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fff9"/>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9"/>
        <w:gridCol w:w="8855"/>
      </w:tblGrid>
      <w:tr w:rsidR="000626C6" w14:paraId="1B4D3751" w14:textId="77777777">
        <w:tc>
          <w:tcPr>
            <w:tcW w:w="509" w:type="dxa"/>
          </w:tcPr>
          <w:p w14:paraId="3294DE86" w14:textId="77777777" w:rsidR="000626C6" w:rsidRDefault="00E459E8">
            <w:pPr>
              <w:pStyle w:val="affff3"/>
              <w:framePr w:wrap="notBeside" w:vAnchor="page" w:hAnchor="page" w:x="1372" w:y="568"/>
              <w:tabs>
                <w:tab w:val="clear" w:pos="4153"/>
                <w:tab w:val="clear" w:pos="8306"/>
              </w:tabs>
              <w:spacing w:line="240" w:lineRule="auto"/>
              <w:jc w:val="left"/>
              <w:rPr>
                <w:rFonts w:ascii="黑体" w:eastAsia="黑体" w:hAnsi="黑体"/>
                <w:sz w:val="21"/>
                <w:szCs w:val="21"/>
              </w:rPr>
            </w:pPr>
            <w:r>
              <w:rPr>
                <w:rFonts w:ascii="Times New Roman" w:eastAsia="黑体" w:hAnsi="Times New Roman"/>
                <w:sz w:val="21"/>
                <w:szCs w:val="21"/>
              </w:rPr>
              <w:t>ICS</w:t>
            </w:r>
            <w:r>
              <w:rPr>
                <w:rFonts w:ascii="黑体" w:eastAsia="黑体" w:hAnsi="黑体"/>
                <w:sz w:val="21"/>
                <w:szCs w:val="21"/>
              </w:rPr>
              <w:t xml:space="preserve">  </w:t>
            </w:r>
          </w:p>
        </w:tc>
        <w:tc>
          <w:tcPr>
            <w:tcW w:w="8855" w:type="dxa"/>
          </w:tcPr>
          <w:p w14:paraId="14299BDD" w14:textId="77777777" w:rsidR="000626C6" w:rsidRDefault="00E459E8">
            <w:pPr>
              <w:pStyle w:val="affff3"/>
              <w:framePr w:wrap="notBeside" w:vAnchor="page" w:hAnchor="page" w:x="1372" w:y="568"/>
              <w:tabs>
                <w:tab w:val="clear" w:pos="4153"/>
                <w:tab w:val="clear" w:pos="8306"/>
              </w:tabs>
              <w:spacing w:line="240" w:lineRule="auto"/>
              <w:jc w:val="both"/>
              <w:rPr>
                <w:rFonts w:ascii="黑体" w:eastAsia="黑体" w:hAnsi="黑体"/>
                <w:sz w:val="21"/>
                <w:szCs w:val="21"/>
              </w:rPr>
            </w:pPr>
            <w:r>
              <w:rPr>
                <w:rFonts w:ascii="黑体" w:eastAsia="黑体" w:hAnsi="黑体"/>
                <w:sz w:val="21"/>
                <w:szCs w:val="21"/>
              </w:rPr>
              <w:fldChar w:fldCharType="begin">
                <w:ffData>
                  <w:name w:val="ICS"/>
                  <w:enabled/>
                  <w:calcOnExit w:val="0"/>
                  <w:textInput>
                    <w:default w:val="点击此处添加ICS号"/>
                  </w:textInput>
                </w:ffData>
              </w:fldChar>
            </w:r>
            <w:bookmarkStart w:id="0" w:name="ICS"/>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65.140.10</w:t>
            </w:r>
            <w:r>
              <w:rPr>
                <w:rFonts w:ascii="黑体" w:eastAsia="黑体" w:hAnsi="黑体"/>
                <w:sz w:val="21"/>
                <w:szCs w:val="21"/>
              </w:rPr>
              <w:fldChar w:fldCharType="end"/>
            </w:r>
            <w:bookmarkEnd w:id="0"/>
          </w:p>
        </w:tc>
      </w:tr>
      <w:tr w:rsidR="000626C6" w14:paraId="0C25FC28" w14:textId="77777777">
        <w:tc>
          <w:tcPr>
            <w:tcW w:w="509" w:type="dxa"/>
          </w:tcPr>
          <w:p w14:paraId="7C4FE395" w14:textId="77777777" w:rsidR="000626C6" w:rsidRDefault="00E459E8">
            <w:pPr>
              <w:pStyle w:val="affff3"/>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Times New Roman" w:eastAsia="黑体" w:hAnsi="Times New Roman"/>
                <w:sz w:val="21"/>
                <w:szCs w:val="21"/>
              </w:rPr>
              <w:t xml:space="preserve">CCS </w:t>
            </w:r>
            <w:r>
              <w:rPr>
                <w:rFonts w:ascii="黑体" w:eastAsia="黑体" w:hAnsi="黑体"/>
                <w:sz w:val="21"/>
                <w:szCs w:val="21"/>
              </w:rPr>
              <w:t xml:space="preserve"> </w:t>
            </w:r>
          </w:p>
        </w:tc>
        <w:tc>
          <w:tcPr>
            <w:tcW w:w="8855" w:type="dxa"/>
          </w:tcPr>
          <w:tbl>
            <w:tblPr>
              <w:tblStyle w:val="affff9"/>
              <w:tblpPr w:vertAnchor="page" w:horzAnchor="margin" w:tblpX="1" w:tblpY="341"/>
              <w:tblOverlap w:val="never"/>
              <w:tblW w:w="0" w:type="auto"/>
              <w:tblBorders>
                <w:top w:val="none" w:sz="0" w:space="0" w:color="auto"/>
                <w:left w:val="none" w:sz="0" w:space="0" w:color="auto"/>
                <w:bottom w:val="none" w:sz="0" w:space="0" w:color="auto"/>
                <w:right w:val="none" w:sz="0" w:space="0" w:color="auto"/>
              </w:tblBorders>
              <w:tblLayout w:type="fixed"/>
              <w:tblCellMar>
                <w:left w:w="0" w:type="dxa"/>
                <w:right w:w="113" w:type="dxa"/>
              </w:tblCellMar>
              <w:tblLook w:val="04A0" w:firstRow="1" w:lastRow="0" w:firstColumn="1" w:lastColumn="0" w:noHBand="0" w:noVBand="1"/>
            </w:tblPr>
            <w:tblGrid>
              <w:gridCol w:w="9242"/>
            </w:tblGrid>
            <w:tr w:rsidR="000626C6" w14:paraId="25BA8498" w14:textId="77777777">
              <w:trPr>
                <w:trHeight w:hRule="exact" w:val="1021"/>
              </w:trPr>
              <w:tc>
                <w:tcPr>
                  <w:tcW w:w="9242" w:type="dxa"/>
                  <w:vAlign w:val="center"/>
                </w:tcPr>
                <w:p w14:paraId="1FDABE12" w14:textId="77777777" w:rsidR="000626C6" w:rsidRDefault="00E459E8" w:rsidP="002A48B4">
                  <w:pPr>
                    <w:pStyle w:val="afffff1"/>
                    <w:framePr w:w="0" w:hRule="auto" w:wrap="auto" w:hAnchor="text" w:xAlign="left" w:yAlign="inline" w:anchorLock="0"/>
                    <w:ind w:left="420" w:right="624"/>
                    <w:rPr>
                      <w:rFonts w:ascii="宋体" w:hAnsi="宋体"/>
                      <w:sz w:val="28"/>
                      <w:szCs w:val="28"/>
                    </w:rPr>
                  </w:pPr>
                  <w:r>
                    <w:rPr>
                      <w:noProof/>
                    </w:rPr>
                    <w:drawing>
                      <wp:inline distT="0" distB="0" distL="0" distR="0" wp14:anchorId="58A6A611" wp14:editId="0C3DC0E8">
                        <wp:extent cx="414655" cy="430530"/>
                        <wp:effectExtent l="0" t="0" r="4445" b="7620"/>
                        <wp:docPr id="1" name="图片 1" descr="D:\000000部门项目\09标准化插件开发\程序源代码\StandardEditor_ShanDongKeXieYuan\团标首页面字母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000000部门项目\09标准化插件开发\程序源代码\StandardEditor_ShanDongKeXieYuan\团标首页面字母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4720" cy="430560"/>
                                </a:xfrm>
                                <a:prstGeom prst="rect">
                                  <a:avLst/>
                                </a:prstGeom>
                                <a:noFill/>
                                <a:ln>
                                  <a:noFill/>
                                </a:ln>
                              </pic:spPr>
                            </pic:pic>
                          </a:graphicData>
                        </a:graphic>
                      </wp:inline>
                    </w:drawing>
                  </w:r>
                  <w:r>
                    <w:rPr>
                      <w:noProof/>
                    </w:rPr>
                    <w:drawing>
                      <wp:inline distT="0" distB="0" distL="0" distR="0" wp14:anchorId="381E38E2" wp14:editId="7A78FD35">
                        <wp:extent cx="170815" cy="436245"/>
                        <wp:effectExtent l="0" t="0" r="635" b="1905"/>
                        <wp:docPr id="2" name="图片 2" descr="D:\000000部门项目\09标准化插件开发\程序源代码\StandardEditor_ShanDongKeXieYuan\团标首页面字母T后面的反斜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000000部门项目\09标准化插件开发\程序源代码\StandardEditor_ShanDongKeXieYuan\团标首页面字母T后面的反斜杠.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04571" cy="522509"/>
                                </a:xfrm>
                                <a:prstGeom prst="rect">
                                  <a:avLst/>
                                </a:prstGeom>
                                <a:noFill/>
                                <a:ln>
                                  <a:noFill/>
                                </a:ln>
                              </pic:spPr>
                            </pic:pic>
                          </a:graphicData>
                        </a:graphic>
                      </wp:inline>
                    </w:drawing>
                  </w:r>
                  <w:r>
                    <w:rPr>
                      <w:sz w:val="21"/>
                      <w:szCs w:val="21"/>
                    </w:rPr>
                    <w:t xml:space="preserve"> </w:t>
                  </w:r>
                  <w:r>
                    <w:fldChar w:fldCharType="begin">
                      <w:ffData>
                        <w:name w:val="c1"/>
                        <w:enabled/>
                        <w:calcOnExit w:val="0"/>
                        <w:textInput>
                          <w:maxLength w:val="7"/>
                        </w:textInput>
                      </w:ffData>
                    </w:fldChar>
                  </w:r>
                  <w:bookmarkStart w:id="1" w:name="c1"/>
                  <w:r>
                    <w:instrText xml:space="preserve"> FORMTEXT </w:instrText>
                  </w:r>
                  <w:r>
                    <w:fldChar w:fldCharType="separate"/>
                  </w:r>
                  <w:r>
                    <w:t>GXAS</w:t>
                  </w:r>
                  <w:r>
                    <w:fldChar w:fldCharType="end"/>
                  </w:r>
                  <w:bookmarkEnd w:id="1"/>
                </w:p>
              </w:tc>
            </w:tr>
          </w:tbl>
          <w:p w14:paraId="7F7D7CB4" w14:textId="77777777" w:rsidR="000626C6" w:rsidRDefault="00E459E8">
            <w:pPr>
              <w:pStyle w:val="affff3"/>
              <w:framePr w:wrap="notBeside" w:vAnchor="page" w:hAnchor="page" w:x="1372" w:y="568"/>
              <w:tabs>
                <w:tab w:val="clear" w:pos="4153"/>
                <w:tab w:val="clear" w:pos="8306"/>
              </w:tabs>
              <w:spacing w:before="40" w:line="240" w:lineRule="auto"/>
              <w:jc w:val="left"/>
              <w:rPr>
                <w:rFonts w:ascii="黑体" w:eastAsia="黑体" w:hAnsi="黑体"/>
                <w:sz w:val="21"/>
                <w:szCs w:val="21"/>
              </w:rPr>
            </w:pPr>
            <w:r>
              <w:rPr>
                <w:rFonts w:ascii="黑体" w:eastAsia="黑体" w:hAnsi="黑体"/>
                <w:sz w:val="21"/>
                <w:szCs w:val="21"/>
              </w:rPr>
              <w:fldChar w:fldCharType="begin">
                <w:ffData>
                  <w:name w:val="CSDN"/>
                  <w:enabled/>
                  <w:calcOnExit w:val="0"/>
                  <w:textInput>
                    <w:default w:val="点击此处添加CCS号"/>
                  </w:textInput>
                </w:ffData>
              </w:fldChar>
            </w:r>
            <w:bookmarkStart w:id="2" w:name="CSDN"/>
            <w:r>
              <w:rPr>
                <w:rFonts w:ascii="黑体" w:eastAsia="黑体" w:hAnsi="黑体"/>
                <w:sz w:val="21"/>
                <w:szCs w:val="21"/>
              </w:rPr>
              <w:instrText xml:space="preserve"> FORMTEXT </w:instrText>
            </w:r>
            <w:r>
              <w:rPr>
                <w:rFonts w:ascii="黑体" w:eastAsia="黑体" w:hAnsi="黑体"/>
                <w:sz w:val="21"/>
                <w:szCs w:val="21"/>
              </w:rPr>
            </w:r>
            <w:r>
              <w:rPr>
                <w:rFonts w:ascii="黑体" w:eastAsia="黑体" w:hAnsi="黑体"/>
                <w:sz w:val="21"/>
                <w:szCs w:val="21"/>
              </w:rPr>
              <w:fldChar w:fldCharType="separate"/>
            </w:r>
            <w:r>
              <w:rPr>
                <w:rFonts w:ascii="黑体" w:eastAsia="黑体" w:hAnsi="黑体"/>
                <w:sz w:val="21"/>
                <w:szCs w:val="21"/>
              </w:rPr>
              <w:t>X 55</w:t>
            </w:r>
            <w:r>
              <w:rPr>
                <w:rFonts w:ascii="黑体" w:eastAsia="黑体" w:hAnsi="黑体"/>
                <w:sz w:val="21"/>
                <w:szCs w:val="21"/>
              </w:rPr>
              <w:fldChar w:fldCharType="end"/>
            </w:r>
            <w:bookmarkEnd w:id="2"/>
          </w:p>
        </w:tc>
      </w:tr>
    </w:tbl>
    <w:p w14:paraId="28473A43" w14:textId="77777777" w:rsidR="000626C6" w:rsidRDefault="00E459E8">
      <w:pPr>
        <w:pStyle w:val="afffff2"/>
        <w:framePr w:w="9639" w:h="624" w:hRule="exact" w:hSpace="181" w:vSpace="181" w:wrap="around" w:hAnchor="page" w:x="1305" w:y="2269"/>
        <w:rPr>
          <w:rFonts w:ascii="黑体" w:eastAsia="黑体" w:hAnsi="黑体"/>
          <w:b w:val="0"/>
          <w:bCs w:val="0"/>
          <w:w w:val="100"/>
          <w:sz w:val="48"/>
          <w:szCs w:val="48"/>
        </w:rPr>
      </w:pPr>
      <w:bookmarkStart w:id="3" w:name="_Hlk26473981"/>
      <w:r>
        <w:rPr>
          <w:rFonts w:ascii="黑体" w:eastAsia="黑体" w:hint="eastAsia"/>
          <w:b w:val="0"/>
          <w:w w:val="100"/>
          <w:sz w:val="48"/>
        </w:rPr>
        <w:t>团体</w:t>
      </w:r>
      <w:r>
        <w:rPr>
          <w:rFonts w:ascii="黑体" w:eastAsia="黑体" w:hAnsi="黑体" w:hint="eastAsia"/>
          <w:b w:val="0"/>
          <w:bCs w:val="0"/>
          <w:w w:val="100"/>
          <w:sz w:val="48"/>
          <w:szCs w:val="48"/>
        </w:rPr>
        <w:t>标准</w:t>
      </w:r>
    </w:p>
    <w:bookmarkEnd w:id="3"/>
    <w:p w14:paraId="4F92EADD" w14:textId="77777777" w:rsidR="000626C6" w:rsidRDefault="00E459E8">
      <w:pPr>
        <w:pStyle w:val="affffffffff4"/>
        <w:framePr w:wrap="auto"/>
        <w:rPr>
          <w:lang w:val="fr-FR"/>
        </w:rPr>
      </w:pPr>
      <w:r>
        <w:rPr>
          <w:lang w:val="fr-FR"/>
        </w:rPr>
        <w:t>T/</w:t>
      </w:r>
      <w:r>
        <w:fldChar w:fldCharType="begin">
          <w:ffData>
            <w:name w:val="文字1"/>
            <w:enabled/>
            <w:calcOnExit w:val="0"/>
            <w:textInput>
              <w:default w:val="XXX"/>
            </w:textInput>
          </w:ffData>
        </w:fldChar>
      </w:r>
      <w:bookmarkStart w:id="4" w:name="文字1"/>
      <w:r>
        <w:rPr>
          <w:lang w:val="fr-FR"/>
        </w:rPr>
        <w:instrText xml:space="preserve"> FORMTEXT </w:instrText>
      </w:r>
      <w:r>
        <w:fldChar w:fldCharType="separate"/>
      </w:r>
      <w:r>
        <w:rPr>
          <w:lang w:val="fr-FR"/>
        </w:rPr>
        <w:t>GXAS</w:t>
      </w:r>
      <w:r>
        <w:fldChar w:fldCharType="end"/>
      </w:r>
      <w:bookmarkEnd w:id="4"/>
      <w:r>
        <w:rPr>
          <w:lang w:val="fr-FR"/>
        </w:rPr>
        <w:t xml:space="preserve"> </w:t>
      </w:r>
      <w:r>
        <w:fldChar w:fldCharType="begin">
          <w:ffData>
            <w:name w:val="NSTD_CODE_F"/>
            <w:enabled/>
            <w:calcOnExit w:val="0"/>
            <w:textInput>
              <w:default w:val="XXXX"/>
            </w:textInput>
          </w:ffData>
        </w:fldChar>
      </w:r>
      <w:bookmarkStart w:id="5" w:name="NSTD_CODE_F"/>
      <w:r>
        <w:rPr>
          <w:lang w:val="fr-FR"/>
        </w:rPr>
        <w:instrText xml:space="preserve"> FORMTEXT </w:instrText>
      </w:r>
      <w:r>
        <w:fldChar w:fldCharType="separate"/>
      </w:r>
      <w:r>
        <w:rPr>
          <w:lang w:val="fr-FR"/>
        </w:rPr>
        <w:t>XXXX</w:t>
      </w:r>
      <w:r>
        <w:fldChar w:fldCharType="end"/>
      </w:r>
      <w:bookmarkEnd w:id="5"/>
      <w:r>
        <w:rPr>
          <w:rFonts w:hAnsi="黑体"/>
          <w:lang w:val="fr-FR"/>
        </w:rPr>
        <w:t>—</w:t>
      </w:r>
      <w:r>
        <w:fldChar w:fldCharType="begin">
          <w:ffData>
            <w:name w:val="NSTD_CODE_B"/>
            <w:enabled/>
            <w:calcOnExit w:val="0"/>
            <w:textInput>
              <w:default w:val="XXXX"/>
            </w:textInput>
          </w:ffData>
        </w:fldChar>
      </w:r>
      <w:bookmarkStart w:id="6" w:name="NSTD_CODE_B"/>
      <w:r>
        <w:rPr>
          <w:lang w:val="fr-FR"/>
        </w:rPr>
        <w:instrText xml:space="preserve"> FORMTEXT </w:instrText>
      </w:r>
      <w:r>
        <w:fldChar w:fldCharType="separate"/>
      </w:r>
      <w:r>
        <w:rPr>
          <w:lang w:val="fr-FR"/>
        </w:rPr>
        <w:t>XXXX</w:t>
      </w:r>
      <w:r>
        <w:fldChar w:fldCharType="end"/>
      </w:r>
      <w:bookmarkEnd w:id="6"/>
    </w:p>
    <w:p w14:paraId="524907E9" w14:textId="77777777" w:rsidR="000626C6" w:rsidRDefault="00E459E8">
      <w:pPr>
        <w:pStyle w:val="affffffffff5"/>
        <w:framePr w:wrap="auto"/>
        <w:rPr>
          <w:rFonts w:hAnsi="黑体"/>
        </w:rPr>
      </w:pPr>
      <w:r>
        <w:rPr>
          <w:rFonts w:hAnsi="黑体"/>
        </w:rPr>
        <w:fldChar w:fldCharType="begin">
          <w:ffData>
            <w:name w:val="OSTD_CODE"/>
            <w:enabled/>
            <w:calcOnExit w:val="0"/>
            <w:textInput/>
          </w:ffData>
        </w:fldChar>
      </w:r>
      <w:bookmarkStart w:id="7" w:name="OSTD_CODE"/>
      <w:r>
        <w:rPr>
          <w:rFonts w:hAnsi="黑体"/>
        </w:rPr>
        <w:instrText xml:space="preserve"> FORMTEXT </w:instrText>
      </w:r>
      <w:r>
        <w:rPr>
          <w:rFonts w:hAnsi="黑体"/>
        </w:rPr>
      </w:r>
      <w:r>
        <w:rPr>
          <w:rFonts w:hAnsi="黑体"/>
        </w:rPr>
        <w:fldChar w:fldCharType="separate"/>
      </w:r>
      <w:r>
        <w:rPr>
          <w:rFonts w:hAnsi="黑体"/>
        </w:rPr>
        <w:t>     </w:t>
      </w:r>
      <w:r>
        <w:rPr>
          <w:rFonts w:hAnsi="黑体"/>
        </w:rPr>
        <w:fldChar w:fldCharType="end"/>
      </w:r>
      <w:bookmarkEnd w:id="7"/>
    </w:p>
    <w:p w14:paraId="56C15780" w14:textId="77777777" w:rsidR="000626C6" w:rsidRDefault="00E459E8">
      <w:pPr>
        <w:spacing w:line="240" w:lineRule="auto"/>
        <w:rPr>
          <w:rFonts w:ascii="黑体" w:eastAsia="黑体" w:hAnsi="黑体"/>
          <w:kern w:val="0"/>
          <w:sz w:val="10"/>
          <w:szCs w:val="10"/>
        </w:rPr>
      </w:pPr>
      <w:r>
        <w:rPr>
          <w:rFonts w:ascii="黑体" w:eastAsia="黑体" w:hAnsi="黑体"/>
          <w:noProof/>
          <w:kern w:val="0"/>
          <w:sz w:val="10"/>
          <w:szCs w:val="10"/>
        </w:rPr>
        <mc:AlternateContent>
          <mc:Choice Requires="wps">
            <w:drawing>
              <wp:anchor distT="0" distB="0" distL="114300" distR="114300" simplePos="0" relativeHeight="251659264" behindDoc="0" locked="0" layoutInCell="1" allowOverlap="0" wp14:anchorId="0E96C28F" wp14:editId="48B2956E">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F25D277" id="直接连接符 73" o:spid="_x0000_s1026" style="position:absolute;left:0;text-align:left;z-index:251659264;visibility:visible;mso-wrap-style:square;mso-wrap-distance-left:9pt;mso-wrap-distance-top:0;mso-wrap-distance-right:9pt;mso-wrap-distance-bottom:0;mso-position-horizontal:absolute;mso-position-horizontal-relative:page;mso-position-vertical:absolute;mso-position-vertical-relative:page" from="70.9pt,212.65pt" to="552.8pt,2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" o:allowoverlap="f">
                <w10:wrap anchorx="page" anchory="page"/>
              </v:line>
            </w:pict>
          </mc:Fallback>
        </mc:AlternateContent>
      </w:r>
    </w:p>
    <w:p w14:paraId="5246ABE1" w14:textId="77777777" w:rsidR="000626C6" w:rsidRDefault="000626C6">
      <w:pPr>
        <w:pStyle w:val="afffff2"/>
        <w:framePr w:w="9639" w:h="6976" w:hRule="exact" w:hSpace="0" w:vSpace="0" w:wrap="around" w:hAnchor="page" w:y="6408"/>
        <w:jc w:val="center"/>
        <w:rPr>
          <w:rFonts w:ascii="黑体" w:eastAsia="黑体" w:hAnsi="黑体"/>
          <w:b w:val="0"/>
          <w:bCs w:val="0"/>
          <w:w w:val="100"/>
        </w:rPr>
      </w:pPr>
    </w:p>
    <w:p w14:paraId="7C3CC388" w14:textId="77777777" w:rsidR="000626C6" w:rsidRDefault="00E459E8">
      <w:pPr>
        <w:pStyle w:val="affffffffff6"/>
        <w:framePr w:h="6974" w:hRule="exact" w:wrap="around" w:x="1419" w:anchorLock="1"/>
      </w:pPr>
      <w:r>
        <w:fldChar w:fldCharType="begin">
          <w:ffData>
            <w:name w:val="CSTD_NAME"/>
            <w:enabled/>
            <w:calcOnExit w:val="0"/>
            <w:textInput>
              <w:default w:val="点击此处添加标准名称"/>
            </w:textInput>
          </w:ffData>
        </w:fldChar>
      </w:r>
      <w:bookmarkStart w:id="8" w:name="CSTD_NAME"/>
      <w:r>
        <w:instrText xml:space="preserve"> FORMTEXT </w:instrText>
      </w:r>
      <w:r>
        <w:fldChar w:fldCharType="separate"/>
      </w:r>
      <w:r>
        <w:rPr>
          <w:rFonts w:hint="eastAsia"/>
        </w:rPr>
        <w:t>六堡茶出口指南</w:t>
      </w:r>
      <w:r>
        <w:fldChar w:fldCharType="end"/>
      </w:r>
      <w:bookmarkEnd w:id="8"/>
    </w:p>
    <w:p w14:paraId="42262EB8" w14:textId="77777777" w:rsidR="000626C6" w:rsidRDefault="000626C6">
      <w:pPr>
        <w:framePr w:w="9639" w:h="6974" w:hRule="exact" w:wrap="around" w:vAnchor="page" w:hAnchor="page" w:x="1419" w:y="6408" w:anchorLock="1"/>
        <w:ind w:left="-1418"/>
      </w:pPr>
    </w:p>
    <w:p w14:paraId="4DDB1B7D" w14:textId="77777777" w:rsidR="000626C6" w:rsidRDefault="00E459E8">
      <w:pPr>
        <w:pStyle w:val="afffffffa"/>
        <w:framePr w:w="9639" w:h="6974" w:hRule="exact" w:wrap="around" w:vAnchor="page" w:hAnchor="page" w:x="1419" w:y="6408" w:anchorLock="1"/>
        <w:textAlignment w:val="bottom"/>
        <w:rPr>
          <w:rFonts w:ascii="黑体" w:eastAsia="黑体" w:hAnsi="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9" w:name="ESTD_NAME"/>
      <w:r>
        <w:rPr>
          <w:rFonts w:eastAsia="黑体"/>
          <w:szCs w:val="28"/>
        </w:rPr>
        <w:instrText xml:space="preserve"> FORMTEXT </w:instrText>
      </w:r>
      <w:r>
        <w:rPr>
          <w:rFonts w:eastAsia="黑体"/>
          <w:szCs w:val="28"/>
        </w:rPr>
      </w:r>
      <w:r>
        <w:rPr>
          <w:rFonts w:eastAsia="黑体"/>
          <w:szCs w:val="28"/>
        </w:rPr>
        <w:fldChar w:fldCharType="separate"/>
      </w:r>
      <w:r>
        <w:rPr>
          <w:rFonts w:ascii="黑体" w:eastAsia="黑体" w:hAnsi="黑体"/>
          <w:szCs w:val="28"/>
        </w:rPr>
        <w:t>Guidelines for Liupao tea Export</w:t>
      </w:r>
      <w:r>
        <w:rPr>
          <w:rFonts w:ascii="黑体" w:eastAsia="黑体" w:hAnsi="黑体"/>
          <w:szCs w:val="28"/>
        </w:rPr>
        <w:fldChar w:fldCharType="end"/>
      </w:r>
      <w:bookmarkEnd w:id="9"/>
    </w:p>
    <w:p w14:paraId="69BA71A9" w14:textId="77777777" w:rsidR="000626C6" w:rsidRDefault="000626C6">
      <w:pPr>
        <w:framePr w:w="9639" w:h="6974" w:hRule="exact" w:wrap="around" w:vAnchor="page" w:hAnchor="page" w:x="1419" w:y="6408" w:anchorLock="1"/>
        <w:spacing w:line="760" w:lineRule="exact"/>
        <w:ind w:left="-1418"/>
      </w:pPr>
    </w:p>
    <w:p w14:paraId="30A745C6" w14:textId="77777777" w:rsidR="000626C6" w:rsidRDefault="000626C6">
      <w:pPr>
        <w:pStyle w:val="afffffffa"/>
        <w:framePr w:w="9639" w:h="6974" w:hRule="exact" w:wrap="around" w:vAnchor="page" w:hAnchor="page" w:x="1419" w:y="6408" w:anchorLock="1"/>
        <w:textAlignment w:val="bottom"/>
        <w:rPr>
          <w:rFonts w:eastAsia="黑体"/>
          <w:szCs w:val="28"/>
        </w:rPr>
      </w:pPr>
    </w:p>
    <w:p w14:paraId="1C2C8D8E" w14:textId="77777777" w:rsidR="000626C6" w:rsidRDefault="00E459E8">
      <w:pPr>
        <w:pStyle w:val="afffffffa"/>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0" w:name="下拉1"/>
      <w:r>
        <w:rPr>
          <w:sz w:val="24"/>
          <w:szCs w:val="28"/>
        </w:rPr>
        <w:instrText xml:space="preserve"> FORMDROPDOWN </w:instrText>
      </w:r>
      <w:r>
        <w:rPr>
          <w:sz w:val="24"/>
          <w:szCs w:val="28"/>
        </w:rPr>
      </w:r>
      <w:r>
        <w:rPr>
          <w:sz w:val="24"/>
          <w:szCs w:val="28"/>
        </w:rPr>
        <w:fldChar w:fldCharType="separate"/>
      </w:r>
      <w:r>
        <w:rPr>
          <w:sz w:val="24"/>
          <w:szCs w:val="28"/>
        </w:rPr>
        <w:fldChar w:fldCharType="end"/>
      </w:r>
      <w:bookmarkEnd w:id="10"/>
    </w:p>
    <w:p w14:paraId="743F4524" w14:textId="77777777" w:rsidR="000626C6" w:rsidRDefault="00E459E8">
      <w:pPr>
        <w:pStyle w:val="afffffffa"/>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1" w:name="CMPLSH_DATE"/>
      <w:r>
        <w:rPr>
          <w:sz w:val="21"/>
          <w:szCs w:val="28"/>
        </w:rPr>
        <w:instrText xml:space="preserve"> FORMTEXT </w:instrText>
      </w:r>
      <w:r>
        <w:rPr>
          <w:sz w:val="21"/>
          <w:szCs w:val="28"/>
        </w:rPr>
      </w:r>
      <w:r>
        <w:rPr>
          <w:sz w:val="21"/>
          <w:szCs w:val="28"/>
        </w:rPr>
        <w:fldChar w:fldCharType="separate"/>
      </w:r>
      <w:r>
        <w:rPr>
          <w:sz w:val="21"/>
          <w:szCs w:val="28"/>
        </w:rPr>
        <w:t>     </w:t>
      </w:r>
      <w:r>
        <w:rPr>
          <w:sz w:val="21"/>
          <w:szCs w:val="28"/>
        </w:rPr>
        <w:fldChar w:fldCharType="end"/>
      </w:r>
      <w:bookmarkEnd w:id="11"/>
    </w:p>
    <w:p w14:paraId="3A4C7E00" w14:textId="77777777" w:rsidR="000626C6" w:rsidRDefault="00E459E8">
      <w:pPr>
        <w:pStyle w:val="afffffffa"/>
        <w:framePr w:w="9639" w:h="6974" w:hRule="exact" w:wrap="around" w:vAnchor="page" w:hAnchor="page" w:x="1419" w:y="6408" w:anchorLock="1"/>
        <w:spacing w:beforeLines="300" w:before="720" w:afterLines="30" w:after="72" w:line="240" w:lineRule="auto"/>
        <w:textAlignment w:val="bottom"/>
        <w:rPr>
          <w:b/>
          <w:sz w:val="21"/>
          <w:szCs w:val="28"/>
        </w:rPr>
      </w:pPr>
      <w:r>
        <w:rPr>
          <w:b/>
          <w:sz w:val="21"/>
          <w:szCs w:val="28"/>
        </w:rPr>
        <w:fldChar w:fldCharType="begin">
          <w:ffData>
            <w:name w:val="下拉2"/>
            <w:enabled/>
            <w:calcOnExit w:val="0"/>
            <w:ddList>
              <w:result w:val="1"/>
              <w:listEntry w:val=" "/>
              <w:listEntry w:val="在提交反馈意见时，请将您知道的相关专利连同支持性文件一并附上。"/>
            </w:ddList>
          </w:ffData>
        </w:fldChar>
      </w:r>
      <w:bookmarkStart w:id="12" w:name="下拉2"/>
      <w:r>
        <w:rPr>
          <w:b/>
          <w:sz w:val="21"/>
          <w:szCs w:val="28"/>
        </w:rPr>
        <w:instrText xml:space="preserve"> FORMDROPDOWN </w:instrText>
      </w:r>
      <w:r>
        <w:rPr>
          <w:b/>
          <w:sz w:val="21"/>
          <w:szCs w:val="28"/>
        </w:rPr>
      </w:r>
      <w:r>
        <w:rPr>
          <w:b/>
          <w:sz w:val="21"/>
          <w:szCs w:val="28"/>
        </w:rPr>
        <w:fldChar w:fldCharType="separate"/>
      </w:r>
      <w:r>
        <w:rPr>
          <w:b/>
          <w:sz w:val="21"/>
          <w:szCs w:val="28"/>
        </w:rPr>
        <w:fldChar w:fldCharType="end"/>
      </w:r>
      <w:bookmarkEnd w:id="12"/>
    </w:p>
    <w:p w14:paraId="238A8CA9" w14:textId="77777777" w:rsidR="000626C6" w:rsidRDefault="00E459E8">
      <w:pPr>
        <w:pStyle w:val="affffffffff2"/>
        <w:framePr w:wrap="around"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3"/>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5"/>
      <w:r>
        <w:rPr>
          <w:rFonts w:hint="eastAsia"/>
        </w:rPr>
        <w:t>发布</w:t>
      </w:r>
    </w:p>
    <w:p w14:paraId="1542EDE3" w14:textId="77777777" w:rsidR="000626C6" w:rsidRDefault="00E459E8">
      <w:pPr>
        <w:pStyle w:val="affffffffff3"/>
        <w:framePr w:wrap="around"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r>
      <w:r>
        <w:rPr>
          <w:rFonts w:ascii="黑体"/>
        </w:rPr>
        <w:fldChar w:fldCharType="separate"/>
      </w:r>
      <w:r>
        <w:rPr>
          <w:rFonts w:ascii="黑体"/>
        </w:rPr>
        <w:t>XXXX</w:t>
      </w:r>
      <w:r>
        <w:rPr>
          <w:rFonts w:ascii="黑体"/>
        </w:rPr>
        <w:fldChar w:fldCharType="end"/>
      </w:r>
      <w:bookmarkEnd w:id="16"/>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r>
      <w:r>
        <w:rPr>
          <w:rFonts w:ascii="黑体"/>
        </w:rPr>
        <w:fldChar w:fldCharType="separate"/>
      </w:r>
      <w:r>
        <w:rPr>
          <w:rFonts w:ascii="黑体"/>
        </w:rPr>
        <w:t>XX</w:t>
      </w:r>
      <w:r>
        <w:rPr>
          <w:rFonts w:ascii="黑体"/>
        </w:rPr>
        <w:fldChar w:fldCharType="end"/>
      </w:r>
      <w:bookmarkEnd w:id="18"/>
      <w:r>
        <w:rPr>
          <w:rFonts w:hint="eastAsia"/>
        </w:rPr>
        <w:t>实施</w:t>
      </w:r>
    </w:p>
    <w:p w14:paraId="43ACE3AC" w14:textId="77777777" w:rsidR="000626C6" w:rsidRDefault="00E459E8">
      <w:pPr>
        <w:pStyle w:val="affffffffa"/>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r>
      <w:r>
        <w:rPr>
          <w:rFonts w:hAnsi="黑体"/>
          <w:w w:val="100"/>
          <w:sz w:val="28"/>
        </w:rPr>
        <w:fldChar w:fldCharType="separate"/>
      </w:r>
      <w:r>
        <w:rPr>
          <w:rFonts w:hAnsi="黑体" w:hint="eastAsia"/>
          <w:w w:val="100"/>
          <w:sz w:val="28"/>
        </w:rPr>
        <w:t>广西标准化协会</w:t>
      </w:r>
      <w:r>
        <w:rPr>
          <w:rFonts w:hAnsi="黑体"/>
          <w:w w:val="100"/>
          <w:sz w:val="28"/>
        </w:rPr>
        <w:fldChar w:fldCharType="end"/>
      </w:r>
      <w:bookmarkEnd w:id="19"/>
      <w:r>
        <w:rPr>
          <w:rFonts w:ascii="Times New Roman"/>
          <w:w w:val="100"/>
          <w:sz w:val="28"/>
        </w:rPr>
        <w:t>  </w:t>
      </w:r>
      <w:r>
        <w:rPr>
          <w:rStyle w:val="afffffffffffc"/>
          <w:rFonts w:hAnsi="黑体" w:hint="eastAsia"/>
          <w:position w:val="0"/>
        </w:rPr>
        <w:t>发</w:t>
      </w:r>
      <w:r>
        <w:rPr>
          <w:rStyle w:val="afffffffffffc"/>
          <w:rFonts w:hAnsi="黑体" w:hint="eastAsia"/>
          <w:spacing w:val="0"/>
          <w:position w:val="0"/>
        </w:rPr>
        <w:t>布</w:t>
      </w:r>
    </w:p>
    <w:p w14:paraId="5AA71EE4" w14:textId="77777777" w:rsidR="000626C6" w:rsidRDefault="00E459E8">
      <w:pPr>
        <w:rPr>
          <w:rFonts w:ascii="宋体" w:hAnsi="宋体"/>
          <w:sz w:val="28"/>
          <w:szCs w:val="28"/>
        </w:rPr>
        <w:sectPr w:rsidR="000626C6">
          <w:headerReference w:type="even" r:id="rId11"/>
          <w:headerReference w:type="default" r:id="rId12"/>
          <w:footerReference w:type="even" r:id="rId13"/>
          <w:footerReference w:type="default" r:id="rId14"/>
          <w:headerReference w:type="first" r:id="rId15"/>
          <w:footerReference w:type="first" r:id="rId16"/>
          <w:type w:val="continuous"/>
          <w:pgSz w:w="11906" w:h="16838"/>
          <w:pgMar w:top="567" w:right="1134" w:bottom="1134" w:left="1134" w:header="1418" w:footer="1134" w:gutter="284"/>
          <w:cols w:space="425"/>
          <w:titlePg/>
          <w:docGrid w:linePitch="312"/>
        </w:sectPr>
      </w:pPr>
      <w:r>
        <w:rPr>
          <w:rFonts w:ascii="宋体" w:hAnsi="宋体"/>
          <w:noProof/>
          <w:sz w:val="28"/>
          <w:szCs w:val="28"/>
        </w:rPr>
        <mc:AlternateContent>
          <mc:Choice Requires="wps">
            <w:drawing>
              <wp:anchor distT="0" distB="0" distL="114300" distR="114300" simplePos="0" relativeHeight="251660288" behindDoc="0" locked="1" layoutInCell="1" allowOverlap="1" wp14:anchorId="061B809F" wp14:editId="6821F733">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a:effectLst/>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E4A6E4" id="直接连接符 5" o:spid="_x0000_s1026" style="position:absolute;left:0;text-align:left;z-index:251660288;visibility:visible;mso-wrap-style:square;mso-wrap-distance-left:9pt;mso-wrap-distance-top:0;mso-wrap-distance-right:9pt;mso-wrap-distance-bottom:0;mso-position-horizontal:absolute;mso-position-horizontal-relative:page;mso-position-vertical:absolute;mso-position-vertical-relative:page" from="70.85pt,728.6pt" to="552.75pt,7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">
                <w10:wrap anchorx="page" anchory="page"/>
                <w10:anchorlock/>
              </v:line>
            </w:pict>
          </mc:Fallback>
        </mc:AlternateContent>
      </w:r>
    </w:p>
    <w:p w14:paraId="5858EFC3" w14:textId="77777777" w:rsidR="000626C6" w:rsidRDefault="00E459E8">
      <w:pPr>
        <w:pStyle w:val="a6"/>
        <w:spacing w:after="360"/>
      </w:pPr>
      <w:bookmarkStart w:id="20" w:name="BookMark2"/>
      <w:r>
        <w:rPr>
          <w:spacing w:val="320"/>
        </w:rPr>
        <w:lastRenderedPageBreak/>
        <w:t>前</w:t>
      </w:r>
      <w:r>
        <w:t>言</w:t>
      </w:r>
    </w:p>
    <w:p w14:paraId="66F2EAFF" w14:textId="77777777" w:rsidR="000626C6" w:rsidRDefault="00E459E8">
      <w:pPr>
        <w:pStyle w:val="afffff7"/>
        <w:ind w:firstLine="420"/>
      </w:pPr>
      <w:r>
        <w:rPr>
          <w:rFonts w:hint="eastAsia"/>
        </w:rPr>
        <w:t>本文件参照</w:t>
      </w:r>
      <w:r>
        <w:rPr>
          <w:rFonts w:hint="eastAsia"/>
        </w:rPr>
        <w:t>GB/T 1.1</w:t>
      </w:r>
      <w:r>
        <w:rPr>
          <w:rFonts w:hint="eastAsia"/>
        </w:rPr>
        <w:t>—</w:t>
      </w:r>
      <w:r>
        <w:rPr>
          <w:rFonts w:hint="eastAsia"/>
        </w:rPr>
        <w:t>2020</w:t>
      </w:r>
      <w:r>
        <w:rPr>
          <w:rFonts w:hint="eastAsia"/>
        </w:rPr>
        <w:t>《标准化工作导则</w:t>
      </w:r>
      <w:r>
        <w:rPr>
          <w:rFonts w:hint="eastAsia"/>
        </w:rPr>
        <w:t xml:space="preserve">  </w:t>
      </w:r>
      <w:r>
        <w:rPr>
          <w:rFonts w:hint="eastAsia"/>
        </w:rPr>
        <w:t>第</w:t>
      </w:r>
      <w:r>
        <w:rPr>
          <w:rFonts w:hint="eastAsia"/>
        </w:rPr>
        <w:t>1</w:t>
      </w:r>
      <w:r>
        <w:rPr>
          <w:rFonts w:hint="eastAsia"/>
        </w:rPr>
        <w:t>部分：标准化文件的结构和起草规则》的规定起草。</w:t>
      </w:r>
    </w:p>
    <w:p w14:paraId="102E2CB4" w14:textId="77777777" w:rsidR="000626C6" w:rsidRDefault="00E459E8">
      <w:pPr>
        <w:pStyle w:val="afffff7"/>
        <w:ind w:firstLine="420"/>
      </w:pPr>
      <w:r>
        <w:rPr>
          <w:rFonts w:hint="eastAsia"/>
        </w:rPr>
        <w:t>请注意本文件的某些内容可能涉及专利。本文件的发布机构不承担识别专利的责任。</w:t>
      </w:r>
    </w:p>
    <w:p w14:paraId="5675B6BA" w14:textId="77777777" w:rsidR="000626C6" w:rsidRDefault="00E459E8">
      <w:pPr>
        <w:pStyle w:val="afffff7"/>
        <w:ind w:firstLine="420"/>
      </w:pPr>
      <w:r>
        <w:rPr>
          <w:rFonts w:hint="eastAsia"/>
        </w:rPr>
        <w:t>本文件由梧州市市场监督管理局、中华人民共和国梧州海关、梧州市</w:t>
      </w:r>
      <w:proofErr w:type="gramStart"/>
      <w:r>
        <w:rPr>
          <w:rFonts w:hint="eastAsia"/>
        </w:rPr>
        <w:t>茶产业</w:t>
      </w:r>
      <w:proofErr w:type="gramEnd"/>
      <w:r>
        <w:rPr>
          <w:rFonts w:hint="eastAsia"/>
        </w:rPr>
        <w:t>发展服务中心提出。</w:t>
      </w:r>
    </w:p>
    <w:p w14:paraId="7CEFE664" w14:textId="77777777" w:rsidR="000626C6" w:rsidRDefault="00E459E8">
      <w:pPr>
        <w:pStyle w:val="afffff7"/>
        <w:ind w:firstLine="420"/>
      </w:pPr>
      <w:r>
        <w:rPr>
          <w:rFonts w:hint="eastAsia"/>
        </w:rPr>
        <w:t>本文件起草单位：中华人民共和国梧州海关、梧州市市场监督管理局、梧州市</w:t>
      </w:r>
      <w:proofErr w:type="gramStart"/>
      <w:r>
        <w:rPr>
          <w:rFonts w:hint="eastAsia"/>
        </w:rPr>
        <w:t>茶产业</w:t>
      </w:r>
      <w:proofErr w:type="gramEnd"/>
      <w:r>
        <w:rPr>
          <w:rFonts w:hint="eastAsia"/>
        </w:rPr>
        <w:t>发展服务中心、梧州市产品质量检验所、梧州市商务局、梧州市农业农村局、梧州市农业科学研究所、梧州市食品药品检验所、梧州市食品药品审评查验中心、广西永康顺有害生物防治有限公司、梧州中茶茶业有限公司、广西梧州茶厂有限公司、广西梧州</w:t>
      </w:r>
      <w:r>
        <w:rPr>
          <w:rFonts w:hint="eastAsia"/>
        </w:rPr>
        <w:t>茂圣茶业有限公司、</w:t>
      </w:r>
      <w:proofErr w:type="gramStart"/>
      <w:r>
        <w:rPr>
          <w:rFonts w:hint="eastAsia"/>
        </w:rPr>
        <w:t>梧州天</w:t>
      </w:r>
      <w:proofErr w:type="gramEnd"/>
      <w:r>
        <w:rPr>
          <w:rFonts w:hint="eastAsia"/>
        </w:rPr>
        <w:t>誉茶业有限公司。</w:t>
      </w:r>
    </w:p>
    <w:p w14:paraId="1A668EF4" w14:textId="77777777" w:rsidR="000626C6" w:rsidRDefault="00E459E8">
      <w:pPr>
        <w:pStyle w:val="afffff7"/>
        <w:ind w:firstLine="420"/>
        <w:sectPr w:rsidR="000626C6">
          <w:headerReference w:type="even" r:id="rId17"/>
          <w:headerReference w:type="default" r:id="rId18"/>
          <w:footerReference w:type="even" r:id="rId19"/>
          <w:footerReference w:type="default" r:id="rId20"/>
          <w:pgSz w:w="11906" w:h="16838"/>
          <w:pgMar w:top="1928" w:right="1134" w:bottom="1134" w:left="1134" w:header="1418" w:footer="1134" w:gutter="284"/>
          <w:pgNumType w:fmt="upperRoman" w:start="1"/>
          <w:cols w:space="425"/>
          <w:formProt w:val="0"/>
          <w:docGrid w:linePitch="312"/>
        </w:sectPr>
      </w:pPr>
      <w:r>
        <w:rPr>
          <w:rFonts w:hint="eastAsia"/>
        </w:rPr>
        <w:t>本文件主要起草人：吴平、喻爱民、赵代龙、黄日雄、温志杰、龙志荣、杨柳、梁凯、邱瑞瑾、于翠平、黄蘅、范迪、梁美艳、黄婷、卢本沛、</w:t>
      </w:r>
      <w:proofErr w:type="gramStart"/>
      <w:r>
        <w:rPr>
          <w:rFonts w:hint="eastAsia"/>
        </w:rPr>
        <w:t>莫竣元</w:t>
      </w:r>
      <w:proofErr w:type="gramEnd"/>
      <w:r>
        <w:rPr>
          <w:rFonts w:hint="eastAsia"/>
        </w:rPr>
        <w:t>、梅嘉欣、杨晓蕾、金钊、梁斯雅、黄金梅、吴健华、王朝辉、黄丽蕴、谢加</w:t>
      </w:r>
      <w:proofErr w:type="gramStart"/>
      <w:r>
        <w:rPr>
          <w:rFonts w:hint="eastAsia"/>
        </w:rPr>
        <w:t>仕</w:t>
      </w:r>
      <w:proofErr w:type="gramEnd"/>
      <w:r>
        <w:rPr>
          <w:rFonts w:hint="eastAsia"/>
        </w:rPr>
        <w:t>、谢陆华、蒋文欣、吴伟维、宁弋珍、陈耀进、韦丽萍、肖思思。</w:t>
      </w:r>
      <w:r>
        <w:t xml:space="preserve"> </w:t>
      </w:r>
    </w:p>
    <w:p w14:paraId="6B86ED98" w14:textId="77777777" w:rsidR="000626C6" w:rsidRDefault="000626C6">
      <w:pPr>
        <w:spacing w:line="20" w:lineRule="exact"/>
        <w:jc w:val="center"/>
        <w:rPr>
          <w:rFonts w:ascii="黑体" w:eastAsia="黑体" w:hAnsi="黑体"/>
          <w:sz w:val="32"/>
          <w:szCs w:val="32"/>
        </w:rPr>
      </w:pPr>
      <w:bookmarkStart w:id="21" w:name="BookMark4"/>
      <w:bookmarkEnd w:id="20"/>
    </w:p>
    <w:p w14:paraId="3255E0F2" w14:textId="77777777" w:rsidR="000626C6" w:rsidRDefault="000626C6">
      <w:pPr>
        <w:spacing w:line="20" w:lineRule="exact"/>
        <w:jc w:val="center"/>
        <w:rPr>
          <w:rFonts w:ascii="黑体" w:eastAsia="黑体" w:hAnsi="黑体"/>
          <w:sz w:val="32"/>
          <w:szCs w:val="32"/>
        </w:rPr>
      </w:pPr>
    </w:p>
    <w:bookmarkStart w:id="22" w:name="NEW_STAND_NAME" w:displacedByCustomXml="next"/>
    <w:sdt>
      <w:sdtPr>
        <w:tag w:val="NEW_STAND_NAME"/>
        <w:id w:val="595910757"/>
        <w:lock w:val="sdtLocked"/>
        <w:placeholder>
          <w:docPart w:val="37CB7717B1F94C399D3AF543F4FA8B19"/>
        </w:placeholder>
      </w:sdtPr>
      <w:sdtEndPr/>
      <w:sdtContent>
        <w:p w14:paraId="23A38027" w14:textId="77777777" w:rsidR="000626C6" w:rsidRDefault="00E459E8">
          <w:pPr>
            <w:pStyle w:val="afffffffffa"/>
            <w:spacing w:beforeLines="100" w:before="240" w:afterLines="220" w:after="528"/>
          </w:pPr>
          <w:r>
            <w:rPr>
              <w:rFonts w:hint="eastAsia"/>
            </w:rPr>
            <w:t>六</w:t>
          </w:r>
          <w:proofErr w:type="gramStart"/>
          <w:r>
            <w:rPr>
              <w:rFonts w:hint="eastAsia"/>
            </w:rPr>
            <w:t>堡茶出口</w:t>
          </w:r>
          <w:proofErr w:type="gramEnd"/>
          <w:r>
            <w:rPr>
              <w:rFonts w:hint="eastAsia"/>
            </w:rPr>
            <w:t>指南</w:t>
          </w:r>
        </w:p>
      </w:sdtContent>
    </w:sdt>
    <w:p w14:paraId="527822A5" w14:textId="77777777" w:rsidR="000626C6" w:rsidRDefault="00E459E8">
      <w:pPr>
        <w:pStyle w:val="afff"/>
        <w:spacing w:before="240" w:after="240"/>
      </w:pPr>
      <w:bookmarkStart w:id="23" w:name="_Toc24884218"/>
      <w:bookmarkStart w:id="24" w:name="_Toc26648465"/>
      <w:bookmarkStart w:id="25" w:name="_Toc17233333"/>
      <w:bookmarkStart w:id="26" w:name="_Toc26986530"/>
      <w:bookmarkStart w:id="27" w:name="_Toc97192964"/>
      <w:bookmarkStart w:id="28" w:name="_Toc17233325"/>
      <w:bookmarkStart w:id="29" w:name="_Toc24884211"/>
      <w:bookmarkStart w:id="30" w:name="_Toc26718930"/>
      <w:bookmarkStart w:id="31" w:name="_Toc26986771"/>
      <w:bookmarkEnd w:id="22"/>
      <w:r>
        <w:rPr>
          <w:rFonts w:hint="eastAsia"/>
        </w:rPr>
        <w:t>范围</w:t>
      </w:r>
      <w:bookmarkEnd w:id="23"/>
      <w:bookmarkEnd w:id="24"/>
      <w:bookmarkEnd w:id="25"/>
      <w:bookmarkEnd w:id="26"/>
      <w:bookmarkEnd w:id="27"/>
      <w:bookmarkEnd w:id="28"/>
      <w:bookmarkEnd w:id="29"/>
      <w:bookmarkEnd w:id="30"/>
      <w:bookmarkEnd w:id="31"/>
    </w:p>
    <w:p w14:paraId="65D602E9" w14:textId="47A9C6E6" w:rsidR="000626C6" w:rsidRDefault="00E459E8">
      <w:pPr>
        <w:pStyle w:val="afffff7"/>
        <w:ind w:firstLine="420"/>
      </w:pPr>
      <w:bookmarkStart w:id="32" w:name="_Toc24884212"/>
      <w:bookmarkStart w:id="33" w:name="_Toc17233334"/>
      <w:bookmarkStart w:id="34" w:name="_Toc17233326"/>
      <w:bookmarkStart w:id="35" w:name="_Toc24884219"/>
      <w:bookmarkStart w:id="36" w:name="_Toc26648466"/>
      <w:r>
        <w:rPr>
          <w:rFonts w:hint="eastAsia"/>
        </w:rPr>
        <w:t>本文件界定了六</w:t>
      </w:r>
      <w:proofErr w:type="gramStart"/>
      <w:r>
        <w:rPr>
          <w:rFonts w:hint="eastAsia"/>
        </w:rPr>
        <w:t>堡茶出口</w:t>
      </w:r>
      <w:proofErr w:type="gramEnd"/>
      <w:r w:rsidR="00D948DA">
        <w:rPr>
          <w:rFonts w:hint="eastAsia"/>
        </w:rPr>
        <w:t>涉及</w:t>
      </w:r>
      <w:r>
        <w:rPr>
          <w:rFonts w:hint="eastAsia"/>
        </w:rPr>
        <w:t>的术语和定义，提供了生产加工与管理、证照办理、产品出口申报、出口后跟踪、出口目标市场知识产权风险防控与纠纷应对及体系运行评审等方面的建议。</w:t>
      </w:r>
    </w:p>
    <w:p w14:paraId="5E3A7EDB" w14:textId="77777777" w:rsidR="000626C6" w:rsidRDefault="00E459E8">
      <w:pPr>
        <w:pStyle w:val="afffff7"/>
        <w:ind w:firstLine="420"/>
      </w:pPr>
      <w:r>
        <w:rPr>
          <w:rFonts w:hint="eastAsia"/>
        </w:rPr>
        <w:t>本文件适用于</w:t>
      </w:r>
      <w:proofErr w:type="gramStart"/>
      <w:r>
        <w:rPr>
          <w:rFonts w:hint="eastAsia"/>
        </w:rPr>
        <w:t>六堡茶出口</w:t>
      </w:r>
      <w:proofErr w:type="gramEnd"/>
      <w:r>
        <w:rPr>
          <w:rFonts w:hint="eastAsia"/>
        </w:rPr>
        <w:t>。</w:t>
      </w:r>
    </w:p>
    <w:p w14:paraId="05218C13" w14:textId="77777777" w:rsidR="000626C6" w:rsidRDefault="00E459E8">
      <w:pPr>
        <w:pStyle w:val="afff"/>
        <w:spacing w:before="240" w:after="240"/>
      </w:pPr>
      <w:bookmarkStart w:id="37" w:name="_Toc26986772"/>
      <w:bookmarkStart w:id="38" w:name="_Toc97192965"/>
      <w:bookmarkStart w:id="39" w:name="_Toc26986531"/>
      <w:bookmarkStart w:id="40" w:name="_Toc26718931"/>
      <w:r>
        <w:rPr>
          <w:rFonts w:hint="eastAsia"/>
        </w:rPr>
        <w:t>规范性引用文件</w:t>
      </w:r>
      <w:bookmarkEnd w:id="32"/>
      <w:bookmarkEnd w:id="33"/>
      <w:bookmarkEnd w:id="34"/>
      <w:bookmarkEnd w:id="35"/>
      <w:bookmarkEnd w:id="36"/>
      <w:bookmarkEnd w:id="37"/>
      <w:bookmarkEnd w:id="38"/>
      <w:bookmarkEnd w:id="39"/>
      <w:bookmarkEnd w:id="40"/>
    </w:p>
    <w:sdt>
      <w:sdtPr>
        <w:rPr>
          <w:rFonts w:hint="eastAsia"/>
        </w:rPr>
        <w:id w:val="715848253"/>
        <w:placeholder>
          <w:docPart w:val="8D1AA383226D49E096E0387985785D9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sdtContent>
        <w:p w14:paraId="730779AF" w14:textId="77777777" w:rsidR="000626C6" w:rsidRDefault="00E459E8">
          <w:pPr>
            <w:pStyle w:val="afffff7"/>
            <w:ind w:firstLine="420"/>
          </w:pPr>
          <w:r>
            <w:rPr>
              <w:rFonts w:hint="eastAsia"/>
            </w:rPr>
            <w:t>下列文件中</w:t>
          </w:r>
          <w:r>
            <w:rPr>
              <w:rFonts w:hint="eastAsia"/>
            </w:rPr>
            <w:t>的内容通过文中的规范性引用而构成本文件必不可少的条款。其中，注日期的引用文件，仅该日期对应的版本适用于本文件；不注日期的引用文件，其最新版本（包括所有的修改单）适用于本文件。</w:t>
          </w:r>
        </w:p>
      </w:sdtContent>
    </w:sdt>
    <w:p w14:paraId="00D4250A" w14:textId="77777777" w:rsidR="000626C6" w:rsidRDefault="00E459E8">
      <w:pPr>
        <w:pStyle w:val="afffff7"/>
        <w:ind w:firstLine="420"/>
      </w:pPr>
      <w:bookmarkStart w:id="41" w:name="_Toc97192966"/>
      <w:r>
        <w:rPr>
          <w:rFonts w:hint="eastAsia"/>
        </w:rPr>
        <w:t xml:space="preserve">GB/T 14487 </w:t>
      </w:r>
      <w:r>
        <w:t xml:space="preserve"> </w:t>
      </w:r>
      <w:r>
        <w:rPr>
          <w:rFonts w:hint="eastAsia"/>
        </w:rPr>
        <w:t>茶叶感官审评术语</w:t>
      </w:r>
    </w:p>
    <w:p w14:paraId="659DAADA" w14:textId="77777777" w:rsidR="000626C6" w:rsidRDefault="00E459E8">
      <w:pPr>
        <w:pStyle w:val="afffff7"/>
        <w:ind w:firstLine="420"/>
      </w:pPr>
      <w:r>
        <w:rPr>
          <w:rFonts w:hint="eastAsia"/>
        </w:rPr>
        <w:t>GB/T 27320</w:t>
      </w:r>
      <w:r>
        <w:t xml:space="preserve"> </w:t>
      </w:r>
      <w:r>
        <w:rPr>
          <w:rFonts w:hint="eastAsia"/>
        </w:rPr>
        <w:t xml:space="preserve"> </w:t>
      </w:r>
      <w:r>
        <w:rPr>
          <w:rFonts w:hint="eastAsia"/>
        </w:rPr>
        <w:t>食品防护计划及其应用指南</w:t>
      </w:r>
      <w:r>
        <w:rPr>
          <w:rFonts w:hint="eastAsia"/>
        </w:rPr>
        <w:t xml:space="preserve"> </w:t>
      </w:r>
      <w:r>
        <w:rPr>
          <w:rFonts w:hint="eastAsia"/>
        </w:rPr>
        <w:t>食品生产企业</w:t>
      </w:r>
    </w:p>
    <w:p w14:paraId="6CB04C34" w14:textId="77777777" w:rsidR="000626C6" w:rsidRDefault="00E459E8">
      <w:pPr>
        <w:pStyle w:val="afffff7"/>
        <w:ind w:firstLine="420"/>
      </w:pPr>
      <w:r>
        <w:rPr>
          <w:rFonts w:hint="eastAsia"/>
        </w:rPr>
        <w:t xml:space="preserve">GB/T 32719.4 </w:t>
      </w:r>
      <w:r>
        <w:t xml:space="preserve"> </w:t>
      </w:r>
      <w:r>
        <w:rPr>
          <w:rFonts w:hint="eastAsia"/>
        </w:rPr>
        <w:t>黑茶</w:t>
      </w:r>
      <w:r>
        <w:rPr>
          <w:rFonts w:hint="eastAsia"/>
        </w:rPr>
        <w:t xml:space="preserve"> </w:t>
      </w:r>
      <w:r>
        <w:t xml:space="preserve"> </w:t>
      </w:r>
      <w:r>
        <w:rPr>
          <w:rFonts w:hint="eastAsia"/>
        </w:rPr>
        <w:t>第</w:t>
      </w:r>
      <w:r>
        <w:rPr>
          <w:rFonts w:hint="eastAsia"/>
        </w:rPr>
        <w:t>4</w:t>
      </w:r>
      <w:r>
        <w:rPr>
          <w:rFonts w:hint="eastAsia"/>
        </w:rPr>
        <w:t>部分：六堡茶</w:t>
      </w:r>
    </w:p>
    <w:p w14:paraId="4268587B" w14:textId="77777777" w:rsidR="000626C6" w:rsidRDefault="00E459E8">
      <w:pPr>
        <w:pStyle w:val="afffff7"/>
        <w:ind w:firstLine="420"/>
      </w:pPr>
      <w:r>
        <w:rPr>
          <w:rFonts w:hint="eastAsia"/>
        </w:rPr>
        <w:t xml:space="preserve">GB/T 36854 </w:t>
      </w:r>
      <w:r>
        <w:t xml:space="preserve"> </w:t>
      </w:r>
      <w:r>
        <w:rPr>
          <w:rFonts w:hint="eastAsia"/>
        </w:rPr>
        <w:t>集装箱熏蒸操作规程</w:t>
      </w:r>
    </w:p>
    <w:p w14:paraId="38174E9C" w14:textId="77777777" w:rsidR="000626C6" w:rsidRDefault="00E459E8">
      <w:pPr>
        <w:pStyle w:val="afffff7"/>
        <w:ind w:firstLine="420"/>
      </w:pPr>
      <w:r>
        <w:rPr>
          <w:rFonts w:hint="eastAsia"/>
        </w:rPr>
        <w:t xml:space="preserve">DB45/T 435  </w:t>
      </w:r>
      <w:proofErr w:type="gramStart"/>
      <w:r>
        <w:rPr>
          <w:rFonts w:hint="eastAsia"/>
        </w:rPr>
        <w:t>六堡茶生产</w:t>
      </w:r>
      <w:proofErr w:type="gramEnd"/>
      <w:r>
        <w:rPr>
          <w:rFonts w:hint="eastAsia"/>
        </w:rPr>
        <w:t>技术规程</w:t>
      </w:r>
    </w:p>
    <w:p w14:paraId="712F8E09" w14:textId="77777777" w:rsidR="000626C6" w:rsidRDefault="00E459E8">
      <w:pPr>
        <w:pStyle w:val="afffff7"/>
        <w:ind w:firstLine="420"/>
      </w:pPr>
      <w:r>
        <w:rPr>
          <w:rFonts w:hint="eastAsia"/>
        </w:rPr>
        <w:t xml:space="preserve">DB45/T 479 </w:t>
      </w:r>
      <w:r>
        <w:t xml:space="preserve"> </w:t>
      </w:r>
      <w:r>
        <w:rPr>
          <w:rFonts w:hint="eastAsia"/>
        </w:rPr>
        <w:t>六</w:t>
      </w:r>
      <w:proofErr w:type="gramStart"/>
      <w:r>
        <w:rPr>
          <w:rFonts w:hint="eastAsia"/>
        </w:rPr>
        <w:t>堡茶加工</w:t>
      </w:r>
      <w:proofErr w:type="gramEnd"/>
      <w:r>
        <w:rPr>
          <w:rFonts w:hint="eastAsia"/>
        </w:rPr>
        <w:t>技术规程</w:t>
      </w:r>
    </w:p>
    <w:p w14:paraId="4868E787" w14:textId="77777777" w:rsidR="000626C6" w:rsidRDefault="00E459E8">
      <w:pPr>
        <w:pStyle w:val="afffff7"/>
        <w:ind w:firstLine="420"/>
      </w:pPr>
      <w:r>
        <w:rPr>
          <w:rFonts w:hint="eastAsia"/>
        </w:rPr>
        <w:t xml:space="preserve">DB45/T 1114 </w:t>
      </w:r>
      <w:r>
        <w:t xml:space="preserve"> </w:t>
      </w:r>
      <w:r>
        <w:rPr>
          <w:rFonts w:hint="eastAsia"/>
        </w:rPr>
        <w:t>地理标志产品</w:t>
      </w:r>
      <w:r>
        <w:rPr>
          <w:rFonts w:hint="eastAsia"/>
        </w:rPr>
        <w:t xml:space="preserve"> </w:t>
      </w:r>
      <w:r>
        <w:t xml:space="preserve"> </w:t>
      </w:r>
      <w:r>
        <w:rPr>
          <w:rFonts w:hint="eastAsia"/>
        </w:rPr>
        <w:t>六堡茶</w:t>
      </w:r>
    </w:p>
    <w:p w14:paraId="7B871469" w14:textId="77777777" w:rsidR="000626C6" w:rsidRDefault="00E459E8">
      <w:pPr>
        <w:pStyle w:val="afffff7"/>
        <w:ind w:firstLine="420"/>
      </w:pPr>
      <w:r>
        <w:rPr>
          <w:rFonts w:hint="eastAsia"/>
        </w:rPr>
        <w:t xml:space="preserve">DB45/T 1291 </w:t>
      </w:r>
      <w:r>
        <w:t xml:space="preserve"> </w:t>
      </w:r>
      <w:r>
        <w:rPr>
          <w:rFonts w:hint="eastAsia"/>
        </w:rPr>
        <w:t>六</w:t>
      </w:r>
      <w:proofErr w:type="gramStart"/>
      <w:r>
        <w:rPr>
          <w:rFonts w:hint="eastAsia"/>
        </w:rPr>
        <w:t>堡茶加工</w:t>
      </w:r>
      <w:proofErr w:type="gramEnd"/>
      <w:r>
        <w:rPr>
          <w:rFonts w:hint="eastAsia"/>
        </w:rPr>
        <w:t>与感官审评术语</w:t>
      </w:r>
    </w:p>
    <w:p w14:paraId="0826EF58" w14:textId="77777777" w:rsidR="000626C6" w:rsidRDefault="00E459E8">
      <w:pPr>
        <w:pStyle w:val="afffff7"/>
        <w:ind w:firstLine="420"/>
      </w:pPr>
      <w:r>
        <w:rPr>
          <w:rFonts w:hint="eastAsia"/>
        </w:rPr>
        <w:t xml:space="preserve">DB45/T 2073 </w:t>
      </w:r>
      <w:r>
        <w:t xml:space="preserve"> </w:t>
      </w:r>
      <w:proofErr w:type="gramStart"/>
      <w:r>
        <w:rPr>
          <w:rFonts w:hint="eastAsia"/>
        </w:rPr>
        <w:t>六堡茶仓储</w:t>
      </w:r>
      <w:proofErr w:type="gramEnd"/>
      <w:r>
        <w:rPr>
          <w:rFonts w:hint="eastAsia"/>
        </w:rPr>
        <w:t>基本要求</w:t>
      </w:r>
    </w:p>
    <w:p w14:paraId="58B8A55C" w14:textId="77777777" w:rsidR="000626C6" w:rsidRDefault="00E459E8">
      <w:pPr>
        <w:pStyle w:val="afffff7"/>
        <w:ind w:firstLine="420"/>
      </w:pPr>
      <w:r>
        <w:rPr>
          <w:rFonts w:hint="eastAsia"/>
        </w:rPr>
        <w:t xml:space="preserve">DB45/T 2437 </w:t>
      </w:r>
      <w:r>
        <w:t xml:space="preserve"> </w:t>
      </w:r>
      <w:proofErr w:type="gramStart"/>
      <w:r>
        <w:rPr>
          <w:rFonts w:hint="eastAsia"/>
        </w:rPr>
        <w:t>六堡茶仓储</w:t>
      </w:r>
      <w:proofErr w:type="gramEnd"/>
      <w:r>
        <w:rPr>
          <w:rFonts w:hint="eastAsia"/>
        </w:rPr>
        <w:t>管理规范</w:t>
      </w:r>
    </w:p>
    <w:p w14:paraId="3EACA293" w14:textId="77777777" w:rsidR="000626C6" w:rsidRDefault="00E459E8">
      <w:pPr>
        <w:pStyle w:val="afffff7"/>
        <w:ind w:firstLine="420"/>
      </w:pPr>
      <w:r>
        <w:rPr>
          <w:rFonts w:hint="eastAsia"/>
        </w:rPr>
        <w:t xml:space="preserve">DB45/T 2438 </w:t>
      </w:r>
      <w:r>
        <w:t xml:space="preserve"> </w:t>
      </w:r>
      <w:proofErr w:type="gramStart"/>
      <w:r>
        <w:rPr>
          <w:rFonts w:hint="eastAsia"/>
        </w:rPr>
        <w:t>六堡茶鲜叶</w:t>
      </w:r>
      <w:proofErr w:type="gramEnd"/>
      <w:r>
        <w:rPr>
          <w:rFonts w:hint="eastAsia"/>
        </w:rPr>
        <w:t>采摘技术规程</w:t>
      </w:r>
    </w:p>
    <w:p w14:paraId="7FE5A74F" w14:textId="77777777" w:rsidR="000626C6" w:rsidRDefault="00E459E8">
      <w:pPr>
        <w:pStyle w:val="afffff7"/>
        <w:ind w:firstLine="420"/>
      </w:pPr>
      <w:r>
        <w:rPr>
          <w:rFonts w:hint="eastAsia"/>
        </w:rPr>
        <w:t xml:space="preserve">DB45/T 2439 </w:t>
      </w:r>
      <w:r>
        <w:t xml:space="preserve"> </w:t>
      </w:r>
      <w:r>
        <w:rPr>
          <w:rFonts w:hint="eastAsia"/>
        </w:rPr>
        <w:t>出口六</w:t>
      </w:r>
      <w:proofErr w:type="gramStart"/>
      <w:r>
        <w:rPr>
          <w:rFonts w:hint="eastAsia"/>
        </w:rPr>
        <w:t>堡茶加工</w:t>
      </w:r>
      <w:proofErr w:type="gramEnd"/>
      <w:r>
        <w:rPr>
          <w:rFonts w:hint="eastAsia"/>
        </w:rPr>
        <w:t>规范</w:t>
      </w:r>
    </w:p>
    <w:p w14:paraId="28506D99" w14:textId="77777777" w:rsidR="000626C6" w:rsidRDefault="00E459E8">
      <w:pPr>
        <w:pStyle w:val="afffff7"/>
        <w:ind w:firstLine="420"/>
      </w:pPr>
      <w:r>
        <w:rPr>
          <w:rFonts w:hint="eastAsia"/>
        </w:rPr>
        <w:t>DBS45/</w:t>
      </w:r>
      <w:r>
        <w:t xml:space="preserve"> </w:t>
      </w:r>
      <w:r>
        <w:rPr>
          <w:rFonts w:hint="eastAsia"/>
        </w:rPr>
        <w:t xml:space="preserve">057 </w:t>
      </w:r>
      <w:r>
        <w:t xml:space="preserve"> </w:t>
      </w:r>
      <w:r>
        <w:rPr>
          <w:rFonts w:hint="eastAsia"/>
        </w:rPr>
        <w:t>食品安全地方标准</w:t>
      </w:r>
      <w:r>
        <w:rPr>
          <w:rFonts w:hint="eastAsia"/>
        </w:rPr>
        <w:t xml:space="preserve"> </w:t>
      </w:r>
      <w:r>
        <w:t xml:space="preserve"> </w:t>
      </w:r>
      <w:r>
        <w:rPr>
          <w:rFonts w:hint="eastAsia"/>
        </w:rPr>
        <w:t>六堡茶（传统工艺）</w:t>
      </w:r>
    </w:p>
    <w:p w14:paraId="30894FA3" w14:textId="77777777" w:rsidR="000626C6" w:rsidRDefault="00E459E8">
      <w:pPr>
        <w:pStyle w:val="afff"/>
        <w:spacing w:before="240" w:after="240"/>
      </w:pPr>
      <w:r>
        <w:rPr>
          <w:rFonts w:hint="eastAsia"/>
          <w:szCs w:val="21"/>
        </w:rPr>
        <w:t>术语和定义</w:t>
      </w:r>
      <w:bookmarkEnd w:id="41"/>
    </w:p>
    <w:bookmarkStart w:id="42" w:name="_Toc26986532" w:displacedByCustomXml="next"/>
    <w:bookmarkEnd w:id="42" w:displacedByCustomXml="next"/>
    <w:sdt>
      <w:sdtPr>
        <w:id w:val="-1909835108"/>
        <w:placeholder>
          <w:docPart w:val="9C17E9ABC46347CFA2B8EB14E993BB9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sdtContent>
        <w:p w14:paraId="1EC0FDE1" w14:textId="77777777" w:rsidR="000626C6" w:rsidRDefault="00E459E8">
          <w:pPr>
            <w:pStyle w:val="afffff7"/>
            <w:ind w:firstLine="420"/>
          </w:pPr>
          <w:r>
            <w:rPr>
              <w:rFonts w:hint="eastAsia"/>
            </w:rPr>
            <w:t>GB/T 14487</w:t>
          </w:r>
          <w:r>
            <w:rPr>
              <w:rFonts w:hint="eastAsia"/>
            </w:rPr>
            <w:t>、</w:t>
          </w:r>
          <w:r>
            <w:rPr>
              <w:rFonts w:hint="eastAsia"/>
            </w:rPr>
            <w:t>GB/T 32719.4</w:t>
          </w:r>
          <w:r>
            <w:rPr>
              <w:rFonts w:hint="eastAsia"/>
            </w:rPr>
            <w:t>、</w:t>
          </w:r>
          <w:r>
            <w:rPr>
              <w:rFonts w:hint="eastAsia"/>
            </w:rPr>
            <w:t>DB45/T 1114</w:t>
          </w:r>
          <w:r>
            <w:rPr>
              <w:rFonts w:hint="eastAsia"/>
            </w:rPr>
            <w:t>、</w:t>
          </w:r>
          <w:r>
            <w:rPr>
              <w:rFonts w:hint="eastAsia"/>
            </w:rPr>
            <w:t>DB45/T 1291</w:t>
          </w:r>
          <w:r>
            <w:rPr>
              <w:rFonts w:hint="eastAsia"/>
            </w:rPr>
            <w:t>、</w:t>
          </w:r>
          <w:r>
            <w:rPr>
              <w:rFonts w:hint="eastAsia"/>
            </w:rPr>
            <w:t>DB45/T 2073</w:t>
          </w:r>
          <w:r>
            <w:rPr>
              <w:rFonts w:hint="eastAsia"/>
            </w:rPr>
            <w:t>、</w:t>
          </w:r>
          <w:r>
            <w:rPr>
              <w:rFonts w:hint="eastAsia"/>
            </w:rPr>
            <w:t>DB45/T 2439</w:t>
          </w:r>
          <w:r>
            <w:rPr>
              <w:rFonts w:hint="eastAsia"/>
            </w:rPr>
            <w:t>、</w:t>
          </w:r>
          <w:r>
            <w:rPr>
              <w:rFonts w:hint="eastAsia"/>
            </w:rPr>
            <w:t>DBS45/</w:t>
          </w:r>
          <w:r>
            <w:t xml:space="preserve"> </w:t>
          </w:r>
          <w:r>
            <w:rPr>
              <w:rFonts w:hint="eastAsia"/>
            </w:rPr>
            <w:t>057</w:t>
          </w:r>
          <w:r>
            <w:t>界定的以及下列术语和定义适用于本文件。</w:t>
          </w:r>
        </w:p>
      </w:sdtContent>
    </w:sdt>
    <w:p w14:paraId="6CD85629" w14:textId="77777777" w:rsidR="000626C6" w:rsidRDefault="00E459E8">
      <w:pPr>
        <w:pStyle w:val="afffffffffff7"/>
        <w:ind w:left="420" w:hangingChars="200" w:hanging="420"/>
        <w:rPr>
          <w:rFonts w:ascii="黑体" w:eastAsia="黑体" w:hAnsi="黑体"/>
        </w:rPr>
      </w:pPr>
      <w:r>
        <w:rPr>
          <w:rFonts w:ascii="黑体" w:eastAsia="黑体" w:hAnsi="黑体"/>
          <w:highlight w:val="lightGray"/>
        </w:rPr>
        <w:br/>
      </w:r>
      <w:r>
        <w:rPr>
          <w:rFonts w:ascii="黑体" w:eastAsia="黑体" w:hAnsi="黑体" w:hint="eastAsia"/>
        </w:rPr>
        <w:t>市场主体登记</w:t>
      </w:r>
      <w:r>
        <w:rPr>
          <w:rFonts w:ascii="黑体" w:eastAsia="黑体" w:hAnsi="黑体" w:hint="eastAsia"/>
        </w:rPr>
        <w:t xml:space="preserve"> </w:t>
      </w:r>
      <w:r>
        <w:rPr>
          <w:rFonts w:ascii="黑体" w:eastAsia="黑体" w:hAnsi="黑体"/>
        </w:rPr>
        <w:t xml:space="preserve"> r</w:t>
      </w:r>
      <w:r>
        <w:rPr>
          <w:rFonts w:ascii="黑体" w:eastAsia="黑体" w:hAnsi="黑体" w:hint="eastAsia"/>
        </w:rPr>
        <w:t>egistration of market entities</w:t>
      </w:r>
    </w:p>
    <w:p w14:paraId="426E504A" w14:textId="77777777" w:rsidR="000626C6" w:rsidRDefault="00E459E8">
      <w:pPr>
        <w:pStyle w:val="afffff7"/>
        <w:ind w:firstLine="420"/>
      </w:pPr>
      <w:r>
        <w:rPr>
          <w:rFonts w:hint="eastAsia"/>
        </w:rPr>
        <w:t>县级以上地方人民政府承担市场主体登记工作的部门</w:t>
      </w:r>
      <w:r>
        <w:rPr>
          <w:rFonts w:hint="eastAsia"/>
        </w:rPr>
        <w:t>(</w:t>
      </w:r>
      <w:r>
        <w:rPr>
          <w:rFonts w:hint="eastAsia"/>
        </w:rPr>
        <w:t>以下简称“登记机关</w:t>
      </w:r>
      <w:r>
        <w:t>”</w:t>
      </w:r>
      <w:r>
        <w:rPr>
          <w:rFonts w:hint="eastAsia"/>
        </w:rPr>
        <w:t>)</w:t>
      </w:r>
      <w:r>
        <w:rPr>
          <w:rFonts w:hint="eastAsia"/>
        </w:rPr>
        <w:t>根据市场主体申请人的申请，经依法依规审核，准予登记注册并颁发《营业执照》的行政许可行为。</w:t>
      </w:r>
    </w:p>
    <w:p w14:paraId="1D0B0838" w14:textId="77777777" w:rsidR="000626C6" w:rsidRDefault="00E459E8">
      <w:pPr>
        <w:pStyle w:val="a5"/>
      </w:pPr>
      <w:r>
        <w:rPr>
          <w:rFonts w:hint="eastAsia"/>
        </w:rPr>
        <w:t>市场主体登记包括设立登记、变更登记和注销登记。</w:t>
      </w:r>
    </w:p>
    <w:p w14:paraId="4B46FDF2" w14:textId="77777777" w:rsidR="000626C6" w:rsidRDefault="00E459E8">
      <w:pPr>
        <w:pStyle w:val="a5"/>
      </w:pPr>
      <w:r>
        <w:rPr>
          <w:rFonts w:hint="eastAsia"/>
        </w:rPr>
        <w:t>市场主体可以是公司、非公司企业法人及其分支机构；个人独资企业、合伙企业及其分支机构；农民专业合作社（联合社）及其分支机构；个体工商户；外国公司分支机构；法律、行政法规规定的其他市</w:t>
      </w:r>
      <w:r>
        <w:rPr>
          <w:rFonts w:hint="eastAsia"/>
        </w:rPr>
        <w:t>场主体。</w:t>
      </w:r>
    </w:p>
    <w:p w14:paraId="7D891031"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食品生产许可</w:t>
      </w:r>
      <w:r>
        <w:rPr>
          <w:rFonts w:ascii="黑体" w:eastAsia="黑体" w:hAnsi="黑体" w:hint="eastAsia"/>
        </w:rPr>
        <w:t xml:space="preserve">  food production license</w:t>
      </w:r>
    </w:p>
    <w:p w14:paraId="0E3F1B7E" w14:textId="77777777" w:rsidR="000626C6" w:rsidRDefault="00E459E8">
      <w:pPr>
        <w:pStyle w:val="afffff7"/>
        <w:ind w:firstLine="420"/>
      </w:pPr>
      <w:r>
        <w:rPr>
          <w:rFonts w:hint="eastAsia"/>
        </w:rPr>
        <w:t>县级以上地方市场监督管理部门根据申请人的申请，经依法依规审查，准予食品生产的行政许可行为。</w:t>
      </w:r>
    </w:p>
    <w:p w14:paraId="260E75A2" w14:textId="77777777" w:rsidR="000626C6" w:rsidRDefault="00E459E8">
      <w:pPr>
        <w:pStyle w:val="a5"/>
        <w:numPr>
          <w:ilvl w:val="0"/>
          <w:numId w:val="34"/>
        </w:numPr>
      </w:pPr>
      <w:r>
        <w:rPr>
          <w:rFonts w:hint="eastAsia"/>
        </w:rPr>
        <w:t>改写《中华人民共和国行政许可法》第二条，行政许可定义。</w:t>
      </w:r>
    </w:p>
    <w:p w14:paraId="13C39EEC" w14:textId="77777777" w:rsidR="000626C6" w:rsidRDefault="00E459E8">
      <w:pPr>
        <w:pStyle w:val="a5"/>
      </w:pPr>
      <w:r>
        <w:rPr>
          <w:rFonts w:hint="eastAsia"/>
        </w:rPr>
        <w:t>申请人是营业执照载明的主体，可以是企业法人、合伙企业、个人独资企业、个体工商户、农民专业合作组织等。</w:t>
      </w:r>
      <w:r>
        <w:rPr>
          <w:rFonts w:hint="eastAsia"/>
        </w:rPr>
        <w:t xml:space="preserve"> </w:t>
      </w:r>
    </w:p>
    <w:p w14:paraId="52B479C2" w14:textId="77777777" w:rsidR="000626C6" w:rsidRDefault="000626C6">
      <w:pPr>
        <w:pStyle w:val="a5"/>
        <w:numPr>
          <w:ilvl w:val="0"/>
          <w:numId w:val="0"/>
        </w:numPr>
        <w:ind w:left="811"/>
      </w:pPr>
    </w:p>
    <w:p w14:paraId="70AFDFE4" w14:textId="77777777" w:rsidR="000626C6" w:rsidRDefault="00E459E8">
      <w:pPr>
        <w:pStyle w:val="afffffffffff7"/>
        <w:ind w:left="420" w:hangingChars="200" w:hanging="420"/>
        <w:rPr>
          <w:rFonts w:ascii="黑体" w:eastAsia="黑体" w:hAnsi="黑体"/>
          <w:lang w:val="en"/>
        </w:rPr>
      </w:pPr>
      <w:r>
        <w:rPr>
          <w:rFonts w:ascii="黑体" w:eastAsia="黑体" w:hAnsi="黑体"/>
          <w:lang w:val="en"/>
        </w:rPr>
        <w:lastRenderedPageBreak/>
        <w:br/>
      </w:r>
      <w:r>
        <w:rPr>
          <w:rFonts w:ascii="黑体" w:eastAsia="黑体" w:hAnsi="黑体" w:hint="eastAsia"/>
          <w:lang w:val="en"/>
        </w:rPr>
        <w:t>地理标志保护产品专用标志申请使用</w:t>
      </w:r>
      <w:r>
        <w:rPr>
          <w:rFonts w:ascii="黑体" w:eastAsia="黑体" w:hAnsi="黑体" w:hint="eastAsia"/>
          <w:lang w:val="en"/>
        </w:rPr>
        <w:t xml:space="preserve"> Application for the use of special marks for geographical indication </w:t>
      </w:r>
      <w:r>
        <w:rPr>
          <w:rFonts w:ascii="黑体" w:eastAsia="黑体" w:hAnsi="黑体" w:hint="eastAsia"/>
          <w:lang w:val="en"/>
        </w:rPr>
        <w:t>protection products</w:t>
      </w:r>
    </w:p>
    <w:p w14:paraId="262D148F" w14:textId="77777777" w:rsidR="000626C6" w:rsidRDefault="00E459E8">
      <w:pPr>
        <w:widowControl/>
        <w:tabs>
          <w:tab w:val="center" w:pos="4677"/>
          <w:tab w:val="right" w:leader="dot" w:pos="9298"/>
        </w:tabs>
        <w:autoSpaceDE w:val="0"/>
        <w:autoSpaceDN w:val="0"/>
        <w:adjustRightInd/>
        <w:spacing w:line="240" w:lineRule="auto"/>
        <w:ind w:firstLineChars="200" w:firstLine="420"/>
        <w:rPr>
          <w:rFonts w:ascii="宋体" w:hAnsi="宋体" w:cs="宋体"/>
          <w:kern w:val="0"/>
        </w:rPr>
      </w:pPr>
      <w:r>
        <w:rPr>
          <w:rFonts w:ascii="宋体" w:hAnsi="宋体" w:cs="宋体" w:hint="eastAsia"/>
        </w:rPr>
        <w:t>国家知识产权局根据申请人的申请，经依法依规进行审核，准予使用地理标志保护产品专用标志的行为</w:t>
      </w:r>
      <w:r>
        <w:rPr>
          <w:rFonts w:ascii="宋体" w:hAnsi="宋体" w:cs="宋体" w:hint="eastAsia"/>
          <w:kern w:val="0"/>
        </w:rPr>
        <w:t>。</w:t>
      </w:r>
    </w:p>
    <w:p w14:paraId="2A7A66A0" w14:textId="77777777" w:rsidR="000626C6" w:rsidRDefault="00E459E8">
      <w:pPr>
        <w:pStyle w:val="a5"/>
        <w:numPr>
          <w:ilvl w:val="0"/>
          <w:numId w:val="0"/>
        </w:numPr>
        <w:ind w:left="363"/>
      </w:pPr>
      <w:r>
        <w:rPr>
          <w:rFonts w:ascii="黑体" w:eastAsia="黑体" w:hAnsi="黑体" w:cs="黑体" w:hint="eastAsia"/>
        </w:rPr>
        <w:t>注：</w:t>
      </w:r>
      <w:r>
        <w:rPr>
          <w:rFonts w:hAnsi="宋体" w:cs="宋体" w:hint="eastAsia"/>
        </w:rPr>
        <w:t>申请人是地理标志产品产地范围内的生产者，指地理标志产品保护范围内、有生产能力的种养殖合作社或生产企业等，不包括没有生产能力的贸易公司、电子商务公司及其他中介服务性机构等</w:t>
      </w:r>
      <w:r>
        <w:rPr>
          <w:rFonts w:hint="eastAsia"/>
        </w:rPr>
        <w:t>。</w:t>
      </w:r>
    </w:p>
    <w:p w14:paraId="34BFD634"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商标注册</w:t>
      </w:r>
      <w:r>
        <w:rPr>
          <w:rFonts w:ascii="黑体" w:eastAsia="黑体" w:hAnsi="黑体" w:hint="eastAsia"/>
        </w:rPr>
        <w:t xml:space="preserve"> </w:t>
      </w:r>
      <w:r>
        <w:rPr>
          <w:rFonts w:ascii="黑体" w:eastAsia="黑体" w:hAnsi="黑体"/>
        </w:rPr>
        <w:t xml:space="preserve"> r</w:t>
      </w:r>
      <w:r>
        <w:rPr>
          <w:rFonts w:ascii="黑体" w:eastAsia="黑体" w:hAnsi="黑体" w:hint="eastAsia"/>
        </w:rPr>
        <w:t>egistered trademark</w:t>
      </w:r>
    </w:p>
    <w:p w14:paraId="3E8946B5" w14:textId="77777777" w:rsidR="000626C6" w:rsidRDefault="00E459E8">
      <w:pPr>
        <w:pStyle w:val="afffff7"/>
        <w:ind w:firstLine="420"/>
        <w:rPr>
          <w:rFonts w:ascii="黑体" w:eastAsia="黑体" w:hAnsi="Calibri"/>
        </w:rPr>
      </w:pPr>
      <w:r>
        <w:rPr>
          <w:rFonts w:hint="eastAsia"/>
        </w:rPr>
        <w:t>国家知识产权局商标局根据申请人的申请，经依法依规进行审核，准予商标注册的行政确认行为。</w:t>
      </w:r>
    </w:p>
    <w:p w14:paraId="336A61F9"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“梧州六堡茶”地理标志证明商标使用</w:t>
      </w:r>
      <w:r>
        <w:rPr>
          <w:rFonts w:ascii="黑体" w:eastAsia="黑体" w:hAnsi="黑体" w:hint="eastAsia"/>
        </w:rPr>
        <w:t xml:space="preserve"> The use of</w:t>
      </w:r>
      <w:r>
        <w:rPr>
          <w:rFonts w:ascii="黑体" w:eastAsia="黑体" w:hAnsi="黑体" w:hint="eastAsia"/>
        </w:rPr>
        <w:t xml:space="preserve"> geographical indication certification trademarks of </w:t>
      </w:r>
      <w:r>
        <w:rPr>
          <w:rFonts w:ascii="黑体" w:eastAsia="黑体" w:hAnsi="黑体"/>
        </w:rPr>
        <w:t>“</w:t>
      </w:r>
      <w:proofErr w:type="spellStart"/>
      <w:r>
        <w:rPr>
          <w:rFonts w:ascii="黑体" w:eastAsia="黑体" w:hAnsi="黑体" w:hint="eastAsia"/>
        </w:rPr>
        <w:t>Wuzhou</w:t>
      </w:r>
      <w:proofErr w:type="spellEnd"/>
      <w:r>
        <w:rPr>
          <w:rFonts w:ascii="黑体" w:eastAsia="黑体" w:hAnsi="黑体" w:hint="eastAsia"/>
        </w:rPr>
        <w:t xml:space="preserve"> </w:t>
      </w:r>
      <w:proofErr w:type="spellStart"/>
      <w:r>
        <w:rPr>
          <w:rFonts w:ascii="黑体" w:eastAsia="黑体" w:hAnsi="黑体" w:hint="eastAsia"/>
        </w:rPr>
        <w:t>Liupao</w:t>
      </w:r>
      <w:proofErr w:type="spellEnd"/>
      <w:r>
        <w:rPr>
          <w:rFonts w:ascii="黑体" w:eastAsia="黑体" w:hAnsi="黑体" w:hint="eastAsia"/>
        </w:rPr>
        <w:t xml:space="preserve"> tea</w:t>
      </w:r>
      <w:r>
        <w:rPr>
          <w:rFonts w:ascii="黑体" w:eastAsia="黑体" w:hAnsi="黑体"/>
        </w:rPr>
        <w:t>”</w:t>
      </w:r>
    </w:p>
    <w:p w14:paraId="133D6D98" w14:textId="77777777" w:rsidR="000626C6" w:rsidRDefault="00E459E8">
      <w:pPr>
        <w:pStyle w:val="afffffffffffd"/>
        <w:tabs>
          <w:tab w:val="clear" w:pos="4201"/>
          <w:tab w:val="center" w:pos="4677"/>
        </w:tabs>
        <w:rPr>
          <w:rFonts w:hAnsi="宋体" w:cs="宋体"/>
        </w:rPr>
      </w:pPr>
      <w:r>
        <w:rPr>
          <w:rFonts w:hAnsi="宋体" w:cs="宋体" w:hint="eastAsia"/>
        </w:rPr>
        <w:t>梧州市</w:t>
      </w:r>
      <w:proofErr w:type="gramStart"/>
      <w:r>
        <w:rPr>
          <w:rFonts w:hAnsi="宋体" w:cs="宋体" w:hint="eastAsia"/>
        </w:rPr>
        <w:t>茶产业</w:t>
      </w:r>
      <w:proofErr w:type="gramEnd"/>
      <w:r>
        <w:rPr>
          <w:rFonts w:hAnsi="宋体" w:cs="宋体" w:hint="eastAsia"/>
        </w:rPr>
        <w:t>发展服务中心根据</w:t>
      </w:r>
      <w:proofErr w:type="gramStart"/>
      <w:r>
        <w:rPr>
          <w:rFonts w:hAnsi="宋体" w:cs="宋体" w:hint="eastAsia"/>
        </w:rPr>
        <w:t>六堡茶经营者</w:t>
      </w:r>
      <w:proofErr w:type="gramEnd"/>
      <w:r>
        <w:rPr>
          <w:rFonts w:hAnsi="宋体" w:cs="宋体" w:hint="eastAsia"/>
        </w:rPr>
        <w:t>的申请，经依法依规进行审核，准予使用地理标志证明商标的行为。</w:t>
      </w:r>
    </w:p>
    <w:p w14:paraId="36A2156B"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地理标志证明商标专用标志申请使用</w:t>
      </w:r>
      <w:r>
        <w:rPr>
          <w:rFonts w:ascii="黑体" w:eastAsia="黑体" w:hAnsi="黑体" w:hint="eastAsia"/>
        </w:rPr>
        <w:t xml:space="preserve"> Application for the use of  special marks of geographical indication certification trademarks</w:t>
      </w:r>
    </w:p>
    <w:p w14:paraId="031C825E" w14:textId="77777777" w:rsidR="000626C6" w:rsidRDefault="00E459E8">
      <w:pPr>
        <w:pStyle w:val="afffffffffffd"/>
        <w:tabs>
          <w:tab w:val="clear" w:pos="4201"/>
          <w:tab w:val="center" w:pos="4677"/>
        </w:tabs>
        <w:rPr>
          <w:rFonts w:ascii="黑体" w:eastAsia="黑体"/>
        </w:rPr>
      </w:pPr>
      <w:r>
        <w:rPr>
          <w:rFonts w:hAnsi="宋体" w:cs="宋体" w:hint="eastAsia"/>
          <w:kern w:val="2"/>
          <w:szCs w:val="21"/>
        </w:rPr>
        <w:t>国家知识产权局根据申请人的申请，经依法依</w:t>
      </w:r>
      <w:r>
        <w:rPr>
          <w:rFonts w:hAnsi="宋体" w:cs="宋体" w:hint="eastAsia"/>
          <w:kern w:val="2"/>
          <w:szCs w:val="21"/>
        </w:rPr>
        <w:t>规进行审核，准予使用地理标志证明商标专用标志的行为</w:t>
      </w:r>
      <w:r>
        <w:rPr>
          <w:rFonts w:hAnsi="宋体" w:cs="宋体" w:hint="eastAsia"/>
          <w:szCs w:val="21"/>
        </w:rPr>
        <w:t>。</w:t>
      </w:r>
    </w:p>
    <w:p w14:paraId="77C1F11D" w14:textId="77777777" w:rsidR="000626C6" w:rsidRDefault="00E459E8">
      <w:pPr>
        <w:pStyle w:val="afffffffffffd"/>
        <w:tabs>
          <w:tab w:val="clear" w:pos="4201"/>
          <w:tab w:val="center" w:pos="4677"/>
        </w:tabs>
        <w:ind w:firstLineChars="0" w:firstLine="0"/>
        <w:rPr>
          <w:rFonts w:ascii="黑体" w:eastAsia="黑体"/>
        </w:rPr>
      </w:pPr>
      <w:r>
        <w:rPr>
          <w:rFonts w:hAnsi="宋体" w:cs="宋体" w:hint="eastAsia"/>
          <w:sz w:val="18"/>
          <w:szCs w:val="18"/>
        </w:rPr>
        <w:t xml:space="preserve">    </w:t>
      </w:r>
      <w:r>
        <w:rPr>
          <w:rFonts w:ascii="黑体" w:eastAsia="黑体" w:hAnsi="黑体" w:cs="黑体" w:hint="eastAsia"/>
          <w:sz w:val="18"/>
          <w:szCs w:val="18"/>
        </w:rPr>
        <w:t>注</w:t>
      </w:r>
      <w:r>
        <w:rPr>
          <w:rFonts w:ascii="黑体" w:eastAsia="黑体" w:hAnsi="黑体" w:cs="黑体" w:hint="eastAsia"/>
          <w:sz w:val="18"/>
          <w:szCs w:val="18"/>
        </w:rPr>
        <w:t>:</w:t>
      </w:r>
      <w:r>
        <w:rPr>
          <w:rFonts w:hAnsi="宋体" w:cs="宋体" w:hint="eastAsia"/>
          <w:sz w:val="18"/>
          <w:szCs w:val="18"/>
        </w:rPr>
        <w:t>申请人为经公告备案的已作为证明商标注册的地理标志的被许可人。</w:t>
      </w:r>
    </w:p>
    <w:p w14:paraId="664BE2BE"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对外贸易经营者备案</w:t>
      </w:r>
      <w:r>
        <w:rPr>
          <w:rFonts w:ascii="黑体" w:eastAsia="黑体" w:hAnsi="黑体" w:hint="eastAsia"/>
        </w:rPr>
        <w:t xml:space="preserve">  </w:t>
      </w:r>
      <w:r>
        <w:rPr>
          <w:rFonts w:ascii="黑体" w:eastAsia="黑体" w:hAnsi="黑体"/>
        </w:rPr>
        <w:t>f</w:t>
      </w:r>
      <w:r>
        <w:rPr>
          <w:rFonts w:ascii="黑体" w:eastAsia="黑体" w:hAnsi="黑体" w:hint="eastAsia"/>
        </w:rPr>
        <w:t>iling of foreign trade operators</w:t>
      </w:r>
    </w:p>
    <w:p w14:paraId="08467183" w14:textId="77777777" w:rsidR="000626C6" w:rsidRDefault="00E459E8">
      <w:pPr>
        <w:pStyle w:val="afffff7"/>
        <w:ind w:firstLine="420"/>
      </w:pPr>
      <w:r>
        <w:rPr>
          <w:rFonts w:hint="eastAsia"/>
        </w:rPr>
        <w:t>商务部或商务部委托的机构根据从事货物进出口或者技术进出口的对外贸易经营者的申请，经依法依规进行甄别，给予对外贸易经营者备案登记的行为。</w:t>
      </w:r>
    </w:p>
    <w:p w14:paraId="117D63F1"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马德里商标国际注册</w:t>
      </w:r>
      <w:r>
        <w:rPr>
          <w:rFonts w:ascii="黑体" w:eastAsia="黑体" w:hAnsi="黑体" w:hint="eastAsia"/>
        </w:rPr>
        <w:t xml:space="preserve"> </w:t>
      </w:r>
      <w:r>
        <w:rPr>
          <w:rFonts w:ascii="黑体" w:eastAsia="黑体" w:hAnsi="黑体"/>
        </w:rPr>
        <w:t xml:space="preserve"> </w:t>
      </w:r>
      <w:proofErr w:type="spellStart"/>
      <w:r>
        <w:rPr>
          <w:rFonts w:ascii="黑体" w:eastAsia="黑体" w:hAnsi="黑体"/>
        </w:rPr>
        <w:t>m</w:t>
      </w:r>
      <w:r>
        <w:rPr>
          <w:rFonts w:ascii="黑体" w:eastAsia="黑体" w:hAnsi="黑体" w:hint="eastAsia"/>
        </w:rPr>
        <w:t>adrid</w:t>
      </w:r>
      <w:proofErr w:type="spellEnd"/>
      <w:r>
        <w:rPr>
          <w:rFonts w:ascii="黑体" w:eastAsia="黑体" w:hAnsi="黑体" w:hint="eastAsia"/>
        </w:rPr>
        <w:t xml:space="preserve"> trademark international registration</w:t>
      </w:r>
    </w:p>
    <w:p w14:paraId="126FD49E" w14:textId="77777777" w:rsidR="000626C6" w:rsidRDefault="00E459E8">
      <w:pPr>
        <w:pStyle w:val="afffff7"/>
        <w:ind w:firstLine="420"/>
        <w:rPr>
          <w:color w:val="000000" w:themeColor="text1"/>
        </w:rPr>
      </w:pPr>
      <w:r>
        <w:rPr>
          <w:rFonts w:hAnsi="宋体" w:cs="宋体" w:hint="eastAsia"/>
          <w:color w:val="000000" w:themeColor="text1"/>
          <w:kern w:val="2"/>
          <w:szCs w:val="21"/>
        </w:rPr>
        <w:t>马德里联盟各缔约方根据商标权利人</w:t>
      </w:r>
      <w:r>
        <w:rPr>
          <w:rFonts w:hAnsi="宋体" w:cs="宋体" w:hint="eastAsia"/>
          <w:color w:val="000000" w:themeColor="text1"/>
          <w:kern w:val="2"/>
          <w:szCs w:val="21"/>
        </w:rPr>
        <w:t>/</w:t>
      </w:r>
      <w:r>
        <w:rPr>
          <w:rFonts w:hAnsi="宋体" w:cs="宋体" w:hint="eastAsia"/>
          <w:color w:val="000000" w:themeColor="text1"/>
          <w:kern w:val="2"/>
          <w:szCs w:val="21"/>
        </w:rPr>
        <w:t>申请人的申请</w:t>
      </w:r>
      <w:r>
        <w:rPr>
          <w:rFonts w:hAnsi="宋体" w:cs="宋体" w:hint="eastAsia"/>
          <w:color w:val="000000" w:themeColor="text1"/>
          <w:kern w:val="2"/>
          <w:szCs w:val="21"/>
        </w:rPr>
        <w:t>,</w:t>
      </w:r>
      <w:r>
        <w:rPr>
          <w:rFonts w:hAnsi="宋体" w:cs="宋体" w:hint="eastAsia"/>
          <w:color w:val="000000" w:themeColor="text1"/>
          <w:kern w:val="2"/>
          <w:szCs w:val="21"/>
        </w:rPr>
        <w:t>依据《商标国际注册马德里协定》、《商标国际注册马德里协定有关议定书》及《商标国际注册马德里协定及该协定有关议定书的共同实施细则》的规定进行审查</w:t>
      </w:r>
      <w:r>
        <w:rPr>
          <w:rFonts w:hAnsi="宋体" w:cs="宋体" w:hint="eastAsia"/>
          <w:color w:val="000000" w:themeColor="text1"/>
          <w:kern w:val="2"/>
          <w:szCs w:val="21"/>
        </w:rPr>
        <w:t>,</w:t>
      </w:r>
      <w:r>
        <w:rPr>
          <w:rFonts w:hAnsi="宋体" w:cs="宋体" w:hint="eastAsia"/>
          <w:color w:val="000000" w:themeColor="text1"/>
          <w:kern w:val="2"/>
          <w:szCs w:val="21"/>
        </w:rPr>
        <w:t>准予商标注册的行为。</w:t>
      </w:r>
    </w:p>
    <w:p w14:paraId="673C707C" w14:textId="77777777" w:rsidR="000626C6" w:rsidRDefault="00E459E8">
      <w:pPr>
        <w:pStyle w:val="a5"/>
        <w:numPr>
          <w:ilvl w:val="0"/>
          <w:numId w:val="35"/>
        </w:numPr>
      </w:pPr>
      <w:r>
        <w:rPr>
          <w:rFonts w:hint="eastAsia"/>
          <w:color w:val="000000" w:themeColor="text1"/>
        </w:rPr>
        <w:t>“马德里联盟”是指由“马德里协定”和“马德里议定书”</w:t>
      </w:r>
      <w:r>
        <w:rPr>
          <w:rFonts w:hint="eastAsia"/>
        </w:rPr>
        <w:t>所适用的国家或政府间组织所组成的商标国际注册特别联盟。截止</w:t>
      </w:r>
      <w:r>
        <w:rPr>
          <w:rFonts w:hint="eastAsia"/>
        </w:rPr>
        <w:t xml:space="preserve"> 2022</w:t>
      </w:r>
      <w:r>
        <w:rPr>
          <w:rFonts w:hint="eastAsia"/>
        </w:rPr>
        <w:t>年</w:t>
      </w:r>
      <w:r>
        <w:rPr>
          <w:rFonts w:hint="eastAsia"/>
        </w:rPr>
        <w:t>3</w:t>
      </w:r>
      <w:r>
        <w:rPr>
          <w:rFonts w:hint="eastAsia"/>
        </w:rPr>
        <w:t>月，马德里联盟共有</w:t>
      </w:r>
      <w:r>
        <w:rPr>
          <w:rFonts w:hint="eastAsia"/>
        </w:rPr>
        <w:t>112</w:t>
      </w:r>
      <w:r>
        <w:rPr>
          <w:rFonts w:hint="eastAsia"/>
        </w:rPr>
        <w:t>缔约方。</w:t>
      </w:r>
    </w:p>
    <w:p w14:paraId="14B44301" w14:textId="77777777" w:rsidR="000626C6" w:rsidRDefault="00E459E8">
      <w:pPr>
        <w:pStyle w:val="a5"/>
      </w:pPr>
      <w:r>
        <w:t>商标</w:t>
      </w:r>
      <w:r>
        <w:rPr>
          <w:rFonts w:hint="eastAsia"/>
        </w:rPr>
        <w:t>获得</w:t>
      </w:r>
      <w:r>
        <w:t>马德里</w:t>
      </w:r>
      <w:r>
        <w:rPr>
          <w:rFonts w:hint="eastAsia"/>
        </w:rPr>
        <w:t>国际注册，将</w:t>
      </w:r>
      <w:r>
        <w:t>在马德里联盟内的多个缔约方获得保护</w:t>
      </w:r>
      <w:r>
        <w:rPr>
          <w:rFonts w:hint="eastAsia"/>
        </w:rPr>
        <w:t>。</w:t>
      </w:r>
    </w:p>
    <w:p w14:paraId="627B3DCD"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出口食品原料种植场备案</w:t>
      </w:r>
      <w:r>
        <w:rPr>
          <w:rFonts w:ascii="黑体" w:eastAsia="黑体" w:hAnsi="黑体" w:hint="eastAsia"/>
        </w:rPr>
        <w:t xml:space="preserve">  </w:t>
      </w:r>
      <w:r>
        <w:rPr>
          <w:rFonts w:ascii="黑体" w:eastAsia="黑体" w:hAnsi="黑体"/>
        </w:rPr>
        <w:t>f</w:t>
      </w:r>
      <w:r>
        <w:rPr>
          <w:rFonts w:ascii="黑体" w:eastAsia="黑体" w:hAnsi="黑体" w:hint="eastAsia"/>
        </w:rPr>
        <w:t>iling of export food ra</w:t>
      </w:r>
      <w:r>
        <w:rPr>
          <w:rFonts w:ascii="黑体" w:eastAsia="黑体" w:hAnsi="黑体" w:hint="eastAsia"/>
        </w:rPr>
        <w:t>w material plantation</w:t>
      </w:r>
    </w:p>
    <w:p w14:paraId="2CFEC368" w14:textId="77777777" w:rsidR="000626C6" w:rsidRDefault="00E459E8">
      <w:pPr>
        <w:pStyle w:val="afffff7"/>
        <w:ind w:firstLine="420"/>
      </w:pPr>
      <w:r>
        <w:rPr>
          <w:rFonts w:hint="eastAsia"/>
        </w:rPr>
        <w:t>海关</w:t>
      </w:r>
      <w:r>
        <w:rPr>
          <w:rFonts w:hint="eastAsia"/>
          <w:szCs w:val="21"/>
        </w:rPr>
        <w:t>依法定职权，</w:t>
      </w:r>
      <w:r>
        <w:rPr>
          <w:rFonts w:hint="eastAsia"/>
        </w:rPr>
        <w:t>对具有独立法人资格的组织（行政相对人）遵守《出口食品原料种植场备案管理规定》等法规的情况进行检查、了解、监督的行政检查行为。</w:t>
      </w:r>
    </w:p>
    <w:p w14:paraId="449B2FC4" w14:textId="77777777" w:rsidR="000626C6" w:rsidRDefault="00E459E8">
      <w:pPr>
        <w:pStyle w:val="afff5"/>
      </w:pPr>
      <w:r>
        <w:rPr>
          <w:rFonts w:hint="eastAsia"/>
        </w:rPr>
        <w:t>具有独立法人资格的组织可以是出口食品生产加工企业、种植场、农民专业合作经济组织或者行业协会等。</w:t>
      </w:r>
    </w:p>
    <w:p w14:paraId="10845AE2"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出口食品生产企业备案</w:t>
      </w:r>
      <w:r>
        <w:rPr>
          <w:rFonts w:ascii="黑体" w:eastAsia="黑体" w:hAnsi="黑体" w:hint="eastAsia"/>
        </w:rPr>
        <w:t xml:space="preserve">  </w:t>
      </w:r>
      <w:r>
        <w:rPr>
          <w:rFonts w:ascii="黑体" w:eastAsia="黑体" w:hAnsi="黑体"/>
        </w:rPr>
        <w:t>f</w:t>
      </w:r>
      <w:r>
        <w:rPr>
          <w:rFonts w:ascii="黑体" w:eastAsia="黑体" w:hAnsi="黑体" w:hint="eastAsia"/>
        </w:rPr>
        <w:t>iling of export food production enterprise</w:t>
      </w:r>
    </w:p>
    <w:p w14:paraId="409F3A10" w14:textId="77777777" w:rsidR="000626C6" w:rsidRDefault="00E459E8">
      <w:pPr>
        <w:pStyle w:val="afffff7"/>
        <w:ind w:firstLine="420"/>
      </w:pPr>
      <w:r>
        <w:rPr>
          <w:rFonts w:hint="eastAsia"/>
        </w:rPr>
        <w:t>海关根据具有独立法人资格的食品生产加工企业的申请</w:t>
      </w:r>
      <w:r>
        <w:rPr>
          <w:rFonts w:hint="eastAsia"/>
        </w:rPr>
        <w:t>,</w:t>
      </w:r>
      <w:r>
        <w:rPr>
          <w:rFonts w:hint="eastAsia"/>
        </w:rPr>
        <w:t>经依法依规进行甄别，给予出口食品生产加工企业备案的行政确认行为。</w:t>
      </w:r>
    </w:p>
    <w:p w14:paraId="378346DD"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进出口货物收发货人备案</w:t>
      </w:r>
      <w:r>
        <w:rPr>
          <w:rFonts w:ascii="黑体" w:eastAsia="黑体" w:hAnsi="黑体" w:hint="eastAsia"/>
        </w:rPr>
        <w:t xml:space="preserve">  </w:t>
      </w:r>
      <w:r>
        <w:rPr>
          <w:rFonts w:ascii="黑体" w:eastAsia="黑体" w:hAnsi="黑体"/>
        </w:rPr>
        <w:t>f</w:t>
      </w:r>
      <w:r>
        <w:rPr>
          <w:rFonts w:ascii="黑体" w:eastAsia="黑体" w:hAnsi="黑体" w:hint="eastAsia"/>
        </w:rPr>
        <w:t>iling of consignee and consignor of import and export goods</w:t>
      </w:r>
    </w:p>
    <w:p w14:paraId="424257F7" w14:textId="77777777" w:rsidR="000626C6" w:rsidRDefault="00E459E8">
      <w:pPr>
        <w:pStyle w:val="afffff7"/>
        <w:ind w:firstLine="420"/>
      </w:pPr>
      <w:r>
        <w:rPr>
          <w:rFonts w:hint="eastAsia"/>
        </w:rPr>
        <w:t>海关根据具有独立法人资格的、取得对外贸易经营者备案的进出口货物收发货人的申请，经依法依规进行甄别，给予进出口货物收发货人备案的行政确认行为。</w:t>
      </w:r>
    </w:p>
    <w:p w14:paraId="063563BE"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原产地证书</w:t>
      </w:r>
      <w:r>
        <w:rPr>
          <w:rFonts w:ascii="黑体" w:eastAsia="黑体" w:hAnsi="黑体" w:hint="eastAsia"/>
        </w:rPr>
        <w:t xml:space="preserve"> </w:t>
      </w:r>
      <w:r>
        <w:rPr>
          <w:rFonts w:ascii="黑体" w:eastAsia="黑体" w:hAnsi="黑体"/>
        </w:rPr>
        <w:t xml:space="preserve"> c</w:t>
      </w:r>
      <w:r>
        <w:rPr>
          <w:rFonts w:ascii="黑体" w:eastAsia="黑体" w:hAnsi="黑体" w:hint="eastAsia"/>
        </w:rPr>
        <w:t>ertificate of origin</w:t>
      </w:r>
    </w:p>
    <w:p w14:paraId="49402EAA" w14:textId="77777777" w:rsidR="000626C6" w:rsidRDefault="00E459E8">
      <w:pPr>
        <w:pStyle w:val="afffff7"/>
        <w:ind w:firstLine="420"/>
      </w:pPr>
      <w:r>
        <w:rPr>
          <w:rFonts w:hint="eastAsia"/>
        </w:rPr>
        <w:t>出口国</w:t>
      </w:r>
      <w:r>
        <w:rPr>
          <w:rFonts w:hint="eastAsia"/>
        </w:rPr>
        <w:t>(</w:t>
      </w:r>
      <w:r>
        <w:rPr>
          <w:rFonts w:hint="eastAsia"/>
        </w:rPr>
        <w:t>地区</w:t>
      </w:r>
      <w:r>
        <w:rPr>
          <w:rFonts w:hint="eastAsia"/>
        </w:rPr>
        <w:t>)</w:t>
      </w:r>
      <w:r>
        <w:rPr>
          <w:rFonts w:hint="eastAsia"/>
        </w:rPr>
        <w:t>根据原产地规则和有关要求签发的，明确指出该证中所列货物原产于某一特定国家</w:t>
      </w:r>
      <w:r>
        <w:rPr>
          <w:rFonts w:hint="eastAsia"/>
        </w:rPr>
        <w:t>(</w:t>
      </w:r>
      <w:r>
        <w:rPr>
          <w:rFonts w:hint="eastAsia"/>
        </w:rPr>
        <w:t>地区</w:t>
      </w:r>
      <w:r>
        <w:rPr>
          <w:rFonts w:hint="eastAsia"/>
        </w:rPr>
        <w:t>)</w:t>
      </w:r>
      <w:r>
        <w:rPr>
          <w:rFonts w:hint="eastAsia"/>
        </w:rPr>
        <w:t>的书面文件。</w:t>
      </w:r>
    </w:p>
    <w:p w14:paraId="3E4B03E7" w14:textId="77777777" w:rsidR="000626C6" w:rsidRDefault="00E459E8">
      <w:pPr>
        <w:pStyle w:val="afff5"/>
      </w:pPr>
      <w:r>
        <w:rPr>
          <w:rFonts w:hint="eastAsia"/>
        </w:rPr>
        <w:lastRenderedPageBreak/>
        <w:t>原产地证书包括优惠原产地证书、普遍优惠制原产地证书、</w:t>
      </w:r>
      <w:proofErr w:type="gramStart"/>
      <w:r>
        <w:rPr>
          <w:rFonts w:hint="eastAsia"/>
        </w:rPr>
        <w:t>非优惠</w:t>
      </w:r>
      <w:proofErr w:type="gramEnd"/>
      <w:r>
        <w:rPr>
          <w:rFonts w:hint="eastAsia"/>
        </w:rPr>
        <w:t>原产地证书、专用原产地证书等</w:t>
      </w:r>
      <w:r>
        <w:rPr>
          <w:rFonts w:hint="eastAsia"/>
        </w:rPr>
        <w:t>4</w:t>
      </w:r>
      <w:r>
        <w:rPr>
          <w:rFonts w:hint="eastAsia"/>
        </w:rPr>
        <w:t>类。</w:t>
      </w:r>
    </w:p>
    <w:p w14:paraId="5EE18E15"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原产地证书申请企业备案</w:t>
      </w:r>
      <w:r>
        <w:rPr>
          <w:rFonts w:ascii="黑体" w:eastAsia="黑体" w:hAnsi="黑体" w:hint="eastAsia"/>
        </w:rPr>
        <w:t xml:space="preserve">  </w:t>
      </w:r>
      <w:r>
        <w:rPr>
          <w:rFonts w:ascii="黑体" w:eastAsia="黑体" w:hAnsi="黑体"/>
        </w:rPr>
        <w:t>f</w:t>
      </w:r>
      <w:r>
        <w:rPr>
          <w:rFonts w:ascii="黑体" w:eastAsia="黑体" w:hAnsi="黑体" w:hint="eastAsia"/>
        </w:rPr>
        <w:t>iling of certificate of origin application enterprises</w:t>
      </w:r>
    </w:p>
    <w:p w14:paraId="0E149B51" w14:textId="77777777" w:rsidR="000626C6" w:rsidRDefault="00E459E8">
      <w:pPr>
        <w:pStyle w:val="afffff7"/>
        <w:ind w:firstLine="420"/>
        <w:rPr>
          <w:rFonts w:ascii="黑体" w:eastAsia="黑体" w:hAnsi="Calibri"/>
        </w:rPr>
      </w:pPr>
      <w:r>
        <w:rPr>
          <w:rFonts w:hint="eastAsia"/>
        </w:rPr>
        <w:t>海关根据的申请人的自愿申请，经依法依规进行甄别，给予原产地证书申请企业备案的行政确认行为。</w:t>
      </w:r>
    </w:p>
    <w:p w14:paraId="4797242E" w14:textId="77777777" w:rsidR="000626C6" w:rsidRDefault="00E459E8">
      <w:pPr>
        <w:pStyle w:val="afffffffffff7"/>
        <w:ind w:left="420" w:hangingChars="200" w:hanging="420"/>
        <w:rPr>
          <w:rFonts w:ascii="黑体" w:eastAsia="黑体" w:hAnsi="黑体"/>
        </w:rPr>
      </w:pPr>
      <w:r>
        <w:rPr>
          <w:rFonts w:ascii="黑体" w:eastAsia="黑体" w:hAnsi="黑体"/>
        </w:rPr>
        <w:br/>
      </w:r>
      <w:r>
        <w:rPr>
          <w:rFonts w:ascii="黑体" w:eastAsia="黑体" w:hAnsi="黑体" w:hint="eastAsia"/>
        </w:rPr>
        <w:t>知识产权海关保护备案</w:t>
      </w:r>
      <w:r>
        <w:rPr>
          <w:rFonts w:ascii="黑体" w:eastAsia="黑体" w:hAnsi="黑体" w:hint="eastAsia"/>
        </w:rPr>
        <w:t xml:space="preserve">  </w:t>
      </w:r>
      <w:r>
        <w:rPr>
          <w:rFonts w:ascii="黑体" w:eastAsia="黑体" w:hAnsi="黑体"/>
        </w:rPr>
        <w:t>f</w:t>
      </w:r>
      <w:r>
        <w:rPr>
          <w:rFonts w:ascii="黑体" w:eastAsia="黑体" w:hAnsi="黑体" w:hint="eastAsia"/>
        </w:rPr>
        <w:t>iling of customs protection of intellectual property</w:t>
      </w:r>
    </w:p>
    <w:p w14:paraId="0C53C391" w14:textId="77777777" w:rsidR="000626C6" w:rsidRDefault="00E459E8">
      <w:pPr>
        <w:pStyle w:val="afffff7"/>
        <w:ind w:firstLine="420"/>
      </w:pPr>
      <w:r>
        <w:rPr>
          <w:rFonts w:hint="eastAsia"/>
        </w:rPr>
        <w:t>海关总署根据知识产权权利人的自愿申请，依法依规为其办理知识产权海关保护备案的公共服务行为。</w:t>
      </w:r>
    </w:p>
    <w:p w14:paraId="048256C3" w14:textId="77777777" w:rsidR="000626C6" w:rsidRDefault="00E459E8">
      <w:pPr>
        <w:pStyle w:val="afff5"/>
      </w:pPr>
      <w:r>
        <w:rPr>
          <w:rFonts w:hint="eastAsia"/>
        </w:rPr>
        <w:t>知识产权包括</w:t>
      </w:r>
      <w:r>
        <w:rPr>
          <w:rFonts w:hint="eastAsia"/>
        </w:rPr>
        <w:t>与进出口货物有关并受中华人民共和国法律、行政法规保护的商标专用权、著作权和与著作权有关的权利、专利权。</w:t>
      </w:r>
    </w:p>
    <w:p w14:paraId="17473C73" w14:textId="77777777" w:rsidR="000626C6" w:rsidRDefault="00E459E8">
      <w:pPr>
        <w:pStyle w:val="afff"/>
        <w:spacing w:before="240" w:after="240"/>
      </w:pPr>
      <w:r>
        <w:rPr>
          <w:rFonts w:hint="eastAsia"/>
        </w:rPr>
        <w:t>生产加工与管理</w:t>
      </w:r>
      <w:r>
        <w:rPr>
          <w:rFonts w:hint="eastAsia"/>
        </w:rPr>
        <w:t xml:space="preserve"> </w:t>
      </w:r>
    </w:p>
    <w:p w14:paraId="22E6D7CE" w14:textId="77777777" w:rsidR="000626C6" w:rsidRDefault="00E459E8">
      <w:pPr>
        <w:pStyle w:val="afff0"/>
        <w:spacing w:before="120" w:after="120"/>
        <w:ind w:left="0"/>
      </w:pPr>
      <w:r>
        <w:rPr>
          <w:rFonts w:hint="eastAsia"/>
        </w:rPr>
        <w:t>茶树种植</w:t>
      </w:r>
    </w:p>
    <w:p w14:paraId="0CF1AD04" w14:textId="77777777" w:rsidR="000626C6" w:rsidRDefault="00E459E8">
      <w:pPr>
        <w:pStyle w:val="afff1"/>
        <w:spacing w:before="120" w:after="120"/>
      </w:pPr>
      <w:r>
        <w:rPr>
          <w:rFonts w:hint="eastAsia"/>
        </w:rPr>
        <w:t>种植</w:t>
      </w:r>
    </w:p>
    <w:p w14:paraId="2E872841" w14:textId="77777777" w:rsidR="000626C6" w:rsidRDefault="00E459E8">
      <w:pPr>
        <w:pStyle w:val="afffff7"/>
        <w:ind w:firstLine="420"/>
      </w:pPr>
      <w:r>
        <w:rPr>
          <w:rFonts w:hint="eastAsia"/>
        </w:rPr>
        <w:t>按</w:t>
      </w:r>
      <w:r>
        <w:rPr>
          <w:rFonts w:hint="eastAsia"/>
        </w:rPr>
        <w:t xml:space="preserve"> DB 45/T 435</w:t>
      </w:r>
      <w:r>
        <w:rPr>
          <w:rFonts w:hint="eastAsia"/>
        </w:rPr>
        <w:t>进行。</w:t>
      </w:r>
    </w:p>
    <w:p w14:paraId="12200920" w14:textId="77777777" w:rsidR="000626C6" w:rsidRDefault="00E459E8">
      <w:pPr>
        <w:pStyle w:val="afff1"/>
        <w:spacing w:before="120" w:after="120"/>
      </w:pPr>
      <w:r>
        <w:rPr>
          <w:rFonts w:hint="eastAsia"/>
        </w:rPr>
        <w:t>关键控制点</w:t>
      </w:r>
    </w:p>
    <w:p w14:paraId="720ADD59" w14:textId="77777777" w:rsidR="000626C6" w:rsidRDefault="00E459E8">
      <w:pPr>
        <w:pStyle w:val="afff2"/>
        <w:spacing w:before="120" w:after="120"/>
      </w:pPr>
      <w:r>
        <w:rPr>
          <w:rFonts w:hAnsi="黑体" w:hint="eastAsia"/>
        </w:rPr>
        <w:t>园地选择</w:t>
      </w:r>
    </w:p>
    <w:p w14:paraId="25DA9F89" w14:textId="77777777" w:rsidR="000626C6" w:rsidRDefault="00E459E8">
      <w:pPr>
        <w:pStyle w:val="afffff7"/>
        <w:ind w:firstLine="420"/>
      </w:pPr>
      <w:r>
        <w:rPr>
          <w:rFonts w:hint="eastAsia"/>
        </w:rPr>
        <w:t>茶园土层深厚，有机质丰富的平地、台地或≤</w:t>
      </w:r>
      <w:r>
        <w:rPr>
          <w:rFonts w:hint="eastAsia"/>
        </w:rPr>
        <w:t>25</w:t>
      </w:r>
      <w:r>
        <w:rPr>
          <w:rFonts w:hint="eastAsia"/>
        </w:rPr>
        <w:t>°山地，</w:t>
      </w:r>
      <w:r>
        <w:rPr>
          <w:rFonts w:hint="eastAsia"/>
        </w:rPr>
        <w:t>pH</w:t>
      </w:r>
      <w:r>
        <w:rPr>
          <w:rFonts w:hint="eastAsia"/>
        </w:rPr>
        <w:t>值</w:t>
      </w:r>
      <w:r>
        <w:rPr>
          <w:rFonts w:hint="eastAsia"/>
        </w:rPr>
        <w:t>4.5</w:t>
      </w:r>
      <w:r>
        <w:rPr>
          <w:rFonts w:hint="eastAsia"/>
        </w:rPr>
        <w:t>～</w:t>
      </w:r>
      <w:r>
        <w:rPr>
          <w:rFonts w:hint="eastAsia"/>
        </w:rPr>
        <w:t>6.5</w:t>
      </w:r>
      <w:r>
        <w:rPr>
          <w:rFonts w:hint="eastAsia"/>
        </w:rPr>
        <w:t>。</w:t>
      </w:r>
    </w:p>
    <w:p w14:paraId="4F271C84" w14:textId="77777777" w:rsidR="000626C6" w:rsidRDefault="00E459E8">
      <w:pPr>
        <w:pStyle w:val="afff2"/>
        <w:spacing w:before="120" w:after="120"/>
        <w:rPr>
          <w:color w:val="000000" w:themeColor="text1"/>
        </w:rPr>
      </w:pPr>
      <w:r>
        <w:rPr>
          <w:rFonts w:hAnsi="黑体" w:cs="黑体" w:hint="eastAsia"/>
          <w:color w:val="000000"/>
        </w:rPr>
        <w:t>种植品种选择</w:t>
      </w:r>
    </w:p>
    <w:p w14:paraId="2A7DD450" w14:textId="77777777" w:rsidR="000626C6" w:rsidRDefault="00E459E8">
      <w:pPr>
        <w:pStyle w:val="afffff7"/>
        <w:ind w:firstLine="420"/>
        <w:rPr>
          <w:rFonts w:hAnsi="宋体" w:cs="宋体"/>
          <w:color w:val="000000" w:themeColor="text1"/>
        </w:rPr>
      </w:pPr>
      <w:r>
        <w:rPr>
          <w:rFonts w:hAnsi="宋体" w:cs="宋体" w:hint="eastAsia"/>
          <w:color w:val="000000" w:themeColor="text1"/>
        </w:rPr>
        <w:t>分别按</w:t>
      </w:r>
      <w:r>
        <w:rPr>
          <w:rFonts w:hAnsi="宋体" w:cs="宋体" w:hint="eastAsia"/>
          <w:color w:val="000000" w:themeColor="text1"/>
        </w:rPr>
        <w:t>GB/T 32719.4</w:t>
      </w:r>
      <w:r>
        <w:rPr>
          <w:rFonts w:hAnsi="宋体" w:cs="宋体" w:hint="eastAsia"/>
          <w:color w:val="000000" w:themeColor="text1"/>
        </w:rPr>
        <w:t>、</w:t>
      </w:r>
      <w:r>
        <w:rPr>
          <w:rFonts w:hAnsi="宋体" w:cs="宋体" w:hint="eastAsia"/>
          <w:color w:val="000000" w:themeColor="text1"/>
        </w:rPr>
        <w:t>DB45/T 1114</w:t>
      </w:r>
      <w:r>
        <w:rPr>
          <w:rFonts w:hAnsi="宋体" w:cs="宋体" w:hint="eastAsia"/>
          <w:color w:val="000000" w:themeColor="text1"/>
        </w:rPr>
        <w:t>、</w:t>
      </w:r>
      <w:r>
        <w:rPr>
          <w:rFonts w:hAnsi="宋体" w:cs="宋体" w:hint="eastAsia"/>
          <w:color w:val="000000" w:themeColor="text1"/>
        </w:rPr>
        <w:t>DBS45/ 057</w:t>
      </w:r>
      <w:r>
        <w:rPr>
          <w:rFonts w:hAnsi="宋体" w:cs="宋体" w:hint="eastAsia"/>
          <w:color w:val="000000" w:themeColor="text1"/>
        </w:rPr>
        <w:t>等规定选择茶树品种。</w:t>
      </w:r>
    </w:p>
    <w:p w14:paraId="3846CB2B" w14:textId="77777777" w:rsidR="000626C6" w:rsidRDefault="00E459E8">
      <w:pPr>
        <w:pStyle w:val="afff2"/>
        <w:spacing w:before="120" w:after="120"/>
      </w:pPr>
      <w:r>
        <w:rPr>
          <w:rFonts w:hAnsi="黑体" w:cs="黑体" w:hint="eastAsia"/>
        </w:rPr>
        <w:t>施肥管理</w:t>
      </w:r>
    </w:p>
    <w:p w14:paraId="0EECFCC0" w14:textId="77777777" w:rsidR="000626C6" w:rsidRDefault="00E459E8">
      <w:pPr>
        <w:pStyle w:val="afffff7"/>
        <w:ind w:firstLine="420"/>
        <w:rPr>
          <w:color w:val="000000" w:themeColor="text1"/>
        </w:rPr>
      </w:pPr>
      <w:r>
        <w:rPr>
          <w:rFonts w:hAnsi="宋体" w:cs="宋体" w:hint="eastAsia"/>
          <w:color w:val="000000" w:themeColor="text1"/>
          <w:szCs w:val="21"/>
        </w:rPr>
        <w:t>实施茶园平衡施肥，宜多施有机肥料，化学肥料与有机肥料配合使用</w:t>
      </w:r>
      <w:r>
        <w:rPr>
          <w:rFonts w:hint="eastAsia"/>
          <w:color w:val="000000" w:themeColor="text1"/>
        </w:rPr>
        <w:t>。</w:t>
      </w:r>
    </w:p>
    <w:p w14:paraId="34A91A35" w14:textId="77777777" w:rsidR="000626C6" w:rsidRDefault="00E459E8">
      <w:pPr>
        <w:pStyle w:val="afff2"/>
        <w:spacing w:before="120" w:after="120"/>
      </w:pPr>
      <w:r>
        <w:rPr>
          <w:rFonts w:hAnsi="黑体" w:cs="黑体" w:hint="eastAsia"/>
        </w:rPr>
        <w:t>病虫草害防治</w:t>
      </w:r>
    </w:p>
    <w:p w14:paraId="565F2F88" w14:textId="77777777" w:rsidR="000626C6" w:rsidRDefault="00E459E8">
      <w:pPr>
        <w:pStyle w:val="afffff7"/>
        <w:ind w:firstLine="420"/>
        <w:rPr>
          <w:rFonts w:hAnsi="宋体" w:cs="宋体"/>
          <w:color w:val="000000" w:themeColor="text1"/>
        </w:rPr>
      </w:pPr>
      <w:r>
        <w:rPr>
          <w:rFonts w:hint="eastAsia"/>
          <w:color w:val="000000" w:themeColor="text1"/>
        </w:rPr>
        <w:t>采取“预防为主，综合治理”方针，运用各种综合防治措施，将各类病虫草</w:t>
      </w:r>
      <w:proofErr w:type="gramStart"/>
      <w:r>
        <w:rPr>
          <w:rFonts w:hint="eastAsia"/>
          <w:color w:val="000000" w:themeColor="text1"/>
        </w:rPr>
        <w:t>害控制</w:t>
      </w:r>
      <w:proofErr w:type="gramEnd"/>
      <w:r>
        <w:rPr>
          <w:rFonts w:hint="eastAsia"/>
          <w:color w:val="000000" w:themeColor="text1"/>
        </w:rPr>
        <w:t>在允许的经济阈值内，将农药残留降低到规定标准的范围以内。化学防治要有限制地使用高效、低毒、低残留的植保产品。严格按照</w:t>
      </w:r>
      <w:r>
        <w:rPr>
          <w:color w:val="000000" w:themeColor="text1"/>
        </w:rPr>
        <w:t>GB/T 8321</w:t>
      </w:r>
      <w:r>
        <w:rPr>
          <w:rFonts w:hint="eastAsia"/>
          <w:color w:val="000000" w:themeColor="text1"/>
        </w:rPr>
        <w:t>的要求控制农药施药量与安全间隔期。禁止使用高毒、高残留及国家禁用的植保产品</w:t>
      </w:r>
      <w:r>
        <w:rPr>
          <w:rFonts w:hAnsi="宋体" w:cs="宋体" w:hint="eastAsia"/>
          <w:color w:val="000000" w:themeColor="text1"/>
        </w:rPr>
        <w:t>。</w:t>
      </w:r>
    </w:p>
    <w:p w14:paraId="1CAF4ACD" w14:textId="77777777" w:rsidR="000626C6" w:rsidRDefault="00E459E8">
      <w:pPr>
        <w:pStyle w:val="afff0"/>
        <w:spacing w:before="120" w:after="120"/>
        <w:ind w:left="0"/>
      </w:pPr>
      <w:r>
        <w:rPr>
          <w:rFonts w:hint="eastAsia"/>
        </w:rPr>
        <w:t>鲜叶采摘</w:t>
      </w:r>
    </w:p>
    <w:p w14:paraId="0BD55E83" w14:textId="77777777" w:rsidR="000626C6" w:rsidRDefault="00E459E8">
      <w:pPr>
        <w:pStyle w:val="afff1"/>
        <w:spacing w:before="120" w:after="120"/>
      </w:pPr>
      <w:r>
        <w:rPr>
          <w:rFonts w:hint="eastAsia"/>
        </w:rPr>
        <w:t>采摘</w:t>
      </w:r>
    </w:p>
    <w:p w14:paraId="1397785F" w14:textId="77777777" w:rsidR="000626C6" w:rsidRDefault="00E459E8">
      <w:pPr>
        <w:widowControl/>
        <w:adjustRightInd/>
        <w:spacing w:beforeLines="50" w:before="120" w:afterLines="50" w:after="120" w:line="240" w:lineRule="auto"/>
        <w:ind w:firstLineChars="200" w:firstLine="420"/>
        <w:jc w:val="left"/>
        <w:outlineLvl w:val="2"/>
        <w:rPr>
          <w:rFonts w:ascii="宋体" w:hAnsi="宋体" w:cs="宋体"/>
          <w:color w:val="000000"/>
          <w:kern w:val="0"/>
        </w:rPr>
      </w:pPr>
      <w:r>
        <w:rPr>
          <w:rFonts w:ascii="宋体" w:hAnsi="宋体" w:cs="宋体" w:hint="eastAsia"/>
          <w:color w:val="000000"/>
          <w:kern w:val="0"/>
        </w:rPr>
        <w:t>按</w:t>
      </w:r>
      <w:r>
        <w:rPr>
          <w:rFonts w:ascii="宋体" w:hAnsi="宋体" w:cs="宋体" w:hint="eastAsia"/>
          <w:color w:val="000000"/>
          <w:kern w:val="0"/>
        </w:rPr>
        <w:t xml:space="preserve"> DB 45/T 2438</w:t>
      </w:r>
      <w:r>
        <w:rPr>
          <w:rFonts w:ascii="宋体" w:hAnsi="宋体" w:cs="宋体" w:hint="eastAsia"/>
          <w:color w:val="000000"/>
          <w:kern w:val="0"/>
        </w:rPr>
        <w:t>进行。</w:t>
      </w:r>
    </w:p>
    <w:p w14:paraId="34F19181" w14:textId="77777777" w:rsidR="000626C6" w:rsidRDefault="00E459E8">
      <w:pPr>
        <w:pStyle w:val="afff1"/>
        <w:spacing w:before="120" w:after="120"/>
      </w:pPr>
      <w:r>
        <w:rPr>
          <w:rFonts w:hint="eastAsia"/>
        </w:rPr>
        <w:t>关键控制点</w:t>
      </w:r>
    </w:p>
    <w:p w14:paraId="3267D629" w14:textId="77777777" w:rsidR="000626C6" w:rsidRDefault="00E459E8">
      <w:pPr>
        <w:pStyle w:val="afff2"/>
        <w:spacing w:before="120" w:after="120"/>
      </w:pPr>
      <w:r>
        <w:rPr>
          <w:rFonts w:hint="eastAsia"/>
        </w:rPr>
        <w:t>采摘标准</w:t>
      </w:r>
    </w:p>
    <w:p w14:paraId="548FA3A2" w14:textId="77777777" w:rsidR="000626C6" w:rsidRDefault="00E459E8">
      <w:pPr>
        <w:pStyle w:val="afffff7"/>
        <w:ind w:firstLine="420"/>
      </w:pPr>
      <w:r>
        <w:rPr>
          <w:rFonts w:hint="eastAsia"/>
        </w:rPr>
        <w:t>各等级鲜叶的采摘标准应符合表</w:t>
      </w:r>
      <w:r>
        <w:rPr>
          <w:rFonts w:hint="eastAsia"/>
        </w:rPr>
        <w:t>1</w:t>
      </w:r>
      <w:r>
        <w:rPr>
          <w:rFonts w:hint="eastAsia"/>
        </w:rPr>
        <w:t>的规定。</w:t>
      </w:r>
    </w:p>
    <w:p w14:paraId="0725F71D" w14:textId="1FCE226C" w:rsidR="000626C6" w:rsidRPr="002A48B4" w:rsidRDefault="00E459E8" w:rsidP="002A48B4">
      <w:pPr>
        <w:widowControl/>
        <w:adjustRightInd/>
        <w:spacing w:line="240" w:lineRule="auto"/>
        <w:jc w:val="left"/>
        <w:rPr>
          <w:rFonts w:ascii="宋体" w:hAnsi="Times New Roman"/>
          <w:kern w:val="0"/>
          <w:szCs w:val="20"/>
        </w:rPr>
      </w:pPr>
      <w:r>
        <w:br w:type="page"/>
      </w:r>
      <w:bookmarkStart w:id="43" w:name="_GoBack"/>
      <w:bookmarkEnd w:id="43"/>
    </w:p>
    <w:p w14:paraId="5685D758" w14:textId="77777777" w:rsidR="000626C6" w:rsidRDefault="00E459E8">
      <w:pPr>
        <w:pStyle w:val="aff5"/>
        <w:spacing w:before="120" w:after="120"/>
        <w:rPr>
          <w:rFonts w:eastAsia="宋体"/>
        </w:rPr>
      </w:pPr>
      <w:r>
        <w:rPr>
          <w:rFonts w:hint="eastAsia"/>
        </w:rPr>
        <w:lastRenderedPageBreak/>
        <w:t xml:space="preserve"> </w:t>
      </w:r>
      <w:proofErr w:type="gramStart"/>
      <w:r>
        <w:rPr>
          <w:rFonts w:hint="eastAsia"/>
        </w:rPr>
        <w:t>六堡茶鲜叶</w:t>
      </w:r>
      <w:proofErr w:type="gramEnd"/>
      <w:r>
        <w:rPr>
          <w:rFonts w:hint="eastAsia"/>
        </w:rPr>
        <w:t>采摘标准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2230"/>
        <w:gridCol w:w="7154"/>
      </w:tblGrid>
      <w:tr w:rsidR="000626C6" w14:paraId="04B9C2DE" w14:textId="77777777">
        <w:trPr>
          <w:trHeight w:val="454"/>
          <w:jc w:val="center"/>
        </w:trPr>
        <w:tc>
          <w:tcPr>
            <w:tcW w:w="1188" w:type="pct"/>
            <w:tcBorders>
              <w:top w:val="single" w:sz="8"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tcPr>
          <w:p w14:paraId="67A33391"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级别</w:t>
            </w:r>
          </w:p>
        </w:tc>
        <w:tc>
          <w:tcPr>
            <w:tcW w:w="3812" w:type="pct"/>
            <w:tcBorders>
              <w:top w:val="single" w:sz="8"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tcPr>
          <w:p w14:paraId="7AFE3164" w14:textId="77777777" w:rsidR="000626C6" w:rsidRDefault="00E459E8">
            <w:pPr>
              <w:spacing w:line="240" w:lineRule="auto"/>
              <w:jc w:val="center"/>
              <w:rPr>
                <w:rFonts w:ascii="宋体" w:hAnsi="宋体"/>
                <w:color w:val="000000"/>
                <w:sz w:val="18"/>
                <w:szCs w:val="18"/>
              </w:rPr>
            </w:pPr>
            <w:r>
              <w:rPr>
                <w:rFonts w:ascii="宋体" w:hAnsi="宋体" w:hint="eastAsia"/>
                <w:color w:val="000000"/>
                <w:kern w:val="0"/>
                <w:sz w:val="18"/>
                <w:szCs w:val="18"/>
              </w:rPr>
              <w:t>采摘标准</w:t>
            </w:r>
          </w:p>
        </w:tc>
      </w:tr>
      <w:tr w:rsidR="000626C6" w14:paraId="455D5CFE" w14:textId="77777777">
        <w:trPr>
          <w:trHeight w:val="454"/>
          <w:jc w:val="center"/>
        </w:trPr>
        <w:tc>
          <w:tcPr>
            <w:tcW w:w="1188" w:type="pct"/>
            <w:tcBorders>
              <w:top w:val="single" w:sz="8"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14:paraId="657563BC"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特级</w:t>
            </w:r>
          </w:p>
        </w:tc>
        <w:tc>
          <w:tcPr>
            <w:tcW w:w="3812" w:type="pct"/>
            <w:tcBorders>
              <w:top w:val="single" w:sz="8"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14:paraId="63802020" w14:textId="77777777" w:rsidR="000626C6" w:rsidRDefault="00E459E8">
            <w:pPr>
              <w:widowControl/>
              <w:spacing w:line="240" w:lineRule="auto"/>
              <w:ind w:leftChars="-7" w:left="-15"/>
              <w:jc w:val="center"/>
              <w:textAlignment w:val="center"/>
              <w:rPr>
                <w:rFonts w:ascii="宋体" w:hAnsi="宋体"/>
                <w:color w:val="000000"/>
                <w:sz w:val="18"/>
                <w:szCs w:val="18"/>
              </w:rPr>
            </w:pPr>
            <w:r>
              <w:rPr>
                <w:rFonts w:hint="eastAsia"/>
                <w:sz w:val="18"/>
                <w:szCs w:val="18"/>
              </w:rPr>
              <w:t>以一芽一叶为主，其余为一芽二叶和同等嫩度的鲜叶</w:t>
            </w:r>
            <w:r>
              <w:rPr>
                <w:rFonts w:ascii="宋体" w:hAnsi="宋体"/>
                <w:color w:val="000000"/>
                <w:sz w:val="18"/>
                <w:szCs w:val="18"/>
              </w:rPr>
              <w:t xml:space="preserve"> </w:t>
            </w:r>
          </w:p>
        </w:tc>
      </w:tr>
      <w:tr w:rsidR="000626C6" w14:paraId="6FF3EE97" w14:textId="77777777">
        <w:trPr>
          <w:trHeight w:val="454"/>
          <w:jc w:val="center"/>
        </w:trPr>
        <w:tc>
          <w:tcPr>
            <w:tcW w:w="1188" w:type="pct"/>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14:paraId="29C54F4C"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一级</w:t>
            </w:r>
          </w:p>
        </w:tc>
        <w:tc>
          <w:tcPr>
            <w:tcW w:w="3812" w:type="pct"/>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14:paraId="117FD3FB" w14:textId="77777777" w:rsidR="000626C6" w:rsidRDefault="00E459E8">
            <w:pPr>
              <w:widowControl/>
              <w:spacing w:line="240" w:lineRule="auto"/>
              <w:jc w:val="center"/>
              <w:textAlignment w:val="center"/>
              <w:rPr>
                <w:rFonts w:ascii="宋体" w:hAnsi="宋体"/>
                <w:color w:val="000000"/>
                <w:sz w:val="18"/>
                <w:szCs w:val="18"/>
              </w:rPr>
            </w:pPr>
            <w:r>
              <w:rPr>
                <w:rFonts w:hint="eastAsia"/>
                <w:sz w:val="18"/>
                <w:szCs w:val="18"/>
              </w:rPr>
              <w:t>以一芽一、二叶为主，其余为同等嫩度的鲜叶</w:t>
            </w:r>
          </w:p>
        </w:tc>
      </w:tr>
      <w:tr w:rsidR="000626C6" w14:paraId="1CA91150" w14:textId="77777777">
        <w:trPr>
          <w:trHeight w:val="454"/>
          <w:jc w:val="center"/>
        </w:trPr>
        <w:tc>
          <w:tcPr>
            <w:tcW w:w="1188" w:type="pct"/>
            <w:tcBorders>
              <w:top w:val="single" w:sz="4" w:space="0" w:color="000000"/>
              <w:left w:val="single" w:sz="8" w:space="0" w:color="000000"/>
              <w:bottom w:val="single" w:sz="4" w:space="0" w:color="000000"/>
              <w:right w:val="single" w:sz="4" w:space="0" w:color="000000"/>
            </w:tcBorders>
            <w:tcMar>
              <w:top w:w="15" w:type="dxa"/>
              <w:left w:w="15" w:type="dxa"/>
              <w:bottom w:w="0" w:type="dxa"/>
              <w:right w:w="15" w:type="dxa"/>
            </w:tcMar>
            <w:vAlign w:val="center"/>
          </w:tcPr>
          <w:p w14:paraId="7C150FB6"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二级</w:t>
            </w:r>
          </w:p>
        </w:tc>
        <w:tc>
          <w:tcPr>
            <w:tcW w:w="3812" w:type="pct"/>
            <w:tcBorders>
              <w:top w:val="single" w:sz="4" w:space="0" w:color="000000"/>
              <w:left w:val="single" w:sz="4" w:space="0" w:color="000000"/>
              <w:bottom w:val="single" w:sz="4" w:space="0" w:color="000000"/>
              <w:right w:val="single" w:sz="8" w:space="0" w:color="000000"/>
            </w:tcBorders>
            <w:tcMar>
              <w:top w:w="15" w:type="dxa"/>
              <w:left w:w="15" w:type="dxa"/>
              <w:bottom w:w="0" w:type="dxa"/>
              <w:right w:w="15" w:type="dxa"/>
            </w:tcMar>
            <w:vAlign w:val="center"/>
          </w:tcPr>
          <w:p w14:paraId="4F08B8DF" w14:textId="77777777" w:rsidR="000626C6" w:rsidRDefault="00E459E8">
            <w:pPr>
              <w:widowControl/>
              <w:spacing w:line="240" w:lineRule="auto"/>
              <w:jc w:val="center"/>
              <w:textAlignment w:val="center"/>
              <w:rPr>
                <w:rFonts w:ascii="宋体" w:hAnsi="宋体"/>
                <w:color w:val="000000"/>
                <w:sz w:val="18"/>
                <w:szCs w:val="18"/>
              </w:rPr>
            </w:pPr>
            <w:r>
              <w:rPr>
                <w:rFonts w:hint="eastAsia"/>
                <w:sz w:val="18"/>
                <w:szCs w:val="18"/>
              </w:rPr>
              <w:t>以一芽二、三叶为主，其余为同等嫩度的鲜叶</w:t>
            </w:r>
          </w:p>
        </w:tc>
      </w:tr>
      <w:tr w:rsidR="000626C6" w14:paraId="07CADCA3" w14:textId="77777777">
        <w:trPr>
          <w:trHeight w:val="454"/>
          <w:jc w:val="center"/>
        </w:trPr>
        <w:tc>
          <w:tcPr>
            <w:tcW w:w="1188" w:type="pct"/>
            <w:tcBorders>
              <w:top w:val="single" w:sz="4" w:space="0" w:color="000000"/>
              <w:left w:val="single" w:sz="8" w:space="0" w:color="000000"/>
              <w:bottom w:val="single" w:sz="8" w:space="0" w:color="000000"/>
              <w:right w:val="single" w:sz="4" w:space="0" w:color="000000"/>
            </w:tcBorders>
            <w:tcMar>
              <w:top w:w="15" w:type="dxa"/>
              <w:left w:w="15" w:type="dxa"/>
              <w:bottom w:w="0" w:type="dxa"/>
              <w:right w:w="15" w:type="dxa"/>
            </w:tcMar>
            <w:vAlign w:val="center"/>
          </w:tcPr>
          <w:p w14:paraId="1D09FCC9" w14:textId="77777777" w:rsidR="000626C6" w:rsidRDefault="00E459E8">
            <w:pPr>
              <w:widowControl/>
              <w:spacing w:line="240" w:lineRule="auto"/>
              <w:jc w:val="center"/>
              <w:textAlignment w:val="center"/>
              <w:rPr>
                <w:rFonts w:ascii="宋体" w:hAnsi="宋体"/>
                <w:color w:val="000000"/>
                <w:kern w:val="0"/>
                <w:sz w:val="18"/>
                <w:szCs w:val="18"/>
              </w:rPr>
            </w:pPr>
            <w:r>
              <w:rPr>
                <w:rFonts w:ascii="宋体" w:hAnsi="宋体" w:hint="eastAsia"/>
                <w:color w:val="000000"/>
                <w:kern w:val="0"/>
                <w:sz w:val="18"/>
                <w:szCs w:val="18"/>
              </w:rPr>
              <w:t>三级</w:t>
            </w:r>
          </w:p>
        </w:tc>
        <w:tc>
          <w:tcPr>
            <w:tcW w:w="3812" w:type="pct"/>
            <w:tcBorders>
              <w:top w:val="single" w:sz="4" w:space="0" w:color="000000"/>
              <w:left w:val="single" w:sz="4" w:space="0" w:color="000000"/>
              <w:bottom w:val="single" w:sz="8" w:space="0" w:color="000000"/>
              <w:right w:val="single" w:sz="8" w:space="0" w:color="000000"/>
            </w:tcBorders>
            <w:tcMar>
              <w:top w:w="15" w:type="dxa"/>
              <w:left w:w="15" w:type="dxa"/>
              <w:bottom w:w="0" w:type="dxa"/>
              <w:right w:w="15" w:type="dxa"/>
            </w:tcMar>
            <w:vAlign w:val="center"/>
          </w:tcPr>
          <w:p w14:paraId="233372E1" w14:textId="77777777" w:rsidR="000626C6" w:rsidRDefault="00E459E8">
            <w:pPr>
              <w:widowControl/>
              <w:spacing w:line="240" w:lineRule="auto"/>
              <w:jc w:val="center"/>
              <w:textAlignment w:val="center"/>
              <w:rPr>
                <w:rFonts w:ascii="宋体" w:hAnsi="宋体"/>
                <w:color w:val="000000"/>
                <w:kern w:val="0"/>
                <w:sz w:val="18"/>
                <w:szCs w:val="18"/>
              </w:rPr>
            </w:pPr>
            <w:r>
              <w:rPr>
                <w:rFonts w:hint="eastAsia"/>
                <w:sz w:val="18"/>
                <w:szCs w:val="18"/>
              </w:rPr>
              <w:t>以一芽三、四叶为主，其余为同等嫩度的鲜叶</w:t>
            </w:r>
          </w:p>
        </w:tc>
      </w:tr>
    </w:tbl>
    <w:p w14:paraId="7FC3833B" w14:textId="77777777" w:rsidR="000626C6" w:rsidRDefault="00E459E8" w:rsidP="00D948DA">
      <w:pPr>
        <w:pStyle w:val="afff2"/>
        <w:spacing w:beforeLines="100" w:before="240" w:after="120"/>
      </w:pPr>
      <w:r>
        <w:rPr>
          <w:rFonts w:hint="eastAsia"/>
        </w:rPr>
        <w:t>鲜叶分级</w:t>
      </w:r>
    </w:p>
    <w:p w14:paraId="1348CB35" w14:textId="0039E4FF" w:rsidR="000626C6" w:rsidRPr="00D948DA" w:rsidRDefault="00E459E8" w:rsidP="00D948DA">
      <w:pPr>
        <w:widowControl/>
        <w:adjustRightInd/>
        <w:spacing w:beforeLines="50" w:before="120" w:afterLines="50" w:after="120" w:line="240" w:lineRule="auto"/>
        <w:ind w:firstLineChars="200" w:firstLine="420"/>
        <w:jc w:val="left"/>
        <w:outlineLvl w:val="2"/>
        <w:rPr>
          <w:rFonts w:ascii="宋体" w:hAnsi="宋体" w:cs="宋体"/>
          <w:color w:val="000000"/>
          <w:kern w:val="0"/>
        </w:rPr>
      </w:pPr>
      <w:r>
        <w:rPr>
          <w:rFonts w:ascii="宋体" w:hAnsi="宋体" w:cs="宋体" w:hint="eastAsia"/>
          <w:color w:val="000000"/>
          <w:kern w:val="0"/>
        </w:rPr>
        <w:t>鲜叶采摘后及时抽样验收，分级管理。根据嫩度和鲜叶组成等指标进行等级评定，各鲜叶等级应符合表</w:t>
      </w:r>
      <w:r>
        <w:rPr>
          <w:rFonts w:ascii="宋体" w:hAnsi="宋体" w:cs="宋体" w:hint="eastAsia"/>
          <w:color w:val="000000"/>
          <w:kern w:val="0"/>
        </w:rPr>
        <w:t>2</w:t>
      </w:r>
      <w:r>
        <w:rPr>
          <w:rFonts w:ascii="宋体" w:hAnsi="宋体" w:cs="宋体" w:hint="eastAsia"/>
          <w:color w:val="000000"/>
          <w:kern w:val="0"/>
        </w:rPr>
        <w:t>的规定。</w:t>
      </w:r>
    </w:p>
    <w:p w14:paraId="6AA87C87" w14:textId="77777777" w:rsidR="000626C6" w:rsidRDefault="00E459E8">
      <w:pPr>
        <w:pStyle w:val="aff5"/>
        <w:spacing w:before="120" w:after="120"/>
      </w:pPr>
      <w:proofErr w:type="gramStart"/>
      <w:r>
        <w:rPr>
          <w:rFonts w:hint="eastAsia"/>
        </w:rPr>
        <w:t>六堡茶鲜叶</w:t>
      </w:r>
      <w:proofErr w:type="gramEnd"/>
      <w:r>
        <w:rPr>
          <w:rFonts w:hint="eastAsia"/>
        </w:rPr>
        <w:t>分级要求</w:t>
      </w:r>
    </w:p>
    <w:tbl>
      <w:tblPr>
        <w:tblW w:w="945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246"/>
        <w:gridCol w:w="7213"/>
      </w:tblGrid>
      <w:tr w:rsidR="000626C6" w14:paraId="342DF95F" w14:textId="77777777">
        <w:trPr>
          <w:trHeight w:val="560"/>
          <w:jc w:val="center"/>
        </w:trPr>
        <w:tc>
          <w:tcPr>
            <w:tcW w:w="2246" w:type="dxa"/>
            <w:tcBorders>
              <w:top w:val="single" w:sz="8" w:space="0" w:color="000000"/>
              <w:left w:val="single" w:sz="8" w:space="0" w:color="auto"/>
              <w:bottom w:val="single" w:sz="8" w:space="0" w:color="000000"/>
              <w:right w:val="single" w:sz="4" w:space="0" w:color="000000"/>
            </w:tcBorders>
            <w:shd w:val="clear" w:color="auto" w:fill="auto"/>
            <w:tcMar>
              <w:top w:w="15" w:type="dxa"/>
              <w:left w:w="15" w:type="dxa"/>
              <w:bottom w:w="0" w:type="dxa"/>
              <w:right w:w="15" w:type="dxa"/>
            </w:tcMar>
            <w:vAlign w:val="center"/>
          </w:tcPr>
          <w:p w14:paraId="5CBE43CC"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级别</w:t>
            </w:r>
          </w:p>
        </w:tc>
        <w:tc>
          <w:tcPr>
            <w:tcW w:w="7213" w:type="dxa"/>
            <w:tcBorders>
              <w:top w:val="single" w:sz="8" w:space="0" w:color="000000"/>
              <w:left w:val="single" w:sz="4" w:space="0" w:color="000000"/>
              <w:bottom w:val="single" w:sz="8" w:space="0" w:color="000000"/>
              <w:right w:val="single" w:sz="8" w:space="0" w:color="auto"/>
            </w:tcBorders>
            <w:shd w:val="clear" w:color="auto" w:fill="auto"/>
            <w:tcMar>
              <w:top w:w="15" w:type="dxa"/>
              <w:left w:w="15" w:type="dxa"/>
              <w:bottom w:w="0" w:type="dxa"/>
              <w:right w:w="15" w:type="dxa"/>
            </w:tcMar>
            <w:vAlign w:val="center"/>
          </w:tcPr>
          <w:p w14:paraId="0A3BD383" w14:textId="77777777" w:rsidR="000626C6" w:rsidRDefault="00E459E8">
            <w:pPr>
              <w:spacing w:line="240" w:lineRule="auto"/>
              <w:jc w:val="center"/>
              <w:rPr>
                <w:rFonts w:ascii="宋体" w:hAnsi="宋体"/>
                <w:color w:val="000000"/>
                <w:sz w:val="18"/>
                <w:szCs w:val="18"/>
              </w:rPr>
            </w:pPr>
            <w:r>
              <w:rPr>
                <w:rFonts w:ascii="宋体" w:hAnsi="宋体" w:hint="eastAsia"/>
                <w:color w:val="000000"/>
                <w:kern w:val="0"/>
                <w:sz w:val="18"/>
                <w:szCs w:val="18"/>
              </w:rPr>
              <w:t>鲜叶组成（％）</w:t>
            </w:r>
          </w:p>
        </w:tc>
      </w:tr>
      <w:tr w:rsidR="000626C6" w14:paraId="5F4828A2" w14:textId="77777777">
        <w:trPr>
          <w:trHeight w:val="560"/>
          <w:jc w:val="center"/>
        </w:trPr>
        <w:tc>
          <w:tcPr>
            <w:tcW w:w="2246" w:type="dxa"/>
            <w:tcBorders>
              <w:top w:val="single" w:sz="8" w:space="0" w:color="000000"/>
              <w:left w:val="single" w:sz="8"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2C46E80"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特级</w:t>
            </w:r>
          </w:p>
        </w:tc>
        <w:tc>
          <w:tcPr>
            <w:tcW w:w="7213" w:type="dxa"/>
            <w:tcBorders>
              <w:top w:val="single" w:sz="8" w:space="0" w:color="000000"/>
              <w:left w:val="single" w:sz="4" w:space="0" w:color="000000"/>
              <w:bottom w:val="single" w:sz="4" w:space="0" w:color="000000"/>
              <w:right w:val="single" w:sz="8" w:space="0" w:color="auto"/>
            </w:tcBorders>
            <w:shd w:val="clear" w:color="auto" w:fill="auto"/>
            <w:tcMar>
              <w:top w:w="15" w:type="dxa"/>
              <w:left w:w="15" w:type="dxa"/>
              <w:bottom w:w="0" w:type="dxa"/>
              <w:right w:w="15" w:type="dxa"/>
            </w:tcMar>
            <w:vAlign w:val="center"/>
          </w:tcPr>
          <w:p w14:paraId="24D01F29" w14:textId="77777777" w:rsidR="000626C6" w:rsidRDefault="00E459E8">
            <w:pPr>
              <w:widowControl/>
              <w:spacing w:line="240" w:lineRule="auto"/>
              <w:ind w:leftChars="-7" w:left="-15"/>
              <w:jc w:val="center"/>
              <w:textAlignment w:val="center"/>
              <w:rPr>
                <w:rFonts w:ascii="宋体" w:hAnsi="宋体"/>
                <w:color w:val="000000"/>
                <w:sz w:val="18"/>
                <w:szCs w:val="18"/>
              </w:rPr>
            </w:pPr>
            <w:r>
              <w:rPr>
                <w:rFonts w:ascii="宋体" w:hAnsi="宋体" w:hint="eastAsia"/>
                <w:color w:val="000000"/>
                <w:kern w:val="0"/>
                <w:sz w:val="18"/>
                <w:szCs w:val="18"/>
              </w:rPr>
              <w:t>一芽一叶</w:t>
            </w:r>
            <w:r>
              <w:rPr>
                <w:rFonts w:ascii="宋体" w:hAnsi="宋体" w:hint="eastAsia"/>
                <w:color w:val="000000"/>
                <w:kern w:val="0"/>
                <w:sz w:val="18"/>
                <w:szCs w:val="18"/>
              </w:rPr>
              <w:t>60</w:t>
            </w:r>
            <w:r>
              <w:rPr>
                <w:rFonts w:ascii="宋体" w:hAnsi="宋体" w:hint="eastAsia"/>
                <w:color w:val="000000"/>
                <w:kern w:val="0"/>
                <w:sz w:val="18"/>
                <w:szCs w:val="18"/>
              </w:rPr>
              <w:t>％以上，其他同等嫩度鲜叶</w:t>
            </w:r>
            <w:r>
              <w:rPr>
                <w:rFonts w:ascii="宋体" w:hAnsi="宋体"/>
                <w:color w:val="000000"/>
                <w:kern w:val="0"/>
                <w:sz w:val="18"/>
                <w:szCs w:val="18"/>
              </w:rPr>
              <w:t>4</w:t>
            </w:r>
            <w:r>
              <w:rPr>
                <w:rFonts w:ascii="宋体" w:hAnsi="宋体" w:hint="eastAsia"/>
                <w:color w:val="000000"/>
                <w:kern w:val="0"/>
                <w:sz w:val="18"/>
                <w:szCs w:val="18"/>
              </w:rPr>
              <w:t>0</w:t>
            </w:r>
            <w:r>
              <w:rPr>
                <w:rFonts w:ascii="宋体" w:hAnsi="宋体" w:hint="eastAsia"/>
                <w:color w:val="000000"/>
                <w:kern w:val="0"/>
                <w:sz w:val="18"/>
                <w:szCs w:val="18"/>
              </w:rPr>
              <w:t>％以下</w:t>
            </w:r>
          </w:p>
        </w:tc>
      </w:tr>
      <w:tr w:rsidR="000626C6" w14:paraId="5308707F" w14:textId="77777777">
        <w:trPr>
          <w:trHeight w:val="517"/>
          <w:jc w:val="center"/>
        </w:trPr>
        <w:tc>
          <w:tcPr>
            <w:tcW w:w="2246" w:type="dxa"/>
            <w:tcBorders>
              <w:top w:val="single" w:sz="4" w:space="0" w:color="000000"/>
              <w:left w:val="single" w:sz="8"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6E4BA64A"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一级</w:t>
            </w:r>
          </w:p>
        </w:tc>
        <w:tc>
          <w:tcPr>
            <w:tcW w:w="7213" w:type="dxa"/>
            <w:tcBorders>
              <w:top w:val="single" w:sz="4" w:space="0" w:color="000000"/>
              <w:left w:val="single" w:sz="4" w:space="0" w:color="000000"/>
              <w:bottom w:val="single" w:sz="4" w:space="0" w:color="000000"/>
              <w:right w:val="single" w:sz="8" w:space="0" w:color="auto"/>
            </w:tcBorders>
            <w:shd w:val="clear" w:color="auto" w:fill="auto"/>
            <w:tcMar>
              <w:top w:w="15" w:type="dxa"/>
              <w:left w:w="15" w:type="dxa"/>
              <w:bottom w:w="0" w:type="dxa"/>
              <w:right w:w="15" w:type="dxa"/>
            </w:tcMar>
            <w:vAlign w:val="center"/>
          </w:tcPr>
          <w:p w14:paraId="6737641C"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一芽一、二叶占</w:t>
            </w:r>
            <w:r>
              <w:rPr>
                <w:rFonts w:ascii="宋体" w:hAnsi="宋体" w:hint="eastAsia"/>
                <w:color w:val="000000"/>
                <w:kern w:val="0"/>
                <w:sz w:val="18"/>
                <w:szCs w:val="18"/>
              </w:rPr>
              <w:t>60</w:t>
            </w:r>
            <w:r>
              <w:rPr>
                <w:rFonts w:ascii="宋体" w:hAnsi="宋体" w:hint="eastAsia"/>
                <w:color w:val="000000"/>
                <w:kern w:val="0"/>
                <w:sz w:val="18"/>
                <w:szCs w:val="18"/>
              </w:rPr>
              <w:t>％以上，其他同等嫩度鲜叶</w:t>
            </w:r>
            <w:r>
              <w:rPr>
                <w:rFonts w:ascii="宋体" w:hAnsi="宋体" w:hint="eastAsia"/>
                <w:color w:val="000000"/>
                <w:kern w:val="0"/>
                <w:sz w:val="18"/>
                <w:szCs w:val="18"/>
              </w:rPr>
              <w:t>40</w:t>
            </w:r>
            <w:r>
              <w:rPr>
                <w:rFonts w:ascii="宋体" w:hAnsi="宋体" w:hint="eastAsia"/>
                <w:color w:val="000000"/>
                <w:kern w:val="0"/>
                <w:sz w:val="18"/>
                <w:szCs w:val="18"/>
              </w:rPr>
              <w:t>％以下</w:t>
            </w:r>
          </w:p>
        </w:tc>
      </w:tr>
      <w:tr w:rsidR="000626C6" w14:paraId="1C676045" w14:textId="77777777">
        <w:trPr>
          <w:trHeight w:val="517"/>
          <w:jc w:val="center"/>
        </w:trPr>
        <w:tc>
          <w:tcPr>
            <w:tcW w:w="2246" w:type="dxa"/>
            <w:tcBorders>
              <w:top w:val="single" w:sz="4" w:space="0" w:color="000000"/>
              <w:left w:val="single" w:sz="8" w:space="0" w:color="auto"/>
              <w:bottom w:val="single" w:sz="4" w:space="0" w:color="000000"/>
              <w:right w:val="single" w:sz="4" w:space="0" w:color="000000"/>
            </w:tcBorders>
            <w:shd w:val="clear" w:color="auto" w:fill="auto"/>
            <w:tcMar>
              <w:top w:w="15" w:type="dxa"/>
              <w:left w:w="15" w:type="dxa"/>
              <w:bottom w:w="0" w:type="dxa"/>
              <w:right w:w="15" w:type="dxa"/>
            </w:tcMar>
            <w:vAlign w:val="center"/>
          </w:tcPr>
          <w:p w14:paraId="05D08850"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二级</w:t>
            </w:r>
          </w:p>
        </w:tc>
        <w:tc>
          <w:tcPr>
            <w:tcW w:w="7213" w:type="dxa"/>
            <w:tcBorders>
              <w:top w:val="single" w:sz="4" w:space="0" w:color="000000"/>
              <w:left w:val="single" w:sz="4" w:space="0" w:color="000000"/>
              <w:bottom w:val="single" w:sz="4" w:space="0" w:color="000000"/>
              <w:right w:val="single" w:sz="8" w:space="0" w:color="auto"/>
            </w:tcBorders>
            <w:shd w:val="clear" w:color="auto" w:fill="auto"/>
            <w:tcMar>
              <w:top w:w="15" w:type="dxa"/>
              <w:left w:w="15" w:type="dxa"/>
              <w:bottom w:w="0" w:type="dxa"/>
              <w:right w:w="15" w:type="dxa"/>
            </w:tcMar>
            <w:vAlign w:val="center"/>
          </w:tcPr>
          <w:p w14:paraId="2C0A262D"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一芽二、三叶占</w:t>
            </w:r>
            <w:r>
              <w:rPr>
                <w:rFonts w:ascii="宋体" w:hAnsi="宋体" w:hint="eastAsia"/>
                <w:color w:val="000000"/>
                <w:kern w:val="0"/>
                <w:sz w:val="18"/>
                <w:szCs w:val="18"/>
              </w:rPr>
              <w:t>50</w:t>
            </w:r>
            <w:r>
              <w:rPr>
                <w:rFonts w:ascii="宋体" w:hAnsi="宋体" w:hint="eastAsia"/>
                <w:color w:val="000000"/>
                <w:kern w:val="0"/>
                <w:sz w:val="18"/>
                <w:szCs w:val="18"/>
              </w:rPr>
              <w:t>％以上，其他同等嫩度鲜叶</w:t>
            </w:r>
            <w:r>
              <w:rPr>
                <w:rFonts w:ascii="宋体" w:hAnsi="宋体" w:hint="eastAsia"/>
                <w:color w:val="000000"/>
                <w:kern w:val="0"/>
                <w:sz w:val="18"/>
                <w:szCs w:val="18"/>
              </w:rPr>
              <w:t>50</w:t>
            </w:r>
            <w:r>
              <w:rPr>
                <w:rFonts w:ascii="宋体" w:hAnsi="宋体" w:hint="eastAsia"/>
                <w:color w:val="000000"/>
                <w:kern w:val="0"/>
                <w:sz w:val="18"/>
                <w:szCs w:val="18"/>
              </w:rPr>
              <w:t>％以下</w:t>
            </w:r>
          </w:p>
        </w:tc>
      </w:tr>
      <w:tr w:rsidR="000626C6" w14:paraId="210AFA85" w14:textId="77777777">
        <w:trPr>
          <w:trHeight w:val="603"/>
          <w:jc w:val="center"/>
        </w:trPr>
        <w:tc>
          <w:tcPr>
            <w:tcW w:w="2246" w:type="dxa"/>
            <w:tcBorders>
              <w:top w:val="single" w:sz="4" w:space="0" w:color="000000"/>
              <w:left w:val="single" w:sz="8" w:space="0" w:color="auto"/>
              <w:bottom w:val="single" w:sz="8" w:space="0" w:color="000000"/>
              <w:right w:val="single" w:sz="4" w:space="0" w:color="000000"/>
            </w:tcBorders>
            <w:shd w:val="clear" w:color="auto" w:fill="auto"/>
            <w:tcMar>
              <w:top w:w="15" w:type="dxa"/>
              <w:left w:w="15" w:type="dxa"/>
              <w:bottom w:w="0" w:type="dxa"/>
              <w:right w:w="15" w:type="dxa"/>
            </w:tcMar>
            <w:vAlign w:val="center"/>
          </w:tcPr>
          <w:p w14:paraId="44E4FB53"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三级</w:t>
            </w:r>
          </w:p>
        </w:tc>
        <w:tc>
          <w:tcPr>
            <w:tcW w:w="7213" w:type="dxa"/>
            <w:tcBorders>
              <w:top w:val="single" w:sz="4" w:space="0" w:color="000000"/>
              <w:left w:val="single" w:sz="4" w:space="0" w:color="000000"/>
              <w:bottom w:val="single" w:sz="8" w:space="0" w:color="000000"/>
              <w:right w:val="single" w:sz="8" w:space="0" w:color="auto"/>
            </w:tcBorders>
            <w:shd w:val="clear" w:color="auto" w:fill="auto"/>
            <w:tcMar>
              <w:top w:w="15" w:type="dxa"/>
              <w:left w:w="15" w:type="dxa"/>
              <w:bottom w:w="0" w:type="dxa"/>
              <w:right w:w="15" w:type="dxa"/>
            </w:tcMar>
            <w:vAlign w:val="center"/>
          </w:tcPr>
          <w:p w14:paraId="1F8A8B34" w14:textId="77777777" w:rsidR="000626C6" w:rsidRDefault="00E459E8">
            <w:pPr>
              <w:widowControl/>
              <w:spacing w:line="240" w:lineRule="auto"/>
              <w:jc w:val="center"/>
              <w:textAlignment w:val="center"/>
              <w:rPr>
                <w:rFonts w:ascii="宋体" w:hAnsi="宋体"/>
                <w:color w:val="000000"/>
                <w:sz w:val="18"/>
                <w:szCs w:val="18"/>
              </w:rPr>
            </w:pPr>
            <w:r>
              <w:rPr>
                <w:rFonts w:ascii="宋体" w:hAnsi="宋体" w:hint="eastAsia"/>
                <w:color w:val="000000"/>
                <w:kern w:val="0"/>
                <w:sz w:val="18"/>
                <w:szCs w:val="18"/>
              </w:rPr>
              <w:t>一芽三、四叶占</w:t>
            </w:r>
            <w:r>
              <w:rPr>
                <w:rFonts w:ascii="宋体" w:hAnsi="宋体" w:hint="eastAsia"/>
                <w:color w:val="000000"/>
                <w:kern w:val="0"/>
                <w:sz w:val="18"/>
                <w:szCs w:val="18"/>
              </w:rPr>
              <w:t>50</w:t>
            </w:r>
            <w:r>
              <w:rPr>
                <w:rFonts w:ascii="宋体" w:hAnsi="宋体" w:hint="eastAsia"/>
                <w:color w:val="000000"/>
                <w:kern w:val="0"/>
                <w:sz w:val="18"/>
                <w:szCs w:val="18"/>
              </w:rPr>
              <w:t>％以上，其他同等嫩度鲜叶</w:t>
            </w:r>
            <w:r>
              <w:rPr>
                <w:rFonts w:ascii="宋体" w:hAnsi="宋体" w:hint="eastAsia"/>
                <w:color w:val="000000"/>
                <w:kern w:val="0"/>
                <w:sz w:val="18"/>
                <w:szCs w:val="18"/>
              </w:rPr>
              <w:t>50</w:t>
            </w:r>
            <w:r>
              <w:rPr>
                <w:rFonts w:ascii="宋体" w:hAnsi="宋体" w:hint="eastAsia"/>
                <w:color w:val="000000"/>
                <w:kern w:val="0"/>
                <w:sz w:val="18"/>
                <w:szCs w:val="18"/>
              </w:rPr>
              <w:t>％以下</w:t>
            </w:r>
          </w:p>
        </w:tc>
      </w:tr>
    </w:tbl>
    <w:p w14:paraId="653229D5" w14:textId="77777777" w:rsidR="000626C6" w:rsidRDefault="00E459E8" w:rsidP="00D948DA">
      <w:pPr>
        <w:pStyle w:val="afff2"/>
        <w:spacing w:beforeLines="100" w:before="240" w:after="120"/>
      </w:pPr>
      <w:bookmarkStart w:id="44" w:name="_Toc44948641"/>
      <w:r>
        <w:rPr>
          <w:rFonts w:hint="eastAsia"/>
        </w:rPr>
        <w:t>鲜叶处理</w:t>
      </w:r>
      <w:bookmarkEnd w:id="44"/>
    </w:p>
    <w:p w14:paraId="507BB6BB" w14:textId="77777777" w:rsidR="000626C6" w:rsidRDefault="00E459E8">
      <w:pPr>
        <w:pStyle w:val="afffff7"/>
        <w:ind w:firstLine="420"/>
      </w:pPr>
      <w:proofErr w:type="gramStart"/>
      <w:r>
        <w:rPr>
          <w:rFonts w:hint="eastAsia"/>
        </w:rPr>
        <w:t>先进厂</w:t>
      </w:r>
      <w:proofErr w:type="gramEnd"/>
      <w:r>
        <w:rPr>
          <w:rFonts w:hint="eastAsia"/>
        </w:rPr>
        <w:t>鲜叶宜先付制。贮存时间不超过</w:t>
      </w:r>
      <w:r>
        <w:rPr>
          <w:rFonts w:hint="eastAsia"/>
        </w:rPr>
        <w:t>12</w:t>
      </w:r>
      <w:r>
        <w:rPr>
          <w:rFonts w:hint="eastAsia"/>
          <w:vertAlign w:val="superscript"/>
        </w:rPr>
        <w:t xml:space="preserve"> </w:t>
      </w:r>
      <w:r>
        <w:rPr>
          <w:rFonts w:hint="eastAsia"/>
        </w:rPr>
        <w:t>h</w:t>
      </w:r>
      <w:r>
        <w:rPr>
          <w:rFonts w:hint="eastAsia"/>
        </w:rPr>
        <w:t>。</w:t>
      </w:r>
    </w:p>
    <w:p w14:paraId="351E026B" w14:textId="77777777" w:rsidR="000626C6" w:rsidRDefault="00E459E8">
      <w:pPr>
        <w:pStyle w:val="afff0"/>
        <w:spacing w:before="120" w:after="120"/>
        <w:ind w:left="0"/>
      </w:pPr>
      <w:r>
        <w:rPr>
          <w:rFonts w:hint="eastAsia"/>
        </w:rPr>
        <w:t>加工与检验</w:t>
      </w:r>
    </w:p>
    <w:p w14:paraId="5B4F9E95" w14:textId="77777777" w:rsidR="000626C6" w:rsidRDefault="00E459E8">
      <w:pPr>
        <w:pStyle w:val="afff1"/>
        <w:spacing w:before="120" w:after="120"/>
      </w:pPr>
      <w:r>
        <w:rPr>
          <w:rFonts w:hint="eastAsia"/>
        </w:rPr>
        <w:t>茶叶加工与检验</w:t>
      </w:r>
    </w:p>
    <w:p w14:paraId="1883A08F" w14:textId="77777777" w:rsidR="000626C6" w:rsidRDefault="00E459E8">
      <w:pPr>
        <w:widowControl/>
        <w:tabs>
          <w:tab w:val="center" w:pos="4201"/>
          <w:tab w:val="right" w:leader="dot" w:pos="9298"/>
        </w:tabs>
        <w:autoSpaceDE w:val="0"/>
        <w:autoSpaceDN w:val="0"/>
        <w:ind w:firstLine="420"/>
        <w:rPr>
          <w:rFonts w:ascii="宋体"/>
        </w:rPr>
      </w:pPr>
      <w:r>
        <w:rPr>
          <w:rFonts w:ascii="宋体" w:hint="eastAsia"/>
        </w:rPr>
        <w:t>可分别按</w:t>
      </w:r>
      <w:r>
        <w:rPr>
          <w:rFonts w:ascii="宋体" w:hint="eastAsia"/>
        </w:rPr>
        <w:t>GB/T 32719.4</w:t>
      </w:r>
      <w:r>
        <w:rPr>
          <w:rFonts w:ascii="宋体" w:hint="eastAsia"/>
        </w:rPr>
        <w:t>、</w:t>
      </w:r>
      <w:r>
        <w:rPr>
          <w:rFonts w:ascii="宋体" w:hAnsi="宋体" w:hint="eastAsia"/>
        </w:rPr>
        <w:t>DB</w:t>
      </w:r>
      <w:r>
        <w:rPr>
          <w:rFonts w:ascii="宋体" w:hAnsi="宋体" w:hint="eastAsia"/>
          <w:vertAlign w:val="subscript"/>
        </w:rPr>
        <w:t xml:space="preserve"> </w:t>
      </w:r>
      <w:r>
        <w:rPr>
          <w:rFonts w:ascii="宋体" w:hAnsi="宋体" w:hint="eastAsia"/>
        </w:rPr>
        <w:t>45/T 4</w:t>
      </w:r>
      <w:r>
        <w:rPr>
          <w:rFonts w:hAnsi="宋体"/>
        </w:rPr>
        <w:t>79</w:t>
      </w:r>
      <w:r>
        <w:rPr>
          <w:rFonts w:hAnsi="宋体" w:hint="eastAsia"/>
        </w:rPr>
        <w:t>、</w:t>
      </w:r>
      <w:r>
        <w:rPr>
          <w:rFonts w:hAnsi="宋体"/>
        </w:rPr>
        <w:t>DB45/T 1114</w:t>
      </w:r>
      <w:r>
        <w:rPr>
          <w:rFonts w:hAnsi="宋体" w:hint="eastAsia"/>
        </w:rPr>
        <w:t>、</w:t>
      </w:r>
      <w:r>
        <w:rPr>
          <w:rFonts w:hAnsi="宋体"/>
        </w:rPr>
        <w:t>DBS45/ 057</w:t>
      </w:r>
      <w:r>
        <w:rPr>
          <w:rFonts w:hAnsi="宋体" w:hint="eastAsia"/>
        </w:rPr>
        <w:t>、</w:t>
      </w:r>
      <w:r>
        <w:rPr>
          <w:rFonts w:hAnsi="宋体"/>
        </w:rPr>
        <w:t>DB45/T 2439</w:t>
      </w:r>
      <w:r>
        <w:rPr>
          <w:rFonts w:hAnsi="宋体" w:hint="eastAsia"/>
        </w:rPr>
        <w:t>等规定进行</w:t>
      </w:r>
      <w:r>
        <w:rPr>
          <w:rFonts w:ascii="宋体" w:hint="eastAsia"/>
        </w:rPr>
        <w:t>。</w:t>
      </w:r>
    </w:p>
    <w:p w14:paraId="0CB34D0B" w14:textId="77777777" w:rsidR="000626C6" w:rsidRDefault="00E459E8">
      <w:pPr>
        <w:pStyle w:val="afff1"/>
        <w:spacing w:before="120" w:after="120"/>
      </w:pPr>
      <w:r>
        <w:rPr>
          <w:rFonts w:hint="eastAsia"/>
        </w:rPr>
        <w:t>加工关键控制点</w:t>
      </w:r>
    </w:p>
    <w:p w14:paraId="559F5039" w14:textId="77777777" w:rsidR="000626C6" w:rsidRDefault="00E459E8">
      <w:pPr>
        <w:pStyle w:val="afff2"/>
        <w:spacing w:before="120" w:after="120"/>
      </w:pPr>
      <w:r>
        <w:rPr>
          <w:rFonts w:hint="eastAsia"/>
        </w:rPr>
        <w:t>堆闷</w:t>
      </w:r>
    </w:p>
    <w:p w14:paraId="5BD58182" w14:textId="77777777" w:rsidR="000626C6" w:rsidRDefault="00E459E8">
      <w:pPr>
        <w:pStyle w:val="afffff7"/>
        <w:ind w:firstLine="420"/>
        <w:rPr>
          <w:rFonts w:hAnsi="宋体"/>
        </w:rPr>
      </w:pPr>
      <w:r>
        <w:rPr>
          <w:rFonts w:hAnsi="宋体" w:cs="宋体" w:hint="eastAsia"/>
        </w:rPr>
        <w:t>初</w:t>
      </w:r>
      <w:proofErr w:type="gramStart"/>
      <w:r>
        <w:rPr>
          <w:rFonts w:hAnsi="宋体" w:cs="宋体" w:hint="eastAsia"/>
        </w:rPr>
        <w:t>揉结束</w:t>
      </w:r>
      <w:proofErr w:type="gramEnd"/>
      <w:r>
        <w:rPr>
          <w:rFonts w:hAnsi="宋体" w:cs="宋体" w:hint="eastAsia"/>
        </w:rPr>
        <w:t>后进行堆筑堆闷，</w:t>
      </w:r>
      <w:proofErr w:type="gramStart"/>
      <w:r>
        <w:rPr>
          <w:rFonts w:hAnsi="宋体" w:cs="宋体" w:hint="eastAsia"/>
        </w:rPr>
        <w:t>当堆温</w:t>
      </w:r>
      <w:proofErr w:type="gramEnd"/>
      <w:r>
        <w:rPr>
          <w:rFonts w:hAnsi="宋体" w:cs="宋体" w:hint="eastAsia"/>
        </w:rPr>
        <w:t>达到</w:t>
      </w:r>
      <w:r>
        <w:rPr>
          <w:rFonts w:hAnsi="宋体" w:cs="宋体" w:hint="eastAsia"/>
        </w:rPr>
        <w:t xml:space="preserve">55 </w:t>
      </w:r>
      <w:r>
        <w:rPr>
          <w:rFonts w:hAnsi="宋体" w:cs="宋体" w:hint="eastAsia"/>
        </w:rPr>
        <w:t>℃时，及时进行翻堆散热，</w:t>
      </w:r>
      <w:proofErr w:type="gramStart"/>
      <w:r>
        <w:rPr>
          <w:rFonts w:hAnsi="宋体" w:cs="宋体" w:hint="eastAsia"/>
        </w:rPr>
        <w:t>当堆温</w:t>
      </w:r>
      <w:proofErr w:type="gramEnd"/>
      <w:r>
        <w:rPr>
          <w:rFonts w:hAnsi="宋体" w:cs="宋体" w:hint="eastAsia"/>
        </w:rPr>
        <w:t>降到</w:t>
      </w:r>
      <w:r>
        <w:rPr>
          <w:rFonts w:hAnsi="宋体" w:cs="宋体" w:hint="eastAsia"/>
        </w:rPr>
        <w:t xml:space="preserve">30 </w:t>
      </w:r>
      <w:r>
        <w:rPr>
          <w:rFonts w:hAnsi="宋体" w:cs="宋体" w:hint="eastAsia"/>
        </w:rPr>
        <w:t>℃时再收拢筑堆，</w:t>
      </w:r>
      <w:proofErr w:type="gramStart"/>
      <w:r>
        <w:rPr>
          <w:rFonts w:hAnsi="宋体" w:cs="宋体" w:hint="eastAsia"/>
        </w:rPr>
        <w:t>继续堆闷直到</w:t>
      </w:r>
      <w:proofErr w:type="gramEnd"/>
      <w:r>
        <w:rPr>
          <w:rFonts w:hAnsi="宋体" w:cs="宋体" w:hint="eastAsia"/>
        </w:rPr>
        <w:t>适度为止。</w:t>
      </w:r>
    </w:p>
    <w:p w14:paraId="28D63A29" w14:textId="77777777" w:rsidR="000626C6" w:rsidRDefault="00E459E8">
      <w:pPr>
        <w:pStyle w:val="afff2"/>
        <w:spacing w:before="120" w:after="120"/>
      </w:pPr>
      <w:r>
        <w:rPr>
          <w:rFonts w:hint="eastAsia"/>
        </w:rPr>
        <w:t>渥堆</w:t>
      </w:r>
    </w:p>
    <w:p w14:paraId="3D81F9E2" w14:textId="77777777" w:rsidR="000626C6" w:rsidRDefault="00E459E8">
      <w:pPr>
        <w:widowControl/>
        <w:tabs>
          <w:tab w:val="center" w:pos="4201"/>
          <w:tab w:val="right" w:leader="dot" w:pos="9298"/>
        </w:tabs>
        <w:autoSpaceDE w:val="0"/>
        <w:autoSpaceDN w:val="0"/>
        <w:spacing w:line="240" w:lineRule="auto"/>
        <w:ind w:firstLineChars="200" w:firstLine="420"/>
      </w:pPr>
      <w:r>
        <w:rPr>
          <w:rFonts w:hint="eastAsia"/>
        </w:rPr>
        <w:t>根据</w:t>
      </w:r>
      <w:proofErr w:type="gramStart"/>
      <w:r>
        <w:rPr>
          <w:rFonts w:hint="eastAsia"/>
        </w:rPr>
        <w:t>六堡茶毛茶</w:t>
      </w:r>
      <w:proofErr w:type="gramEnd"/>
      <w:r>
        <w:rPr>
          <w:rFonts w:hint="eastAsia"/>
        </w:rPr>
        <w:t>等级和气候条件，合理</w:t>
      </w:r>
      <w:proofErr w:type="gramStart"/>
      <w:r>
        <w:rPr>
          <w:rFonts w:hint="eastAsia"/>
        </w:rPr>
        <w:t>采取初蒸渥堆</w:t>
      </w:r>
      <w:proofErr w:type="gramEnd"/>
      <w:r>
        <w:rPr>
          <w:rFonts w:hint="eastAsia"/>
        </w:rPr>
        <w:t>或加冷水渥堆。</w:t>
      </w:r>
      <w:proofErr w:type="gramStart"/>
      <w:r>
        <w:rPr>
          <w:rFonts w:hint="eastAsia"/>
        </w:rPr>
        <w:t>初蒸渥堆</w:t>
      </w:r>
      <w:proofErr w:type="gramEnd"/>
      <w:r>
        <w:rPr>
          <w:rFonts w:hint="eastAsia"/>
        </w:rPr>
        <w:t>，茶叶上</w:t>
      </w:r>
      <w:proofErr w:type="gramStart"/>
      <w:r>
        <w:rPr>
          <w:rFonts w:hint="eastAsia"/>
        </w:rPr>
        <w:t>蒸茶机</w:t>
      </w:r>
      <w:proofErr w:type="gramEnd"/>
      <w:r>
        <w:rPr>
          <w:rFonts w:hint="eastAsia"/>
        </w:rPr>
        <w:t>蒸</w:t>
      </w:r>
      <w:r>
        <w:rPr>
          <w:rFonts w:hint="eastAsia"/>
        </w:rPr>
        <w:t xml:space="preserve">3 min </w:t>
      </w:r>
      <w:r>
        <w:rPr>
          <w:rFonts w:hint="eastAsia"/>
        </w:rPr>
        <w:t>～</w:t>
      </w:r>
      <w:r>
        <w:rPr>
          <w:rFonts w:hint="eastAsia"/>
        </w:rPr>
        <w:t xml:space="preserve"> 5 min</w:t>
      </w:r>
      <w:r>
        <w:rPr>
          <w:rFonts w:hint="eastAsia"/>
        </w:rPr>
        <w:t>，至叶全软为度，出蒸后略加摊晾，即进行渥堆。加冷水渥堆，根据茶叶的含水情况，合理确定茶水比例，均匀加水，茶叶含水量控制在</w:t>
      </w:r>
      <w:r>
        <w:rPr>
          <w:rFonts w:hint="eastAsia"/>
        </w:rPr>
        <w:t xml:space="preserve">26 % </w:t>
      </w:r>
      <w:r>
        <w:rPr>
          <w:rFonts w:hint="eastAsia"/>
        </w:rPr>
        <w:t>以内。堆高</w:t>
      </w:r>
      <w:r>
        <w:rPr>
          <w:rFonts w:hint="eastAsia"/>
        </w:rPr>
        <w:t xml:space="preserve">60 cm </w:t>
      </w:r>
      <w:r>
        <w:rPr>
          <w:rFonts w:hint="eastAsia"/>
        </w:rPr>
        <w:t>～</w:t>
      </w:r>
      <w:r>
        <w:rPr>
          <w:rFonts w:hint="eastAsia"/>
        </w:rPr>
        <w:t xml:space="preserve"> 80 cm</w:t>
      </w:r>
      <w:r>
        <w:rPr>
          <w:rFonts w:hint="eastAsia"/>
        </w:rPr>
        <w:t>，每日勤检查，</w:t>
      </w:r>
      <w:proofErr w:type="gramStart"/>
      <w:r>
        <w:rPr>
          <w:rFonts w:hint="eastAsia"/>
        </w:rPr>
        <w:t>当堆温升</w:t>
      </w:r>
      <w:proofErr w:type="gramEnd"/>
      <w:r>
        <w:rPr>
          <w:rFonts w:hint="eastAsia"/>
        </w:rPr>
        <w:t>至</w:t>
      </w:r>
      <w:r>
        <w:rPr>
          <w:rFonts w:hint="eastAsia"/>
        </w:rPr>
        <w:t xml:space="preserve">58 </w:t>
      </w:r>
      <w:r>
        <w:rPr>
          <w:rFonts w:hint="eastAsia"/>
        </w:rPr>
        <w:t>℃</w:t>
      </w:r>
      <w:r>
        <w:rPr>
          <w:rFonts w:hint="eastAsia"/>
        </w:rPr>
        <w:t xml:space="preserve"> </w:t>
      </w:r>
      <w:r>
        <w:rPr>
          <w:rFonts w:hint="eastAsia"/>
        </w:rPr>
        <w:t>～</w:t>
      </w:r>
      <w:r>
        <w:rPr>
          <w:rFonts w:hint="eastAsia"/>
        </w:rPr>
        <w:t xml:space="preserve"> 60 </w:t>
      </w:r>
      <w:r>
        <w:rPr>
          <w:rFonts w:hint="eastAsia"/>
        </w:rPr>
        <w:t>℃时立即翻堆、解块，堆温控制在</w:t>
      </w:r>
      <w:r>
        <w:rPr>
          <w:rFonts w:hint="eastAsia"/>
        </w:rPr>
        <w:t xml:space="preserve">40 </w:t>
      </w:r>
      <w:r>
        <w:rPr>
          <w:rFonts w:hint="eastAsia"/>
        </w:rPr>
        <w:t>℃</w:t>
      </w:r>
      <w:r>
        <w:rPr>
          <w:rFonts w:hint="eastAsia"/>
        </w:rPr>
        <w:t xml:space="preserve"> </w:t>
      </w:r>
      <w:r>
        <w:rPr>
          <w:rFonts w:hint="eastAsia"/>
        </w:rPr>
        <w:t>～</w:t>
      </w:r>
      <w:r>
        <w:rPr>
          <w:rFonts w:hint="eastAsia"/>
        </w:rPr>
        <w:t xml:space="preserve"> 60 </w:t>
      </w:r>
      <w:r>
        <w:rPr>
          <w:rFonts w:hint="eastAsia"/>
        </w:rPr>
        <w:t>℃为宜。待叶色变为红褐或黑褐，发出醇香，即为渥堆适度。</w:t>
      </w:r>
    </w:p>
    <w:p w14:paraId="3E5C156A" w14:textId="77777777" w:rsidR="000626C6" w:rsidRDefault="00E459E8">
      <w:pPr>
        <w:widowControl/>
        <w:tabs>
          <w:tab w:val="center" w:pos="4201"/>
          <w:tab w:val="right" w:leader="dot" w:pos="9298"/>
        </w:tabs>
        <w:autoSpaceDE w:val="0"/>
        <w:autoSpaceDN w:val="0"/>
        <w:spacing w:line="240" w:lineRule="auto"/>
        <w:ind w:firstLineChars="200" w:firstLine="420"/>
        <w:rPr>
          <w:rFonts w:ascii="黑体" w:eastAsia="黑体" w:hAnsi="黑体" w:cs="黑体"/>
        </w:rPr>
      </w:pPr>
      <w:r>
        <w:rPr>
          <w:rFonts w:hint="eastAsia"/>
        </w:rPr>
        <w:t>此发酵过程也可在条件适宜的发酵专用罐</w:t>
      </w:r>
      <w:r>
        <w:rPr>
          <w:rFonts w:hint="eastAsia"/>
        </w:rPr>
        <w:t>(</w:t>
      </w:r>
      <w:r>
        <w:rPr>
          <w:rFonts w:hint="eastAsia"/>
        </w:rPr>
        <w:t>箱</w:t>
      </w:r>
      <w:r>
        <w:rPr>
          <w:rFonts w:hint="eastAsia"/>
        </w:rPr>
        <w:t>)</w:t>
      </w:r>
      <w:r>
        <w:rPr>
          <w:rFonts w:hint="eastAsia"/>
        </w:rPr>
        <w:t>内进行。</w:t>
      </w:r>
    </w:p>
    <w:p w14:paraId="6DAE53D4" w14:textId="77777777" w:rsidR="000626C6" w:rsidRDefault="00E459E8">
      <w:pPr>
        <w:pStyle w:val="afff2"/>
        <w:spacing w:before="120" w:after="120"/>
      </w:pPr>
      <w:r>
        <w:rPr>
          <w:rFonts w:hint="eastAsia"/>
        </w:rPr>
        <w:lastRenderedPageBreak/>
        <w:t>陈化</w:t>
      </w:r>
    </w:p>
    <w:p w14:paraId="53D2E16D" w14:textId="77777777" w:rsidR="000626C6" w:rsidRDefault="00E459E8">
      <w:pPr>
        <w:pStyle w:val="afffff7"/>
        <w:ind w:firstLine="420"/>
      </w:pPr>
      <w:r>
        <w:rPr>
          <w:rFonts w:hint="eastAsia"/>
        </w:rPr>
        <w:t>将茶叶置于清洁、阴凉、通风、无异杂味的环境内，待茶叶温度降至室温，茶叶含水量降至</w:t>
      </w:r>
      <w:r>
        <w:rPr>
          <w:rFonts w:hint="eastAsia"/>
        </w:rPr>
        <w:t>18%</w:t>
      </w:r>
      <w:r>
        <w:rPr>
          <w:rFonts w:hint="eastAsia"/>
          <w:vertAlign w:val="subscript"/>
        </w:rPr>
        <w:t xml:space="preserve"> </w:t>
      </w:r>
      <w:r>
        <w:rPr>
          <w:rFonts w:hint="eastAsia"/>
        </w:rPr>
        <w:t>以下，先移至清洁、相对湿</w:t>
      </w:r>
      <w:r>
        <w:rPr>
          <w:rFonts w:hint="eastAsia"/>
        </w:rPr>
        <w:t>度在</w:t>
      </w:r>
      <w:r>
        <w:rPr>
          <w:rFonts w:hint="eastAsia"/>
        </w:rPr>
        <w:t>70</w:t>
      </w:r>
      <w:r>
        <w:rPr>
          <w:rFonts w:hint="eastAsia"/>
          <w:vertAlign w:val="superscript"/>
        </w:rPr>
        <w:t xml:space="preserve"> </w:t>
      </w:r>
      <w:r>
        <w:rPr>
          <w:rFonts w:hint="eastAsia"/>
        </w:rPr>
        <w:t>%</w:t>
      </w:r>
      <w:r>
        <w:rPr>
          <w:rFonts w:hint="eastAsia"/>
          <w:vertAlign w:val="subscript"/>
        </w:rPr>
        <w:t xml:space="preserve"> </w:t>
      </w:r>
      <w:r>
        <w:rPr>
          <w:rFonts w:hint="eastAsia"/>
        </w:rPr>
        <w:t>～</w:t>
      </w:r>
      <w:r>
        <w:rPr>
          <w:rFonts w:hint="eastAsia"/>
          <w:vertAlign w:val="superscript"/>
        </w:rPr>
        <w:t xml:space="preserve"> </w:t>
      </w:r>
      <w:r>
        <w:rPr>
          <w:rFonts w:hint="eastAsia"/>
        </w:rPr>
        <w:t>90</w:t>
      </w:r>
      <w:r>
        <w:rPr>
          <w:rFonts w:hint="eastAsia"/>
          <w:vertAlign w:val="superscript"/>
        </w:rPr>
        <w:t xml:space="preserve"> </w:t>
      </w:r>
      <w:r>
        <w:rPr>
          <w:rFonts w:hint="eastAsia"/>
        </w:rPr>
        <w:t>%</w:t>
      </w:r>
      <w:r>
        <w:rPr>
          <w:rFonts w:hint="eastAsia"/>
        </w:rPr>
        <w:t>、温度在</w:t>
      </w:r>
      <w:r>
        <w:rPr>
          <w:rFonts w:hint="eastAsia"/>
        </w:rPr>
        <w:t>18</w:t>
      </w:r>
      <w:r>
        <w:rPr>
          <w:rFonts w:hint="eastAsia"/>
          <w:vertAlign w:val="superscript"/>
        </w:rPr>
        <w:t xml:space="preserve"> </w:t>
      </w:r>
      <w:r>
        <w:rPr>
          <w:rFonts w:hint="eastAsia"/>
        </w:rPr>
        <w:t>℃</w:t>
      </w:r>
      <w:r>
        <w:rPr>
          <w:rFonts w:hint="eastAsia"/>
          <w:vertAlign w:val="superscript"/>
        </w:rPr>
        <w:t xml:space="preserve"> </w:t>
      </w:r>
      <w:r>
        <w:rPr>
          <w:rFonts w:hint="eastAsia"/>
        </w:rPr>
        <w:t>～</w:t>
      </w:r>
      <w:r>
        <w:rPr>
          <w:rFonts w:hint="eastAsia"/>
          <w:vertAlign w:val="superscript"/>
        </w:rPr>
        <w:t xml:space="preserve"> </w:t>
      </w:r>
      <w:r>
        <w:rPr>
          <w:rFonts w:hint="eastAsia"/>
        </w:rPr>
        <w:t>28</w:t>
      </w:r>
      <w:r>
        <w:rPr>
          <w:rFonts w:hint="eastAsia"/>
          <w:vertAlign w:val="subscript"/>
        </w:rPr>
        <w:t xml:space="preserve"> </w:t>
      </w:r>
      <w:r>
        <w:rPr>
          <w:rFonts w:hint="eastAsia"/>
        </w:rPr>
        <w:t>℃、无异杂味的环境或移至洞穴中陈化，然后移至清洁、阴凉、干爽、无异杂味的仓库中陈化。陈化时间不少于</w:t>
      </w:r>
      <w:r>
        <w:rPr>
          <w:rFonts w:hint="eastAsia"/>
        </w:rPr>
        <w:t>180</w:t>
      </w:r>
      <w:r>
        <w:rPr>
          <w:rFonts w:hint="eastAsia"/>
          <w:vertAlign w:val="subscript"/>
        </w:rPr>
        <w:t xml:space="preserve"> </w:t>
      </w:r>
      <w:r>
        <w:rPr>
          <w:rFonts w:hint="eastAsia"/>
        </w:rPr>
        <w:t>d</w:t>
      </w:r>
      <w:r>
        <w:rPr>
          <w:rFonts w:ascii="ˎ̥" w:hAnsi="ˎ̥" w:cs="宋体" w:hint="eastAsia"/>
        </w:rPr>
        <w:t>。</w:t>
      </w:r>
      <w:r>
        <w:rPr>
          <w:rFonts w:hint="eastAsia"/>
        </w:rPr>
        <w:t>陈化起始日期应从渥堆结束开始计算。</w:t>
      </w:r>
    </w:p>
    <w:p w14:paraId="5C1F04B6" w14:textId="77777777" w:rsidR="000626C6" w:rsidRDefault="00E459E8">
      <w:pPr>
        <w:pStyle w:val="afff2"/>
        <w:spacing w:before="120" w:after="120"/>
      </w:pPr>
      <w:r>
        <w:rPr>
          <w:rFonts w:hint="eastAsia"/>
        </w:rPr>
        <w:t>建立食品防护计划</w:t>
      </w:r>
    </w:p>
    <w:p w14:paraId="2D04AC76" w14:textId="77777777" w:rsidR="000626C6" w:rsidRDefault="00E459E8">
      <w:pPr>
        <w:pStyle w:val="affff0"/>
        <w:ind w:firstLineChars="200" w:firstLine="420"/>
      </w:pPr>
      <w:r>
        <w:rPr>
          <w:rFonts w:hAnsi="宋体" w:cs="宋体" w:hint="eastAsia"/>
        </w:rPr>
        <w:t>企业应采取有效措施防止故意污染和蓄意破坏行为的发生，按</w:t>
      </w:r>
      <w:r>
        <w:rPr>
          <w:rFonts w:hAnsi="宋体" w:cs="宋体" w:hint="eastAsia"/>
        </w:rPr>
        <w:t xml:space="preserve"> GB/T 27320 </w:t>
      </w:r>
      <w:r>
        <w:rPr>
          <w:rFonts w:hAnsi="宋体" w:cs="宋体" w:hint="eastAsia"/>
        </w:rPr>
        <w:t>要求成立食品安全防护小组</w:t>
      </w:r>
      <w:r>
        <w:rPr>
          <w:rFonts w:hAnsi="宋体" w:cs="宋体" w:hint="eastAsia"/>
        </w:rPr>
        <w:t xml:space="preserve">, </w:t>
      </w:r>
      <w:r>
        <w:rPr>
          <w:rFonts w:hAnsi="宋体" w:cs="宋体" w:hint="eastAsia"/>
        </w:rPr>
        <w:t>应按</w:t>
      </w:r>
      <w:r>
        <w:rPr>
          <w:rFonts w:hAnsi="宋体" w:hint="eastAsia"/>
        </w:rPr>
        <w:t>DB45/T 2439</w:t>
      </w:r>
      <w:r>
        <w:rPr>
          <w:rFonts w:hAnsi="宋体" w:cs="宋体" w:hint="eastAsia"/>
        </w:rPr>
        <w:t>建立食品防护计划。</w:t>
      </w:r>
    </w:p>
    <w:p w14:paraId="2758E563" w14:textId="77777777" w:rsidR="000626C6" w:rsidRDefault="00E459E8">
      <w:pPr>
        <w:pStyle w:val="afff0"/>
        <w:spacing w:before="120" w:after="120"/>
        <w:ind w:left="0"/>
      </w:pPr>
      <w:r>
        <w:rPr>
          <w:rFonts w:hint="eastAsia"/>
        </w:rPr>
        <w:t>仓储管理</w:t>
      </w:r>
    </w:p>
    <w:p w14:paraId="1864DB7D" w14:textId="77777777" w:rsidR="000626C6" w:rsidRDefault="00E459E8">
      <w:pPr>
        <w:pStyle w:val="af2"/>
        <w:numPr>
          <w:ilvl w:val="0"/>
          <w:numId w:val="0"/>
        </w:numPr>
        <w:spacing w:before="120" w:after="120"/>
        <w:ind w:firstLineChars="200" w:firstLine="420"/>
        <w:rPr>
          <w:rFonts w:eastAsia="宋体"/>
        </w:rPr>
      </w:pPr>
      <w:r>
        <w:rPr>
          <w:rFonts w:ascii="宋体" w:eastAsia="宋体" w:hAnsi="宋体" w:cs="宋体" w:hint="eastAsia"/>
        </w:rPr>
        <w:t>应符合</w:t>
      </w:r>
      <w:r>
        <w:rPr>
          <w:rFonts w:ascii="宋体" w:eastAsia="宋体" w:hAnsi="宋体" w:cs="宋体" w:hint="eastAsia"/>
        </w:rPr>
        <w:t>DB45/T 2073</w:t>
      </w:r>
      <w:r>
        <w:rPr>
          <w:rFonts w:ascii="宋体" w:eastAsia="宋体" w:hAnsi="宋体" w:cs="宋体" w:hint="eastAsia"/>
        </w:rPr>
        <w:t>、</w:t>
      </w:r>
      <w:r>
        <w:rPr>
          <w:rFonts w:ascii="宋体" w:eastAsia="宋体" w:hAnsi="宋体" w:cs="宋体" w:hint="eastAsia"/>
        </w:rPr>
        <w:t>DB45/T 2437</w:t>
      </w:r>
      <w:r>
        <w:rPr>
          <w:rFonts w:ascii="宋体" w:eastAsia="宋体" w:hAnsi="宋体" w:cs="宋体" w:hint="eastAsia"/>
        </w:rPr>
        <w:t>的规定。</w:t>
      </w:r>
    </w:p>
    <w:p w14:paraId="7044F9B0" w14:textId="77777777" w:rsidR="000626C6" w:rsidRDefault="00E459E8">
      <w:pPr>
        <w:pStyle w:val="afff"/>
        <w:spacing w:before="240" w:after="240"/>
      </w:pPr>
      <w:r>
        <w:rPr>
          <w:rFonts w:hint="eastAsia"/>
        </w:rPr>
        <w:t>证照办理</w:t>
      </w:r>
    </w:p>
    <w:p w14:paraId="212BC662" w14:textId="77777777" w:rsidR="000626C6" w:rsidRDefault="00E459E8">
      <w:pPr>
        <w:pStyle w:val="afff0"/>
        <w:spacing w:before="120" w:after="120"/>
        <w:ind w:left="0"/>
      </w:pPr>
      <w:r>
        <w:rPr>
          <w:rFonts w:hint="eastAsia"/>
        </w:rPr>
        <w:t>必须办理的证照</w:t>
      </w:r>
    </w:p>
    <w:p w14:paraId="27665161" w14:textId="77777777" w:rsidR="000626C6" w:rsidRDefault="00E459E8">
      <w:pPr>
        <w:pStyle w:val="afff1"/>
        <w:spacing w:before="120" w:after="120"/>
      </w:pPr>
      <w:r>
        <w:rPr>
          <w:rFonts w:hint="eastAsia"/>
        </w:rPr>
        <w:t>申办《市场主体登记证》</w:t>
      </w:r>
    </w:p>
    <w:p w14:paraId="1B4CBD6C" w14:textId="77777777" w:rsidR="000626C6" w:rsidRDefault="00E459E8">
      <w:pPr>
        <w:pStyle w:val="afffff7"/>
        <w:ind w:firstLine="420"/>
      </w:pPr>
      <w:r>
        <w:rPr>
          <w:rFonts w:hint="eastAsia"/>
        </w:rPr>
        <w:t>按程序向登记机关申请办理市场主体登记，流程见附录</w:t>
      </w:r>
      <w:r>
        <w:rPr>
          <w:rFonts w:hint="eastAsia"/>
        </w:rPr>
        <w:t>A</w:t>
      </w:r>
      <w:r>
        <w:rPr>
          <w:rFonts w:hint="eastAsia"/>
        </w:rPr>
        <w:t>。</w:t>
      </w:r>
    </w:p>
    <w:p w14:paraId="6A0BA123" w14:textId="77777777" w:rsidR="000626C6" w:rsidRDefault="00E459E8">
      <w:pPr>
        <w:pStyle w:val="afff1"/>
        <w:spacing w:before="120" w:after="120"/>
      </w:pPr>
      <w:r>
        <w:rPr>
          <w:rFonts w:hint="eastAsia"/>
        </w:rPr>
        <w:t>申办《食品生产许可证》</w:t>
      </w:r>
    </w:p>
    <w:p w14:paraId="5B31B1CD" w14:textId="77777777" w:rsidR="000626C6" w:rsidRDefault="00E459E8">
      <w:pPr>
        <w:pStyle w:val="afffffffffffe"/>
        <w:snapToGrid w:val="0"/>
        <w:spacing w:before="240" w:after="240"/>
        <w:ind w:firstLineChars="200" w:firstLine="420"/>
        <w:rPr>
          <w:rFonts w:ascii="宋体" w:eastAsia="宋体" w:hAnsi="宋体" w:cs="宋体"/>
        </w:rPr>
      </w:pPr>
      <w:r>
        <w:rPr>
          <w:rFonts w:ascii="宋体" w:eastAsia="宋体" w:hAnsi="宋体" w:cs="宋体" w:hint="eastAsia"/>
        </w:rPr>
        <w:t>按程序向市场监督管理部门申请办理食品生产许可，流程见附录</w:t>
      </w:r>
      <w:r>
        <w:rPr>
          <w:rFonts w:ascii="宋体" w:eastAsia="宋体" w:hAnsi="宋体" w:cs="宋体" w:hint="eastAsia"/>
        </w:rPr>
        <w:t>B</w:t>
      </w:r>
      <w:r>
        <w:rPr>
          <w:rFonts w:ascii="宋体" w:eastAsia="宋体" w:hAnsi="宋体" w:cs="宋体" w:hint="eastAsia"/>
        </w:rPr>
        <w:t>。</w:t>
      </w:r>
    </w:p>
    <w:p w14:paraId="1C7EE981" w14:textId="77777777" w:rsidR="000626C6" w:rsidRDefault="00E459E8">
      <w:pPr>
        <w:pStyle w:val="afff1"/>
        <w:spacing w:before="120" w:after="120"/>
      </w:pPr>
      <w:r>
        <w:rPr>
          <w:rFonts w:hint="eastAsia"/>
        </w:rPr>
        <w:t>申办《对外贸易经营者备案》</w:t>
      </w:r>
    </w:p>
    <w:p w14:paraId="4BD0C025" w14:textId="77777777" w:rsidR="000626C6" w:rsidRDefault="00E459E8">
      <w:pPr>
        <w:pStyle w:val="afffffffffffd"/>
      </w:pPr>
      <w:r>
        <w:rPr>
          <w:rFonts w:hint="eastAsia"/>
        </w:rPr>
        <w:t>按程序向商务部或商务部委托的机构申请办理，流程见附录</w:t>
      </w:r>
      <w:r>
        <w:rPr>
          <w:rFonts w:hint="eastAsia"/>
        </w:rPr>
        <w:t>C</w:t>
      </w:r>
      <w:r>
        <w:rPr>
          <w:rFonts w:hint="eastAsia"/>
        </w:rPr>
        <w:t>。</w:t>
      </w:r>
    </w:p>
    <w:p w14:paraId="226833D2" w14:textId="77777777" w:rsidR="000626C6" w:rsidRDefault="00E459E8">
      <w:pPr>
        <w:pStyle w:val="afff1"/>
        <w:spacing w:before="120" w:after="120"/>
      </w:pPr>
      <w:r>
        <w:rPr>
          <w:rFonts w:hint="eastAsia"/>
        </w:rPr>
        <w:t>申办《出口食品原料种植场备案》</w:t>
      </w:r>
    </w:p>
    <w:p w14:paraId="1298B3BE" w14:textId="77777777" w:rsidR="000626C6" w:rsidRDefault="00E459E8">
      <w:pPr>
        <w:widowControl/>
        <w:tabs>
          <w:tab w:val="center" w:pos="4201"/>
          <w:tab w:val="right" w:leader="dot" w:pos="9298"/>
        </w:tabs>
        <w:autoSpaceDE w:val="0"/>
        <w:autoSpaceDN w:val="0"/>
        <w:snapToGrid w:val="0"/>
        <w:spacing w:line="240" w:lineRule="auto"/>
        <w:ind w:firstLine="420"/>
        <w:rPr>
          <w:rFonts w:ascii="宋体"/>
          <w:color w:val="000000"/>
        </w:rPr>
      </w:pPr>
      <w:r>
        <w:rPr>
          <w:rFonts w:ascii="宋体" w:hint="eastAsia"/>
          <w:color w:val="000000"/>
        </w:rPr>
        <w:t>按程序向海关申请办理，流程见附录</w:t>
      </w:r>
      <w:r>
        <w:rPr>
          <w:rFonts w:ascii="宋体" w:hint="eastAsia"/>
          <w:color w:val="000000"/>
        </w:rPr>
        <w:t>D</w:t>
      </w:r>
      <w:r>
        <w:rPr>
          <w:rFonts w:ascii="宋体" w:hint="eastAsia"/>
          <w:color w:val="000000"/>
        </w:rPr>
        <w:t>。</w:t>
      </w:r>
    </w:p>
    <w:p w14:paraId="07343933" w14:textId="77777777" w:rsidR="000626C6" w:rsidRDefault="00E459E8">
      <w:pPr>
        <w:pStyle w:val="afff1"/>
        <w:spacing w:before="120" w:after="120"/>
      </w:pPr>
      <w:r>
        <w:rPr>
          <w:rFonts w:hint="eastAsia"/>
        </w:rPr>
        <w:t>申办《出口食</w:t>
      </w:r>
      <w:r>
        <w:rPr>
          <w:rFonts w:hint="eastAsia"/>
          <w:color w:val="000000" w:themeColor="text1"/>
        </w:rPr>
        <w:t>品生产企业备案证明》</w:t>
      </w:r>
      <w:r>
        <w:rPr>
          <w:rFonts w:hint="eastAsia"/>
          <w:color w:val="000000" w:themeColor="text1"/>
        </w:rPr>
        <w:t xml:space="preserve"> </w:t>
      </w:r>
      <w:r>
        <w:rPr>
          <w:rFonts w:hint="eastAsia"/>
        </w:rPr>
        <w:t xml:space="preserve">  </w:t>
      </w:r>
    </w:p>
    <w:p w14:paraId="7982FD57" w14:textId="77777777" w:rsidR="000626C6" w:rsidRDefault="00E459E8">
      <w:pPr>
        <w:widowControl/>
        <w:tabs>
          <w:tab w:val="center" w:pos="4201"/>
          <w:tab w:val="right" w:leader="dot" w:pos="9298"/>
        </w:tabs>
        <w:autoSpaceDE w:val="0"/>
        <w:autoSpaceDN w:val="0"/>
        <w:adjustRightInd/>
        <w:spacing w:line="240" w:lineRule="auto"/>
        <w:ind w:firstLine="420"/>
        <w:rPr>
          <w:rFonts w:ascii="黑体" w:eastAsia="黑体" w:hAnsi="黑体" w:cs="黑体"/>
          <w:color w:val="000000"/>
        </w:rPr>
      </w:pPr>
      <w:r>
        <w:rPr>
          <w:rFonts w:ascii="宋体" w:hint="eastAsia"/>
          <w:color w:val="000000"/>
          <w:szCs w:val="24"/>
        </w:rPr>
        <w:t>按程序向海关申请办理，流程见附录</w:t>
      </w:r>
      <w:r>
        <w:rPr>
          <w:rFonts w:ascii="宋体" w:hint="eastAsia"/>
          <w:color w:val="000000"/>
          <w:szCs w:val="24"/>
        </w:rPr>
        <w:t>E</w:t>
      </w:r>
      <w:r>
        <w:rPr>
          <w:rFonts w:ascii="宋体" w:hint="eastAsia"/>
          <w:color w:val="000000"/>
          <w:szCs w:val="24"/>
        </w:rPr>
        <w:t>。</w:t>
      </w:r>
      <w:r>
        <w:rPr>
          <w:rFonts w:ascii="黑体" w:eastAsia="黑体" w:hAnsi="黑体" w:cs="黑体" w:hint="eastAsia"/>
          <w:color w:val="000000"/>
        </w:rPr>
        <w:t xml:space="preserve"> </w:t>
      </w:r>
    </w:p>
    <w:p w14:paraId="313DEC11" w14:textId="77777777" w:rsidR="000626C6" w:rsidRDefault="00E459E8">
      <w:pPr>
        <w:pStyle w:val="afff1"/>
        <w:spacing w:before="120" w:after="120"/>
      </w:pPr>
      <w:r>
        <w:rPr>
          <w:rFonts w:hint="eastAsia"/>
        </w:rPr>
        <w:t>申办进出口货物收发货人备案</w:t>
      </w:r>
    </w:p>
    <w:p w14:paraId="2F960C96" w14:textId="77777777" w:rsidR="000626C6" w:rsidRDefault="00E459E8">
      <w:pPr>
        <w:pStyle w:val="afffff7"/>
        <w:ind w:firstLine="420"/>
      </w:pPr>
      <w:r>
        <w:rPr>
          <w:rFonts w:hint="eastAsia"/>
        </w:rPr>
        <w:t>按程序向海关申请办理，流程见附录</w:t>
      </w:r>
      <w:r>
        <w:t>F</w:t>
      </w:r>
      <w:r>
        <w:rPr>
          <w:rFonts w:hint="eastAsia"/>
        </w:rPr>
        <w:t>。</w:t>
      </w:r>
    </w:p>
    <w:p w14:paraId="2A6DAA1D" w14:textId="77777777" w:rsidR="000626C6" w:rsidRDefault="00E459E8">
      <w:pPr>
        <w:pStyle w:val="afff0"/>
        <w:spacing w:before="120" w:after="120"/>
        <w:ind w:left="0"/>
      </w:pPr>
      <w:r>
        <w:rPr>
          <w:rFonts w:hint="eastAsia"/>
        </w:rPr>
        <w:t>自愿办理的证照</w:t>
      </w:r>
    </w:p>
    <w:p w14:paraId="4C23E949" w14:textId="77777777" w:rsidR="000626C6" w:rsidRDefault="00E459E8">
      <w:pPr>
        <w:pStyle w:val="afff1"/>
        <w:spacing w:before="120" w:after="120"/>
      </w:pPr>
      <w:r>
        <w:rPr>
          <w:rFonts w:hint="eastAsia"/>
        </w:rPr>
        <w:t>申办使用《地理标志保护产品专用标志》</w:t>
      </w:r>
    </w:p>
    <w:p w14:paraId="18B96BB1" w14:textId="77777777" w:rsidR="000626C6" w:rsidRDefault="00E459E8">
      <w:pPr>
        <w:pStyle w:val="afffffffffffd"/>
      </w:pPr>
      <w:r>
        <w:rPr>
          <w:rFonts w:hint="eastAsia"/>
          <w:color w:val="000000"/>
        </w:rPr>
        <w:t>按程序向国家知</w:t>
      </w:r>
      <w:r>
        <w:rPr>
          <w:rFonts w:hint="eastAsia"/>
        </w:rPr>
        <w:t>识产权局申请办理，流程见附录</w:t>
      </w:r>
      <w:r>
        <w:rPr>
          <w:rFonts w:hint="eastAsia"/>
        </w:rPr>
        <w:t>G</w:t>
      </w:r>
      <w:r>
        <w:rPr>
          <w:rFonts w:hint="eastAsia"/>
        </w:rPr>
        <w:t>。</w:t>
      </w:r>
    </w:p>
    <w:p w14:paraId="1C65146F" w14:textId="77777777" w:rsidR="000626C6" w:rsidRDefault="00E459E8">
      <w:pPr>
        <w:pStyle w:val="afff1"/>
        <w:spacing w:before="120" w:after="120"/>
      </w:pPr>
      <w:r>
        <w:rPr>
          <w:rFonts w:hint="eastAsia"/>
        </w:rPr>
        <w:t>申办《商标注册》</w:t>
      </w:r>
    </w:p>
    <w:p w14:paraId="6CCDA377" w14:textId="77777777" w:rsidR="000626C6" w:rsidRDefault="00E459E8">
      <w:pPr>
        <w:pStyle w:val="afffffffffffd"/>
      </w:pPr>
      <w:r>
        <w:rPr>
          <w:rFonts w:hint="eastAsia"/>
        </w:rPr>
        <w:t>按程序向商标局递交申请，流程见附录</w:t>
      </w:r>
      <w:r>
        <w:rPr>
          <w:rFonts w:hint="eastAsia"/>
        </w:rPr>
        <w:t>H</w:t>
      </w:r>
      <w:r>
        <w:rPr>
          <w:rFonts w:hint="eastAsia"/>
        </w:rPr>
        <w:t>。</w:t>
      </w:r>
    </w:p>
    <w:p w14:paraId="2804EE77" w14:textId="77777777" w:rsidR="000626C6" w:rsidRDefault="00E459E8">
      <w:pPr>
        <w:pStyle w:val="afff1"/>
        <w:spacing w:before="120" w:after="120"/>
      </w:pPr>
      <w:r>
        <w:rPr>
          <w:rFonts w:hint="eastAsia"/>
        </w:rPr>
        <w:t>申办使用《“梧州六堡茶”地理标志证明商标》</w:t>
      </w:r>
    </w:p>
    <w:p w14:paraId="603D03CD" w14:textId="77777777" w:rsidR="000626C6" w:rsidRDefault="00E459E8">
      <w:pPr>
        <w:pStyle w:val="afffffffffffd"/>
      </w:pPr>
      <w:r>
        <w:rPr>
          <w:rFonts w:hint="eastAsia"/>
        </w:rPr>
        <w:t>按程序向梧州市</w:t>
      </w:r>
      <w:proofErr w:type="gramStart"/>
      <w:r>
        <w:rPr>
          <w:rFonts w:hint="eastAsia"/>
        </w:rPr>
        <w:t>茶产业</w:t>
      </w:r>
      <w:proofErr w:type="gramEnd"/>
      <w:r>
        <w:rPr>
          <w:rFonts w:hint="eastAsia"/>
        </w:rPr>
        <w:t>发展服务中心申请，流程见附录</w:t>
      </w:r>
      <w:r>
        <w:rPr>
          <w:rFonts w:hint="eastAsia"/>
        </w:rPr>
        <w:t>I</w:t>
      </w:r>
      <w:r>
        <w:rPr>
          <w:rFonts w:hint="eastAsia"/>
        </w:rPr>
        <w:t>。</w:t>
      </w:r>
    </w:p>
    <w:p w14:paraId="1FC7AEA2" w14:textId="77777777" w:rsidR="000626C6" w:rsidRDefault="00E459E8">
      <w:pPr>
        <w:pStyle w:val="afff1"/>
        <w:spacing w:before="120" w:after="120"/>
      </w:pPr>
      <w:r>
        <w:rPr>
          <w:rFonts w:hint="eastAsia"/>
        </w:rPr>
        <w:t>申办使用《地理标志证明商标专用标志》</w:t>
      </w:r>
    </w:p>
    <w:p w14:paraId="4A834A8D" w14:textId="77777777" w:rsidR="000626C6" w:rsidRDefault="00E459E8">
      <w:pPr>
        <w:pStyle w:val="afffff7"/>
        <w:ind w:firstLine="420"/>
      </w:pPr>
      <w:r>
        <w:rPr>
          <w:rFonts w:hint="eastAsia"/>
        </w:rPr>
        <w:t>按程序向国家知识产权局申请办理，流程见附录</w:t>
      </w:r>
      <w:r>
        <w:rPr>
          <w:rFonts w:hint="eastAsia"/>
        </w:rPr>
        <w:t>J</w:t>
      </w:r>
      <w:r>
        <w:rPr>
          <w:rFonts w:hint="eastAsia"/>
        </w:rPr>
        <w:t>。</w:t>
      </w:r>
    </w:p>
    <w:p w14:paraId="29CFEAED" w14:textId="77777777" w:rsidR="000626C6" w:rsidRDefault="00E459E8">
      <w:pPr>
        <w:pStyle w:val="afff1"/>
        <w:spacing w:before="120" w:after="120"/>
      </w:pPr>
      <w:r>
        <w:rPr>
          <w:rFonts w:hint="eastAsia"/>
        </w:rPr>
        <w:t>申办《马德里商标国际注册》</w:t>
      </w:r>
    </w:p>
    <w:p w14:paraId="28744890" w14:textId="77777777" w:rsidR="000626C6" w:rsidRDefault="00E459E8">
      <w:pPr>
        <w:pStyle w:val="afffffffffffd"/>
        <w:rPr>
          <w:color w:val="000000"/>
        </w:rPr>
      </w:pPr>
      <w:r>
        <w:rPr>
          <w:rFonts w:hint="eastAsia"/>
          <w:color w:val="000000"/>
        </w:rPr>
        <w:lastRenderedPageBreak/>
        <w:t>按程序向商标局递交申请，流程见附录</w:t>
      </w:r>
      <w:r>
        <w:rPr>
          <w:rFonts w:hint="eastAsia"/>
          <w:color w:val="000000"/>
        </w:rPr>
        <w:t>K</w:t>
      </w:r>
      <w:r>
        <w:rPr>
          <w:rFonts w:hint="eastAsia"/>
          <w:color w:val="000000"/>
        </w:rPr>
        <w:t>录。</w:t>
      </w:r>
    </w:p>
    <w:p w14:paraId="10107436" w14:textId="77777777" w:rsidR="000626C6" w:rsidRDefault="00E459E8">
      <w:pPr>
        <w:pStyle w:val="afff1"/>
        <w:spacing w:before="120" w:after="120"/>
      </w:pPr>
      <w:r>
        <w:rPr>
          <w:rFonts w:hint="eastAsia"/>
        </w:rPr>
        <w:t>申办《原产地证书企业备案》</w:t>
      </w:r>
    </w:p>
    <w:p w14:paraId="6247026C" w14:textId="77777777" w:rsidR="000626C6" w:rsidRDefault="00E459E8">
      <w:pPr>
        <w:pStyle w:val="afffffffffffd"/>
        <w:rPr>
          <w:color w:val="000000"/>
        </w:rPr>
      </w:pPr>
      <w:r>
        <w:rPr>
          <w:rFonts w:hint="eastAsia"/>
          <w:color w:val="000000"/>
        </w:rPr>
        <w:t>按程序向海关申请办理，流程见附录</w:t>
      </w:r>
      <w:r>
        <w:rPr>
          <w:rFonts w:hint="eastAsia"/>
          <w:color w:val="000000"/>
        </w:rPr>
        <w:t>L</w:t>
      </w:r>
      <w:r>
        <w:rPr>
          <w:rFonts w:hint="eastAsia"/>
          <w:color w:val="000000"/>
        </w:rPr>
        <w:t>。</w:t>
      </w:r>
    </w:p>
    <w:p w14:paraId="5934DC06" w14:textId="77777777" w:rsidR="000626C6" w:rsidRDefault="00E459E8">
      <w:pPr>
        <w:pStyle w:val="afff1"/>
        <w:spacing w:before="120" w:after="120"/>
      </w:pPr>
      <w:r>
        <w:rPr>
          <w:rFonts w:hint="eastAsia"/>
        </w:rPr>
        <w:t>申办《知识产权海关保护备案》</w:t>
      </w:r>
    </w:p>
    <w:p w14:paraId="5BE9B682" w14:textId="77777777" w:rsidR="000626C6" w:rsidRDefault="00E459E8">
      <w:pPr>
        <w:pStyle w:val="afffffffffffd"/>
        <w:rPr>
          <w:color w:val="000000"/>
        </w:rPr>
      </w:pPr>
      <w:r>
        <w:rPr>
          <w:rFonts w:hint="eastAsia"/>
          <w:color w:val="000000"/>
        </w:rPr>
        <w:t>按程序向海关申请办理，流程见附录</w:t>
      </w:r>
      <w:r>
        <w:rPr>
          <w:rFonts w:hint="eastAsia"/>
          <w:color w:val="000000"/>
        </w:rPr>
        <w:t>M</w:t>
      </w:r>
      <w:r>
        <w:rPr>
          <w:rFonts w:hint="eastAsia"/>
          <w:color w:val="000000"/>
        </w:rPr>
        <w:t>。</w:t>
      </w:r>
    </w:p>
    <w:p w14:paraId="300B7B62" w14:textId="77777777" w:rsidR="000626C6" w:rsidRDefault="00E459E8">
      <w:pPr>
        <w:pStyle w:val="afff"/>
        <w:spacing w:before="240" w:after="240"/>
      </w:pPr>
      <w:r>
        <w:rPr>
          <w:rFonts w:hint="eastAsia"/>
        </w:rPr>
        <w:t>产品出口申报</w:t>
      </w:r>
    </w:p>
    <w:p w14:paraId="4389367E" w14:textId="77777777" w:rsidR="000626C6" w:rsidRDefault="00E459E8">
      <w:pPr>
        <w:pStyle w:val="afff0"/>
        <w:spacing w:before="120" w:after="120"/>
      </w:pPr>
      <w:r>
        <w:rPr>
          <w:rFonts w:hint="eastAsia"/>
        </w:rPr>
        <w:t>申办出口货物熏蒸</w:t>
      </w:r>
      <w:r>
        <w:rPr>
          <w:rFonts w:hint="eastAsia"/>
        </w:rPr>
        <w:t>/</w:t>
      </w:r>
      <w:r>
        <w:rPr>
          <w:rFonts w:hint="eastAsia"/>
        </w:rPr>
        <w:t>消毒处理</w:t>
      </w:r>
    </w:p>
    <w:p w14:paraId="01FC5C17" w14:textId="77777777" w:rsidR="000626C6" w:rsidRDefault="00E459E8">
      <w:pPr>
        <w:pStyle w:val="afffff7"/>
        <w:ind w:firstLine="420"/>
      </w:pPr>
      <w:r>
        <w:rPr>
          <w:rFonts w:hint="eastAsia"/>
        </w:rPr>
        <w:t>对于产品输入方提出要求海关出具《熏蒸</w:t>
      </w:r>
      <w:r>
        <w:rPr>
          <w:rFonts w:hint="eastAsia"/>
        </w:rPr>
        <w:t>/</w:t>
      </w:r>
      <w:r>
        <w:rPr>
          <w:rFonts w:hint="eastAsia"/>
        </w:rPr>
        <w:t>消毒证书》的货物，出口货物发货人应委托具有熏蒸</w:t>
      </w:r>
      <w:r>
        <w:rPr>
          <w:rFonts w:hint="eastAsia"/>
        </w:rPr>
        <w:t>/</w:t>
      </w:r>
      <w:r>
        <w:rPr>
          <w:rFonts w:hint="eastAsia"/>
        </w:rPr>
        <w:t>消毒资质的第三方机构对货物按</w:t>
      </w:r>
      <w:r>
        <w:rPr>
          <w:rFonts w:hint="eastAsia"/>
        </w:rPr>
        <w:t>GB/T 36854</w:t>
      </w:r>
      <w:r>
        <w:rPr>
          <w:rFonts w:hint="eastAsia"/>
        </w:rPr>
        <w:t>进行熏蒸处理，流程详见附录</w:t>
      </w:r>
      <w:r>
        <w:rPr>
          <w:rFonts w:hint="eastAsia"/>
        </w:rPr>
        <w:t>N</w:t>
      </w:r>
      <w:r>
        <w:rPr>
          <w:rFonts w:hint="eastAsia"/>
        </w:rPr>
        <w:t>，合格的由其出具的《检疫处理工作记录单》《处理结果报告单》或《出境货物木质包装薰蒸处理结果报告单》。</w:t>
      </w:r>
    </w:p>
    <w:p w14:paraId="49658970" w14:textId="77777777" w:rsidR="000626C6" w:rsidRDefault="00E459E8">
      <w:pPr>
        <w:pStyle w:val="afff0"/>
        <w:spacing w:before="120" w:after="120"/>
      </w:pPr>
      <w:r>
        <w:rPr>
          <w:rFonts w:hint="eastAsia"/>
        </w:rPr>
        <w:t>出口申请</w:t>
      </w:r>
    </w:p>
    <w:p w14:paraId="57567889" w14:textId="77777777" w:rsidR="000626C6" w:rsidRDefault="00E459E8">
      <w:pPr>
        <w:pStyle w:val="afff1"/>
        <w:spacing w:before="120" w:after="120"/>
      </w:pPr>
      <w:r>
        <w:rPr>
          <w:rFonts w:hint="eastAsia"/>
        </w:rPr>
        <w:t>申请出口商品信息填写</w:t>
      </w:r>
    </w:p>
    <w:p w14:paraId="2B5B115D" w14:textId="77777777" w:rsidR="000626C6" w:rsidRDefault="00E459E8">
      <w:pPr>
        <w:pStyle w:val="afffffffffffd"/>
        <w:rPr>
          <w:color w:val="000000"/>
        </w:rPr>
      </w:pPr>
      <w:r>
        <w:rPr>
          <w:rFonts w:hint="eastAsia"/>
          <w:color w:val="000000"/>
        </w:rPr>
        <w:t>出口报关申请商品信息的填写，先登录《“互联网</w:t>
      </w:r>
      <w:r>
        <w:rPr>
          <w:rFonts w:hint="eastAsia"/>
          <w:color w:val="000000"/>
        </w:rPr>
        <w:t>+</w:t>
      </w:r>
      <w:r>
        <w:rPr>
          <w:rFonts w:hint="eastAsia"/>
          <w:color w:val="000000"/>
        </w:rPr>
        <w:t>海关”一体化平台》或《中国（广西）国际贸易单一窗口》，按系统界面提示要求逐项填写商品信息；附件资料应上传到海关相关《业务平台》，附件资料种类及</w:t>
      </w:r>
      <w:r>
        <w:rPr>
          <w:rFonts w:hint="eastAsia"/>
          <w:color w:val="000000"/>
        </w:rPr>
        <w:t>要求详见附录</w:t>
      </w:r>
      <w:r>
        <w:rPr>
          <w:rFonts w:hint="eastAsia"/>
          <w:color w:val="000000"/>
        </w:rPr>
        <w:t>O</w:t>
      </w:r>
      <w:r>
        <w:rPr>
          <w:rFonts w:hint="eastAsia"/>
          <w:color w:val="000000"/>
        </w:rPr>
        <w:t>。</w:t>
      </w:r>
    </w:p>
    <w:p w14:paraId="5FB5DE59" w14:textId="77777777" w:rsidR="000626C6" w:rsidRDefault="00E459E8">
      <w:pPr>
        <w:pStyle w:val="afff1"/>
        <w:spacing w:before="120" w:after="120"/>
      </w:pPr>
      <w:r>
        <w:rPr>
          <w:rFonts w:hint="eastAsia"/>
        </w:rPr>
        <w:t>申请资料审核受理</w:t>
      </w:r>
    </w:p>
    <w:p w14:paraId="5F1FD3B2" w14:textId="77777777" w:rsidR="000626C6" w:rsidRDefault="00E459E8">
      <w:pPr>
        <w:pStyle w:val="afffffffffffd"/>
        <w:rPr>
          <w:color w:val="000000"/>
        </w:rPr>
      </w:pPr>
      <w:r>
        <w:rPr>
          <w:rFonts w:hint="eastAsia"/>
          <w:color w:val="000000"/>
        </w:rPr>
        <w:t>海关按规定对申请资料进行审核，流程详见附录</w:t>
      </w:r>
      <w:r>
        <w:rPr>
          <w:rFonts w:hint="eastAsia"/>
          <w:color w:val="000000"/>
        </w:rPr>
        <w:t>P</w:t>
      </w:r>
      <w:r>
        <w:rPr>
          <w:rFonts w:hint="eastAsia"/>
          <w:color w:val="000000"/>
        </w:rPr>
        <w:t>。</w:t>
      </w:r>
    </w:p>
    <w:p w14:paraId="63094BEC" w14:textId="77777777" w:rsidR="000626C6" w:rsidRDefault="00E459E8">
      <w:pPr>
        <w:pStyle w:val="afff1"/>
        <w:spacing w:before="120" w:after="120"/>
      </w:pPr>
      <w:r>
        <w:rPr>
          <w:rFonts w:hint="eastAsia"/>
        </w:rPr>
        <w:t>检验检疫</w:t>
      </w:r>
    </w:p>
    <w:p w14:paraId="76B28B07" w14:textId="77777777" w:rsidR="000626C6" w:rsidRDefault="00E459E8">
      <w:pPr>
        <w:pStyle w:val="afffffffffffd"/>
        <w:rPr>
          <w:color w:val="000000"/>
        </w:rPr>
      </w:pPr>
      <w:r>
        <w:rPr>
          <w:rFonts w:hint="eastAsia"/>
          <w:color w:val="000000"/>
        </w:rPr>
        <w:t>海关按“业务管理系统”布控要求进行查验、抽检（检验检疫），流程详见附录</w:t>
      </w:r>
      <w:r>
        <w:rPr>
          <w:rFonts w:hint="eastAsia"/>
          <w:color w:val="000000"/>
        </w:rPr>
        <w:t>P</w:t>
      </w:r>
      <w:r>
        <w:rPr>
          <w:rFonts w:hint="eastAsia"/>
          <w:color w:val="000000"/>
        </w:rPr>
        <w:t>。对于产品输入方提出要求海关出具《熏蒸</w:t>
      </w:r>
      <w:r>
        <w:rPr>
          <w:rFonts w:hint="eastAsia"/>
          <w:color w:val="000000"/>
        </w:rPr>
        <w:t>/</w:t>
      </w:r>
      <w:r>
        <w:rPr>
          <w:rFonts w:hint="eastAsia"/>
          <w:color w:val="000000"/>
        </w:rPr>
        <w:t>消毒证书》的，海关</w:t>
      </w:r>
      <w:proofErr w:type="gramStart"/>
      <w:r>
        <w:rPr>
          <w:rFonts w:hint="eastAsia"/>
          <w:color w:val="000000"/>
        </w:rPr>
        <w:t>凭具有</w:t>
      </w:r>
      <w:proofErr w:type="gramEnd"/>
      <w:r>
        <w:rPr>
          <w:rFonts w:hint="eastAsia"/>
          <w:color w:val="000000"/>
        </w:rPr>
        <w:t>相应资质的第三方机构出具的《检疫处理工作记录单》《处理结果报告单》或《出境货物木质包装薰蒸处理结果报告单》出证。</w:t>
      </w:r>
    </w:p>
    <w:p w14:paraId="3A8C73C5" w14:textId="77777777" w:rsidR="000626C6" w:rsidRDefault="00E459E8">
      <w:pPr>
        <w:pStyle w:val="afff1"/>
        <w:spacing w:before="120" w:after="120"/>
      </w:pPr>
      <w:r>
        <w:rPr>
          <w:rFonts w:hint="eastAsia"/>
        </w:rPr>
        <w:t>出证放行</w:t>
      </w:r>
    </w:p>
    <w:p w14:paraId="39421985" w14:textId="77777777" w:rsidR="000626C6" w:rsidRDefault="00E459E8">
      <w:pPr>
        <w:pStyle w:val="afffffffffffd"/>
        <w:rPr>
          <w:color w:val="000000"/>
        </w:rPr>
      </w:pPr>
      <w:r>
        <w:rPr>
          <w:rFonts w:hint="eastAsia"/>
          <w:color w:val="000000"/>
        </w:rPr>
        <w:t>海关按适用的法规、标准对查验、抽检（检验检疫）结果进行判定，合格的准予放行、出具相关证书，流程详见附录</w:t>
      </w:r>
      <w:r>
        <w:rPr>
          <w:rFonts w:hint="eastAsia"/>
          <w:color w:val="000000"/>
        </w:rPr>
        <w:t>P</w:t>
      </w:r>
      <w:r>
        <w:rPr>
          <w:rFonts w:hint="eastAsia"/>
          <w:color w:val="000000"/>
        </w:rPr>
        <w:t>。</w:t>
      </w:r>
    </w:p>
    <w:p w14:paraId="37D9CBB3" w14:textId="77777777" w:rsidR="000626C6" w:rsidRDefault="00E459E8">
      <w:pPr>
        <w:pStyle w:val="afff"/>
        <w:spacing w:before="240" w:after="240"/>
      </w:pPr>
      <w:r>
        <w:rPr>
          <w:rFonts w:hint="eastAsia"/>
        </w:rPr>
        <w:t>出口后跟踪</w:t>
      </w:r>
    </w:p>
    <w:p w14:paraId="39685756" w14:textId="77777777" w:rsidR="000626C6" w:rsidRDefault="00E459E8">
      <w:pPr>
        <w:pStyle w:val="afff0"/>
        <w:spacing w:before="120" w:after="120"/>
        <w:ind w:left="0"/>
      </w:pPr>
      <w:r>
        <w:rPr>
          <w:rFonts w:hint="eastAsia"/>
        </w:rPr>
        <w:t>产品合</w:t>
      </w:r>
      <w:proofErr w:type="gramStart"/>
      <w:r>
        <w:rPr>
          <w:rFonts w:hint="eastAsia"/>
        </w:rPr>
        <w:t>规</w:t>
      </w:r>
      <w:proofErr w:type="gramEnd"/>
      <w:r>
        <w:rPr>
          <w:rFonts w:hint="eastAsia"/>
        </w:rPr>
        <w:t>性信息收集</w:t>
      </w:r>
    </w:p>
    <w:p w14:paraId="72EB58C1" w14:textId="77777777" w:rsidR="000626C6" w:rsidRDefault="00E459E8">
      <w:pPr>
        <w:pStyle w:val="afffffffffffd"/>
        <w:tabs>
          <w:tab w:val="clear" w:pos="4201"/>
          <w:tab w:val="center" w:pos="4677"/>
        </w:tabs>
        <w:rPr>
          <w:color w:val="FF0000"/>
        </w:rPr>
      </w:pPr>
      <w:r>
        <w:rPr>
          <w:rFonts w:hint="eastAsia"/>
        </w:rPr>
        <w:t>海关及出口货物发货</w:t>
      </w:r>
      <w:r>
        <w:rPr>
          <w:rFonts w:hint="eastAsia"/>
        </w:rPr>
        <w:t>人通过多渠道</w:t>
      </w:r>
      <w:r>
        <w:rPr>
          <w:rFonts w:hint="eastAsia"/>
        </w:rPr>
        <w:t>(</w:t>
      </w:r>
      <w:r>
        <w:rPr>
          <w:rFonts w:hint="eastAsia"/>
        </w:rPr>
        <w:t>参见附录</w:t>
      </w:r>
      <w:r>
        <w:rPr>
          <w:rFonts w:hint="eastAsia"/>
        </w:rPr>
        <w:t>Q)</w:t>
      </w:r>
      <w:r>
        <w:rPr>
          <w:rFonts w:hint="eastAsia"/>
        </w:rPr>
        <w:t>收集</w:t>
      </w:r>
      <w:proofErr w:type="gramStart"/>
      <w:r>
        <w:rPr>
          <w:rFonts w:hint="eastAsia"/>
        </w:rPr>
        <w:t>六堡茶产品</w:t>
      </w:r>
      <w:proofErr w:type="gramEnd"/>
      <w:r>
        <w:rPr>
          <w:rFonts w:hint="eastAsia"/>
        </w:rPr>
        <w:t>在入口国家或地区的通关、检验检疫等信息，当出现异常情况时按附录</w:t>
      </w:r>
      <w:r>
        <w:rPr>
          <w:rFonts w:hint="eastAsia"/>
        </w:rPr>
        <w:t>R</w:t>
      </w:r>
      <w:r>
        <w:rPr>
          <w:rFonts w:hint="eastAsia"/>
        </w:rPr>
        <w:t>进行收集整理。</w:t>
      </w:r>
    </w:p>
    <w:p w14:paraId="49B8CE23" w14:textId="77777777" w:rsidR="000626C6" w:rsidRDefault="00E459E8">
      <w:pPr>
        <w:pStyle w:val="afff0"/>
        <w:spacing w:before="120" w:after="120"/>
        <w:ind w:left="0"/>
      </w:pPr>
      <w:r>
        <w:rPr>
          <w:rFonts w:hint="eastAsia"/>
        </w:rPr>
        <w:t>出口市场技术性贸易措施信息收集</w:t>
      </w:r>
    </w:p>
    <w:p w14:paraId="51C8EF74" w14:textId="77777777" w:rsidR="000626C6" w:rsidRDefault="00E459E8">
      <w:pPr>
        <w:pStyle w:val="afffff7"/>
        <w:ind w:firstLine="420"/>
      </w:pPr>
      <w:r>
        <w:rPr>
          <w:rFonts w:hint="eastAsia"/>
        </w:rPr>
        <w:t>海关及出口货物发货人通过多渠道</w:t>
      </w:r>
      <w:r>
        <w:rPr>
          <w:rFonts w:hint="eastAsia"/>
        </w:rPr>
        <w:t>(</w:t>
      </w:r>
      <w:r>
        <w:rPr>
          <w:rFonts w:hint="eastAsia"/>
        </w:rPr>
        <w:t>参见附录</w:t>
      </w:r>
      <w:r>
        <w:rPr>
          <w:rFonts w:hint="eastAsia"/>
        </w:rPr>
        <w:t>S)</w:t>
      </w:r>
      <w:r>
        <w:rPr>
          <w:rFonts w:hint="eastAsia"/>
        </w:rPr>
        <w:t>收集出口市场和潜在市场涉及</w:t>
      </w:r>
      <w:proofErr w:type="gramStart"/>
      <w:r>
        <w:rPr>
          <w:rFonts w:hint="eastAsia"/>
        </w:rPr>
        <w:t>六堡茶的</w:t>
      </w:r>
      <w:proofErr w:type="gramEnd"/>
      <w:r>
        <w:rPr>
          <w:rFonts w:hint="eastAsia"/>
        </w:rPr>
        <w:t>技术性贸易措施信息，并按附录</w:t>
      </w:r>
      <w:r>
        <w:rPr>
          <w:rFonts w:hint="eastAsia"/>
        </w:rPr>
        <w:t>T</w:t>
      </w:r>
      <w:r>
        <w:rPr>
          <w:rFonts w:hint="eastAsia"/>
        </w:rPr>
        <w:t>进行收集、汇总。</w:t>
      </w:r>
    </w:p>
    <w:p w14:paraId="24970DB5" w14:textId="77777777" w:rsidR="000626C6" w:rsidRDefault="00E459E8">
      <w:pPr>
        <w:pStyle w:val="afff0"/>
        <w:spacing w:before="120" w:after="120"/>
        <w:ind w:left="0"/>
      </w:pPr>
      <w:r>
        <w:rPr>
          <w:rFonts w:hint="eastAsia"/>
        </w:rPr>
        <w:t>出口目标市场知识产权风险与纠纷信息收集</w:t>
      </w:r>
    </w:p>
    <w:p w14:paraId="51F5A70E" w14:textId="77777777" w:rsidR="000626C6" w:rsidRDefault="00E459E8">
      <w:pPr>
        <w:pStyle w:val="afffffffffffd"/>
        <w:rPr>
          <w:color w:val="000000"/>
        </w:rPr>
      </w:pPr>
      <w:r>
        <w:rPr>
          <w:rFonts w:hint="eastAsia"/>
          <w:color w:val="000000"/>
        </w:rPr>
        <w:t>商务部门及出口货物发货人通过多渠道收集</w:t>
      </w:r>
      <w:proofErr w:type="gramStart"/>
      <w:r>
        <w:rPr>
          <w:rFonts w:hint="eastAsia"/>
          <w:color w:val="000000"/>
        </w:rPr>
        <w:t>六堡茶在</w:t>
      </w:r>
      <w:proofErr w:type="gramEnd"/>
      <w:r>
        <w:rPr>
          <w:rFonts w:hint="eastAsia"/>
          <w:color w:val="000000"/>
        </w:rPr>
        <w:t>出口目标市场的知识产权环境与纠纷信息，其中知识产权环境信息按附录</w:t>
      </w:r>
      <w:r>
        <w:rPr>
          <w:rFonts w:hint="eastAsia"/>
          <w:color w:val="000000"/>
        </w:rPr>
        <w:t>U</w:t>
      </w:r>
      <w:r>
        <w:rPr>
          <w:rFonts w:hint="eastAsia"/>
          <w:color w:val="000000"/>
        </w:rPr>
        <w:t>进行收集、汇总，纠纷信息按附录</w:t>
      </w:r>
      <w:r>
        <w:rPr>
          <w:rFonts w:hint="eastAsia"/>
          <w:color w:val="000000"/>
        </w:rPr>
        <w:t>V</w:t>
      </w:r>
      <w:r>
        <w:rPr>
          <w:rFonts w:hint="eastAsia"/>
          <w:color w:val="000000"/>
        </w:rPr>
        <w:t>进行收集、汇总或更新。</w:t>
      </w:r>
    </w:p>
    <w:p w14:paraId="581696CE" w14:textId="77777777" w:rsidR="000626C6" w:rsidRDefault="00E459E8">
      <w:pPr>
        <w:pStyle w:val="afff"/>
        <w:spacing w:before="240" w:after="240"/>
      </w:pPr>
      <w:r>
        <w:rPr>
          <w:rFonts w:hint="eastAsia"/>
        </w:rPr>
        <w:t>出口目标市场知识产权风险防</w:t>
      </w:r>
      <w:r>
        <w:rPr>
          <w:rFonts w:hint="eastAsia"/>
        </w:rPr>
        <w:t>控与纠纷应对</w:t>
      </w:r>
    </w:p>
    <w:p w14:paraId="75A44B0D" w14:textId="77777777" w:rsidR="000626C6" w:rsidRDefault="00E459E8">
      <w:pPr>
        <w:pStyle w:val="afffffffff0"/>
      </w:pPr>
      <w:r>
        <w:rPr>
          <w:rFonts w:hint="eastAsia"/>
          <w:color w:val="000000"/>
        </w:rPr>
        <w:lastRenderedPageBreak/>
        <w:t>建议出口货物发货人</w:t>
      </w:r>
      <w:r>
        <w:rPr>
          <w:rFonts w:hint="eastAsia"/>
          <w:color w:val="000000"/>
        </w:rPr>
        <w:t>/</w:t>
      </w:r>
      <w:r>
        <w:rPr>
          <w:rFonts w:hint="eastAsia"/>
          <w:color w:val="000000"/>
        </w:rPr>
        <w:t>出口食品生产企业多熟悉出口目标市场知识产权保护环境（参见附录</w:t>
      </w:r>
      <w:r>
        <w:rPr>
          <w:rFonts w:hint="eastAsia"/>
          <w:color w:val="000000"/>
        </w:rPr>
        <w:t>U</w:t>
      </w:r>
      <w:r>
        <w:rPr>
          <w:rFonts w:hint="eastAsia"/>
          <w:color w:val="000000"/>
        </w:rPr>
        <w:t>）、识别知识产权侵权</w:t>
      </w:r>
      <w:r>
        <w:rPr>
          <w:rFonts w:hint="eastAsia"/>
        </w:rPr>
        <w:t>行为（参见附录</w:t>
      </w:r>
      <w:r>
        <w:rPr>
          <w:rFonts w:hint="eastAsia"/>
        </w:rPr>
        <w:t>W</w:t>
      </w:r>
      <w:r>
        <w:rPr>
          <w:rFonts w:hint="eastAsia"/>
        </w:rPr>
        <w:t>）、同类商品主要竞争者及其知识产权布局情况（常见的知识产权相关信息查询网站参见附录</w:t>
      </w:r>
      <w:r>
        <w:rPr>
          <w:rFonts w:hint="eastAsia"/>
        </w:rPr>
        <w:t>X</w:t>
      </w:r>
      <w:r>
        <w:rPr>
          <w:rFonts w:hint="eastAsia"/>
        </w:rPr>
        <w:t>），提前做好产品出口目标市场知识产权风险防控。</w:t>
      </w:r>
    </w:p>
    <w:p w14:paraId="3AE03958" w14:textId="77777777" w:rsidR="000626C6" w:rsidRDefault="00E459E8">
      <w:pPr>
        <w:pStyle w:val="afffffffff0"/>
      </w:pPr>
      <w:r>
        <w:rPr>
          <w:rFonts w:hint="eastAsia"/>
        </w:rPr>
        <w:t>建议出口货物发货人</w:t>
      </w:r>
      <w:r>
        <w:rPr>
          <w:rFonts w:hint="eastAsia"/>
        </w:rPr>
        <w:t>/</w:t>
      </w:r>
      <w:r>
        <w:rPr>
          <w:rFonts w:hint="eastAsia"/>
        </w:rPr>
        <w:t>出口食品生产企业可采取合</w:t>
      </w:r>
      <w:proofErr w:type="gramStart"/>
      <w:r>
        <w:rPr>
          <w:rFonts w:hint="eastAsia"/>
        </w:rPr>
        <w:t>规</w:t>
      </w:r>
      <w:proofErr w:type="gramEnd"/>
      <w:r>
        <w:rPr>
          <w:rFonts w:hint="eastAsia"/>
        </w:rPr>
        <w:t>收集证据、判断侵权、选择维权方式、侵权处理等方式方法应对遭受侵权纠纷。</w:t>
      </w:r>
    </w:p>
    <w:p w14:paraId="4704B61E" w14:textId="77777777" w:rsidR="000626C6" w:rsidRDefault="00E459E8">
      <w:pPr>
        <w:pStyle w:val="afffffffff0"/>
      </w:pPr>
      <w:r>
        <w:rPr>
          <w:rFonts w:hint="eastAsia"/>
        </w:rPr>
        <w:t>建议出口货物发货人</w:t>
      </w:r>
      <w:r>
        <w:rPr>
          <w:rFonts w:hint="eastAsia"/>
        </w:rPr>
        <w:t>/</w:t>
      </w:r>
      <w:r>
        <w:rPr>
          <w:rFonts w:hint="eastAsia"/>
        </w:rPr>
        <w:t>出口食品生产企业可采取积极配合、侵权判断、寻求支持、纠纷解决等方式方法应对被控侵权纠纷。</w:t>
      </w:r>
    </w:p>
    <w:p w14:paraId="1ACB6BE0" w14:textId="77777777" w:rsidR="000626C6" w:rsidRDefault="00E459E8">
      <w:pPr>
        <w:pStyle w:val="afff"/>
        <w:spacing w:before="240" w:after="240"/>
      </w:pPr>
      <w:r>
        <w:rPr>
          <w:rFonts w:hint="eastAsia"/>
        </w:rPr>
        <w:t>体系运行评审</w:t>
      </w:r>
    </w:p>
    <w:p w14:paraId="08F63517" w14:textId="77777777" w:rsidR="000626C6" w:rsidRDefault="00E459E8">
      <w:pPr>
        <w:pStyle w:val="afff0"/>
        <w:spacing w:before="120" w:after="120"/>
        <w:ind w:left="0"/>
      </w:pPr>
      <w:r>
        <w:rPr>
          <w:rFonts w:hint="eastAsia"/>
        </w:rPr>
        <w:t>收集信息</w:t>
      </w:r>
    </w:p>
    <w:p w14:paraId="685F561F" w14:textId="77777777" w:rsidR="000626C6" w:rsidRDefault="00E459E8">
      <w:pPr>
        <w:pStyle w:val="afffff7"/>
        <w:ind w:firstLine="420"/>
      </w:pPr>
      <w:r>
        <w:rPr>
          <w:rFonts w:hint="eastAsia"/>
        </w:rPr>
        <w:t>建议由茶叶行业主管部门定期或不定期组织召开出口情况汇报会，由各相关部门或机构收集并反馈以下情况或信息：</w:t>
      </w:r>
    </w:p>
    <w:p w14:paraId="2C77C7E4" w14:textId="77777777" w:rsidR="000626C6" w:rsidRDefault="00E459E8">
      <w:pPr>
        <w:pStyle w:val="afffff7"/>
        <w:ind w:firstLine="420"/>
      </w:pPr>
      <w:r>
        <w:rPr>
          <w:rFonts w:hint="eastAsia"/>
        </w:rPr>
        <w:t>a)</w:t>
      </w:r>
      <w:r>
        <w:rPr>
          <w:rFonts w:hint="eastAsia"/>
        </w:rPr>
        <w:t>海关反馈附录</w:t>
      </w:r>
      <w:r>
        <w:rPr>
          <w:rFonts w:hint="eastAsia"/>
        </w:rPr>
        <w:t>R</w:t>
      </w:r>
      <w:r>
        <w:rPr>
          <w:rFonts w:hint="eastAsia"/>
        </w:rPr>
        <w:t>、附录</w:t>
      </w:r>
      <w:r>
        <w:rPr>
          <w:rFonts w:hint="eastAsia"/>
        </w:rPr>
        <w:t>S</w:t>
      </w:r>
      <w:r>
        <w:rPr>
          <w:rFonts w:hint="eastAsia"/>
        </w:rPr>
        <w:t>等信息，以及相关的经验、教训；</w:t>
      </w:r>
    </w:p>
    <w:p w14:paraId="0A3C4D7F" w14:textId="77777777" w:rsidR="000626C6" w:rsidRDefault="00E459E8">
      <w:pPr>
        <w:pStyle w:val="afffff7"/>
        <w:ind w:firstLine="420"/>
      </w:pPr>
      <w:r>
        <w:rPr>
          <w:rFonts w:hint="eastAsia"/>
        </w:rPr>
        <w:t>b)</w:t>
      </w:r>
      <w:r>
        <w:rPr>
          <w:rFonts w:hint="eastAsia"/>
        </w:rPr>
        <w:t>商务部门反馈附录</w:t>
      </w:r>
      <w:r>
        <w:rPr>
          <w:rFonts w:hint="eastAsia"/>
        </w:rPr>
        <w:t>U</w:t>
      </w:r>
      <w:r>
        <w:rPr>
          <w:rFonts w:hint="eastAsia"/>
        </w:rPr>
        <w:t>、附录</w:t>
      </w:r>
      <w:r>
        <w:rPr>
          <w:rFonts w:hint="eastAsia"/>
        </w:rPr>
        <w:t>V</w:t>
      </w:r>
      <w:r>
        <w:rPr>
          <w:rFonts w:hint="eastAsia"/>
        </w:rPr>
        <w:t>等信息，以及相关的经验、教训；</w:t>
      </w:r>
    </w:p>
    <w:p w14:paraId="4675C88B" w14:textId="77777777" w:rsidR="000626C6" w:rsidRDefault="00E459E8">
      <w:pPr>
        <w:pStyle w:val="afffff7"/>
        <w:ind w:firstLine="420"/>
      </w:pPr>
      <w:r>
        <w:rPr>
          <w:rFonts w:hint="eastAsia"/>
        </w:rPr>
        <w:t>c)</w:t>
      </w:r>
      <w:r>
        <w:rPr>
          <w:rFonts w:hint="eastAsia"/>
        </w:rPr>
        <w:t>市场监管部门反馈监管中发现的存在问题、经验、教训；</w:t>
      </w:r>
    </w:p>
    <w:p w14:paraId="2F9B5A4F" w14:textId="77777777" w:rsidR="000626C6" w:rsidRDefault="00E459E8">
      <w:pPr>
        <w:pStyle w:val="afffff7"/>
        <w:ind w:firstLine="420"/>
      </w:pPr>
      <w:r>
        <w:rPr>
          <w:rFonts w:hint="eastAsia"/>
        </w:rPr>
        <w:t>d)</w:t>
      </w:r>
      <w:r>
        <w:rPr>
          <w:rFonts w:hint="eastAsia"/>
        </w:rPr>
        <w:t>农业农村部门反馈监管中发现的存在问题、经验、教训；</w:t>
      </w:r>
    </w:p>
    <w:p w14:paraId="75E44C0F" w14:textId="77777777" w:rsidR="000626C6" w:rsidRDefault="00E459E8">
      <w:pPr>
        <w:pStyle w:val="afffff7"/>
        <w:ind w:firstLine="420"/>
      </w:pPr>
      <w:r>
        <w:rPr>
          <w:rFonts w:hint="eastAsia"/>
        </w:rPr>
        <w:t>e)</w:t>
      </w:r>
      <w:r>
        <w:rPr>
          <w:rFonts w:hint="eastAsia"/>
        </w:rPr>
        <w:t>六</w:t>
      </w:r>
      <w:proofErr w:type="gramStart"/>
      <w:r>
        <w:rPr>
          <w:rFonts w:hint="eastAsia"/>
        </w:rPr>
        <w:t>堡茶出口</w:t>
      </w:r>
      <w:proofErr w:type="gramEnd"/>
      <w:r>
        <w:rPr>
          <w:rFonts w:hint="eastAsia"/>
        </w:rPr>
        <w:t>货物发货人</w:t>
      </w:r>
      <w:r>
        <w:rPr>
          <w:rFonts w:hint="eastAsia"/>
        </w:rPr>
        <w:t>/</w:t>
      </w:r>
      <w:r>
        <w:rPr>
          <w:rFonts w:hint="eastAsia"/>
        </w:rPr>
        <w:t>出口食品生产企业反馈出口遇到的困难、问题、经验、教训。</w:t>
      </w:r>
    </w:p>
    <w:p w14:paraId="5246C09A" w14:textId="77777777" w:rsidR="000626C6" w:rsidRDefault="00E459E8">
      <w:pPr>
        <w:pStyle w:val="afff0"/>
        <w:spacing w:before="120" w:after="120"/>
        <w:ind w:left="0"/>
      </w:pPr>
      <w:r>
        <w:rPr>
          <w:rFonts w:hint="eastAsia"/>
        </w:rPr>
        <w:t>研究对策</w:t>
      </w:r>
    </w:p>
    <w:p w14:paraId="7F57B62C" w14:textId="77777777" w:rsidR="000626C6" w:rsidRDefault="00E459E8">
      <w:pPr>
        <w:pStyle w:val="afffffffffffd"/>
        <w:rPr>
          <w:color w:val="000000"/>
        </w:rPr>
      </w:pPr>
      <w:r>
        <w:rPr>
          <w:rFonts w:hint="eastAsia"/>
          <w:color w:val="000000"/>
        </w:rPr>
        <w:t>茶叶行业主管部门组织相关管理部门、相关机构及六</w:t>
      </w:r>
      <w:proofErr w:type="gramStart"/>
      <w:r>
        <w:rPr>
          <w:rFonts w:hint="eastAsia"/>
          <w:color w:val="000000"/>
        </w:rPr>
        <w:t>堡茶出口</w:t>
      </w:r>
      <w:proofErr w:type="gramEnd"/>
      <w:r>
        <w:rPr>
          <w:rFonts w:hint="eastAsia"/>
          <w:color w:val="000000"/>
        </w:rPr>
        <w:t>货物发货人</w:t>
      </w:r>
      <w:r>
        <w:rPr>
          <w:rFonts w:hint="eastAsia"/>
          <w:color w:val="000000"/>
        </w:rPr>
        <w:t>/</w:t>
      </w:r>
      <w:r>
        <w:rPr>
          <w:rFonts w:hint="eastAsia"/>
          <w:color w:val="000000"/>
        </w:rPr>
        <w:t>出口食品生产企业对收集到的信息进行汇总、分析，对存在的困难、问题进行研究，提出对策。</w:t>
      </w:r>
    </w:p>
    <w:p w14:paraId="62F4BB35" w14:textId="77777777" w:rsidR="000626C6" w:rsidRDefault="00E459E8">
      <w:pPr>
        <w:pStyle w:val="afff0"/>
        <w:spacing w:before="120" w:after="120"/>
        <w:ind w:left="0"/>
      </w:pPr>
      <w:r>
        <w:rPr>
          <w:rFonts w:hint="eastAsia"/>
        </w:rPr>
        <w:t>持续改进</w:t>
      </w:r>
    </w:p>
    <w:p w14:paraId="61BEB898" w14:textId="77777777" w:rsidR="000626C6" w:rsidRDefault="00E459E8">
      <w:pPr>
        <w:pStyle w:val="afffffffffffd"/>
        <w:rPr>
          <w:color w:val="000000"/>
        </w:rPr>
      </w:pPr>
      <w:r>
        <w:rPr>
          <w:rFonts w:hint="eastAsia"/>
          <w:color w:val="000000"/>
        </w:rPr>
        <w:t>各相关企业主体针对反馈的问题情况</w:t>
      </w:r>
      <w:r>
        <w:rPr>
          <w:rFonts w:hint="eastAsia"/>
          <w:color w:val="000000"/>
        </w:rPr>
        <w:t>,</w:t>
      </w:r>
      <w:r>
        <w:rPr>
          <w:rFonts w:hint="eastAsia"/>
          <w:color w:val="000000"/>
        </w:rPr>
        <w:t>进行自查</w:t>
      </w:r>
      <w:r>
        <w:rPr>
          <w:rFonts w:hint="eastAsia"/>
          <w:color w:val="000000"/>
        </w:rPr>
        <w:t>,</w:t>
      </w:r>
      <w:r>
        <w:rPr>
          <w:rFonts w:hint="eastAsia"/>
          <w:color w:val="000000"/>
        </w:rPr>
        <w:t>若存在不符合要求的，则采取针对性改进措施；地方政府、相关管理部门、相关机构应在各自职责范围内履行监管职责，并为相关企业的改进提供相应的指导、服务，以避免今后发生类似的问题、风险和纠纷。</w:t>
      </w:r>
    </w:p>
    <w:p w14:paraId="6CBC7EFA" w14:textId="77777777" w:rsidR="000626C6" w:rsidRDefault="00E459E8">
      <w:pPr>
        <w:pStyle w:val="afff0"/>
        <w:spacing w:before="120" w:after="120"/>
        <w:ind w:left="0"/>
      </w:pPr>
      <w:r>
        <w:rPr>
          <w:rFonts w:hint="eastAsia"/>
        </w:rPr>
        <w:t>体系运行示意图</w:t>
      </w:r>
    </w:p>
    <w:p w14:paraId="16601BE8" w14:textId="77777777" w:rsidR="000626C6" w:rsidRDefault="00E459E8">
      <w:pPr>
        <w:pStyle w:val="afffffffffffd"/>
        <w:rPr>
          <w:color w:val="000000" w:themeColor="text1"/>
        </w:rPr>
      </w:pPr>
      <w:r>
        <w:rPr>
          <w:rFonts w:hint="eastAsia"/>
          <w:color w:val="000000" w:themeColor="text1"/>
        </w:rPr>
        <w:t>指南体系运行示意图详见附录</w:t>
      </w:r>
      <w:r>
        <w:rPr>
          <w:rFonts w:hint="eastAsia"/>
          <w:color w:val="000000" w:themeColor="text1"/>
        </w:rPr>
        <w:t>Y</w:t>
      </w:r>
      <w:r>
        <w:rPr>
          <w:rFonts w:hint="eastAsia"/>
          <w:color w:val="000000" w:themeColor="text1"/>
        </w:rPr>
        <w:t>。</w:t>
      </w:r>
    </w:p>
    <w:p w14:paraId="001B5A18" w14:textId="77777777" w:rsidR="000626C6" w:rsidRDefault="000626C6">
      <w:pPr>
        <w:pStyle w:val="afffff7"/>
        <w:ind w:firstLineChars="0" w:firstLine="0"/>
        <w:rPr>
          <w:color w:val="000000" w:themeColor="text1"/>
        </w:rPr>
        <w:sectPr w:rsidR="000626C6">
          <w:headerReference w:type="even" r:id="rId21"/>
          <w:headerReference w:type="default" r:id="rId22"/>
          <w:footerReference w:type="even" r:id="rId23"/>
          <w:footerReference w:type="default" r:id="rId24"/>
          <w:pgSz w:w="11906" w:h="16838"/>
          <w:pgMar w:top="1928" w:right="1134" w:bottom="1134" w:left="1134" w:header="1418" w:footer="1134" w:gutter="284"/>
          <w:pgNumType w:start="1"/>
          <w:cols w:space="425"/>
          <w:formProt w:val="0"/>
          <w:docGrid w:linePitch="312"/>
        </w:sectPr>
      </w:pPr>
    </w:p>
    <w:p w14:paraId="345BF0C9" w14:textId="77777777" w:rsidR="000626C6" w:rsidRDefault="000626C6">
      <w:pPr>
        <w:pStyle w:val="afb"/>
        <w:rPr>
          <w:vanish w:val="0"/>
        </w:rPr>
      </w:pPr>
      <w:bookmarkStart w:id="45" w:name="BookMark5"/>
      <w:bookmarkEnd w:id="21"/>
    </w:p>
    <w:p w14:paraId="46310CFD" w14:textId="77777777" w:rsidR="000626C6" w:rsidRDefault="000626C6">
      <w:pPr>
        <w:pStyle w:val="affffffffff7"/>
        <w:rPr>
          <w:vanish w:val="0"/>
        </w:rPr>
      </w:pPr>
    </w:p>
    <w:p w14:paraId="62CC1016" w14:textId="77777777" w:rsidR="000626C6" w:rsidRDefault="00E459E8">
      <w:pPr>
        <w:pStyle w:val="aff6"/>
        <w:spacing w:after="120"/>
      </w:pPr>
      <w:r>
        <w:br/>
      </w:r>
      <w:r>
        <w:rPr>
          <w:rFonts w:hint="eastAsia"/>
        </w:rPr>
        <w:t>（规范性）</w:t>
      </w:r>
      <w:r>
        <w:br/>
      </w:r>
      <w:r>
        <w:rPr>
          <w:rFonts w:hint="eastAsia"/>
        </w:rPr>
        <w:t>营业执照备案申办流程</w:t>
      </w:r>
    </w:p>
    <w:p w14:paraId="49921573" w14:textId="77777777" w:rsidR="000626C6" w:rsidRDefault="00E459E8">
      <w:pPr>
        <w:pStyle w:val="aff7"/>
        <w:spacing w:before="120" w:after="120"/>
      </w:pPr>
      <w:r>
        <w:rPr>
          <w:rFonts w:hint="eastAsia"/>
        </w:rPr>
        <w:t>营业执照备案申办流程图</w:t>
      </w:r>
    </w:p>
    <w:p w14:paraId="044DC77B" w14:textId="77777777" w:rsidR="000626C6" w:rsidRDefault="00E459E8">
      <w:pPr>
        <w:pStyle w:val="afffff7"/>
        <w:ind w:firstLine="420"/>
      </w:pPr>
      <w:r>
        <w:rPr>
          <w:rFonts w:hint="eastAsia"/>
        </w:rPr>
        <w:t>见图</w:t>
      </w:r>
      <w:r>
        <w:t>A.1</w:t>
      </w:r>
      <w:r>
        <w:rPr>
          <w:rFonts w:hint="eastAsia"/>
        </w:rPr>
        <w:t>。</w:t>
      </w:r>
    </w:p>
    <w:p w14:paraId="36EA5FF9" w14:textId="77777777" w:rsidR="000626C6" w:rsidRDefault="00E459E8">
      <w:pPr>
        <w:pStyle w:val="afffff7"/>
        <w:ind w:firstLineChars="0" w:firstLine="0"/>
      </w:pPr>
      <w:r>
        <w:rPr>
          <w:rFonts w:hint="eastAsia"/>
          <w:noProof/>
        </w:rPr>
        <w:drawing>
          <wp:inline distT="0" distB="0" distL="0" distR="0" wp14:anchorId="7A155C81" wp14:editId="208AC02B">
            <wp:extent cx="5939790" cy="5502910"/>
            <wp:effectExtent l="0" t="0" r="0" b="254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939790" cy="5502910"/>
                    </a:xfrm>
                    <a:prstGeom prst="rect">
                      <a:avLst/>
                    </a:prstGeom>
                    <a:noFill/>
                    <a:ln>
                      <a:noFill/>
                    </a:ln>
                  </pic:spPr>
                </pic:pic>
              </a:graphicData>
            </a:graphic>
          </wp:inline>
        </w:drawing>
      </w:r>
    </w:p>
    <w:p w14:paraId="5870A654" w14:textId="77777777" w:rsidR="000626C6" w:rsidRDefault="00E459E8">
      <w:pPr>
        <w:pStyle w:val="afc"/>
        <w:spacing w:before="120" w:after="120"/>
      </w:pPr>
      <w:r>
        <w:rPr>
          <w:rFonts w:hint="eastAsia"/>
        </w:rPr>
        <w:t>营业执照备案申办流程图</w:t>
      </w:r>
    </w:p>
    <w:p w14:paraId="74A9BA4E" w14:textId="77777777" w:rsidR="000626C6" w:rsidRDefault="000626C6">
      <w:pPr>
        <w:pStyle w:val="afffff7"/>
        <w:ind w:firstLine="420"/>
      </w:pPr>
    </w:p>
    <w:p w14:paraId="2E5D41B7" w14:textId="77777777" w:rsidR="000626C6" w:rsidRDefault="000626C6">
      <w:pPr>
        <w:pStyle w:val="afffff7"/>
        <w:ind w:firstLine="420"/>
      </w:pPr>
    </w:p>
    <w:p w14:paraId="4AAEDB3A" w14:textId="77777777" w:rsidR="000626C6" w:rsidRDefault="000626C6">
      <w:pPr>
        <w:pStyle w:val="afffff7"/>
        <w:ind w:firstLine="420"/>
      </w:pPr>
    </w:p>
    <w:p w14:paraId="311D206E" w14:textId="77777777" w:rsidR="000626C6" w:rsidRDefault="000626C6">
      <w:pPr>
        <w:pStyle w:val="afffff7"/>
        <w:ind w:firstLine="420"/>
      </w:pPr>
    </w:p>
    <w:p w14:paraId="4571E611" w14:textId="77777777" w:rsidR="000626C6" w:rsidRDefault="000626C6">
      <w:pPr>
        <w:pStyle w:val="afffff7"/>
        <w:ind w:firstLine="420"/>
      </w:pPr>
    </w:p>
    <w:p w14:paraId="3D93E64E" w14:textId="77777777" w:rsidR="000626C6" w:rsidRDefault="000626C6">
      <w:pPr>
        <w:pStyle w:val="afffff7"/>
        <w:ind w:firstLine="420"/>
      </w:pPr>
    </w:p>
    <w:p w14:paraId="6DF706CA" w14:textId="77777777" w:rsidR="000626C6" w:rsidRDefault="000626C6">
      <w:pPr>
        <w:pStyle w:val="afffff7"/>
        <w:ind w:firstLine="420"/>
      </w:pPr>
    </w:p>
    <w:p w14:paraId="38CC6606" w14:textId="77777777" w:rsidR="000626C6" w:rsidRDefault="00E459E8">
      <w:pPr>
        <w:pStyle w:val="aff7"/>
        <w:spacing w:before="120" w:after="120"/>
      </w:pPr>
      <w:r>
        <w:rPr>
          <w:rFonts w:hint="eastAsia"/>
        </w:rPr>
        <w:lastRenderedPageBreak/>
        <w:t>提交材料目录</w:t>
      </w:r>
    </w:p>
    <w:p w14:paraId="1472CABA" w14:textId="77777777" w:rsidR="000626C6" w:rsidRDefault="00E459E8">
      <w:pPr>
        <w:pStyle w:val="afffff7"/>
        <w:ind w:firstLine="420"/>
      </w:pPr>
      <w:r>
        <w:rPr>
          <w:rFonts w:hint="eastAsia"/>
        </w:rPr>
        <w:t>见表</w:t>
      </w:r>
      <w:r>
        <w:rPr>
          <w:rFonts w:hint="eastAsia"/>
        </w:rPr>
        <w:t>A</w:t>
      </w:r>
      <w:r>
        <w:t>.1</w:t>
      </w:r>
      <w:r>
        <w:rPr>
          <w:rFonts w:hint="eastAsia"/>
        </w:rPr>
        <w:t>。</w:t>
      </w:r>
    </w:p>
    <w:p w14:paraId="12D7ED2F" w14:textId="77777777" w:rsidR="000626C6" w:rsidRDefault="00E459E8">
      <w:pPr>
        <w:pStyle w:val="aff2"/>
        <w:spacing w:before="120" w:after="120"/>
      </w:pPr>
      <w:r>
        <w:rPr>
          <w:rFonts w:hint="eastAsia"/>
        </w:rPr>
        <w:t>提交材料目录</w:t>
      </w:r>
    </w:p>
    <w:tbl>
      <w:tblPr>
        <w:tblStyle w:val="affff9"/>
        <w:tblW w:w="0" w:type="auto"/>
        <w:jc w:val="center"/>
        <w:tblBorders>
          <w:top w:val="single" w:sz="8" w:space="0" w:color="auto"/>
          <w:left w:val="single" w:sz="8" w:space="0" w:color="auto"/>
          <w:bottom w:val="single" w:sz="8" w:space="0" w:color="auto"/>
          <w:right w:val="single" w:sz="8" w:space="0" w:color="auto"/>
          <w:insideH w:val="single" w:sz="8" w:space="0" w:color="auto"/>
        </w:tblBorders>
        <w:tblCellMar>
          <w:left w:w="0" w:type="dxa"/>
          <w:right w:w="0" w:type="dxa"/>
        </w:tblCellMar>
        <w:tblLook w:val="04A0" w:firstRow="1" w:lastRow="0" w:firstColumn="1" w:lastColumn="0" w:noHBand="0" w:noVBand="1"/>
      </w:tblPr>
      <w:tblGrid>
        <w:gridCol w:w="1550"/>
        <w:gridCol w:w="7784"/>
      </w:tblGrid>
      <w:tr w:rsidR="000626C6" w14:paraId="1A6D7F8C" w14:textId="77777777">
        <w:trPr>
          <w:tblHeader/>
          <w:jc w:val="center"/>
        </w:trPr>
        <w:tc>
          <w:tcPr>
            <w:tcW w:w="1550" w:type="dxa"/>
            <w:shd w:val="clear" w:color="auto" w:fill="auto"/>
            <w:vAlign w:val="center"/>
          </w:tcPr>
          <w:p w14:paraId="00B2CC9D" w14:textId="77777777" w:rsidR="000626C6" w:rsidRDefault="00E459E8">
            <w:pPr>
              <w:pStyle w:val="afffffffffb"/>
              <w:rPr>
                <w:rFonts w:hAnsi="宋体"/>
                <w:szCs w:val="18"/>
              </w:rPr>
            </w:pPr>
            <w:r>
              <w:rPr>
                <w:rFonts w:hAnsi="宋体" w:hint="eastAsia"/>
                <w:szCs w:val="18"/>
              </w:rPr>
              <w:t>类型</w:t>
            </w:r>
          </w:p>
        </w:tc>
        <w:tc>
          <w:tcPr>
            <w:tcW w:w="7784" w:type="dxa"/>
            <w:shd w:val="clear" w:color="auto" w:fill="auto"/>
            <w:vAlign w:val="center"/>
          </w:tcPr>
          <w:p w14:paraId="666060C6" w14:textId="77777777" w:rsidR="000626C6" w:rsidRDefault="00E459E8">
            <w:pPr>
              <w:pStyle w:val="afffffffffb"/>
              <w:rPr>
                <w:rFonts w:hAnsi="宋体"/>
                <w:szCs w:val="18"/>
              </w:rPr>
            </w:pPr>
            <w:r>
              <w:rPr>
                <w:rFonts w:hAnsi="宋体" w:hint="eastAsia"/>
                <w:szCs w:val="18"/>
              </w:rPr>
              <w:t>提交材料名称</w:t>
            </w:r>
          </w:p>
        </w:tc>
      </w:tr>
      <w:tr w:rsidR="000626C6" w14:paraId="59EFB44B" w14:textId="77777777">
        <w:trPr>
          <w:trHeight w:val="344"/>
          <w:jc w:val="center"/>
        </w:trPr>
        <w:tc>
          <w:tcPr>
            <w:tcW w:w="1550" w:type="dxa"/>
            <w:tcBorders>
              <w:bottom w:val="single" w:sz="4" w:space="0" w:color="auto"/>
            </w:tcBorders>
            <w:shd w:val="clear" w:color="auto" w:fill="auto"/>
            <w:vAlign w:val="center"/>
          </w:tcPr>
          <w:p w14:paraId="75C2E736" w14:textId="77777777" w:rsidR="000626C6" w:rsidRDefault="00E459E8">
            <w:pPr>
              <w:pStyle w:val="afffffffffb"/>
              <w:rPr>
                <w:rFonts w:hAnsi="宋体"/>
                <w:szCs w:val="18"/>
              </w:rPr>
            </w:pPr>
            <w:r>
              <w:rPr>
                <w:rFonts w:hAnsi="宋体" w:hint="eastAsia"/>
                <w:szCs w:val="18"/>
              </w:rPr>
              <w:t>一、公司</w:t>
            </w:r>
          </w:p>
          <w:p w14:paraId="512CFC26" w14:textId="77777777" w:rsidR="000626C6" w:rsidRDefault="00E459E8">
            <w:pPr>
              <w:pStyle w:val="afffffffffb"/>
              <w:jc w:val="left"/>
              <w:rPr>
                <w:rFonts w:hAnsi="宋体"/>
                <w:szCs w:val="18"/>
              </w:rPr>
            </w:pPr>
            <w:r>
              <w:rPr>
                <w:rFonts w:hAnsi="宋体" w:hint="eastAsia"/>
                <w:szCs w:val="18"/>
              </w:rPr>
              <w:t>（依照《公司法》、《外商投资法》、《市场主体登记管理条例》设立的公司适用）</w:t>
            </w:r>
          </w:p>
        </w:tc>
        <w:tc>
          <w:tcPr>
            <w:tcW w:w="7784" w:type="dxa"/>
            <w:tcBorders>
              <w:bottom w:val="single" w:sz="4" w:space="0" w:color="auto"/>
            </w:tcBorders>
            <w:shd w:val="clear" w:color="auto" w:fill="auto"/>
            <w:vAlign w:val="center"/>
          </w:tcPr>
          <w:p w14:paraId="45D22F9F" w14:textId="77777777" w:rsidR="000626C6" w:rsidRDefault="00E459E8">
            <w:pPr>
              <w:pStyle w:val="afffffffffb"/>
              <w:ind w:firstLineChars="100" w:firstLine="180"/>
              <w:jc w:val="left"/>
              <w:rPr>
                <w:rFonts w:hAnsi="宋体"/>
                <w:szCs w:val="18"/>
              </w:rPr>
            </w:pPr>
            <w:r>
              <w:rPr>
                <w:rFonts w:hAnsi="宋体" w:hint="eastAsia"/>
                <w:szCs w:val="18"/>
              </w:rPr>
              <w:t>1</w:t>
            </w:r>
            <w:r>
              <w:rPr>
                <w:rFonts w:hAnsi="宋体"/>
                <w:szCs w:val="18"/>
              </w:rPr>
              <w:t>.</w:t>
            </w:r>
            <w:r>
              <w:rPr>
                <w:rFonts w:hAnsi="宋体" w:hint="eastAsia"/>
                <w:szCs w:val="18"/>
              </w:rPr>
              <w:t>《企业开办申请书》；</w:t>
            </w:r>
          </w:p>
          <w:p w14:paraId="2B79BD3B" w14:textId="77777777" w:rsidR="000626C6" w:rsidRDefault="00E459E8">
            <w:pPr>
              <w:pStyle w:val="afffffffffb"/>
              <w:ind w:firstLineChars="100" w:firstLine="180"/>
              <w:jc w:val="left"/>
              <w:rPr>
                <w:rFonts w:hAnsi="宋体"/>
                <w:szCs w:val="18"/>
              </w:rPr>
            </w:pPr>
            <w:r>
              <w:rPr>
                <w:rFonts w:hAnsi="宋体" w:hint="eastAsia"/>
                <w:szCs w:val="18"/>
              </w:rPr>
              <w:t>2.</w:t>
            </w:r>
            <w:r>
              <w:rPr>
                <w:rFonts w:hAnsi="宋体" w:hint="eastAsia"/>
                <w:szCs w:val="18"/>
              </w:rPr>
              <w:t>公司章程（有限责任公司由全体股东签署，股份有限公司由全体发起人签署）；</w:t>
            </w:r>
          </w:p>
          <w:p w14:paraId="785D4B6F" w14:textId="77777777" w:rsidR="000626C6" w:rsidRDefault="00E459E8">
            <w:pPr>
              <w:pStyle w:val="afffffffffb"/>
              <w:ind w:firstLineChars="100" w:firstLine="180"/>
              <w:jc w:val="left"/>
              <w:rPr>
                <w:rFonts w:hAnsi="宋体"/>
                <w:szCs w:val="18"/>
              </w:rPr>
            </w:pPr>
            <w:r>
              <w:rPr>
                <w:rFonts w:hAnsi="宋体" w:hint="eastAsia"/>
                <w:szCs w:val="18"/>
              </w:rPr>
              <w:t>3.</w:t>
            </w:r>
            <w:r>
              <w:rPr>
                <w:rFonts w:hAnsi="宋体" w:hint="eastAsia"/>
                <w:szCs w:val="18"/>
              </w:rPr>
              <w:t>股东、发起人的主体资格文件或自然人身份证明：</w:t>
            </w:r>
          </w:p>
          <w:p w14:paraId="2E23DAB6" w14:textId="77777777" w:rsidR="000626C6" w:rsidRDefault="00E459E8">
            <w:pPr>
              <w:pStyle w:val="afffffffffb"/>
              <w:ind w:firstLineChars="100" w:firstLine="180"/>
              <w:jc w:val="left"/>
              <w:rPr>
                <w:rFonts w:hAnsi="宋体"/>
                <w:szCs w:val="18"/>
              </w:rPr>
            </w:pPr>
            <w:r>
              <w:rPr>
                <w:rFonts w:hAnsi="宋体" w:hint="eastAsia"/>
                <w:szCs w:val="18"/>
              </w:rPr>
              <w:t>◆股东、发起人为企业的，提交营业执照复印件；</w:t>
            </w:r>
          </w:p>
          <w:p w14:paraId="308A357C" w14:textId="77777777" w:rsidR="000626C6" w:rsidRDefault="00E459E8">
            <w:pPr>
              <w:pStyle w:val="afffffffffb"/>
              <w:ind w:firstLineChars="100" w:firstLine="180"/>
              <w:jc w:val="left"/>
              <w:rPr>
                <w:rFonts w:hAnsi="宋体"/>
                <w:szCs w:val="18"/>
              </w:rPr>
            </w:pPr>
            <w:r>
              <w:rPr>
                <w:rFonts w:hAnsi="宋体" w:hint="eastAsia"/>
                <w:szCs w:val="18"/>
              </w:rPr>
              <w:t>◆股东、发起人为事业法人的，提交事业单位法人登记证书复印件；</w:t>
            </w:r>
          </w:p>
          <w:p w14:paraId="4132A6D2" w14:textId="77777777" w:rsidR="000626C6" w:rsidRDefault="00E459E8">
            <w:pPr>
              <w:pStyle w:val="afffffffffb"/>
              <w:ind w:firstLineChars="100" w:firstLine="180"/>
              <w:jc w:val="left"/>
              <w:rPr>
                <w:rFonts w:hAnsi="宋体"/>
                <w:szCs w:val="18"/>
              </w:rPr>
            </w:pPr>
            <w:r>
              <w:rPr>
                <w:rFonts w:hAnsi="宋体" w:hint="eastAsia"/>
                <w:szCs w:val="18"/>
              </w:rPr>
              <w:t>◆股东、发起人为社团法人的，提交社会团体法人登记证复印件；</w:t>
            </w:r>
          </w:p>
          <w:p w14:paraId="4F3698C9" w14:textId="77777777" w:rsidR="000626C6" w:rsidRDefault="00E459E8">
            <w:pPr>
              <w:pStyle w:val="afffffffffb"/>
              <w:ind w:firstLineChars="100" w:firstLine="180"/>
              <w:jc w:val="left"/>
              <w:rPr>
                <w:rFonts w:hAnsi="宋体"/>
                <w:szCs w:val="18"/>
              </w:rPr>
            </w:pPr>
            <w:r>
              <w:rPr>
                <w:rFonts w:hAnsi="宋体" w:hint="eastAsia"/>
                <w:szCs w:val="18"/>
              </w:rPr>
              <w:t>◆股东、发起人为民办非企业单位的，提交民办非企业单位登记证书复印件；</w:t>
            </w:r>
          </w:p>
          <w:p w14:paraId="7C903055" w14:textId="77777777" w:rsidR="000626C6" w:rsidRDefault="00E459E8">
            <w:pPr>
              <w:pStyle w:val="afffffffffb"/>
              <w:ind w:firstLineChars="100" w:firstLine="180"/>
              <w:jc w:val="left"/>
              <w:rPr>
                <w:rFonts w:hAnsi="宋体"/>
                <w:szCs w:val="18"/>
              </w:rPr>
            </w:pPr>
            <w:r>
              <w:rPr>
                <w:rFonts w:hAnsi="宋体" w:hint="eastAsia"/>
                <w:szCs w:val="18"/>
              </w:rPr>
              <w:t>◆股东、发起人为自然人的，提交身份证件复印件；</w:t>
            </w:r>
          </w:p>
          <w:p w14:paraId="429B1A80" w14:textId="77777777" w:rsidR="000626C6" w:rsidRDefault="00E459E8">
            <w:pPr>
              <w:pStyle w:val="afffffffffb"/>
              <w:ind w:firstLineChars="100" w:firstLine="180"/>
              <w:jc w:val="left"/>
              <w:rPr>
                <w:rFonts w:hAnsi="宋体"/>
                <w:szCs w:val="18"/>
              </w:rPr>
            </w:pPr>
            <w:r>
              <w:rPr>
                <w:rFonts w:hAnsi="宋体" w:hint="eastAsia"/>
                <w:szCs w:val="18"/>
              </w:rPr>
              <w:t>◆股东、发起人为外国投资者的，其主体资格文件或身份证明应当经所在国家公证机关公证并经中国驻该国使（领）馆认证。如其本国与中国没有外交关系，则应当经与中国有外交关系的第三国驻该国使（领）馆认证，再由中国驻该第三国使（领）馆认证。某些国家的海外属地出具的文书，应先在该属地办妥公证，再经该国外交机构认证，最后由中国驻该国使（领）馆认证。中国与有关国家缔结或者共同参加的国际条约对认证另有规定的除外。外国自然人来华投资设立企业，提交的身份证明文件为中华人民共和国外国人永</w:t>
            </w:r>
            <w:r>
              <w:rPr>
                <w:rFonts w:hAnsi="宋体" w:hint="eastAsia"/>
                <w:szCs w:val="18"/>
              </w:rPr>
              <w:t>久居留身份证的，无需公证认证。外国自然人提交的身份证明文件为经中国使（领）馆签证并经中国出入境管理部门确认入境手续的护照的，经原件核对后，无需公证；</w:t>
            </w:r>
          </w:p>
          <w:p w14:paraId="53547073" w14:textId="77777777" w:rsidR="000626C6" w:rsidRDefault="00E459E8">
            <w:pPr>
              <w:pStyle w:val="afffffffffb"/>
              <w:ind w:firstLineChars="100" w:firstLine="180"/>
              <w:jc w:val="left"/>
              <w:rPr>
                <w:rFonts w:hAnsi="宋体"/>
                <w:szCs w:val="18"/>
              </w:rPr>
            </w:pPr>
            <w:r>
              <w:rPr>
                <w:rFonts w:hAnsi="宋体" w:hint="eastAsia"/>
                <w:szCs w:val="18"/>
              </w:rPr>
              <w:t>香港特别行政区、澳门特别行政区和台湾地区投资者的主体资格文件或者身份证明应当按照专项规定或者协议，依法提供当地公证机构的公证文件。香港特别行政区、澳门特别行政区自然人投资者的身份证明为当地永久性居民身份证、特别行政区护照或者内地公安部门颁发的港澳居民居住证、内地出入境管理部门颁发的往来内地通行证；提交港澳居民居住证或者往来内地通行证的，无需公证。大陆公安部门颁</w:t>
            </w:r>
            <w:r>
              <w:rPr>
                <w:rFonts w:hAnsi="宋体" w:hint="eastAsia"/>
                <w:szCs w:val="18"/>
              </w:rPr>
              <w:t>发的台湾居民居住证、大陆出入境管理部门颁发的台湾居民往来大陆通行证，可作为台湾地区自然人投资者的身份证明且无需公证认证；</w:t>
            </w:r>
          </w:p>
          <w:p w14:paraId="696ABE59" w14:textId="77777777" w:rsidR="000626C6" w:rsidRDefault="00E459E8">
            <w:pPr>
              <w:pStyle w:val="afffffffffb"/>
              <w:ind w:firstLineChars="100" w:firstLine="180"/>
              <w:jc w:val="left"/>
              <w:rPr>
                <w:rFonts w:hAnsi="宋体"/>
                <w:szCs w:val="18"/>
              </w:rPr>
            </w:pPr>
            <w:r>
              <w:rPr>
                <w:rFonts w:hAnsi="宋体" w:hint="eastAsia"/>
                <w:szCs w:val="18"/>
              </w:rPr>
              <w:t>◆股东、发起人为其他类型法人的</w:t>
            </w:r>
            <w:r>
              <w:rPr>
                <w:rFonts w:hAnsi="宋体" w:hint="eastAsia"/>
                <w:szCs w:val="18"/>
              </w:rPr>
              <w:t>,</w:t>
            </w:r>
            <w:r>
              <w:rPr>
                <w:rFonts w:hAnsi="宋体" w:hint="eastAsia"/>
                <w:szCs w:val="18"/>
              </w:rPr>
              <w:t>提交有关法律法规规定的资格证明复印件；</w:t>
            </w:r>
          </w:p>
          <w:p w14:paraId="3F153C9E" w14:textId="77777777" w:rsidR="000626C6" w:rsidRDefault="00E459E8">
            <w:pPr>
              <w:pStyle w:val="afffffffffb"/>
              <w:ind w:firstLineChars="100" w:firstLine="180"/>
              <w:jc w:val="left"/>
              <w:rPr>
                <w:rFonts w:hAnsi="宋体"/>
                <w:szCs w:val="18"/>
              </w:rPr>
            </w:pPr>
            <w:r>
              <w:rPr>
                <w:rFonts w:hAnsi="宋体" w:hint="eastAsia"/>
                <w:szCs w:val="18"/>
              </w:rPr>
              <w:t>4.</w:t>
            </w:r>
            <w:r>
              <w:rPr>
                <w:rFonts w:hAnsi="宋体" w:hint="eastAsia"/>
                <w:szCs w:val="18"/>
              </w:rPr>
              <w:t>法定代表人、董事、监事和高级管理人员的任职文件及身份证件复印件（提交纸质材料办理登记的，在申请书中粘贴身份证复印件</w:t>
            </w:r>
            <w:r>
              <w:rPr>
                <w:rFonts w:hAnsi="宋体" w:hint="eastAsia"/>
                <w:szCs w:val="18"/>
              </w:rPr>
              <w:t>)</w:t>
            </w:r>
            <w:r>
              <w:rPr>
                <w:rFonts w:hAnsi="宋体" w:hint="eastAsia"/>
                <w:szCs w:val="18"/>
              </w:rPr>
              <w:t>；</w:t>
            </w:r>
          </w:p>
          <w:p w14:paraId="2CC33C89" w14:textId="77777777" w:rsidR="000626C6" w:rsidRDefault="00E459E8">
            <w:pPr>
              <w:pStyle w:val="afffffffffb"/>
              <w:ind w:firstLineChars="100" w:firstLine="180"/>
              <w:jc w:val="left"/>
              <w:rPr>
                <w:rFonts w:hAnsi="宋体"/>
                <w:szCs w:val="18"/>
              </w:rPr>
            </w:pPr>
            <w:r>
              <w:rPr>
                <w:rFonts w:hAnsi="宋体" w:hint="eastAsia"/>
                <w:szCs w:val="18"/>
              </w:rPr>
              <w:t>◆根据《公司法》和公司章程的规定，有限责任公司提交股东决定或股东会决议，发起设立的股份有限公司提交股东大会会议记录</w:t>
            </w:r>
            <w:r>
              <w:rPr>
                <w:rFonts w:hAnsi="宋体" w:hint="eastAsia"/>
                <w:szCs w:val="18"/>
              </w:rPr>
              <w:t>(</w:t>
            </w:r>
            <w:r>
              <w:rPr>
                <w:rFonts w:hAnsi="宋体" w:hint="eastAsia"/>
                <w:szCs w:val="18"/>
              </w:rPr>
              <w:t>募集设立的股份有限公司提交创立大会会议记录</w:t>
            </w:r>
            <w:r>
              <w:rPr>
                <w:rFonts w:hAnsi="宋体" w:hint="eastAsia"/>
                <w:szCs w:val="18"/>
              </w:rPr>
              <w:t>)</w:t>
            </w:r>
            <w:r>
              <w:rPr>
                <w:rFonts w:hAnsi="宋体" w:hint="eastAsia"/>
                <w:szCs w:val="18"/>
              </w:rPr>
              <w:t>。对《公司法》和章程规定公司组织机</w:t>
            </w:r>
            <w:r>
              <w:rPr>
                <w:rFonts w:hAnsi="宋体" w:hint="eastAsia"/>
                <w:szCs w:val="18"/>
              </w:rPr>
              <w:t>构人员任职须经董事会、监事会、职工代表大会等形式产生的，还需提交董事签字的董事会决议、监事签字的监事会决议、职工代表签字的职工代表大会决议等相关材料</w:t>
            </w:r>
          </w:p>
          <w:p w14:paraId="58F62404" w14:textId="77777777" w:rsidR="000626C6" w:rsidRDefault="00E459E8">
            <w:pPr>
              <w:pStyle w:val="afffffffffb"/>
              <w:ind w:firstLineChars="100" w:firstLine="180"/>
              <w:jc w:val="left"/>
              <w:rPr>
                <w:rFonts w:hAnsi="宋体"/>
                <w:szCs w:val="18"/>
              </w:rPr>
            </w:pPr>
            <w:r>
              <w:rPr>
                <w:rFonts w:hAnsi="宋体" w:hint="eastAsia"/>
                <w:szCs w:val="18"/>
              </w:rPr>
              <w:t>5.</w:t>
            </w:r>
            <w:r>
              <w:rPr>
                <w:rFonts w:hAnsi="宋体" w:hint="eastAsia"/>
                <w:szCs w:val="18"/>
              </w:rPr>
              <w:t>住所使用相关文件；</w:t>
            </w:r>
          </w:p>
          <w:p w14:paraId="75D09BE5" w14:textId="77777777" w:rsidR="000626C6" w:rsidRDefault="00E459E8">
            <w:pPr>
              <w:pStyle w:val="afffffffffb"/>
              <w:ind w:firstLineChars="100" w:firstLine="180"/>
              <w:jc w:val="left"/>
              <w:rPr>
                <w:rFonts w:hAnsi="宋体"/>
                <w:szCs w:val="18"/>
              </w:rPr>
            </w:pPr>
            <w:r>
              <w:rPr>
                <w:rFonts w:hAnsi="宋体" w:hint="eastAsia"/>
                <w:szCs w:val="18"/>
              </w:rPr>
              <w:t>6.</w:t>
            </w:r>
            <w:r>
              <w:rPr>
                <w:rFonts w:hAnsi="宋体" w:hint="eastAsia"/>
                <w:szCs w:val="18"/>
              </w:rPr>
              <w:t>募集设立的股份有限公司提交依法设立的验资机构出具的验资证明。涉及发起人首次出资是非货币财产的，提交已办理财产权转移手续的证明文件；</w:t>
            </w:r>
          </w:p>
          <w:p w14:paraId="5EF9965A" w14:textId="77777777" w:rsidR="000626C6" w:rsidRDefault="00E459E8">
            <w:pPr>
              <w:pStyle w:val="afffffffffb"/>
              <w:ind w:firstLineChars="100" w:firstLine="180"/>
              <w:jc w:val="left"/>
              <w:rPr>
                <w:rFonts w:hAnsi="宋体"/>
                <w:szCs w:val="18"/>
              </w:rPr>
            </w:pPr>
            <w:r>
              <w:rPr>
                <w:rFonts w:hAnsi="宋体" w:hint="eastAsia"/>
                <w:szCs w:val="18"/>
              </w:rPr>
              <w:t>7.</w:t>
            </w:r>
            <w:r>
              <w:rPr>
                <w:rFonts w:hAnsi="宋体" w:hint="eastAsia"/>
                <w:szCs w:val="18"/>
              </w:rPr>
              <w:t>募集设立的股份有限公司公开发行股票的应提交国务院证券监督管理机构的核准文件；</w:t>
            </w:r>
          </w:p>
          <w:p w14:paraId="2809E5C5" w14:textId="77777777" w:rsidR="000626C6" w:rsidRDefault="00E459E8">
            <w:pPr>
              <w:pStyle w:val="afffffffffb"/>
              <w:ind w:firstLineChars="100" w:firstLine="180"/>
              <w:jc w:val="left"/>
              <w:rPr>
                <w:rFonts w:hAnsi="宋体"/>
                <w:szCs w:val="18"/>
              </w:rPr>
            </w:pPr>
            <w:r>
              <w:rPr>
                <w:rFonts w:hAnsi="宋体" w:hint="eastAsia"/>
                <w:szCs w:val="18"/>
              </w:rPr>
              <w:t>8.</w:t>
            </w:r>
            <w:r>
              <w:rPr>
                <w:rFonts w:hAnsi="宋体" w:hint="eastAsia"/>
                <w:szCs w:val="18"/>
              </w:rPr>
              <w:t>法律、行政法规和国务院决定规定设立公司必须报经批准的或公司申请登记的经营范围中有法律、行政法规和国务院决定规定必须在</w:t>
            </w:r>
            <w:r>
              <w:rPr>
                <w:rFonts w:hAnsi="宋体" w:hint="eastAsia"/>
                <w:szCs w:val="18"/>
              </w:rPr>
              <w:t>登记前报经批准的项目，提交有关批准文件或者许可证件的复印件。</w:t>
            </w:r>
          </w:p>
          <w:p w14:paraId="1EC07FB3" w14:textId="77777777" w:rsidR="000626C6" w:rsidRDefault="000626C6">
            <w:pPr>
              <w:pStyle w:val="afffffffffb"/>
              <w:ind w:firstLineChars="100" w:firstLine="180"/>
              <w:jc w:val="left"/>
              <w:rPr>
                <w:rFonts w:hAnsi="宋体"/>
                <w:szCs w:val="18"/>
              </w:rPr>
            </w:pPr>
          </w:p>
        </w:tc>
      </w:tr>
      <w:tr w:rsidR="000626C6" w14:paraId="30989969" w14:textId="77777777">
        <w:trPr>
          <w:trHeight w:val="344"/>
          <w:jc w:val="center"/>
        </w:trPr>
        <w:tc>
          <w:tcPr>
            <w:tcW w:w="1550" w:type="dxa"/>
            <w:tcBorders>
              <w:top w:val="single" w:sz="4" w:space="0" w:color="auto"/>
            </w:tcBorders>
            <w:shd w:val="clear" w:color="auto" w:fill="auto"/>
            <w:vAlign w:val="center"/>
          </w:tcPr>
          <w:p w14:paraId="5BE478E9" w14:textId="77777777" w:rsidR="000626C6" w:rsidRDefault="00E459E8">
            <w:pPr>
              <w:pStyle w:val="afffffffffb"/>
              <w:rPr>
                <w:rFonts w:hAnsi="宋体"/>
                <w:szCs w:val="18"/>
              </w:rPr>
            </w:pPr>
            <w:r>
              <w:rPr>
                <w:rFonts w:hAnsi="宋体" w:hint="eastAsia"/>
                <w:szCs w:val="18"/>
              </w:rPr>
              <w:t>二、非公司企业法人（依照《市场主体登记管理条例》、《城镇集体所有制企业条例》、《乡村集体所有制企业条例》设立的非公司企业法人适用）</w:t>
            </w:r>
          </w:p>
        </w:tc>
        <w:tc>
          <w:tcPr>
            <w:tcW w:w="7784" w:type="dxa"/>
            <w:tcBorders>
              <w:top w:val="single" w:sz="4" w:space="0" w:color="auto"/>
            </w:tcBorders>
            <w:shd w:val="clear" w:color="auto" w:fill="auto"/>
            <w:vAlign w:val="center"/>
          </w:tcPr>
          <w:p w14:paraId="66FF706A" w14:textId="77777777" w:rsidR="000626C6" w:rsidRDefault="00E459E8">
            <w:pPr>
              <w:pStyle w:val="afffffffffb"/>
              <w:ind w:firstLineChars="100" w:firstLine="180"/>
              <w:jc w:val="left"/>
              <w:rPr>
                <w:rFonts w:hAnsi="宋体"/>
                <w:szCs w:val="18"/>
              </w:rPr>
            </w:pPr>
            <w:r>
              <w:rPr>
                <w:rFonts w:hAnsi="宋体" w:hint="eastAsia"/>
                <w:szCs w:val="18"/>
              </w:rPr>
              <w:t>1</w:t>
            </w:r>
            <w:r>
              <w:rPr>
                <w:rFonts w:hAnsi="宋体"/>
                <w:szCs w:val="18"/>
              </w:rPr>
              <w:t>.</w:t>
            </w:r>
            <w:r>
              <w:rPr>
                <w:rFonts w:hAnsi="宋体" w:hint="eastAsia"/>
                <w:szCs w:val="18"/>
              </w:rPr>
              <w:t>《企业开办申请书》；</w:t>
            </w:r>
          </w:p>
          <w:p w14:paraId="70887051" w14:textId="77777777" w:rsidR="000626C6" w:rsidRDefault="00E459E8">
            <w:pPr>
              <w:pStyle w:val="afffffffffb"/>
              <w:ind w:firstLineChars="100" w:firstLine="180"/>
              <w:jc w:val="left"/>
              <w:rPr>
                <w:rFonts w:hAnsi="宋体"/>
                <w:szCs w:val="18"/>
              </w:rPr>
            </w:pPr>
            <w:r>
              <w:rPr>
                <w:rFonts w:hAnsi="宋体" w:hint="eastAsia"/>
                <w:szCs w:val="18"/>
              </w:rPr>
              <w:t>2.</w:t>
            </w:r>
            <w:r>
              <w:rPr>
                <w:rFonts w:hAnsi="宋体" w:hint="eastAsia"/>
                <w:szCs w:val="18"/>
              </w:rPr>
              <w:t>企业法人组织章程（主管部门（出资人）加盖公章）；</w:t>
            </w:r>
          </w:p>
          <w:p w14:paraId="3D49BD26" w14:textId="77777777" w:rsidR="000626C6" w:rsidRDefault="00E459E8">
            <w:pPr>
              <w:pStyle w:val="afffffffffb"/>
              <w:ind w:firstLineChars="100" w:firstLine="180"/>
              <w:jc w:val="left"/>
              <w:rPr>
                <w:rFonts w:hAnsi="宋体"/>
                <w:szCs w:val="18"/>
              </w:rPr>
            </w:pPr>
            <w:r>
              <w:rPr>
                <w:rFonts w:hAnsi="宋体" w:hint="eastAsia"/>
                <w:szCs w:val="18"/>
              </w:rPr>
              <w:t>3.</w:t>
            </w:r>
            <w:r>
              <w:rPr>
                <w:rFonts w:hAnsi="宋体" w:hint="eastAsia"/>
                <w:szCs w:val="18"/>
              </w:rPr>
              <w:t>出资人（主管部门）的主体资格文件：</w:t>
            </w:r>
          </w:p>
          <w:p w14:paraId="50EA4008" w14:textId="77777777" w:rsidR="000626C6" w:rsidRDefault="00E459E8">
            <w:pPr>
              <w:pStyle w:val="afffffffffb"/>
              <w:ind w:firstLineChars="100" w:firstLine="180"/>
              <w:jc w:val="left"/>
              <w:rPr>
                <w:rFonts w:hAnsi="宋体"/>
                <w:szCs w:val="18"/>
              </w:rPr>
            </w:pPr>
            <w:r>
              <w:rPr>
                <w:rFonts w:hAnsi="宋体" w:hint="eastAsia"/>
                <w:szCs w:val="18"/>
              </w:rPr>
              <w:t>◆出资人（主管部门）为企业的，提交营业执照复印件；</w:t>
            </w:r>
          </w:p>
          <w:p w14:paraId="45A75BF5" w14:textId="77777777" w:rsidR="000626C6" w:rsidRDefault="00E459E8">
            <w:pPr>
              <w:pStyle w:val="afffffffffb"/>
              <w:ind w:firstLineChars="100" w:firstLine="180"/>
              <w:jc w:val="left"/>
              <w:rPr>
                <w:rFonts w:hAnsi="宋体"/>
                <w:szCs w:val="18"/>
              </w:rPr>
            </w:pPr>
            <w:r>
              <w:rPr>
                <w:rFonts w:hAnsi="宋体" w:hint="eastAsia"/>
                <w:szCs w:val="18"/>
              </w:rPr>
              <w:t>◆出资人（主管部门）为事业法人的，提交事业单位法人登记证书复印件；</w:t>
            </w:r>
          </w:p>
          <w:p w14:paraId="407F92CE" w14:textId="77777777" w:rsidR="000626C6" w:rsidRDefault="00E459E8">
            <w:pPr>
              <w:pStyle w:val="afffffffffb"/>
              <w:ind w:firstLineChars="100" w:firstLine="180"/>
              <w:jc w:val="left"/>
              <w:rPr>
                <w:rFonts w:hAnsi="宋体"/>
                <w:szCs w:val="18"/>
              </w:rPr>
            </w:pPr>
            <w:r>
              <w:rPr>
                <w:rFonts w:hAnsi="宋体" w:hint="eastAsia"/>
                <w:szCs w:val="18"/>
              </w:rPr>
              <w:t>◆出资人（主管部门）为社团法人的，提交社会团体法人登记证复印件；</w:t>
            </w:r>
          </w:p>
          <w:p w14:paraId="792FC9A4" w14:textId="77777777" w:rsidR="000626C6" w:rsidRDefault="00E459E8">
            <w:pPr>
              <w:pStyle w:val="afffffffffb"/>
              <w:ind w:firstLineChars="100" w:firstLine="180"/>
              <w:jc w:val="left"/>
              <w:rPr>
                <w:rFonts w:hAnsi="宋体"/>
                <w:szCs w:val="18"/>
              </w:rPr>
            </w:pPr>
            <w:r>
              <w:rPr>
                <w:rFonts w:hAnsi="宋体" w:hint="eastAsia"/>
                <w:szCs w:val="18"/>
              </w:rPr>
              <w:t>◆出资人（主管部门）为民办非企业单位的，提交民办非企业单位登记证书复印件；</w:t>
            </w:r>
          </w:p>
          <w:p w14:paraId="39578C7E" w14:textId="77777777" w:rsidR="000626C6" w:rsidRDefault="00E459E8">
            <w:pPr>
              <w:pStyle w:val="afffffffffb"/>
              <w:ind w:firstLineChars="100" w:firstLine="180"/>
              <w:jc w:val="left"/>
              <w:rPr>
                <w:rFonts w:hAnsi="宋体"/>
                <w:szCs w:val="18"/>
              </w:rPr>
            </w:pPr>
            <w:r>
              <w:rPr>
                <w:rFonts w:hAnsi="宋体" w:hint="eastAsia"/>
                <w:szCs w:val="18"/>
              </w:rPr>
              <w:t>◆出资人（主管部门）为其他类型法人的</w:t>
            </w:r>
            <w:r>
              <w:rPr>
                <w:rFonts w:hAnsi="宋体" w:hint="eastAsia"/>
                <w:szCs w:val="18"/>
              </w:rPr>
              <w:t>,</w:t>
            </w:r>
            <w:r>
              <w:rPr>
                <w:rFonts w:hAnsi="宋体" w:hint="eastAsia"/>
                <w:szCs w:val="18"/>
              </w:rPr>
              <w:t>提交有关法律法规规定的资格证明复印件；</w:t>
            </w:r>
          </w:p>
          <w:p w14:paraId="6EB5979C" w14:textId="77777777" w:rsidR="000626C6" w:rsidRDefault="00E459E8">
            <w:pPr>
              <w:pStyle w:val="afffffffffb"/>
              <w:ind w:firstLineChars="100" w:firstLine="180"/>
              <w:jc w:val="left"/>
              <w:rPr>
                <w:rFonts w:hAnsi="宋体"/>
                <w:szCs w:val="18"/>
              </w:rPr>
            </w:pPr>
            <w:r>
              <w:rPr>
                <w:rFonts w:hAnsi="宋体" w:hint="eastAsia"/>
                <w:szCs w:val="18"/>
              </w:rPr>
              <w:t>4.</w:t>
            </w:r>
            <w:r>
              <w:rPr>
                <w:rFonts w:hAnsi="宋体" w:hint="eastAsia"/>
                <w:szCs w:val="18"/>
              </w:rPr>
              <w:t>企业法定代表人的任职文件；</w:t>
            </w:r>
          </w:p>
          <w:p w14:paraId="478633B5" w14:textId="77777777" w:rsidR="000626C6" w:rsidRDefault="00E459E8">
            <w:pPr>
              <w:pStyle w:val="afffffffffb"/>
              <w:ind w:firstLineChars="100" w:firstLine="180"/>
              <w:jc w:val="left"/>
              <w:rPr>
                <w:rFonts w:hAnsi="宋体"/>
                <w:szCs w:val="18"/>
              </w:rPr>
            </w:pPr>
            <w:r>
              <w:rPr>
                <w:rFonts w:hAnsi="宋体" w:hint="eastAsia"/>
                <w:szCs w:val="18"/>
              </w:rPr>
              <w:t>5.</w:t>
            </w:r>
            <w:r>
              <w:rPr>
                <w:rFonts w:hAnsi="宋体" w:hint="eastAsia"/>
                <w:szCs w:val="18"/>
              </w:rPr>
              <w:t>住所使用相关文件；</w:t>
            </w:r>
          </w:p>
          <w:p w14:paraId="027A804C" w14:textId="77777777" w:rsidR="000626C6" w:rsidRDefault="00E459E8">
            <w:pPr>
              <w:pStyle w:val="afffffffffb"/>
              <w:ind w:firstLineChars="100" w:firstLine="180"/>
              <w:jc w:val="left"/>
              <w:rPr>
                <w:rFonts w:hAnsi="宋体"/>
                <w:szCs w:val="18"/>
              </w:rPr>
            </w:pPr>
            <w:r>
              <w:rPr>
                <w:rFonts w:hAnsi="宋体" w:hint="eastAsia"/>
                <w:szCs w:val="18"/>
              </w:rPr>
              <w:t>6.</w:t>
            </w:r>
            <w:r>
              <w:rPr>
                <w:rFonts w:hAnsi="宋体" w:hint="eastAsia"/>
                <w:szCs w:val="18"/>
              </w:rPr>
              <w:t>法律、行政法规规定设立企业必须报经批准的或企业申请登记的经营范围中有法律、行政法规和国务院决定规定必须在登记前报经批准的项目，提交有关的批准文件或者许可证件复印件。</w:t>
            </w:r>
          </w:p>
        </w:tc>
      </w:tr>
    </w:tbl>
    <w:p w14:paraId="694214A8" w14:textId="77777777" w:rsidR="000626C6" w:rsidRDefault="000626C6">
      <w:pPr>
        <w:pStyle w:val="affff6"/>
        <w:widowControl/>
        <w:shd w:val="clear" w:color="auto" w:fill="FFFFFF"/>
        <w:spacing w:before="225" w:beforeAutospacing="0" w:after="150" w:afterAutospacing="0" w:line="30" w:lineRule="atLeast"/>
        <w:jc w:val="center"/>
        <w:rPr>
          <w:rFonts w:ascii="宋体" w:hAnsi="宋体" w:cs="宋体"/>
          <w:sz w:val="21"/>
          <w:szCs w:val="21"/>
        </w:rPr>
      </w:pPr>
    </w:p>
    <w:p w14:paraId="271F54C3" w14:textId="77777777" w:rsidR="000626C6" w:rsidRDefault="00E459E8">
      <w:pPr>
        <w:pStyle w:val="aff2"/>
        <w:numPr>
          <w:ilvl w:val="0"/>
          <w:numId w:val="0"/>
        </w:numPr>
        <w:spacing w:before="120" w:after="120"/>
      </w:pPr>
      <w:r>
        <w:rPr>
          <w:rFonts w:hint="eastAsia"/>
        </w:rPr>
        <w:lastRenderedPageBreak/>
        <w:t>表</w:t>
      </w:r>
      <w:r>
        <w:rPr>
          <w:rFonts w:hint="eastAsia"/>
        </w:rPr>
        <w:t>A.1</w:t>
      </w:r>
      <w:r>
        <w:t xml:space="preserve"> </w:t>
      </w:r>
      <w:r>
        <w:rPr>
          <w:rFonts w:hint="eastAsia"/>
        </w:rPr>
        <w:t>提交材料目录</w:t>
      </w:r>
      <w:r>
        <w:rPr>
          <w:rFonts w:ascii="宋体" w:eastAsia="宋体" w:hAnsi="宋体" w:hint="eastAsia"/>
        </w:rPr>
        <w:t>（续）</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550"/>
        <w:gridCol w:w="7784"/>
      </w:tblGrid>
      <w:tr w:rsidR="00D948DA" w14:paraId="71AC3837" w14:textId="77777777">
        <w:trPr>
          <w:jc w:val="center"/>
        </w:trPr>
        <w:tc>
          <w:tcPr>
            <w:tcW w:w="1550" w:type="dxa"/>
            <w:tcBorders>
              <w:top w:val="single" w:sz="8" w:space="0" w:color="auto"/>
              <w:bottom w:val="single" w:sz="8" w:space="0" w:color="auto"/>
            </w:tcBorders>
            <w:shd w:val="clear" w:color="auto" w:fill="auto"/>
            <w:vAlign w:val="center"/>
          </w:tcPr>
          <w:p w14:paraId="6E2A88BC" w14:textId="58A15E4D" w:rsidR="00D948DA" w:rsidRDefault="00D948DA" w:rsidP="00D948DA">
            <w:pPr>
              <w:pStyle w:val="afffffffffb"/>
              <w:rPr>
                <w:rFonts w:hAnsi="宋体"/>
                <w:szCs w:val="18"/>
              </w:rPr>
            </w:pPr>
            <w:r>
              <w:rPr>
                <w:rFonts w:hAnsi="宋体" w:hint="eastAsia"/>
                <w:szCs w:val="18"/>
              </w:rPr>
              <w:t>类型</w:t>
            </w:r>
          </w:p>
        </w:tc>
        <w:tc>
          <w:tcPr>
            <w:tcW w:w="7784" w:type="dxa"/>
            <w:tcBorders>
              <w:top w:val="single" w:sz="8" w:space="0" w:color="auto"/>
              <w:bottom w:val="single" w:sz="8" w:space="0" w:color="auto"/>
            </w:tcBorders>
            <w:shd w:val="clear" w:color="auto" w:fill="auto"/>
            <w:vAlign w:val="center"/>
          </w:tcPr>
          <w:p w14:paraId="70CC88E2" w14:textId="41AB8983" w:rsidR="00D948DA" w:rsidRDefault="00D948DA" w:rsidP="00D948DA">
            <w:pPr>
              <w:widowControl/>
              <w:overflowPunct w:val="0"/>
              <w:spacing w:line="240" w:lineRule="auto"/>
              <w:ind w:firstLineChars="100" w:firstLine="210"/>
              <w:jc w:val="center"/>
              <w:rPr>
                <w:rFonts w:ascii="宋体" w:hAnsi="宋体"/>
                <w:sz w:val="18"/>
                <w:szCs w:val="18"/>
              </w:rPr>
            </w:pPr>
            <w:r>
              <w:rPr>
                <w:rFonts w:hAnsi="宋体" w:hint="eastAsia"/>
                <w:szCs w:val="18"/>
              </w:rPr>
              <w:t>提交材料名称</w:t>
            </w:r>
          </w:p>
        </w:tc>
      </w:tr>
      <w:tr w:rsidR="00D948DA" w14:paraId="18D223EC" w14:textId="77777777">
        <w:trPr>
          <w:jc w:val="center"/>
        </w:trPr>
        <w:tc>
          <w:tcPr>
            <w:tcW w:w="1550" w:type="dxa"/>
            <w:tcBorders>
              <w:top w:val="single" w:sz="8" w:space="0" w:color="auto"/>
              <w:bottom w:val="single" w:sz="8" w:space="0" w:color="auto"/>
            </w:tcBorders>
            <w:shd w:val="clear" w:color="auto" w:fill="auto"/>
            <w:vAlign w:val="center"/>
          </w:tcPr>
          <w:p w14:paraId="78038D9C" w14:textId="77777777" w:rsidR="00D948DA" w:rsidRDefault="00D948DA" w:rsidP="00D948DA">
            <w:pPr>
              <w:pStyle w:val="afffffffffb"/>
              <w:rPr>
                <w:rFonts w:hAnsi="宋体"/>
                <w:szCs w:val="18"/>
              </w:rPr>
            </w:pPr>
            <w:r>
              <w:rPr>
                <w:rFonts w:hAnsi="宋体" w:hint="eastAsia"/>
                <w:szCs w:val="18"/>
              </w:rPr>
              <w:t>三、个人独资企业</w:t>
            </w:r>
          </w:p>
          <w:p w14:paraId="3B5C9288" w14:textId="77777777" w:rsidR="00D948DA" w:rsidRDefault="00D948DA" w:rsidP="00D948DA">
            <w:pPr>
              <w:pStyle w:val="afffffffffb"/>
              <w:jc w:val="left"/>
              <w:rPr>
                <w:rFonts w:hAnsi="宋体"/>
                <w:szCs w:val="18"/>
              </w:rPr>
            </w:pPr>
            <w:r>
              <w:rPr>
                <w:rFonts w:hAnsi="宋体" w:hint="eastAsia"/>
                <w:szCs w:val="18"/>
              </w:rPr>
              <w:t>（依照《个人独资企业法》、《市场主体登记管理条例》设立的个人独资企业适用）</w:t>
            </w:r>
          </w:p>
        </w:tc>
        <w:tc>
          <w:tcPr>
            <w:tcW w:w="7784" w:type="dxa"/>
            <w:tcBorders>
              <w:top w:val="single" w:sz="8" w:space="0" w:color="auto"/>
              <w:bottom w:val="single" w:sz="8" w:space="0" w:color="auto"/>
            </w:tcBorders>
            <w:shd w:val="clear" w:color="auto" w:fill="auto"/>
            <w:vAlign w:val="center"/>
          </w:tcPr>
          <w:p w14:paraId="696E44CB" w14:textId="77777777" w:rsidR="00D948DA" w:rsidRDefault="00D948DA" w:rsidP="00D948DA">
            <w:pPr>
              <w:widowControl/>
              <w:overflowPunct w:val="0"/>
              <w:spacing w:line="240" w:lineRule="auto"/>
              <w:ind w:firstLineChars="100" w:firstLine="180"/>
              <w:rPr>
                <w:rFonts w:ascii="宋体" w:hAnsi="宋体"/>
                <w:bCs/>
                <w:sz w:val="18"/>
                <w:szCs w:val="18"/>
              </w:rPr>
            </w:pPr>
            <w:r>
              <w:rPr>
                <w:rFonts w:ascii="宋体" w:hAnsi="宋体" w:hint="eastAsia"/>
                <w:sz w:val="18"/>
                <w:szCs w:val="18"/>
              </w:rPr>
              <w:t>1</w:t>
            </w:r>
            <w:r>
              <w:rPr>
                <w:rFonts w:ascii="宋体" w:hAnsi="宋体"/>
                <w:sz w:val="18"/>
                <w:szCs w:val="18"/>
              </w:rPr>
              <w:t>.</w:t>
            </w:r>
            <w:r>
              <w:rPr>
                <w:rFonts w:ascii="宋体" w:hAnsi="宋体" w:hint="eastAsia"/>
                <w:sz w:val="18"/>
                <w:szCs w:val="18"/>
              </w:rPr>
              <w:t>《企业开办申请书》；</w:t>
            </w:r>
          </w:p>
          <w:p w14:paraId="46521456" w14:textId="77777777" w:rsidR="00D948DA" w:rsidRDefault="00D948DA" w:rsidP="00D948DA">
            <w:pPr>
              <w:widowControl/>
              <w:overflowPunct w:val="0"/>
              <w:spacing w:line="240" w:lineRule="auto"/>
              <w:ind w:firstLineChars="100" w:firstLine="180"/>
              <w:rPr>
                <w:rFonts w:ascii="宋体" w:hAnsi="宋体"/>
                <w:bCs/>
                <w:sz w:val="18"/>
                <w:szCs w:val="18"/>
              </w:rPr>
            </w:pPr>
            <w:r>
              <w:rPr>
                <w:rFonts w:ascii="宋体" w:hAnsi="宋体" w:hint="eastAsia"/>
                <w:bCs/>
                <w:sz w:val="18"/>
                <w:szCs w:val="18"/>
              </w:rPr>
              <w:t>2.投资人</w:t>
            </w:r>
            <w:r>
              <w:rPr>
                <w:rFonts w:ascii="宋体" w:hAnsi="宋体" w:hint="eastAsia"/>
                <w:sz w:val="18"/>
                <w:szCs w:val="18"/>
              </w:rPr>
              <w:t>身份证件复印件（在申请书中粘贴身份证复印件即可)；</w:t>
            </w:r>
          </w:p>
          <w:p w14:paraId="55E2F2FE" w14:textId="77777777" w:rsidR="00D948DA" w:rsidRDefault="00D948DA" w:rsidP="00D948DA">
            <w:pPr>
              <w:pStyle w:val="New"/>
              <w:widowControl/>
              <w:overflowPunct w:val="0"/>
              <w:adjustRightInd w:val="0"/>
              <w:snapToGrid w:val="0"/>
              <w:ind w:firstLineChars="100" w:firstLine="180"/>
              <w:rPr>
                <w:rFonts w:ascii="宋体" w:hAnsi="宋体"/>
                <w:bCs/>
                <w:sz w:val="18"/>
                <w:szCs w:val="18"/>
              </w:rPr>
            </w:pPr>
            <w:r>
              <w:rPr>
                <w:rFonts w:ascii="宋体" w:hAnsi="宋体" w:hint="eastAsia"/>
                <w:sz w:val="18"/>
                <w:szCs w:val="18"/>
              </w:rPr>
              <w:t>3.住所相关文件；</w:t>
            </w:r>
          </w:p>
          <w:p w14:paraId="7E90EC9C" w14:textId="77777777" w:rsidR="00D948DA" w:rsidRDefault="00D948DA" w:rsidP="00D948DA">
            <w:pPr>
              <w:widowControl/>
              <w:overflowPunct w:val="0"/>
              <w:spacing w:line="240" w:lineRule="auto"/>
              <w:ind w:firstLineChars="100" w:firstLine="180"/>
              <w:rPr>
                <w:rFonts w:ascii="宋体" w:hAnsi="宋体"/>
                <w:bCs/>
                <w:sz w:val="18"/>
                <w:szCs w:val="18"/>
              </w:rPr>
            </w:pPr>
            <w:r>
              <w:rPr>
                <w:rFonts w:ascii="宋体" w:hAnsi="宋体" w:hint="eastAsia"/>
                <w:bCs/>
                <w:sz w:val="18"/>
                <w:szCs w:val="18"/>
              </w:rPr>
              <w:t>4.法律、行政法规和国务院决定规定在登记前须报经批准的或申请登记的经营范围中有法律、行政法规和国务院决定规定须在登记前报经批准的项目，提交有关批准文件或者许可证件的复印件。</w:t>
            </w:r>
          </w:p>
        </w:tc>
      </w:tr>
      <w:tr w:rsidR="00D948DA" w14:paraId="0DD100D7" w14:textId="77777777">
        <w:trPr>
          <w:jc w:val="center"/>
        </w:trPr>
        <w:tc>
          <w:tcPr>
            <w:tcW w:w="1550" w:type="dxa"/>
            <w:tcBorders>
              <w:top w:val="single" w:sz="8" w:space="0" w:color="auto"/>
            </w:tcBorders>
            <w:shd w:val="clear" w:color="auto" w:fill="auto"/>
            <w:vAlign w:val="center"/>
          </w:tcPr>
          <w:p w14:paraId="50B8C2F7" w14:textId="77777777" w:rsidR="00D948DA" w:rsidRDefault="00D948DA" w:rsidP="00D948DA">
            <w:pPr>
              <w:pStyle w:val="afffffffffb"/>
              <w:rPr>
                <w:rFonts w:hAnsi="宋体"/>
                <w:szCs w:val="18"/>
              </w:rPr>
            </w:pPr>
            <w:r>
              <w:rPr>
                <w:rFonts w:hAnsi="宋体" w:hint="eastAsia"/>
                <w:szCs w:val="18"/>
              </w:rPr>
              <w:t>四、合伙企业</w:t>
            </w:r>
          </w:p>
          <w:p w14:paraId="5B1C5A57" w14:textId="77777777" w:rsidR="00D948DA" w:rsidRDefault="00D948DA" w:rsidP="00D948DA">
            <w:pPr>
              <w:pStyle w:val="afffffffffb"/>
              <w:rPr>
                <w:rFonts w:hAnsi="宋体"/>
                <w:szCs w:val="18"/>
              </w:rPr>
            </w:pPr>
            <w:r>
              <w:rPr>
                <w:rFonts w:hAnsi="宋体" w:hint="eastAsia"/>
                <w:szCs w:val="18"/>
              </w:rPr>
              <w:t>（依照《合伙企业法》、《外商投资法》、《市场主体登记管理条例》设立的合伙企业适用）</w:t>
            </w:r>
          </w:p>
        </w:tc>
        <w:tc>
          <w:tcPr>
            <w:tcW w:w="7784" w:type="dxa"/>
            <w:tcBorders>
              <w:top w:val="single" w:sz="8" w:space="0" w:color="auto"/>
            </w:tcBorders>
            <w:shd w:val="clear" w:color="auto" w:fill="auto"/>
            <w:vAlign w:val="center"/>
          </w:tcPr>
          <w:p w14:paraId="69C2A8EC" w14:textId="77777777" w:rsidR="00D948DA" w:rsidRDefault="00D948DA" w:rsidP="00D948DA">
            <w:pPr>
              <w:widowControl/>
              <w:overflowPunct w:val="0"/>
              <w:snapToGrid w:val="0"/>
              <w:spacing w:line="240" w:lineRule="auto"/>
              <w:ind w:firstLineChars="100" w:firstLine="180"/>
              <w:rPr>
                <w:sz w:val="18"/>
                <w:szCs w:val="18"/>
              </w:rPr>
            </w:pPr>
            <w:r>
              <w:rPr>
                <w:rFonts w:hint="eastAsia"/>
                <w:sz w:val="18"/>
                <w:szCs w:val="18"/>
              </w:rPr>
              <w:t>1</w:t>
            </w:r>
            <w:r>
              <w:rPr>
                <w:sz w:val="18"/>
                <w:szCs w:val="18"/>
              </w:rPr>
              <w:t>.</w:t>
            </w:r>
            <w:r>
              <w:rPr>
                <w:rFonts w:hint="eastAsia"/>
                <w:sz w:val="18"/>
                <w:szCs w:val="18"/>
              </w:rPr>
              <w:t>《企业开办申请书》；</w:t>
            </w:r>
          </w:p>
          <w:p w14:paraId="6BD76675" w14:textId="77777777" w:rsidR="00D948DA" w:rsidRDefault="00D948DA" w:rsidP="00D948DA">
            <w:pPr>
              <w:widowControl/>
              <w:overflowPunct w:val="0"/>
              <w:snapToGrid w:val="0"/>
              <w:spacing w:line="240" w:lineRule="auto"/>
              <w:ind w:firstLineChars="100" w:firstLine="180"/>
              <w:rPr>
                <w:sz w:val="18"/>
                <w:szCs w:val="18"/>
              </w:rPr>
            </w:pPr>
            <w:r>
              <w:rPr>
                <w:rFonts w:hint="eastAsia"/>
                <w:sz w:val="18"/>
                <w:szCs w:val="18"/>
              </w:rPr>
              <w:t>2.</w:t>
            </w:r>
            <w:r>
              <w:rPr>
                <w:rFonts w:hint="eastAsia"/>
                <w:sz w:val="18"/>
                <w:szCs w:val="18"/>
              </w:rPr>
              <w:t>全体合伙人签署的合伙协议；</w:t>
            </w:r>
          </w:p>
          <w:p w14:paraId="418298F4" w14:textId="77777777" w:rsidR="00D948DA" w:rsidRDefault="00D948DA" w:rsidP="00D948DA">
            <w:pPr>
              <w:widowControl/>
              <w:overflowPunct w:val="0"/>
              <w:snapToGrid w:val="0"/>
              <w:spacing w:line="240" w:lineRule="auto"/>
              <w:ind w:firstLineChars="100" w:firstLine="180"/>
              <w:rPr>
                <w:sz w:val="18"/>
                <w:szCs w:val="18"/>
              </w:rPr>
            </w:pPr>
            <w:r>
              <w:rPr>
                <w:rFonts w:hint="eastAsia"/>
                <w:sz w:val="18"/>
                <w:szCs w:val="18"/>
              </w:rPr>
              <w:t>3.</w:t>
            </w:r>
            <w:r>
              <w:rPr>
                <w:rFonts w:hint="eastAsia"/>
                <w:sz w:val="18"/>
                <w:szCs w:val="18"/>
              </w:rPr>
              <w:t>全体合伙人的主体资格文件或自然人身份证明：</w:t>
            </w:r>
          </w:p>
          <w:p w14:paraId="4A32AB9F" w14:textId="77777777" w:rsidR="00D948DA" w:rsidRDefault="00D948DA" w:rsidP="00D948DA">
            <w:pPr>
              <w:widowControl/>
              <w:overflowPunct w:val="0"/>
              <w:snapToGrid w:val="0"/>
              <w:spacing w:line="240" w:lineRule="auto"/>
              <w:ind w:firstLineChars="200" w:firstLine="360"/>
              <w:rPr>
                <w:sz w:val="18"/>
                <w:szCs w:val="18"/>
              </w:rPr>
            </w:pPr>
            <w:r>
              <w:rPr>
                <w:rFonts w:hint="eastAsia"/>
                <w:sz w:val="18"/>
                <w:szCs w:val="18"/>
              </w:rPr>
              <w:t>◆合伙人为企业的，提交营业执照副本复印件；</w:t>
            </w:r>
          </w:p>
          <w:p w14:paraId="14EECA95" w14:textId="77777777" w:rsidR="00D948DA" w:rsidRDefault="00D948DA" w:rsidP="00D948DA">
            <w:pPr>
              <w:widowControl/>
              <w:overflowPunct w:val="0"/>
              <w:snapToGrid w:val="0"/>
              <w:spacing w:line="240" w:lineRule="auto"/>
              <w:ind w:firstLineChars="200" w:firstLine="360"/>
              <w:rPr>
                <w:sz w:val="18"/>
                <w:szCs w:val="18"/>
              </w:rPr>
            </w:pPr>
            <w:r>
              <w:rPr>
                <w:rFonts w:hint="eastAsia"/>
                <w:sz w:val="18"/>
                <w:szCs w:val="18"/>
              </w:rPr>
              <w:t>◆合伙人为事业法人的，提交事业单位法人登记证书复印件；</w:t>
            </w:r>
          </w:p>
          <w:p w14:paraId="27DE651C" w14:textId="77777777" w:rsidR="00D948DA" w:rsidRDefault="00D948DA" w:rsidP="00D948DA">
            <w:pPr>
              <w:widowControl/>
              <w:overflowPunct w:val="0"/>
              <w:snapToGrid w:val="0"/>
              <w:spacing w:line="240" w:lineRule="auto"/>
              <w:ind w:firstLineChars="200" w:firstLine="360"/>
              <w:rPr>
                <w:sz w:val="18"/>
                <w:szCs w:val="18"/>
              </w:rPr>
            </w:pPr>
            <w:r>
              <w:rPr>
                <w:rFonts w:hint="eastAsia"/>
                <w:sz w:val="18"/>
                <w:szCs w:val="18"/>
              </w:rPr>
              <w:t>◆合伙人为社团法人的，提交社会团体法人登记证复印件；</w:t>
            </w:r>
          </w:p>
          <w:p w14:paraId="19D9B8BE" w14:textId="77777777" w:rsidR="00D948DA" w:rsidRDefault="00D948DA" w:rsidP="00D948DA">
            <w:pPr>
              <w:widowControl/>
              <w:overflowPunct w:val="0"/>
              <w:snapToGrid w:val="0"/>
              <w:spacing w:line="240" w:lineRule="auto"/>
              <w:ind w:firstLineChars="200" w:firstLine="360"/>
              <w:rPr>
                <w:sz w:val="18"/>
                <w:szCs w:val="18"/>
              </w:rPr>
            </w:pPr>
            <w:r>
              <w:rPr>
                <w:rFonts w:hint="eastAsia"/>
                <w:sz w:val="18"/>
                <w:szCs w:val="18"/>
              </w:rPr>
              <w:t>◆合伙人为民办非企业单位的，提交民办非企业单位登记证书复印件；</w:t>
            </w:r>
          </w:p>
          <w:p w14:paraId="50911522" w14:textId="77777777" w:rsidR="00D948DA" w:rsidRDefault="00D948DA" w:rsidP="00D948DA">
            <w:pPr>
              <w:widowControl/>
              <w:overflowPunct w:val="0"/>
              <w:snapToGrid w:val="0"/>
              <w:spacing w:line="240" w:lineRule="auto"/>
              <w:ind w:firstLineChars="200" w:firstLine="360"/>
              <w:rPr>
                <w:sz w:val="18"/>
                <w:szCs w:val="18"/>
              </w:rPr>
            </w:pPr>
            <w:r>
              <w:rPr>
                <w:rFonts w:hint="eastAsia"/>
                <w:sz w:val="18"/>
                <w:szCs w:val="18"/>
              </w:rPr>
              <w:t>◆合伙人为自然人的，提交身份证件复印件；</w:t>
            </w:r>
          </w:p>
          <w:p w14:paraId="68E49776" w14:textId="77777777" w:rsidR="00D948DA" w:rsidRDefault="00D948DA" w:rsidP="00D948DA">
            <w:pPr>
              <w:widowControl/>
              <w:overflowPunct w:val="0"/>
              <w:snapToGrid w:val="0"/>
              <w:spacing w:line="240" w:lineRule="auto"/>
              <w:rPr>
                <w:sz w:val="18"/>
                <w:szCs w:val="18"/>
              </w:rPr>
            </w:pPr>
            <w:r>
              <w:rPr>
                <w:rFonts w:hint="eastAsia"/>
                <w:sz w:val="18"/>
                <w:szCs w:val="18"/>
              </w:rPr>
              <w:t>◆外方合伙人其主体资格文件或身份证明应当经所在国家公证机关公证并经中国驻该国使（领）馆认证。如其本国与中国没有外交关系，则应当经与中国有外交关系的第三国驻该国使（领）馆认证，再由中国驻该第三国使（领）馆认证。某些国家的海外属地出具的文书，应先在该属地办妥公证，再经该国外交机构认证，最后由中国驻该国使（领）馆认证。中国与有关国家缔结或者共同参加的国际条约对认证另有规定的除外。外国自然人来华投资设立企业，提交的身份证明文件为中华人民共和国外国人永久居留身份证的，无需公证认证；</w:t>
            </w:r>
          </w:p>
          <w:p w14:paraId="2493691A" w14:textId="77777777" w:rsidR="00D948DA" w:rsidRDefault="00D948DA" w:rsidP="00D948DA">
            <w:pPr>
              <w:pStyle w:val="1"/>
              <w:ind w:firstLine="360"/>
              <w:rPr>
                <w:rFonts w:ascii="Calibri" w:eastAsia="宋体" w:hAnsi="Calibri"/>
                <w:color w:val="auto"/>
                <w:kern w:val="2"/>
                <w:sz w:val="18"/>
                <w:szCs w:val="18"/>
                <w:lang w:eastAsia="zh-CN" w:bidi="ar-SA"/>
              </w:rPr>
            </w:pPr>
            <w:r>
              <w:rPr>
                <w:rFonts w:ascii="宋体" w:eastAsia="宋体" w:hAnsi="宋体" w:cs="宋体" w:hint="eastAsia"/>
                <w:sz w:val="18"/>
                <w:szCs w:val="18"/>
                <w:lang w:eastAsia="zh-CN"/>
              </w:rPr>
              <w:t>香港特别行政区、澳门特别行政区和台湾地区投资者的主体资格文件或者身份证明应当按照专项规定或者协议，依法提供当地公证机构的公证文件。提交港</w:t>
            </w:r>
            <w:r>
              <w:rPr>
                <w:rFonts w:ascii="Calibri" w:eastAsia="宋体" w:hAnsi="Calibri" w:hint="eastAsia"/>
                <w:color w:val="auto"/>
                <w:kern w:val="2"/>
                <w:sz w:val="18"/>
                <w:szCs w:val="18"/>
                <w:lang w:eastAsia="zh-CN" w:bidi="ar-SA"/>
              </w:rPr>
              <w:t>澳居民居住证或者往来内地通行证的，无需公证认证。大陆公安部门颁发的台湾居民居住证、大陆出入境管理部门颁发的台湾居民往来大陆通行证，可作为台湾地区自然人投资者的身份证明且无需公证认证；</w:t>
            </w:r>
          </w:p>
          <w:p w14:paraId="4633DF1D"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◆合伙人为其他类型的，提交有关法律法规规定的资格证明；</w:t>
            </w:r>
          </w:p>
          <w:p w14:paraId="4F033F1D" w14:textId="77777777" w:rsidR="00D948DA" w:rsidRDefault="00D948DA" w:rsidP="00D948DA">
            <w:pPr>
              <w:widowControl/>
              <w:overflowPunct w:val="0"/>
              <w:snapToGrid w:val="0"/>
              <w:spacing w:line="240" w:lineRule="auto"/>
              <w:ind w:firstLineChars="100" w:firstLine="180"/>
              <w:rPr>
                <w:rFonts w:ascii="宋体" w:hAnsi="宋体"/>
                <w:sz w:val="18"/>
                <w:szCs w:val="18"/>
              </w:rPr>
            </w:pPr>
            <w:r>
              <w:rPr>
                <w:rFonts w:ascii="宋体" w:hAnsi="宋体" w:hint="eastAsia"/>
                <w:sz w:val="18"/>
                <w:szCs w:val="18"/>
              </w:rPr>
              <w:t>4.主要经营场所使用相关文件；</w:t>
            </w:r>
          </w:p>
          <w:p w14:paraId="4A9924BC" w14:textId="77777777" w:rsidR="00D948DA" w:rsidRDefault="00D948DA" w:rsidP="00D948DA">
            <w:pPr>
              <w:widowControl/>
              <w:overflowPunct w:val="0"/>
              <w:snapToGrid w:val="0"/>
              <w:spacing w:line="240" w:lineRule="auto"/>
              <w:ind w:firstLineChars="100" w:firstLine="180"/>
              <w:rPr>
                <w:rFonts w:ascii="宋体" w:hAnsi="宋体"/>
                <w:sz w:val="18"/>
                <w:szCs w:val="18"/>
              </w:rPr>
            </w:pPr>
            <w:r>
              <w:rPr>
                <w:rFonts w:ascii="宋体" w:hAnsi="宋体" w:hint="eastAsia"/>
                <w:sz w:val="18"/>
                <w:szCs w:val="18"/>
              </w:rPr>
              <w:t>5法律、行政法规和国务院决定规定在登记前须报经批准的或申请登记的经营范围中有法律、行政法规和国务院决定规定须在登记前报经批准的项目，提交有关批准文件或者许可证件的复印件；</w:t>
            </w:r>
          </w:p>
          <w:p w14:paraId="70231B08" w14:textId="77777777" w:rsidR="00D948DA" w:rsidRDefault="00D948DA" w:rsidP="00D948DA">
            <w:pPr>
              <w:widowControl/>
              <w:overflowPunct w:val="0"/>
              <w:snapToGrid w:val="0"/>
              <w:spacing w:line="240" w:lineRule="auto"/>
              <w:ind w:firstLineChars="100" w:firstLine="180"/>
              <w:rPr>
                <w:rFonts w:ascii="宋体" w:hAnsi="宋体"/>
                <w:sz w:val="18"/>
                <w:szCs w:val="18"/>
              </w:rPr>
            </w:pPr>
            <w:r>
              <w:rPr>
                <w:rFonts w:ascii="宋体" w:hAnsi="宋体" w:hint="eastAsia"/>
                <w:sz w:val="18"/>
                <w:szCs w:val="18"/>
              </w:rPr>
              <w:t>6.法律、行政法规规定设立特殊的普通合伙企业需要提交合伙人的职业资格证明的，提交相应证明。</w:t>
            </w:r>
          </w:p>
        </w:tc>
      </w:tr>
      <w:tr w:rsidR="00D948DA" w14:paraId="1A4F07CC" w14:textId="77777777">
        <w:trPr>
          <w:jc w:val="center"/>
        </w:trPr>
        <w:tc>
          <w:tcPr>
            <w:tcW w:w="1550" w:type="dxa"/>
            <w:shd w:val="clear" w:color="auto" w:fill="auto"/>
            <w:vAlign w:val="center"/>
          </w:tcPr>
          <w:p w14:paraId="2619E032"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五、个体工商户（依照《个体工商户条例》、《市场主体登记管理条例》设立的个体工商户适用）</w:t>
            </w:r>
          </w:p>
        </w:tc>
        <w:tc>
          <w:tcPr>
            <w:tcW w:w="7784" w:type="dxa"/>
            <w:shd w:val="clear" w:color="auto" w:fill="auto"/>
            <w:vAlign w:val="center"/>
          </w:tcPr>
          <w:p w14:paraId="49BA9875"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sz w:val="18"/>
                <w:szCs w:val="18"/>
              </w:rPr>
              <w:t>1.《个体工商户登记（备案）申请书》。</w:t>
            </w:r>
          </w:p>
          <w:p w14:paraId="1677A67C"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sz w:val="18"/>
                <w:szCs w:val="18"/>
              </w:rPr>
              <w:t>2.经营者身份证件复印件。</w:t>
            </w:r>
          </w:p>
          <w:p w14:paraId="073A9EB2"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sz w:val="18"/>
                <w:szCs w:val="18"/>
              </w:rPr>
              <w:t>◆申请登记为家庭经营的，提交居民户口簿或者结婚证复印件，同时提交参加经营的家庭成员身份证件复印件。</w:t>
            </w:r>
          </w:p>
          <w:p w14:paraId="6EE6B641"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sz w:val="18"/>
                <w:szCs w:val="18"/>
              </w:rPr>
              <w:t>◆香港特别行政区、澳门特别行政区经营者提交当地永久性居民身份证、特别行政区护照或者内地公安部门颁发的港澳居民居住证、内地出入境管理部门颁发的往来内地通行证复印件。</w:t>
            </w:r>
          </w:p>
          <w:p w14:paraId="23EAC02B"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sz w:val="18"/>
                <w:szCs w:val="18"/>
              </w:rPr>
              <w:t>◆台湾地区经营者提交大陆公安部门颁发的台湾居民居住证、大陆出入境管理部门颁发的台湾居民往来大陆通行证复印件。台湾农民提交农民身份有关证明，包括加入台湾农业组织证明或台湾农民健康保险证明或台湾农民老年津贴证明等。</w:t>
            </w:r>
          </w:p>
          <w:p w14:paraId="7FDB0277"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3</w:t>
            </w:r>
            <w:r>
              <w:rPr>
                <w:rFonts w:ascii="宋体" w:hAnsi="宋体"/>
                <w:sz w:val="18"/>
                <w:szCs w:val="18"/>
              </w:rPr>
              <w:t>.经营场所使用相关文件。</w:t>
            </w:r>
          </w:p>
          <w:p w14:paraId="0FFA8F10"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4</w:t>
            </w:r>
            <w:r>
              <w:rPr>
                <w:rFonts w:ascii="宋体" w:hAnsi="宋体"/>
                <w:sz w:val="18"/>
                <w:szCs w:val="18"/>
              </w:rPr>
              <w:t>.法律、行政法规和国务院决定规定在登记前须报经批准的或申请登记的经营范围中有法律、行政法规和国务院决定规定须在登记前报经批准的项目，提交有关批准文件或者许可证件的复印件。</w:t>
            </w:r>
          </w:p>
        </w:tc>
      </w:tr>
      <w:tr w:rsidR="00D948DA" w14:paraId="723A8B30" w14:textId="77777777">
        <w:trPr>
          <w:jc w:val="center"/>
        </w:trPr>
        <w:tc>
          <w:tcPr>
            <w:tcW w:w="1550" w:type="dxa"/>
            <w:shd w:val="clear" w:color="auto" w:fill="auto"/>
            <w:vAlign w:val="center"/>
          </w:tcPr>
          <w:p w14:paraId="64EACC50"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六、农民专业合作社（联合社）（依照《农民专业合作社法》、《市场主体登记管理条例》设立的农民专业合作社（联合社）适用）</w:t>
            </w:r>
          </w:p>
        </w:tc>
        <w:tc>
          <w:tcPr>
            <w:tcW w:w="7784" w:type="dxa"/>
            <w:shd w:val="clear" w:color="auto" w:fill="auto"/>
            <w:vAlign w:val="center"/>
          </w:tcPr>
          <w:p w14:paraId="1EAD038A"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1.《农民专业合作社登记（备案）申请书》。</w:t>
            </w:r>
          </w:p>
          <w:p w14:paraId="6E6D7CE1"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2.全体设立人签名、盖章的设立大会纪要。</w:t>
            </w:r>
          </w:p>
          <w:p w14:paraId="795CA2F8"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3.全体设立人签名、盖章的章程。</w:t>
            </w:r>
          </w:p>
          <w:p w14:paraId="71E4FF33"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4.法定代表人、理事的任职文件和身份证明。</w:t>
            </w:r>
          </w:p>
          <w:p w14:paraId="791F3226"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5.全体出资成员签名、盖章的出资清单。</w:t>
            </w:r>
          </w:p>
          <w:p w14:paraId="3CD3C7ED"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6.法定代表人签署的成员名册和成员主体资格文件或自然人身份证明复印件。</w:t>
            </w:r>
          </w:p>
          <w:p w14:paraId="23A9AD22"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7.住所使用相关文件。</w:t>
            </w:r>
          </w:p>
          <w:p w14:paraId="3F63C99E" w14:textId="77777777" w:rsidR="00D948DA" w:rsidRDefault="00D948DA" w:rsidP="00D948DA">
            <w:pPr>
              <w:widowControl/>
              <w:overflowPunct w:val="0"/>
              <w:snapToGrid w:val="0"/>
              <w:spacing w:line="240" w:lineRule="auto"/>
              <w:ind w:firstLineChars="200" w:firstLine="360"/>
              <w:rPr>
                <w:rFonts w:ascii="宋体" w:hAnsi="宋体"/>
                <w:sz w:val="18"/>
                <w:szCs w:val="18"/>
              </w:rPr>
            </w:pPr>
            <w:r>
              <w:rPr>
                <w:rFonts w:ascii="宋体" w:hAnsi="宋体" w:hint="eastAsia"/>
                <w:sz w:val="18"/>
                <w:szCs w:val="18"/>
              </w:rPr>
              <w:t>8.农民专业合作社申请登记的业务范围中有法律、行政法规或者国务院决定规定必须在登记前报经批准的项目，应当提交有关的许可证书或者批准文件复印件。</w:t>
            </w:r>
          </w:p>
        </w:tc>
      </w:tr>
    </w:tbl>
    <w:p w14:paraId="4AFA93A4" w14:textId="77777777" w:rsidR="000626C6" w:rsidRDefault="000626C6">
      <w:pPr>
        <w:pStyle w:val="affff6"/>
        <w:widowControl/>
        <w:shd w:val="clear" w:color="auto" w:fill="FFFFFF"/>
        <w:spacing w:before="225" w:beforeAutospacing="0" w:after="150" w:afterAutospacing="0" w:line="30" w:lineRule="atLeast"/>
        <w:rPr>
          <w:rFonts w:ascii="宋体" w:hAnsi="宋体" w:cs="宋体"/>
          <w:sz w:val="21"/>
          <w:szCs w:val="21"/>
        </w:rPr>
      </w:pPr>
    </w:p>
    <w:p w14:paraId="12FC3DF5" w14:textId="77777777" w:rsidR="000626C6" w:rsidRDefault="000626C6">
      <w:pPr>
        <w:pStyle w:val="afffff7"/>
        <w:ind w:firstLineChars="0" w:firstLine="0"/>
        <w:sectPr w:rsidR="000626C6">
          <w:pgSz w:w="11906" w:h="16838"/>
          <w:pgMar w:top="1928" w:right="1134" w:bottom="1134" w:left="1134" w:header="1418" w:footer="1134" w:gutter="284"/>
          <w:cols w:space="425"/>
          <w:formProt w:val="0"/>
          <w:docGrid w:linePitch="312"/>
        </w:sectPr>
      </w:pPr>
    </w:p>
    <w:p w14:paraId="71E19054" w14:textId="77777777" w:rsidR="000626C6" w:rsidRDefault="000626C6">
      <w:pPr>
        <w:pStyle w:val="afb"/>
        <w:rPr>
          <w:vanish w:val="0"/>
        </w:rPr>
      </w:pPr>
    </w:p>
    <w:p w14:paraId="756AECC9" w14:textId="77777777" w:rsidR="000626C6" w:rsidRDefault="000626C6">
      <w:pPr>
        <w:pStyle w:val="affffffffff7"/>
        <w:rPr>
          <w:vanish w:val="0"/>
        </w:rPr>
      </w:pPr>
    </w:p>
    <w:p w14:paraId="220AC80B" w14:textId="77777777" w:rsidR="000626C6" w:rsidRDefault="00E459E8">
      <w:pPr>
        <w:pStyle w:val="aff6"/>
        <w:spacing w:after="120"/>
      </w:pPr>
      <w:r>
        <w:br/>
      </w:r>
      <w:r>
        <w:rPr>
          <w:rFonts w:hint="eastAsia"/>
        </w:rPr>
        <w:t>（规范性）</w:t>
      </w:r>
      <w:r>
        <w:br/>
      </w:r>
      <w:r>
        <w:rPr>
          <w:rFonts w:hint="eastAsia"/>
        </w:rPr>
        <w:t>食品生产许可申办流程</w:t>
      </w:r>
    </w:p>
    <w:p w14:paraId="12A90C90" w14:textId="77777777" w:rsidR="000626C6" w:rsidRDefault="00E459E8">
      <w:pPr>
        <w:pStyle w:val="aff7"/>
        <w:spacing w:before="120" w:after="120"/>
      </w:pPr>
      <w:r>
        <w:rPr>
          <w:rFonts w:hint="eastAsia"/>
        </w:rPr>
        <w:t>食品生产许可申办流程图</w:t>
      </w:r>
    </w:p>
    <w:p w14:paraId="7A53BD7C" w14:textId="77777777" w:rsidR="000626C6" w:rsidRDefault="00E459E8">
      <w:pPr>
        <w:pStyle w:val="afffff7"/>
        <w:ind w:firstLine="420"/>
        <w:rPr>
          <w:rFonts w:hAnsi="Calibri"/>
        </w:rPr>
      </w:pPr>
      <w:r>
        <w:rPr>
          <w:rFonts w:hAnsi="Calibri" w:hint="eastAsia"/>
        </w:rPr>
        <w:t>见图</w:t>
      </w:r>
      <w:r>
        <w:rPr>
          <w:rFonts w:hAnsi="Calibri" w:hint="eastAsia"/>
        </w:rPr>
        <w:t>B.1</w:t>
      </w:r>
      <w:r>
        <w:rPr>
          <w:rFonts w:hAnsi="Calibri" w:hint="eastAsia"/>
        </w:rPr>
        <w:t>。</w:t>
      </w:r>
    </w:p>
    <w:p w14:paraId="799941B1" w14:textId="77777777" w:rsidR="000626C6" w:rsidRDefault="00E459E8">
      <w:pPr>
        <w:pStyle w:val="afffff7"/>
        <w:ind w:firstLineChars="0" w:firstLine="0"/>
        <w:jc w:val="center"/>
        <w:rPr>
          <w:rFonts w:hAnsi="Calibri"/>
        </w:rPr>
      </w:pPr>
      <w:r>
        <w:rPr>
          <w:rFonts w:hAnsi="Calibri" w:hint="eastAsia"/>
          <w:noProof/>
        </w:rPr>
        <w:drawing>
          <wp:inline distT="0" distB="0" distL="114300" distR="114300" wp14:anchorId="05FAFC7A" wp14:editId="08B49968">
            <wp:extent cx="5933440" cy="6880225"/>
            <wp:effectExtent l="0" t="0" r="10160" b="15875"/>
            <wp:docPr id="83" name="图片 83" descr="食品生产许可申办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食品生产许可申办流程"/>
                    <pic:cNvPicPr>
                      <a:picLocks noChangeAspect="1"/>
                    </pic:cNvPicPr>
                  </pic:nvPicPr>
                  <pic:blipFill>
                    <a:blip r:embed="rId26"/>
                    <a:stretch>
                      <a:fillRect/>
                    </a:stretch>
                  </pic:blipFill>
                  <pic:spPr>
                    <a:xfrm>
                      <a:off x="0" y="0"/>
                      <a:ext cx="5933440" cy="6880225"/>
                    </a:xfrm>
                    <a:prstGeom prst="rect">
                      <a:avLst/>
                    </a:prstGeom>
                  </pic:spPr>
                </pic:pic>
              </a:graphicData>
            </a:graphic>
          </wp:inline>
        </w:drawing>
      </w:r>
    </w:p>
    <w:p w14:paraId="077A290D" w14:textId="77777777" w:rsidR="000626C6" w:rsidRDefault="00E459E8">
      <w:pPr>
        <w:pStyle w:val="afc"/>
        <w:spacing w:before="120" w:after="120"/>
        <w:rPr>
          <w:rFonts w:hAnsi="Calibri"/>
        </w:rPr>
      </w:pPr>
      <w:r>
        <w:rPr>
          <w:rFonts w:hAnsi="Calibri" w:hint="eastAsia"/>
        </w:rPr>
        <w:t>食品生产许可申办流程图</w:t>
      </w:r>
    </w:p>
    <w:p w14:paraId="74859409" w14:textId="77777777" w:rsidR="000626C6" w:rsidRDefault="00E459E8">
      <w:pPr>
        <w:pStyle w:val="afb"/>
        <w:rPr>
          <w:color w:val="333333"/>
          <w:shd w:val="clear" w:color="auto" w:fill="FFFFFF"/>
        </w:rPr>
      </w:pPr>
      <w:r>
        <w:rPr>
          <w:rFonts w:hint="eastAsia"/>
        </w:rPr>
        <w:lastRenderedPageBreak/>
        <w:t xml:space="preserve">B.2 </w:t>
      </w:r>
      <w:r>
        <w:rPr>
          <w:rFonts w:hint="eastAsia"/>
        </w:rPr>
        <w:t>提交材料目录</w:t>
      </w:r>
    </w:p>
    <w:p w14:paraId="438D25F0" w14:textId="77777777" w:rsidR="000626C6" w:rsidRDefault="00E459E8">
      <w:pPr>
        <w:pStyle w:val="afb"/>
        <w:rPr>
          <w:color w:val="333333"/>
          <w:shd w:val="clear" w:color="auto" w:fill="FFFFFF"/>
        </w:rPr>
      </w:pPr>
      <w:r>
        <w:rPr>
          <w:rFonts w:hint="eastAsia"/>
        </w:rPr>
        <w:t xml:space="preserve">B.2 </w:t>
      </w:r>
      <w:r>
        <w:rPr>
          <w:rFonts w:hint="eastAsia"/>
        </w:rPr>
        <w:t>提交材料目录</w:t>
      </w:r>
    </w:p>
    <w:p w14:paraId="18F54E05" w14:textId="77777777" w:rsidR="000626C6" w:rsidRDefault="00E459E8">
      <w:pPr>
        <w:pStyle w:val="afb"/>
        <w:rPr>
          <w:color w:val="333333"/>
          <w:shd w:val="clear" w:color="auto" w:fill="FFFFFF"/>
        </w:rPr>
      </w:pPr>
      <w:bookmarkStart w:id="46" w:name="_Hlk117514693"/>
      <w:r>
        <w:rPr>
          <w:rFonts w:hint="eastAsia"/>
        </w:rPr>
        <w:t xml:space="preserve">B.2 </w:t>
      </w:r>
      <w:r>
        <w:rPr>
          <w:rFonts w:hint="eastAsia"/>
        </w:rPr>
        <w:t>提交材料目录</w:t>
      </w:r>
    </w:p>
    <w:bookmarkEnd w:id="46"/>
    <w:p w14:paraId="15BEC387" w14:textId="77777777" w:rsidR="000626C6" w:rsidRDefault="00E459E8">
      <w:pPr>
        <w:pStyle w:val="aff7"/>
        <w:spacing w:before="120" w:after="120"/>
      </w:pPr>
      <w:r>
        <w:rPr>
          <w:rFonts w:hint="eastAsia"/>
        </w:rPr>
        <w:t>提交材料目录</w:t>
      </w:r>
    </w:p>
    <w:p w14:paraId="525FBDE0" w14:textId="77777777" w:rsidR="000626C6" w:rsidRDefault="00E459E8">
      <w:pPr>
        <w:pStyle w:val="afffff7"/>
        <w:ind w:firstLine="420"/>
        <w:rPr>
          <w:rFonts w:hAnsi="宋体"/>
        </w:rPr>
      </w:pPr>
      <w:r>
        <w:rPr>
          <w:rFonts w:hAnsi="宋体" w:hint="eastAsia"/>
          <w:kern w:val="21"/>
        </w:rPr>
        <w:t>见表</w:t>
      </w:r>
      <w:r>
        <w:rPr>
          <w:rFonts w:hAnsi="宋体" w:hint="eastAsia"/>
        </w:rPr>
        <w:t>B.1</w:t>
      </w:r>
      <w:r>
        <w:rPr>
          <w:rFonts w:hAnsi="宋体" w:hint="eastAsia"/>
        </w:rPr>
        <w:t>。</w:t>
      </w:r>
    </w:p>
    <w:p w14:paraId="3E041E2E" w14:textId="77777777" w:rsidR="000626C6" w:rsidRDefault="00E459E8">
      <w:pPr>
        <w:pStyle w:val="aff2"/>
        <w:numPr>
          <w:ilvl w:val="0"/>
          <w:numId w:val="0"/>
        </w:numPr>
        <w:spacing w:before="120" w:after="120"/>
      </w:pPr>
      <w:r>
        <w:rPr>
          <w:rFonts w:hint="eastAsia"/>
        </w:rPr>
        <w:t>表</w:t>
      </w:r>
      <w:r>
        <w:rPr>
          <w:rFonts w:hint="eastAsia"/>
        </w:rPr>
        <w:t>B</w:t>
      </w:r>
      <w:r>
        <w:t xml:space="preserve">.1 </w:t>
      </w:r>
      <w:r>
        <w:rPr>
          <w:rFonts w:hint="eastAsia"/>
        </w:rPr>
        <w:t>提交材料目录</w:t>
      </w:r>
    </w:p>
    <w:tbl>
      <w:tblPr>
        <w:tblStyle w:val="affff9"/>
        <w:tblW w:w="0" w:type="auto"/>
        <w:tblInd w:w="9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75"/>
        <w:gridCol w:w="4597"/>
        <w:gridCol w:w="3908"/>
      </w:tblGrid>
      <w:tr w:rsidR="000626C6" w14:paraId="21BAD4C1" w14:textId="77777777">
        <w:trPr>
          <w:trHeight w:val="433"/>
        </w:trPr>
        <w:tc>
          <w:tcPr>
            <w:tcW w:w="783" w:type="dxa"/>
            <w:tcBorders>
              <w:top w:val="single" w:sz="8" w:space="0" w:color="auto"/>
              <w:bottom w:val="single" w:sz="8" w:space="0" w:color="auto"/>
            </w:tcBorders>
            <w:shd w:val="clear" w:color="auto" w:fill="auto"/>
            <w:vAlign w:val="center"/>
          </w:tcPr>
          <w:p w14:paraId="3F06A274"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序号</w:t>
            </w:r>
          </w:p>
        </w:tc>
        <w:tc>
          <w:tcPr>
            <w:tcW w:w="4650" w:type="dxa"/>
            <w:tcBorders>
              <w:top w:val="single" w:sz="8" w:space="0" w:color="auto"/>
              <w:bottom w:val="single" w:sz="8" w:space="0" w:color="auto"/>
            </w:tcBorders>
            <w:shd w:val="clear" w:color="auto" w:fill="auto"/>
            <w:vAlign w:val="center"/>
          </w:tcPr>
          <w:p w14:paraId="7C930A83"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材料名称</w:t>
            </w:r>
          </w:p>
        </w:tc>
        <w:tc>
          <w:tcPr>
            <w:tcW w:w="3952" w:type="dxa"/>
            <w:tcBorders>
              <w:top w:val="single" w:sz="8" w:space="0" w:color="auto"/>
              <w:bottom w:val="single" w:sz="8" w:space="0" w:color="auto"/>
            </w:tcBorders>
            <w:shd w:val="clear" w:color="auto" w:fill="auto"/>
            <w:vAlign w:val="center"/>
          </w:tcPr>
          <w:p w14:paraId="300743A5"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备</w:t>
            </w:r>
            <w:r>
              <w:rPr>
                <w:rFonts w:ascii="宋体" w:hAnsi="宋体" w:cs="宋体" w:hint="eastAsia"/>
                <w:color w:val="333333"/>
                <w:sz w:val="18"/>
                <w:szCs w:val="18"/>
                <w:shd w:val="clear" w:color="auto" w:fill="FFFFFF"/>
              </w:rPr>
              <w:t xml:space="preserve"> </w:t>
            </w:r>
            <w:r>
              <w:rPr>
                <w:rFonts w:ascii="宋体" w:hAnsi="宋体" w:cs="宋体" w:hint="eastAsia"/>
                <w:color w:val="333333"/>
                <w:sz w:val="18"/>
                <w:szCs w:val="18"/>
                <w:shd w:val="clear" w:color="auto" w:fill="FFFFFF"/>
              </w:rPr>
              <w:t>注</w:t>
            </w:r>
          </w:p>
        </w:tc>
      </w:tr>
      <w:tr w:rsidR="000626C6" w14:paraId="3EAD1D7F" w14:textId="77777777">
        <w:trPr>
          <w:trHeight w:val="433"/>
        </w:trPr>
        <w:tc>
          <w:tcPr>
            <w:tcW w:w="783" w:type="dxa"/>
            <w:tcBorders>
              <w:top w:val="single" w:sz="8" w:space="0" w:color="auto"/>
            </w:tcBorders>
            <w:shd w:val="clear" w:color="auto" w:fill="auto"/>
            <w:vAlign w:val="center"/>
          </w:tcPr>
          <w:p w14:paraId="1780B25A"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w:t>
            </w:r>
          </w:p>
        </w:tc>
        <w:tc>
          <w:tcPr>
            <w:tcW w:w="4650" w:type="dxa"/>
            <w:tcBorders>
              <w:top w:val="single" w:sz="8" w:space="0" w:color="auto"/>
            </w:tcBorders>
            <w:shd w:val="clear" w:color="auto" w:fill="auto"/>
            <w:vAlign w:val="center"/>
          </w:tcPr>
          <w:p w14:paraId="3F46F00D" w14:textId="77777777" w:rsidR="000626C6" w:rsidRDefault="00E459E8">
            <w:pPr>
              <w:pStyle w:val="affff6"/>
              <w:widowControl/>
              <w:spacing w:before="225" w:beforeAutospacing="0" w:after="150" w:afterAutospacing="0"/>
              <w:rPr>
                <w:rFonts w:ascii="宋体" w:hAnsi="宋体" w:cs="宋体"/>
                <w:color w:val="333333"/>
                <w:sz w:val="18"/>
                <w:szCs w:val="18"/>
                <w:shd w:val="clear" w:color="auto" w:fill="FFFFFF"/>
              </w:rPr>
            </w:pPr>
            <w:r>
              <w:rPr>
                <w:rFonts w:ascii="宋体" w:hAnsi="宋体" w:cs="宋体" w:hint="eastAsia"/>
                <w:sz w:val="18"/>
                <w:szCs w:val="18"/>
              </w:rPr>
              <w:t>食品生产许可申请书</w:t>
            </w:r>
          </w:p>
        </w:tc>
        <w:tc>
          <w:tcPr>
            <w:tcW w:w="3952" w:type="dxa"/>
            <w:tcBorders>
              <w:top w:val="single" w:sz="8" w:space="0" w:color="auto"/>
            </w:tcBorders>
            <w:shd w:val="clear" w:color="auto" w:fill="auto"/>
            <w:vAlign w:val="center"/>
          </w:tcPr>
          <w:p w14:paraId="1F73F5E5"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对申请材料的真实性负责，签名或者盖章</w:t>
            </w:r>
          </w:p>
        </w:tc>
      </w:tr>
      <w:tr w:rsidR="000626C6" w14:paraId="378943A5" w14:textId="77777777">
        <w:trPr>
          <w:trHeight w:val="433"/>
        </w:trPr>
        <w:tc>
          <w:tcPr>
            <w:tcW w:w="783" w:type="dxa"/>
            <w:shd w:val="clear" w:color="auto" w:fill="auto"/>
            <w:vAlign w:val="center"/>
          </w:tcPr>
          <w:p w14:paraId="125159AC"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2</w:t>
            </w:r>
          </w:p>
        </w:tc>
        <w:tc>
          <w:tcPr>
            <w:tcW w:w="4650" w:type="dxa"/>
            <w:shd w:val="clear" w:color="auto" w:fill="auto"/>
            <w:vAlign w:val="center"/>
          </w:tcPr>
          <w:p w14:paraId="55E9C85E" w14:textId="77777777" w:rsidR="000626C6" w:rsidRDefault="00E459E8">
            <w:pPr>
              <w:pStyle w:val="affff6"/>
              <w:widowControl/>
              <w:spacing w:before="225" w:beforeAutospacing="0" w:after="150" w:afterAutospacing="0"/>
              <w:rPr>
                <w:rFonts w:ascii="宋体" w:hAnsi="宋体" w:cs="宋体"/>
                <w:color w:val="333333"/>
                <w:sz w:val="18"/>
                <w:szCs w:val="18"/>
                <w:shd w:val="clear" w:color="auto" w:fill="FFFFFF"/>
              </w:rPr>
            </w:pPr>
            <w:r>
              <w:rPr>
                <w:rFonts w:ascii="宋体" w:hAnsi="宋体" w:cs="宋体" w:hint="eastAsia"/>
                <w:sz w:val="18"/>
                <w:szCs w:val="18"/>
              </w:rPr>
              <w:t>食品生产设备布局图和食品生产工艺流程图</w:t>
            </w:r>
          </w:p>
        </w:tc>
        <w:tc>
          <w:tcPr>
            <w:tcW w:w="3952" w:type="dxa"/>
            <w:shd w:val="clear" w:color="auto" w:fill="auto"/>
            <w:vAlign w:val="center"/>
          </w:tcPr>
          <w:p w14:paraId="04B8906C"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对申请材料的真实性负责，签名或者盖章</w:t>
            </w:r>
          </w:p>
        </w:tc>
      </w:tr>
      <w:tr w:rsidR="000626C6" w14:paraId="467C10D4" w14:textId="77777777">
        <w:trPr>
          <w:trHeight w:val="433"/>
        </w:trPr>
        <w:tc>
          <w:tcPr>
            <w:tcW w:w="783" w:type="dxa"/>
            <w:shd w:val="clear" w:color="auto" w:fill="auto"/>
            <w:vAlign w:val="center"/>
          </w:tcPr>
          <w:p w14:paraId="27F4E490"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3</w:t>
            </w:r>
          </w:p>
        </w:tc>
        <w:tc>
          <w:tcPr>
            <w:tcW w:w="4650" w:type="dxa"/>
            <w:shd w:val="clear" w:color="auto" w:fill="auto"/>
            <w:vAlign w:val="center"/>
          </w:tcPr>
          <w:p w14:paraId="78F1370F" w14:textId="77777777" w:rsidR="000626C6" w:rsidRDefault="00E459E8">
            <w:pPr>
              <w:pStyle w:val="affff6"/>
              <w:widowControl/>
              <w:spacing w:before="225" w:beforeAutospacing="0" w:after="150" w:afterAutospacing="0"/>
              <w:rPr>
                <w:rFonts w:ascii="宋体" w:hAnsi="宋体" w:cs="宋体"/>
                <w:color w:val="333333"/>
                <w:sz w:val="18"/>
                <w:szCs w:val="18"/>
                <w:shd w:val="clear" w:color="auto" w:fill="FFFFFF"/>
              </w:rPr>
            </w:pPr>
            <w:r>
              <w:rPr>
                <w:rFonts w:ascii="宋体" w:hAnsi="宋体" w:cs="宋体" w:hint="eastAsia"/>
                <w:sz w:val="18"/>
                <w:szCs w:val="18"/>
              </w:rPr>
              <w:t>食品生产主要设备、设施清单</w:t>
            </w:r>
          </w:p>
        </w:tc>
        <w:tc>
          <w:tcPr>
            <w:tcW w:w="3952" w:type="dxa"/>
            <w:shd w:val="clear" w:color="auto" w:fill="auto"/>
            <w:vAlign w:val="center"/>
          </w:tcPr>
          <w:p w14:paraId="58DA36FB"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对申请材料的真实性负责，签名或者盖章</w:t>
            </w:r>
          </w:p>
        </w:tc>
      </w:tr>
      <w:tr w:rsidR="000626C6" w14:paraId="58A7C5EE" w14:textId="77777777">
        <w:trPr>
          <w:trHeight w:val="433"/>
        </w:trPr>
        <w:tc>
          <w:tcPr>
            <w:tcW w:w="783" w:type="dxa"/>
            <w:shd w:val="clear" w:color="auto" w:fill="auto"/>
            <w:vAlign w:val="center"/>
          </w:tcPr>
          <w:p w14:paraId="209E6019"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4</w:t>
            </w:r>
          </w:p>
        </w:tc>
        <w:tc>
          <w:tcPr>
            <w:tcW w:w="4650" w:type="dxa"/>
            <w:shd w:val="clear" w:color="auto" w:fill="auto"/>
            <w:vAlign w:val="center"/>
          </w:tcPr>
          <w:p w14:paraId="76D952B4" w14:textId="77777777" w:rsidR="000626C6" w:rsidRDefault="00E459E8">
            <w:pPr>
              <w:pStyle w:val="afffffffffffd"/>
              <w:ind w:firstLineChars="0" w:firstLine="0"/>
              <w:jc w:val="left"/>
              <w:rPr>
                <w:rFonts w:hAnsi="宋体" w:cs="宋体"/>
                <w:color w:val="333333"/>
                <w:sz w:val="18"/>
                <w:szCs w:val="18"/>
                <w:shd w:val="clear" w:color="auto" w:fill="FFFFFF"/>
              </w:rPr>
            </w:pPr>
            <w:r>
              <w:rPr>
                <w:rFonts w:hAnsi="宋体" w:cs="宋体" w:hint="eastAsia"/>
                <w:sz w:val="18"/>
                <w:szCs w:val="18"/>
              </w:rPr>
              <w:t>专职或者兼职的食品安全专业技术人员、食品安全管理人员信息和食品安全管理制度。</w:t>
            </w:r>
          </w:p>
        </w:tc>
        <w:tc>
          <w:tcPr>
            <w:tcW w:w="3952" w:type="dxa"/>
            <w:shd w:val="clear" w:color="auto" w:fill="auto"/>
            <w:vAlign w:val="center"/>
          </w:tcPr>
          <w:p w14:paraId="0A46C95E" w14:textId="77777777" w:rsidR="000626C6" w:rsidRDefault="00E459E8">
            <w:pPr>
              <w:pStyle w:val="affff6"/>
              <w:widowControl/>
              <w:spacing w:before="225" w:beforeAutospacing="0" w:after="150" w:afterAutospacing="0"/>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对申请材料的真实性负责，签名或者盖章</w:t>
            </w:r>
          </w:p>
        </w:tc>
      </w:tr>
    </w:tbl>
    <w:p w14:paraId="376130CD" w14:textId="77777777" w:rsidR="000626C6" w:rsidRDefault="000626C6">
      <w:pPr>
        <w:pStyle w:val="afffff7"/>
        <w:ind w:firstLineChars="0" w:firstLine="0"/>
      </w:pPr>
    </w:p>
    <w:p w14:paraId="2699ED2F"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7A2CED33" w14:textId="77777777" w:rsidR="000626C6" w:rsidRDefault="000626C6">
      <w:pPr>
        <w:pStyle w:val="afb"/>
        <w:rPr>
          <w:vanish w:val="0"/>
        </w:rPr>
      </w:pPr>
    </w:p>
    <w:p w14:paraId="2894C885" w14:textId="77777777" w:rsidR="000626C6" w:rsidRDefault="000626C6">
      <w:pPr>
        <w:pStyle w:val="affffffffff7"/>
        <w:rPr>
          <w:vanish w:val="0"/>
        </w:rPr>
      </w:pPr>
    </w:p>
    <w:p w14:paraId="6EDD6E0E" w14:textId="77777777" w:rsidR="000626C6" w:rsidRDefault="00E459E8">
      <w:pPr>
        <w:pStyle w:val="aff6"/>
        <w:spacing w:after="120"/>
      </w:pPr>
      <w:r>
        <w:br/>
      </w:r>
      <w:r>
        <w:rPr>
          <w:rFonts w:hint="eastAsia"/>
        </w:rPr>
        <w:t>（规范性）</w:t>
      </w:r>
      <w:r>
        <w:br/>
      </w:r>
      <w:r>
        <w:rPr>
          <w:rFonts w:hint="eastAsia"/>
        </w:rPr>
        <w:t>对外贸易经营者备案申办流程</w:t>
      </w:r>
    </w:p>
    <w:p w14:paraId="3FD403D3" w14:textId="77777777" w:rsidR="000626C6" w:rsidRDefault="00E459E8">
      <w:pPr>
        <w:pStyle w:val="aff7"/>
        <w:spacing w:before="120" w:after="120"/>
      </w:pPr>
      <w:bookmarkStart w:id="47" w:name="_Hlk117515772"/>
      <w:r>
        <w:rPr>
          <w:rFonts w:hint="eastAsia"/>
        </w:rPr>
        <w:t>对外贸易经营者备案申办流程图</w:t>
      </w:r>
    </w:p>
    <w:bookmarkEnd w:id="47"/>
    <w:p w14:paraId="43A38F7E" w14:textId="77777777" w:rsidR="000626C6" w:rsidRDefault="00E459E8">
      <w:pPr>
        <w:pStyle w:val="afffff7"/>
        <w:ind w:firstLine="420"/>
      </w:pPr>
      <w:r>
        <w:rPr>
          <w:rFonts w:hint="eastAsia"/>
        </w:rPr>
        <w:t>见图</w:t>
      </w:r>
      <w:r>
        <w:rPr>
          <w:rFonts w:hint="eastAsia"/>
        </w:rPr>
        <w:t>C.1</w:t>
      </w:r>
      <w:r>
        <w:rPr>
          <w:rFonts w:hint="eastAsia"/>
        </w:rPr>
        <w:t>。</w:t>
      </w:r>
    </w:p>
    <w:p w14:paraId="74C4A671" w14:textId="77777777" w:rsidR="000626C6" w:rsidRDefault="00E459E8">
      <w:pPr>
        <w:pStyle w:val="afffff7"/>
        <w:ind w:firstLineChars="0" w:firstLine="0"/>
        <w:jc w:val="center"/>
      </w:pPr>
      <w:r>
        <w:rPr>
          <w:noProof/>
        </w:rPr>
        <w:drawing>
          <wp:inline distT="0" distB="0" distL="114300" distR="114300" wp14:anchorId="136DF065" wp14:editId="7BABFC59">
            <wp:extent cx="5935980" cy="6892925"/>
            <wp:effectExtent l="0" t="0" r="7620" b="3175"/>
            <wp:docPr id="84" name="图片 84" descr="对外贸易经营者备案申办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对外贸易经营者备案申办流程图"/>
                    <pic:cNvPicPr>
                      <a:picLocks noChangeAspect="1"/>
                    </pic:cNvPicPr>
                  </pic:nvPicPr>
                  <pic:blipFill>
                    <a:blip r:embed="rId27"/>
                    <a:stretch>
                      <a:fillRect/>
                    </a:stretch>
                  </pic:blipFill>
                  <pic:spPr>
                    <a:xfrm>
                      <a:off x="0" y="0"/>
                      <a:ext cx="5935980" cy="6892925"/>
                    </a:xfrm>
                    <a:prstGeom prst="rect">
                      <a:avLst/>
                    </a:prstGeom>
                  </pic:spPr>
                </pic:pic>
              </a:graphicData>
            </a:graphic>
          </wp:inline>
        </w:drawing>
      </w:r>
    </w:p>
    <w:p w14:paraId="37323CCE" w14:textId="77777777" w:rsidR="000626C6" w:rsidRDefault="00E459E8">
      <w:pPr>
        <w:pStyle w:val="afffff7"/>
        <w:ind w:firstLineChars="0" w:firstLine="0"/>
        <w:jc w:val="center"/>
        <w:rPr>
          <w:rFonts w:ascii="黑体" w:eastAsia="黑体" w:hAnsi="黑体"/>
        </w:rPr>
      </w:pPr>
      <w:r>
        <w:rPr>
          <w:rFonts w:ascii="黑体" w:eastAsia="黑体" w:hAnsi="黑体" w:hint="eastAsia"/>
        </w:rPr>
        <w:t>图</w:t>
      </w:r>
      <w:r>
        <w:rPr>
          <w:rFonts w:ascii="黑体" w:eastAsia="黑体" w:hAnsi="黑体" w:hint="eastAsia"/>
        </w:rPr>
        <w:t>C.1</w:t>
      </w:r>
      <w:r>
        <w:rPr>
          <w:rFonts w:ascii="黑体" w:eastAsia="黑体" w:hAnsi="黑体"/>
        </w:rPr>
        <w:t xml:space="preserve"> </w:t>
      </w:r>
      <w:r>
        <w:rPr>
          <w:rFonts w:ascii="黑体" w:eastAsia="黑体" w:hAnsi="黑体" w:hint="eastAsia"/>
        </w:rPr>
        <w:t>对外贸易经营者备案申办流程图</w:t>
      </w:r>
    </w:p>
    <w:p w14:paraId="1D537923" w14:textId="77777777" w:rsidR="000626C6" w:rsidRDefault="00E459E8">
      <w:pPr>
        <w:pStyle w:val="aff7"/>
        <w:spacing w:before="120" w:after="120"/>
      </w:pPr>
      <w:r>
        <w:rPr>
          <w:rFonts w:hint="eastAsia"/>
        </w:rPr>
        <w:lastRenderedPageBreak/>
        <w:t>提交材料目录</w:t>
      </w:r>
    </w:p>
    <w:p w14:paraId="265B0670" w14:textId="77777777" w:rsidR="000626C6" w:rsidRDefault="00E459E8">
      <w:pPr>
        <w:pStyle w:val="afffff7"/>
        <w:ind w:firstLine="420"/>
      </w:pPr>
      <w:r>
        <w:rPr>
          <w:rFonts w:hint="eastAsia"/>
        </w:rPr>
        <w:t>见表</w:t>
      </w:r>
      <w:r>
        <w:rPr>
          <w:rFonts w:hint="eastAsia"/>
        </w:rPr>
        <w:t>C.1</w:t>
      </w:r>
      <w:r>
        <w:rPr>
          <w:rFonts w:hint="eastAsia"/>
        </w:rPr>
        <w:t>。</w:t>
      </w:r>
    </w:p>
    <w:p w14:paraId="0D12BE8C" w14:textId="77777777" w:rsidR="000626C6" w:rsidRDefault="00E459E8">
      <w:pPr>
        <w:pStyle w:val="aff2"/>
        <w:numPr>
          <w:ilvl w:val="0"/>
          <w:numId w:val="0"/>
        </w:numPr>
        <w:spacing w:before="120" w:after="120"/>
      </w:pPr>
      <w:r>
        <w:rPr>
          <w:rFonts w:hint="eastAsia"/>
          <w:shd w:val="clear" w:color="auto" w:fill="FFFFFF"/>
        </w:rPr>
        <w:t>表</w:t>
      </w:r>
      <w:r>
        <w:rPr>
          <w:rFonts w:hint="eastAsia"/>
          <w:shd w:val="clear" w:color="auto" w:fill="FFFFFF"/>
        </w:rPr>
        <w:t>C</w:t>
      </w:r>
      <w:r>
        <w:rPr>
          <w:shd w:val="clear" w:color="auto" w:fill="FFFFFF"/>
        </w:rPr>
        <w:t xml:space="preserve">.1 </w:t>
      </w:r>
      <w:r>
        <w:rPr>
          <w:rFonts w:hint="eastAsia"/>
          <w:shd w:val="clear" w:color="auto" w:fill="FFFFFF"/>
        </w:rPr>
        <w:t>提交材料目录</w:t>
      </w:r>
    </w:p>
    <w:tbl>
      <w:tblPr>
        <w:tblStyle w:val="affff9"/>
        <w:tblW w:w="0" w:type="auto"/>
        <w:tblInd w:w="9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76"/>
        <w:gridCol w:w="4818"/>
        <w:gridCol w:w="3686"/>
      </w:tblGrid>
      <w:tr w:rsidR="000626C6" w14:paraId="242CF55B" w14:textId="77777777">
        <w:trPr>
          <w:trHeight w:val="433"/>
        </w:trPr>
        <w:tc>
          <w:tcPr>
            <w:tcW w:w="783" w:type="dxa"/>
            <w:tcBorders>
              <w:top w:val="single" w:sz="8" w:space="0" w:color="auto"/>
              <w:bottom w:val="single" w:sz="8" w:space="0" w:color="auto"/>
            </w:tcBorders>
            <w:shd w:val="clear" w:color="auto" w:fill="auto"/>
            <w:vAlign w:val="center"/>
          </w:tcPr>
          <w:p w14:paraId="2324BBC1" w14:textId="77777777" w:rsidR="000626C6" w:rsidRDefault="00E459E8">
            <w:pPr>
              <w:pStyle w:val="affff6"/>
              <w:widowControl/>
              <w:spacing w:before="225" w:beforeAutospacing="0" w:after="150" w:afterAutospacing="0"/>
              <w:jc w:val="center"/>
              <w:rPr>
                <w:rFonts w:ascii="宋体" w:hAnsi="宋体" w:cs="宋体"/>
                <w:color w:val="333333"/>
                <w:sz w:val="18"/>
                <w:szCs w:val="21"/>
                <w:shd w:val="clear" w:color="auto" w:fill="FFFFFF"/>
              </w:rPr>
            </w:pPr>
            <w:r>
              <w:rPr>
                <w:rFonts w:ascii="宋体" w:hAnsi="宋体" w:cs="宋体" w:hint="eastAsia"/>
                <w:color w:val="333333"/>
                <w:sz w:val="18"/>
                <w:szCs w:val="21"/>
                <w:shd w:val="clear" w:color="auto" w:fill="FFFFFF"/>
              </w:rPr>
              <w:t>序号</w:t>
            </w:r>
          </w:p>
        </w:tc>
        <w:tc>
          <w:tcPr>
            <w:tcW w:w="4875" w:type="dxa"/>
            <w:tcBorders>
              <w:top w:val="single" w:sz="8" w:space="0" w:color="auto"/>
              <w:bottom w:val="single" w:sz="8" w:space="0" w:color="auto"/>
            </w:tcBorders>
            <w:shd w:val="clear" w:color="auto" w:fill="auto"/>
            <w:vAlign w:val="center"/>
          </w:tcPr>
          <w:p w14:paraId="5343AC1C" w14:textId="77777777" w:rsidR="000626C6" w:rsidRDefault="00E459E8">
            <w:pPr>
              <w:pStyle w:val="affff6"/>
              <w:widowControl/>
              <w:spacing w:before="225" w:beforeAutospacing="0" w:after="150" w:afterAutospacing="0"/>
              <w:jc w:val="center"/>
              <w:rPr>
                <w:rFonts w:ascii="宋体" w:hAnsi="宋体" w:cs="宋体"/>
                <w:color w:val="333333"/>
                <w:sz w:val="18"/>
                <w:szCs w:val="21"/>
                <w:shd w:val="clear" w:color="auto" w:fill="FFFFFF"/>
              </w:rPr>
            </w:pPr>
            <w:r>
              <w:rPr>
                <w:rFonts w:ascii="宋体" w:hAnsi="宋体" w:cs="宋体" w:hint="eastAsia"/>
                <w:color w:val="333333"/>
                <w:sz w:val="18"/>
                <w:szCs w:val="21"/>
                <w:shd w:val="clear" w:color="auto" w:fill="FFFFFF"/>
              </w:rPr>
              <w:t>材料名称</w:t>
            </w:r>
          </w:p>
        </w:tc>
        <w:tc>
          <w:tcPr>
            <w:tcW w:w="3727" w:type="dxa"/>
            <w:tcBorders>
              <w:top w:val="single" w:sz="8" w:space="0" w:color="auto"/>
              <w:bottom w:val="single" w:sz="8" w:space="0" w:color="auto"/>
            </w:tcBorders>
            <w:shd w:val="clear" w:color="auto" w:fill="auto"/>
            <w:vAlign w:val="center"/>
          </w:tcPr>
          <w:p w14:paraId="662E9592" w14:textId="77777777" w:rsidR="000626C6" w:rsidRDefault="00E459E8">
            <w:pPr>
              <w:pStyle w:val="affff6"/>
              <w:widowControl/>
              <w:spacing w:before="225" w:beforeAutospacing="0" w:after="150" w:afterAutospacing="0"/>
              <w:jc w:val="center"/>
              <w:rPr>
                <w:rFonts w:ascii="宋体" w:hAnsi="宋体" w:cs="宋体"/>
                <w:color w:val="333333"/>
                <w:sz w:val="18"/>
                <w:szCs w:val="21"/>
                <w:shd w:val="clear" w:color="auto" w:fill="FFFFFF"/>
              </w:rPr>
            </w:pPr>
            <w:r>
              <w:rPr>
                <w:rFonts w:ascii="宋体" w:hAnsi="宋体" w:cs="宋体" w:hint="eastAsia"/>
                <w:color w:val="333333"/>
                <w:sz w:val="18"/>
                <w:szCs w:val="21"/>
                <w:shd w:val="clear" w:color="auto" w:fill="FFFFFF"/>
              </w:rPr>
              <w:t>备</w:t>
            </w:r>
            <w:r>
              <w:rPr>
                <w:rFonts w:ascii="宋体" w:hAnsi="宋体" w:cs="宋体" w:hint="eastAsia"/>
                <w:color w:val="333333"/>
                <w:sz w:val="18"/>
                <w:szCs w:val="21"/>
                <w:shd w:val="clear" w:color="auto" w:fill="FFFFFF"/>
              </w:rPr>
              <w:t xml:space="preserve"> </w:t>
            </w:r>
            <w:r>
              <w:rPr>
                <w:rFonts w:ascii="宋体" w:hAnsi="宋体" w:cs="宋体" w:hint="eastAsia"/>
                <w:color w:val="333333"/>
                <w:sz w:val="18"/>
                <w:szCs w:val="21"/>
                <w:shd w:val="clear" w:color="auto" w:fill="FFFFFF"/>
              </w:rPr>
              <w:t>注</w:t>
            </w:r>
          </w:p>
        </w:tc>
      </w:tr>
      <w:tr w:rsidR="000626C6" w14:paraId="07AC41B9" w14:textId="77777777">
        <w:trPr>
          <w:trHeight w:val="433"/>
        </w:trPr>
        <w:tc>
          <w:tcPr>
            <w:tcW w:w="783" w:type="dxa"/>
            <w:tcBorders>
              <w:top w:val="single" w:sz="8" w:space="0" w:color="auto"/>
            </w:tcBorders>
            <w:shd w:val="clear" w:color="auto" w:fill="auto"/>
            <w:vAlign w:val="center"/>
          </w:tcPr>
          <w:p w14:paraId="6BCD6C70" w14:textId="77777777" w:rsidR="000626C6" w:rsidRDefault="00E459E8">
            <w:pPr>
              <w:pStyle w:val="affff6"/>
              <w:widowControl/>
              <w:spacing w:before="225" w:beforeAutospacing="0" w:after="150" w:afterAutospacing="0"/>
              <w:jc w:val="center"/>
              <w:rPr>
                <w:rFonts w:ascii="宋体" w:hAnsi="宋体" w:cs="宋体"/>
                <w:color w:val="333333"/>
                <w:sz w:val="18"/>
                <w:szCs w:val="21"/>
                <w:shd w:val="clear" w:color="auto" w:fill="FFFFFF"/>
              </w:rPr>
            </w:pPr>
            <w:r>
              <w:rPr>
                <w:rFonts w:ascii="宋体" w:hAnsi="宋体" w:cs="宋体" w:hint="eastAsia"/>
                <w:color w:val="333333"/>
                <w:sz w:val="18"/>
                <w:szCs w:val="21"/>
                <w:shd w:val="clear" w:color="auto" w:fill="FFFFFF"/>
              </w:rPr>
              <w:t>1</w:t>
            </w:r>
          </w:p>
        </w:tc>
        <w:tc>
          <w:tcPr>
            <w:tcW w:w="4875" w:type="dxa"/>
            <w:tcBorders>
              <w:top w:val="single" w:sz="8" w:space="0" w:color="auto"/>
            </w:tcBorders>
            <w:shd w:val="clear" w:color="auto" w:fill="auto"/>
            <w:vAlign w:val="center"/>
          </w:tcPr>
          <w:p w14:paraId="42C5F05C" w14:textId="77777777" w:rsidR="000626C6" w:rsidRDefault="00E459E8">
            <w:pPr>
              <w:adjustRightInd/>
              <w:spacing w:line="240" w:lineRule="auto"/>
              <w:rPr>
                <w:rFonts w:ascii="宋体" w:hAnsi="宋体" w:cs="宋体"/>
                <w:color w:val="333333"/>
                <w:sz w:val="18"/>
                <w:shd w:val="clear" w:color="auto" w:fill="FFFFFF"/>
              </w:rPr>
            </w:pPr>
            <w:r>
              <w:rPr>
                <w:rFonts w:ascii="宋体" w:hAnsi="宋体" w:cs="宋体" w:hint="eastAsia"/>
                <w:sz w:val="18"/>
              </w:rPr>
              <w:t>营业执照复印件</w:t>
            </w:r>
          </w:p>
        </w:tc>
        <w:tc>
          <w:tcPr>
            <w:tcW w:w="3727" w:type="dxa"/>
            <w:tcBorders>
              <w:top w:val="single" w:sz="8" w:space="0" w:color="auto"/>
            </w:tcBorders>
            <w:shd w:val="clear" w:color="auto" w:fill="auto"/>
            <w:vAlign w:val="center"/>
          </w:tcPr>
          <w:p w14:paraId="3EA2D403" w14:textId="77777777" w:rsidR="000626C6" w:rsidRDefault="00E459E8">
            <w:pPr>
              <w:adjustRightInd/>
              <w:spacing w:line="240" w:lineRule="auto"/>
              <w:rPr>
                <w:rFonts w:ascii="宋体" w:hAnsi="宋体" w:cs="宋体"/>
                <w:color w:val="333333"/>
                <w:sz w:val="18"/>
                <w:shd w:val="clear" w:color="auto" w:fill="FFFFFF"/>
              </w:rPr>
            </w:pPr>
            <w:r>
              <w:rPr>
                <w:rFonts w:ascii="宋体" w:hAnsi="宋体" w:cs="宋体" w:hint="eastAsia"/>
                <w:sz w:val="18"/>
              </w:rPr>
              <w:t>加盖企业公章</w:t>
            </w:r>
          </w:p>
        </w:tc>
      </w:tr>
      <w:tr w:rsidR="000626C6" w14:paraId="5BCD1AD6" w14:textId="77777777">
        <w:trPr>
          <w:trHeight w:val="433"/>
        </w:trPr>
        <w:tc>
          <w:tcPr>
            <w:tcW w:w="783" w:type="dxa"/>
            <w:shd w:val="clear" w:color="auto" w:fill="auto"/>
            <w:vAlign w:val="center"/>
          </w:tcPr>
          <w:p w14:paraId="76620662" w14:textId="77777777" w:rsidR="000626C6" w:rsidRDefault="00E459E8">
            <w:pPr>
              <w:pStyle w:val="affff6"/>
              <w:widowControl/>
              <w:spacing w:before="225" w:beforeAutospacing="0" w:after="150" w:afterAutospacing="0"/>
              <w:jc w:val="center"/>
              <w:rPr>
                <w:rFonts w:ascii="宋体" w:hAnsi="宋体" w:cs="宋体"/>
                <w:color w:val="333333"/>
                <w:sz w:val="18"/>
                <w:szCs w:val="21"/>
                <w:shd w:val="clear" w:color="auto" w:fill="FFFFFF"/>
              </w:rPr>
            </w:pPr>
            <w:r>
              <w:rPr>
                <w:rFonts w:ascii="宋体" w:hAnsi="宋体" w:cs="宋体" w:hint="eastAsia"/>
                <w:color w:val="333333"/>
                <w:sz w:val="18"/>
                <w:szCs w:val="21"/>
                <w:shd w:val="clear" w:color="auto" w:fill="FFFFFF"/>
              </w:rPr>
              <w:t>2</w:t>
            </w:r>
          </w:p>
        </w:tc>
        <w:tc>
          <w:tcPr>
            <w:tcW w:w="4875" w:type="dxa"/>
            <w:shd w:val="clear" w:color="auto" w:fill="auto"/>
            <w:vAlign w:val="center"/>
          </w:tcPr>
          <w:p w14:paraId="299BD5F0" w14:textId="77777777" w:rsidR="000626C6" w:rsidRDefault="00E459E8">
            <w:pPr>
              <w:adjustRightInd/>
              <w:spacing w:line="240" w:lineRule="auto"/>
              <w:rPr>
                <w:rFonts w:ascii="宋体" w:hAnsi="宋体" w:cs="宋体"/>
                <w:color w:val="333333"/>
                <w:sz w:val="18"/>
                <w:shd w:val="clear" w:color="auto" w:fill="FFFFFF"/>
              </w:rPr>
            </w:pPr>
            <w:r>
              <w:rPr>
                <w:rFonts w:ascii="宋体" w:hAnsi="宋体" w:cs="宋体" w:hint="eastAsia"/>
                <w:sz w:val="18"/>
              </w:rPr>
              <w:t>法定代表人身份证复印件</w:t>
            </w:r>
          </w:p>
        </w:tc>
        <w:tc>
          <w:tcPr>
            <w:tcW w:w="3727" w:type="dxa"/>
            <w:shd w:val="clear" w:color="auto" w:fill="auto"/>
            <w:vAlign w:val="center"/>
          </w:tcPr>
          <w:p w14:paraId="5A6B273C" w14:textId="77777777" w:rsidR="000626C6" w:rsidRDefault="00E459E8">
            <w:pPr>
              <w:adjustRightInd/>
              <w:spacing w:line="240" w:lineRule="auto"/>
              <w:rPr>
                <w:rFonts w:ascii="宋体" w:hAnsi="宋体" w:cs="宋体"/>
                <w:color w:val="333333"/>
                <w:sz w:val="18"/>
                <w:shd w:val="clear" w:color="auto" w:fill="FFFFFF"/>
              </w:rPr>
            </w:pPr>
            <w:r>
              <w:rPr>
                <w:rFonts w:ascii="宋体" w:hAnsi="宋体" w:cs="宋体" w:hint="eastAsia"/>
                <w:sz w:val="18"/>
              </w:rPr>
              <w:t>加盖企业公章</w:t>
            </w:r>
          </w:p>
        </w:tc>
      </w:tr>
      <w:tr w:rsidR="000626C6" w14:paraId="5992C6F5" w14:textId="77777777">
        <w:trPr>
          <w:trHeight w:val="433"/>
        </w:trPr>
        <w:tc>
          <w:tcPr>
            <w:tcW w:w="783" w:type="dxa"/>
            <w:shd w:val="clear" w:color="auto" w:fill="auto"/>
            <w:vAlign w:val="center"/>
          </w:tcPr>
          <w:p w14:paraId="668B6F1D" w14:textId="77777777" w:rsidR="000626C6" w:rsidRDefault="00E459E8">
            <w:pPr>
              <w:pStyle w:val="affff6"/>
              <w:widowControl/>
              <w:spacing w:before="225" w:beforeAutospacing="0" w:after="150" w:afterAutospacing="0"/>
              <w:jc w:val="center"/>
              <w:rPr>
                <w:rFonts w:ascii="宋体" w:hAnsi="宋体" w:cs="宋体"/>
                <w:color w:val="333333"/>
                <w:sz w:val="18"/>
                <w:szCs w:val="21"/>
                <w:shd w:val="clear" w:color="auto" w:fill="FFFFFF"/>
              </w:rPr>
            </w:pPr>
            <w:r>
              <w:rPr>
                <w:rFonts w:ascii="宋体" w:hAnsi="宋体" w:cs="宋体" w:hint="eastAsia"/>
                <w:color w:val="333333"/>
                <w:sz w:val="18"/>
                <w:szCs w:val="21"/>
                <w:shd w:val="clear" w:color="auto" w:fill="FFFFFF"/>
              </w:rPr>
              <w:t>3</w:t>
            </w:r>
          </w:p>
        </w:tc>
        <w:tc>
          <w:tcPr>
            <w:tcW w:w="4875" w:type="dxa"/>
            <w:shd w:val="clear" w:color="auto" w:fill="auto"/>
            <w:vAlign w:val="center"/>
          </w:tcPr>
          <w:p w14:paraId="0E32908B" w14:textId="77777777" w:rsidR="000626C6" w:rsidRDefault="00E459E8">
            <w:pPr>
              <w:adjustRightInd/>
              <w:spacing w:line="240" w:lineRule="auto"/>
              <w:rPr>
                <w:rFonts w:ascii="宋体" w:hAnsi="宋体" w:cs="宋体"/>
                <w:color w:val="333333"/>
                <w:sz w:val="18"/>
                <w:shd w:val="clear" w:color="auto" w:fill="FFFFFF"/>
              </w:rPr>
            </w:pPr>
            <w:r>
              <w:rPr>
                <w:rFonts w:ascii="宋体" w:hAnsi="宋体" w:cs="宋体" w:hint="eastAsia"/>
                <w:sz w:val="18"/>
              </w:rPr>
              <w:t>经办人身份证复印件</w:t>
            </w:r>
          </w:p>
        </w:tc>
        <w:tc>
          <w:tcPr>
            <w:tcW w:w="3727" w:type="dxa"/>
            <w:shd w:val="clear" w:color="auto" w:fill="auto"/>
            <w:vAlign w:val="center"/>
          </w:tcPr>
          <w:p w14:paraId="44DFD247" w14:textId="77777777" w:rsidR="000626C6" w:rsidRDefault="00E459E8">
            <w:pPr>
              <w:adjustRightInd/>
              <w:spacing w:line="240" w:lineRule="auto"/>
              <w:rPr>
                <w:rFonts w:ascii="宋体" w:hAnsi="宋体" w:cs="宋体"/>
                <w:color w:val="333333"/>
                <w:sz w:val="18"/>
                <w:shd w:val="clear" w:color="auto" w:fill="FFFFFF"/>
              </w:rPr>
            </w:pPr>
            <w:r>
              <w:rPr>
                <w:rFonts w:ascii="宋体" w:hAnsi="宋体" w:cs="宋体" w:hint="eastAsia"/>
                <w:sz w:val="18"/>
              </w:rPr>
              <w:t>加盖企业公章</w:t>
            </w:r>
          </w:p>
        </w:tc>
      </w:tr>
      <w:tr w:rsidR="000626C6" w14:paraId="0913E5A3" w14:textId="77777777">
        <w:trPr>
          <w:trHeight w:val="433"/>
        </w:trPr>
        <w:tc>
          <w:tcPr>
            <w:tcW w:w="783" w:type="dxa"/>
            <w:shd w:val="clear" w:color="auto" w:fill="auto"/>
            <w:vAlign w:val="center"/>
          </w:tcPr>
          <w:p w14:paraId="6EE784AF" w14:textId="77777777" w:rsidR="000626C6" w:rsidRDefault="00E459E8">
            <w:pPr>
              <w:pStyle w:val="affff6"/>
              <w:widowControl/>
              <w:spacing w:before="225" w:beforeAutospacing="0" w:after="150" w:afterAutospacing="0"/>
              <w:jc w:val="center"/>
              <w:rPr>
                <w:rFonts w:ascii="宋体" w:hAnsi="宋体" w:cs="宋体"/>
                <w:color w:val="333333"/>
                <w:sz w:val="18"/>
                <w:szCs w:val="21"/>
                <w:shd w:val="clear" w:color="auto" w:fill="FFFFFF"/>
              </w:rPr>
            </w:pPr>
            <w:r>
              <w:rPr>
                <w:rFonts w:ascii="宋体" w:hAnsi="宋体" w:cs="宋体" w:hint="eastAsia"/>
                <w:color w:val="333333"/>
                <w:sz w:val="18"/>
                <w:szCs w:val="21"/>
                <w:shd w:val="clear" w:color="auto" w:fill="FFFFFF"/>
              </w:rPr>
              <w:t>4</w:t>
            </w:r>
          </w:p>
        </w:tc>
        <w:tc>
          <w:tcPr>
            <w:tcW w:w="4875" w:type="dxa"/>
            <w:shd w:val="clear" w:color="auto" w:fill="auto"/>
            <w:vAlign w:val="center"/>
          </w:tcPr>
          <w:p w14:paraId="42DA2C0E" w14:textId="77777777" w:rsidR="000626C6" w:rsidRDefault="00E459E8">
            <w:pPr>
              <w:adjustRightInd/>
              <w:spacing w:line="240" w:lineRule="auto"/>
              <w:rPr>
                <w:rFonts w:ascii="宋体" w:hAnsi="宋体" w:cs="宋体"/>
                <w:color w:val="333333"/>
                <w:sz w:val="18"/>
                <w:shd w:val="clear" w:color="auto" w:fill="FFFFFF"/>
              </w:rPr>
            </w:pPr>
            <w:r>
              <w:rPr>
                <w:rFonts w:ascii="宋体" w:hAnsi="宋体" w:cs="宋体" w:hint="eastAsia"/>
                <w:sz w:val="18"/>
              </w:rPr>
              <w:t>企业出具给经办人的委托书</w:t>
            </w:r>
          </w:p>
        </w:tc>
        <w:tc>
          <w:tcPr>
            <w:tcW w:w="3727" w:type="dxa"/>
            <w:shd w:val="clear" w:color="auto" w:fill="auto"/>
            <w:vAlign w:val="center"/>
          </w:tcPr>
          <w:p w14:paraId="46D8DFF0" w14:textId="77777777" w:rsidR="000626C6" w:rsidRDefault="00E459E8">
            <w:pPr>
              <w:adjustRightInd/>
              <w:spacing w:line="240" w:lineRule="auto"/>
              <w:rPr>
                <w:rFonts w:ascii="宋体" w:hAnsi="宋体" w:cs="宋体"/>
                <w:color w:val="333333"/>
                <w:sz w:val="18"/>
                <w:shd w:val="clear" w:color="auto" w:fill="FFFFFF"/>
              </w:rPr>
            </w:pPr>
            <w:r>
              <w:rPr>
                <w:rFonts w:ascii="宋体" w:hAnsi="宋体" w:cs="宋体" w:hint="eastAsia"/>
                <w:sz w:val="18"/>
              </w:rPr>
              <w:t>加盖企业公章</w:t>
            </w:r>
          </w:p>
        </w:tc>
      </w:tr>
      <w:tr w:rsidR="000626C6" w14:paraId="45D8ED20" w14:textId="77777777">
        <w:trPr>
          <w:trHeight w:val="433"/>
        </w:trPr>
        <w:tc>
          <w:tcPr>
            <w:tcW w:w="783" w:type="dxa"/>
            <w:shd w:val="clear" w:color="auto" w:fill="auto"/>
            <w:vAlign w:val="center"/>
          </w:tcPr>
          <w:p w14:paraId="5B5D63D2" w14:textId="77777777" w:rsidR="000626C6" w:rsidRDefault="00E459E8">
            <w:pPr>
              <w:pStyle w:val="affff6"/>
              <w:widowControl/>
              <w:spacing w:before="225" w:beforeAutospacing="0" w:after="150" w:afterAutospacing="0"/>
              <w:jc w:val="center"/>
              <w:rPr>
                <w:rFonts w:ascii="宋体" w:hAnsi="宋体" w:cs="宋体"/>
                <w:color w:val="333333"/>
                <w:sz w:val="18"/>
                <w:szCs w:val="21"/>
                <w:shd w:val="clear" w:color="auto" w:fill="FFFFFF"/>
              </w:rPr>
            </w:pPr>
            <w:r>
              <w:rPr>
                <w:rFonts w:ascii="宋体" w:hAnsi="宋体" w:cs="宋体" w:hint="eastAsia"/>
                <w:color w:val="333333"/>
                <w:sz w:val="18"/>
                <w:szCs w:val="21"/>
                <w:shd w:val="clear" w:color="auto" w:fill="FFFFFF"/>
              </w:rPr>
              <w:t>5</w:t>
            </w:r>
          </w:p>
        </w:tc>
        <w:tc>
          <w:tcPr>
            <w:tcW w:w="4875" w:type="dxa"/>
            <w:shd w:val="clear" w:color="auto" w:fill="auto"/>
            <w:vAlign w:val="center"/>
          </w:tcPr>
          <w:p w14:paraId="28CB65AD" w14:textId="77777777" w:rsidR="000626C6" w:rsidRDefault="00E459E8">
            <w:pPr>
              <w:adjustRightInd/>
              <w:spacing w:line="240" w:lineRule="auto"/>
              <w:rPr>
                <w:rFonts w:ascii="宋体" w:hAnsi="宋体" w:cs="宋体"/>
                <w:sz w:val="18"/>
              </w:rPr>
            </w:pPr>
            <w:r>
              <w:rPr>
                <w:rFonts w:ascii="宋体" w:hAnsi="宋体" w:cs="宋体" w:hint="eastAsia"/>
                <w:sz w:val="18"/>
              </w:rPr>
              <w:t>正反面打印的对外经营者备案登记表</w:t>
            </w:r>
          </w:p>
        </w:tc>
        <w:tc>
          <w:tcPr>
            <w:tcW w:w="3727" w:type="dxa"/>
            <w:shd w:val="clear" w:color="auto" w:fill="auto"/>
            <w:vAlign w:val="center"/>
          </w:tcPr>
          <w:p w14:paraId="1E087764" w14:textId="77777777" w:rsidR="000626C6" w:rsidRDefault="00E459E8">
            <w:pPr>
              <w:adjustRightInd/>
              <w:spacing w:line="240" w:lineRule="auto"/>
              <w:rPr>
                <w:rFonts w:ascii="宋体" w:hAnsi="宋体" w:cs="宋体"/>
                <w:sz w:val="18"/>
              </w:rPr>
            </w:pPr>
            <w:r>
              <w:rPr>
                <w:rFonts w:ascii="宋体" w:hAnsi="宋体" w:cs="宋体" w:hint="eastAsia"/>
                <w:sz w:val="18"/>
              </w:rPr>
              <w:t>法定代表人签字并加盖企业公章</w:t>
            </w:r>
          </w:p>
        </w:tc>
      </w:tr>
      <w:tr w:rsidR="000626C6" w14:paraId="4B1EF751" w14:textId="77777777">
        <w:trPr>
          <w:trHeight w:val="433"/>
        </w:trPr>
        <w:tc>
          <w:tcPr>
            <w:tcW w:w="783" w:type="dxa"/>
            <w:shd w:val="clear" w:color="auto" w:fill="auto"/>
            <w:vAlign w:val="center"/>
          </w:tcPr>
          <w:p w14:paraId="2E0DCE80" w14:textId="77777777" w:rsidR="000626C6" w:rsidRDefault="00E459E8">
            <w:pPr>
              <w:pStyle w:val="affff6"/>
              <w:widowControl/>
              <w:spacing w:before="225" w:beforeAutospacing="0" w:after="150" w:afterAutospacing="0"/>
              <w:jc w:val="center"/>
              <w:rPr>
                <w:rFonts w:ascii="宋体" w:hAnsi="宋体" w:cs="宋体"/>
                <w:color w:val="333333"/>
                <w:sz w:val="18"/>
                <w:szCs w:val="21"/>
                <w:shd w:val="clear" w:color="auto" w:fill="FFFFFF"/>
              </w:rPr>
            </w:pPr>
            <w:r>
              <w:rPr>
                <w:rFonts w:ascii="宋体" w:hAnsi="宋体" w:cs="宋体" w:hint="eastAsia"/>
                <w:color w:val="333333"/>
                <w:sz w:val="18"/>
                <w:szCs w:val="21"/>
                <w:shd w:val="clear" w:color="auto" w:fill="FFFFFF"/>
              </w:rPr>
              <w:t>6</w:t>
            </w:r>
          </w:p>
        </w:tc>
        <w:tc>
          <w:tcPr>
            <w:tcW w:w="4875" w:type="dxa"/>
            <w:shd w:val="clear" w:color="auto" w:fill="auto"/>
            <w:vAlign w:val="center"/>
          </w:tcPr>
          <w:p w14:paraId="62B7D13A" w14:textId="77777777" w:rsidR="000626C6" w:rsidRDefault="00E459E8">
            <w:pPr>
              <w:adjustRightInd/>
              <w:spacing w:line="240" w:lineRule="auto"/>
              <w:rPr>
                <w:rFonts w:ascii="宋体" w:hAnsi="宋体" w:cs="宋体"/>
                <w:sz w:val="18"/>
              </w:rPr>
            </w:pPr>
            <w:r>
              <w:rPr>
                <w:rFonts w:ascii="宋体" w:hAnsi="宋体" w:cs="宋体" w:hint="eastAsia"/>
                <w:sz w:val="18"/>
              </w:rPr>
              <w:t>外商投资企业批准证书复印件</w:t>
            </w:r>
          </w:p>
        </w:tc>
        <w:tc>
          <w:tcPr>
            <w:tcW w:w="3727" w:type="dxa"/>
            <w:shd w:val="clear" w:color="auto" w:fill="auto"/>
            <w:vAlign w:val="center"/>
          </w:tcPr>
          <w:p w14:paraId="40E277E9" w14:textId="77777777" w:rsidR="000626C6" w:rsidRDefault="00E459E8">
            <w:pPr>
              <w:adjustRightInd/>
              <w:spacing w:line="240" w:lineRule="auto"/>
              <w:rPr>
                <w:rFonts w:ascii="宋体" w:hAnsi="宋体" w:cs="宋体"/>
                <w:sz w:val="18"/>
              </w:rPr>
            </w:pPr>
            <w:r>
              <w:rPr>
                <w:rFonts w:ascii="宋体" w:hAnsi="宋体" w:cs="宋体" w:hint="eastAsia"/>
                <w:sz w:val="18"/>
              </w:rPr>
              <w:t>属外商投资企业才需要，加盖企业公章</w:t>
            </w:r>
          </w:p>
        </w:tc>
      </w:tr>
    </w:tbl>
    <w:p w14:paraId="7E02B7D0" w14:textId="77777777" w:rsidR="000626C6" w:rsidRDefault="000626C6">
      <w:pPr>
        <w:pStyle w:val="afffff7"/>
        <w:ind w:firstLine="420"/>
      </w:pPr>
    </w:p>
    <w:p w14:paraId="49529B27" w14:textId="77777777" w:rsidR="000626C6" w:rsidRDefault="000626C6">
      <w:pPr>
        <w:pStyle w:val="afffff7"/>
        <w:ind w:firstLineChars="0" w:firstLine="0"/>
        <w:sectPr w:rsidR="000626C6">
          <w:pgSz w:w="11906" w:h="16838"/>
          <w:pgMar w:top="1928" w:right="1134" w:bottom="1134" w:left="1134" w:header="1418" w:footer="1134" w:gutter="284"/>
          <w:cols w:space="425"/>
          <w:formProt w:val="0"/>
          <w:docGrid w:linePitch="312"/>
        </w:sectPr>
      </w:pPr>
    </w:p>
    <w:p w14:paraId="0116F2ED" w14:textId="77777777" w:rsidR="000626C6" w:rsidRDefault="000626C6">
      <w:pPr>
        <w:pStyle w:val="afb"/>
        <w:rPr>
          <w:vanish w:val="0"/>
        </w:rPr>
      </w:pPr>
    </w:p>
    <w:p w14:paraId="687213B6" w14:textId="77777777" w:rsidR="000626C6" w:rsidRDefault="000626C6">
      <w:pPr>
        <w:pStyle w:val="affffffffff7"/>
        <w:rPr>
          <w:vanish w:val="0"/>
        </w:rPr>
      </w:pPr>
    </w:p>
    <w:p w14:paraId="7B6B0DFF" w14:textId="77777777" w:rsidR="000626C6" w:rsidRDefault="00E459E8">
      <w:pPr>
        <w:pStyle w:val="aff6"/>
        <w:spacing w:after="120"/>
      </w:pPr>
      <w:r>
        <w:br/>
      </w:r>
      <w:r>
        <w:rPr>
          <w:rFonts w:hint="eastAsia"/>
        </w:rPr>
        <w:t>（规范性）</w:t>
      </w:r>
      <w:r>
        <w:rPr>
          <w:rFonts w:hint="eastAsia"/>
        </w:rPr>
        <w:t xml:space="preserve">                                                                               </w:t>
      </w:r>
      <w:r>
        <w:rPr>
          <w:rFonts w:hint="eastAsia"/>
        </w:rPr>
        <w:t>出口食品原料种植场备案流程</w:t>
      </w:r>
    </w:p>
    <w:p w14:paraId="5504F5FB" w14:textId="77777777" w:rsidR="000626C6" w:rsidRDefault="00E459E8">
      <w:pPr>
        <w:pStyle w:val="aff7"/>
        <w:spacing w:before="120" w:after="120"/>
      </w:pPr>
      <w:r>
        <w:rPr>
          <w:rFonts w:hint="eastAsia"/>
        </w:rPr>
        <w:t>出口食品原料种植场备案流程图。</w:t>
      </w:r>
    </w:p>
    <w:p w14:paraId="3A5D9240" w14:textId="77777777" w:rsidR="000626C6" w:rsidRDefault="00E459E8">
      <w:pPr>
        <w:pStyle w:val="afffff7"/>
        <w:ind w:firstLine="420"/>
      </w:pPr>
      <w:r>
        <w:rPr>
          <w:rFonts w:hint="eastAsia"/>
        </w:rPr>
        <w:t>见图</w:t>
      </w:r>
      <w:r>
        <w:rPr>
          <w:rFonts w:hint="eastAsia"/>
        </w:rPr>
        <w:t>D.1</w:t>
      </w:r>
      <w:r>
        <w:rPr>
          <w:rFonts w:hint="eastAsia"/>
        </w:rPr>
        <w:t>。</w:t>
      </w:r>
    </w:p>
    <w:p w14:paraId="32C06297" w14:textId="77777777" w:rsidR="000626C6" w:rsidRDefault="00E459E8">
      <w:pPr>
        <w:pStyle w:val="afffff7"/>
        <w:ind w:firstLineChars="0" w:firstLine="0"/>
      </w:pPr>
      <w:r>
        <w:rPr>
          <w:noProof/>
        </w:rPr>
        <w:drawing>
          <wp:inline distT="0" distB="0" distL="0" distR="0" wp14:anchorId="0FFCE23D" wp14:editId="737FF408">
            <wp:extent cx="5400040" cy="6585585"/>
            <wp:effectExtent l="0" t="0" r="10160" b="571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8"/>
                    <a:stretch>
                      <a:fillRect/>
                    </a:stretch>
                  </pic:blipFill>
                  <pic:spPr>
                    <a:xfrm>
                      <a:off x="0" y="0"/>
                      <a:ext cx="5402321" cy="6588197"/>
                    </a:xfrm>
                    <a:prstGeom prst="rect">
                      <a:avLst/>
                    </a:prstGeom>
                  </pic:spPr>
                </pic:pic>
              </a:graphicData>
            </a:graphic>
          </wp:inline>
        </w:drawing>
      </w:r>
    </w:p>
    <w:p w14:paraId="1992FD52" w14:textId="77777777" w:rsidR="000626C6" w:rsidRDefault="000626C6">
      <w:pPr>
        <w:pStyle w:val="afffff7"/>
        <w:ind w:firstLine="420"/>
      </w:pPr>
    </w:p>
    <w:p w14:paraId="370CEAB0" w14:textId="77777777" w:rsidR="000626C6" w:rsidRDefault="00E459E8">
      <w:pPr>
        <w:pStyle w:val="afc"/>
        <w:numPr>
          <w:ilvl w:val="0"/>
          <w:numId w:val="0"/>
        </w:numPr>
        <w:spacing w:before="120" w:after="120"/>
      </w:pPr>
      <w:r>
        <w:rPr>
          <w:rFonts w:hint="eastAsia"/>
        </w:rPr>
        <w:t>图</w:t>
      </w:r>
      <w:r>
        <w:rPr>
          <w:rFonts w:hint="eastAsia"/>
        </w:rPr>
        <w:t>D.1</w:t>
      </w:r>
      <w:r>
        <w:rPr>
          <w:rFonts w:eastAsia="PMingLiU" w:hint="eastAsia"/>
        </w:rPr>
        <w:t xml:space="preserve"> </w:t>
      </w:r>
      <w:r>
        <w:rPr>
          <w:rFonts w:hint="eastAsia"/>
        </w:rPr>
        <w:t>出口食品原料种植场备案流程图</w:t>
      </w:r>
    </w:p>
    <w:p w14:paraId="059428C0" w14:textId="77777777" w:rsidR="000626C6" w:rsidRDefault="00E459E8">
      <w:pPr>
        <w:pStyle w:val="aff7"/>
        <w:spacing w:before="120" w:after="120"/>
      </w:pPr>
      <w:r>
        <w:rPr>
          <w:rFonts w:hint="eastAsia"/>
        </w:rPr>
        <w:lastRenderedPageBreak/>
        <w:t>提交材料目录</w:t>
      </w:r>
    </w:p>
    <w:p w14:paraId="1FEBF3D1" w14:textId="77777777" w:rsidR="000626C6" w:rsidRDefault="00E459E8">
      <w:pPr>
        <w:pStyle w:val="afffff7"/>
        <w:ind w:firstLine="420"/>
      </w:pPr>
      <w:r>
        <w:rPr>
          <w:rFonts w:hint="eastAsia"/>
        </w:rPr>
        <w:t>见表</w:t>
      </w:r>
      <w:r>
        <w:rPr>
          <w:rFonts w:hint="eastAsia"/>
        </w:rPr>
        <w:t>D.1</w:t>
      </w:r>
      <w:r>
        <w:rPr>
          <w:rFonts w:hint="eastAsia"/>
        </w:rPr>
        <w:t>。</w:t>
      </w:r>
    </w:p>
    <w:p w14:paraId="39F556E4" w14:textId="77777777" w:rsidR="000626C6" w:rsidRDefault="00E459E8">
      <w:pPr>
        <w:pStyle w:val="aff2"/>
        <w:numPr>
          <w:ilvl w:val="0"/>
          <w:numId w:val="0"/>
        </w:numPr>
        <w:spacing w:before="120" w:after="120"/>
      </w:pPr>
      <w:r>
        <w:rPr>
          <w:rFonts w:hint="eastAsia"/>
        </w:rPr>
        <w:t>表</w:t>
      </w:r>
      <w:r>
        <w:rPr>
          <w:rFonts w:hint="eastAsia"/>
        </w:rPr>
        <w:t>D</w:t>
      </w:r>
      <w:r>
        <w:t xml:space="preserve">.1 </w:t>
      </w:r>
      <w:r>
        <w:rPr>
          <w:rFonts w:hint="eastAsia"/>
        </w:rPr>
        <w:t>提交材料目录</w:t>
      </w:r>
    </w:p>
    <w:tbl>
      <w:tblPr>
        <w:tblStyle w:val="affff9"/>
        <w:tblW w:w="9364"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2675"/>
        <w:gridCol w:w="1580"/>
        <w:gridCol w:w="1080"/>
        <w:gridCol w:w="1080"/>
        <w:gridCol w:w="1990"/>
        <w:gridCol w:w="959"/>
      </w:tblGrid>
      <w:tr w:rsidR="000626C6" w14:paraId="0CB5CC18" w14:textId="77777777">
        <w:tc>
          <w:tcPr>
            <w:tcW w:w="2675" w:type="dxa"/>
            <w:tcBorders>
              <w:top w:val="single" w:sz="8" w:space="0" w:color="auto"/>
              <w:bottom w:val="single" w:sz="8" w:space="0" w:color="auto"/>
            </w:tcBorders>
            <w:shd w:val="clear" w:color="auto" w:fill="auto"/>
            <w:vAlign w:val="center"/>
          </w:tcPr>
          <w:p w14:paraId="14134AFD"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kern w:val="0"/>
                <w:sz w:val="18"/>
                <w:szCs w:val="18"/>
                <w:lang w:bidi="ar"/>
              </w:rPr>
              <w:t>材料名称</w:t>
            </w:r>
          </w:p>
        </w:tc>
        <w:tc>
          <w:tcPr>
            <w:tcW w:w="1580" w:type="dxa"/>
            <w:tcBorders>
              <w:top w:val="single" w:sz="8" w:space="0" w:color="auto"/>
              <w:bottom w:val="single" w:sz="8" w:space="0" w:color="auto"/>
            </w:tcBorders>
            <w:shd w:val="clear" w:color="auto" w:fill="auto"/>
          </w:tcPr>
          <w:p w14:paraId="43307D70" w14:textId="77777777" w:rsidR="000626C6" w:rsidRDefault="00E459E8">
            <w:pPr>
              <w:widowControl/>
              <w:spacing w:line="240" w:lineRule="auto"/>
              <w:jc w:val="left"/>
              <w:rPr>
                <w:rFonts w:ascii="宋体" w:hAnsi="宋体" w:cs="宋体"/>
                <w:color w:val="333333"/>
                <w:sz w:val="18"/>
                <w:szCs w:val="18"/>
                <w:shd w:val="clear" w:color="auto" w:fill="FFFFFF"/>
              </w:rPr>
            </w:pPr>
            <w:r>
              <w:rPr>
                <w:rFonts w:ascii="宋体" w:hAnsi="宋体" w:cs="宋体" w:hint="eastAsia"/>
                <w:color w:val="333333"/>
                <w:kern w:val="0"/>
                <w:sz w:val="18"/>
                <w:szCs w:val="18"/>
                <w:lang w:bidi="ar"/>
              </w:rPr>
              <w:t>材料填写样本</w:t>
            </w:r>
          </w:p>
        </w:tc>
        <w:tc>
          <w:tcPr>
            <w:tcW w:w="1080" w:type="dxa"/>
            <w:tcBorders>
              <w:top w:val="single" w:sz="8" w:space="0" w:color="auto"/>
              <w:bottom w:val="single" w:sz="8" w:space="0" w:color="auto"/>
            </w:tcBorders>
            <w:shd w:val="clear" w:color="auto" w:fill="auto"/>
            <w:vAlign w:val="center"/>
          </w:tcPr>
          <w:p w14:paraId="36490E00"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kern w:val="0"/>
                <w:sz w:val="18"/>
                <w:szCs w:val="18"/>
                <w:lang w:bidi="ar"/>
              </w:rPr>
              <w:t>材料类型</w:t>
            </w:r>
          </w:p>
        </w:tc>
        <w:tc>
          <w:tcPr>
            <w:tcW w:w="1080" w:type="dxa"/>
            <w:tcBorders>
              <w:top w:val="single" w:sz="8" w:space="0" w:color="auto"/>
              <w:bottom w:val="single" w:sz="8" w:space="0" w:color="auto"/>
            </w:tcBorders>
            <w:shd w:val="clear" w:color="auto" w:fill="auto"/>
            <w:vAlign w:val="center"/>
          </w:tcPr>
          <w:p w14:paraId="2BAAE773"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kern w:val="0"/>
                <w:sz w:val="18"/>
                <w:szCs w:val="18"/>
                <w:lang w:bidi="ar"/>
              </w:rPr>
              <w:t>来源渠道</w:t>
            </w:r>
          </w:p>
        </w:tc>
        <w:tc>
          <w:tcPr>
            <w:tcW w:w="1990" w:type="dxa"/>
            <w:tcBorders>
              <w:top w:val="single" w:sz="8" w:space="0" w:color="auto"/>
              <w:bottom w:val="single" w:sz="8" w:space="0" w:color="auto"/>
            </w:tcBorders>
            <w:shd w:val="clear" w:color="auto" w:fill="auto"/>
            <w:vAlign w:val="center"/>
          </w:tcPr>
          <w:p w14:paraId="567DEB43"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kern w:val="0"/>
                <w:sz w:val="18"/>
                <w:szCs w:val="18"/>
                <w:lang w:bidi="ar"/>
              </w:rPr>
              <w:t>材料份数</w:t>
            </w:r>
          </w:p>
        </w:tc>
        <w:tc>
          <w:tcPr>
            <w:tcW w:w="959" w:type="dxa"/>
            <w:tcBorders>
              <w:top w:val="single" w:sz="8" w:space="0" w:color="auto"/>
              <w:bottom w:val="single" w:sz="8" w:space="0" w:color="auto"/>
            </w:tcBorders>
            <w:shd w:val="clear" w:color="auto" w:fill="auto"/>
            <w:vAlign w:val="center"/>
          </w:tcPr>
          <w:p w14:paraId="37B743EE"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kern w:val="0"/>
                <w:sz w:val="18"/>
                <w:szCs w:val="18"/>
                <w:lang w:bidi="ar"/>
              </w:rPr>
              <w:t>材料必要性</w:t>
            </w:r>
          </w:p>
        </w:tc>
      </w:tr>
      <w:tr w:rsidR="000626C6" w14:paraId="7999CE54" w14:textId="77777777">
        <w:tc>
          <w:tcPr>
            <w:tcW w:w="2675" w:type="dxa"/>
            <w:tcBorders>
              <w:top w:val="single" w:sz="8" w:space="0" w:color="auto"/>
            </w:tcBorders>
            <w:shd w:val="clear" w:color="auto" w:fill="auto"/>
            <w:vAlign w:val="center"/>
          </w:tcPr>
          <w:p w14:paraId="356364E6"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出口食品原料种植场</w:t>
            </w:r>
            <w:r>
              <w:rPr>
                <w:rFonts w:ascii="宋体" w:hAnsi="宋体" w:cs="宋体" w:hint="eastAsia"/>
                <w:kern w:val="0"/>
                <w:sz w:val="18"/>
                <w:szCs w:val="18"/>
                <w:lang w:bidi="ar"/>
              </w:rPr>
              <w:t>_</w:t>
            </w:r>
            <w:r>
              <w:rPr>
                <w:rFonts w:ascii="宋体" w:hAnsi="宋体" w:cs="宋体" w:hint="eastAsia"/>
                <w:kern w:val="0"/>
                <w:sz w:val="18"/>
                <w:szCs w:val="18"/>
                <w:lang w:bidi="ar"/>
              </w:rPr>
              <w:t>出口食品原料种植场备案申请表</w:t>
            </w:r>
          </w:p>
        </w:tc>
        <w:tc>
          <w:tcPr>
            <w:tcW w:w="1580" w:type="dxa"/>
            <w:tcBorders>
              <w:top w:val="single" w:sz="8" w:space="0" w:color="auto"/>
            </w:tcBorders>
            <w:shd w:val="clear" w:color="auto" w:fill="auto"/>
          </w:tcPr>
          <w:p w14:paraId="41229D87" w14:textId="77777777" w:rsidR="000626C6" w:rsidRDefault="00E459E8">
            <w:pPr>
              <w:widowControl/>
              <w:spacing w:line="240" w:lineRule="auto"/>
              <w:jc w:val="left"/>
              <w:rPr>
                <w:rFonts w:ascii="宋体" w:hAnsi="宋体" w:cs="宋体"/>
                <w:kern w:val="0"/>
                <w:sz w:val="18"/>
                <w:szCs w:val="18"/>
                <w:lang w:bidi="ar"/>
              </w:rPr>
            </w:pPr>
            <w:r>
              <w:rPr>
                <w:rFonts w:hint="eastAsia"/>
                <w:sz w:val="18"/>
                <w:szCs w:val="18"/>
              </w:rPr>
              <w:t>下载空白表格、示例</w:t>
            </w:r>
            <w:proofErr w:type="gramStart"/>
            <w:r>
              <w:rPr>
                <w:rFonts w:hint="eastAsia"/>
                <w:sz w:val="18"/>
                <w:szCs w:val="18"/>
              </w:rPr>
              <w:t>样表网址</w:t>
            </w:r>
            <w:proofErr w:type="gramEnd"/>
            <w:r>
              <w:rPr>
                <w:rFonts w:hint="eastAsia"/>
                <w:sz w:val="18"/>
                <w:szCs w:val="18"/>
              </w:rPr>
              <w:t>：</w:t>
            </w:r>
            <w:r>
              <w:rPr>
                <w:rFonts w:hint="eastAsia"/>
                <w:sz w:val="18"/>
                <w:szCs w:val="18"/>
              </w:rPr>
              <w:t>http://online.customs.gov.cn/static/pages/treeGuide.html</w:t>
            </w:r>
            <w:r>
              <w:rPr>
                <w:rFonts w:ascii="宋体" w:hAnsi="宋体" w:cs="宋体" w:hint="eastAsia"/>
                <w:kern w:val="0"/>
                <w:sz w:val="18"/>
                <w:szCs w:val="18"/>
                <w:lang w:bidi="ar"/>
              </w:rPr>
              <w:t xml:space="preserve"> </w:t>
            </w:r>
          </w:p>
        </w:tc>
        <w:tc>
          <w:tcPr>
            <w:tcW w:w="1080" w:type="dxa"/>
            <w:tcBorders>
              <w:top w:val="single" w:sz="8" w:space="0" w:color="auto"/>
            </w:tcBorders>
            <w:shd w:val="clear" w:color="auto" w:fill="auto"/>
            <w:vAlign w:val="center"/>
          </w:tcPr>
          <w:p w14:paraId="680212F1"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原件</w:t>
            </w:r>
          </w:p>
        </w:tc>
        <w:tc>
          <w:tcPr>
            <w:tcW w:w="1080" w:type="dxa"/>
            <w:tcBorders>
              <w:top w:val="single" w:sz="8" w:space="0" w:color="auto"/>
            </w:tcBorders>
            <w:shd w:val="clear" w:color="auto" w:fill="auto"/>
            <w:vAlign w:val="center"/>
          </w:tcPr>
          <w:p w14:paraId="329D8BA8"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申请人自备</w:t>
            </w:r>
          </w:p>
        </w:tc>
        <w:tc>
          <w:tcPr>
            <w:tcW w:w="1990" w:type="dxa"/>
            <w:tcBorders>
              <w:top w:val="single" w:sz="8" w:space="0" w:color="auto"/>
            </w:tcBorders>
            <w:shd w:val="clear" w:color="auto" w:fill="auto"/>
            <w:vAlign w:val="center"/>
          </w:tcPr>
          <w:p w14:paraId="61037948"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网上办理，电子</w:t>
            </w:r>
            <w:r>
              <w:rPr>
                <w:rFonts w:ascii="宋体" w:hAnsi="宋体" w:cs="宋体" w:hint="eastAsia"/>
                <w:kern w:val="0"/>
                <w:sz w:val="18"/>
                <w:szCs w:val="18"/>
                <w:lang w:bidi="ar"/>
              </w:rPr>
              <w:t>1</w:t>
            </w:r>
            <w:r>
              <w:rPr>
                <w:rFonts w:ascii="宋体" w:hAnsi="宋体" w:cs="宋体" w:hint="eastAsia"/>
                <w:kern w:val="0"/>
                <w:sz w:val="18"/>
                <w:szCs w:val="18"/>
                <w:lang w:bidi="ar"/>
              </w:rPr>
              <w:t>份；窗口办理，纸质</w:t>
            </w:r>
            <w:r>
              <w:rPr>
                <w:rFonts w:ascii="宋体" w:hAnsi="宋体" w:cs="宋体" w:hint="eastAsia"/>
                <w:kern w:val="0"/>
                <w:sz w:val="18"/>
                <w:szCs w:val="18"/>
                <w:lang w:bidi="ar"/>
              </w:rPr>
              <w:t>2</w:t>
            </w:r>
            <w:r>
              <w:rPr>
                <w:rFonts w:ascii="宋体" w:hAnsi="宋体" w:cs="宋体" w:hint="eastAsia"/>
                <w:kern w:val="0"/>
                <w:sz w:val="18"/>
                <w:szCs w:val="18"/>
                <w:lang w:bidi="ar"/>
              </w:rPr>
              <w:t>份</w:t>
            </w:r>
          </w:p>
        </w:tc>
        <w:tc>
          <w:tcPr>
            <w:tcW w:w="959" w:type="dxa"/>
            <w:tcBorders>
              <w:top w:val="single" w:sz="8" w:space="0" w:color="auto"/>
            </w:tcBorders>
            <w:shd w:val="clear" w:color="auto" w:fill="auto"/>
            <w:vAlign w:val="center"/>
          </w:tcPr>
          <w:p w14:paraId="5D50A369"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必要</w:t>
            </w:r>
          </w:p>
        </w:tc>
      </w:tr>
      <w:tr w:rsidR="000626C6" w14:paraId="71884AD6" w14:textId="77777777">
        <w:tc>
          <w:tcPr>
            <w:tcW w:w="2675" w:type="dxa"/>
            <w:shd w:val="clear" w:color="auto" w:fill="auto"/>
            <w:vAlign w:val="center"/>
          </w:tcPr>
          <w:p w14:paraId="1C8D6EE5"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出口食品原料种植场</w:t>
            </w:r>
            <w:r>
              <w:rPr>
                <w:rFonts w:ascii="宋体" w:hAnsi="宋体" w:cs="宋体" w:hint="eastAsia"/>
                <w:kern w:val="0"/>
                <w:sz w:val="18"/>
                <w:szCs w:val="18"/>
                <w:lang w:bidi="ar"/>
              </w:rPr>
              <w:t>_</w:t>
            </w:r>
            <w:r>
              <w:rPr>
                <w:rFonts w:ascii="宋体" w:hAnsi="宋体" w:cs="宋体" w:hint="eastAsia"/>
                <w:kern w:val="0"/>
                <w:sz w:val="18"/>
                <w:szCs w:val="18"/>
                <w:lang w:bidi="ar"/>
              </w:rPr>
              <w:t>种植场平面图</w:t>
            </w:r>
          </w:p>
        </w:tc>
        <w:tc>
          <w:tcPr>
            <w:tcW w:w="1580" w:type="dxa"/>
            <w:shd w:val="clear" w:color="auto" w:fill="auto"/>
            <w:vAlign w:val="center"/>
          </w:tcPr>
          <w:p w14:paraId="78E3FCC3"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无</w:t>
            </w:r>
          </w:p>
        </w:tc>
        <w:tc>
          <w:tcPr>
            <w:tcW w:w="1080" w:type="dxa"/>
            <w:shd w:val="clear" w:color="auto" w:fill="auto"/>
            <w:vAlign w:val="center"/>
          </w:tcPr>
          <w:p w14:paraId="5D64C02C"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原件</w:t>
            </w:r>
          </w:p>
        </w:tc>
        <w:tc>
          <w:tcPr>
            <w:tcW w:w="1080" w:type="dxa"/>
            <w:shd w:val="clear" w:color="auto" w:fill="auto"/>
            <w:vAlign w:val="center"/>
          </w:tcPr>
          <w:p w14:paraId="7D2D3138"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申请人自备</w:t>
            </w:r>
          </w:p>
        </w:tc>
        <w:tc>
          <w:tcPr>
            <w:tcW w:w="1990" w:type="dxa"/>
            <w:shd w:val="clear" w:color="auto" w:fill="auto"/>
            <w:vAlign w:val="center"/>
          </w:tcPr>
          <w:p w14:paraId="49C63E5C"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网上办理，电子</w:t>
            </w:r>
            <w:r>
              <w:rPr>
                <w:rFonts w:ascii="宋体" w:hAnsi="宋体" w:cs="宋体" w:hint="eastAsia"/>
                <w:kern w:val="0"/>
                <w:sz w:val="18"/>
                <w:szCs w:val="18"/>
                <w:lang w:bidi="ar"/>
              </w:rPr>
              <w:t>1</w:t>
            </w:r>
            <w:r>
              <w:rPr>
                <w:rFonts w:ascii="宋体" w:hAnsi="宋体" w:cs="宋体" w:hint="eastAsia"/>
                <w:kern w:val="0"/>
                <w:sz w:val="18"/>
                <w:szCs w:val="18"/>
                <w:lang w:bidi="ar"/>
              </w:rPr>
              <w:t>份；窗口办理，纸质</w:t>
            </w:r>
            <w:r>
              <w:rPr>
                <w:rFonts w:ascii="宋体" w:hAnsi="宋体" w:cs="宋体" w:hint="eastAsia"/>
                <w:kern w:val="0"/>
                <w:sz w:val="18"/>
                <w:szCs w:val="18"/>
                <w:lang w:bidi="ar"/>
              </w:rPr>
              <w:t>2</w:t>
            </w:r>
            <w:r>
              <w:rPr>
                <w:rFonts w:ascii="宋体" w:hAnsi="宋体" w:cs="宋体" w:hint="eastAsia"/>
                <w:kern w:val="0"/>
                <w:sz w:val="18"/>
                <w:szCs w:val="18"/>
                <w:lang w:bidi="ar"/>
              </w:rPr>
              <w:t>份</w:t>
            </w:r>
          </w:p>
        </w:tc>
        <w:tc>
          <w:tcPr>
            <w:tcW w:w="959" w:type="dxa"/>
            <w:shd w:val="clear" w:color="auto" w:fill="auto"/>
            <w:vAlign w:val="center"/>
          </w:tcPr>
          <w:p w14:paraId="55532391"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必要</w:t>
            </w:r>
          </w:p>
        </w:tc>
      </w:tr>
      <w:tr w:rsidR="000626C6" w14:paraId="444B0993" w14:textId="77777777">
        <w:tc>
          <w:tcPr>
            <w:tcW w:w="2675" w:type="dxa"/>
            <w:shd w:val="clear" w:color="auto" w:fill="auto"/>
            <w:vAlign w:val="center"/>
          </w:tcPr>
          <w:p w14:paraId="14ABF9CB"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出口食品原料种植场</w:t>
            </w:r>
            <w:r>
              <w:rPr>
                <w:rFonts w:ascii="宋体" w:hAnsi="宋体" w:cs="宋体" w:hint="eastAsia"/>
                <w:kern w:val="0"/>
                <w:sz w:val="18"/>
                <w:szCs w:val="18"/>
                <w:lang w:bidi="ar"/>
              </w:rPr>
              <w:t>_</w:t>
            </w:r>
            <w:r>
              <w:rPr>
                <w:rFonts w:ascii="宋体" w:hAnsi="宋体" w:cs="宋体" w:hint="eastAsia"/>
                <w:kern w:val="0"/>
                <w:sz w:val="18"/>
                <w:szCs w:val="18"/>
                <w:lang w:bidi="ar"/>
              </w:rPr>
              <w:t>要求种植场建立的各项质量安全管理制度，包括组织机构、农业投入品管理制度、疫情疫病监测制度、有毒有害物质控制制度、生产和追溯记录制度等</w:t>
            </w:r>
          </w:p>
        </w:tc>
        <w:tc>
          <w:tcPr>
            <w:tcW w:w="1580" w:type="dxa"/>
            <w:shd w:val="clear" w:color="auto" w:fill="auto"/>
            <w:vAlign w:val="center"/>
          </w:tcPr>
          <w:p w14:paraId="249A9293"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无</w:t>
            </w:r>
          </w:p>
        </w:tc>
        <w:tc>
          <w:tcPr>
            <w:tcW w:w="1080" w:type="dxa"/>
            <w:shd w:val="clear" w:color="auto" w:fill="auto"/>
            <w:vAlign w:val="center"/>
          </w:tcPr>
          <w:p w14:paraId="58F5E339"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原件</w:t>
            </w:r>
          </w:p>
        </w:tc>
        <w:tc>
          <w:tcPr>
            <w:tcW w:w="1080" w:type="dxa"/>
            <w:shd w:val="clear" w:color="auto" w:fill="auto"/>
            <w:vAlign w:val="center"/>
          </w:tcPr>
          <w:p w14:paraId="6C1AE908"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申请人自备</w:t>
            </w:r>
          </w:p>
        </w:tc>
        <w:tc>
          <w:tcPr>
            <w:tcW w:w="1990" w:type="dxa"/>
            <w:shd w:val="clear" w:color="auto" w:fill="auto"/>
            <w:vAlign w:val="center"/>
          </w:tcPr>
          <w:p w14:paraId="5F6AC440"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网上办理，电子</w:t>
            </w:r>
            <w:r>
              <w:rPr>
                <w:rFonts w:ascii="宋体" w:hAnsi="宋体" w:cs="宋体" w:hint="eastAsia"/>
                <w:kern w:val="0"/>
                <w:sz w:val="18"/>
                <w:szCs w:val="18"/>
                <w:lang w:bidi="ar"/>
              </w:rPr>
              <w:t>1</w:t>
            </w:r>
            <w:r>
              <w:rPr>
                <w:rFonts w:ascii="宋体" w:hAnsi="宋体" w:cs="宋体" w:hint="eastAsia"/>
                <w:kern w:val="0"/>
                <w:sz w:val="18"/>
                <w:szCs w:val="18"/>
                <w:lang w:bidi="ar"/>
              </w:rPr>
              <w:t>份；窗口办理，纸质</w:t>
            </w:r>
            <w:r>
              <w:rPr>
                <w:rFonts w:ascii="宋体" w:hAnsi="宋体" w:cs="宋体" w:hint="eastAsia"/>
                <w:kern w:val="0"/>
                <w:sz w:val="18"/>
                <w:szCs w:val="18"/>
                <w:lang w:bidi="ar"/>
              </w:rPr>
              <w:t>2</w:t>
            </w:r>
            <w:r>
              <w:rPr>
                <w:rFonts w:ascii="宋体" w:hAnsi="宋体" w:cs="宋体" w:hint="eastAsia"/>
                <w:kern w:val="0"/>
                <w:sz w:val="18"/>
                <w:szCs w:val="18"/>
                <w:lang w:bidi="ar"/>
              </w:rPr>
              <w:t>份</w:t>
            </w:r>
          </w:p>
        </w:tc>
        <w:tc>
          <w:tcPr>
            <w:tcW w:w="959" w:type="dxa"/>
            <w:shd w:val="clear" w:color="auto" w:fill="auto"/>
            <w:vAlign w:val="center"/>
          </w:tcPr>
          <w:p w14:paraId="1DF7BE44"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必要</w:t>
            </w:r>
          </w:p>
        </w:tc>
      </w:tr>
      <w:tr w:rsidR="000626C6" w14:paraId="62019BF5" w14:textId="77777777">
        <w:tc>
          <w:tcPr>
            <w:tcW w:w="2675" w:type="dxa"/>
            <w:shd w:val="clear" w:color="auto" w:fill="auto"/>
            <w:vAlign w:val="center"/>
          </w:tcPr>
          <w:p w14:paraId="0DBB2233"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出口食品原料种植场</w:t>
            </w:r>
            <w:r>
              <w:rPr>
                <w:rFonts w:ascii="宋体" w:hAnsi="宋体" w:cs="宋体" w:hint="eastAsia"/>
                <w:kern w:val="0"/>
                <w:sz w:val="18"/>
                <w:szCs w:val="18"/>
                <w:lang w:bidi="ar"/>
              </w:rPr>
              <w:t>_</w:t>
            </w:r>
            <w:r>
              <w:rPr>
                <w:rFonts w:ascii="宋体" w:hAnsi="宋体" w:cs="宋体" w:hint="eastAsia"/>
                <w:kern w:val="0"/>
                <w:sz w:val="18"/>
                <w:szCs w:val="18"/>
                <w:lang w:bidi="ar"/>
              </w:rPr>
              <w:t>种植场负责人或者经营者身份证</w:t>
            </w:r>
          </w:p>
        </w:tc>
        <w:tc>
          <w:tcPr>
            <w:tcW w:w="1580" w:type="dxa"/>
            <w:shd w:val="clear" w:color="auto" w:fill="auto"/>
            <w:vAlign w:val="center"/>
          </w:tcPr>
          <w:p w14:paraId="5F1BB12D"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无</w:t>
            </w:r>
          </w:p>
        </w:tc>
        <w:tc>
          <w:tcPr>
            <w:tcW w:w="1080" w:type="dxa"/>
            <w:shd w:val="clear" w:color="auto" w:fill="auto"/>
            <w:vAlign w:val="center"/>
          </w:tcPr>
          <w:p w14:paraId="44690375"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复印件</w:t>
            </w:r>
          </w:p>
        </w:tc>
        <w:tc>
          <w:tcPr>
            <w:tcW w:w="1080" w:type="dxa"/>
            <w:shd w:val="clear" w:color="auto" w:fill="auto"/>
            <w:vAlign w:val="center"/>
          </w:tcPr>
          <w:p w14:paraId="0BB67FDD"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政府部门核发</w:t>
            </w:r>
          </w:p>
        </w:tc>
        <w:tc>
          <w:tcPr>
            <w:tcW w:w="1990" w:type="dxa"/>
            <w:shd w:val="clear" w:color="auto" w:fill="auto"/>
            <w:vAlign w:val="center"/>
          </w:tcPr>
          <w:p w14:paraId="73540B63"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网上办理，电子</w:t>
            </w:r>
            <w:r>
              <w:rPr>
                <w:rFonts w:ascii="宋体" w:hAnsi="宋体" w:cs="宋体" w:hint="eastAsia"/>
                <w:kern w:val="0"/>
                <w:sz w:val="18"/>
                <w:szCs w:val="18"/>
                <w:lang w:bidi="ar"/>
              </w:rPr>
              <w:t>1</w:t>
            </w:r>
            <w:r>
              <w:rPr>
                <w:rFonts w:ascii="宋体" w:hAnsi="宋体" w:cs="宋体" w:hint="eastAsia"/>
                <w:kern w:val="0"/>
                <w:sz w:val="18"/>
                <w:szCs w:val="18"/>
                <w:lang w:bidi="ar"/>
              </w:rPr>
              <w:t>份；窗口办理，纸质</w:t>
            </w:r>
            <w:r>
              <w:rPr>
                <w:rFonts w:ascii="宋体" w:hAnsi="宋体" w:cs="宋体" w:hint="eastAsia"/>
                <w:kern w:val="0"/>
                <w:sz w:val="18"/>
                <w:szCs w:val="18"/>
                <w:lang w:bidi="ar"/>
              </w:rPr>
              <w:t>2</w:t>
            </w:r>
            <w:r>
              <w:rPr>
                <w:rFonts w:ascii="宋体" w:hAnsi="宋体" w:cs="宋体" w:hint="eastAsia"/>
                <w:kern w:val="0"/>
                <w:sz w:val="18"/>
                <w:szCs w:val="18"/>
                <w:lang w:bidi="ar"/>
              </w:rPr>
              <w:t>份</w:t>
            </w:r>
          </w:p>
        </w:tc>
        <w:tc>
          <w:tcPr>
            <w:tcW w:w="959" w:type="dxa"/>
            <w:shd w:val="clear" w:color="auto" w:fill="auto"/>
            <w:vAlign w:val="center"/>
          </w:tcPr>
          <w:p w14:paraId="7A45C774"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必要</w:t>
            </w:r>
          </w:p>
        </w:tc>
      </w:tr>
      <w:tr w:rsidR="000626C6" w14:paraId="30DB2D87" w14:textId="77777777">
        <w:tc>
          <w:tcPr>
            <w:tcW w:w="2675" w:type="dxa"/>
            <w:shd w:val="clear" w:color="auto" w:fill="auto"/>
            <w:vAlign w:val="center"/>
          </w:tcPr>
          <w:p w14:paraId="72C8F8B7"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出口食品原料种植场</w:t>
            </w:r>
            <w:r>
              <w:rPr>
                <w:rFonts w:ascii="宋体" w:hAnsi="宋体" w:cs="宋体" w:hint="eastAsia"/>
                <w:kern w:val="0"/>
                <w:sz w:val="18"/>
                <w:szCs w:val="18"/>
                <w:lang w:bidi="ar"/>
              </w:rPr>
              <w:t>_</w:t>
            </w:r>
            <w:r>
              <w:rPr>
                <w:rFonts w:ascii="宋体" w:hAnsi="宋体" w:cs="宋体" w:hint="eastAsia"/>
                <w:kern w:val="0"/>
                <w:sz w:val="18"/>
                <w:szCs w:val="18"/>
                <w:lang w:bidi="ar"/>
              </w:rPr>
              <w:t>种植场常用农业化学品清单</w:t>
            </w:r>
          </w:p>
        </w:tc>
        <w:tc>
          <w:tcPr>
            <w:tcW w:w="1580" w:type="dxa"/>
            <w:shd w:val="clear" w:color="auto" w:fill="auto"/>
            <w:vAlign w:val="center"/>
          </w:tcPr>
          <w:p w14:paraId="22FA8835"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无</w:t>
            </w:r>
          </w:p>
        </w:tc>
        <w:tc>
          <w:tcPr>
            <w:tcW w:w="1080" w:type="dxa"/>
            <w:shd w:val="clear" w:color="auto" w:fill="auto"/>
            <w:vAlign w:val="center"/>
          </w:tcPr>
          <w:p w14:paraId="00481952"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原件</w:t>
            </w:r>
          </w:p>
        </w:tc>
        <w:tc>
          <w:tcPr>
            <w:tcW w:w="1080" w:type="dxa"/>
            <w:shd w:val="clear" w:color="auto" w:fill="auto"/>
            <w:vAlign w:val="center"/>
          </w:tcPr>
          <w:p w14:paraId="69001DE0"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申请人自备</w:t>
            </w:r>
          </w:p>
        </w:tc>
        <w:tc>
          <w:tcPr>
            <w:tcW w:w="1990" w:type="dxa"/>
            <w:shd w:val="clear" w:color="auto" w:fill="auto"/>
            <w:vAlign w:val="center"/>
          </w:tcPr>
          <w:p w14:paraId="44871855"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网上办理，电子</w:t>
            </w:r>
            <w:r>
              <w:rPr>
                <w:rFonts w:ascii="宋体" w:hAnsi="宋体" w:cs="宋体" w:hint="eastAsia"/>
                <w:kern w:val="0"/>
                <w:sz w:val="18"/>
                <w:szCs w:val="18"/>
                <w:lang w:bidi="ar"/>
              </w:rPr>
              <w:t>1</w:t>
            </w:r>
            <w:r>
              <w:rPr>
                <w:rFonts w:ascii="宋体" w:hAnsi="宋体" w:cs="宋体" w:hint="eastAsia"/>
                <w:kern w:val="0"/>
                <w:sz w:val="18"/>
                <w:szCs w:val="18"/>
                <w:lang w:bidi="ar"/>
              </w:rPr>
              <w:t>份；窗口办理，纸质</w:t>
            </w:r>
            <w:r>
              <w:rPr>
                <w:rFonts w:ascii="宋体" w:hAnsi="宋体" w:cs="宋体" w:hint="eastAsia"/>
                <w:kern w:val="0"/>
                <w:sz w:val="18"/>
                <w:szCs w:val="18"/>
                <w:lang w:bidi="ar"/>
              </w:rPr>
              <w:t>2</w:t>
            </w:r>
            <w:r>
              <w:rPr>
                <w:rFonts w:ascii="宋体" w:hAnsi="宋体" w:cs="宋体" w:hint="eastAsia"/>
                <w:kern w:val="0"/>
                <w:sz w:val="18"/>
                <w:szCs w:val="18"/>
                <w:lang w:bidi="ar"/>
              </w:rPr>
              <w:t>份</w:t>
            </w:r>
          </w:p>
        </w:tc>
        <w:tc>
          <w:tcPr>
            <w:tcW w:w="959" w:type="dxa"/>
            <w:shd w:val="clear" w:color="auto" w:fill="auto"/>
            <w:vAlign w:val="center"/>
          </w:tcPr>
          <w:p w14:paraId="0DBD43B5"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必要</w:t>
            </w:r>
          </w:p>
        </w:tc>
      </w:tr>
      <w:tr w:rsidR="000626C6" w14:paraId="752491DC" w14:textId="77777777">
        <w:tc>
          <w:tcPr>
            <w:tcW w:w="2675" w:type="dxa"/>
            <w:shd w:val="clear" w:color="auto" w:fill="auto"/>
            <w:vAlign w:val="center"/>
          </w:tcPr>
          <w:p w14:paraId="636E656A"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供港澳蔬菜种植基地</w:t>
            </w:r>
            <w:r>
              <w:rPr>
                <w:rFonts w:ascii="宋体" w:hAnsi="宋体" w:cs="宋体" w:hint="eastAsia"/>
                <w:kern w:val="0"/>
                <w:sz w:val="18"/>
                <w:szCs w:val="18"/>
                <w:lang w:bidi="ar"/>
              </w:rPr>
              <w:t>_</w:t>
            </w:r>
            <w:r>
              <w:rPr>
                <w:rFonts w:ascii="宋体" w:hAnsi="宋体" w:cs="宋体" w:hint="eastAsia"/>
                <w:kern w:val="0"/>
                <w:sz w:val="18"/>
                <w:szCs w:val="18"/>
                <w:lang w:bidi="ar"/>
              </w:rPr>
              <w:t>种植基地示意图、平面图</w:t>
            </w:r>
          </w:p>
        </w:tc>
        <w:tc>
          <w:tcPr>
            <w:tcW w:w="1580" w:type="dxa"/>
            <w:shd w:val="clear" w:color="auto" w:fill="auto"/>
            <w:vAlign w:val="center"/>
          </w:tcPr>
          <w:p w14:paraId="1D357764"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无</w:t>
            </w:r>
          </w:p>
        </w:tc>
        <w:tc>
          <w:tcPr>
            <w:tcW w:w="1080" w:type="dxa"/>
            <w:shd w:val="clear" w:color="auto" w:fill="auto"/>
            <w:vAlign w:val="center"/>
          </w:tcPr>
          <w:p w14:paraId="2731EFAD"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原件</w:t>
            </w:r>
          </w:p>
        </w:tc>
        <w:tc>
          <w:tcPr>
            <w:tcW w:w="1080" w:type="dxa"/>
            <w:shd w:val="clear" w:color="auto" w:fill="auto"/>
            <w:vAlign w:val="center"/>
          </w:tcPr>
          <w:p w14:paraId="41C48A1A"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申请人自备</w:t>
            </w:r>
          </w:p>
        </w:tc>
        <w:tc>
          <w:tcPr>
            <w:tcW w:w="1990" w:type="dxa"/>
            <w:shd w:val="clear" w:color="auto" w:fill="auto"/>
            <w:vAlign w:val="center"/>
          </w:tcPr>
          <w:p w14:paraId="2BF2E183"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网上办理，电子</w:t>
            </w:r>
            <w:r>
              <w:rPr>
                <w:rFonts w:ascii="宋体" w:hAnsi="宋体" w:cs="宋体" w:hint="eastAsia"/>
                <w:kern w:val="0"/>
                <w:sz w:val="18"/>
                <w:szCs w:val="18"/>
                <w:lang w:bidi="ar"/>
              </w:rPr>
              <w:t>1</w:t>
            </w:r>
            <w:r>
              <w:rPr>
                <w:rFonts w:ascii="宋体" w:hAnsi="宋体" w:cs="宋体" w:hint="eastAsia"/>
                <w:kern w:val="0"/>
                <w:sz w:val="18"/>
                <w:szCs w:val="18"/>
                <w:lang w:bidi="ar"/>
              </w:rPr>
              <w:t>份；窗口办理，纸质</w:t>
            </w:r>
            <w:r>
              <w:rPr>
                <w:rFonts w:ascii="宋体" w:hAnsi="宋体" w:cs="宋体" w:hint="eastAsia"/>
                <w:kern w:val="0"/>
                <w:sz w:val="18"/>
                <w:szCs w:val="18"/>
                <w:lang w:bidi="ar"/>
              </w:rPr>
              <w:t>2</w:t>
            </w:r>
            <w:r>
              <w:rPr>
                <w:rFonts w:ascii="宋体" w:hAnsi="宋体" w:cs="宋体" w:hint="eastAsia"/>
                <w:kern w:val="0"/>
                <w:sz w:val="18"/>
                <w:szCs w:val="18"/>
                <w:lang w:bidi="ar"/>
              </w:rPr>
              <w:t>份</w:t>
            </w:r>
          </w:p>
        </w:tc>
        <w:tc>
          <w:tcPr>
            <w:tcW w:w="959" w:type="dxa"/>
            <w:shd w:val="clear" w:color="auto" w:fill="auto"/>
            <w:vAlign w:val="center"/>
          </w:tcPr>
          <w:p w14:paraId="1FC21ECE"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kern w:val="0"/>
                <w:sz w:val="18"/>
                <w:szCs w:val="18"/>
                <w:lang w:bidi="ar"/>
              </w:rPr>
              <w:t>必要</w:t>
            </w:r>
          </w:p>
        </w:tc>
      </w:tr>
    </w:tbl>
    <w:p w14:paraId="16FC9AA3" w14:textId="77777777" w:rsidR="000626C6" w:rsidRDefault="000626C6">
      <w:pPr>
        <w:pStyle w:val="afffff7"/>
        <w:ind w:firstLineChars="0" w:firstLine="0"/>
      </w:pPr>
    </w:p>
    <w:p w14:paraId="73C52079" w14:textId="77777777" w:rsidR="000626C6" w:rsidRDefault="000626C6">
      <w:pPr>
        <w:pStyle w:val="afffff7"/>
        <w:ind w:firstLineChars="0" w:firstLine="0"/>
        <w:sectPr w:rsidR="000626C6">
          <w:pgSz w:w="11906" w:h="16838"/>
          <w:pgMar w:top="1928" w:right="1134" w:bottom="1134" w:left="1134" w:header="1418" w:footer="1134" w:gutter="284"/>
          <w:cols w:space="425"/>
          <w:formProt w:val="0"/>
          <w:docGrid w:linePitch="312"/>
        </w:sectPr>
      </w:pPr>
    </w:p>
    <w:p w14:paraId="6C7BCA2D" w14:textId="77777777" w:rsidR="000626C6" w:rsidRDefault="00E459E8">
      <w:pPr>
        <w:pStyle w:val="aff6"/>
        <w:spacing w:after="120"/>
      </w:pPr>
      <w:r>
        <w:lastRenderedPageBreak/>
        <w:br/>
      </w:r>
      <w:r>
        <w:rPr>
          <w:rFonts w:hint="eastAsia"/>
        </w:rPr>
        <w:t>(</w:t>
      </w:r>
      <w:r>
        <w:rPr>
          <w:rFonts w:hint="eastAsia"/>
        </w:rPr>
        <w:t>规范性</w:t>
      </w:r>
      <w:r>
        <w:rPr>
          <w:rFonts w:hint="eastAsia"/>
        </w:rPr>
        <w:t xml:space="preserve">)                                                                                </w:t>
      </w:r>
      <w:r>
        <w:rPr>
          <w:rFonts w:hint="eastAsia"/>
        </w:rPr>
        <w:t>出口食品生产企业备案申办流程</w:t>
      </w:r>
    </w:p>
    <w:p w14:paraId="640802E0" w14:textId="77777777" w:rsidR="000626C6" w:rsidRDefault="00E459E8">
      <w:pPr>
        <w:pStyle w:val="aff7"/>
        <w:spacing w:before="120" w:after="120"/>
      </w:pPr>
      <w:r>
        <w:rPr>
          <w:rFonts w:hint="eastAsia"/>
        </w:rPr>
        <w:t>出口食品生产企备案流程图</w:t>
      </w:r>
    </w:p>
    <w:p w14:paraId="2263462F" w14:textId="77777777" w:rsidR="000626C6" w:rsidRDefault="00E459E8">
      <w:pPr>
        <w:pStyle w:val="afffff7"/>
        <w:ind w:firstLine="420"/>
      </w:pPr>
      <w:r>
        <w:rPr>
          <w:rFonts w:hint="eastAsia"/>
        </w:rPr>
        <w:t>见图</w:t>
      </w:r>
      <w:r>
        <w:rPr>
          <w:rFonts w:hint="eastAsia"/>
        </w:rPr>
        <w:t>E.1</w:t>
      </w:r>
      <w:r>
        <w:rPr>
          <w:rFonts w:hint="eastAsia"/>
        </w:rPr>
        <w:t>。</w:t>
      </w:r>
    </w:p>
    <w:p w14:paraId="558847BF" w14:textId="77777777" w:rsidR="000626C6" w:rsidRDefault="00E459E8">
      <w:pPr>
        <w:pStyle w:val="afffff7"/>
        <w:ind w:firstLineChars="0" w:firstLine="0"/>
        <w:jc w:val="center"/>
      </w:pPr>
      <w:r>
        <w:rPr>
          <w:noProof/>
        </w:rPr>
        <w:drawing>
          <wp:inline distT="0" distB="0" distL="0" distR="0" wp14:anchorId="0EC1C7C0" wp14:editId="3B18D982">
            <wp:extent cx="5320665" cy="4756150"/>
            <wp:effectExtent l="0" t="0" r="13335" b="635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9"/>
                    <a:stretch>
                      <a:fillRect/>
                    </a:stretch>
                  </pic:blipFill>
                  <pic:spPr>
                    <a:xfrm>
                      <a:off x="0" y="0"/>
                      <a:ext cx="5323317" cy="4758854"/>
                    </a:xfrm>
                    <a:prstGeom prst="rect">
                      <a:avLst/>
                    </a:prstGeom>
                  </pic:spPr>
                </pic:pic>
              </a:graphicData>
            </a:graphic>
          </wp:inline>
        </w:drawing>
      </w:r>
    </w:p>
    <w:p w14:paraId="68355FF2" w14:textId="77777777" w:rsidR="000626C6" w:rsidRDefault="000626C6">
      <w:pPr>
        <w:pStyle w:val="afffff7"/>
        <w:ind w:firstLine="420"/>
      </w:pPr>
    </w:p>
    <w:p w14:paraId="62AEC6E4" w14:textId="77777777" w:rsidR="000626C6" w:rsidRDefault="000626C6">
      <w:pPr>
        <w:pStyle w:val="afffff7"/>
        <w:ind w:firstLineChars="0" w:firstLine="0"/>
      </w:pPr>
    </w:p>
    <w:p w14:paraId="6610FBF5" w14:textId="77777777" w:rsidR="000626C6" w:rsidRDefault="00E459E8">
      <w:pPr>
        <w:pStyle w:val="afc"/>
        <w:numPr>
          <w:ilvl w:val="0"/>
          <w:numId w:val="0"/>
        </w:numPr>
        <w:spacing w:before="120" w:after="120"/>
      </w:pPr>
      <w:r>
        <w:rPr>
          <w:rFonts w:hint="eastAsia"/>
        </w:rPr>
        <w:t>图</w:t>
      </w:r>
      <w:r>
        <w:rPr>
          <w:rFonts w:hint="eastAsia"/>
        </w:rPr>
        <w:t>E.1</w:t>
      </w:r>
      <w:r>
        <w:rPr>
          <w:rFonts w:hint="eastAsia"/>
        </w:rPr>
        <w:t xml:space="preserve">　出口食品生产企备案流程图</w:t>
      </w:r>
    </w:p>
    <w:p w14:paraId="349ECBC2" w14:textId="77777777" w:rsidR="000626C6" w:rsidRDefault="00E459E8">
      <w:pPr>
        <w:pStyle w:val="aff7"/>
        <w:spacing w:before="120" w:after="120"/>
      </w:pPr>
      <w:r>
        <w:rPr>
          <w:rFonts w:hint="eastAsia"/>
        </w:rPr>
        <w:t>提交材料目录</w:t>
      </w:r>
    </w:p>
    <w:p w14:paraId="4AFB9E94" w14:textId="77777777" w:rsidR="000626C6" w:rsidRDefault="00E459E8">
      <w:pPr>
        <w:pStyle w:val="afffff7"/>
        <w:ind w:firstLine="420"/>
      </w:pPr>
      <w:r>
        <w:rPr>
          <w:rFonts w:hint="eastAsia"/>
        </w:rPr>
        <w:t>见表</w:t>
      </w:r>
      <w:r>
        <w:rPr>
          <w:rFonts w:hint="eastAsia"/>
        </w:rPr>
        <w:t>E.1</w:t>
      </w:r>
      <w:r>
        <w:rPr>
          <w:rFonts w:hint="eastAsia"/>
        </w:rPr>
        <w:t>。</w:t>
      </w:r>
    </w:p>
    <w:p w14:paraId="31FF6A16" w14:textId="77777777" w:rsidR="000626C6" w:rsidRDefault="00E459E8">
      <w:pPr>
        <w:pStyle w:val="aff2"/>
        <w:numPr>
          <w:ilvl w:val="0"/>
          <w:numId w:val="0"/>
        </w:numPr>
        <w:spacing w:before="120" w:after="120"/>
      </w:pPr>
      <w:r>
        <w:rPr>
          <w:rFonts w:hint="eastAsia"/>
        </w:rPr>
        <w:t>表</w:t>
      </w:r>
      <w:r>
        <w:rPr>
          <w:rFonts w:hint="eastAsia"/>
        </w:rPr>
        <w:t>E</w:t>
      </w:r>
      <w:r>
        <w:t xml:space="preserve">.1 </w:t>
      </w:r>
      <w:r>
        <w:rPr>
          <w:rFonts w:hint="eastAsia"/>
        </w:rPr>
        <w:t>提交材料目录</w:t>
      </w:r>
    </w:p>
    <w:tbl>
      <w:tblPr>
        <w:tblStyle w:val="affff9"/>
        <w:tblW w:w="9364"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2815"/>
        <w:gridCol w:w="1770"/>
        <w:gridCol w:w="1070"/>
        <w:gridCol w:w="1250"/>
        <w:gridCol w:w="1130"/>
        <w:gridCol w:w="1329"/>
      </w:tblGrid>
      <w:tr w:rsidR="000626C6" w14:paraId="1F5640BD" w14:textId="77777777">
        <w:tc>
          <w:tcPr>
            <w:tcW w:w="2815" w:type="dxa"/>
            <w:tcBorders>
              <w:top w:val="single" w:sz="8" w:space="0" w:color="auto"/>
              <w:bottom w:val="single" w:sz="8" w:space="0" w:color="auto"/>
            </w:tcBorders>
            <w:shd w:val="clear" w:color="auto" w:fill="auto"/>
            <w:vAlign w:val="center"/>
          </w:tcPr>
          <w:p w14:paraId="2E958B0F"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hint="eastAsia"/>
                <w:color w:val="333333"/>
                <w:kern w:val="0"/>
                <w:sz w:val="18"/>
                <w:lang w:bidi="ar"/>
              </w:rPr>
              <w:t>材料名称</w:t>
            </w:r>
          </w:p>
        </w:tc>
        <w:tc>
          <w:tcPr>
            <w:tcW w:w="1770" w:type="dxa"/>
            <w:tcBorders>
              <w:top w:val="single" w:sz="8" w:space="0" w:color="auto"/>
              <w:bottom w:val="single" w:sz="8" w:space="0" w:color="auto"/>
            </w:tcBorders>
            <w:shd w:val="clear" w:color="auto" w:fill="auto"/>
            <w:vAlign w:val="center"/>
          </w:tcPr>
          <w:p w14:paraId="3A0499B6"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hint="eastAsia"/>
                <w:color w:val="333333"/>
                <w:kern w:val="0"/>
                <w:sz w:val="18"/>
                <w:lang w:bidi="ar"/>
              </w:rPr>
              <w:t>材料填写样本</w:t>
            </w:r>
          </w:p>
        </w:tc>
        <w:tc>
          <w:tcPr>
            <w:tcW w:w="1070" w:type="dxa"/>
            <w:tcBorders>
              <w:top w:val="single" w:sz="8" w:space="0" w:color="auto"/>
              <w:bottom w:val="single" w:sz="8" w:space="0" w:color="auto"/>
            </w:tcBorders>
            <w:shd w:val="clear" w:color="auto" w:fill="auto"/>
            <w:vAlign w:val="center"/>
          </w:tcPr>
          <w:p w14:paraId="5D89BE19"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hint="eastAsia"/>
                <w:color w:val="333333"/>
                <w:kern w:val="0"/>
                <w:sz w:val="18"/>
                <w:lang w:bidi="ar"/>
              </w:rPr>
              <w:t>材料类型</w:t>
            </w:r>
          </w:p>
        </w:tc>
        <w:tc>
          <w:tcPr>
            <w:tcW w:w="1250" w:type="dxa"/>
            <w:tcBorders>
              <w:top w:val="single" w:sz="8" w:space="0" w:color="auto"/>
              <w:bottom w:val="single" w:sz="8" w:space="0" w:color="auto"/>
            </w:tcBorders>
            <w:shd w:val="clear" w:color="auto" w:fill="auto"/>
            <w:vAlign w:val="center"/>
          </w:tcPr>
          <w:p w14:paraId="084E9CE7"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hint="eastAsia"/>
                <w:color w:val="333333"/>
                <w:kern w:val="0"/>
                <w:sz w:val="18"/>
                <w:lang w:bidi="ar"/>
              </w:rPr>
              <w:t>来源渠道</w:t>
            </w:r>
          </w:p>
        </w:tc>
        <w:tc>
          <w:tcPr>
            <w:tcW w:w="1130" w:type="dxa"/>
            <w:tcBorders>
              <w:top w:val="single" w:sz="8" w:space="0" w:color="auto"/>
              <w:bottom w:val="single" w:sz="8" w:space="0" w:color="auto"/>
            </w:tcBorders>
            <w:shd w:val="clear" w:color="auto" w:fill="auto"/>
            <w:vAlign w:val="center"/>
          </w:tcPr>
          <w:p w14:paraId="4AE5F8E6"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hint="eastAsia"/>
                <w:color w:val="333333"/>
                <w:kern w:val="0"/>
                <w:sz w:val="18"/>
                <w:lang w:bidi="ar"/>
              </w:rPr>
              <w:t>材料份数</w:t>
            </w:r>
          </w:p>
        </w:tc>
        <w:tc>
          <w:tcPr>
            <w:tcW w:w="1329" w:type="dxa"/>
            <w:tcBorders>
              <w:top w:val="single" w:sz="8" w:space="0" w:color="auto"/>
              <w:bottom w:val="single" w:sz="8" w:space="0" w:color="auto"/>
            </w:tcBorders>
            <w:shd w:val="clear" w:color="auto" w:fill="auto"/>
            <w:vAlign w:val="center"/>
          </w:tcPr>
          <w:p w14:paraId="738A651F" w14:textId="77777777" w:rsidR="000626C6" w:rsidRDefault="00E459E8">
            <w:pPr>
              <w:widowControl/>
              <w:spacing w:line="240" w:lineRule="auto"/>
              <w:rPr>
                <w:rFonts w:ascii="宋体" w:hAnsi="宋体" w:cs="宋体"/>
                <w:color w:val="333333"/>
                <w:sz w:val="18"/>
                <w:shd w:val="clear" w:color="auto" w:fill="FFFFFF"/>
              </w:rPr>
            </w:pPr>
            <w:r>
              <w:rPr>
                <w:rFonts w:ascii="宋体" w:hAnsi="宋体" w:cs="宋体" w:hint="eastAsia"/>
                <w:color w:val="333333"/>
                <w:kern w:val="0"/>
                <w:sz w:val="18"/>
                <w:lang w:bidi="ar"/>
              </w:rPr>
              <w:t>材料必要性</w:t>
            </w:r>
          </w:p>
        </w:tc>
      </w:tr>
      <w:tr w:rsidR="000626C6" w14:paraId="2B13AE68" w14:textId="77777777">
        <w:tc>
          <w:tcPr>
            <w:tcW w:w="2815" w:type="dxa"/>
            <w:tcBorders>
              <w:top w:val="single" w:sz="8" w:space="0" w:color="auto"/>
            </w:tcBorders>
            <w:shd w:val="clear" w:color="auto" w:fill="auto"/>
            <w:vAlign w:val="center"/>
          </w:tcPr>
          <w:p w14:paraId="4AFE4A7B" w14:textId="77777777" w:rsidR="000626C6" w:rsidRDefault="00E459E8">
            <w:pPr>
              <w:widowControl/>
              <w:spacing w:line="240" w:lineRule="auto"/>
              <w:rPr>
                <w:rFonts w:ascii="宋体" w:hAnsi="宋体" w:cs="宋体"/>
                <w:sz w:val="18"/>
                <w:shd w:val="clear" w:color="auto" w:fill="FFFFFF"/>
              </w:rPr>
            </w:pPr>
            <w:r>
              <w:rPr>
                <w:rFonts w:ascii="宋体" w:hAnsi="宋体" w:cs="宋体" w:hint="eastAsia"/>
                <w:kern w:val="0"/>
                <w:sz w:val="18"/>
                <w:lang w:bidi="ar"/>
              </w:rPr>
              <w:t>出口食品生产企业备案申请书</w:t>
            </w:r>
          </w:p>
        </w:tc>
        <w:tc>
          <w:tcPr>
            <w:tcW w:w="1770" w:type="dxa"/>
            <w:tcBorders>
              <w:top w:val="single" w:sz="8" w:space="0" w:color="auto"/>
            </w:tcBorders>
            <w:shd w:val="clear" w:color="auto" w:fill="auto"/>
            <w:vAlign w:val="center"/>
          </w:tcPr>
          <w:p w14:paraId="187C36E3" w14:textId="77777777" w:rsidR="000626C6" w:rsidRDefault="00E459E8">
            <w:pPr>
              <w:widowControl/>
              <w:spacing w:line="240" w:lineRule="auto"/>
              <w:rPr>
                <w:rFonts w:ascii="宋体" w:hAnsi="宋体" w:cs="宋体"/>
                <w:sz w:val="18"/>
                <w:shd w:val="clear" w:color="auto" w:fill="FFFFFF"/>
              </w:rPr>
            </w:pPr>
            <w:r>
              <w:rPr>
                <w:rFonts w:hint="eastAsia"/>
                <w:sz w:val="18"/>
                <w:szCs w:val="18"/>
              </w:rPr>
              <w:t>下</w:t>
            </w:r>
            <w:r>
              <w:rPr>
                <w:rFonts w:ascii="宋体" w:hAnsi="宋体" w:cs="宋体" w:hint="eastAsia"/>
                <w:sz w:val="18"/>
                <w:szCs w:val="18"/>
              </w:rPr>
              <w:t>载空白表格、示例</w:t>
            </w:r>
            <w:proofErr w:type="gramStart"/>
            <w:r>
              <w:rPr>
                <w:rFonts w:ascii="宋体" w:hAnsi="宋体" w:cs="宋体" w:hint="eastAsia"/>
                <w:sz w:val="18"/>
                <w:szCs w:val="18"/>
              </w:rPr>
              <w:t>样表网址</w:t>
            </w:r>
            <w:proofErr w:type="gramEnd"/>
            <w:r>
              <w:rPr>
                <w:rFonts w:ascii="宋体" w:hAnsi="宋体" w:cs="宋体" w:hint="eastAsia"/>
                <w:sz w:val="18"/>
                <w:szCs w:val="18"/>
              </w:rPr>
              <w:t>：</w:t>
            </w:r>
            <w:r>
              <w:rPr>
                <w:rFonts w:ascii="宋体" w:hAnsi="宋体" w:cs="宋体" w:hint="eastAsia"/>
                <w:sz w:val="18"/>
                <w:szCs w:val="18"/>
              </w:rPr>
              <w:t xml:space="preserve"> http://online.customs.gov.cn/static/pages/treeGuide.html</w:t>
            </w:r>
            <w:r>
              <w:rPr>
                <w:rFonts w:ascii="宋体" w:hAnsi="宋体" w:cs="宋体" w:hint="eastAsia"/>
                <w:kern w:val="0"/>
                <w:sz w:val="18"/>
                <w:szCs w:val="18"/>
                <w:lang w:bidi="ar"/>
              </w:rPr>
              <w:t xml:space="preserve"> </w:t>
            </w:r>
          </w:p>
        </w:tc>
        <w:tc>
          <w:tcPr>
            <w:tcW w:w="1070" w:type="dxa"/>
            <w:tcBorders>
              <w:top w:val="single" w:sz="8" w:space="0" w:color="auto"/>
            </w:tcBorders>
            <w:shd w:val="clear" w:color="auto" w:fill="auto"/>
            <w:vAlign w:val="center"/>
          </w:tcPr>
          <w:p w14:paraId="70527303" w14:textId="77777777" w:rsidR="000626C6" w:rsidRDefault="00E459E8">
            <w:pPr>
              <w:widowControl/>
              <w:spacing w:line="240" w:lineRule="auto"/>
              <w:rPr>
                <w:rFonts w:ascii="宋体" w:hAnsi="宋体" w:cs="宋体"/>
                <w:sz w:val="18"/>
                <w:shd w:val="clear" w:color="auto" w:fill="FFFFFF"/>
              </w:rPr>
            </w:pPr>
            <w:r>
              <w:rPr>
                <w:rFonts w:ascii="宋体" w:hAnsi="宋体" w:cs="宋体" w:hint="eastAsia"/>
                <w:kern w:val="0"/>
                <w:sz w:val="18"/>
                <w:lang w:bidi="ar"/>
              </w:rPr>
              <w:t>原件</w:t>
            </w:r>
          </w:p>
        </w:tc>
        <w:tc>
          <w:tcPr>
            <w:tcW w:w="1250" w:type="dxa"/>
            <w:tcBorders>
              <w:top w:val="single" w:sz="8" w:space="0" w:color="auto"/>
            </w:tcBorders>
            <w:shd w:val="clear" w:color="auto" w:fill="auto"/>
            <w:vAlign w:val="center"/>
          </w:tcPr>
          <w:p w14:paraId="26131E0C" w14:textId="77777777" w:rsidR="000626C6" w:rsidRDefault="00E459E8">
            <w:pPr>
              <w:widowControl/>
              <w:spacing w:line="240" w:lineRule="auto"/>
              <w:rPr>
                <w:rFonts w:ascii="宋体" w:hAnsi="宋体" w:cs="宋体"/>
                <w:sz w:val="18"/>
                <w:shd w:val="clear" w:color="auto" w:fill="FFFFFF"/>
              </w:rPr>
            </w:pPr>
            <w:r>
              <w:rPr>
                <w:rFonts w:ascii="宋体" w:hAnsi="宋体" w:cs="宋体" w:hint="eastAsia"/>
                <w:kern w:val="0"/>
                <w:sz w:val="18"/>
                <w:lang w:bidi="ar"/>
              </w:rPr>
              <w:t>申请人自备</w:t>
            </w:r>
          </w:p>
        </w:tc>
        <w:tc>
          <w:tcPr>
            <w:tcW w:w="1130" w:type="dxa"/>
            <w:tcBorders>
              <w:top w:val="single" w:sz="8" w:space="0" w:color="auto"/>
            </w:tcBorders>
            <w:shd w:val="clear" w:color="auto" w:fill="auto"/>
            <w:vAlign w:val="center"/>
          </w:tcPr>
          <w:p w14:paraId="467471D3" w14:textId="77777777" w:rsidR="000626C6" w:rsidRDefault="00E459E8">
            <w:pPr>
              <w:widowControl/>
              <w:spacing w:line="240" w:lineRule="auto"/>
              <w:rPr>
                <w:rFonts w:ascii="宋体" w:hAnsi="宋体" w:cs="宋体"/>
                <w:sz w:val="18"/>
                <w:shd w:val="clear" w:color="auto" w:fill="FFFFFF"/>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1329" w:type="dxa"/>
            <w:tcBorders>
              <w:top w:val="single" w:sz="8" w:space="0" w:color="auto"/>
            </w:tcBorders>
            <w:shd w:val="clear" w:color="auto" w:fill="auto"/>
            <w:vAlign w:val="center"/>
          </w:tcPr>
          <w:p w14:paraId="7C3F7FB8" w14:textId="77777777" w:rsidR="000626C6" w:rsidRDefault="00E459E8">
            <w:pPr>
              <w:widowControl/>
              <w:spacing w:line="240" w:lineRule="auto"/>
              <w:rPr>
                <w:rFonts w:ascii="宋体" w:hAnsi="宋体" w:cs="宋体"/>
                <w:sz w:val="18"/>
                <w:shd w:val="clear" w:color="auto" w:fill="FFFFFF"/>
              </w:rPr>
            </w:pPr>
            <w:r>
              <w:rPr>
                <w:rFonts w:ascii="宋体" w:hAnsi="宋体" w:cs="宋体" w:hint="eastAsia"/>
                <w:kern w:val="0"/>
                <w:sz w:val="18"/>
                <w:lang w:bidi="ar"/>
              </w:rPr>
              <w:t>必要</w:t>
            </w:r>
          </w:p>
        </w:tc>
      </w:tr>
    </w:tbl>
    <w:p w14:paraId="2D16894D" w14:textId="77777777" w:rsidR="000626C6" w:rsidRDefault="00E459E8">
      <w:pPr>
        <w:pStyle w:val="aff6"/>
        <w:spacing w:after="120"/>
      </w:pPr>
      <w:r>
        <w:rPr>
          <w:rFonts w:hint="eastAsia"/>
        </w:rPr>
        <w:lastRenderedPageBreak/>
        <w:t xml:space="preserve">                                                                                (</w:t>
      </w:r>
      <w:r>
        <w:rPr>
          <w:rFonts w:hint="eastAsia"/>
        </w:rPr>
        <w:t>规范性</w:t>
      </w:r>
      <w:r>
        <w:rPr>
          <w:rFonts w:hint="eastAsia"/>
        </w:rPr>
        <w:t xml:space="preserve">)                                                                                </w:t>
      </w:r>
      <w:r>
        <w:rPr>
          <w:rFonts w:hint="eastAsia"/>
        </w:rPr>
        <w:t>进出口货物收发货人备案申办流程</w:t>
      </w:r>
    </w:p>
    <w:p w14:paraId="549E0751" w14:textId="77777777" w:rsidR="000626C6" w:rsidRDefault="00E459E8">
      <w:pPr>
        <w:pStyle w:val="aff7"/>
        <w:spacing w:before="120" w:after="120"/>
      </w:pPr>
      <w:bookmarkStart w:id="48" w:name="_Hlk117523861"/>
      <w:r>
        <w:rPr>
          <w:rFonts w:hint="eastAsia"/>
        </w:rPr>
        <w:t>进出口货物收发货人备案流程图</w:t>
      </w:r>
    </w:p>
    <w:bookmarkEnd w:id="48"/>
    <w:p w14:paraId="4D8B9F0B" w14:textId="77777777" w:rsidR="000626C6" w:rsidRDefault="00E459E8">
      <w:pPr>
        <w:pStyle w:val="afffff7"/>
        <w:ind w:firstLine="420"/>
        <w:rPr>
          <w:rFonts w:hAnsi="宋体" w:cs="宋体"/>
        </w:rPr>
      </w:pPr>
      <w:r>
        <w:rPr>
          <w:rFonts w:hAnsi="宋体" w:cs="宋体" w:hint="eastAsia"/>
        </w:rPr>
        <w:t>见图</w:t>
      </w:r>
      <w:r>
        <w:rPr>
          <w:rFonts w:hAnsi="宋体" w:cs="宋体" w:hint="eastAsia"/>
        </w:rPr>
        <w:t>F.1</w:t>
      </w:r>
      <w:r>
        <w:rPr>
          <w:rFonts w:hAnsi="宋体" w:cs="宋体" w:hint="eastAsia"/>
        </w:rPr>
        <w:t>。</w:t>
      </w:r>
    </w:p>
    <w:p w14:paraId="00614310" w14:textId="77777777" w:rsidR="000626C6" w:rsidRDefault="00E459E8">
      <w:pPr>
        <w:pStyle w:val="afffff7"/>
        <w:ind w:firstLineChars="0" w:firstLine="0"/>
        <w:jc w:val="center"/>
      </w:pPr>
      <w:r>
        <w:rPr>
          <w:noProof/>
        </w:rPr>
        <w:drawing>
          <wp:inline distT="0" distB="0" distL="0" distR="0" wp14:anchorId="435D1204" wp14:editId="6488E95C">
            <wp:extent cx="5479415" cy="5311775"/>
            <wp:effectExtent l="0" t="0" r="698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483954" cy="5316281"/>
                    </a:xfrm>
                    <a:prstGeom prst="rect">
                      <a:avLst/>
                    </a:prstGeom>
                  </pic:spPr>
                </pic:pic>
              </a:graphicData>
            </a:graphic>
          </wp:inline>
        </w:drawing>
      </w:r>
    </w:p>
    <w:p w14:paraId="2E567D07" w14:textId="77777777" w:rsidR="000626C6" w:rsidRDefault="00E459E8">
      <w:pPr>
        <w:pStyle w:val="afc"/>
        <w:numPr>
          <w:ilvl w:val="0"/>
          <w:numId w:val="0"/>
        </w:numPr>
        <w:spacing w:before="120" w:after="120"/>
      </w:pPr>
      <w:r>
        <w:rPr>
          <w:rFonts w:hint="eastAsia"/>
        </w:rPr>
        <w:t>图</w:t>
      </w:r>
      <w:r>
        <w:rPr>
          <w:rFonts w:hint="eastAsia"/>
        </w:rPr>
        <w:t>F.1</w:t>
      </w:r>
      <w:r>
        <w:rPr>
          <w:rFonts w:hint="eastAsia"/>
        </w:rPr>
        <w:t xml:space="preserve">　进出口货物收发货人备案流程图</w:t>
      </w:r>
    </w:p>
    <w:p w14:paraId="47074292" w14:textId="77777777" w:rsidR="000626C6" w:rsidRDefault="00E459E8">
      <w:pPr>
        <w:pStyle w:val="aff7"/>
        <w:spacing w:before="120" w:after="120"/>
      </w:pPr>
      <w:r>
        <w:rPr>
          <w:rFonts w:hint="eastAsia"/>
        </w:rPr>
        <w:t>提交材料目录</w:t>
      </w:r>
    </w:p>
    <w:p w14:paraId="7C91B8C5" w14:textId="77777777" w:rsidR="000626C6" w:rsidRDefault="00E459E8">
      <w:pPr>
        <w:pStyle w:val="afffff7"/>
        <w:ind w:firstLine="420"/>
      </w:pPr>
      <w:r>
        <w:rPr>
          <w:rFonts w:hint="eastAsia"/>
        </w:rPr>
        <w:t>见表</w:t>
      </w:r>
      <w:r>
        <w:rPr>
          <w:rFonts w:hint="eastAsia"/>
        </w:rPr>
        <w:t>F.1</w:t>
      </w:r>
      <w:r>
        <w:rPr>
          <w:rFonts w:hint="eastAsia"/>
        </w:rPr>
        <w:t>。</w:t>
      </w:r>
    </w:p>
    <w:p w14:paraId="7D6A66AF" w14:textId="77777777" w:rsidR="000626C6" w:rsidRDefault="00E459E8">
      <w:pPr>
        <w:pStyle w:val="aff2"/>
        <w:numPr>
          <w:ilvl w:val="0"/>
          <w:numId w:val="0"/>
        </w:numPr>
        <w:spacing w:before="120" w:after="120"/>
      </w:pPr>
      <w:r>
        <w:rPr>
          <w:rFonts w:hint="eastAsia"/>
        </w:rPr>
        <w:t>表</w:t>
      </w:r>
      <w:r>
        <w:rPr>
          <w:rFonts w:hint="eastAsia"/>
        </w:rPr>
        <w:t>F</w:t>
      </w:r>
      <w:r>
        <w:t xml:space="preserve">.1 </w:t>
      </w:r>
      <w:r>
        <w:rPr>
          <w:rFonts w:hint="eastAsia"/>
        </w:rPr>
        <w:t>提交材料目录</w:t>
      </w:r>
    </w:p>
    <w:tbl>
      <w:tblPr>
        <w:tblStyle w:val="affff9"/>
        <w:tblW w:w="9364"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2095"/>
        <w:gridCol w:w="2720"/>
        <w:gridCol w:w="810"/>
        <w:gridCol w:w="1060"/>
        <w:gridCol w:w="1750"/>
        <w:gridCol w:w="929"/>
      </w:tblGrid>
      <w:tr w:rsidR="000626C6" w14:paraId="0F9685F3" w14:textId="77777777">
        <w:tc>
          <w:tcPr>
            <w:tcW w:w="2095" w:type="dxa"/>
            <w:tcBorders>
              <w:top w:val="single" w:sz="8" w:space="0" w:color="auto"/>
              <w:bottom w:val="single" w:sz="8" w:space="0" w:color="auto"/>
            </w:tcBorders>
            <w:shd w:val="clear" w:color="auto" w:fill="auto"/>
            <w:vAlign w:val="center"/>
          </w:tcPr>
          <w:p w14:paraId="75F230FF"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kern w:val="0"/>
                <w:sz w:val="18"/>
                <w:lang w:bidi="ar"/>
              </w:rPr>
              <w:t>材料名称</w:t>
            </w:r>
          </w:p>
        </w:tc>
        <w:tc>
          <w:tcPr>
            <w:tcW w:w="2720" w:type="dxa"/>
            <w:tcBorders>
              <w:top w:val="single" w:sz="8" w:space="0" w:color="auto"/>
              <w:bottom w:val="single" w:sz="8" w:space="0" w:color="auto"/>
            </w:tcBorders>
            <w:shd w:val="clear" w:color="auto" w:fill="auto"/>
            <w:vAlign w:val="center"/>
          </w:tcPr>
          <w:p w14:paraId="674E965A"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kern w:val="0"/>
                <w:sz w:val="18"/>
                <w:lang w:bidi="ar"/>
              </w:rPr>
              <w:t>材料填写样本</w:t>
            </w:r>
          </w:p>
        </w:tc>
        <w:tc>
          <w:tcPr>
            <w:tcW w:w="810" w:type="dxa"/>
            <w:tcBorders>
              <w:top w:val="single" w:sz="8" w:space="0" w:color="auto"/>
              <w:bottom w:val="single" w:sz="8" w:space="0" w:color="auto"/>
            </w:tcBorders>
            <w:shd w:val="clear" w:color="auto" w:fill="auto"/>
            <w:vAlign w:val="center"/>
          </w:tcPr>
          <w:p w14:paraId="4CEAF44E"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kern w:val="0"/>
                <w:sz w:val="18"/>
                <w:lang w:bidi="ar"/>
              </w:rPr>
              <w:t>材料类型</w:t>
            </w:r>
          </w:p>
        </w:tc>
        <w:tc>
          <w:tcPr>
            <w:tcW w:w="1060" w:type="dxa"/>
            <w:tcBorders>
              <w:top w:val="single" w:sz="8" w:space="0" w:color="auto"/>
              <w:bottom w:val="single" w:sz="8" w:space="0" w:color="auto"/>
            </w:tcBorders>
            <w:shd w:val="clear" w:color="auto" w:fill="auto"/>
            <w:vAlign w:val="center"/>
          </w:tcPr>
          <w:p w14:paraId="6CAB269B"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kern w:val="0"/>
                <w:sz w:val="18"/>
                <w:lang w:bidi="ar"/>
              </w:rPr>
              <w:t>来源渠道</w:t>
            </w:r>
          </w:p>
        </w:tc>
        <w:tc>
          <w:tcPr>
            <w:tcW w:w="1750" w:type="dxa"/>
            <w:tcBorders>
              <w:top w:val="single" w:sz="8" w:space="0" w:color="auto"/>
              <w:bottom w:val="single" w:sz="8" w:space="0" w:color="auto"/>
            </w:tcBorders>
            <w:shd w:val="clear" w:color="auto" w:fill="auto"/>
            <w:vAlign w:val="center"/>
          </w:tcPr>
          <w:p w14:paraId="7CF4F314"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kern w:val="0"/>
                <w:sz w:val="18"/>
                <w:lang w:bidi="ar"/>
              </w:rPr>
              <w:t>材料份数</w:t>
            </w:r>
          </w:p>
        </w:tc>
        <w:tc>
          <w:tcPr>
            <w:tcW w:w="929" w:type="dxa"/>
            <w:tcBorders>
              <w:top w:val="single" w:sz="8" w:space="0" w:color="auto"/>
              <w:bottom w:val="single" w:sz="8" w:space="0" w:color="auto"/>
            </w:tcBorders>
            <w:shd w:val="clear" w:color="auto" w:fill="auto"/>
            <w:vAlign w:val="center"/>
          </w:tcPr>
          <w:p w14:paraId="5C1E4053" w14:textId="77777777" w:rsidR="000626C6" w:rsidRDefault="00E459E8">
            <w:pPr>
              <w:widowControl/>
              <w:spacing w:line="240" w:lineRule="auto"/>
              <w:jc w:val="center"/>
              <w:rPr>
                <w:rFonts w:ascii="宋体" w:hAnsi="宋体" w:cs="宋体"/>
                <w:color w:val="333333"/>
                <w:sz w:val="18"/>
                <w:shd w:val="clear" w:color="auto" w:fill="FFFFFF"/>
              </w:rPr>
            </w:pPr>
            <w:r>
              <w:rPr>
                <w:rFonts w:ascii="宋体" w:hAnsi="宋体" w:cs="宋体"/>
                <w:kern w:val="0"/>
                <w:sz w:val="18"/>
                <w:lang w:bidi="ar"/>
              </w:rPr>
              <w:t>材料必要性</w:t>
            </w:r>
          </w:p>
        </w:tc>
      </w:tr>
      <w:tr w:rsidR="000626C6" w14:paraId="6D906764" w14:textId="77777777">
        <w:tc>
          <w:tcPr>
            <w:tcW w:w="2095" w:type="dxa"/>
            <w:tcBorders>
              <w:top w:val="single" w:sz="8" w:space="0" w:color="auto"/>
            </w:tcBorders>
            <w:shd w:val="clear" w:color="auto" w:fill="auto"/>
            <w:vAlign w:val="center"/>
          </w:tcPr>
          <w:p w14:paraId="1C9D6DEE" w14:textId="77777777" w:rsidR="000626C6" w:rsidRDefault="00E459E8">
            <w:pPr>
              <w:widowControl/>
              <w:spacing w:line="240" w:lineRule="auto"/>
              <w:jc w:val="left"/>
              <w:rPr>
                <w:rFonts w:ascii="宋体" w:hAnsi="宋体" w:cs="宋体"/>
                <w:sz w:val="18"/>
                <w:shd w:val="clear" w:color="auto" w:fill="FFFFFF"/>
              </w:rPr>
            </w:pPr>
            <w:r>
              <w:rPr>
                <w:rFonts w:ascii="宋体" w:hAnsi="宋体" w:cs="宋体"/>
                <w:kern w:val="0"/>
                <w:sz w:val="18"/>
                <w:lang w:bidi="ar"/>
              </w:rPr>
              <w:t>报关单位备案信息表（</w:t>
            </w:r>
            <w:r>
              <w:rPr>
                <w:rFonts w:ascii="宋体" w:hAnsi="宋体" w:cs="宋体"/>
                <w:kern w:val="0"/>
                <w:sz w:val="18"/>
                <w:lang w:bidi="ar"/>
              </w:rPr>
              <w:t>“</w:t>
            </w:r>
            <w:r>
              <w:rPr>
                <w:rFonts w:ascii="宋体" w:hAnsi="宋体" w:cs="宋体"/>
                <w:kern w:val="0"/>
                <w:sz w:val="18"/>
                <w:lang w:bidi="ar"/>
              </w:rPr>
              <w:t>多证合一</w:t>
            </w:r>
            <w:r>
              <w:rPr>
                <w:rFonts w:ascii="宋体" w:hAnsi="宋体" w:cs="宋体"/>
                <w:kern w:val="0"/>
                <w:sz w:val="18"/>
                <w:lang w:bidi="ar"/>
              </w:rPr>
              <w:t>”</w:t>
            </w:r>
            <w:r>
              <w:rPr>
                <w:rFonts w:ascii="宋体" w:hAnsi="宋体" w:cs="宋体"/>
                <w:kern w:val="0"/>
                <w:sz w:val="18"/>
                <w:lang w:bidi="ar"/>
              </w:rPr>
              <w:t>模式办理的，申请人无需提交任何材料。）</w:t>
            </w:r>
          </w:p>
        </w:tc>
        <w:tc>
          <w:tcPr>
            <w:tcW w:w="2720" w:type="dxa"/>
            <w:tcBorders>
              <w:top w:val="single" w:sz="8" w:space="0" w:color="auto"/>
            </w:tcBorders>
            <w:shd w:val="clear" w:color="auto" w:fill="auto"/>
            <w:vAlign w:val="center"/>
          </w:tcPr>
          <w:p w14:paraId="5E8F1535" w14:textId="77777777" w:rsidR="000626C6" w:rsidRDefault="00E459E8">
            <w:pPr>
              <w:widowControl/>
              <w:spacing w:line="240" w:lineRule="auto"/>
              <w:jc w:val="left"/>
              <w:rPr>
                <w:rFonts w:ascii="宋体" w:hAnsi="宋体" w:cs="宋体"/>
                <w:sz w:val="18"/>
                <w:shd w:val="clear" w:color="auto" w:fill="FFFFFF"/>
              </w:rPr>
            </w:pPr>
            <w:r>
              <w:rPr>
                <w:rFonts w:ascii="宋体" w:hAnsi="宋体" w:cs="宋体" w:hint="eastAsia"/>
                <w:sz w:val="18"/>
                <w:szCs w:val="18"/>
              </w:rPr>
              <w:t>下载空白表格、示例</w:t>
            </w:r>
            <w:proofErr w:type="gramStart"/>
            <w:r>
              <w:rPr>
                <w:rFonts w:ascii="宋体" w:hAnsi="宋体" w:cs="宋体" w:hint="eastAsia"/>
                <w:sz w:val="18"/>
                <w:szCs w:val="18"/>
              </w:rPr>
              <w:t>样表网址</w:t>
            </w:r>
            <w:proofErr w:type="gramEnd"/>
            <w:r>
              <w:rPr>
                <w:rFonts w:ascii="宋体" w:hAnsi="宋体" w:cs="宋体" w:hint="eastAsia"/>
                <w:sz w:val="18"/>
                <w:szCs w:val="18"/>
              </w:rPr>
              <w:t>：</w:t>
            </w:r>
            <w:r>
              <w:rPr>
                <w:rFonts w:ascii="宋体" w:hAnsi="宋体" w:cs="宋体" w:hint="eastAsia"/>
                <w:sz w:val="18"/>
                <w:szCs w:val="18"/>
              </w:rPr>
              <w:t xml:space="preserve"> http://online.customs.gov.cn/static/pages/treeGuide.html</w:t>
            </w:r>
            <w:r>
              <w:rPr>
                <w:rFonts w:ascii="宋体" w:hAnsi="宋体" w:cs="宋体"/>
                <w:kern w:val="0"/>
                <w:sz w:val="18"/>
                <w:lang w:bidi="ar"/>
              </w:rPr>
              <w:t xml:space="preserve"> </w:t>
            </w:r>
          </w:p>
        </w:tc>
        <w:tc>
          <w:tcPr>
            <w:tcW w:w="810" w:type="dxa"/>
            <w:tcBorders>
              <w:top w:val="single" w:sz="8" w:space="0" w:color="auto"/>
            </w:tcBorders>
            <w:shd w:val="clear" w:color="auto" w:fill="auto"/>
            <w:vAlign w:val="center"/>
          </w:tcPr>
          <w:p w14:paraId="322D729D" w14:textId="77777777" w:rsidR="000626C6" w:rsidRDefault="00E459E8">
            <w:pPr>
              <w:widowControl/>
              <w:spacing w:line="240" w:lineRule="auto"/>
              <w:jc w:val="left"/>
              <w:rPr>
                <w:rFonts w:ascii="宋体" w:hAnsi="宋体" w:cs="宋体"/>
                <w:sz w:val="18"/>
                <w:shd w:val="clear" w:color="auto" w:fill="FFFFFF"/>
              </w:rPr>
            </w:pPr>
            <w:r>
              <w:rPr>
                <w:rFonts w:ascii="宋体" w:hAnsi="宋体" w:cs="宋体"/>
                <w:kern w:val="0"/>
                <w:sz w:val="18"/>
                <w:lang w:bidi="ar"/>
              </w:rPr>
              <w:t>原件</w:t>
            </w:r>
          </w:p>
        </w:tc>
        <w:tc>
          <w:tcPr>
            <w:tcW w:w="1060" w:type="dxa"/>
            <w:tcBorders>
              <w:top w:val="single" w:sz="8" w:space="0" w:color="auto"/>
            </w:tcBorders>
            <w:shd w:val="clear" w:color="auto" w:fill="auto"/>
            <w:vAlign w:val="center"/>
          </w:tcPr>
          <w:p w14:paraId="1492BB24" w14:textId="77777777" w:rsidR="000626C6" w:rsidRDefault="00E459E8">
            <w:pPr>
              <w:widowControl/>
              <w:spacing w:line="240" w:lineRule="auto"/>
              <w:jc w:val="left"/>
              <w:rPr>
                <w:rFonts w:ascii="宋体" w:hAnsi="宋体" w:cs="宋体"/>
                <w:sz w:val="18"/>
                <w:shd w:val="clear" w:color="auto" w:fill="FFFFFF"/>
              </w:rPr>
            </w:pPr>
            <w:r>
              <w:rPr>
                <w:rFonts w:ascii="宋体" w:hAnsi="宋体" w:cs="宋体"/>
                <w:kern w:val="0"/>
                <w:sz w:val="18"/>
                <w:lang w:bidi="ar"/>
              </w:rPr>
              <w:t>申请人自备</w:t>
            </w:r>
          </w:p>
        </w:tc>
        <w:tc>
          <w:tcPr>
            <w:tcW w:w="1750" w:type="dxa"/>
            <w:tcBorders>
              <w:top w:val="single" w:sz="8" w:space="0" w:color="auto"/>
            </w:tcBorders>
            <w:shd w:val="clear" w:color="auto" w:fill="auto"/>
            <w:vAlign w:val="center"/>
          </w:tcPr>
          <w:p w14:paraId="5C222034" w14:textId="77777777" w:rsidR="000626C6" w:rsidRDefault="00E459E8">
            <w:pPr>
              <w:widowControl/>
              <w:spacing w:line="240" w:lineRule="auto"/>
              <w:jc w:val="left"/>
              <w:rPr>
                <w:rFonts w:ascii="宋体" w:hAnsi="宋体" w:cs="宋体"/>
                <w:sz w:val="18"/>
                <w:shd w:val="clear" w:color="auto" w:fill="FFFFFF"/>
              </w:rPr>
            </w:pPr>
            <w:r>
              <w:rPr>
                <w:rFonts w:ascii="宋体" w:hAnsi="宋体" w:cs="宋体"/>
                <w:kern w:val="0"/>
                <w:sz w:val="18"/>
                <w:lang w:bidi="ar"/>
              </w:rPr>
              <w:t>网上办理：电子</w:t>
            </w:r>
            <w:r>
              <w:rPr>
                <w:rFonts w:ascii="宋体" w:hAnsi="宋体" w:cs="宋体"/>
                <w:kern w:val="0"/>
                <w:sz w:val="18"/>
                <w:lang w:bidi="ar"/>
              </w:rPr>
              <w:t>1</w:t>
            </w:r>
            <w:r>
              <w:rPr>
                <w:rFonts w:ascii="宋体" w:hAnsi="宋体" w:cs="宋体"/>
                <w:kern w:val="0"/>
                <w:sz w:val="18"/>
                <w:lang w:bidi="ar"/>
              </w:rPr>
              <w:t>份；窗口办理，纸质</w:t>
            </w:r>
            <w:r>
              <w:rPr>
                <w:rFonts w:ascii="宋体" w:hAnsi="宋体" w:cs="宋体"/>
                <w:kern w:val="0"/>
                <w:sz w:val="18"/>
                <w:lang w:bidi="ar"/>
              </w:rPr>
              <w:t>1</w:t>
            </w:r>
            <w:r>
              <w:rPr>
                <w:rFonts w:ascii="宋体" w:hAnsi="宋体" w:cs="宋体"/>
                <w:kern w:val="0"/>
                <w:sz w:val="18"/>
                <w:lang w:bidi="ar"/>
              </w:rPr>
              <w:t>份</w:t>
            </w:r>
          </w:p>
        </w:tc>
        <w:tc>
          <w:tcPr>
            <w:tcW w:w="929" w:type="dxa"/>
            <w:tcBorders>
              <w:top w:val="single" w:sz="8" w:space="0" w:color="auto"/>
            </w:tcBorders>
            <w:shd w:val="clear" w:color="auto" w:fill="auto"/>
            <w:vAlign w:val="center"/>
          </w:tcPr>
          <w:p w14:paraId="243A59B6" w14:textId="77777777" w:rsidR="000626C6" w:rsidRDefault="00E459E8">
            <w:pPr>
              <w:widowControl/>
              <w:spacing w:line="240" w:lineRule="auto"/>
              <w:jc w:val="left"/>
              <w:rPr>
                <w:rFonts w:ascii="宋体" w:hAnsi="宋体" w:cs="宋体"/>
                <w:sz w:val="18"/>
                <w:shd w:val="clear" w:color="auto" w:fill="FFFFFF"/>
              </w:rPr>
            </w:pPr>
            <w:r>
              <w:rPr>
                <w:rFonts w:ascii="宋体" w:hAnsi="宋体" w:cs="宋体"/>
                <w:kern w:val="0"/>
                <w:sz w:val="18"/>
                <w:lang w:bidi="ar"/>
              </w:rPr>
              <w:t>必要</w:t>
            </w:r>
          </w:p>
        </w:tc>
      </w:tr>
    </w:tbl>
    <w:p w14:paraId="57DB6415" w14:textId="77777777" w:rsidR="000626C6" w:rsidRDefault="000626C6">
      <w:pPr>
        <w:pStyle w:val="afffff7"/>
        <w:ind w:firstLineChars="0" w:firstLine="0"/>
        <w:sectPr w:rsidR="000626C6">
          <w:pgSz w:w="11906" w:h="16838"/>
          <w:pgMar w:top="1928" w:right="1134" w:bottom="1134" w:left="1134" w:header="1418" w:footer="1134" w:gutter="284"/>
          <w:cols w:space="425"/>
          <w:formProt w:val="0"/>
          <w:docGrid w:linePitch="312"/>
        </w:sectPr>
      </w:pPr>
    </w:p>
    <w:p w14:paraId="169B641B" w14:textId="77777777" w:rsidR="000626C6" w:rsidRDefault="00E459E8">
      <w:pPr>
        <w:pStyle w:val="aff6"/>
        <w:spacing w:after="120"/>
        <w:rPr>
          <w:color w:val="000000" w:themeColor="text1"/>
        </w:rPr>
      </w:pPr>
      <w:r>
        <w:rPr>
          <w:rFonts w:hint="eastAsia"/>
          <w:color w:val="000000" w:themeColor="text1"/>
        </w:rPr>
        <w:lastRenderedPageBreak/>
        <w:t xml:space="preserve">                                                                                    (</w:t>
      </w:r>
      <w:r>
        <w:rPr>
          <w:rFonts w:hint="eastAsia"/>
          <w:color w:val="000000" w:themeColor="text1"/>
        </w:rPr>
        <w:t>规范性</w:t>
      </w:r>
      <w:r>
        <w:rPr>
          <w:rFonts w:hint="eastAsia"/>
          <w:color w:val="000000" w:themeColor="text1"/>
        </w:rPr>
        <w:t xml:space="preserve">) </w:t>
      </w:r>
    </w:p>
    <w:p w14:paraId="625C178E" w14:textId="77777777" w:rsidR="000626C6" w:rsidRDefault="00E459E8">
      <w:pPr>
        <w:pStyle w:val="afffffffffffd"/>
        <w:ind w:firstLineChars="0" w:firstLine="0"/>
        <w:jc w:val="center"/>
        <w:rPr>
          <w:rFonts w:ascii="黑体" w:eastAsia="黑体" w:hAnsi="黑体"/>
          <w:color w:val="000000" w:themeColor="text1"/>
        </w:rPr>
      </w:pPr>
      <w:r>
        <w:rPr>
          <w:rFonts w:ascii="黑体" w:eastAsia="黑体" w:hAnsi="黑体" w:hint="eastAsia"/>
          <w:color w:val="000000" w:themeColor="text1"/>
        </w:rPr>
        <w:t>申办使用</w:t>
      </w:r>
      <w:r>
        <w:rPr>
          <w:rFonts w:ascii="黑体" w:eastAsia="黑体" w:hAnsi="黑体"/>
          <w:color w:val="000000" w:themeColor="text1"/>
        </w:rPr>
        <w:t>“</w:t>
      </w:r>
      <w:r>
        <w:rPr>
          <w:rFonts w:ascii="黑体" w:eastAsia="黑体" w:hAnsi="黑体" w:hint="eastAsia"/>
          <w:color w:val="000000" w:themeColor="text1"/>
        </w:rPr>
        <w:t>地理标志保护产品专用标志</w:t>
      </w:r>
      <w:r>
        <w:rPr>
          <w:rFonts w:ascii="黑体" w:eastAsia="黑体" w:hAnsi="黑体"/>
          <w:color w:val="000000" w:themeColor="text1"/>
        </w:rPr>
        <w:t>”</w:t>
      </w:r>
      <w:r>
        <w:rPr>
          <w:rFonts w:ascii="黑体" w:eastAsia="黑体" w:hAnsi="黑体" w:hint="eastAsia"/>
          <w:color w:val="000000" w:themeColor="text1"/>
        </w:rPr>
        <w:t>流程</w:t>
      </w:r>
    </w:p>
    <w:p w14:paraId="020081D3" w14:textId="77777777" w:rsidR="000626C6" w:rsidRDefault="000626C6">
      <w:pPr>
        <w:pStyle w:val="afffffffffffd"/>
        <w:ind w:firstLineChars="0" w:firstLine="0"/>
        <w:jc w:val="center"/>
        <w:rPr>
          <w:rFonts w:ascii="黑体" w:eastAsia="黑体" w:hAnsi="黑体"/>
          <w:color w:val="000000" w:themeColor="text1"/>
        </w:rPr>
      </w:pPr>
    </w:p>
    <w:p w14:paraId="688129F5" w14:textId="5F6446C2" w:rsidR="000626C6" w:rsidRDefault="00E459E8">
      <w:pPr>
        <w:pStyle w:val="afffffffffffd"/>
        <w:ind w:firstLineChars="0" w:firstLine="0"/>
        <w:rPr>
          <w:color w:val="000000" w:themeColor="text1"/>
        </w:rPr>
      </w:pPr>
      <w:r>
        <w:rPr>
          <w:rFonts w:ascii="黑体" w:eastAsia="黑体" w:hAnsi="黑体" w:cs="黑体" w:hint="eastAsia"/>
          <w:color w:val="000000" w:themeColor="text1"/>
        </w:rPr>
        <w:t>G.1</w:t>
      </w:r>
      <w:r w:rsidR="00D948DA">
        <w:rPr>
          <w:rFonts w:ascii="黑体" w:eastAsia="黑体" w:hAnsi="黑体" w:cs="黑体"/>
          <w:color w:val="000000" w:themeColor="text1"/>
        </w:rPr>
        <w:t xml:space="preserve">  </w:t>
      </w:r>
      <w:r>
        <w:rPr>
          <w:rFonts w:ascii="黑体" w:eastAsia="黑体" w:hAnsi="黑体" w:cs="黑体" w:hint="eastAsia"/>
          <w:color w:val="000000" w:themeColor="text1"/>
        </w:rPr>
        <w:t>地理标志保护产品专用标志申请使用流程图</w:t>
      </w:r>
      <w:r>
        <w:rPr>
          <w:rFonts w:hint="eastAsia"/>
          <w:color w:val="000000" w:themeColor="text1"/>
        </w:rPr>
        <w:t xml:space="preserve">                                            </w:t>
      </w:r>
    </w:p>
    <w:p w14:paraId="3E337F96" w14:textId="77777777" w:rsidR="000626C6" w:rsidRDefault="00E459E8">
      <w:pPr>
        <w:pStyle w:val="afffffffffffd"/>
        <w:rPr>
          <w:color w:val="000000" w:themeColor="text1"/>
        </w:rPr>
      </w:pPr>
      <w:r>
        <w:rPr>
          <w:rFonts w:hint="eastAsia"/>
          <w:color w:val="000000" w:themeColor="text1"/>
        </w:rPr>
        <w:t>见图</w:t>
      </w:r>
      <w:r>
        <w:rPr>
          <w:rFonts w:hint="eastAsia"/>
          <w:color w:val="000000" w:themeColor="text1"/>
        </w:rPr>
        <w:t>G.1</w:t>
      </w:r>
      <w:r>
        <w:rPr>
          <w:rFonts w:hint="eastAsia"/>
          <w:color w:val="000000" w:themeColor="text1"/>
        </w:rPr>
        <w:t>。</w:t>
      </w:r>
    </w:p>
    <w:p w14:paraId="58B27754" w14:textId="77777777" w:rsidR="000626C6" w:rsidRDefault="00E459E8">
      <w:pPr>
        <w:pStyle w:val="afffffffffffd"/>
        <w:ind w:firstLineChars="0" w:firstLine="0"/>
        <w:rPr>
          <w:color w:val="FF0000"/>
        </w:rPr>
      </w:pPr>
      <w:r>
        <w:rPr>
          <w:rFonts w:hint="eastAsia"/>
          <w:noProof/>
          <w:color w:val="FF0000"/>
        </w:rPr>
        <w:drawing>
          <wp:inline distT="0" distB="0" distL="114300" distR="114300" wp14:anchorId="736D5A51" wp14:editId="452EC4D8">
            <wp:extent cx="5937885" cy="6906260"/>
            <wp:effectExtent l="0" t="0" r="5715" b="8890"/>
            <wp:docPr id="86" name="图片 86" descr="申办使用《六堡茶地理标志保护产品专用标志 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申办使用《六堡茶地理标志保护产品专用标志 流程图》"/>
                    <pic:cNvPicPr>
                      <a:picLocks noChangeAspect="1"/>
                    </pic:cNvPicPr>
                  </pic:nvPicPr>
                  <pic:blipFill>
                    <a:blip r:embed="rId31"/>
                    <a:stretch>
                      <a:fillRect/>
                    </a:stretch>
                  </pic:blipFill>
                  <pic:spPr>
                    <a:xfrm>
                      <a:off x="0" y="0"/>
                      <a:ext cx="5937885" cy="6906260"/>
                    </a:xfrm>
                    <a:prstGeom prst="rect">
                      <a:avLst/>
                    </a:prstGeom>
                  </pic:spPr>
                </pic:pic>
              </a:graphicData>
            </a:graphic>
          </wp:inline>
        </w:drawing>
      </w:r>
    </w:p>
    <w:p w14:paraId="5198C98D" w14:textId="77777777" w:rsidR="000626C6" w:rsidRDefault="00E459E8">
      <w:pPr>
        <w:pStyle w:val="afffffffffffd"/>
        <w:jc w:val="center"/>
        <w:rPr>
          <w:rFonts w:ascii="黑体" w:eastAsia="黑体" w:hAnsi="黑体" w:cs="黑体"/>
          <w:color w:val="000000" w:themeColor="text1"/>
        </w:rPr>
      </w:pPr>
      <w:r>
        <w:rPr>
          <w:rFonts w:ascii="黑体" w:eastAsia="黑体" w:hAnsi="黑体" w:cs="黑体" w:hint="eastAsia"/>
          <w:color w:val="000000" w:themeColor="text1"/>
        </w:rPr>
        <w:t>图</w:t>
      </w:r>
      <w:r>
        <w:rPr>
          <w:rFonts w:ascii="黑体" w:eastAsia="黑体" w:hAnsi="黑体" w:cs="黑体" w:hint="eastAsia"/>
          <w:color w:val="000000" w:themeColor="text1"/>
        </w:rPr>
        <w:t xml:space="preserve">G.1 </w:t>
      </w:r>
      <w:r>
        <w:rPr>
          <w:rFonts w:ascii="黑体" w:eastAsia="黑体" w:hAnsi="黑体" w:cs="黑体" w:hint="eastAsia"/>
          <w:color w:val="000000" w:themeColor="text1"/>
        </w:rPr>
        <w:t>地理标志保护产品专用标志申请使用流程图</w:t>
      </w:r>
    </w:p>
    <w:p w14:paraId="6D78FF9C" w14:textId="08EC0CD9" w:rsidR="000626C6" w:rsidRDefault="00E459E8">
      <w:pPr>
        <w:pStyle w:val="affff6"/>
        <w:widowControl/>
        <w:shd w:val="clear" w:color="auto" w:fill="FFFFFF"/>
        <w:spacing w:before="225" w:beforeAutospacing="0" w:after="150" w:afterAutospacing="0" w:line="30" w:lineRule="atLeast"/>
        <w:rPr>
          <w:rFonts w:ascii="黑体" w:eastAsia="黑体" w:hAnsi="黑体" w:cs="黑体"/>
          <w:color w:val="000000" w:themeColor="text1"/>
          <w:sz w:val="21"/>
          <w:szCs w:val="21"/>
          <w:shd w:val="clear" w:color="auto" w:fill="FFFFFF"/>
        </w:rPr>
      </w:pPr>
      <w:r>
        <w:rPr>
          <w:rFonts w:ascii="黑体" w:eastAsia="黑体" w:hAnsi="黑体" w:cs="黑体" w:hint="eastAsia"/>
          <w:color w:val="000000" w:themeColor="text1"/>
          <w:sz w:val="21"/>
          <w:szCs w:val="21"/>
          <w:shd w:val="clear" w:color="auto" w:fill="FFFFFF"/>
        </w:rPr>
        <w:lastRenderedPageBreak/>
        <w:t>G</w:t>
      </w:r>
      <w:r>
        <w:rPr>
          <w:rFonts w:ascii="黑体" w:eastAsia="黑体" w:hAnsi="黑体" w:cs="黑体" w:hint="eastAsia"/>
          <w:color w:val="000000" w:themeColor="text1"/>
          <w:sz w:val="21"/>
          <w:szCs w:val="21"/>
        </w:rPr>
        <w:t xml:space="preserve">.2 </w:t>
      </w:r>
      <w:r w:rsidR="00D948DA">
        <w:rPr>
          <w:rFonts w:ascii="黑体" w:eastAsia="黑体" w:hAnsi="黑体" w:cs="黑体"/>
          <w:color w:val="000000" w:themeColor="text1"/>
          <w:sz w:val="21"/>
          <w:szCs w:val="21"/>
        </w:rPr>
        <w:t xml:space="preserve"> </w:t>
      </w:r>
      <w:r>
        <w:rPr>
          <w:rFonts w:ascii="黑体" w:eastAsia="黑体" w:hAnsi="黑体" w:cs="黑体" w:hint="eastAsia"/>
          <w:color w:val="000000" w:themeColor="text1"/>
          <w:sz w:val="21"/>
          <w:szCs w:val="21"/>
        </w:rPr>
        <w:t>提交</w:t>
      </w:r>
      <w:r>
        <w:rPr>
          <w:rFonts w:ascii="黑体" w:eastAsia="黑体" w:hAnsi="黑体" w:cs="黑体" w:hint="eastAsia"/>
          <w:color w:val="000000" w:themeColor="text1"/>
          <w:sz w:val="21"/>
          <w:szCs w:val="21"/>
          <w:shd w:val="clear" w:color="auto" w:fill="FFFFFF"/>
        </w:rPr>
        <w:t>材料目录</w:t>
      </w:r>
    </w:p>
    <w:p w14:paraId="55F2F842" w14:textId="77777777" w:rsidR="000626C6" w:rsidRDefault="00E459E8">
      <w:pPr>
        <w:pStyle w:val="affff6"/>
        <w:widowControl/>
        <w:shd w:val="clear" w:color="auto" w:fill="FFFFFF"/>
        <w:spacing w:before="225" w:beforeAutospacing="0" w:after="150" w:afterAutospacing="0" w:line="30" w:lineRule="atLeast"/>
        <w:ind w:firstLine="480"/>
        <w:rPr>
          <w:rFonts w:ascii="宋体" w:hAnsi="宋体" w:cs="宋体"/>
          <w:color w:val="000000" w:themeColor="text1"/>
          <w:sz w:val="21"/>
          <w:szCs w:val="21"/>
        </w:rPr>
      </w:pPr>
      <w:r>
        <w:rPr>
          <w:rFonts w:ascii="宋体" w:hAnsi="宋体" w:cs="宋体" w:hint="eastAsia"/>
          <w:color w:val="000000" w:themeColor="text1"/>
          <w:sz w:val="21"/>
          <w:szCs w:val="21"/>
        </w:rPr>
        <w:t>见表</w:t>
      </w:r>
      <w:r>
        <w:rPr>
          <w:rFonts w:ascii="宋体" w:hAnsi="宋体" w:cs="宋体" w:hint="eastAsia"/>
          <w:color w:val="000000" w:themeColor="text1"/>
          <w:sz w:val="21"/>
          <w:szCs w:val="21"/>
        </w:rPr>
        <w:t>G.1</w:t>
      </w:r>
      <w:r>
        <w:rPr>
          <w:rFonts w:ascii="宋体" w:hAnsi="宋体" w:cs="宋体" w:hint="eastAsia"/>
          <w:color w:val="000000" w:themeColor="text1"/>
          <w:sz w:val="21"/>
          <w:szCs w:val="21"/>
        </w:rPr>
        <w:t>。</w:t>
      </w:r>
    </w:p>
    <w:p w14:paraId="652AEE17" w14:textId="77777777" w:rsidR="000626C6" w:rsidRDefault="00E459E8" w:rsidP="00D948DA">
      <w:pPr>
        <w:pStyle w:val="afffffffffffd"/>
        <w:spacing w:beforeLines="50" w:before="120" w:afterLines="50" w:after="120"/>
        <w:ind w:firstLineChars="0" w:firstLine="0"/>
        <w:jc w:val="center"/>
        <w:rPr>
          <w:rFonts w:ascii="黑体" w:eastAsia="黑体" w:hAnsi="黑体" w:cs="黑体"/>
          <w:color w:val="000000" w:themeColor="text1"/>
        </w:rPr>
      </w:pPr>
      <w:r>
        <w:rPr>
          <w:rFonts w:ascii="黑体" w:eastAsia="黑体" w:hAnsi="黑体" w:cs="黑体" w:hint="eastAsia"/>
          <w:color w:val="000000" w:themeColor="text1"/>
          <w:szCs w:val="21"/>
        </w:rPr>
        <w:t>表</w:t>
      </w:r>
      <w:r>
        <w:rPr>
          <w:rFonts w:ascii="黑体" w:eastAsia="黑体" w:hAnsi="黑体" w:cs="黑体" w:hint="eastAsia"/>
          <w:color w:val="000000" w:themeColor="text1"/>
          <w:szCs w:val="21"/>
        </w:rPr>
        <w:t xml:space="preserve">G.1 </w:t>
      </w:r>
      <w:r>
        <w:rPr>
          <w:rFonts w:ascii="黑体" w:eastAsia="黑体" w:hAnsi="黑体" w:cs="黑体" w:hint="eastAsia"/>
          <w:color w:val="000000" w:themeColor="text1"/>
        </w:rPr>
        <w:t>提交材料目录</w:t>
      </w:r>
    </w:p>
    <w:tbl>
      <w:tblPr>
        <w:tblStyle w:val="affff9"/>
        <w:tblW w:w="9329"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799"/>
        <w:gridCol w:w="5480"/>
        <w:gridCol w:w="3050"/>
      </w:tblGrid>
      <w:tr w:rsidR="000626C6" w14:paraId="128488E2" w14:textId="77777777">
        <w:trPr>
          <w:trHeight w:val="255"/>
        </w:trPr>
        <w:tc>
          <w:tcPr>
            <w:tcW w:w="799" w:type="dxa"/>
            <w:tcBorders>
              <w:top w:val="single" w:sz="8" w:space="0" w:color="auto"/>
              <w:bottom w:val="single" w:sz="8" w:space="0" w:color="auto"/>
            </w:tcBorders>
            <w:shd w:val="clear" w:color="auto" w:fill="auto"/>
            <w:vAlign w:val="center"/>
          </w:tcPr>
          <w:p w14:paraId="3AFCDAB2"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序号</w:t>
            </w:r>
          </w:p>
        </w:tc>
        <w:tc>
          <w:tcPr>
            <w:tcW w:w="5480" w:type="dxa"/>
            <w:tcBorders>
              <w:top w:val="single" w:sz="8" w:space="0" w:color="auto"/>
              <w:bottom w:val="single" w:sz="8" w:space="0" w:color="auto"/>
            </w:tcBorders>
            <w:shd w:val="clear" w:color="auto" w:fill="auto"/>
            <w:vAlign w:val="center"/>
          </w:tcPr>
          <w:p w14:paraId="115EBF8D"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材料名称</w:t>
            </w:r>
          </w:p>
        </w:tc>
        <w:tc>
          <w:tcPr>
            <w:tcW w:w="3050" w:type="dxa"/>
            <w:tcBorders>
              <w:top w:val="single" w:sz="8" w:space="0" w:color="auto"/>
              <w:bottom w:val="single" w:sz="8" w:space="0" w:color="auto"/>
            </w:tcBorders>
            <w:shd w:val="clear" w:color="auto" w:fill="auto"/>
            <w:vAlign w:val="center"/>
          </w:tcPr>
          <w:p w14:paraId="7AE73260"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备</w:t>
            </w:r>
            <w:r>
              <w:rPr>
                <w:rFonts w:ascii="宋体" w:hAnsi="宋体" w:cs="宋体" w:hint="eastAsia"/>
                <w:color w:val="000000" w:themeColor="text1"/>
                <w:sz w:val="18"/>
                <w:szCs w:val="18"/>
                <w:shd w:val="clear" w:color="auto" w:fill="FFFFFF"/>
              </w:rPr>
              <w:t xml:space="preserve"> </w:t>
            </w:r>
            <w:r>
              <w:rPr>
                <w:rFonts w:ascii="宋体" w:hAnsi="宋体" w:cs="宋体" w:hint="eastAsia"/>
                <w:color w:val="000000" w:themeColor="text1"/>
                <w:sz w:val="18"/>
                <w:szCs w:val="18"/>
                <w:shd w:val="clear" w:color="auto" w:fill="FFFFFF"/>
              </w:rPr>
              <w:t>注</w:t>
            </w:r>
          </w:p>
        </w:tc>
      </w:tr>
      <w:tr w:rsidR="000626C6" w14:paraId="2FEBC708" w14:textId="77777777">
        <w:trPr>
          <w:trHeight w:val="255"/>
        </w:trPr>
        <w:tc>
          <w:tcPr>
            <w:tcW w:w="799" w:type="dxa"/>
            <w:tcBorders>
              <w:top w:val="single" w:sz="8" w:space="0" w:color="auto"/>
            </w:tcBorders>
            <w:shd w:val="clear" w:color="auto" w:fill="auto"/>
            <w:vAlign w:val="center"/>
          </w:tcPr>
          <w:p w14:paraId="01841142"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1</w:t>
            </w:r>
          </w:p>
        </w:tc>
        <w:tc>
          <w:tcPr>
            <w:tcW w:w="5480" w:type="dxa"/>
            <w:tcBorders>
              <w:top w:val="single" w:sz="8" w:space="0" w:color="auto"/>
            </w:tcBorders>
            <w:shd w:val="clear" w:color="auto" w:fill="auto"/>
            <w:vAlign w:val="center"/>
          </w:tcPr>
          <w:p w14:paraId="4296CB92"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《地理标志产品专用标志使用申请书》</w:t>
            </w:r>
          </w:p>
        </w:tc>
        <w:tc>
          <w:tcPr>
            <w:tcW w:w="3050" w:type="dxa"/>
            <w:tcBorders>
              <w:top w:val="single" w:sz="8" w:space="0" w:color="auto"/>
            </w:tcBorders>
            <w:shd w:val="clear" w:color="auto" w:fill="auto"/>
            <w:vAlign w:val="center"/>
          </w:tcPr>
          <w:p w14:paraId="2E0C7B87"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原件，盖公章</w:t>
            </w:r>
          </w:p>
        </w:tc>
      </w:tr>
      <w:tr w:rsidR="000626C6" w14:paraId="4F4294B5" w14:textId="77777777">
        <w:trPr>
          <w:trHeight w:val="245"/>
        </w:trPr>
        <w:tc>
          <w:tcPr>
            <w:tcW w:w="799" w:type="dxa"/>
            <w:shd w:val="clear" w:color="auto" w:fill="auto"/>
            <w:vAlign w:val="center"/>
          </w:tcPr>
          <w:p w14:paraId="033F4159"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2</w:t>
            </w:r>
          </w:p>
        </w:tc>
        <w:tc>
          <w:tcPr>
            <w:tcW w:w="5480" w:type="dxa"/>
            <w:shd w:val="clear" w:color="auto" w:fill="auto"/>
            <w:vAlign w:val="center"/>
          </w:tcPr>
          <w:p w14:paraId="2CBA92BA"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营业执照</w:t>
            </w:r>
          </w:p>
        </w:tc>
        <w:tc>
          <w:tcPr>
            <w:tcW w:w="3050" w:type="dxa"/>
            <w:shd w:val="clear" w:color="auto" w:fill="auto"/>
            <w:vAlign w:val="center"/>
          </w:tcPr>
          <w:p w14:paraId="0C9BC789"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复印件加盖公章，并交验原件</w:t>
            </w:r>
          </w:p>
        </w:tc>
      </w:tr>
      <w:tr w:rsidR="000626C6" w14:paraId="68499F58" w14:textId="77777777">
        <w:trPr>
          <w:trHeight w:val="245"/>
        </w:trPr>
        <w:tc>
          <w:tcPr>
            <w:tcW w:w="799" w:type="dxa"/>
            <w:shd w:val="clear" w:color="auto" w:fill="auto"/>
            <w:vAlign w:val="center"/>
          </w:tcPr>
          <w:p w14:paraId="484FB799" w14:textId="77777777" w:rsidR="000626C6" w:rsidRDefault="00E459E8">
            <w:pPr>
              <w:widowControl/>
              <w:spacing w:line="240" w:lineRule="auto"/>
              <w:jc w:val="center"/>
              <w:rPr>
                <w:rFonts w:ascii="宋体" w:hAnsi="宋体" w:cs="宋体"/>
                <w:sz w:val="18"/>
                <w:szCs w:val="18"/>
                <w:shd w:val="clear" w:color="auto" w:fill="FFFFFF"/>
              </w:rPr>
            </w:pPr>
            <w:r>
              <w:rPr>
                <w:rFonts w:ascii="宋体" w:hAnsi="宋体" w:cs="宋体" w:hint="eastAsia"/>
                <w:sz w:val="18"/>
                <w:szCs w:val="18"/>
                <w:shd w:val="clear" w:color="auto" w:fill="FFFFFF"/>
              </w:rPr>
              <w:t>3</w:t>
            </w:r>
          </w:p>
        </w:tc>
        <w:tc>
          <w:tcPr>
            <w:tcW w:w="5480" w:type="dxa"/>
            <w:shd w:val="clear" w:color="auto" w:fill="auto"/>
            <w:vAlign w:val="center"/>
          </w:tcPr>
          <w:p w14:paraId="35434C3D"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法定代表人或负责人的身份证明</w:t>
            </w:r>
          </w:p>
        </w:tc>
        <w:tc>
          <w:tcPr>
            <w:tcW w:w="3050" w:type="dxa"/>
            <w:shd w:val="clear" w:color="auto" w:fill="auto"/>
            <w:vAlign w:val="center"/>
          </w:tcPr>
          <w:p w14:paraId="71D089F6"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复印件签名签日期，并交验原件</w:t>
            </w:r>
          </w:p>
        </w:tc>
      </w:tr>
      <w:tr w:rsidR="000626C6" w14:paraId="131C58C5" w14:textId="77777777">
        <w:trPr>
          <w:trHeight w:val="278"/>
        </w:trPr>
        <w:tc>
          <w:tcPr>
            <w:tcW w:w="799" w:type="dxa"/>
            <w:shd w:val="clear" w:color="auto" w:fill="auto"/>
            <w:vAlign w:val="center"/>
          </w:tcPr>
          <w:p w14:paraId="6B72F245" w14:textId="77777777" w:rsidR="000626C6" w:rsidRDefault="00E459E8">
            <w:pPr>
              <w:widowControl/>
              <w:spacing w:line="240" w:lineRule="auto"/>
              <w:jc w:val="center"/>
              <w:rPr>
                <w:rFonts w:ascii="宋体" w:hAnsi="宋体" w:cs="宋体"/>
                <w:sz w:val="18"/>
                <w:szCs w:val="18"/>
                <w:shd w:val="clear" w:color="auto" w:fill="FFFFFF"/>
              </w:rPr>
            </w:pPr>
            <w:r>
              <w:rPr>
                <w:rFonts w:ascii="宋体" w:hAnsi="宋体" w:cs="宋体" w:hint="eastAsia"/>
                <w:sz w:val="18"/>
                <w:szCs w:val="18"/>
                <w:shd w:val="clear" w:color="auto" w:fill="FFFFFF"/>
              </w:rPr>
              <w:t>4</w:t>
            </w:r>
          </w:p>
        </w:tc>
        <w:tc>
          <w:tcPr>
            <w:tcW w:w="5480" w:type="dxa"/>
            <w:shd w:val="clear" w:color="auto" w:fill="auto"/>
            <w:vAlign w:val="center"/>
          </w:tcPr>
          <w:p w14:paraId="33C53236"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食品生产许可证</w:t>
            </w:r>
          </w:p>
        </w:tc>
        <w:tc>
          <w:tcPr>
            <w:tcW w:w="3050" w:type="dxa"/>
            <w:shd w:val="clear" w:color="auto" w:fill="auto"/>
            <w:vAlign w:val="center"/>
          </w:tcPr>
          <w:p w14:paraId="2F23FFE2"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复印件加盖公章，并交验原件</w:t>
            </w:r>
          </w:p>
        </w:tc>
      </w:tr>
      <w:tr w:rsidR="000626C6" w14:paraId="51791EC0" w14:textId="77777777">
        <w:trPr>
          <w:trHeight w:val="245"/>
        </w:trPr>
        <w:tc>
          <w:tcPr>
            <w:tcW w:w="799" w:type="dxa"/>
            <w:shd w:val="clear" w:color="auto" w:fill="auto"/>
            <w:vAlign w:val="center"/>
          </w:tcPr>
          <w:p w14:paraId="418644F9" w14:textId="77777777" w:rsidR="000626C6" w:rsidRDefault="00E459E8">
            <w:pPr>
              <w:widowControl/>
              <w:spacing w:line="240" w:lineRule="auto"/>
              <w:jc w:val="center"/>
              <w:rPr>
                <w:rFonts w:ascii="宋体" w:hAnsi="宋体" w:cs="宋体"/>
                <w:sz w:val="18"/>
                <w:szCs w:val="18"/>
                <w:shd w:val="clear" w:color="auto" w:fill="FFFFFF"/>
              </w:rPr>
            </w:pPr>
            <w:r>
              <w:rPr>
                <w:rFonts w:ascii="宋体" w:hAnsi="宋体" w:cs="宋体" w:hint="eastAsia"/>
                <w:sz w:val="18"/>
                <w:szCs w:val="18"/>
                <w:shd w:val="clear" w:color="auto" w:fill="FFFFFF"/>
              </w:rPr>
              <w:t>5</w:t>
            </w:r>
          </w:p>
        </w:tc>
        <w:tc>
          <w:tcPr>
            <w:tcW w:w="5480" w:type="dxa"/>
            <w:shd w:val="clear" w:color="auto" w:fill="auto"/>
            <w:vAlign w:val="center"/>
          </w:tcPr>
          <w:p w14:paraId="5710E244"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产品（包括原材料）产自特定地域的证明</w:t>
            </w:r>
          </w:p>
        </w:tc>
        <w:tc>
          <w:tcPr>
            <w:tcW w:w="3050" w:type="dxa"/>
            <w:shd w:val="clear" w:color="auto" w:fill="auto"/>
            <w:vAlign w:val="center"/>
          </w:tcPr>
          <w:p w14:paraId="3DC5346D"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原件</w:t>
            </w:r>
          </w:p>
        </w:tc>
      </w:tr>
      <w:tr w:rsidR="000626C6" w14:paraId="69DE45ED" w14:textId="77777777">
        <w:trPr>
          <w:trHeight w:val="316"/>
        </w:trPr>
        <w:tc>
          <w:tcPr>
            <w:tcW w:w="799" w:type="dxa"/>
            <w:shd w:val="clear" w:color="auto" w:fill="auto"/>
            <w:vAlign w:val="center"/>
          </w:tcPr>
          <w:p w14:paraId="2E9D8DD5" w14:textId="77777777" w:rsidR="000626C6" w:rsidRDefault="00E459E8">
            <w:pPr>
              <w:widowControl/>
              <w:spacing w:line="240" w:lineRule="auto"/>
              <w:jc w:val="center"/>
              <w:rPr>
                <w:rFonts w:ascii="宋体" w:hAnsi="宋体" w:cs="宋体"/>
                <w:sz w:val="18"/>
                <w:szCs w:val="18"/>
                <w:shd w:val="clear" w:color="auto" w:fill="FFFFFF"/>
              </w:rPr>
            </w:pPr>
            <w:r>
              <w:rPr>
                <w:rFonts w:ascii="宋体" w:hAnsi="宋体" w:cs="宋体" w:hint="eastAsia"/>
                <w:sz w:val="18"/>
                <w:szCs w:val="18"/>
                <w:shd w:val="clear" w:color="auto" w:fill="FFFFFF"/>
              </w:rPr>
              <w:t>6</w:t>
            </w:r>
          </w:p>
        </w:tc>
        <w:tc>
          <w:tcPr>
            <w:tcW w:w="5480" w:type="dxa"/>
            <w:shd w:val="clear" w:color="auto" w:fill="auto"/>
            <w:vAlign w:val="center"/>
          </w:tcPr>
          <w:p w14:paraId="6D56F54D"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法定检测机构出具的依据地理标志产品的国家标准或地方标准检验的产品检验报告</w:t>
            </w:r>
          </w:p>
        </w:tc>
        <w:tc>
          <w:tcPr>
            <w:tcW w:w="3050" w:type="dxa"/>
            <w:shd w:val="clear" w:color="auto" w:fill="auto"/>
            <w:vAlign w:val="center"/>
          </w:tcPr>
          <w:p w14:paraId="3C0D6B68"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原件，按</w:t>
            </w:r>
            <w:r>
              <w:rPr>
                <w:rFonts w:ascii="宋体" w:hAnsi="宋体" w:cs="宋体" w:hint="eastAsia"/>
                <w:sz w:val="18"/>
                <w:szCs w:val="18"/>
                <w:shd w:val="clear" w:color="auto" w:fill="FFFFFF"/>
              </w:rPr>
              <w:t>DB45/T 1114</w:t>
            </w:r>
            <w:r>
              <w:rPr>
                <w:rFonts w:ascii="宋体" w:hAnsi="宋体" w:cs="宋体" w:hint="eastAsia"/>
                <w:sz w:val="18"/>
                <w:szCs w:val="18"/>
                <w:shd w:val="clear" w:color="auto" w:fill="FFFFFF"/>
              </w:rPr>
              <w:t>《地理标志产品</w:t>
            </w:r>
            <w:r>
              <w:rPr>
                <w:rFonts w:ascii="宋体" w:hAnsi="宋体" w:cs="宋体" w:hint="eastAsia"/>
                <w:sz w:val="18"/>
                <w:szCs w:val="18"/>
                <w:shd w:val="clear" w:color="auto" w:fill="FFFFFF"/>
              </w:rPr>
              <w:t xml:space="preserve"> </w:t>
            </w:r>
            <w:r>
              <w:rPr>
                <w:rFonts w:ascii="宋体" w:hAnsi="宋体" w:cs="宋体" w:hint="eastAsia"/>
                <w:sz w:val="18"/>
                <w:szCs w:val="18"/>
                <w:shd w:val="clear" w:color="auto" w:fill="FFFFFF"/>
              </w:rPr>
              <w:t>六堡茶》检验</w:t>
            </w:r>
          </w:p>
        </w:tc>
      </w:tr>
      <w:tr w:rsidR="000626C6" w14:paraId="0AF2E0B5" w14:textId="77777777">
        <w:trPr>
          <w:trHeight w:val="265"/>
        </w:trPr>
        <w:tc>
          <w:tcPr>
            <w:tcW w:w="799" w:type="dxa"/>
            <w:shd w:val="clear" w:color="auto" w:fill="auto"/>
            <w:vAlign w:val="center"/>
          </w:tcPr>
          <w:p w14:paraId="0F2D8A70" w14:textId="77777777" w:rsidR="000626C6" w:rsidRDefault="00E459E8">
            <w:pPr>
              <w:widowControl/>
              <w:spacing w:line="240" w:lineRule="auto"/>
              <w:jc w:val="center"/>
              <w:rPr>
                <w:rFonts w:ascii="宋体" w:hAnsi="宋体" w:cs="宋体"/>
                <w:sz w:val="18"/>
                <w:szCs w:val="18"/>
                <w:shd w:val="clear" w:color="auto" w:fill="FFFFFF"/>
              </w:rPr>
            </w:pPr>
            <w:r>
              <w:rPr>
                <w:rFonts w:ascii="宋体" w:hAnsi="宋体" w:cs="宋体" w:hint="eastAsia"/>
                <w:sz w:val="18"/>
                <w:szCs w:val="18"/>
                <w:shd w:val="clear" w:color="auto" w:fill="FFFFFF"/>
              </w:rPr>
              <w:t>7</w:t>
            </w:r>
          </w:p>
        </w:tc>
        <w:tc>
          <w:tcPr>
            <w:tcW w:w="5480" w:type="dxa"/>
            <w:shd w:val="clear" w:color="auto" w:fill="auto"/>
            <w:vAlign w:val="center"/>
          </w:tcPr>
          <w:p w14:paraId="6124AF65"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防止专用标志使用到不符合条件的产品上的承诺书</w:t>
            </w:r>
          </w:p>
        </w:tc>
        <w:tc>
          <w:tcPr>
            <w:tcW w:w="3050" w:type="dxa"/>
            <w:shd w:val="clear" w:color="auto" w:fill="auto"/>
            <w:vAlign w:val="center"/>
          </w:tcPr>
          <w:p w14:paraId="5769A52F"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w:t>
            </w:r>
          </w:p>
        </w:tc>
      </w:tr>
    </w:tbl>
    <w:p w14:paraId="22A3310F" w14:textId="77777777" w:rsidR="000626C6" w:rsidRDefault="000626C6">
      <w:pPr>
        <w:pStyle w:val="afffffffffffd"/>
        <w:ind w:firstLineChars="0" w:firstLine="0"/>
        <w:jc w:val="center"/>
        <w:rPr>
          <w:rFonts w:ascii="黑体" w:eastAsia="黑体" w:hAnsi="黑体" w:cs="黑体"/>
          <w:color w:val="FF0000"/>
        </w:rPr>
      </w:pPr>
    </w:p>
    <w:p w14:paraId="699DD3DB" w14:textId="77777777" w:rsidR="000626C6" w:rsidRDefault="000626C6">
      <w:pPr>
        <w:pStyle w:val="afffffffffffd"/>
        <w:ind w:firstLineChars="0" w:firstLine="0"/>
        <w:jc w:val="center"/>
        <w:rPr>
          <w:rFonts w:ascii="黑体" w:eastAsia="黑体" w:hAnsi="黑体" w:cs="黑体"/>
          <w:color w:val="FF0000"/>
        </w:rPr>
      </w:pPr>
    </w:p>
    <w:p w14:paraId="66D5565E"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215F3DE0"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5DD5792A"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61962256"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57B03487"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1DDBFF7A"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1BE4BC65"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311C36B3"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226B39DC"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069775AE"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7B8A55FF"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051203E9"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1F2CC741"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13E4D8A4"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4D57BEC1"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3A3DCE47"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701F3D4D"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797FA60F" w14:textId="77777777" w:rsidR="000626C6" w:rsidRDefault="000626C6">
      <w:pPr>
        <w:pStyle w:val="affff6"/>
        <w:widowControl/>
        <w:shd w:val="clear" w:color="auto" w:fill="FFFFFF"/>
        <w:spacing w:before="225" w:beforeAutospacing="0" w:after="150" w:afterAutospacing="0" w:line="30" w:lineRule="atLeast"/>
        <w:rPr>
          <w:rFonts w:ascii="黑体" w:eastAsia="黑体" w:hAnsi="黑体" w:cs="黑体"/>
          <w:color w:val="FF0000"/>
          <w:sz w:val="21"/>
          <w:szCs w:val="21"/>
          <w:shd w:val="clear" w:color="auto" w:fill="FFFFFF"/>
        </w:rPr>
      </w:pPr>
    </w:p>
    <w:p w14:paraId="31128DA7" w14:textId="77777777" w:rsidR="000626C6" w:rsidRDefault="00E459E8">
      <w:pPr>
        <w:pStyle w:val="affff6"/>
        <w:widowControl/>
        <w:shd w:val="clear" w:color="auto" w:fill="FFFFFF"/>
        <w:spacing w:before="225" w:beforeAutospacing="0" w:after="150" w:afterAutospacing="0" w:line="30" w:lineRule="atLeast"/>
        <w:rPr>
          <w:rFonts w:ascii="黑体" w:eastAsia="黑体" w:hAnsi="黑体" w:cs="黑体"/>
          <w:color w:val="000000" w:themeColor="text1"/>
          <w:sz w:val="21"/>
          <w:szCs w:val="21"/>
          <w:shd w:val="clear" w:color="auto" w:fill="FFFFFF"/>
        </w:rPr>
      </w:pPr>
      <w:r>
        <w:rPr>
          <w:rFonts w:ascii="黑体" w:eastAsia="黑体" w:hAnsi="黑体" w:cs="黑体" w:hint="eastAsia"/>
          <w:color w:val="000000" w:themeColor="text1"/>
          <w:sz w:val="21"/>
          <w:szCs w:val="21"/>
          <w:shd w:val="clear" w:color="auto" w:fill="FFFFFF"/>
        </w:rPr>
        <w:lastRenderedPageBreak/>
        <w:t>G</w:t>
      </w:r>
      <w:r>
        <w:rPr>
          <w:rFonts w:ascii="黑体" w:eastAsia="黑体" w:hAnsi="黑体" w:cs="黑体" w:hint="eastAsia"/>
          <w:color w:val="000000" w:themeColor="text1"/>
          <w:sz w:val="21"/>
          <w:szCs w:val="21"/>
        </w:rPr>
        <w:t xml:space="preserve">.3 </w:t>
      </w:r>
      <w:r>
        <w:rPr>
          <w:rFonts w:ascii="黑体" w:eastAsia="黑体" w:hAnsi="黑体" w:cs="黑体" w:hint="eastAsia"/>
          <w:color w:val="000000" w:themeColor="text1"/>
          <w:sz w:val="21"/>
          <w:szCs w:val="21"/>
        </w:rPr>
        <w:t>申请书</w:t>
      </w:r>
    </w:p>
    <w:p w14:paraId="2FD1116B" w14:textId="2D305CA6" w:rsidR="000626C6" w:rsidRDefault="00E459E8">
      <w:pPr>
        <w:pStyle w:val="affff6"/>
        <w:widowControl/>
        <w:shd w:val="clear" w:color="auto" w:fill="FFFFFF"/>
        <w:spacing w:before="225" w:beforeAutospacing="0" w:after="150" w:afterAutospacing="0" w:line="30" w:lineRule="atLeast"/>
        <w:ind w:firstLine="480"/>
        <w:rPr>
          <w:rFonts w:ascii="宋体" w:hAnsi="宋体" w:cs="宋体"/>
          <w:color w:val="000000" w:themeColor="text1"/>
          <w:sz w:val="21"/>
          <w:szCs w:val="21"/>
        </w:rPr>
      </w:pPr>
      <w:r>
        <w:rPr>
          <w:rFonts w:ascii="宋体" w:hAnsi="宋体" w:cs="宋体" w:hint="eastAsia"/>
          <w:color w:val="000000" w:themeColor="text1"/>
          <w:sz w:val="21"/>
          <w:szCs w:val="21"/>
        </w:rPr>
        <w:t>见表</w:t>
      </w:r>
      <w:r>
        <w:rPr>
          <w:rFonts w:ascii="宋体" w:hAnsi="宋体" w:cs="宋体" w:hint="eastAsia"/>
          <w:color w:val="000000" w:themeColor="text1"/>
          <w:sz w:val="21"/>
          <w:szCs w:val="21"/>
        </w:rPr>
        <w:t>G.</w:t>
      </w:r>
      <w:r w:rsidR="00D948DA">
        <w:rPr>
          <w:rFonts w:ascii="宋体" w:hAnsi="宋体" w:cs="宋体"/>
          <w:color w:val="000000" w:themeColor="text1"/>
          <w:sz w:val="21"/>
          <w:szCs w:val="21"/>
        </w:rPr>
        <w:t>2</w:t>
      </w:r>
      <w:r>
        <w:rPr>
          <w:rFonts w:ascii="宋体" w:hAnsi="宋体" w:cs="宋体" w:hint="eastAsia"/>
          <w:color w:val="000000" w:themeColor="text1"/>
          <w:sz w:val="21"/>
          <w:szCs w:val="21"/>
        </w:rPr>
        <w:t>。</w:t>
      </w:r>
    </w:p>
    <w:p w14:paraId="4D1FE1C1" w14:textId="18CBB8AF" w:rsidR="000626C6" w:rsidRPr="00D948DA" w:rsidRDefault="00E459E8" w:rsidP="00D948DA">
      <w:pPr>
        <w:pStyle w:val="afffffffffffd"/>
        <w:ind w:firstLineChars="0" w:firstLine="0"/>
        <w:jc w:val="center"/>
        <w:rPr>
          <w:rFonts w:ascii="黑体" w:eastAsia="黑体" w:hAnsi="黑体" w:cs="黑体"/>
          <w:color w:val="000000" w:themeColor="text1"/>
          <w:szCs w:val="21"/>
        </w:rPr>
      </w:pPr>
      <w:r>
        <w:rPr>
          <w:rFonts w:ascii="黑体" w:eastAsia="黑体" w:hAnsi="黑体" w:cs="黑体" w:hint="eastAsia"/>
          <w:color w:val="000000" w:themeColor="text1"/>
          <w:szCs w:val="21"/>
        </w:rPr>
        <w:t>表</w:t>
      </w:r>
      <w:r>
        <w:rPr>
          <w:rFonts w:ascii="黑体" w:eastAsia="黑体" w:hAnsi="黑体" w:cs="黑体" w:hint="eastAsia"/>
          <w:color w:val="000000" w:themeColor="text1"/>
          <w:szCs w:val="21"/>
        </w:rPr>
        <w:t>G.</w:t>
      </w:r>
      <w:r w:rsidR="00D948DA">
        <w:rPr>
          <w:rFonts w:ascii="黑体" w:eastAsia="黑体" w:hAnsi="黑体" w:cs="黑体"/>
          <w:color w:val="000000" w:themeColor="text1"/>
          <w:szCs w:val="21"/>
        </w:rPr>
        <w:t>2</w:t>
      </w:r>
      <w:r>
        <w:rPr>
          <w:rFonts w:ascii="黑体" w:eastAsia="黑体" w:hAnsi="黑体" w:cs="黑体" w:hint="eastAsia"/>
          <w:color w:val="000000" w:themeColor="text1"/>
          <w:szCs w:val="21"/>
        </w:rPr>
        <w:t xml:space="preserve"> </w:t>
      </w:r>
      <w:r>
        <w:rPr>
          <w:rFonts w:ascii="黑体" w:eastAsia="黑体" w:hAnsi="黑体" w:cs="黑体" w:hint="eastAsia"/>
          <w:color w:val="000000" w:themeColor="text1"/>
          <w:szCs w:val="21"/>
        </w:rPr>
        <w:t>地理标志产品专用标志使用申请书</w:t>
      </w:r>
    </w:p>
    <w:p w14:paraId="5B24753E" w14:textId="0ADD72BC" w:rsidR="000626C6" w:rsidRDefault="00E459E8">
      <w:pPr>
        <w:rPr>
          <w:rFonts w:ascii="宋体" w:hAnsi="宋体" w:cs="宋体"/>
          <w:color w:val="000000" w:themeColor="text1"/>
        </w:rPr>
      </w:pPr>
      <w:r>
        <w:rPr>
          <w:rFonts w:ascii="宋体" w:hAnsi="宋体" w:cs="宋体" w:hint="eastAsia"/>
          <w:color w:val="000000" w:themeColor="text1"/>
        </w:rPr>
        <w:t>填表单位：（印章）</w:t>
      </w:r>
      <w:r>
        <w:rPr>
          <w:rFonts w:ascii="宋体" w:hAnsi="宋体" w:cs="宋体" w:hint="eastAsia"/>
          <w:color w:val="000000" w:themeColor="text1"/>
        </w:rPr>
        <w:t xml:space="preserve">                     </w:t>
      </w:r>
      <w:r>
        <w:rPr>
          <w:rFonts w:ascii="宋体" w:hAnsi="宋体" w:cs="宋体" w:hint="eastAsia"/>
          <w:color w:val="000000" w:themeColor="text1"/>
        </w:rPr>
        <w:t>日期：</w:t>
      </w:r>
      <w:r>
        <w:rPr>
          <w:rFonts w:ascii="宋体" w:hAnsi="宋体" w:cs="宋体" w:hint="eastAsia"/>
          <w:color w:val="000000" w:themeColor="text1"/>
        </w:rPr>
        <w:t xml:space="preserve">  </w:t>
      </w:r>
      <w:r>
        <w:rPr>
          <w:rFonts w:ascii="宋体" w:hAnsi="宋体" w:cs="宋体" w:hint="eastAsia"/>
          <w:color w:val="000000" w:themeColor="text1"/>
        </w:rPr>
        <w:t>年</w:t>
      </w:r>
      <w:r>
        <w:rPr>
          <w:rFonts w:ascii="宋体" w:hAnsi="宋体" w:cs="宋体" w:hint="eastAsia"/>
          <w:color w:val="000000" w:themeColor="text1"/>
        </w:rPr>
        <w:t xml:space="preserve"> </w:t>
      </w:r>
      <w:r w:rsidR="00D948DA">
        <w:rPr>
          <w:rFonts w:ascii="宋体" w:hAnsi="宋体" w:cs="宋体"/>
          <w:color w:val="000000" w:themeColor="text1"/>
        </w:rPr>
        <w:t xml:space="preserve">  </w:t>
      </w:r>
      <w:r>
        <w:rPr>
          <w:rFonts w:ascii="宋体" w:hAnsi="宋体" w:cs="宋体" w:hint="eastAsia"/>
          <w:color w:val="000000" w:themeColor="text1"/>
        </w:rPr>
        <w:t>月</w:t>
      </w:r>
      <w:r>
        <w:rPr>
          <w:rFonts w:ascii="宋体" w:hAnsi="宋体" w:cs="宋体" w:hint="eastAsia"/>
          <w:color w:val="000000" w:themeColor="text1"/>
        </w:rPr>
        <w:t xml:space="preserve"> </w:t>
      </w:r>
      <w:r w:rsidR="00D948DA">
        <w:rPr>
          <w:rFonts w:ascii="宋体" w:hAnsi="宋体" w:cs="宋体"/>
          <w:color w:val="000000" w:themeColor="text1"/>
        </w:rPr>
        <w:t xml:space="preserve">  </w:t>
      </w:r>
      <w:r>
        <w:rPr>
          <w:rFonts w:ascii="宋体" w:hAnsi="宋体" w:cs="宋体" w:hint="eastAsia"/>
          <w:color w:val="000000" w:themeColor="text1"/>
        </w:rPr>
        <w:t>日</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557"/>
        <w:gridCol w:w="2287"/>
        <w:gridCol w:w="5040"/>
      </w:tblGrid>
      <w:tr w:rsidR="000626C6" w:rsidRPr="00D948DA" w14:paraId="663211B1" w14:textId="77777777" w:rsidTr="00D948DA">
        <w:trPr>
          <w:trHeight w:val="314"/>
          <w:jc w:val="center"/>
        </w:trPr>
        <w:tc>
          <w:tcPr>
            <w:tcW w:w="2557" w:type="dxa"/>
            <w:vAlign w:val="center"/>
          </w:tcPr>
          <w:p w14:paraId="20B2AAFC"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项目</w:t>
            </w:r>
          </w:p>
        </w:tc>
        <w:tc>
          <w:tcPr>
            <w:tcW w:w="7327" w:type="dxa"/>
            <w:gridSpan w:val="2"/>
            <w:vAlign w:val="center"/>
          </w:tcPr>
          <w:p w14:paraId="015648C3"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内容</w:t>
            </w:r>
          </w:p>
        </w:tc>
      </w:tr>
      <w:tr w:rsidR="000626C6" w:rsidRPr="00D948DA" w14:paraId="0E12BE4D" w14:textId="77777777" w:rsidTr="00D948DA">
        <w:trPr>
          <w:trHeight w:val="314"/>
          <w:jc w:val="center"/>
        </w:trPr>
        <w:tc>
          <w:tcPr>
            <w:tcW w:w="2557" w:type="dxa"/>
            <w:vAlign w:val="center"/>
          </w:tcPr>
          <w:p w14:paraId="29DD9DA0"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产品名称</w:t>
            </w:r>
          </w:p>
        </w:tc>
        <w:tc>
          <w:tcPr>
            <w:tcW w:w="7327" w:type="dxa"/>
            <w:gridSpan w:val="2"/>
            <w:vAlign w:val="center"/>
          </w:tcPr>
          <w:p w14:paraId="35F4DEC3"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53CA3DD0" w14:textId="77777777" w:rsidTr="00D948DA">
        <w:trPr>
          <w:trHeight w:val="482"/>
          <w:jc w:val="center"/>
        </w:trPr>
        <w:tc>
          <w:tcPr>
            <w:tcW w:w="2557" w:type="dxa"/>
            <w:vMerge w:val="restart"/>
            <w:vAlign w:val="center"/>
          </w:tcPr>
          <w:p w14:paraId="001B5330"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企业信息</w:t>
            </w:r>
          </w:p>
        </w:tc>
        <w:tc>
          <w:tcPr>
            <w:tcW w:w="2287" w:type="dxa"/>
            <w:vAlign w:val="center"/>
          </w:tcPr>
          <w:p w14:paraId="3353094B"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统一社会信用代码</w:t>
            </w:r>
          </w:p>
        </w:tc>
        <w:tc>
          <w:tcPr>
            <w:tcW w:w="5040" w:type="dxa"/>
            <w:vAlign w:val="center"/>
          </w:tcPr>
          <w:p w14:paraId="13984636"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75FA9389" w14:textId="77777777" w:rsidTr="00D948DA">
        <w:trPr>
          <w:trHeight w:val="482"/>
          <w:jc w:val="center"/>
        </w:trPr>
        <w:tc>
          <w:tcPr>
            <w:tcW w:w="2557" w:type="dxa"/>
            <w:vMerge/>
            <w:vAlign w:val="center"/>
          </w:tcPr>
          <w:p w14:paraId="10B2373F"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1FFE27D5"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企业名称</w:t>
            </w:r>
          </w:p>
        </w:tc>
        <w:tc>
          <w:tcPr>
            <w:tcW w:w="5040" w:type="dxa"/>
            <w:vAlign w:val="center"/>
          </w:tcPr>
          <w:p w14:paraId="744AD5D7"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75788413" w14:textId="77777777" w:rsidTr="00D948DA">
        <w:trPr>
          <w:trHeight w:val="477"/>
          <w:jc w:val="center"/>
        </w:trPr>
        <w:tc>
          <w:tcPr>
            <w:tcW w:w="2557" w:type="dxa"/>
            <w:vMerge/>
            <w:vAlign w:val="center"/>
          </w:tcPr>
          <w:p w14:paraId="28FAE77B"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3C8F2523"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地</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址</w:t>
            </w:r>
          </w:p>
        </w:tc>
        <w:tc>
          <w:tcPr>
            <w:tcW w:w="5040" w:type="dxa"/>
            <w:vAlign w:val="center"/>
          </w:tcPr>
          <w:p w14:paraId="5A90862E"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2CB9D2D4" w14:textId="77777777" w:rsidTr="00D948DA">
        <w:trPr>
          <w:trHeight w:val="302"/>
          <w:jc w:val="center"/>
        </w:trPr>
        <w:tc>
          <w:tcPr>
            <w:tcW w:w="2557" w:type="dxa"/>
            <w:vMerge/>
            <w:vAlign w:val="center"/>
          </w:tcPr>
          <w:p w14:paraId="2B6FC64A"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7A16C23F"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法人代表</w:t>
            </w:r>
          </w:p>
        </w:tc>
        <w:tc>
          <w:tcPr>
            <w:tcW w:w="5040" w:type="dxa"/>
            <w:vAlign w:val="center"/>
          </w:tcPr>
          <w:p w14:paraId="5626E206"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29996C3B" w14:textId="77777777" w:rsidTr="00D948DA">
        <w:trPr>
          <w:trHeight w:val="284"/>
          <w:jc w:val="center"/>
        </w:trPr>
        <w:tc>
          <w:tcPr>
            <w:tcW w:w="2557" w:type="dxa"/>
            <w:vMerge/>
            <w:vAlign w:val="center"/>
          </w:tcPr>
          <w:p w14:paraId="6FD9CFE7"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1209B64D"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注册商标</w:t>
            </w:r>
          </w:p>
        </w:tc>
        <w:tc>
          <w:tcPr>
            <w:tcW w:w="5040" w:type="dxa"/>
            <w:vAlign w:val="center"/>
          </w:tcPr>
          <w:p w14:paraId="19A3524F"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6B33EF9F" w14:textId="77777777" w:rsidTr="00D948DA">
        <w:trPr>
          <w:trHeight w:val="302"/>
          <w:jc w:val="center"/>
        </w:trPr>
        <w:tc>
          <w:tcPr>
            <w:tcW w:w="2557" w:type="dxa"/>
            <w:vMerge/>
            <w:vAlign w:val="center"/>
          </w:tcPr>
          <w:p w14:paraId="7DD9CA81"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273AA41C"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联</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系</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人</w:t>
            </w:r>
          </w:p>
        </w:tc>
        <w:tc>
          <w:tcPr>
            <w:tcW w:w="5040" w:type="dxa"/>
            <w:vAlign w:val="center"/>
          </w:tcPr>
          <w:p w14:paraId="0FB699B8"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38B2C188" w14:textId="77777777" w:rsidTr="00D948DA">
        <w:trPr>
          <w:trHeight w:val="302"/>
          <w:jc w:val="center"/>
        </w:trPr>
        <w:tc>
          <w:tcPr>
            <w:tcW w:w="2557" w:type="dxa"/>
            <w:vMerge/>
            <w:vAlign w:val="center"/>
          </w:tcPr>
          <w:p w14:paraId="427CA76A"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432F62B4"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电</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话</w:t>
            </w:r>
          </w:p>
        </w:tc>
        <w:tc>
          <w:tcPr>
            <w:tcW w:w="5040" w:type="dxa"/>
            <w:vAlign w:val="center"/>
          </w:tcPr>
          <w:p w14:paraId="0BEA5B07"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0DA2E65D" w14:textId="77777777" w:rsidTr="00D948DA">
        <w:trPr>
          <w:trHeight w:val="302"/>
          <w:jc w:val="center"/>
        </w:trPr>
        <w:tc>
          <w:tcPr>
            <w:tcW w:w="2557" w:type="dxa"/>
            <w:vMerge/>
            <w:vAlign w:val="center"/>
          </w:tcPr>
          <w:p w14:paraId="3CB75BC4"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6148547B"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传</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真</w:t>
            </w:r>
          </w:p>
        </w:tc>
        <w:tc>
          <w:tcPr>
            <w:tcW w:w="5040" w:type="dxa"/>
            <w:vAlign w:val="center"/>
          </w:tcPr>
          <w:p w14:paraId="2EDDCA34" w14:textId="77777777" w:rsidR="000626C6" w:rsidRPr="00D948DA" w:rsidRDefault="000626C6">
            <w:pPr>
              <w:spacing w:line="440" w:lineRule="exact"/>
              <w:ind w:firstLineChars="900" w:firstLine="1620"/>
              <w:jc w:val="center"/>
              <w:rPr>
                <w:rFonts w:ascii="宋体" w:hAnsi="宋体" w:cs="宋体"/>
                <w:color w:val="000000" w:themeColor="text1"/>
                <w:sz w:val="18"/>
                <w:szCs w:val="18"/>
              </w:rPr>
            </w:pPr>
          </w:p>
        </w:tc>
      </w:tr>
      <w:tr w:rsidR="000626C6" w:rsidRPr="00D948DA" w14:paraId="67969AF5" w14:textId="77777777" w:rsidTr="00D948DA">
        <w:trPr>
          <w:trHeight w:val="302"/>
          <w:jc w:val="center"/>
        </w:trPr>
        <w:tc>
          <w:tcPr>
            <w:tcW w:w="2557" w:type="dxa"/>
            <w:vMerge/>
            <w:vAlign w:val="center"/>
          </w:tcPr>
          <w:p w14:paraId="3D6C3D7A"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7C7F33EE"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电子邮箱</w:t>
            </w:r>
          </w:p>
        </w:tc>
        <w:tc>
          <w:tcPr>
            <w:tcW w:w="5040" w:type="dxa"/>
            <w:vAlign w:val="center"/>
          </w:tcPr>
          <w:p w14:paraId="36F81DA9"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6E7EFF5E" w14:textId="77777777" w:rsidTr="00D948DA">
        <w:trPr>
          <w:trHeight w:val="302"/>
          <w:jc w:val="center"/>
        </w:trPr>
        <w:tc>
          <w:tcPr>
            <w:tcW w:w="2557" w:type="dxa"/>
            <w:vMerge/>
            <w:vAlign w:val="center"/>
          </w:tcPr>
          <w:p w14:paraId="17C39C8C"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46595DC8"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企业规模</w:t>
            </w:r>
          </w:p>
        </w:tc>
        <w:tc>
          <w:tcPr>
            <w:tcW w:w="5040" w:type="dxa"/>
            <w:vAlign w:val="center"/>
          </w:tcPr>
          <w:p w14:paraId="6D6FA0F6"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□大型</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□中型</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□小型</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□微型</w:t>
            </w:r>
          </w:p>
        </w:tc>
      </w:tr>
      <w:tr w:rsidR="000626C6" w:rsidRPr="00D948DA" w14:paraId="29E35A7F" w14:textId="77777777" w:rsidTr="00D948DA">
        <w:trPr>
          <w:trHeight w:val="302"/>
          <w:jc w:val="center"/>
        </w:trPr>
        <w:tc>
          <w:tcPr>
            <w:tcW w:w="2557" w:type="dxa"/>
            <w:vMerge w:val="restart"/>
            <w:vAlign w:val="center"/>
          </w:tcPr>
          <w:p w14:paraId="191798AF"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产地知识产权</w:t>
            </w:r>
          </w:p>
          <w:p w14:paraId="39493BD4"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管理部门</w:t>
            </w:r>
          </w:p>
        </w:tc>
        <w:tc>
          <w:tcPr>
            <w:tcW w:w="2287" w:type="dxa"/>
            <w:vAlign w:val="center"/>
          </w:tcPr>
          <w:p w14:paraId="49890E14"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单位名称</w:t>
            </w:r>
          </w:p>
        </w:tc>
        <w:tc>
          <w:tcPr>
            <w:tcW w:w="5040" w:type="dxa"/>
            <w:vAlign w:val="center"/>
          </w:tcPr>
          <w:p w14:paraId="29EDFBD8"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5D7C9318" w14:textId="77777777" w:rsidTr="00D948DA">
        <w:trPr>
          <w:trHeight w:val="302"/>
          <w:jc w:val="center"/>
        </w:trPr>
        <w:tc>
          <w:tcPr>
            <w:tcW w:w="2557" w:type="dxa"/>
            <w:vMerge/>
            <w:vAlign w:val="center"/>
          </w:tcPr>
          <w:p w14:paraId="1213897D"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128E419A"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地</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址</w:t>
            </w:r>
          </w:p>
        </w:tc>
        <w:tc>
          <w:tcPr>
            <w:tcW w:w="5040" w:type="dxa"/>
            <w:vAlign w:val="center"/>
          </w:tcPr>
          <w:p w14:paraId="76776578"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5AA2E5C1" w14:textId="77777777" w:rsidTr="00D948DA">
        <w:trPr>
          <w:trHeight w:val="302"/>
          <w:jc w:val="center"/>
        </w:trPr>
        <w:tc>
          <w:tcPr>
            <w:tcW w:w="2557" w:type="dxa"/>
            <w:vMerge/>
            <w:vAlign w:val="center"/>
          </w:tcPr>
          <w:p w14:paraId="0F23EC25"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7026F48C"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联</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系</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人</w:t>
            </w:r>
          </w:p>
        </w:tc>
        <w:tc>
          <w:tcPr>
            <w:tcW w:w="5040" w:type="dxa"/>
            <w:vAlign w:val="center"/>
          </w:tcPr>
          <w:p w14:paraId="2180860A"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14548396" w14:textId="77777777" w:rsidTr="00D948DA">
        <w:trPr>
          <w:trHeight w:val="302"/>
          <w:jc w:val="center"/>
        </w:trPr>
        <w:tc>
          <w:tcPr>
            <w:tcW w:w="2557" w:type="dxa"/>
            <w:vMerge/>
            <w:vAlign w:val="center"/>
          </w:tcPr>
          <w:p w14:paraId="3654F8D4"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74DA9D14"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电</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话</w:t>
            </w:r>
          </w:p>
        </w:tc>
        <w:tc>
          <w:tcPr>
            <w:tcW w:w="5040" w:type="dxa"/>
            <w:vAlign w:val="center"/>
          </w:tcPr>
          <w:p w14:paraId="01C8EDB9"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355849AC" w14:textId="77777777" w:rsidTr="00D948DA">
        <w:trPr>
          <w:trHeight w:val="302"/>
          <w:jc w:val="center"/>
        </w:trPr>
        <w:tc>
          <w:tcPr>
            <w:tcW w:w="2557" w:type="dxa"/>
            <w:vMerge/>
            <w:vAlign w:val="center"/>
          </w:tcPr>
          <w:p w14:paraId="0948DFE0"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4BC13857"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传</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 xml:space="preserve">  </w:t>
            </w:r>
            <w:r w:rsidRPr="00D948DA">
              <w:rPr>
                <w:rFonts w:ascii="宋体" w:hAnsi="宋体" w:cs="宋体" w:hint="eastAsia"/>
                <w:color w:val="000000" w:themeColor="text1"/>
                <w:sz w:val="18"/>
                <w:szCs w:val="18"/>
              </w:rPr>
              <w:t>真</w:t>
            </w:r>
          </w:p>
        </w:tc>
        <w:tc>
          <w:tcPr>
            <w:tcW w:w="5040" w:type="dxa"/>
            <w:vAlign w:val="center"/>
          </w:tcPr>
          <w:p w14:paraId="4E9B42A3"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228ECC90" w14:textId="77777777" w:rsidTr="00D948DA">
        <w:trPr>
          <w:trHeight w:val="302"/>
          <w:jc w:val="center"/>
        </w:trPr>
        <w:tc>
          <w:tcPr>
            <w:tcW w:w="2557" w:type="dxa"/>
            <w:vMerge/>
            <w:vAlign w:val="center"/>
          </w:tcPr>
          <w:p w14:paraId="170F18E3" w14:textId="77777777" w:rsidR="000626C6" w:rsidRPr="00D948DA" w:rsidRDefault="000626C6">
            <w:pPr>
              <w:spacing w:line="440" w:lineRule="exact"/>
              <w:jc w:val="center"/>
              <w:rPr>
                <w:rFonts w:ascii="宋体" w:hAnsi="宋体" w:cs="宋体"/>
                <w:color w:val="000000" w:themeColor="text1"/>
                <w:sz w:val="18"/>
                <w:szCs w:val="18"/>
              </w:rPr>
            </w:pPr>
          </w:p>
        </w:tc>
        <w:tc>
          <w:tcPr>
            <w:tcW w:w="2287" w:type="dxa"/>
            <w:vAlign w:val="center"/>
          </w:tcPr>
          <w:p w14:paraId="393A884B"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电子邮箱</w:t>
            </w:r>
          </w:p>
        </w:tc>
        <w:tc>
          <w:tcPr>
            <w:tcW w:w="5040" w:type="dxa"/>
            <w:vAlign w:val="center"/>
          </w:tcPr>
          <w:p w14:paraId="158B7832" w14:textId="77777777" w:rsidR="000626C6" w:rsidRPr="00D948DA" w:rsidRDefault="000626C6">
            <w:pPr>
              <w:spacing w:line="440" w:lineRule="exact"/>
              <w:jc w:val="center"/>
              <w:rPr>
                <w:rFonts w:ascii="宋体" w:hAnsi="宋体" w:cs="宋体"/>
                <w:color w:val="000000" w:themeColor="text1"/>
                <w:sz w:val="18"/>
                <w:szCs w:val="18"/>
              </w:rPr>
            </w:pPr>
          </w:p>
        </w:tc>
      </w:tr>
      <w:tr w:rsidR="000626C6" w:rsidRPr="00D948DA" w14:paraId="5FAF3679" w14:textId="77777777" w:rsidTr="00D948DA">
        <w:trPr>
          <w:trHeight w:val="613"/>
          <w:jc w:val="center"/>
        </w:trPr>
        <w:tc>
          <w:tcPr>
            <w:tcW w:w="2557" w:type="dxa"/>
            <w:vAlign w:val="center"/>
          </w:tcPr>
          <w:p w14:paraId="5B4A8534" w14:textId="77777777" w:rsidR="000626C6" w:rsidRPr="00D948DA" w:rsidRDefault="00E459E8">
            <w:pPr>
              <w:spacing w:line="440" w:lineRule="exact"/>
              <w:jc w:val="center"/>
              <w:rPr>
                <w:rFonts w:ascii="宋体" w:hAnsi="宋体" w:cs="宋体"/>
                <w:color w:val="000000" w:themeColor="text1"/>
                <w:sz w:val="18"/>
                <w:szCs w:val="18"/>
              </w:rPr>
            </w:pPr>
            <w:r w:rsidRPr="00D948DA">
              <w:rPr>
                <w:rFonts w:ascii="宋体" w:hAnsi="宋体" w:cs="宋体" w:hint="eastAsia"/>
                <w:color w:val="000000" w:themeColor="text1"/>
                <w:sz w:val="18"/>
                <w:szCs w:val="18"/>
              </w:rPr>
              <w:t>企业及产品情况简介</w:t>
            </w:r>
          </w:p>
        </w:tc>
        <w:tc>
          <w:tcPr>
            <w:tcW w:w="7327" w:type="dxa"/>
            <w:gridSpan w:val="2"/>
            <w:vAlign w:val="center"/>
          </w:tcPr>
          <w:p w14:paraId="54E51460" w14:textId="77777777" w:rsidR="000626C6" w:rsidRPr="00D948DA" w:rsidRDefault="000626C6">
            <w:pPr>
              <w:spacing w:line="340" w:lineRule="exact"/>
              <w:jc w:val="center"/>
              <w:rPr>
                <w:rFonts w:ascii="宋体" w:hAnsi="宋体" w:cs="宋体"/>
                <w:color w:val="000000" w:themeColor="text1"/>
                <w:sz w:val="18"/>
                <w:szCs w:val="18"/>
              </w:rPr>
            </w:pPr>
          </w:p>
          <w:p w14:paraId="734B83B5" w14:textId="77777777" w:rsidR="000626C6" w:rsidRPr="00D948DA" w:rsidRDefault="000626C6">
            <w:pPr>
              <w:spacing w:line="340" w:lineRule="exact"/>
              <w:jc w:val="center"/>
              <w:rPr>
                <w:rFonts w:ascii="宋体" w:hAnsi="宋体" w:cs="宋体"/>
                <w:color w:val="000000" w:themeColor="text1"/>
                <w:sz w:val="18"/>
                <w:szCs w:val="18"/>
              </w:rPr>
            </w:pPr>
          </w:p>
          <w:p w14:paraId="3308B8FB" w14:textId="77777777" w:rsidR="000626C6" w:rsidRPr="00D948DA" w:rsidRDefault="000626C6">
            <w:pPr>
              <w:spacing w:line="340" w:lineRule="exact"/>
              <w:jc w:val="center"/>
              <w:rPr>
                <w:rFonts w:ascii="宋体" w:hAnsi="宋体" w:cs="宋体"/>
                <w:color w:val="000000" w:themeColor="text1"/>
                <w:sz w:val="18"/>
                <w:szCs w:val="18"/>
              </w:rPr>
            </w:pPr>
          </w:p>
          <w:p w14:paraId="70AD4355" w14:textId="77777777" w:rsidR="000626C6" w:rsidRPr="00D948DA" w:rsidRDefault="000626C6">
            <w:pPr>
              <w:spacing w:line="340" w:lineRule="exact"/>
              <w:jc w:val="center"/>
              <w:rPr>
                <w:rFonts w:ascii="宋体" w:hAnsi="宋体" w:cs="宋体"/>
                <w:color w:val="000000" w:themeColor="text1"/>
                <w:sz w:val="18"/>
                <w:szCs w:val="18"/>
              </w:rPr>
            </w:pPr>
          </w:p>
          <w:p w14:paraId="41FCFF07" w14:textId="77777777" w:rsidR="000626C6" w:rsidRPr="00D948DA" w:rsidRDefault="000626C6">
            <w:pPr>
              <w:spacing w:line="340" w:lineRule="exact"/>
              <w:jc w:val="center"/>
              <w:rPr>
                <w:rFonts w:ascii="宋体" w:hAnsi="宋体" w:cs="宋体"/>
                <w:color w:val="000000" w:themeColor="text1"/>
                <w:sz w:val="18"/>
                <w:szCs w:val="18"/>
              </w:rPr>
            </w:pPr>
          </w:p>
          <w:p w14:paraId="21D07FCB" w14:textId="77777777" w:rsidR="000626C6" w:rsidRPr="00D948DA" w:rsidRDefault="000626C6">
            <w:pPr>
              <w:spacing w:line="340" w:lineRule="exact"/>
              <w:jc w:val="center"/>
              <w:rPr>
                <w:rFonts w:ascii="宋体" w:hAnsi="宋体" w:cs="宋体"/>
                <w:color w:val="000000" w:themeColor="text1"/>
                <w:sz w:val="18"/>
                <w:szCs w:val="18"/>
              </w:rPr>
            </w:pPr>
          </w:p>
          <w:p w14:paraId="56C356D3" w14:textId="77777777" w:rsidR="000626C6" w:rsidRPr="00D948DA" w:rsidRDefault="000626C6">
            <w:pPr>
              <w:spacing w:line="340" w:lineRule="exact"/>
              <w:jc w:val="center"/>
              <w:rPr>
                <w:rFonts w:ascii="宋体" w:hAnsi="宋体" w:cs="宋体"/>
                <w:color w:val="000000" w:themeColor="text1"/>
                <w:sz w:val="18"/>
                <w:szCs w:val="18"/>
              </w:rPr>
            </w:pPr>
          </w:p>
          <w:p w14:paraId="1EE6D2D1" w14:textId="77777777" w:rsidR="000626C6" w:rsidRPr="00D948DA" w:rsidRDefault="000626C6">
            <w:pPr>
              <w:spacing w:line="340" w:lineRule="exact"/>
              <w:jc w:val="center"/>
              <w:rPr>
                <w:rFonts w:ascii="宋体" w:hAnsi="宋体" w:cs="宋体"/>
                <w:color w:val="000000" w:themeColor="text1"/>
                <w:sz w:val="18"/>
                <w:szCs w:val="18"/>
              </w:rPr>
            </w:pPr>
          </w:p>
          <w:p w14:paraId="18326090" w14:textId="77777777" w:rsidR="000626C6" w:rsidRPr="00D948DA" w:rsidRDefault="000626C6">
            <w:pPr>
              <w:spacing w:line="340" w:lineRule="exact"/>
              <w:jc w:val="center"/>
              <w:rPr>
                <w:rFonts w:ascii="宋体" w:hAnsi="宋体" w:cs="宋体"/>
                <w:color w:val="000000" w:themeColor="text1"/>
                <w:sz w:val="18"/>
                <w:szCs w:val="18"/>
              </w:rPr>
            </w:pPr>
          </w:p>
        </w:tc>
      </w:tr>
    </w:tbl>
    <w:p w14:paraId="5F7F2CA4" w14:textId="77777777" w:rsidR="00D948DA" w:rsidRDefault="00D948DA">
      <w:pPr>
        <w:jc w:val="center"/>
        <w:rPr>
          <w:rFonts w:ascii="宋体" w:hAnsi="宋体" w:cs="宋体"/>
          <w:color w:val="000000" w:themeColor="text1"/>
        </w:rPr>
      </w:pPr>
    </w:p>
    <w:p w14:paraId="5659FF0B" w14:textId="6D0A9B07" w:rsidR="000626C6" w:rsidRDefault="00E459E8" w:rsidP="00D948DA">
      <w:pPr>
        <w:jc w:val="center"/>
        <w:rPr>
          <w:rFonts w:ascii="宋体" w:hAnsi="宋体" w:cs="宋体"/>
          <w:color w:val="000000" w:themeColor="text1"/>
        </w:rPr>
      </w:pPr>
      <w:r>
        <w:rPr>
          <w:rFonts w:ascii="宋体" w:hAnsi="宋体" w:cs="宋体" w:hint="eastAsia"/>
          <w:color w:val="000000" w:themeColor="text1"/>
        </w:rPr>
        <w:lastRenderedPageBreak/>
        <w:t>填报说明</w:t>
      </w:r>
    </w:p>
    <w:p w14:paraId="559A3A49" w14:textId="77777777" w:rsidR="000626C6" w:rsidRDefault="00E459E8">
      <w:pPr>
        <w:ind w:firstLineChars="200" w:firstLine="420"/>
        <w:jc w:val="left"/>
        <w:rPr>
          <w:rFonts w:ascii="宋体" w:hAnsi="宋体" w:cs="宋体"/>
          <w:color w:val="000000" w:themeColor="text1"/>
        </w:rPr>
      </w:pPr>
      <w:r>
        <w:rPr>
          <w:rFonts w:ascii="宋体" w:hAnsi="宋体" w:cs="宋体" w:hint="eastAsia"/>
          <w:color w:val="000000" w:themeColor="text1"/>
        </w:rPr>
        <w:t>1.</w:t>
      </w:r>
      <w:r>
        <w:rPr>
          <w:rFonts w:ascii="宋体" w:hAnsi="宋体" w:cs="宋体" w:hint="eastAsia"/>
          <w:color w:val="000000" w:themeColor="text1"/>
        </w:rPr>
        <w:t>企业申请使用地理标志保护产品专用标志，需填写《地理标志产品专用标志使用申请书》，并提供由产品所在地知识产权管理部门出具的产地核</w:t>
      </w:r>
      <w:proofErr w:type="gramStart"/>
      <w:r>
        <w:rPr>
          <w:rFonts w:ascii="宋体" w:hAnsi="宋体" w:cs="宋体" w:hint="eastAsia"/>
          <w:color w:val="000000" w:themeColor="text1"/>
        </w:rPr>
        <w:t>验</w:t>
      </w:r>
      <w:proofErr w:type="gramEnd"/>
      <w:r>
        <w:rPr>
          <w:rFonts w:ascii="宋体" w:hAnsi="宋体" w:cs="宋体" w:hint="eastAsia"/>
          <w:color w:val="000000" w:themeColor="text1"/>
        </w:rPr>
        <w:t>报告和检测机构出具的检验报告。</w:t>
      </w:r>
    </w:p>
    <w:p w14:paraId="18BAF4F0" w14:textId="77777777" w:rsidR="000626C6" w:rsidRDefault="00E459E8">
      <w:pPr>
        <w:ind w:firstLineChars="200" w:firstLine="420"/>
        <w:jc w:val="left"/>
        <w:rPr>
          <w:rFonts w:ascii="宋体" w:hAnsi="宋体" w:cs="宋体"/>
          <w:color w:val="000000" w:themeColor="text1"/>
        </w:rPr>
      </w:pPr>
      <w:r>
        <w:rPr>
          <w:rFonts w:ascii="宋体" w:hAnsi="宋体" w:cs="宋体" w:hint="eastAsia"/>
          <w:color w:val="000000" w:themeColor="text1"/>
        </w:rPr>
        <w:t>2.</w:t>
      </w:r>
      <w:r>
        <w:rPr>
          <w:rFonts w:ascii="宋体" w:hAnsi="宋体" w:cs="宋体" w:hint="eastAsia"/>
          <w:color w:val="000000" w:themeColor="text1"/>
        </w:rPr>
        <w:t>本表格所称大中小微企业，依据国家统计局《关于印发</w:t>
      </w:r>
      <w:r>
        <w:rPr>
          <w:rFonts w:ascii="宋体" w:hAnsi="宋体" w:cs="宋体" w:hint="eastAsia"/>
          <w:color w:val="000000" w:themeColor="text1"/>
        </w:rPr>
        <w:t>&lt;</w:t>
      </w:r>
      <w:r>
        <w:rPr>
          <w:rFonts w:ascii="宋体" w:hAnsi="宋体" w:cs="宋体" w:hint="eastAsia"/>
          <w:color w:val="000000" w:themeColor="text1"/>
        </w:rPr>
        <w:t>统计上大中小微型企业划分办法（</w:t>
      </w:r>
      <w:r>
        <w:rPr>
          <w:rFonts w:ascii="宋体" w:hAnsi="宋体" w:cs="宋体" w:hint="eastAsia"/>
          <w:color w:val="000000" w:themeColor="text1"/>
        </w:rPr>
        <w:t>2017</w:t>
      </w:r>
      <w:r>
        <w:rPr>
          <w:rFonts w:ascii="宋体" w:hAnsi="宋体" w:cs="宋体" w:hint="eastAsia"/>
          <w:color w:val="000000" w:themeColor="text1"/>
        </w:rPr>
        <w:t>）</w:t>
      </w:r>
      <w:r>
        <w:rPr>
          <w:rFonts w:ascii="宋体" w:hAnsi="宋体" w:cs="宋体" w:hint="eastAsia"/>
          <w:color w:val="000000" w:themeColor="text1"/>
        </w:rPr>
        <w:t>&gt;</w:t>
      </w:r>
      <w:r>
        <w:rPr>
          <w:rFonts w:ascii="宋体" w:hAnsi="宋体" w:cs="宋体" w:hint="eastAsia"/>
          <w:color w:val="000000" w:themeColor="text1"/>
        </w:rPr>
        <w:t>的通知》（国统字〔</w:t>
      </w:r>
      <w:r>
        <w:rPr>
          <w:rFonts w:ascii="宋体" w:hAnsi="宋体" w:cs="宋体" w:hint="eastAsia"/>
          <w:color w:val="000000" w:themeColor="text1"/>
        </w:rPr>
        <w:t>2017</w:t>
      </w:r>
      <w:r>
        <w:rPr>
          <w:rFonts w:ascii="宋体" w:hAnsi="宋体" w:cs="宋体" w:hint="eastAsia"/>
          <w:color w:val="000000" w:themeColor="text1"/>
        </w:rPr>
        <w:t>〕</w:t>
      </w:r>
      <w:r>
        <w:rPr>
          <w:rFonts w:ascii="宋体" w:hAnsi="宋体" w:cs="宋体" w:hint="eastAsia"/>
          <w:color w:val="000000" w:themeColor="text1"/>
        </w:rPr>
        <w:t>213</w:t>
      </w:r>
      <w:r>
        <w:rPr>
          <w:rFonts w:ascii="宋体" w:hAnsi="宋体" w:cs="宋体" w:hint="eastAsia"/>
          <w:color w:val="000000" w:themeColor="text1"/>
        </w:rPr>
        <w:t>号）中的划分标准。</w:t>
      </w:r>
    </w:p>
    <w:p w14:paraId="57535CAC" w14:textId="77777777" w:rsidR="000626C6" w:rsidRDefault="00E459E8">
      <w:pPr>
        <w:ind w:firstLineChars="200" w:firstLine="420"/>
        <w:jc w:val="left"/>
        <w:rPr>
          <w:rFonts w:ascii="宋体" w:hAnsi="宋体" w:cs="宋体"/>
          <w:color w:val="000000" w:themeColor="text1"/>
        </w:rPr>
      </w:pPr>
      <w:r>
        <w:rPr>
          <w:rFonts w:ascii="宋体" w:hAnsi="宋体" w:cs="宋体" w:hint="eastAsia"/>
          <w:color w:val="000000" w:themeColor="text1"/>
        </w:rPr>
        <w:t>3.</w:t>
      </w:r>
      <w:r>
        <w:rPr>
          <w:rFonts w:ascii="宋体" w:hAnsi="宋体" w:cs="宋体" w:hint="eastAsia"/>
          <w:color w:val="000000" w:themeColor="text1"/>
        </w:rPr>
        <w:t>产品所在地知识产权管理部门填写《申请专用标志企业汇总表》。</w:t>
      </w:r>
    </w:p>
    <w:p w14:paraId="3417293F" w14:textId="77777777" w:rsidR="000626C6" w:rsidRDefault="00E459E8">
      <w:pPr>
        <w:ind w:firstLineChars="200" w:firstLine="420"/>
        <w:jc w:val="left"/>
        <w:rPr>
          <w:rFonts w:ascii="宋体" w:hAnsi="宋体" w:cs="宋体"/>
          <w:color w:val="000000" w:themeColor="text1"/>
        </w:rPr>
      </w:pPr>
      <w:r>
        <w:rPr>
          <w:rFonts w:ascii="宋体" w:hAnsi="宋体" w:cs="宋体" w:hint="eastAsia"/>
          <w:color w:val="000000" w:themeColor="text1"/>
        </w:rPr>
        <w:t>4.</w:t>
      </w:r>
      <w:r>
        <w:rPr>
          <w:rFonts w:ascii="宋体" w:hAnsi="宋体" w:cs="宋体" w:hint="eastAsia"/>
          <w:color w:val="000000" w:themeColor="text1"/>
        </w:rPr>
        <w:t>产品所在地知识产权管理部门将《地理标志产品专用标志使用申请书》及有关材料、《申请专用标志企业汇总表》，报省（区、市）知识产权管理部门审核。</w:t>
      </w:r>
    </w:p>
    <w:p w14:paraId="77962BE7" w14:textId="77777777" w:rsidR="000626C6" w:rsidRDefault="00E459E8">
      <w:pPr>
        <w:ind w:firstLineChars="200" w:firstLine="420"/>
        <w:jc w:val="left"/>
        <w:rPr>
          <w:rFonts w:ascii="宋体" w:hAnsi="宋体" w:cs="宋体"/>
          <w:color w:val="000000" w:themeColor="text1"/>
        </w:rPr>
      </w:pPr>
      <w:r>
        <w:rPr>
          <w:rFonts w:ascii="宋体" w:hAnsi="宋体" w:cs="宋体" w:hint="eastAsia"/>
          <w:color w:val="000000" w:themeColor="text1"/>
        </w:rPr>
        <w:t>5.</w:t>
      </w:r>
      <w:r>
        <w:rPr>
          <w:rFonts w:ascii="宋体" w:hAnsi="宋体" w:cs="宋体" w:hint="eastAsia"/>
          <w:color w:val="000000" w:themeColor="text1"/>
        </w:rPr>
        <w:t>省（区、市）知识产权管理部门向国家知识产权局出具审核意见，将《地理标志产品专用标志使用申请书》及有关材料、《申请专用标志企业汇总表》报国家知识产权局。</w:t>
      </w:r>
    </w:p>
    <w:p w14:paraId="571F2AD6" w14:textId="77777777" w:rsidR="000626C6" w:rsidRDefault="00E459E8">
      <w:pPr>
        <w:ind w:firstLineChars="200" w:firstLine="420"/>
        <w:jc w:val="left"/>
        <w:rPr>
          <w:rFonts w:ascii="宋体" w:hAnsi="宋体" w:cs="宋体"/>
          <w:color w:val="000000" w:themeColor="text1"/>
        </w:rPr>
      </w:pPr>
      <w:r>
        <w:rPr>
          <w:rFonts w:ascii="宋体" w:hAnsi="宋体" w:cs="宋体" w:hint="eastAsia"/>
          <w:color w:val="000000" w:themeColor="text1"/>
        </w:rPr>
        <w:t>6.</w:t>
      </w:r>
      <w:r>
        <w:rPr>
          <w:rFonts w:ascii="宋体" w:hAnsi="宋体" w:cs="宋体" w:hint="eastAsia"/>
          <w:color w:val="000000" w:themeColor="text1"/>
        </w:rPr>
        <w:t>通讯地址：北京市海淀区</w:t>
      </w:r>
      <w:proofErr w:type="gramStart"/>
      <w:r>
        <w:rPr>
          <w:rFonts w:ascii="宋体" w:hAnsi="宋体" w:cs="宋体" w:hint="eastAsia"/>
          <w:color w:val="000000" w:themeColor="text1"/>
        </w:rPr>
        <w:t>蓟</w:t>
      </w:r>
      <w:proofErr w:type="gramEnd"/>
      <w:r>
        <w:rPr>
          <w:rFonts w:ascii="宋体" w:hAnsi="宋体" w:cs="宋体" w:hint="eastAsia"/>
          <w:color w:val="000000" w:themeColor="text1"/>
        </w:rPr>
        <w:t>门桥西土城路</w:t>
      </w:r>
      <w:r>
        <w:rPr>
          <w:rFonts w:ascii="宋体" w:hAnsi="宋体" w:cs="宋体" w:hint="eastAsia"/>
          <w:color w:val="000000" w:themeColor="text1"/>
        </w:rPr>
        <w:t>6</w:t>
      </w:r>
      <w:r>
        <w:rPr>
          <w:rFonts w:ascii="宋体" w:hAnsi="宋体" w:cs="宋体" w:hint="eastAsia"/>
          <w:color w:val="000000" w:themeColor="text1"/>
        </w:rPr>
        <w:t>号</w:t>
      </w:r>
      <w:r>
        <w:rPr>
          <w:rFonts w:ascii="宋体" w:hAnsi="宋体" w:cs="宋体" w:hint="eastAsia"/>
          <w:color w:val="000000" w:themeColor="text1"/>
        </w:rPr>
        <w:t xml:space="preserve"> </w:t>
      </w:r>
      <w:r>
        <w:rPr>
          <w:rFonts w:ascii="宋体" w:hAnsi="宋体" w:cs="宋体" w:hint="eastAsia"/>
          <w:color w:val="000000" w:themeColor="text1"/>
        </w:rPr>
        <w:t>国家知识产权局业务受理大厅。</w:t>
      </w:r>
    </w:p>
    <w:p w14:paraId="61BB3F90" w14:textId="77777777" w:rsidR="000626C6" w:rsidRDefault="00E459E8">
      <w:pPr>
        <w:pStyle w:val="1"/>
        <w:ind w:firstLine="420"/>
        <w:rPr>
          <w:rFonts w:ascii="宋体" w:eastAsia="宋体" w:hAnsi="宋体" w:cs="宋体"/>
          <w:color w:val="000000" w:themeColor="text1"/>
          <w:sz w:val="21"/>
          <w:szCs w:val="21"/>
          <w:lang w:eastAsia="zh-CN" w:bidi="ar-SA"/>
        </w:rPr>
      </w:pPr>
      <w:r>
        <w:rPr>
          <w:rFonts w:ascii="宋体" w:eastAsia="宋体" w:hAnsi="宋体" w:cs="宋体" w:hint="eastAsia"/>
          <w:color w:val="000000" w:themeColor="text1"/>
          <w:sz w:val="21"/>
          <w:szCs w:val="21"/>
          <w:lang w:eastAsia="zh-CN"/>
        </w:rPr>
        <w:t>邮政编码：</w:t>
      </w:r>
      <w:r>
        <w:rPr>
          <w:rFonts w:ascii="宋体" w:eastAsia="宋体" w:hAnsi="宋体" w:cs="宋体" w:hint="eastAsia"/>
          <w:color w:val="000000" w:themeColor="text1"/>
          <w:sz w:val="21"/>
          <w:szCs w:val="21"/>
          <w:lang w:eastAsia="zh-CN"/>
        </w:rPr>
        <w:t>100088</w:t>
      </w:r>
    </w:p>
    <w:p w14:paraId="67825FC3" w14:textId="77777777" w:rsidR="000626C6" w:rsidRDefault="000626C6">
      <w:pPr>
        <w:pStyle w:val="1"/>
        <w:ind w:firstLine="600"/>
        <w:rPr>
          <w:color w:val="FF0000"/>
          <w:lang w:eastAsia="zh-CN" w:bidi="ar-SA"/>
        </w:rPr>
      </w:pPr>
    </w:p>
    <w:p w14:paraId="0FA09DA0" w14:textId="77777777" w:rsidR="000626C6" w:rsidRDefault="000626C6">
      <w:pPr>
        <w:pStyle w:val="1"/>
        <w:ind w:firstLine="600"/>
        <w:rPr>
          <w:color w:val="auto"/>
          <w:lang w:eastAsia="zh-CN" w:bidi="ar-SA"/>
        </w:rPr>
      </w:pPr>
    </w:p>
    <w:p w14:paraId="1FCBB82D" w14:textId="77777777" w:rsidR="000626C6" w:rsidRDefault="000626C6">
      <w:pPr>
        <w:pStyle w:val="1"/>
        <w:ind w:firstLine="600"/>
        <w:rPr>
          <w:lang w:eastAsia="zh-CN" w:bidi="ar-SA"/>
        </w:rPr>
      </w:pPr>
    </w:p>
    <w:p w14:paraId="656560E6" w14:textId="77777777" w:rsidR="000626C6" w:rsidRDefault="000626C6">
      <w:pPr>
        <w:pStyle w:val="afffffffffffd"/>
        <w:ind w:firstLineChars="0" w:firstLine="0"/>
        <w:jc w:val="center"/>
        <w:rPr>
          <w:rFonts w:ascii="黑体" w:eastAsia="黑体" w:hAnsi="黑体" w:cs="黑体"/>
          <w:color w:val="FF0000"/>
        </w:rPr>
      </w:pPr>
    </w:p>
    <w:p w14:paraId="7D434D7D" w14:textId="77777777" w:rsidR="000626C6" w:rsidRDefault="000626C6">
      <w:pPr>
        <w:pStyle w:val="afffffffffffd"/>
        <w:ind w:firstLineChars="0" w:firstLine="0"/>
        <w:jc w:val="center"/>
        <w:rPr>
          <w:rFonts w:ascii="黑体" w:eastAsia="黑体" w:hAnsi="黑体" w:cs="黑体"/>
          <w:color w:val="FF0000"/>
        </w:rPr>
      </w:pPr>
    </w:p>
    <w:p w14:paraId="1A00B0DE" w14:textId="77777777" w:rsidR="000626C6" w:rsidRDefault="000626C6">
      <w:pPr>
        <w:pStyle w:val="afffffffffffd"/>
        <w:ind w:firstLineChars="0" w:firstLine="0"/>
        <w:jc w:val="center"/>
        <w:rPr>
          <w:rFonts w:ascii="黑体" w:eastAsia="黑体" w:hAnsi="黑体" w:cs="黑体"/>
          <w:color w:val="FF0000"/>
        </w:rPr>
      </w:pPr>
    </w:p>
    <w:p w14:paraId="278E0340" w14:textId="77777777" w:rsidR="000626C6" w:rsidRDefault="000626C6">
      <w:pPr>
        <w:pStyle w:val="afffffffffffd"/>
        <w:ind w:firstLineChars="0" w:firstLine="0"/>
        <w:jc w:val="center"/>
        <w:rPr>
          <w:rFonts w:ascii="黑体" w:eastAsia="黑体" w:hAnsi="黑体" w:cs="黑体"/>
          <w:color w:val="FF0000"/>
        </w:rPr>
      </w:pPr>
    </w:p>
    <w:p w14:paraId="0E1F767C" w14:textId="77777777" w:rsidR="000626C6" w:rsidRDefault="000626C6">
      <w:pPr>
        <w:pStyle w:val="afffffffffffd"/>
        <w:ind w:firstLineChars="0" w:firstLine="0"/>
        <w:jc w:val="center"/>
        <w:rPr>
          <w:rFonts w:ascii="黑体" w:eastAsia="黑体" w:hAnsi="黑体" w:cs="黑体"/>
          <w:color w:val="FF0000"/>
        </w:rPr>
      </w:pPr>
    </w:p>
    <w:p w14:paraId="68112A6B" w14:textId="77777777" w:rsidR="000626C6" w:rsidRDefault="000626C6">
      <w:pPr>
        <w:pStyle w:val="afffffffffffd"/>
        <w:ind w:firstLineChars="0" w:firstLine="0"/>
        <w:jc w:val="center"/>
        <w:rPr>
          <w:rFonts w:ascii="黑体" w:eastAsia="黑体" w:hAnsi="黑体" w:cs="黑体"/>
          <w:color w:val="FF0000"/>
        </w:rPr>
      </w:pPr>
    </w:p>
    <w:p w14:paraId="75952DA0" w14:textId="77777777" w:rsidR="000626C6" w:rsidRDefault="000626C6">
      <w:pPr>
        <w:pStyle w:val="afffffffffffd"/>
        <w:ind w:firstLineChars="0" w:firstLine="0"/>
        <w:jc w:val="center"/>
        <w:rPr>
          <w:rFonts w:ascii="黑体" w:eastAsia="黑体" w:hAnsi="黑体" w:cs="黑体"/>
          <w:color w:val="FF0000"/>
        </w:rPr>
      </w:pPr>
    </w:p>
    <w:p w14:paraId="77043C65" w14:textId="77777777" w:rsidR="000626C6" w:rsidRDefault="000626C6">
      <w:pPr>
        <w:pStyle w:val="afffffffffffd"/>
        <w:ind w:firstLineChars="0" w:firstLine="0"/>
        <w:jc w:val="center"/>
        <w:rPr>
          <w:rFonts w:ascii="黑体" w:eastAsia="黑体" w:hAnsi="黑体" w:cs="黑体"/>
          <w:color w:val="FF0000"/>
        </w:rPr>
      </w:pPr>
    </w:p>
    <w:p w14:paraId="788DF6D5" w14:textId="77777777" w:rsidR="000626C6" w:rsidRDefault="000626C6">
      <w:pPr>
        <w:pStyle w:val="afffffffffffd"/>
        <w:ind w:firstLineChars="0" w:firstLine="0"/>
        <w:jc w:val="center"/>
        <w:rPr>
          <w:rFonts w:ascii="黑体" w:eastAsia="黑体" w:hAnsi="黑体" w:cs="黑体"/>
          <w:color w:val="FF0000"/>
        </w:rPr>
      </w:pPr>
    </w:p>
    <w:p w14:paraId="79434B3A" w14:textId="77777777" w:rsidR="000626C6" w:rsidRDefault="000626C6">
      <w:pPr>
        <w:pStyle w:val="afffffffffffd"/>
        <w:ind w:firstLineChars="0" w:firstLine="0"/>
        <w:jc w:val="center"/>
        <w:rPr>
          <w:rFonts w:ascii="黑体" w:eastAsia="黑体" w:hAnsi="黑体" w:cs="黑体"/>
          <w:color w:val="FF0000"/>
        </w:rPr>
      </w:pPr>
    </w:p>
    <w:p w14:paraId="25A9E808" w14:textId="77777777" w:rsidR="000626C6" w:rsidRDefault="000626C6">
      <w:pPr>
        <w:pStyle w:val="afffffffffffd"/>
        <w:ind w:firstLineChars="0" w:firstLine="0"/>
        <w:jc w:val="center"/>
        <w:rPr>
          <w:rFonts w:ascii="黑体" w:eastAsia="黑体" w:hAnsi="黑体" w:cs="黑体"/>
          <w:color w:val="FF0000"/>
        </w:rPr>
      </w:pPr>
    </w:p>
    <w:p w14:paraId="02374D68" w14:textId="77777777" w:rsidR="000626C6" w:rsidRDefault="000626C6">
      <w:pPr>
        <w:pStyle w:val="afffffffffffd"/>
        <w:ind w:firstLineChars="0" w:firstLine="0"/>
        <w:jc w:val="center"/>
        <w:rPr>
          <w:rFonts w:ascii="黑体" w:eastAsia="黑体" w:hAnsi="黑体" w:cs="黑体"/>
          <w:color w:val="FF0000"/>
        </w:rPr>
      </w:pPr>
    </w:p>
    <w:p w14:paraId="1EA141BC" w14:textId="77777777" w:rsidR="000626C6" w:rsidRDefault="000626C6">
      <w:pPr>
        <w:pStyle w:val="afffffffffffd"/>
        <w:ind w:firstLineChars="0" w:firstLine="0"/>
        <w:jc w:val="center"/>
        <w:rPr>
          <w:rFonts w:ascii="黑体" w:eastAsia="黑体" w:hAnsi="黑体" w:cs="黑体"/>
          <w:color w:val="FF0000"/>
        </w:rPr>
      </w:pPr>
    </w:p>
    <w:p w14:paraId="2B63908F" w14:textId="77777777" w:rsidR="000626C6" w:rsidRDefault="000626C6">
      <w:pPr>
        <w:pStyle w:val="afffffffffffd"/>
        <w:ind w:firstLineChars="0" w:firstLine="0"/>
        <w:jc w:val="center"/>
        <w:rPr>
          <w:rFonts w:ascii="黑体" w:eastAsia="黑体" w:hAnsi="黑体" w:cs="黑体"/>
          <w:color w:val="FF0000"/>
        </w:rPr>
      </w:pPr>
    </w:p>
    <w:p w14:paraId="25AD7E77" w14:textId="77777777" w:rsidR="000626C6" w:rsidRDefault="000626C6">
      <w:pPr>
        <w:pStyle w:val="afffffffffffd"/>
        <w:ind w:firstLineChars="0" w:firstLine="0"/>
        <w:jc w:val="center"/>
        <w:rPr>
          <w:rFonts w:ascii="黑体" w:eastAsia="黑体" w:hAnsi="黑体" w:cs="黑体"/>
          <w:color w:val="FF0000"/>
        </w:rPr>
      </w:pPr>
    </w:p>
    <w:p w14:paraId="0BD95DC5" w14:textId="77777777" w:rsidR="000626C6" w:rsidRDefault="000626C6">
      <w:pPr>
        <w:pStyle w:val="afffffffffffd"/>
        <w:ind w:firstLineChars="0" w:firstLine="0"/>
        <w:jc w:val="center"/>
        <w:rPr>
          <w:rFonts w:ascii="黑体" w:eastAsia="黑体" w:hAnsi="黑体" w:cs="黑体"/>
          <w:color w:val="FF0000"/>
        </w:rPr>
      </w:pPr>
    </w:p>
    <w:p w14:paraId="2CEF0D6F" w14:textId="77777777" w:rsidR="000626C6" w:rsidRDefault="000626C6">
      <w:pPr>
        <w:pStyle w:val="afffffffffffd"/>
        <w:ind w:firstLineChars="0" w:firstLine="0"/>
        <w:jc w:val="center"/>
        <w:rPr>
          <w:rFonts w:ascii="黑体" w:eastAsia="黑体" w:hAnsi="黑体" w:cs="黑体"/>
          <w:color w:val="FF0000"/>
        </w:rPr>
      </w:pPr>
    </w:p>
    <w:p w14:paraId="69E31E02" w14:textId="77777777" w:rsidR="000626C6" w:rsidRDefault="000626C6">
      <w:pPr>
        <w:pStyle w:val="afffffffffffd"/>
        <w:ind w:firstLineChars="0" w:firstLine="0"/>
        <w:jc w:val="center"/>
        <w:rPr>
          <w:rFonts w:ascii="黑体" w:eastAsia="黑体" w:hAnsi="黑体" w:cs="黑体"/>
          <w:color w:val="FF0000"/>
        </w:rPr>
      </w:pPr>
    </w:p>
    <w:p w14:paraId="490325E4" w14:textId="77777777" w:rsidR="000626C6" w:rsidRDefault="000626C6">
      <w:pPr>
        <w:pStyle w:val="afffffffffffd"/>
        <w:ind w:firstLineChars="0" w:firstLine="0"/>
        <w:jc w:val="center"/>
        <w:rPr>
          <w:rFonts w:ascii="黑体" w:eastAsia="黑体" w:hAnsi="黑体" w:cs="黑体"/>
          <w:color w:val="FF0000"/>
        </w:rPr>
      </w:pPr>
    </w:p>
    <w:p w14:paraId="18D17CA3" w14:textId="77777777" w:rsidR="000626C6" w:rsidRDefault="000626C6">
      <w:pPr>
        <w:pStyle w:val="afffffffffffd"/>
        <w:ind w:firstLineChars="0" w:firstLine="0"/>
        <w:jc w:val="center"/>
        <w:rPr>
          <w:rFonts w:ascii="黑体" w:eastAsia="黑体" w:hAnsi="黑体" w:cs="黑体"/>
          <w:color w:val="FF0000"/>
        </w:rPr>
      </w:pPr>
    </w:p>
    <w:p w14:paraId="37A746C4" w14:textId="77777777" w:rsidR="000626C6" w:rsidRDefault="000626C6">
      <w:pPr>
        <w:pStyle w:val="afffffffffffd"/>
        <w:ind w:firstLineChars="0" w:firstLine="0"/>
        <w:jc w:val="center"/>
        <w:rPr>
          <w:rFonts w:ascii="黑体" w:eastAsia="黑体" w:hAnsi="黑体" w:cs="黑体"/>
          <w:color w:val="FF0000"/>
        </w:rPr>
      </w:pPr>
    </w:p>
    <w:p w14:paraId="2752A6F8" w14:textId="77777777" w:rsidR="000626C6" w:rsidRDefault="000626C6">
      <w:pPr>
        <w:pStyle w:val="afffffffffffd"/>
        <w:ind w:firstLineChars="0" w:firstLine="0"/>
        <w:jc w:val="center"/>
        <w:rPr>
          <w:rFonts w:ascii="黑体" w:eastAsia="黑体" w:hAnsi="黑体" w:cs="黑体"/>
          <w:color w:val="FF0000"/>
        </w:rPr>
      </w:pPr>
    </w:p>
    <w:p w14:paraId="28DC42CD" w14:textId="77777777" w:rsidR="000626C6" w:rsidRDefault="000626C6">
      <w:pPr>
        <w:pStyle w:val="afffffffffffd"/>
        <w:ind w:firstLineChars="0" w:firstLine="0"/>
        <w:jc w:val="center"/>
        <w:rPr>
          <w:rFonts w:ascii="黑体" w:eastAsia="黑体" w:hAnsi="黑体" w:cs="黑体"/>
          <w:color w:val="FF0000"/>
        </w:rPr>
      </w:pPr>
    </w:p>
    <w:p w14:paraId="24FB699F" w14:textId="77777777" w:rsidR="000626C6" w:rsidRDefault="000626C6">
      <w:pPr>
        <w:pStyle w:val="afffffffffffd"/>
        <w:ind w:firstLineChars="0" w:firstLine="0"/>
        <w:jc w:val="center"/>
        <w:rPr>
          <w:rFonts w:ascii="黑体" w:eastAsia="黑体" w:hAnsi="黑体" w:cs="黑体"/>
          <w:color w:val="FF0000"/>
        </w:rPr>
      </w:pPr>
    </w:p>
    <w:p w14:paraId="5C0FC69C" w14:textId="77777777" w:rsidR="000626C6" w:rsidRDefault="000626C6">
      <w:pPr>
        <w:pStyle w:val="afffffffffffd"/>
        <w:ind w:firstLineChars="0" w:firstLine="0"/>
        <w:jc w:val="center"/>
        <w:rPr>
          <w:rFonts w:ascii="黑体" w:eastAsia="黑体" w:hAnsi="黑体" w:cs="黑体"/>
          <w:color w:val="FF0000"/>
        </w:rPr>
      </w:pPr>
    </w:p>
    <w:p w14:paraId="6443444F" w14:textId="77777777" w:rsidR="000626C6" w:rsidRDefault="000626C6">
      <w:pPr>
        <w:pStyle w:val="afffffffffffd"/>
        <w:ind w:firstLineChars="0" w:firstLine="0"/>
        <w:jc w:val="center"/>
        <w:rPr>
          <w:rFonts w:ascii="黑体" w:eastAsia="黑体" w:hAnsi="黑体" w:cs="黑体"/>
          <w:color w:val="FF0000"/>
        </w:rPr>
      </w:pPr>
    </w:p>
    <w:p w14:paraId="03A06B49" w14:textId="77777777" w:rsidR="000626C6" w:rsidRDefault="00E459E8">
      <w:pPr>
        <w:pStyle w:val="aff6"/>
        <w:spacing w:after="120"/>
      </w:pPr>
      <w:r>
        <w:rPr>
          <w:rFonts w:hint="eastAsia"/>
        </w:rPr>
        <w:lastRenderedPageBreak/>
        <w:t xml:space="preserve">                                                                                  (</w:t>
      </w:r>
      <w:r>
        <w:rPr>
          <w:rFonts w:hint="eastAsia"/>
        </w:rPr>
        <w:t>规范性</w:t>
      </w:r>
      <w:r>
        <w:rPr>
          <w:rFonts w:hint="eastAsia"/>
        </w:rPr>
        <w:t xml:space="preserve">)                                                                                   </w:t>
      </w:r>
      <w:r>
        <w:rPr>
          <w:rFonts w:hint="eastAsia"/>
        </w:rPr>
        <w:t>商标注册申办流程</w:t>
      </w:r>
    </w:p>
    <w:p w14:paraId="3C40882A" w14:textId="77777777" w:rsidR="000626C6" w:rsidRDefault="00E459E8">
      <w:pPr>
        <w:pStyle w:val="aff7"/>
        <w:spacing w:before="120" w:after="120"/>
      </w:pPr>
      <w:r>
        <w:rPr>
          <w:rFonts w:hint="eastAsia"/>
        </w:rPr>
        <w:t>商标注册申办流程图</w:t>
      </w:r>
    </w:p>
    <w:p w14:paraId="12B49963" w14:textId="77777777" w:rsidR="000626C6" w:rsidRDefault="00E459E8">
      <w:pPr>
        <w:pStyle w:val="afffff7"/>
        <w:ind w:firstLine="420"/>
      </w:pPr>
      <w:bookmarkStart w:id="49" w:name="_Hlk117517966"/>
      <w:r>
        <w:rPr>
          <w:rFonts w:hint="eastAsia"/>
        </w:rPr>
        <w:t>见图</w:t>
      </w:r>
      <w:r>
        <w:rPr>
          <w:rFonts w:hint="eastAsia"/>
        </w:rPr>
        <w:t>H.1</w:t>
      </w:r>
      <w:r>
        <w:rPr>
          <w:rFonts w:hint="eastAsia"/>
        </w:rPr>
        <w:t>。</w:t>
      </w:r>
    </w:p>
    <w:bookmarkEnd w:id="49"/>
    <w:p w14:paraId="356D348C" w14:textId="77777777" w:rsidR="000626C6" w:rsidRDefault="00E459E8">
      <w:pPr>
        <w:pStyle w:val="afffff7"/>
        <w:ind w:firstLineChars="0" w:firstLine="0"/>
        <w:jc w:val="center"/>
      </w:pPr>
      <w:r>
        <w:rPr>
          <w:rFonts w:hint="eastAsia"/>
          <w:noProof/>
        </w:rPr>
        <w:drawing>
          <wp:inline distT="0" distB="0" distL="0" distR="0" wp14:anchorId="2E427035" wp14:editId="45D75DA5">
            <wp:extent cx="5361305" cy="6299200"/>
            <wp:effectExtent l="0" t="0" r="0" b="6350"/>
            <wp:docPr id="31" name="图片 31" descr="注册商标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注册商标流程图"/>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371463" cy="6310701"/>
                    </a:xfrm>
                    <a:prstGeom prst="rect">
                      <a:avLst/>
                    </a:prstGeom>
                    <a:noFill/>
                    <a:ln>
                      <a:noFill/>
                    </a:ln>
                    <a:effectLst/>
                  </pic:spPr>
                </pic:pic>
              </a:graphicData>
            </a:graphic>
          </wp:inline>
        </w:drawing>
      </w:r>
    </w:p>
    <w:p w14:paraId="3985A092" w14:textId="77777777" w:rsidR="000626C6" w:rsidRDefault="00E459E8">
      <w:pPr>
        <w:pStyle w:val="afc"/>
        <w:numPr>
          <w:ilvl w:val="0"/>
          <w:numId w:val="0"/>
        </w:numPr>
        <w:spacing w:before="120" w:after="120"/>
      </w:pPr>
      <w:r>
        <w:rPr>
          <w:rFonts w:hint="eastAsia"/>
        </w:rPr>
        <w:t>图</w:t>
      </w:r>
      <w:r>
        <w:rPr>
          <w:rFonts w:hint="eastAsia"/>
        </w:rPr>
        <w:t>H.1</w:t>
      </w:r>
      <w:r>
        <w:rPr>
          <w:rFonts w:eastAsia="PMingLiU" w:hint="eastAsia"/>
        </w:rPr>
        <w:t xml:space="preserve"> </w:t>
      </w:r>
      <w:r>
        <w:rPr>
          <w:rFonts w:hint="eastAsia"/>
        </w:rPr>
        <w:t>商标注册申办流程图</w:t>
      </w:r>
    </w:p>
    <w:p w14:paraId="566DE657" w14:textId="77777777" w:rsidR="000626C6" w:rsidRDefault="000626C6">
      <w:pPr>
        <w:pStyle w:val="afffff7"/>
        <w:ind w:firstLineChars="0" w:firstLine="0"/>
        <w:jc w:val="center"/>
      </w:pPr>
    </w:p>
    <w:p w14:paraId="512A879F" w14:textId="77777777" w:rsidR="000626C6" w:rsidRDefault="000626C6">
      <w:pPr>
        <w:pStyle w:val="afffff7"/>
        <w:ind w:firstLineChars="0" w:firstLine="0"/>
        <w:jc w:val="center"/>
      </w:pPr>
    </w:p>
    <w:p w14:paraId="67A1CDCE" w14:textId="26E487BD" w:rsidR="000626C6" w:rsidRDefault="000626C6">
      <w:pPr>
        <w:pStyle w:val="afffff7"/>
        <w:ind w:firstLineChars="0" w:firstLine="0"/>
        <w:jc w:val="center"/>
      </w:pPr>
    </w:p>
    <w:p w14:paraId="28381509" w14:textId="03691D8C" w:rsidR="00D948DA" w:rsidRDefault="00D948DA">
      <w:pPr>
        <w:pStyle w:val="afffff7"/>
        <w:ind w:firstLineChars="0" w:firstLine="0"/>
        <w:jc w:val="center"/>
      </w:pPr>
    </w:p>
    <w:p w14:paraId="729F2CB1" w14:textId="77777777" w:rsidR="00D948DA" w:rsidRDefault="00D948DA">
      <w:pPr>
        <w:pStyle w:val="afffff7"/>
        <w:ind w:firstLineChars="0" w:firstLine="0"/>
        <w:jc w:val="center"/>
      </w:pPr>
    </w:p>
    <w:p w14:paraId="45613905" w14:textId="77777777" w:rsidR="000626C6" w:rsidRDefault="00E459E8">
      <w:pPr>
        <w:pStyle w:val="aff7"/>
        <w:spacing w:before="120" w:after="120"/>
      </w:pPr>
      <w:r>
        <w:rPr>
          <w:rFonts w:hint="eastAsia"/>
        </w:rPr>
        <w:lastRenderedPageBreak/>
        <w:t>提交材料目录</w:t>
      </w:r>
    </w:p>
    <w:p w14:paraId="3DD53ED9" w14:textId="77777777" w:rsidR="000626C6" w:rsidRDefault="00E459E8">
      <w:pPr>
        <w:pStyle w:val="afffff7"/>
        <w:ind w:firstLine="420"/>
      </w:pPr>
      <w:r>
        <w:rPr>
          <w:rFonts w:hint="eastAsia"/>
        </w:rPr>
        <w:t>见表</w:t>
      </w:r>
      <w:r>
        <w:rPr>
          <w:rFonts w:hint="eastAsia"/>
        </w:rPr>
        <w:t>H.1</w:t>
      </w:r>
      <w:r>
        <w:rPr>
          <w:rFonts w:hint="eastAsia"/>
        </w:rPr>
        <w:t>。</w:t>
      </w:r>
    </w:p>
    <w:p w14:paraId="38D8CFFE" w14:textId="77777777" w:rsidR="000626C6" w:rsidRDefault="00E459E8">
      <w:pPr>
        <w:pStyle w:val="aff2"/>
        <w:numPr>
          <w:ilvl w:val="0"/>
          <w:numId w:val="0"/>
        </w:numPr>
        <w:spacing w:before="120" w:after="120"/>
      </w:pPr>
      <w:r>
        <w:rPr>
          <w:rFonts w:hint="eastAsia"/>
        </w:rPr>
        <w:t>表</w:t>
      </w:r>
      <w:r>
        <w:rPr>
          <w:rFonts w:hint="eastAsia"/>
        </w:rPr>
        <w:t>H</w:t>
      </w:r>
      <w:r>
        <w:t xml:space="preserve">.1 </w:t>
      </w:r>
      <w:r>
        <w:rPr>
          <w:rFonts w:hint="eastAsia"/>
        </w:rPr>
        <w:t>提交材料目录</w:t>
      </w:r>
    </w:p>
    <w:tbl>
      <w:tblPr>
        <w:tblStyle w:val="affff9"/>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798"/>
        <w:gridCol w:w="2628"/>
        <w:gridCol w:w="1767"/>
        <w:gridCol w:w="4377"/>
      </w:tblGrid>
      <w:tr w:rsidR="000626C6" w14:paraId="3382E126" w14:textId="77777777" w:rsidTr="00D948DA">
        <w:trPr>
          <w:trHeight w:val="590"/>
        </w:trPr>
        <w:tc>
          <w:tcPr>
            <w:tcW w:w="417" w:type="pct"/>
            <w:vMerge w:val="restart"/>
            <w:shd w:val="clear" w:color="auto" w:fill="auto"/>
          </w:tcPr>
          <w:p w14:paraId="70B00FD9"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序号</w:t>
            </w:r>
          </w:p>
        </w:tc>
        <w:tc>
          <w:tcPr>
            <w:tcW w:w="2296" w:type="pct"/>
            <w:gridSpan w:val="2"/>
            <w:shd w:val="clear" w:color="auto" w:fill="auto"/>
          </w:tcPr>
          <w:p w14:paraId="2D5CEA19"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lang w:val="en"/>
              </w:rPr>
            </w:pPr>
            <w:r>
              <w:rPr>
                <w:rFonts w:ascii="宋体" w:hAnsi="宋体" w:cs="宋体" w:hint="eastAsia"/>
                <w:sz w:val="18"/>
                <w:szCs w:val="18"/>
                <w:shd w:val="clear" w:color="auto" w:fill="FFFFFF"/>
                <w:lang w:val="en"/>
              </w:rPr>
              <w:t>材料名称</w:t>
            </w:r>
          </w:p>
        </w:tc>
        <w:tc>
          <w:tcPr>
            <w:tcW w:w="2287" w:type="pct"/>
            <w:vMerge w:val="restart"/>
            <w:shd w:val="clear" w:color="auto" w:fill="auto"/>
          </w:tcPr>
          <w:p w14:paraId="608D9B12"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备</w:t>
            </w:r>
            <w:r>
              <w:rPr>
                <w:rFonts w:ascii="宋体" w:hAnsi="宋体" w:cs="宋体" w:hint="eastAsia"/>
                <w:sz w:val="18"/>
                <w:szCs w:val="18"/>
                <w:shd w:val="clear" w:color="auto" w:fill="FFFFFF"/>
              </w:rPr>
              <w:t xml:space="preserve"> </w:t>
            </w:r>
            <w:r>
              <w:rPr>
                <w:rFonts w:ascii="宋体" w:hAnsi="宋体" w:cs="宋体" w:hint="eastAsia"/>
                <w:sz w:val="18"/>
                <w:szCs w:val="18"/>
                <w:shd w:val="clear" w:color="auto" w:fill="FFFFFF"/>
              </w:rPr>
              <w:t>注</w:t>
            </w:r>
          </w:p>
        </w:tc>
      </w:tr>
      <w:tr w:rsidR="000626C6" w14:paraId="2A4C699A" w14:textId="77777777" w:rsidTr="00D948DA">
        <w:trPr>
          <w:trHeight w:val="589"/>
        </w:trPr>
        <w:tc>
          <w:tcPr>
            <w:tcW w:w="417" w:type="pct"/>
            <w:vMerge/>
            <w:tcBorders>
              <w:bottom w:val="single" w:sz="8" w:space="0" w:color="auto"/>
            </w:tcBorders>
            <w:shd w:val="clear" w:color="auto" w:fill="auto"/>
          </w:tcPr>
          <w:p w14:paraId="3F043FF4" w14:textId="77777777" w:rsidR="000626C6" w:rsidRDefault="000626C6">
            <w:pPr>
              <w:pStyle w:val="affff6"/>
              <w:widowControl/>
              <w:spacing w:before="225" w:beforeAutospacing="0" w:after="150" w:afterAutospacing="0" w:line="30" w:lineRule="atLeast"/>
              <w:jc w:val="center"/>
              <w:rPr>
                <w:sz w:val="18"/>
                <w:szCs w:val="18"/>
              </w:rPr>
            </w:pPr>
          </w:p>
        </w:tc>
        <w:tc>
          <w:tcPr>
            <w:tcW w:w="1373" w:type="pct"/>
            <w:tcBorders>
              <w:bottom w:val="single" w:sz="8" w:space="0" w:color="auto"/>
            </w:tcBorders>
            <w:shd w:val="clear" w:color="auto" w:fill="auto"/>
          </w:tcPr>
          <w:p w14:paraId="2116429E"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lang w:val="en"/>
              </w:rPr>
            </w:pPr>
            <w:r>
              <w:rPr>
                <w:rFonts w:ascii="宋体" w:hAnsi="宋体" w:cs="宋体" w:hint="eastAsia"/>
                <w:sz w:val="18"/>
                <w:szCs w:val="18"/>
                <w:shd w:val="clear" w:color="auto" w:fill="FFFFFF"/>
                <w:lang w:val="en"/>
              </w:rPr>
              <w:t>公司或者非公司企业法人</w:t>
            </w:r>
          </w:p>
        </w:tc>
        <w:tc>
          <w:tcPr>
            <w:tcW w:w="922" w:type="pct"/>
            <w:tcBorders>
              <w:bottom w:val="single" w:sz="8" w:space="0" w:color="auto"/>
            </w:tcBorders>
            <w:shd w:val="clear" w:color="auto" w:fill="auto"/>
          </w:tcPr>
          <w:p w14:paraId="6E066C1B"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lang w:val="en"/>
              </w:rPr>
            </w:pPr>
            <w:r>
              <w:rPr>
                <w:rFonts w:ascii="宋体" w:hAnsi="宋体" w:cs="宋体" w:hint="eastAsia"/>
                <w:sz w:val="18"/>
                <w:szCs w:val="18"/>
                <w:shd w:val="clear" w:color="auto" w:fill="FFFFFF"/>
                <w:lang w:val="en"/>
              </w:rPr>
              <w:t>个体工商户</w:t>
            </w:r>
          </w:p>
        </w:tc>
        <w:tc>
          <w:tcPr>
            <w:tcW w:w="2287" w:type="pct"/>
            <w:vMerge/>
            <w:tcBorders>
              <w:bottom w:val="single" w:sz="8" w:space="0" w:color="auto"/>
            </w:tcBorders>
            <w:shd w:val="clear" w:color="auto" w:fill="auto"/>
          </w:tcPr>
          <w:p w14:paraId="076E374E" w14:textId="77777777" w:rsidR="000626C6" w:rsidRDefault="000626C6">
            <w:pPr>
              <w:pStyle w:val="affff6"/>
              <w:widowControl/>
              <w:spacing w:before="225" w:beforeAutospacing="0" w:after="150" w:afterAutospacing="0" w:line="30" w:lineRule="atLeast"/>
              <w:jc w:val="center"/>
              <w:rPr>
                <w:rFonts w:ascii="宋体" w:hAnsi="宋体" w:cs="宋体"/>
                <w:sz w:val="18"/>
                <w:szCs w:val="18"/>
                <w:shd w:val="clear" w:color="auto" w:fill="FFFFFF"/>
              </w:rPr>
            </w:pPr>
          </w:p>
        </w:tc>
      </w:tr>
      <w:tr w:rsidR="000626C6" w14:paraId="16961E19" w14:textId="77777777" w:rsidTr="00D948DA">
        <w:trPr>
          <w:trHeight w:val="1449"/>
        </w:trPr>
        <w:tc>
          <w:tcPr>
            <w:tcW w:w="417" w:type="pct"/>
            <w:tcBorders>
              <w:top w:val="single" w:sz="8" w:space="0" w:color="auto"/>
              <w:bottom w:val="single" w:sz="4" w:space="0" w:color="auto"/>
            </w:tcBorders>
            <w:shd w:val="clear" w:color="auto" w:fill="auto"/>
            <w:vAlign w:val="center"/>
          </w:tcPr>
          <w:p w14:paraId="507C109C"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1</w:t>
            </w:r>
          </w:p>
        </w:tc>
        <w:tc>
          <w:tcPr>
            <w:tcW w:w="1373" w:type="pct"/>
            <w:tcBorders>
              <w:top w:val="single" w:sz="8" w:space="0" w:color="auto"/>
              <w:bottom w:val="single" w:sz="4" w:space="0" w:color="auto"/>
            </w:tcBorders>
            <w:shd w:val="clear" w:color="auto" w:fill="auto"/>
            <w:vAlign w:val="center"/>
          </w:tcPr>
          <w:p w14:paraId="42961E71"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营业执照</w:t>
            </w:r>
          </w:p>
        </w:tc>
        <w:tc>
          <w:tcPr>
            <w:tcW w:w="922" w:type="pct"/>
            <w:tcBorders>
              <w:top w:val="single" w:sz="8" w:space="0" w:color="auto"/>
              <w:bottom w:val="single" w:sz="4" w:space="0" w:color="auto"/>
            </w:tcBorders>
            <w:shd w:val="clear" w:color="auto" w:fill="auto"/>
            <w:vAlign w:val="center"/>
          </w:tcPr>
          <w:p w14:paraId="141AB2DD"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营业执照</w:t>
            </w:r>
          </w:p>
        </w:tc>
        <w:tc>
          <w:tcPr>
            <w:tcW w:w="2287" w:type="pct"/>
            <w:tcBorders>
              <w:top w:val="single" w:sz="8" w:space="0" w:color="auto"/>
              <w:bottom w:val="single" w:sz="4" w:space="0" w:color="auto"/>
            </w:tcBorders>
            <w:shd w:val="clear" w:color="auto" w:fill="auto"/>
            <w:vAlign w:val="center"/>
          </w:tcPr>
          <w:p w14:paraId="5F4C8BA5" w14:textId="77777777" w:rsidR="000626C6" w:rsidRDefault="00E459E8">
            <w:pPr>
              <w:pStyle w:val="affff6"/>
              <w:widowControl/>
              <w:spacing w:before="225" w:beforeAutospacing="0" w:after="150" w:afterAutospacing="0" w:line="30" w:lineRule="atLeast"/>
              <w:jc w:val="both"/>
              <w:rPr>
                <w:rFonts w:ascii="宋体" w:hAnsi="宋体" w:cs="宋体"/>
                <w:sz w:val="18"/>
                <w:szCs w:val="18"/>
                <w:shd w:val="clear" w:color="auto" w:fill="FFFFFF"/>
              </w:rPr>
            </w:pPr>
            <w:r>
              <w:rPr>
                <w:rFonts w:ascii="宋体" w:hAnsi="宋体" w:cs="宋体" w:hint="eastAsia"/>
                <w:sz w:val="18"/>
                <w:szCs w:val="18"/>
                <w:shd w:val="clear" w:color="auto" w:fill="FFFFFF"/>
              </w:rPr>
              <w:t>提供营业执照副本，企业在复印件空白处盖公章，个体工商户（自然人）在复印件空白处签字。彩色扫描成</w:t>
            </w:r>
            <w:r>
              <w:rPr>
                <w:rFonts w:ascii="宋体" w:hAnsi="宋体" w:cs="宋体" w:hint="eastAsia"/>
                <w:sz w:val="18"/>
                <w:szCs w:val="18"/>
                <w:shd w:val="clear" w:color="auto" w:fill="FFFFFF"/>
              </w:rPr>
              <w:t>PDF</w:t>
            </w:r>
            <w:r>
              <w:rPr>
                <w:rFonts w:ascii="宋体" w:hAnsi="宋体" w:cs="宋体" w:hint="eastAsia"/>
                <w:sz w:val="18"/>
                <w:szCs w:val="18"/>
                <w:shd w:val="clear" w:color="auto" w:fill="FFFFFF"/>
              </w:rPr>
              <w:t>格式，不大于</w:t>
            </w:r>
            <w:r>
              <w:rPr>
                <w:rFonts w:ascii="宋体" w:hAnsi="宋体" w:cs="宋体" w:hint="eastAsia"/>
                <w:sz w:val="18"/>
                <w:szCs w:val="18"/>
                <w:shd w:val="clear" w:color="auto" w:fill="FFFFFF"/>
              </w:rPr>
              <w:t>2</w:t>
            </w:r>
            <w:r>
              <w:rPr>
                <w:rFonts w:ascii="宋体" w:hAnsi="宋体" w:cs="宋体"/>
                <w:sz w:val="18"/>
                <w:szCs w:val="18"/>
                <w:shd w:val="clear" w:color="auto" w:fill="FFFFFF"/>
                <w:vertAlign w:val="superscript"/>
              </w:rPr>
              <w:t xml:space="preserve"> </w:t>
            </w:r>
            <w:r>
              <w:rPr>
                <w:rFonts w:ascii="宋体" w:hAnsi="宋体" w:cs="宋体" w:hint="eastAsia"/>
                <w:sz w:val="18"/>
                <w:szCs w:val="18"/>
                <w:shd w:val="clear" w:color="auto" w:fill="FFFFFF"/>
              </w:rPr>
              <w:t>M</w:t>
            </w:r>
            <w:r>
              <w:rPr>
                <w:rFonts w:ascii="宋体" w:hAnsi="宋体" w:cs="宋体" w:hint="eastAsia"/>
                <w:sz w:val="18"/>
                <w:szCs w:val="18"/>
                <w:shd w:val="clear" w:color="auto" w:fill="FFFFFF"/>
              </w:rPr>
              <w:t>，扫描件应清晰，不可使用手机拍照。</w:t>
            </w:r>
          </w:p>
        </w:tc>
      </w:tr>
      <w:tr w:rsidR="000626C6" w14:paraId="3C57AF09" w14:textId="77777777" w:rsidTr="00D948DA">
        <w:trPr>
          <w:trHeight w:val="1450"/>
        </w:trPr>
        <w:tc>
          <w:tcPr>
            <w:tcW w:w="417" w:type="pct"/>
            <w:tcBorders>
              <w:top w:val="single" w:sz="4" w:space="0" w:color="auto"/>
            </w:tcBorders>
            <w:shd w:val="clear" w:color="auto" w:fill="auto"/>
            <w:vAlign w:val="center"/>
          </w:tcPr>
          <w:p w14:paraId="180D60CD"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2</w:t>
            </w:r>
          </w:p>
        </w:tc>
        <w:tc>
          <w:tcPr>
            <w:tcW w:w="1373" w:type="pct"/>
            <w:tcBorders>
              <w:top w:val="single" w:sz="4" w:space="0" w:color="auto"/>
            </w:tcBorders>
            <w:shd w:val="clear" w:color="auto" w:fill="auto"/>
            <w:vAlign w:val="center"/>
          </w:tcPr>
          <w:p w14:paraId="54476965"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商标图样</w:t>
            </w:r>
          </w:p>
        </w:tc>
        <w:tc>
          <w:tcPr>
            <w:tcW w:w="922" w:type="pct"/>
            <w:tcBorders>
              <w:top w:val="single" w:sz="4" w:space="0" w:color="auto"/>
            </w:tcBorders>
            <w:shd w:val="clear" w:color="auto" w:fill="auto"/>
            <w:vAlign w:val="center"/>
          </w:tcPr>
          <w:p w14:paraId="52A32820"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商标图样</w:t>
            </w:r>
          </w:p>
        </w:tc>
        <w:tc>
          <w:tcPr>
            <w:tcW w:w="2287" w:type="pct"/>
            <w:tcBorders>
              <w:top w:val="single" w:sz="4" w:space="0" w:color="auto"/>
            </w:tcBorders>
            <w:shd w:val="clear" w:color="auto" w:fill="auto"/>
            <w:vAlign w:val="center"/>
          </w:tcPr>
          <w:p w14:paraId="584724B2" w14:textId="77777777" w:rsidR="000626C6" w:rsidRDefault="00E459E8">
            <w:pPr>
              <w:pStyle w:val="affff6"/>
              <w:widowControl/>
              <w:spacing w:before="225" w:beforeAutospacing="0" w:after="150" w:afterAutospacing="0" w:line="30" w:lineRule="atLeast"/>
              <w:jc w:val="both"/>
              <w:rPr>
                <w:rFonts w:ascii="宋体" w:hAnsi="宋体" w:cs="宋体"/>
                <w:sz w:val="18"/>
                <w:szCs w:val="18"/>
                <w:shd w:val="clear" w:color="auto" w:fill="FFFFFF"/>
              </w:rPr>
            </w:pPr>
            <w:r>
              <w:rPr>
                <w:rFonts w:ascii="宋体" w:hAnsi="宋体" w:cs="宋体" w:hint="eastAsia"/>
                <w:sz w:val="18"/>
                <w:szCs w:val="18"/>
                <w:shd w:val="clear" w:color="auto" w:fill="FFFFFF"/>
              </w:rPr>
              <w:t>JPG</w:t>
            </w:r>
            <w:r>
              <w:rPr>
                <w:rFonts w:ascii="宋体" w:hAnsi="宋体" w:cs="宋体" w:hint="eastAsia"/>
                <w:sz w:val="18"/>
                <w:szCs w:val="18"/>
                <w:shd w:val="clear" w:color="auto" w:fill="FFFFFF"/>
              </w:rPr>
              <w:t>格式，图形应清晰，图样文件应小于“</w:t>
            </w:r>
            <w:r>
              <w:rPr>
                <w:rFonts w:ascii="宋体" w:hAnsi="宋体" w:cs="宋体" w:hint="eastAsia"/>
                <w:sz w:val="18"/>
                <w:szCs w:val="18"/>
                <w:shd w:val="clear" w:color="auto" w:fill="FFFFFF"/>
              </w:rPr>
              <w:t>200</w:t>
            </w:r>
            <w:r>
              <w:rPr>
                <w:rFonts w:ascii="宋体" w:hAnsi="宋体" w:cs="宋体"/>
                <w:sz w:val="18"/>
                <w:szCs w:val="18"/>
                <w:shd w:val="clear" w:color="auto" w:fill="FFFFFF"/>
                <w:vertAlign w:val="superscript"/>
              </w:rPr>
              <w:t xml:space="preserve"> </w:t>
            </w:r>
            <w:r>
              <w:rPr>
                <w:rFonts w:ascii="宋体" w:hAnsi="宋体" w:cs="宋体" w:hint="eastAsia"/>
                <w:sz w:val="18"/>
                <w:szCs w:val="18"/>
                <w:shd w:val="clear" w:color="auto" w:fill="FFFFFF"/>
              </w:rPr>
              <w:t>KB</w:t>
            </w:r>
            <w:r>
              <w:rPr>
                <w:rFonts w:ascii="宋体" w:hAnsi="宋体" w:cs="宋体" w:hint="eastAsia"/>
                <w:sz w:val="18"/>
                <w:szCs w:val="18"/>
                <w:shd w:val="clear" w:color="auto" w:fill="FFFFFF"/>
              </w:rPr>
              <w:t>”且图形像素介于“</w:t>
            </w:r>
            <w:r>
              <w:rPr>
                <w:rFonts w:ascii="宋体" w:hAnsi="宋体" w:cs="宋体" w:hint="eastAsia"/>
                <w:sz w:val="18"/>
                <w:szCs w:val="18"/>
                <w:shd w:val="clear" w:color="auto" w:fill="FFFFFF"/>
              </w:rPr>
              <w:t>400*400</w:t>
            </w:r>
            <w:r>
              <w:rPr>
                <w:rFonts w:ascii="宋体" w:hAnsi="宋体" w:cs="宋体" w:hint="eastAsia"/>
                <w:sz w:val="18"/>
                <w:szCs w:val="18"/>
                <w:shd w:val="clear" w:color="auto" w:fill="FFFFFF"/>
              </w:rPr>
              <w:t>”～“</w:t>
            </w:r>
            <w:r>
              <w:rPr>
                <w:rFonts w:ascii="宋体" w:hAnsi="宋体" w:cs="宋体" w:hint="eastAsia"/>
                <w:sz w:val="18"/>
                <w:szCs w:val="18"/>
                <w:shd w:val="clear" w:color="auto" w:fill="FFFFFF"/>
              </w:rPr>
              <w:t>1500*1500</w:t>
            </w:r>
            <w:r>
              <w:rPr>
                <w:rFonts w:ascii="宋体" w:hAnsi="宋体" w:cs="宋体" w:hint="eastAsia"/>
                <w:sz w:val="18"/>
                <w:szCs w:val="18"/>
                <w:shd w:val="clear" w:color="auto" w:fill="FFFFFF"/>
              </w:rPr>
              <w:t>”之间，文字商标也需处理成图片格式。</w:t>
            </w:r>
          </w:p>
        </w:tc>
      </w:tr>
      <w:tr w:rsidR="000626C6" w14:paraId="520E56CB" w14:textId="77777777" w:rsidTr="00D948DA">
        <w:trPr>
          <w:trHeight w:val="433"/>
        </w:trPr>
        <w:tc>
          <w:tcPr>
            <w:tcW w:w="417" w:type="pct"/>
            <w:shd w:val="clear" w:color="auto" w:fill="auto"/>
            <w:vAlign w:val="center"/>
          </w:tcPr>
          <w:p w14:paraId="0AE2B51A"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3</w:t>
            </w:r>
          </w:p>
        </w:tc>
        <w:tc>
          <w:tcPr>
            <w:tcW w:w="1373" w:type="pct"/>
            <w:shd w:val="clear" w:color="auto" w:fill="auto"/>
            <w:vAlign w:val="center"/>
          </w:tcPr>
          <w:p w14:paraId="364A6F34" w14:textId="77777777" w:rsidR="000626C6" w:rsidRDefault="00E459E8">
            <w:pPr>
              <w:pStyle w:val="afffffffffffd"/>
              <w:ind w:firstLineChars="0" w:firstLine="0"/>
              <w:jc w:val="center"/>
              <w:rPr>
                <w:rFonts w:hAnsi="宋体" w:cs="宋体"/>
                <w:sz w:val="18"/>
                <w:szCs w:val="18"/>
                <w:shd w:val="clear" w:color="auto" w:fill="FFFFFF"/>
              </w:rPr>
            </w:pPr>
            <w:r>
              <w:rPr>
                <w:rFonts w:hAnsi="宋体" w:cs="宋体" w:hint="eastAsia"/>
                <w:sz w:val="18"/>
                <w:szCs w:val="18"/>
                <w:shd w:val="clear" w:color="auto" w:fill="FFFFFF"/>
              </w:rPr>
              <w:t>公司公章</w:t>
            </w:r>
          </w:p>
        </w:tc>
        <w:tc>
          <w:tcPr>
            <w:tcW w:w="922" w:type="pct"/>
            <w:shd w:val="clear" w:color="auto" w:fill="auto"/>
            <w:vAlign w:val="center"/>
          </w:tcPr>
          <w:p w14:paraId="6098DFAD" w14:textId="77777777" w:rsidR="000626C6" w:rsidRDefault="00E459E8">
            <w:pPr>
              <w:pStyle w:val="afffffffffffd"/>
              <w:ind w:firstLineChars="0" w:firstLine="0"/>
              <w:jc w:val="center"/>
              <w:rPr>
                <w:rFonts w:hAnsi="宋体" w:cs="宋体"/>
                <w:sz w:val="18"/>
                <w:szCs w:val="18"/>
                <w:shd w:val="clear" w:color="auto" w:fill="FFFFFF"/>
              </w:rPr>
            </w:pPr>
            <w:r>
              <w:rPr>
                <w:rFonts w:hAnsi="宋体" w:cs="宋体" w:hint="eastAsia"/>
                <w:sz w:val="18"/>
                <w:szCs w:val="18"/>
                <w:shd w:val="clear" w:color="auto" w:fill="FFFFFF"/>
              </w:rPr>
              <w:t>负责人身份证</w:t>
            </w:r>
          </w:p>
        </w:tc>
        <w:tc>
          <w:tcPr>
            <w:tcW w:w="2287" w:type="pct"/>
            <w:shd w:val="clear" w:color="auto" w:fill="auto"/>
            <w:vAlign w:val="center"/>
          </w:tcPr>
          <w:p w14:paraId="63C9DC1E" w14:textId="77777777" w:rsidR="000626C6" w:rsidRDefault="00E459E8">
            <w:pPr>
              <w:pStyle w:val="affff6"/>
              <w:widowControl/>
              <w:spacing w:before="225" w:beforeAutospacing="0" w:after="150" w:afterAutospacing="0" w:line="30" w:lineRule="atLeast"/>
              <w:jc w:val="both"/>
              <w:rPr>
                <w:rFonts w:ascii="宋体" w:hAnsi="宋体" w:cs="宋体"/>
                <w:sz w:val="18"/>
                <w:szCs w:val="18"/>
                <w:shd w:val="clear" w:color="auto" w:fill="FFFFFF"/>
              </w:rPr>
            </w:pPr>
            <w:r>
              <w:rPr>
                <w:rFonts w:ascii="宋体" w:hAnsi="宋体" w:cs="宋体" w:hint="eastAsia"/>
                <w:sz w:val="18"/>
                <w:szCs w:val="18"/>
                <w:shd w:val="clear" w:color="auto" w:fill="FFFFFF"/>
              </w:rPr>
              <w:t>公司公章用于到商标受理窗口办理材料不合格时备用。个体工商户负责人需在身份证复印件上签字，彩色扫描成</w:t>
            </w:r>
            <w:r>
              <w:rPr>
                <w:rFonts w:ascii="宋体" w:hAnsi="宋体" w:cs="宋体" w:hint="eastAsia"/>
                <w:sz w:val="18"/>
                <w:szCs w:val="18"/>
                <w:shd w:val="clear" w:color="auto" w:fill="FFFFFF"/>
              </w:rPr>
              <w:t>PDF</w:t>
            </w:r>
            <w:r>
              <w:rPr>
                <w:rFonts w:ascii="宋体" w:hAnsi="宋体" w:cs="宋体" w:hint="eastAsia"/>
                <w:sz w:val="18"/>
                <w:szCs w:val="18"/>
                <w:shd w:val="clear" w:color="auto" w:fill="FFFFFF"/>
              </w:rPr>
              <w:t>格式，不大于</w:t>
            </w:r>
            <w:r>
              <w:rPr>
                <w:rFonts w:ascii="宋体" w:hAnsi="宋体" w:cs="宋体" w:hint="eastAsia"/>
                <w:sz w:val="18"/>
                <w:szCs w:val="18"/>
                <w:shd w:val="clear" w:color="auto" w:fill="FFFFFF"/>
              </w:rPr>
              <w:t>2M</w:t>
            </w:r>
            <w:r>
              <w:rPr>
                <w:rFonts w:ascii="宋体" w:hAnsi="宋体" w:cs="宋体" w:hint="eastAsia"/>
                <w:sz w:val="18"/>
                <w:szCs w:val="18"/>
                <w:shd w:val="clear" w:color="auto" w:fill="FFFFFF"/>
              </w:rPr>
              <w:t>，扫描件应清晰，不可使用手机拍照。</w:t>
            </w:r>
          </w:p>
        </w:tc>
      </w:tr>
      <w:tr w:rsidR="000626C6" w14:paraId="2CC7606E" w14:textId="77777777" w:rsidTr="00D948DA">
        <w:trPr>
          <w:trHeight w:val="433"/>
        </w:trPr>
        <w:tc>
          <w:tcPr>
            <w:tcW w:w="417" w:type="pct"/>
            <w:shd w:val="clear" w:color="auto" w:fill="auto"/>
            <w:vAlign w:val="center"/>
          </w:tcPr>
          <w:p w14:paraId="0B24992B"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4</w:t>
            </w:r>
          </w:p>
        </w:tc>
        <w:tc>
          <w:tcPr>
            <w:tcW w:w="1373" w:type="pct"/>
            <w:shd w:val="clear" w:color="auto" w:fill="auto"/>
            <w:vAlign w:val="center"/>
          </w:tcPr>
          <w:p w14:paraId="1614BDEC" w14:textId="77777777" w:rsidR="000626C6" w:rsidRDefault="00E459E8">
            <w:pPr>
              <w:pStyle w:val="afffffffffffd"/>
              <w:ind w:firstLineChars="0" w:firstLine="0"/>
              <w:jc w:val="center"/>
              <w:rPr>
                <w:rFonts w:hAnsi="宋体" w:cs="宋体"/>
                <w:sz w:val="18"/>
                <w:szCs w:val="18"/>
                <w:shd w:val="clear" w:color="auto" w:fill="FFFFFF"/>
              </w:rPr>
            </w:pPr>
            <w:r>
              <w:rPr>
                <w:rFonts w:hAnsi="宋体" w:cs="宋体" w:hint="eastAsia"/>
                <w:sz w:val="18"/>
                <w:szCs w:val="18"/>
                <w:shd w:val="clear" w:color="auto" w:fill="FFFFFF"/>
              </w:rPr>
              <w:t>商标代理委托书</w:t>
            </w:r>
          </w:p>
        </w:tc>
        <w:tc>
          <w:tcPr>
            <w:tcW w:w="922" w:type="pct"/>
            <w:shd w:val="clear" w:color="auto" w:fill="auto"/>
            <w:vAlign w:val="center"/>
          </w:tcPr>
          <w:p w14:paraId="34C6BC29" w14:textId="77777777" w:rsidR="000626C6" w:rsidRDefault="00E459E8">
            <w:pPr>
              <w:pStyle w:val="afffffffffffd"/>
              <w:ind w:firstLineChars="0" w:firstLine="0"/>
              <w:jc w:val="center"/>
              <w:rPr>
                <w:rFonts w:hAnsi="宋体" w:cs="宋体"/>
                <w:sz w:val="18"/>
                <w:szCs w:val="18"/>
                <w:shd w:val="clear" w:color="auto" w:fill="FFFFFF"/>
              </w:rPr>
            </w:pPr>
            <w:r>
              <w:rPr>
                <w:rFonts w:hAnsi="宋体" w:cs="宋体" w:hint="eastAsia"/>
                <w:sz w:val="18"/>
                <w:szCs w:val="18"/>
                <w:shd w:val="clear" w:color="auto" w:fill="FFFFFF"/>
              </w:rPr>
              <w:t>商标代理委托书</w:t>
            </w:r>
          </w:p>
        </w:tc>
        <w:tc>
          <w:tcPr>
            <w:tcW w:w="2287" w:type="pct"/>
            <w:shd w:val="clear" w:color="auto" w:fill="auto"/>
            <w:vAlign w:val="center"/>
          </w:tcPr>
          <w:p w14:paraId="472D37ED" w14:textId="77777777" w:rsidR="000626C6" w:rsidRDefault="00E459E8">
            <w:pPr>
              <w:pStyle w:val="affff6"/>
              <w:widowControl/>
              <w:spacing w:before="225" w:beforeAutospacing="0" w:after="150" w:afterAutospacing="0" w:line="30" w:lineRule="atLeast"/>
              <w:jc w:val="both"/>
              <w:rPr>
                <w:rFonts w:ascii="宋体" w:hAnsi="宋体" w:cs="宋体"/>
                <w:sz w:val="18"/>
                <w:szCs w:val="18"/>
                <w:shd w:val="clear" w:color="auto" w:fill="FFFFFF"/>
              </w:rPr>
            </w:pPr>
            <w:r>
              <w:rPr>
                <w:rFonts w:ascii="宋体" w:hAnsi="宋体" w:cs="宋体" w:hint="eastAsia"/>
                <w:sz w:val="18"/>
                <w:szCs w:val="18"/>
                <w:shd w:val="clear" w:color="auto" w:fill="FFFFFF"/>
              </w:rPr>
              <w:t>委托办理的需登录国家知识产权局商标局中国商标网（</w:t>
            </w:r>
            <w:r>
              <w:rPr>
                <w:rFonts w:ascii="宋体" w:hAnsi="宋体" w:cs="宋体" w:hint="eastAsia"/>
                <w:sz w:val="18"/>
                <w:szCs w:val="18"/>
                <w:shd w:val="clear" w:color="auto" w:fill="FFFFFF"/>
              </w:rPr>
              <w:t>http://sbj.cnipa.gov.cn/</w:t>
            </w:r>
            <w:r>
              <w:rPr>
                <w:rFonts w:ascii="宋体" w:hAnsi="宋体" w:cs="宋体" w:hint="eastAsia"/>
                <w:sz w:val="18"/>
                <w:szCs w:val="18"/>
                <w:shd w:val="clear" w:color="auto" w:fill="FFFFFF"/>
              </w:rPr>
              <w:t>）</w:t>
            </w:r>
            <w:r>
              <w:rPr>
                <w:rFonts w:ascii="宋体" w:hAnsi="宋体" w:cs="宋体" w:hint="eastAsia"/>
                <w:sz w:val="18"/>
                <w:szCs w:val="18"/>
                <w:shd w:val="clear" w:color="auto" w:fill="FFFFFF"/>
              </w:rPr>
              <w:t>-</w:t>
            </w:r>
            <w:r>
              <w:rPr>
                <w:rFonts w:ascii="宋体" w:hAnsi="宋体" w:cs="宋体" w:hint="eastAsia"/>
                <w:sz w:val="18"/>
                <w:szCs w:val="18"/>
                <w:shd w:val="clear" w:color="auto" w:fill="FFFFFF"/>
              </w:rPr>
              <w:t>国际注册</w:t>
            </w:r>
            <w:r>
              <w:rPr>
                <w:rFonts w:ascii="宋体" w:hAnsi="宋体" w:cs="宋体" w:hint="eastAsia"/>
                <w:sz w:val="18"/>
                <w:szCs w:val="18"/>
                <w:shd w:val="clear" w:color="auto" w:fill="FFFFFF"/>
              </w:rPr>
              <w:t>-</w:t>
            </w:r>
            <w:r>
              <w:rPr>
                <w:rFonts w:ascii="宋体" w:hAnsi="宋体" w:cs="宋体" w:hint="eastAsia"/>
                <w:sz w:val="18"/>
                <w:szCs w:val="18"/>
                <w:shd w:val="clear" w:color="auto" w:fill="FFFFFF"/>
              </w:rPr>
              <w:t>商标申请书式</w:t>
            </w:r>
            <w:r>
              <w:rPr>
                <w:rFonts w:ascii="宋体" w:hAnsi="宋体" w:cs="宋体" w:hint="eastAsia"/>
                <w:sz w:val="18"/>
                <w:szCs w:val="18"/>
                <w:shd w:val="clear" w:color="auto" w:fill="FFFFFF"/>
              </w:rPr>
              <w:t>-</w:t>
            </w:r>
            <w:r>
              <w:rPr>
                <w:rFonts w:ascii="宋体" w:hAnsi="宋体" w:cs="宋体" w:hint="eastAsia"/>
                <w:sz w:val="18"/>
                <w:szCs w:val="18"/>
                <w:shd w:val="clear" w:color="auto" w:fill="FFFFFF"/>
              </w:rPr>
              <w:t>商标代理委托书（示范文本）下载，企业盖公章，个体工商户（自然人）签字。</w:t>
            </w:r>
          </w:p>
        </w:tc>
      </w:tr>
      <w:tr w:rsidR="000626C6" w14:paraId="509217BA" w14:textId="77777777" w:rsidTr="00D948DA">
        <w:trPr>
          <w:trHeight w:val="433"/>
        </w:trPr>
        <w:tc>
          <w:tcPr>
            <w:tcW w:w="417" w:type="pct"/>
            <w:shd w:val="clear" w:color="auto" w:fill="auto"/>
            <w:vAlign w:val="center"/>
          </w:tcPr>
          <w:p w14:paraId="77CB33EC"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5</w:t>
            </w:r>
          </w:p>
        </w:tc>
        <w:tc>
          <w:tcPr>
            <w:tcW w:w="1373" w:type="pct"/>
            <w:shd w:val="clear" w:color="auto" w:fill="auto"/>
            <w:vAlign w:val="center"/>
          </w:tcPr>
          <w:p w14:paraId="4993EE61"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网上申请确认书</w:t>
            </w:r>
          </w:p>
        </w:tc>
        <w:tc>
          <w:tcPr>
            <w:tcW w:w="922" w:type="pct"/>
            <w:shd w:val="clear" w:color="auto" w:fill="auto"/>
            <w:vAlign w:val="center"/>
          </w:tcPr>
          <w:p w14:paraId="4B2CCCA4" w14:textId="77777777" w:rsidR="000626C6" w:rsidRDefault="00E459E8">
            <w:pPr>
              <w:pStyle w:val="affff6"/>
              <w:widowControl/>
              <w:spacing w:before="225" w:beforeAutospacing="0" w:after="150" w:afterAutospacing="0" w:line="30" w:lineRule="atLeast"/>
              <w:jc w:val="center"/>
              <w:rPr>
                <w:rFonts w:ascii="宋体" w:hAnsi="宋体" w:cs="宋体"/>
                <w:sz w:val="18"/>
                <w:szCs w:val="18"/>
                <w:shd w:val="clear" w:color="auto" w:fill="FFFFFF"/>
              </w:rPr>
            </w:pPr>
            <w:r>
              <w:rPr>
                <w:rFonts w:ascii="宋体" w:hAnsi="宋体" w:cs="宋体" w:hint="eastAsia"/>
                <w:sz w:val="18"/>
                <w:szCs w:val="18"/>
                <w:shd w:val="clear" w:color="auto" w:fill="FFFFFF"/>
              </w:rPr>
              <w:t>网上申请确认书</w:t>
            </w:r>
          </w:p>
        </w:tc>
        <w:tc>
          <w:tcPr>
            <w:tcW w:w="2287" w:type="pct"/>
            <w:shd w:val="clear" w:color="auto" w:fill="auto"/>
            <w:vAlign w:val="center"/>
          </w:tcPr>
          <w:p w14:paraId="10B37B69" w14:textId="77777777" w:rsidR="000626C6" w:rsidRDefault="00E459E8">
            <w:pPr>
              <w:pStyle w:val="affff6"/>
              <w:widowControl/>
              <w:spacing w:before="225" w:beforeAutospacing="0" w:after="150" w:afterAutospacing="0" w:line="30" w:lineRule="atLeast"/>
              <w:jc w:val="both"/>
              <w:rPr>
                <w:rFonts w:ascii="宋体" w:hAnsi="宋体" w:cs="宋体"/>
                <w:sz w:val="18"/>
                <w:szCs w:val="18"/>
                <w:shd w:val="clear" w:color="auto" w:fill="FFFFFF"/>
              </w:rPr>
            </w:pPr>
            <w:r>
              <w:rPr>
                <w:rFonts w:ascii="宋体" w:hAnsi="宋体" w:cs="宋体" w:hint="eastAsia"/>
                <w:sz w:val="18"/>
                <w:szCs w:val="18"/>
                <w:shd w:val="clear" w:color="auto" w:fill="FFFFFF"/>
              </w:rPr>
              <w:t>到商标受理窗口办理时需提供网上申请确认书，其他申请途径不需提供。到窗口现场领取网上申请确认书，企业盖公章，个体工商户（自然人）签字，仅申请当日有效。</w:t>
            </w:r>
          </w:p>
        </w:tc>
      </w:tr>
    </w:tbl>
    <w:p w14:paraId="0FA51756" w14:textId="77777777" w:rsidR="000626C6" w:rsidRDefault="000626C6">
      <w:pPr>
        <w:pStyle w:val="afffff7"/>
        <w:ind w:firstLine="420"/>
      </w:pPr>
    </w:p>
    <w:p w14:paraId="4B7CECC6" w14:textId="77777777" w:rsidR="000626C6" w:rsidRDefault="000626C6">
      <w:pPr>
        <w:pStyle w:val="afffff7"/>
        <w:ind w:firstLineChars="0" w:firstLine="0"/>
        <w:sectPr w:rsidR="000626C6">
          <w:pgSz w:w="11906" w:h="16838"/>
          <w:pgMar w:top="1928" w:right="1134" w:bottom="1134" w:left="1134" w:header="1418" w:footer="1134" w:gutter="284"/>
          <w:cols w:space="425"/>
          <w:formProt w:val="0"/>
          <w:docGrid w:linePitch="312"/>
        </w:sectPr>
      </w:pPr>
    </w:p>
    <w:p w14:paraId="12943A0E" w14:textId="77777777" w:rsidR="000626C6" w:rsidRDefault="00E459E8">
      <w:pPr>
        <w:pStyle w:val="aff6"/>
        <w:spacing w:after="120"/>
        <w:rPr>
          <w:color w:val="000000" w:themeColor="text1"/>
        </w:rPr>
      </w:pPr>
      <w:r>
        <w:lastRenderedPageBreak/>
        <w:br/>
      </w:r>
      <w:r>
        <w:rPr>
          <w:rFonts w:hint="eastAsia"/>
          <w:color w:val="000000" w:themeColor="text1"/>
        </w:rPr>
        <w:t>（规范性）</w:t>
      </w:r>
    </w:p>
    <w:p w14:paraId="5B83E18F" w14:textId="77777777" w:rsidR="000626C6" w:rsidRDefault="00E459E8">
      <w:pPr>
        <w:pStyle w:val="afffffffffffd"/>
        <w:ind w:firstLineChars="0" w:firstLine="0"/>
        <w:jc w:val="center"/>
        <w:rPr>
          <w:rFonts w:ascii="黑体" w:eastAsia="黑体" w:hAnsi="黑体"/>
          <w:color w:val="000000" w:themeColor="text1"/>
        </w:rPr>
      </w:pPr>
      <w:r>
        <w:rPr>
          <w:rFonts w:ascii="黑体" w:eastAsia="黑体" w:hAnsi="黑体" w:hint="eastAsia"/>
          <w:color w:val="000000" w:themeColor="text1"/>
        </w:rPr>
        <w:t>申请使用“梧州六堡茶”地理标志证明商标</w:t>
      </w:r>
    </w:p>
    <w:p w14:paraId="6D7106CF" w14:textId="77777777" w:rsidR="000626C6" w:rsidRDefault="00E459E8" w:rsidP="00D948DA">
      <w:pPr>
        <w:pStyle w:val="afffffffffffd"/>
        <w:spacing w:beforeLines="100" w:before="240" w:afterLines="100" w:after="240"/>
        <w:ind w:firstLineChars="0" w:firstLine="0"/>
        <w:rPr>
          <w:rFonts w:ascii="黑体" w:eastAsia="黑体" w:hAnsi="黑体" w:cs="黑体"/>
          <w:color w:val="000000" w:themeColor="text1"/>
        </w:rPr>
      </w:pPr>
      <w:r>
        <w:rPr>
          <w:rFonts w:ascii="黑体" w:eastAsia="黑体" w:hAnsi="黑体" w:cs="黑体" w:hint="eastAsia"/>
          <w:color w:val="000000" w:themeColor="text1"/>
        </w:rPr>
        <w:t xml:space="preserve">I.1 </w:t>
      </w:r>
      <w:r>
        <w:rPr>
          <w:rFonts w:ascii="黑体" w:eastAsia="黑体" w:hAnsi="黑体" w:cs="黑体" w:hint="eastAsia"/>
          <w:color w:val="000000" w:themeColor="text1"/>
        </w:rPr>
        <w:t>“梧州六堡茶”地理标志证明商标申请使用流程图</w:t>
      </w:r>
    </w:p>
    <w:p w14:paraId="241F2791" w14:textId="77777777" w:rsidR="000626C6" w:rsidRDefault="00E459E8">
      <w:pPr>
        <w:pStyle w:val="afffffffffffd"/>
        <w:ind w:firstLineChars="0" w:firstLine="0"/>
        <w:rPr>
          <w:color w:val="000000" w:themeColor="text1"/>
        </w:rPr>
      </w:pPr>
      <w:r>
        <w:rPr>
          <w:rFonts w:hint="eastAsia"/>
          <w:color w:val="000000" w:themeColor="text1"/>
        </w:rPr>
        <w:t xml:space="preserve">   </w:t>
      </w:r>
      <w:r>
        <w:rPr>
          <w:rFonts w:hint="eastAsia"/>
          <w:color w:val="000000" w:themeColor="text1"/>
        </w:rPr>
        <w:t>见图</w:t>
      </w:r>
      <w:r>
        <w:rPr>
          <w:rFonts w:hint="eastAsia"/>
          <w:color w:val="000000" w:themeColor="text1"/>
        </w:rPr>
        <w:t>I.1</w:t>
      </w:r>
      <w:r>
        <w:rPr>
          <w:rFonts w:hint="eastAsia"/>
          <w:color w:val="000000" w:themeColor="text1"/>
        </w:rPr>
        <w:t>。</w:t>
      </w:r>
      <w:r>
        <w:rPr>
          <w:rFonts w:hint="eastAsia"/>
          <w:color w:val="000000" w:themeColor="text1"/>
        </w:rPr>
        <w:t xml:space="preserve"> </w:t>
      </w:r>
    </w:p>
    <w:p w14:paraId="5A3D9C99" w14:textId="77777777" w:rsidR="000626C6" w:rsidRDefault="00E459E8">
      <w:pPr>
        <w:pStyle w:val="afffff7"/>
        <w:ind w:firstLineChars="0" w:firstLine="0"/>
      </w:pPr>
      <w:r>
        <w:rPr>
          <w:rFonts w:hint="eastAsia"/>
          <w:noProof/>
        </w:rPr>
        <w:drawing>
          <wp:inline distT="0" distB="0" distL="114300" distR="114300" wp14:anchorId="72306C37" wp14:editId="3883D127">
            <wp:extent cx="5410200" cy="5244186"/>
            <wp:effectExtent l="0" t="0" r="0" b="0"/>
            <wp:docPr id="87" name="图片 87" descr="申办使用《“梧州六堡茶”地理标志证明商标》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申办使用《“梧州六堡茶”地理标志证明商标》流程图"/>
                    <pic:cNvPicPr>
                      <a:picLocks noChangeAspect="1"/>
                    </pic:cNvPicPr>
                  </pic:nvPicPr>
                  <pic:blipFill>
                    <a:blip r:embed="rId33"/>
                    <a:stretch>
                      <a:fillRect/>
                    </a:stretch>
                  </pic:blipFill>
                  <pic:spPr>
                    <a:xfrm>
                      <a:off x="0" y="0"/>
                      <a:ext cx="5419216" cy="5252926"/>
                    </a:xfrm>
                    <a:prstGeom prst="rect">
                      <a:avLst/>
                    </a:prstGeom>
                  </pic:spPr>
                </pic:pic>
              </a:graphicData>
            </a:graphic>
          </wp:inline>
        </w:drawing>
      </w:r>
    </w:p>
    <w:p w14:paraId="08AD78E5" w14:textId="426DA112" w:rsidR="000626C6" w:rsidRDefault="00E459E8">
      <w:pPr>
        <w:pStyle w:val="afffffffffffd"/>
        <w:jc w:val="center"/>
        <w:rPr>
          <w:rFonts w:ascii="黑体" w:eastAsia="黑体" w:hAnsi="黑体" w:cs="黑体"/>
          <w:color w:val="000000" w:themeColor="text1"/>
        </w:rPr>
      </w:pPr>
      <w:r>
        <w:rPr>
          <w:rFonts w:ascii="黑体" w:eastAsia="黑体" w:hAnsi="黑体" w:cs="黑体" w:hint="eastAsia"/>
          <w:color w:val="000000" w:themeColor="text1"/>
        </w:rPr>
        <w:t>图</w:t>
      </w:r>
      <w:r>
        <w:rPr>
          <w:rFonts w:ascii="黑体" w:eastAsia="黑体" w:hAnsi="黑体" w:cs="黑体" w:hint="eastAsia"/>
          <w:color w:val="000000" w:themeColor="text1"/>
        </w:rPr>
        <w:t xml:space="preserve">I.1 </w:t>
      </w:r>
      <w:r>
        <w:rPr>
          <w:rFonts w:ascii="黑体" w:eastAsia="黑体" w:hAnsi="黑体" w:cs="黑体" w:hint="eastAsia"/>
          <w:color w:val="000000" w:themeColor="text1"/>
        </w:rPr>
        <w:t>地理标志证明商标申请使用流程图</w:t>
      </w:r>
    </w:p>
    <w:p w14:paraId="02039E78" w14:textId="77777777" w:rsidR="000626C6" w:rsidRDefault="00E459E8">
      <w:pPr>
        <w:pStyle w:val="affff6"/>
        <w:widowControl/>
        <w:shd w:val="clear" w:color="auto" w:fill="FFFFFF"/>
        <w:spacing w:before="225" w:beforeAutospacing="0" w:after="150" w:afterAutospacing="0" w:line="30" w:lineRule="atLeast"/>
        <w:rPr>
          <w:rFonts w:ascii="黑体" w:eastAsia="黑体" w:hAnsi="黑体" w:cs="黑体"/>
          <w:color w:val="000000" w:themeColor="text1"/>
          <w:sz w:val="21"/>
          <w:szCs w:val="21"/>
          <w:shd w:val="clear" w:color="auto" w:fill="FFFFFF"/>
        </w:rPr>
      </w:pPr>
      <w:r>
        <w:rPr>
          <w:rFonts w:ascii="黑体" w:eastAsia="黑体" w:hAnsi="黑体" w:cs="黑体" w:hint="eastAsia"/>
          <w:color w:val="000000" w:themeColor="text1"/>
          <w:sz w:val="21"/>
          <w:szCs w:val="21"/>
          <w:shd w:val="clear" w:color="auto" w:fill="FFFFFF"/>
        </w:rPr>
        <w:t>I</w:t>
      </w:r>
      <w:r>
        <w:rPr>
          <w:rFonts w:ascii="黑体" w:eastAsia="黑体" w:hAnsi="黑体" w:cs="黑体" w:hint="eastAsia"/>
          <w:color w:val="000000" w:themeColor="text1"/>
          <w:sz w:val="21"/>
          <w:szCs w:val="21"/>
        </w:rPr>
        <w:t xml:space="preserve">.2 </w:t>
      </w:r>
      <w:r>
        <w:rPr>
          <w:rFonts w:ascii="黑体" w:eastAsia="黑体" w:hAnsi="黑体" w:cs="黑体" w:hint="eastAsia"/>
          <w:color w:val="000000" w:themeColor="text1"/>
          <w:sz w:val="21"/>
          <w:szCs w:val="21"/>
        </w:rPr>
        <w:t>提交</w:t>
      </w:r>
      <w:r>
        <w:rPr>
          <w:rFonts w:ascii="黑体" w:eastAsia="黑体" w:hAnsi="黑体" w:cs="黑体" w:hint="eastAsia"/>
          <w:color w:val="000000" w:themeColor="text1"/>
          <w:sz w:val="21"/>
          <w:szCs w:val="21"/>
          <w:shd w:val="clear" w:color="auto" w:fill="FFFFFF"/>
        </w:rPr>
        <w:t>材料目录</w:t>
      </w:r>
    </w:p>
    <w:p w14:paraId="5FE31AB0" w14:textId="77777777" w:rsidR="000626C6" w:rsidRDefault="00E459E8">
      <w:pPr>
        <w:pStyle w:val="affff6"/>
        <w:widowControl/>
        <w:shd w:val="clear" w:color="auto" w:fill="FFFFFF"/>
        <w:spacing w:before="225" w:beforeAutospacing="0" w:after="150" w:afterAutospacing="0" w:line="30" w:lineRule="atLeast"/>
        <w:ind w:firstLine="480"/>
        <w:rPr>
          <w:rFonts w:ascii="宋体" w:hAnsi="宋体" w:cs="宋体"/>
          <w:color w:val="000000" w:themeColor="text1"/>
          <w:sz w:val="21"/>
          <w:szCs w:val="21"/>
        </w:rPr>
      </w:pPr>
      <w:r>
        <w:rPr>
          <w:rFonts w:ascii="宋体" w:hAnsi="宋体" w:cs="宋体" w:hint="eastAsia"/>
          <w:color w:val="000000" w:themeColor="text1"/>
          <w:sz w:val="21"/>
          <w:szCs w:val="21"/>
        </w:rPr>
        <w:t>见表</w:t>
      </w:r>
      <w:r>
        <w:rPr>
          <w:rFonts w:ascii="宋体" w:hAnsi="宋体" w:cs="宋体" w:hint="eastAsia"/>
          <w:color w:val="000000" w:themeColor="text1"/>
          <w:sz w:val="21"/>
          <w:szCs w:val="21"/>
        </w:rPr>
        <w:t>I.1</w:t>
      </w:r>
      <w:r>
        <w:rPr>
          <w:rFonts w:ascii="宋体" w:hAnsi="宋体" w:cs="宋体" w:hint="eastAsia"/>
          <w:color w:val="000000" w:themeColor="text1"/>
          <w:sz w:val="21"/>
          <w:szCs w:val="21"/>
        </w:rPr>
        <w:t>。</w:t>
      </w:r>
    </w:p>
    <w:p w14:paraId="2683BB84" w14:textId="77777777" w:rsidR="000626C6" w:rsidRDefault="00E459E8">
      <w:pPr>
        <w:pStyle w:val="afffffffffffd"/>
        <w:ind w:firstLineChars="0" w:firstLine="0"/>
        <w:jc w:val="center"/>
        <w:rPr>
          <w:b/>
          <w:bCs/>
          <w:color w:val="000000" w:themeColor="text1"/>
        </w:rPr>
      </w:pPr>
      <w:r>
        <w:rPr>
          <w:rFonts w:hAnsi="宋体" w:cs="宋体" w:hint="eastAsia"/>
          <w:b/>
          <w:bCs/>
          <w:color w:val="000000" w:themeColor="text1"/>
          <w:szCs w:val="21"/>
        </w:rPr>
        <w:t>表</w:t>
      </w:r>
      <w:r>
        <w:rPr>
          <w:rFonts w:hAnsi="宋体" w:cs="宋体" w:hint="eastAsia"/>
          <w:b/>
          <w:bCs/>
          <w:color w:val="000000" w:themeColor="text1"/>
          <w:szCs w:val="21"/>
        </w:rPr>
        <w:t xml:space="preserve">I.1 </w:t>
      </w:r>
      <w:r>
        <w:rPr>
          <w:rFonts w:hint="eastAsia"/>
          <w:b/>
          <w:bCs/>
          <w:color w:val="000000" w:themeColor="text1"/>
        </w:rPr>
        <w:t>提交材料目录</w:t>
      </w:r>
    </w:p>
    <w:tbl>
      <w:tblPr>
        <w:tblStyle w:val="affff9"/>
        <w:tblW w:w="5000" w:type="pct"/>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803"/>
        <w:gridCol w:w="5506"/>
        <w:gridCol w:w="3065"/>
      </w:tblGrid>
      <w:tr w:rsidR="000626C6" w14:paraId="74C576E6" w14:textId="77777777" w:rsidTr="00D948DA">
        <w:trPr>
          <w:trHeight w:val="255"/>
        </w:trPr>
        <w:tc>
          <w:tcPr>
            <w:tcW w:w="428" w:type="pct"/>
            <w:tcBorders>
              <w:top w:val="single" w:sz="8" w:space="0" w:color="auto"/>
              <w:bottom w:val="single" w:sz="8" w:space="0" w:color="auto"/>
            </w:tcBorders>
            <w:shd w:val="clear" w:color="auto" w:fill="auto"/>
            <w:vAlign w:val="center"/>
          </w:tcPr>
          <w:p w14:paraId="26BD7ED0"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序号</w:t>
            </w:r>
          </w:p>
        </w:tc>
        <w:tc>
          <w:tcPr>
            <w:tcW w:w="2937" w:type="pct"/>
            <w:tcBorders>
              <w:top w:val="single" w:sz="8" w:space="0" w:color="auto"/>
              <w:bottom w:val="single" w:sz="8" w:space="0" w:color="auto"/>
            </w:tcBorders>
            <w:shd w:val="clear" w:color="auto" w:fill="auto"/>
            <w:vAlign w:val="center"/>
          </w:tcPr>
          <w:p w14:paraId="4EB6AC75"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材料名称</w:t>
            </w:r>
          </w:p>
        </w:tc>
        <w:tc>
          <w:tcPr>
            <w:tcW w:w="1635" w:type="pct"/>
            <w:tcBorders>
              <w:top w:val="single" w:sz="8" w:space="0" w:color="auto"/>
              <w:bottom w:val="single" w:sz="8" w:space="0" w:color="auto"/>
            </w:tcBorders>
            <w:shd w:val="clear" w:color="auto" w:fill="auto"/>
            <w:vAlign w:val="center"/>
          </w:tcPr>
          <w:p w14:paraId="5102D580"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备</w:t>
            </w:r>
            <w:r>
              <w:rPr>
                <w:rFonts w:ascii="宋体" w:hAnsi="宋体" w:cs="宋体" w:hint="eastAsia"/>
                <w:color w:val="333333"/>
                <w:sz w:val="18"/>
                <w:szCs w:val="18"/>
                <w:shd w:val="clear" w:color="auto" w:fill="FFFFFF"/>
              </w:rPr>
              <w:t xml:space="preserve"> </w:t>
            </w:r>
            <w:r>
              <w:rPr>
                <w:rFonts w:ascii="宋体" w:hAnsi="宋体" w:cs="宋体" w:hint="eastAsia"/>
                <w:color w:val="333333"/>
                <w:sz w:val="18"/>
                <w:szCs w:val="18"/>
                <w:shd w:val="clear" w:color="auto" w:fill="FFFFFF"/>
              </w:rPr>
              <w:t>注</w:t>
            </w:r>
          </w:p>
        </w:tc>
      </w:tr>
      <w:tr w:rsidR="000626C6" w14:paraId="7F3FFF67" w14:textId="77777777" w:rsidTr="00D948DA">
        <w:trPr>
          <w:trHeight w:val="255"/>
        </w:trPr>
        <w:tc>
          <w:tcPr>
            <w:tcW w:w="428" w:type="pct"/>
            <w:tcBorders>
              <w:top w:val="single" w:sz="8" w:space="0" w:color="auto"/>
            </w:tcBorders>
            <w:shd w:val="clear" w:color="auto" w:fill="auto"/>
            <w:vAlign w:val="center"/>
          </w:tcPr>
          <w:p w14:paraId="566F48DE" w14:textId="77777777" w:rsidR="000626C6" w:rsidRDefault="00E459E8">
            <w:pPr>
              <w:widowControl/>
              <w:spacing w:line="240" w:lineRule="auto"/>
              <w:jc w:val="center"/>
              <w:rPr>
                <w:rFonts w:ascii="宋体" w:hAnsi="宋体" w:cs="宋体"/>
                <w:sz w:val="18"/>
                <w:szCs w:val="18"/>
                <w:shd w:val="clear" w:color="auto" w:fill="FFFFFF"/>
              </w:rPr>
            </w:pPr>
            <w:r>
              <w:rPr>
                <w:rFonts w:ascii="宋体" w:hAnsi="宋体" w:cs="宋体" w:hint="eastAsia"/>
                <w:sz w:val="18"/>
                <w:szCs w:val="18"/>
                <w:shd w:val="clear" w:color="auto" w:fill="FFFFFF"/>
              </w:rPr>
              <w:t>1</w:t>
            </w:r>
          </w:p>
        </w:tc>
        <w:tc>
          <w:tcPr>
            <w:tcW w:w="2937" w:type="pct"/>
            <w:tcBorders>
              <w:top w:val="single" w:sz="8" w:space="0" w:color="auto"/>
            </w:tcBorders>
            <w:shd w:val="clear" w:color="auto" w:fill="auto"/>
            <w:vAlign w:val="center"/>
          </w:tcPr>
          <w:p w14:paraId="064B5B79" w14:textId="77777777" w:rsidR="000626C6" w:rsidRDefault="00E459E8">
            <w:pPr>
              <w:widowControl/>
              <w:spacing w:line="240" w:lineRule="auto"/>
              <w:rPr>
                <w:rFonts w:ascii="宋体" w:hAnsi="宋体" w:cs="宋体"/>
                <w:sz w:val="18"/>
                <w:szCs w:val="18"/>
                <w:shd w:val="clear" w:color="auto" w:fill="FFFFFF"/>
              </w:rPr>
            </w:pPr>
            <w:r>
              <w:rPr>
                <w:rFonts w:ascii="宋体" w:hAnsi="宋体" w:cs="宋体" w:hint="eastAsia"/>
                <w:sz w:val="18"/>
                <w:szCs w:val="18"/>
                <w:shd w:val="clear" w:color="auto" w:fill="FFFFFF"/>
              </w:rPr>
              <w:t>《地理标志证明商标使用申请书》</w:t>
            </w:r>
          </w:p>
        </w:tc>
        <w:tc>
          <w:tcPr>
            <w:tcW w:w="1635" w:type="pct"/>
            <w:tcBorders>
              <w:top w:val="single" w:sz="8" w:space="0" w:color="auto"/>
            </w:tcBorders>
            <w:shd w:val="clear" w:color="auto" w:fill="auto"/>
            <w:vAlign w:val="center"/>
          </w:tcPr>
          <w:p w14:paraId="1400D6E0" w14:textId="77777777" w:rsidR="000626C6" w:rsidRDefault="00E459E8">
            <w:pPr>
              <w:widowControl/>
              <w:spacing w:line="240" w:lineRule="auto"/>
              <w:rPr>
                <w:rFonts w:ascii="宋体" w:hAnsi="宋体" w:cs="宋体"/>
                <w:sz w:val="18"/>
                <w:szCs w:val="18"/>
                <w:shd w:val="clear" w:color="auto" w:fill="FFFFFF"/>
              </w:rPr>
            </w:pPr>
            <w:proofErr w:type="gramStart"/>
            <w:r>
              <w:rPr>
                <w:rFonts w:ascii="宋体" w:hAnsi="宋体" w:cs="宋体" w:hint="eastAsia"/>
                <w:sz w:val="18"/>
                <w:szCs w:val="18"/>
                <w:shd w:val="clear" w:color="auto" w:fill="FFFFFF"/>
              </w:rPr>
              <w:t>原盖公章</w:t>
            </w:r>
            <w:proofErr w:type="gramEnd"/>
          </w:p>
        </w:tc>
      </w:tr>
    </w:tbl>
    <w:p w14:paraId="5535FCD1" w14:textId="77777777" w:rsidR="000626C6" w:rsidRDefault="00E459E8">
      <w:pPr>
        <w:pStyle w:val="aff6"/>
        <w:spacing w:after="120"/>
        <w:rPr>
          <w:color w:val="000000" w:themeColor="text1"/>
        </w:rPr>
      </w:pPr>
      <w:r>
        <w:lastRenderedPageBreak/>
        <w:br/>
      </w:r>
      <w:r>
        <w:rPr>
          <w:rFonts w:hint="eastAsia"/>
          <w:color w:val="000000" w:themeColor="text1"/>
        </w:rPr>
        <w:t>（规范性）</w:t>
      </w:r>
    </w:p>
    <w:p w14:paraId="1330B512" w14:textId="77777777" w:rsidR="000626C6" w:rsidRDefault="00E459E8">
      <w:pPr>
        <w:pStyle w:val="afffffffffffd"/>
        <w:ind w:firstLineChars="0" w:firstLine="0"/>
        <w:jc w:val="center"/>
        <w:rPr>
          <w:rFonts w:hAnsi="黑体" w:cs="黑体"/>
          <w:color w:val="000000" w:themeColor="text1"/>
          <w:szCs w:val="21"/>
        </w:rPr>
      </w:pPr>
      <w:r>
        <w:rPr>
          <w:rFonts w:hAnsi="黑体" w:cs="黑体"/>
          <w:color w:val="000000" w:themeColor="text1"/>
        </w:rPr>
        <w:t>“</w:t>
      </w:r>
      <w:r>
        <w:rPr>
          <w:rFonts w:ascii="黑体" w:eastAsia="黑体" w:hAnsi="黑体" w:cs="黑体" w:hint="eastAsia"/>
          <w:color w:val="000000" w:themeColor="text1"/>
          <w:szCs w:val="21"/>
        </w:rPr>
        <w:t>地理标志证明商标专用标志</w:t>
      </w:r>
      <w:r>
        <w:rPr>
          <w:rFonts w:ascii="黑体" w:eastAsia="黑体" w:hAnsi="黑体" w:cs="黑体"/>
          <w:color w:val="000000" w:themeColor="text1"/>
          <w:szCs w:val="21"/>
        </w:rPr>
        <w:t>”</w:t>
      </w:r>
      <w:r>
        <w:rPr>
          <w:rFonts w:ascii="黑体" w:eastAsia="黑体" w:hAnsi="黑体" w:cs="黑体" w:hint="eastAsia"/>
          <w:color w:val="000000" w:themeColor="text1"/>
          <w:szCs w:val="21"/>
        </w:rPr>
        <w:t>申请使用</w:t>
      </w:r>
    </w:p>
    <w:p w14:paraId="4E9F3088" w14:textId="77777777" w:rsidR="000626C6" w:rsidRDefault="00E459E8" w:rsidP="00D948DA">
      <w:pPr>
        <w:pStyle w:val="afffffffffffd"/>
        <w:spacing w:beforeLines="100" w:before="240" w:afterLines="100" w:after="240"/>
        <w:ind w:firstLineChars="0" w:firstLine="0"/>
        <w:rPr>
          <w:rFonts w:ascii="黑体" w:eastAsia="黑体" w:hAnsi="黑体" w:cs="黑体"/>
          <w:color w:val="000000" w:themeColor="text1"/>
        </w:rPr>
      </w:pPr>
      <w:r>
        <w:rPr>
          <w:rFonts w:ascii="黑体" w:eastAsia="黑体" w:hAnsi="黑体" w:cs="黑体" w:hint="eastAsia"/>
          <w:color w:val="000000" w:themeColor="text1"/>
        </w:rPr>
        <w:t xml:space="preserve">J.1 </w:t>
      </w:r>
      <w:r>
        <w:rPr>
          <w:rFonts w:ascii="黑体" w:eastAsia="黑体" w:hAnsi="黑体" w:cs="黑体"/>
          <w:color w:val="000000" w:themeColor="text1"/>
        </w:rPr>
        <w:t>“</w:t>
      </w:r>
      <w:r>
        <w:rPr>
          <w:rFonts w:ascii="黑体" w:eastAsia="黑体" w:hAnsi="黑体" w:cs="黑体" w:hint="eastAsia"/>
          <w:color w:val="000000" w:themeColor="text1"/>
        </w:rPr>
        <w:t>地理标志证明商标专用标志</w:t>
      </w:r>
      <w:r>
        <w:rPr>
          <w:rFonts w:ascii="黑体" w:eastAsia="黑体" w:hAnsi="黑体" w:cs="黑体"/>
          <w:color w:val="000000" w:themeColor="text1"/>
        </w:rPr>
        <w:t>”</w:t>
      </w:r>
      <w:r>
        <w:rPr>
          <w:rFonts w:ascii="黑体" w:eastAsia="黑体" w:hAnsi="黑体" w:cs="黑体" w:hint="eastAsia"/>
          <w:color w:val="000000" w:themeColor="text1"/>
        </w:rPr>
        <w:t>申请使用流程图</w:t>
      </w:r>
    </w:p>
    <w:p w14:paraId="4C15A5B3" w14:textId="77777777" w:rsidR="000626C6" w:rsidRDefault="00E459E8">
      <w:pPr>
        <w:pStyle w:val="afffffffffffd"/>
        <w:jc w:val="left"/>
        <w:rPr>
          <w:color w:val="000000" w:themeColor="text1"/>
        </w:rPr>
      </w:pPr>
      <w:r>
        <w:rPr>
          <w:rFonts w:hint="eastAsia"/>
          <w:color w:val="000000" w:themeColor="text1"/>
        </w:rPr>
        <w:t>见图</w:t>
      </w:r>
      <w:r>
        <w:rPr>
          <w:rFonts w:hint="eastAsia"/>
          <w:color w:val="000000" w:themeColor="text1"/>
        </w:rPr>
        <w:t>J.1</w:t>
      </w:r>
      <w:r>
        <w:rPr>
          <w:rFonts w:hint="eastAsia"/>
          <w:color w:val="000000" w:themeColor="text1"/>
        </w:rPr>
        <w:t>。</w:t>
      </w:r>
    </w:p>
    <w:p w14:paraId="7582AB20" w14:textId="77777777" w:rsidR="000626C6" w:rsidRDefault="00E459E8" w:rsidP="00D948DA">
      <w:pPr>
        <w:pStyle w:val="afffffffffffd"/>
        <w:ind w:firstLineChars="0" w:firstLine="0"/>
        <w:jc w:val="center"/>
        <w:rPr>
          <w:color w:val="FF0000"/>
        </w:rPr>
      </w:pPr>
      <w:r>
        <w:rPr>
          <w:rFonts w:hint="eastAsia"/>
          <w:noProof/>
          <w:color w:val="FF0000"/>
        </w:rPr>
        <w:drawing>
          <wp:inline distT="0" distB="0" distL="114300" distR="114300" wp14:anchorId="102E4363" wp14:editId="16750918">
            <wp:extent cx="5213350" cy="6823582"/>
            <wp:effectExtent l="0" t="0" r="6350" b="0"/>
            <wp:docPr id="88" name="图片 88" descr="“地理标志证明商标专用标志”申请使用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地理标志证明商标专用标志”申请使用流程图"/>
                    <pic:cNvPicPr>
                      <a:picLocks noChangeAspect="1"/>
                    </pic:cNvPicPr>
                  </pic:nvPicPr>
                  <pic:blipFill>
                    <a:blip r:embed="rId34"/>
                    <a:stretch>
                      <a:fillRect/>
                    </a:stretch>
                  </pic:blipFill>
                  <pic:spPr>
                    <a:xfrm>
                      <a:off x="0" y="0"/>
                      <a:ext cx="5216027" cy="6827085"/>
                    </a:xfrm>
                    <a:prstGeom prst="rect">
                      <a:avLst/>
                    </a:prstGeom>
                  </pic:spPr>
                </pic:pic>
              </a:graphicData>
            </a:graphic>
          </wp:inline>
        </w:drawing>
      </w:r>
    </w:p>
    <w:p w14:paraId="30EBE86E" w14:textId="77777777" w:rsidR="000626C6" w:rsidRDefault="000626C6">
      <w:pPr>
        <w:pStyle w:val="afffff7"/>
        <w:ind w:firstLine="420"/>
      </w:pPr>
    </w:p>
    <w:p w14:paraId="65409CE6" w14:textId="77777777" w:rsidR="000626C6" w:rsidRDefault="00E459E8">
      <w:pPr>
        <w:pStyle w:val="afffffffffffd"/>
        <w:jc w:val="center"/>
        <w:rPr>
          <w:rFonts w:ascii="黑体" w:eastAsia="黑体" w:hAnsi="黑体" w:cs="黑体"/>
          <w:color w:val="000000" w:themeColor="text1"/>
        </w:rPr>
      </w:pPr>
      <w:r>
        <w:rPr>
          <w:rFonts w:ascii="黑体" w:eastAsia="黑体" w:hAnsi="黑体" w:cs="黑体" w:hint="eastAsia"/>
          <w:color w:val="000000" w:themeColor="text1"/>
        </w:rPr>
        <w:t>图</w:t>
      </w:r>
      <w:r>
        <w:rPr>
          <w:rFonts w:ascii="黑体" w:eastAsia="黑体" w:hAnsi="黑体" w:cs="黑体" w:hint="eastAsia"/>
          <w:color w:val="000000" w:themeColor="text1"/>
        </w:rPr>
        <w:t xml:space="preserve">J.1 </w:t>
      </w:r>
      <w:r>
        <w:rPr>
          <w:rFonts w:ascii="黑体" w:eastAsia="黑体" w:hAnsi="黑体" w:cs="黑体" w:hint="eastAsia"/>
          <w:color w:val="000000" w:themeColor="text1"/>
        </w:rPr>
        <w:t>地理标志证明商标专用标志申请使用流程图</w:t>
      </w:r>
    </w:p>
    <w:p w14:paraId="7AD014B1" w14:textId="65EAE892" w:rsidR="000626C6" w:rsidRDefault="00E459E8">
      <w:pPr>
        <w:pStyle w:val="affff6"/>
        <w:widowControl/>
        <w:shd w:val="clear" w:color="auto" w:fill="FFFFFF"/>
        <w:spacing w:before="225" w:beforeAutospacing="0" w:after="150" w:afterAutospacing="0" w:line="30" w:lineRule="atLeast"/>
        <w:rPr>
          <w:rFonts w:ascii="黑体" w:eastAsia="黑体" w:hAnsi="黑体" w:cs="黑体"/>
          <w:color w:val="000000" w:themeColor="text1"/>
          <w:sz w:val="21"/>
          <w:szCs w:val="21"/>
          <w:shd w:val="clear" w:color="auto" w:fill="FFFFFF"/>
        </w:rPr>
      </w:pPr>
      <w:r>
        <w:rPr>
          <w:rFonts w:ascii="黑体" w:eastAsia="黑体" w:hAnsi="黑体" w:cs="黑体" w:hint="eastAsia"/>
          <w:color w:val="000000" w:themeColor="text1"/>
          <w:sz w:val="21"/>
          <w:szCs w:val="21"/>
          <w:shd w:val="clear" w:color="auto" w:fill="FFFFFF"/>
        </w:rPr>
        <w:lastRenderedPageBreak/>
        <w:t>J</w:t>
      </w:r>
      <w:r>
        <w:rPr>
          <w:rFonts w:ascii="黑体" w:eastAsia="黑体" w:hAnsi="黑体" w:cs="黑体" w:hint="eastAsia"/>
          <w:color w:val="000000" w:themeColor="text1"/>
          <w:sz w:val="21"/>
          <w:szCs w:val="21"/>
        </w:rPr>
        <w:t xml:space="preserve">.2 </w:t>
      </w:r>
      <w:r>
        <w:rPr>
          <w:rFonts w:ascii="黑体" w:eastAsia="黑体" w:hAnsi="黑体" w:cs="黑体" w:hint="eastAsia"/>
          <w:color w:val="000000" w:themeColor="text1"/>
          <w:sz w:val="21"/>
          <w:szCs w:val="21"/>
        </w:rPr>
        <w:t>提交</w:t>
      </w:r>
      <w:r>
        <w:rPr>
          <w:rFonts w:ascii="黑体" w:eastAsia="黑体" w:hAnsi="黑体" w:cs="黑体" w:hint="eastAsia"/>
          <w:color w:val="000000" w:themeColor="text1"/>
          <w:sz w:val="21"/>
          <w:szCs w:val="21"/>
          <w:shd w:val="clear" w:color="auto" w:fill="FFFFFF"/>
        </w:rPr>
        <w:t>材料目录</w:t>
      </w:r>
    </w:p>
    <w:p w14:paraId="7FE90340" w14:textId="01820436" w:rsidR="00D948DA" w:rsidRPr="007E457A" w:rsidRDefault="007E457A" w:rsidP="007E457A">
      <w:pPr>
        <w:pStyle w:val="affff6"/>
        <w:widowControl/>
        <w:shd w:val="clear" w:color="auto" w:fill="FFFFFF"/>
        <w:spacing w:before="225" w:beforeAutospacing="0" w:after="150" w:afterAutospacing="0" w:line="30" w:lineRule="atLeast"/>
        <w:ind w:firstLineChars="200" w:firstLine="420"/>
        <w:rPr>
          <w:rFonts w:ascii="宋体" w:hAnsi="宋体" w:cs="黑体"/>
          <w:color w:val="000000" w:themeColor="text1"/>
          <w:sz w:val="21"/>
          <w:szCs w:val="21"/>
          <w:shd w:val="clear" w:color="auto" w:fill="FFFFFF"/>
        </w:rPr>
      </w:pPr>
      <w:r w:rsidRPr="007E457A">
        <w:rPr>
          <w:rFonts w:ascii="宋体" w:hAnsi="宋体" w:cs="黑体" w:hint="eastAsia"/>
          <w:color w:val="000000" w:themeColor="text1"/>
          <w:sz w:val="21"/>
          <w:szCs w:val="21"/>
        </w:rPr>
        <w:t>提交</w:t>
      </w:r>
      <w:r w:rsidRPr="007E457A">
        <w:rPr>
          <w:rFonts w:ascii="宋体" w:hAnsi="宋体" w:cs="黑体" w:hint="eastAsia"/>
          <w:color w:val="000000" w:themeColor="text1"/>
          <w:sz w:val="21"/>
          <w:szCs w:val="21"/>
          <w:shd w:val="clear" w:color="auto" w:fill="FFFFFF"/>
        </w:rPr>
        <w:t>材料目录</w:t>
      </w:r>
      <w:r>
        <w:rPr>
          <w:rFonts w:ascii="宋体" w:hAnsi="宋体" w:cs="黑体" w:hint="eastAsia"/>
          <w:color w:val="000000" w:themeColor="text1"/>
          <w:sz w:val="21"/>
          <w:szCs w:val="21"/>
          <w:shd w:val="clear" w:color="auto" w:fill="FFFFFF"/>
        </w:rPr>
        <w:t>、</w:t>
      </w:r>
      <w:r w:rsidRPr="007E457A">
        <w:rPr>
          <w:rFonts w:ascii="宋体" w:hAnsi="宋体" w:cs="黑体" w:hint="eastAsia"/>
          <w:color w:val="000000" w:themeColor="text1"/>
          <w:sz w:val="21"/>
          <w:szCs w:val="21"/>
          <w:shd w:val="clear" w:color="auto" w:fill="FFFFFF"/>
        </w:rPr>
        <w:t>专用标志使用申报信息表</w:t>
      </w:r>
      <w:r>
        <w:rPr>
          <w:rFonts w:ascii="宋体" w:hAnsi="宋体" w:cs="黑体" w:hint="eastAsia"/>
          <w:color w:val="000000" w:themeColor="text1"/>
          <w:sz w:val="21"/>
          <w:szCs w:val="21"/>
          <w:shd w:val="clear" w:color="auto" w:fill="FFFFFF"/>
        </w:rPr>
        <w:t>见表J</w:t>
      </w:r>
      <w:r>
        <w:rPr>
          <w:rFonts w:ascii="宋体" w:hAnsi="宋体" w:cs="黑体"/>
          <w:color w:val="000000" w:themeColor="text1"/>
          <w:sz w:val="21"/>
          <w:szCs w:val="21"/>
          <w:shd w:val="clear" w:color="auto" w:fill="FFFFFF"/>
        </w:rPr>
        <w:t>.1</w:t>
      </w:r>
      <w:r>
        <w:rPr>
          <w:rFonts w:ascii="宋体" w:hAnsi="宋体" w:cs="黑体" w:hint="eastAsia"/>
          <w:color w:val="000000" w:themeColor="text1"/>
          <w:sz w:val="21"/>
          <w:szCs w:val="21"/>
          <w:shd w:val="clear" w:color="auto" w:fill="FFFFFF"/>
        </w:rPr>
        <w:t>、表J</w:t>
      </w:r>
      <w:r>
        <w:rPr>
          <w:rFonts w:ascii="宋体" w:hAnsi="宋体" w:cs="黑体"/>
          <w:color w:val="000000" w:themeColor="text1"/>
          <w:sz w:val="21"/>
          <w:szCs w:val="21"/>
          <w:shd w:val="clear" w:color="auto" w:fill="FFFFFF"/>
        </w:rPr>
        <w:t>.2</w:t>
      </w:r>
      <w:r>
        <w:rPr>
          <w:rFonts w:ascii="宋体" w:hAnsi="宋体" w:cs="黑体" w:hint="eastAsia"/>
          <w:color w:val="000000" w:themeColor="text1"/>
          <w:sz w:val="21"/>
          <w:szCs w:val="21"/>
          <w:shd w:val="clear" w:color="auto" w:fill="FFFFFF"/>
        </w:rPr>
        <w:t>。</w:t>
      </w:r>
    </w:p>
    <w:p w14:paraId="1BB6D525" w14:textId="77777777" w:rsidR="000626C6" w:rsidRDefault="00E459E8" w:rsidP="007E457A">
      <w:pPr>
        <w:pStyle w:val="afffffffffffd"/>
        <w:spacing w:beforeLines="50" w:before="120" w:afterLines="50" w:after="120"/>
        <w:ind w:firstLineChars="0" w:firstLine="0"/>
        <w:jc w:val="center"/>
        <w:rPr>
          <w:b/>
          <w:bCs/>
          <w:color w:val="000000" w:themeColor="text1"/>
        </w:rPr>
      </w:pPr>
      <w:r>
        <w:rPr>
          <w:rFonts w:hAnsi="宋体" w:cs="宋体" w:hint="eastAsia"/>
          <w:b/>
          <w:bCs/>
          <w:color w:val="000000" w:themeColor="text1"/>
          <w:szCs w:val="21"/>
        </w:rPr>
        <w:t>表</w:t>
      </w:r>
      <w:r>
        <w:rPr>
          <w:rFonts w:hAnsi="宋体" w:cs="宋体" w:hint="eastAsia"/>
          <w:b/>
          <w:bCs/>
          <w:color w:val="000000" w:themeColor="text1"/>
          <w:szCs w:val="21"/>
        </w:rPr>
        <w:t xml:space="preserve">J.1 </w:t>
      </w:r>
      <w:r>
        <w:rPr>
          <w:rFonts w:hint="eastAsia"/>
          <w:b/>
          <w:bCs/>
          <w:color w:val="000000" w:themeColor="text1"/>
        </w:rPr>
        <w:t>提交材料目录</w:t>
      </w:r>
    </w:p>
    <w:tbl>
      <w:tblPr>
        <w:tblStyle w:val="affff9"/>
        <w:tblW w:w="9329"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799"/>
        <w:gridCol w:w="5186"/>
        <w:gridCol w:w="3344"/>
      </w:tblGrid>
      <w:tr w:rsidR="000626C6" w14:paraId="252D4F9E" w14:textId="77777777">
        <w:trPr>
          <w:trHeight w:val="255"/>
        </w:trPr>
        <w:tc>
          <w:tcPr>
            <w:tcW w:w="799" w:type="dxa"/>
            <w:tcBorders>
              <w:top w:val="single" w:sz="8" w:space="0" w:color="auto"/>
              <w:bottom w:val="single" w:sz="8" w:space="0" w:color="auto"/>
            </w:tcBorders>
            <w:shd w:val="clear" w:color="auto" w:fill="auto"/>
            <w:vAlign w:val="center"/>
          </w:tcPr>
          <w:p w14:paraId="501BB63F"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序号</w:t>
            </w:r>
          </w:p>
        </w:tc>
        <w:tc>
          <w:tcPr>
            <w:tcW w:w="5186" w:type="dxa"/>
            <w:tcBorders>
              <w:top w:val="single" w:sz="8" w:space="0" w:color="auto"/>
              <w:bottom w:val="single" w:sz="8" w:space="0" w:color="auto"/>
            </w:tcBorders>
            <w:shd w:val="clear" w:color="auto" w:fill="auto"/>
            <w:vAlign w:val="center"/>
          </w:tcPr>
          <w:p w14:paraId="522B6581"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材料名称</w:t>
            </w:r>
          </w:p>
        </w:tc>
        <w:tc>
          <w:tcPr>
            <w:tcW w:w="3344" w:type="dxa"/>
            <w:tcBorders>
              <w:top w:val="single" w:sz="8" w:space="0" w:color="auto"/>
              <w:bottom w:val="single" w:sz="8" w:space="0" w:color="auto"/>
            </w:tcBorders>
            <w:shd w:val="clear" w:color="auto" w:fill="auto"/>
            <w:vAlign w:val="center"/>
          </w:tcPr>
          <w:p w14:paraId="65E1DECD"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备</w:t>
            </w:r>
            <w:r>
              <w:rPr>
                <w:rFonts w:ascii="宋体" w:hAnsi="宋体" w:cs="宋体" w:hint="eastAsia"/>
                <w:color w:val="000000" w:themeColor="text1"/>
                <w:sz w:val="18"/>
                <w:szCs w:val="18"/>
                <w:shd w:val="clear" w:color="auto" w:fill="FFFFFF"/>
              </w:rPr>
              <w:t xml:space="preserve"> </w:t>
            </w:r>
            <w:r>
              <w:rPr>
                <w:rFonts w:ascii="宋体" w:hAnsi="宋体" w:cs="宋体" w:hint="eastAsia"/>
                <w:color w:val="000000" w:themeColor="text1"/>
                <w:sz w:val="18"/>
                <w:szCs w:val="18"/>
                <w:shd w:val="clear" w:color="auto" w:fill="FFFFFF"/>
              </w:rPr>
              <w:t>注</w:t>
            </w:r>
          </w:p>
        </w:tc>
      </w:tr>
      <w:tr w:rsidR="000626C6" w14:paraId="6B4D1BD7" w14:textId="77777777">
        <w:trPr>
          <w:trHeight w:val="255"/>
        </w:trPr>
        <w:tc>
          <w:tcPr>
            <w:tcW w:w="799" w:type="dxa"/>
            <w:tcBorders>
              <w:top w:val="single" w:sz="8" w:space="0" w:color="auto"/>
            </w:tcBorders>
            <w:shd w:val="clear" w:color="auto" w:fill="auto"/>
            <w:vAlign w:val="center"/>
          </w:tcPr>
          <w:p w14:paraId="56541E83"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1</w:t>
            </w:r>
          </w:p>
        </w:tc>
        <w:tc>
          <w:tcPr>
            <w:tcW w:w="5186" w:type="dxa"/>
            <w:tcBorders>
              <w:top w:val="single" w:sz="8" w:space="0" w:color="auto"/>
            </w:tcBorders>
            <w:shd w:val="clear" w:color="auto" w:fill="auto"/>
            <w:vAlign w:val="center"/>
          </w:tcPr>
          <w:p w14:paraId="742377AE"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《专用标志使用申报信息表（证明商标）》</w:t>
            </w:r>
          </w:p>
        </w:tc>
        <w:tc>
          <w:tcPr>
            <w:tcW w:w="3344" w:type="dxa"/>
            <w:tcBorders>
              <w:top w:val="single" w:sz="8" w:space="0" w:color="auto"/>
            </w:tcBorders>
            <w:shd w:val="clear" w:color="auto" w:fill="auto"/>
            <w:vAlign w:val="center"/>
          </w:tcPr>
          <w:p w14:paraId="0FB3443A"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w:t>
            </w:r>
          </w:p>
        </w:tc>
      </w:tr>
      <w:tr w:rsidR="000626C6" w14:paraId="36D78504" w14:textId="77777777">
        <w:trPr>
          <w:trHeight w:val="326"/>
        </w:trPr>
        <w:tc>
          <w:tcPr>
            <w:tcW w:w="799" w:type="dxa"/>
            <w:shd w:val="clear" w:color="auto" w:fill="auto"/>
            <w:vAlign w:val="center"/>
          </w:tcPr>
          <w:p w14:paraId="0831FED8"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2</w:t>
            </w:r>
          </w:p>
        </w:tc>
        <w:tc>
          <w:tcPr>
            <w:tcW w:w="5186" w:type="dxa"/>
            <w:shd w:val="clear" w:color="auto" w:fill="auto"/>
            <w:vAlign w:val="center"/>
          </w:tcPr>
          <w:p w14:paraId="010A6224"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sz w:val="18"/>
                <w:szCs w:val="18"/>
                <w:shd w:val="clear" w:color="auto" w:fill="FFFFFF"/>
              </w:rPr>
              <w:t>标准文件</w:t>
            </w:r>
          </w:p>
        </w:tc>
        <w:tc>
          <w:tcPr>
            <w:tcW w:w="3344" w:type="dxa"/>
            <w:shd w:val="clear" w:color="auto" w:fill="auto"/>
            <w:vAlign w:val="center"/>
          </w:tcPr>
          <w:p w14:paraId="06639F00" w14:textId="77777777" w:rsidR="000626C6" w:rsidRDefault="00E459E8">
            <w:pPr>
              <w:widowControl/>
              <w:spacing w:line="240" w:lineRule="auto"/>
              <w:jc w:val="left"/>
              <w:rPr>
                <w:rFonts w:ascii="宋体" w:hAnsi="宋体" w:cs="宋体"/>
                <w:sz w:val="18"/>
                <w:szCs w:val="18"/>
                <w:shd w:val="clear" w:color="auto" w:fill="FFFFFF"/>
              </w:rPr>
            </w:pPr>
            <w:r>
              <w:rPr>
                <w:rFonts w:ascii="宋体" w:hAnsi="宋体" w:cs="宋体" w:hint="eastAsia"/>
                <w:sz w:val="18"/>
                <w:szCs w:val="18"/>
                <w:shd w:val="clear" w:color="auto" w:fill="FFFFFF"/>
              </w:rPr>
              <w:t>DB45/T 1114</w:t>
            </w:r>
            <w:r>
              <w:rPr>
                <w:rFonts w:ascii="宋体" w:hAnsi="宋体" w:cs="宋体" w:hint="eastAsia"/>
                <w:sz w:val="18"/>
                <w:szCs w:val="18"/>
                <w:shd w:val="clear" w:color="auto" w:fill="FFFFFF"/>
              </w:rPr>
              <w:t>《地理标志产品</w:t>
            </w:r>
            <w:r>
              <w:rPr>
                <w:rFonts w:ascii="宋体" w:hAnsi="宋体" w:cs="宋体" w:hint="eastAsia"/>
                <w:sz w:val="18"/>
                <w:szCs w:val="18"/>
                <w:shd w:val="clear" w:color="auto" w:fill="FFFFFF"/>
              </w:rPr>
              <w:t xml:space="preserve"> </w:t>
            </w:r>
            <w:r>
              <w:rPr>
                <w:rFonts w:ascii="宋体" w:hAnsi="宋体" w:cs="宋体" w:hint="eastAsia"/>
                <w:sz w:val="18"/>
                <w:szCs w:val="18"/>
                <w:shd w:val="clear" w:color="auto" w:fill="FFFFFF"/>
              </w:rPr>
              <w:t>六堡茶》</w:t>
            </w:r>
          </w:p>
        </w:tc>
      </w:tr>
      <w:tr w:rsidR="000626C6" w14:paraId="0D8DA717" w14:textId="77777777">
        <w:trPr>
          <w:trHeight w:val="245"/>
        </w:trPr>
        <w:tc>
          <w:tcPr>
            <w:tcW w:w="799" w:type="dxa"/>
            <w:shd w:val="clear" w:color="auto" w:fill="auto"/>
            <w:vAlign w:val="center"/>
          </w:tcPr>
          <w:p w14:paraId="0516AA67"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3</w:t>
            </w:r>
          </w:p>
        </w:tc>
        <w:tc>
          <w:tcPr>
            <w:tcW w:w="5186" w:type="dxa"/>
            <w:shd w:val="clear" w:color="auto" w:fill="auto"/>
            <w:vAlign w:val="center"/>
          </w:tcPr>
          <w:p w14:paraId="5193F1A1"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地理标志证明</w:t>
            </w:r>
            <w:proofErr w:type="gramStart"/>
            <w:r>
              <w:rPr>
                <w:rFonts w:ascii="宋体" w:hAnsi="宋体" w:cs="宋体" w:hint="eastAsia"/>
                <w:color w:val="000000" w:themeColor="text1"/>
                <w:sz w:val="18"/>
                <w:szCs w:val="18"/>
                <w:shd w:val="clear" w:color="auto" w:fill="FFFFFF"/>
              </w:rPr>
              <w:t>商标商标</w:t>
            </w:r>
            <w:proofErr w:type="gramEnd"/>
            <w:r>
              <w:rPr>
                <w:rFonts w:ascii="宋体" w:hAnsi="宋体" w:cs="宋体" w:hint="eastAsia"/>
                <w:color w:val="000000" w:themeColor="text1"/>
                <w:sz w:val="18"/>
                <w:szCs w:val="18"/>
                <w:shd w:val="clear" w:color="auto" w:fill="FFFFFF"/>
              </w:rPr>
              <w:t>注册证或注册公告文件</w:t>
            </w:r>
          </w:p>
        </w:tc>
        <w:tc>
          <w:tcPr>
            <w:tcW w:w="3344" w:type="dxa"/>
            <w:shd w:val="clear" w:color="auto" w:fill="auto"/>
            <w:vAlign w:val="center"/>
          </w:tcPr>
          <w:p w14:paraId="33A9A0E1"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加盖公章</w:t>
            </w:r>
          </w:p>
        </w:tc>
      </w:tr>
      <w:tr w:rsidR="000626C6" w14:paraId="6FFF0CDD" w14:textId="77777777">
        <w:trPr>
          <w:trHeight w:val="278"/>
        </w:trPr>
        <w:tc>
          <w:tcPr>
            <w:tcW w:w="799" w:type="dxa"/>
            <w:shd w:val="clear" w:color="auto" w:fill="auto"/>
            <w:vAlign w:val="center"/>
          </w:tcPr>
          <w:p w14:paraId="0E4FDE8C"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4</w:t>
            </w:r>
          </w:p>
        </w:tc>
        <w:tc>
          <w:tcPr>
            <w:tcW w:w="5186" w:type="dxa"/>
            <w:shd w:val="clear" w:color="auto" w:fill="auto"/>
            <w:vAlign w:val="center"/>
          </w:tcPr>
          <w:p w14:paraId="29195563"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地理标志证明商标初审公告文件</w:t>
            </w:r>
          </w:p>
        </w:tc>
        <w:tc>
          <w:tcPr>
            <w:tcW w:w="3344" w:type="dxa"/>
            <w:shd w:val="clear" w:color="auto" w:fill="auto"/>
            <w:vAlign w:val="center"/>
          </w:tcPr>
          <w:p w14:paraId="4BED771A"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含管理规则的全部内容</w:t>
            </w:r>
          </w:p>
        </w:tc>
      </w:tr>
      <w:tr w:rsidR="000626C6" w14:paraId="342F7A97" w14:textId="77777777">
        <w:trPr>
          <w:trHeight w:val="245"/>
        </w:trPr>
        <w:tc>
          <w:tcPr>
            <w:tcW w:w="799" w:type="dxa"/>
            <w:shd w:val="clear" w:color="auto" w:fill="auto"/>
            <w:vAlign w:val="center"/>
          </w:tcPr>
          <w:p w14:paraId="269D741F"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5</w:t>
            </w:r>
          </w:p>
        </w:tc>
        <w:tc>
          <w:tcPr>
            <w:tcW w:w="5186" w:type="dxa"/>
            <w:shd w:val="clear" w:color="auto" w:fill="auto"/>
            <w:vAlign w:val="center"/>
          </w:tcPr>
          <w:p w14:paraId="017C8A3B"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地理标志证明商标使用许可备案通知书或备案公告文件</w:t>
            </w:r>
          </w:p>
        </w:tc>
        <w:tc>
          <w:tcPr>
            <w:tcW w:w="3344" w:type="dxa"/>
            <w:shd w:val="clear" w:color="auto" w:fill="auto"/>
            <w:vAlign w:val="center"/>
          </w:tcPr>
          <w:p w14:paraId="21CF990E"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w:t>
            </w:r>
          </w:p>
        </w:tc>
      </w:tr>
      <w:tr w:rsidR="000626C6" w14:paraId="255EF998" w14:textId="77777777">
        <w:trPr>
          <w:trHeight w:val="316"/>
        </w:trPr>
        <w:tc>
          <w:tcPr>
            <w:tcW w:w="799" w:type="dxa"/>
            <w:shd w:val="clear" w:color="auto" w:fill="auto"/>
            <w:vAlign w:val="center"/>
          </w:tcPr>
          <w:p w14:paraId="1C7EC34B"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6</w:t>
            </w:r>
          </w:p>
        </w:tc>
        <w:tc>
          <w:tcPr>
            <w:tcW w:w="5186" w:type="dxa"/>
            <w:shd w:val="clear" w:color="auto" w:fill="auto"/>
            <w:vAlign w:val="center"/>
          </w:tcPr>
          <w:p w14:paraId="4616DA91"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营业执照</w:t>
            </w:r>
          </w:p>
        </w:tc>
        <w:tc>
          <w:tcPr>
            <w:tcW w:w="3344" w:type="dxa"/>
            <w:shd w:val="clear" w:color="auto" w:fill="auto"/>
            <w:vAlign w:val="center"/>
          </w:tcPr>
          <w:p w14:paraId="75CBC55A" w14:textId="77777777" w:rsidR="000626C6" w:rsidRDefault="00E459E8">
            <w:pPr>
              <w:widowControl/>
              <w:spacing w:line="240" w:lineRule="auto"/>
              <w:jc w:val="left"/>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加盖公章</w:t>
            </w:r>
          </w:p>
        </w:tc>
      </w:tr>
    </w:tbl>
    <w:p w14:paraId="479A0546" w14:textId="77777777" w:rsidR="000626C6" w:rsidRDefault="00E459E8" w:rsidP="007E457A">
      <w:pPr>
        <w:spacing w:beforeLines="50" w:before="120" w:afterLines="50" w:after="120" w:line="240" w:lineRule="auto"/>
        <w:jc w:val="center"/>
        <w:rPr>
          <w:rFonts w:ascii="宋体" w:hAnsi="宋体" w:cs="宋体"/>
          <w:color w:val="000000" w:themeColor="text1"/>
          <w:kern w:val="0"/>
        </w:rPr>
      </w:pPr>
      <w:r>
        <w:rPr>
          <w:rFonts w:ascii="黑体" w:eastAsia="黑体" w:hAnsi="黑体" w:cs="黑体" w:hint="eastAsia"/>
          <w:color w:val="000000" w:themeColor="text1"/>
        </w:rPr>
        <w:t>表</w:t>
      </w:r>
      <w:r>
        <w:rPr>
          <w:rFonts w:ascii="黑体" w:eastAsia="黑体" w:hAnsi="黑体" w:cs="黑体" w:hint="eastAsia"/>
          <w:color w:val="000000" w:themeColor="text1"/>
        </w:rPr>
        <w:t xml:space="preserve">J.2 </w:t>
      </w:r>
      <w:r>
        <w:rPr>
          <w:rFonts w:ascii="黑体" w:eastAsia="黑体" w:hAnsi="黑体" w:cs="黑体" w:hint="eastAsia"/>
          <w:color w:val="000000" w:themeColor="text1"/>
          <w:kern w:val="0"/>
        </w:rPr>
        <w:t>专用标志使用申报信息表（证明商标</w:t>
      </w:r>
      <w:r>
        <w:rPr>
          <w:rFonts w:ascii="宋体" w:hAnsi="宋体" w:cs="宋体" w:hint="eastAsia"/>
          <w:color w:val="000000" w:themeColor="text1"/>
          <w:kern w:val="0"/>
        </w:rPr>
        <w:t>）</w:t>
      </w:r>
    </w:p>
    <w:tbl>
      <w:tblPr>
        <w:tblStyle w:val="affff9"/>
        <w:tblW w:w="9329"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799"/>
        <w:gridCol w:w="2366"/>
        <w:gridCol w:w="6164"/>
      </w:tblGrid>
      <w:tr w:rsidR="000626C6" w14:paraId="78A6C728" w14:textId="77777777">
        <w:trPr>
          <w:trHeight w:val="255"/>
        </w:trPr>
        <w:tc>
          <w:tcPr>
            <w:tcW w:w="799" w:type="dxa"/>
            <w:tcBorders>
              <w:top w:val="single" w:sz="8" w:space="0" w:color="auto"/>
              <w:bottom w:val="single" w:sz="8" w:space="0" w:color="auto"/>
            </w:tcBorders>
            <w:shd w:val="clear" w:color="auto" w:fill="auto"/>
            <w:vAlign w:val="center"/>
          </w:tcPr>
          <w:p w14:paraId="7AC92C16" w14:textId="77777777" w:rsidR="000626C6" w:rsidRDefault="00E459E8">
            <w:pPr>
              <w:widowControl/>
              <w:spacing w:line="240" w:lineRule="auto"/>
              <w:jc w:val="center"/>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序号</w:t>
            </w:r>
          </w:p>
        </w:tc>
        <w:tc>
          <w:tcPr>
            <w:tcW w:w="2366" w:type="dxa"/>
            <w:tcBorders>
              <w:top w:val="single" w:sz="8" w:space="0" w:color="auto"/>
              <w:bottom w:val="single" w:sz="8" w:space="0" w:color="auto"/>
            </w:tcBorders>
            <w:shd w:val="clear" w:color="auto" w:fill="auto"/>
            <w:vAlign w:val="center"/>
          </w:tcPr>
          <w:p w14:paraId="12AD4A25"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信息项</w:t>
            </w:r>
          </w:p>
        </w:tc>
        <w:tc>
          <w:tcPr>
            <w:tcW w:w="6164" w:type="dxa"/>
            <w:tcBorders>
              <w:top w:val="single" w:sz="8" w:space="0" w:color="auto"/>
              <w:bottom w:val="single" w:sz="8" w:space="0" w:color="auto"/>
            </w:tcBorders>
            <w:shd w:val="clear" w:color="auto" w:fill="auto"/>
            <w:vAlign w:val="center"/>
          </w:tcPr>
          <w:p w14:paraId="1D02348D" w14:textId="77777777" w:rsidR="000626C6" w:rsidRDefault="00E459E8">
            <w:pPr>
              <w:widowControl/>
              <w:spacing w:line="240" w:lineRule="auto"/>
              <w:rPr>
                <w:rFonts w:ascii="宋体" w:hAnsi="宋体" w:cs="宋体"/>
                <w:color w:val="000000" w:themeColor="text1"/>
                <w:sz w:val="18"/>
                <w:szCs w:val="18"/>
                <w:shd w:val="clear" w:color="auto" w:fill="FFFFFF"/>
              </w:rPr>
            </w:pPr>
            <w:r>
              <w:rPr>
                <w:rFonts w:ascii="宋体" w:hAnsi="宋体" w:cs="宋体" w:hint="eastAsia"/>
                <w:color w:val="000000" w:themeColor="text1"/>
                <w:sz w:val="18"/>
                <w:szCs w:val="18"/>
                <w:shd w:val="clear" w:color="auto" w:fill="FFFFFF"/>
              </w:rPr>
              <w:t>内容</w:t>
            </w:r>
          </w:p>
        </w:tc>
      </w:tr>
      <w:tr w:rsidR="000626C6" w14:paraId="5A29E5F1" w14:textId="77777777">
        <w:trPr>
          <w:trHeight w:val="255"/>
        </w:trPr>
        <w:tc>
          <w:tcPr>
            <w:tcW w:w="799" w:type="dxa"/>
            <w:tcBorders>
              <w:top w:val="single" w:sz="8" w:space="0" w:color="auto"/>
            </w:tcBorders>
            <w:shd w:val="clear" w:color="auto" w:fill="auto"/>
            <w:vAlign w:val="center"/>
          </w:tcPr>
          <w:p w14:paraId="313343BE"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w:t>
            </w:r>
          </w:p>
        </w:tc>
        <w:tc>
          <w:tcPr>
            <w:tcW w:w="2366" w:type="dxa"/>
            <w:tcBorders>
              <w:top w:val="single" w:sz="8" w:space="0" w:color="auto"/>
            </w:tcBorders>
            <w:shd w:val="clear" w:color="auto" w:fill="auto"/>
            <w:vAlign w:val="center"/>
          </w:tcPr>
          <w:p w14:paraId="16BA8D64"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年份</w:t>
            </w:r>
          </w:p>
        </w:tc>
        <w:tc>
          <w:tcPr>
            <w:tcW w:w="6164" w:type="dxa"/>
            <w:tcBorders>
              <w:top w:val="single" w:sz="8" w:space="0" w:color="auto"/>
            </w:tcBorders>
            <w:shd w:val="clear" w:color="auto" w:fill="auto"/>
            <w:vAlign w:val="center"/>
          </w:tcPr>
          <w:p w14:paraId="0DCF061B"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3714F423" w14:textId="77777777">
        <w:trPr>
          <w:trHeight w:val="245"/>
        </w:trPr>
        <w:tc>
          <w:tcPr>
            <w:tcW w:w="799" w:type="dxa"/>
            <w:shd w:val="clear" w:color="auto" w:fill="auto"/>
            <w:vAlign w:val="center"/>
          </w:tcPr>
          <w:p w14:paraId="146727DE"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2</w:t>
            </w:r>
          </w:p>
        </w:tc>
        <w:tc>
          <w:tcPr>
            <w:tcW w:w="2366" w:type="dxa"/>
            <w:shd w:val="clear" w:color="auto" w:fill="auto"/>
            <w:vAlign w:val="center"/>
          </w:tcPr>
          <w:p w14:paraId="547136E8"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商标注册号</w:t>
            </w:r>
          </w:p>
        </w:tc>
        <w:tc>
          <w:tcPr>
            <w:tcW w:w="6164" w:type="dxa"/>
            <w:shd w:val="clear" w:color="auto" w:fill="auto"/>
            <w:vAlign w:val="center"/>
          </w:tcPr>
          <w:p w14:paraId="16543228"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046F9F27" w14:textId="77777777">
        <w:trPr>
          <w:trHeight w:val="245"/>
        </w:trPr>
        <w:tc>
          <w:tcPr>
            <w:tcW w:w="799" w:type="dxa"/>
            <w:shd w:val="clear" w:color="auto" w:fill="auto"/>
            <w:vAlign w:val="center"/>
          </w:tcPr>
          <w:p w14:paraId="39E6A0C2"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3</w:t>
            </w:r>
          </w:p>
        </w:tc>
        <w:tc>
          <w:tcPr>
            <w:tcW w:w="2366" w:type="dxa"/>
            <w:shd w:val="clear" w:color="auto" w:fill="auto"/>
            <w:vAlign w:val="center"/>
          </w:tcPr>
          <w:p w14:paraId="5FB1F53C"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商标名称</w:t>
            </w:r>
          </w:p>
        </w:tc>
        <w:tc>
          <w:tcPr>
            <w:tcW w:w="6164" w:type="dxa"/>
            <w:shd w:val="clear" w:color="auto" w:fill="auto"/>
            <w:vAlign w:val="center"/>
          </w:tcPr>
          <w:p w14:paraId="4919F8EE"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0B55DC96" w14:textId="77777777">
        <w:trPr>
          <w:trHeight w:val="278"/>
        </w:trPr>
        <w:tc>
          <w:tcPr>
            <w:tcW w:w="799" w:type="dxa"/>
            <w:shd w:val="clear" w:color="auto" w:fill="auto"/>
            <w:vAlign w:val="center"/>
          </w:tcPr>
          <w:p w14:paraId="493942BB"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4</w:t>
            </w:r>
          </w:p>
        </w:tc>
        <w:tc>
          <w:tcPr>
            <w:tcW w:w="2366" w:type="dxa"/>
            <w:shd w:val="clear" w:color="auto" w:fill="auto"/>
            <w:vAlign w:val="center"/>
          </w:tcPr>
          <w:p w14:paraId="34C1D62D"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商标申请人名称</w:t>
            </w:r>
          </w:p>
        </w:tc>
        <w:tc>
          <w:tcPr>
            <w:tcW w:w="6164" w:type="dxa"/>
            <w:shd w:val="clear" w:color="auto" w:fill="auto"/>
            <w:vAlign w:val="center"/>
          </w:tcPr>
          <w:p w14:paraId="0B4258D0"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2BAF050A" w14:textId="77777777">
        <w:trPr>
          <w:trHeight w:val="245"/>
        </w:trPr>
        <w:tc>
          <w:tcPr>
            <w:tcW w:w="799" w:type="dxa"/>
            <w:shd w:val="clear" w:color="auto" w:fill="auto"/>
            <w:vAlign w:val="center"/>
          </w:tcPr>
          <w:p w14:paraId="77FC22BB"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5</w:t>
            </w:r>
          </w:p>
        </w:tc>
        <w:tc>
          <w:tcPr>
            <w:tcW w:w="2366" w:type="dxa"/>
            <w:shd w:val="clear" w:color="auto" w:fill="auto"/>
            <w:vAlign w:val="center"/>
          </w:tcPr>
          <w:p w14:paraId="1ECD61A3"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商标申请人地址</w:t>
            </w:r>
          </w:p>
        </w:tc>
        <w:tc>
          <w:tcPr>
            <w:tcW w:w="6164" w:type="dxa"/>
            <w:shd w:val="clear" w:color="auto" w:fill="auto"/>
            <w:vAlign w:val="center"/>
          </w:tcPr>
          <w:p w14:paraId="48276DE0"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483221A9" w14:textId="77777777">
        <w:trPr>
          <w:trHeight w:val="316"/>
        </w:trPr>
        <w:tc>
          <w:tcPr>
            <w:tcW w:w="799" w:type="dxa"/>
            <w:shd w:val="clear" w:color="auto" w:fill="auto"/>
            <w:vAlign w:val="center"/>
          </w:tcPr>
          <w:p w14:paraId="7461223A"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6</w:t>
            </w:r>
          </w:p>
        </w:tc>
        <w:tc>
          <w:tcPr>
            <w:tcW w:w="2366" w:type="dxa"/>
            <w:shd w:val="clear" w:color="auto" w:fill="auto"/>
            <w:vAlign w:val="center"/>
          </w:tcPr>
          <w:p w14:paraId="4D6B03DB"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商标申请人联系方式</w:t>
            </w:r>
          </w:p>
        </w:tc>
        <w:tc>
          <w:tcPr>
            <w:tcW w:w="6164" w:type="dxa"/>
            <w:shd w:val="clear" w:color="auto" w:fill="auto"/>
            <w:vAlign w:val="center"/>
          </w:tcPr>
          <w:p w14:paraId="1D7FBAE8"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3EC7B2DE" w14:textId="77777777">
        <w:trPr>
          <w:trHeight w:val="265"/>
        </w:trPr>
        <w:tc>
          <w:tcPr>
            <w:tcW w:w="799" w:type="dxa"/>
            <w:shd w:val="clear" w:color="auto" w:fill="auto"/>
            <w:vAlign w:val="center"/>
          </w:tcPr>
          <w:p w14:paraId="46421FE5"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7</w:t>
            </w:r>
          </w:p>
        </w:tc>
        <w:tc>
          <w:tcPr>
            <w:tcW w:w="2366" w:type="dxa"/>
            <w:shd w:val="clear" w:color="auto" w:fill="auto"/>
            <w:vAlign w:val="center"/>
          </w:tcPr>
          <w:p w14:paraId="71CE6350"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商标有效性</w:t>
            </w:r>
          </w:p>
        </w:tc>
        <w:tc>
          <w:tcPr>
            <w:tcW w:w="6164" w:type="dxa"/>
            <w:shd w:val="clear" w:color="auto" w:fill="auto"/>
            <w:vAlign w:val="center"/>
          </w:tcPr>
          <w:p w14:paraId="15C4ED13"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5293C84F" w14:textId="77777777">
        <w:trPr>
          <w:trHeight w:val="265"/>
        </w:trPr>
        <w:tc>
          <w:tcPr>
            <w:tcW w:w="799" w:type="dxa"/>
            <w:shd w:val="clear" w:color="auto" w:fill="auto"/>
            <w:vAlign w:val="center"/>
          </w:tcPr>
          <w:p w14:paraId="0E25B4A3"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8</w:t>
            </w:r>
          </w:p>
        </w:tc>
        <w:tc>
          <w:tcPr>
            <w:tcW w:w="2366" w:type="dxa"/>
            <w:shd w:val="clear" w:color="auto" w:fill="auto"/>
            <w:vAlign w:val="center"/>
          </w:tcPr>
          <w:p w14:paraId="578F775A"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企业名称</w:t>
            </w:r>
          </w:p>
        </w:tc>
        <w:tc>
          <w:tcPr>
            <w:tcW w:w="6164" w:type="dxa"/>
            <w:shd w:val="clear" w:color="auto" w:fill="auto"/>
            <w:vAlign w:val="center"/>
          </w:tcPr>
          <w:p w14:paraId="35E2A2FE"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3C2E320A" w14:textId="77777777">
        <w:trPr>
          <w:trHeight w:val="265"/>
        </w:trPr>
        <w:tc>
          <w:tcPr>
            <w:tcW w:w="799" w:type="dxa"/>
            <w:shd w:val="clear" w:color="auto" w:fill="auto"/>
            <w:vAlign w:val="center"/>
          </w:tcPr>
          <w:p w14:paraId="0A7856F8"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9</w:t>
            </w:r>
          </w:p>
        </w:tc>
        <w:tc>
          <w:tcPr>
            <w:tcW w:w="2366" w:type="dxa"/>
            <w:shd w:val="clear" w:color="auto" w:fill="auto"/>
            <w:vAlign w:val="center"/>
          </w:tcPr>
          <w:p w14:paraId="45AD1A85"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企业法人代表</w:t>
            </w:r>
          </w:p>
        </w:tc>
        <w:tc>
          <w:tcPr>
            <w:tcW w:w="6164" w:type="dxa"/>
            <w:shd w:val="clear" w:color="auto" w:fill="auto"/>
            <w:vAlign w:val="center"/>
          </w:tcPr>
          <w:p w14:paraId="1CDF4386"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0FD8D758" w14:textId="77777777">
        <w:trPr>
          <w:trHeight w:val="265"/>
        </w:trPr>
        <w:tc>
          <w:tcPr>
            <w:tcW w:w="799" w:type="dxa"/>
            <w:shd w:val="clear" w:color="auto" w:fill="auto"/>
            <w:vAlign w:val="center"/>
          </w:tcPr>
          <w:p w14:paraId="5342729D"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10</w:t>
            </w:r>
          </w:p>
        </w:tc>
        <w:tc>
          <w:tcPr>
            <w:tcW w:w="2366" w:type="dxa"/>
            <w:shd w:val="clear" w:color="auto" w:fill="auto"/>
            <w:vAlign w:val="center"/>
          </w:tcPr>
          <w:p w14:paraId="3733C7BA"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统一社会信用代码</w:t>
            </w:r>
          </w:p>
        </w:tc>
        <w:tc>
          <w:tcPr>
            <w:tcW w:w="6164" w:type="dxa"/>
            <w:shd w:val="clear" w:color="auto" w:fill="auto"/>
            <w:vAlign w:val="center"/>
          </w:tcPr>
          <w:p w14:paraId="58820A7A"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59B051A2" w14:textId="77777777">
        <w:trPr>
          <w:trHeight w:val="265"/>
        </w:trPr>
        <w:tc>
          <w:tcPr>
            <w:tcW w:w="799" w:type="dxa"/>
            <w:shd w:val="clear" w:color="auto" w:fill="auto"/>
            <w:vAlign w:val="center"/>
          </w:tcPr>
          <w:p w14:paraId="0CCA0976"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11</w:t>
            </w:r>
          </w:p>
        </w:tc>
        <w:tc>
          <w:tcPr>
            <w:tcW w:w="2366" w:type="dxa"/>
            <w:shd w:val="clear" w:color="auto" w:fill="auto"/>
            <w:vAlign w:val="center"/>
          </w:tcPr>
          <w:p w14:paraId="3DD9BA13"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标准类型</w:t>
            </w:r>
          </w:p>
        </w:tc>
        <w:tc>
          <w:tcPr>
            <w:tcW w:w="6164" w:type="dxa"/>
            <w:shd w:val="clear" w:color="auto" w:fill="auto"/>
            <w:vAlign w:val="center"/>
          </w:tcPr>
          <w:p w14:paraId="64C44C4F"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51078674" w14:textId="77777777">
        <w:trPr>
          <w:trHeight w:val="265"/>
        </w:trPr>
        <w:tc>
          <w:tcPr>
            <w:tcW w:w="799" w:type="dxa"/>
            <w:shd w:val="clear" w:color="auto" w:fill="auto"/>
            <w:vAlign w:val="center"/>
          </w:tcPr>
          <w:p w14:paraId="5C389302"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12</w:t>
            </w:r>
          </w:p>
        </w:tc>
        <w:tc>
          <w:tcPr>
            <w:tcW w:w="2366" w:type="dxa"/>
            <w:shd w:val="clear" w:color="auto" w:fill="auto"/>
            <w:vAlign w:val="center"/>
          </w:tcPr>
          <w:p w14:paraId="016CA7CB"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标准号</w:t>
            </w:r>
          </w:p>
        </w:tc>
        <w:tc>
          <w:tcPr>
            <w:tcW w:w="6164" w:type="dxa"/>
            <w:shd w:val="clear" w:color="auto" w:fill="auto"/>
            <w:vAlign w:val="center"/>
          </w:tcPr>
          <w:p w14:paraId="406DD815"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59C2507D" w14:textId="77777777">
        <w:trPr>
          <w:trHeight w:val="265"/>
        </w:trPr>
        <w:tc>
          <w:tcPr>
            <w:tcW w:w="799" w:type="dxa"/>
            <w:shd w:val="clear" w:color="auto" w:fill="auto"/>
            <w:vAlign w:val="center"/>
          </w:tcPr>
          <w:p w14:paraId="28BDF9DE"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13</w:t>
            </w:r>
          </w:p>
        </w:tc>
        <w:tc>
          <w:tcPr>
            <w:tcW w:w="2366" w:type="dxa"/>
            <w:shd w:val="clear" w:color="auto" w:fill="auto"/>
            <w:vAlign w:val="center"/>
          </w:tcPr>
          <w:p w14:paraId="1B277871"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标准名称</w:t>
            </w:r>
          </w:p>
        </w:tc>
        <w:tc>
          <w:tcPr>
            <w:tcW w:w="6164" w:type="dxa"/>
            <w:shd w:val="clear" w:color="auto" w:fill="auto"/>
            <w:vAlign w:val="center"/>
          </w:tcPr>
          <w:p w14:paraId="544442C5"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263407B2" w14:textId="77777777">
        <w:trPr>
          <w:trHeight w:val="265"/>
        </w:trPr>
        <w:tc>
          <w:tcPr>
            <w:tcW w:w="799" w:type="dxa"/>
            <w:shd w:val="clear" w:color="auto" w:fill="auto"/>
            <w:vAlign w:val="center"/>
          </w:tcPr>
          <w:p w14:paraId="0E96ABD9"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14</w:t>
            </w:r>
          </w:p>
        </w:tc>
        <w:tc>
          <w:tcPr>
            <w:tcW w:w="2366" w:type="dxa"/>
            <w:shd w:val="clear" w:color="auto" w:fill="auto"/>
            <w:vAlign w:val="center"/>
          </w:tcPr>
          <w:p w14:paraId="454B4E8B"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标准制定单位</w:t>
            </w:r>
          </w:p>
        </w:tc>
        <w:tc>
          <w:tcPr>
            <w:tcW w:w="6164" w:type="dxa"/>
            <w:shd w:val="clear" w:color="auto" w:fill="auto"/>
            <w:vAlign w:val="center"/>
          </w:tcPr>
          <w:p w14:paraId="7510F280"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36ADECF7" w14:textId="77777777">
        <w:trPr>
          <w:trHeight w:val="265"/>
        </w:trPr>
        <w:tc>
          <w:tcPr>
            <w:tcW w:w="799" w:type="dxa"/>
            <w:shd w:val="clear" w:color="auto" w:fill="auto"/>
            <w:vAlign w:val="center"/>
          </w:tcPr>
          <w:p w14:paraId="3518006C"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15</w:t>
            </w:r>
          </w:p>
        </w:tc>
        <w:tc>
          <w:tcPr>
            <w:tcW w:w="2366" w:type="dxa"/>
            <w:shd w:val="clear" w:color="auto" w:fill="auto"/>
            <w:vAlign w:val="center"/>
          </w:tcPr>
          <w:p w14:paraId="74D4F105"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标准制定时间</w:t>
            </w:r>
          </w:p>
        </w:tc>
        <w:tc>
          <w:tcPr>
            <w:tcW w:w="6164" w:type="dxa"/>
            <w:shd w:val="clear" w:color="auto" w:fill="auto"/>
            <w:vAlign w:val="center"/>
          </w:tcPr>
          <w:p w14:paraId="282F3917"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387B40E4" w14:textId="77777777">
        <w:trPr>
          <w:trHeight w:val="265"/>
        </w:trPr>
        <w:tc>
          <w:tcPr>
            <w:tcW w:w="799" w:type="dxa"/>
            <w:shd w:val="clear" w:color="auto" w:fill="auto"/>
            <w:vAlign w:val="center"/>
          </w:tcPr>
          <w:p w14:paraId="49688FC1"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16</w:t>
            </w:r>
          </w:p>
        </w:tc>
        <w:tc>
          <w:tcPr>
            <w:tcW w:w="2366" w:type="dxa"/>
            <w:shd w:val="clear" w:color="auto" w:fill="auto"/>
            <w:vAlign w:val="center"/>
          </w:tcPr>
          <w:p w14:paraId="4B5FB8A7"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商标类型</w:t>
            </w:r>
          </w:p>
        </w:tc>
        <w:tc>
          <w:tcPr>
            <w:tcW w:w="6164" w:type="dxa"/>
            <w:shd w:val="clear" w:color="auto" w:fill="auto"/>
            <w:vAlign w:val="center"/>
          </w:tcPr>
          <w:p w14:paraId="323BBAD5"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68E63753" w14:textId="77777777">
        <w:trPr>
          <w:trHeight w:val="265"/>
        </w:trPr>
        <w:tc>
          <w:tcPr>
            <w:tcW w:w="799" w:type="dxa"/>
            <w:shd w:val="clear" w:color="auto" w:fill="auto"/>
            <w:vAlign w:val="center"/>
          </w:tcPr>
          <w:p w14:paraId="6B75378D"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17</w:t>
            </w:r>
          </w:p>
        </w:tc>
        <w:tc>
          <w:tcPr>
            <w:tcW w:w="2366" w:type="dxa"/>
            <w:shd w:val="clear" w:color="auto" w:fill="auto"/>
            <w:vAlign w:val="center"/>
          </w:tcPr>
          <w:p w14:paraId="0AE11C6E"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许可备案公告号</w:t>
            </w:r>
          </w:p>
        </w:tc>
        <w:tc>
          <w:tcPr>
            <w:tcW w:w="6164" w:type="dxa"/>
            <w:shd w:val="clear" w:color="auto" w:fill="auto"/>
            <w:vAlign w:val="center"/>
          </w:tcPr>
          <w:p w14:paraId="790C5357"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12874235" w14:textId="77777777">
        <w:trPr>
          <w:trHeight w:val="265"/>
        </w:trPr>
        <w:tc>
          <w:tcPr>
            <w:tcW w:w="799" w:type="dxa"/>
            <w:shd w:val="clear" w:color="auto" w:fill="auto"/>
            <w:vAlign w:val="center"/>
          </w:tcPr>
          <w:p w14:paraId="62E55BC5"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18</w:t>
            </w:r>
          </w:p>
        </w:tc>
        <w:tc>
          <w:tcPr>
            <w:tcW w:w="2366" w:type="dxa"/>
            <w:shd w:val="clear" w:color="auto" w:fill="auto"/>
            <w:vAlign w:val="center"/>
          </w:tcPr>
          <w:p w14:paraId="13FE6EA2"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许可备案单位</w:t>
            </w:r>
          </w:p>
        </w:tc>
        <w:tc>
          <w:tcPr>
            <w:tcW w:w="6164" w:type="dxa"/>
            <w:shd w:val="clear" w:color="auto" w:fill="auto"/>
            <w:vAlign w:val="center"/>
          </w:tcPr>
          <w:p w14:paraId="22E6FD11"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06A690DE" w14:textId="77777777">
        <w:trPr>
          <w:trHeight w:val="265"/>
        </w:trPr>
        <w:tc>
          <w:tcPr>
            <w:tcW w:w="799" w:type="dxa"/>
            <w:shd w:val="clear" w:color="auto" w:fill="auto"/>
            <w:vAlign w:val="center"/>
          </w:tcPr>
          <w:p w14:paraId="6A03943D"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19</w:t>
            </w:r>
          </w:p>
        </w:tc>
        <w:tc>
          <w:tcPr>
            <w:tcW w:w="2366" w:type="dxa"/>
            <w:shd w:val="clear" w:color="auto" w:fill="auto"/>
            <w:vAlign w:val="center"/>
          </w:tcPr>
          <w:p w14:paraId="265ACFB7"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许可备案时间</w:t>
            </w:r>
          </w:p>
        </w:tc>
        <w:tc>
          <w:tcPr>
            <w:tcW w:w="6164" w:type="dxa"/>
            <w:shd w:val="clear" w:color="auto" w:fill="auto"/>
            <w:vAlign w:val="center"/>
          </w:tcPr>
          <w:p w14:paraId="04DF5402"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6E255695" w14:textId="77777777">
        <w:trPr>
          <w:trHeight w:val="265"/>
        </w:trPr>
        <w:tc>
          <w:tcPr>
            <w:tcW w:w="799" w:type="dxa"/>
            <w:shd w:val="clear" w:color="auto" w:fill="auto"/>
            <w:vAlign w:val="center"/>
          </w:tcPr>
          <w:p w14:paraId="3F105AB5"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20</w:t>
            </w:r>
          </w:p>
        </w:tc>
        <w:tc>
          <w:tcPr>
            <w:tcW w:w="2366" w:type="dxa"/>
            <w:shd w:val="clear" w:color="auto" w:fill="auto"/>
            <w:vAlign w:val="center"/>
          </w:tcPr>
          <w:p w14:paraId="7174A539"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初步审定公告号</w:t>
            </w:r>
          </w:p>
        </w:tc>
        <w:tc>
          <w:tcPr>
            <w:tcW w:w="6164" w:type="dxa"/>
            <w:shd w:val="clear" w:color="auto" w:fill="auto"/>
            <w:vAlign w:val="center"/>
          </w:tcPr>
          <w:p w14:paraId="22F362E3"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7A58547A" w14:textId="77777777">
        <w:trPr>
          <w:trHeight w:val="265"/>
        </w:trPr>
        <w:tc>
          <w:tcPr>
            <w:tcW w:w="799" w:type="dxa"/>
            <w:shd w:val="clear" w:color="auto" w:fill="auto"/>
            <w:vAlign w:val="center"/>
          </w:tcPr>
          <w:p w14:paraId="29779435"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21</w:t>
            </w:r>
          </w:p>
        </w:tc>
        <w:tc>
          <w:tcPr>
            <w:tcW w:w="2366" w:type="dxa"/>
            <w:shd w:val="clear" w:color="auto" w:fill="auto"/>
            <w:vAlign w:val="center"/>
          </w:tcPr>
          <w:p w14:paraId="6B7D7551"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初步审定单位</w:t>
            </w:r>
          </w:p>
        </w:tc>
        <w:tc>
          <w:tcPr>
            <w:tcW w:w="6164" w:type="dxa"/>
            <w:shd w:val="clear" w:color="auto" w:fill="auto"/>
            <w:vAlign w:val="center"/>
          </w:tcPr>
          <w:p w14:paraId="470A89E1"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2CBDCEFA" w14:textId="77777777">
        <w:trPr>
          <w:trHeight w:val="265"/>
        </w:trPr>
        <w:tc>
          <w:tcPr>
            <w:tcW w:w="799" w:type="dxa"/>
            <w:shd w:val="clear" w:color="auto" w:fill="auto"/>
            <w:vAlign w:val="center"/>
          </w:tcPr>
          <w:p w14:paraId="29ADC10F"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22</w:t>
            </w:r>
          </w:p>
        </w:tc>
        <w:tc>
          <w:tcPr>
            <w:tcW w:w="2366" w:type="dxa"/>
            <w:shd w:val="clear" w:color="auto" w:fill="auto"/>
            <w:vAlign w:val="center"/>
          </w:tcPr>
          <w:p w14:paraId="09D4364B"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初步审定时间</w:t>
            </w:r>
          </w:p>
        </w:tc>
        <w:tc>
          <w:tcPr>
            <w:tcW w:w="6164" w:type="dxa"/>
            <w:shd w:val="clear" w:color="auto" w:fill="auto"/>
            <w:vAlign w:val="center"/>
          </w:tcPr>
          <w:p w14:paraId="2D33868E"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3A1A7579" w14:textId="77777777">
        <w:trPr>
          <w:trHeight w:val="265"/>
        </w:trPr>
        <w:tc>
          <w:tcPr>
            <w:tcW w:w="799" w:type="dxa"/>
            <w:shd w:val="clear" w:color="auto" w:fill="auto"/>
            <w:vAlign w:val="center"/>
          </w:tcPr>
          <w:p w14:paraId="08BA1B0D"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23</w:t>
            </w:r>
          </w:p>
        </w:tc>
        <w:tc>
          <w:tcPr>
            <w:tcW w:w="2366" w:type="dxa"/>
            <w:shd w:val="clear" w:color="auto" w:fill="auto"/>
            <w:vAlign w:val="center"/>
          </w:tcPr>
          <w:p w14:paraId="66AC671C"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变更公告号</w:t>
            </w:r>
          </w:p>
        </w:tc>
        <w:tc>
          <w:tcPr>
            <w:tcW w:w="6164" w:type="dxa"/>
            <w:shd w:val="clear" w:color="auto" w:fill="auto"/>
            <w:vAlign w:val="center"/>
          </w:tcPr>
          <w:p w14:paraId="7EFC8F82"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79721D64" w14:textId="77777777">
        <w:trPr>
          <w:trHeight w:val="265"/>
        </w:trPr>
        <w:tc>
          <w:tcPr>
            <w:tcW w:w="799" w:type="dxa"/>
            <w:shd w:val="clear" w:color="auto" w:fill="auto"/>
            <w:vAlign w:val="center"/>
          </w:tcPr>
          <w:p w14:paraId="2419778E"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24</w:t>
            </w:r>
          </w:p>
        </w:tc>
        <w:tc>
          <w:tcPr>
            <w:tcW w:w="2366" w:type="dxa"/>
            <w:shd w:val="clear" w:color="auto" w:fill="auto"/>
            <w:vAlign w:val="center"/>
          </w:tcPr>
          <w:p w14:paraId="000C38D7"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变更公告单位</w:t>
            </w:r>
          </w:p>
        </w:tc>
        <w:tc>
          <w:tcPr>
            <w:tcW w:w="6164" w:type="dxa"/>
            <w:shd w:val="clear" w:color="auto" w:fill="auto"/>
            <w:vAlign w:val="center"/>
          </w:tcPr>
          <w:p w14:paraId="6FED30B2"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066124BA" w14:textId="77777777">
        <w:trPr>
          <w:trHeight w:val="265"/>
        </w:trPr>
        <w:tc>
          <w:tcPr>
            <w:tcW w:w="799" w:type="dxa"/>
            <w:shd w:val="clear" w:color="auto" w:fill="auto"/>
            <w:vAlign w:val="center"/>
          </w:tcPr>
          <w:p w14:paraId="29DE6F34"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25</w:t>
            </w:r>
          </w:p>
        </w:tc>
        <w:tc>
          <w:tcPr>
            <w:tcW w:w="2366" w:type="dxa"/>
            <w:shd w:val="clear" w:color="auto" w:fill="auto"/>
            <w:vAlign w:val="center"/>
          </w:tcPr>
          <w:p w14:paraId="555CEAB1"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变更公告时间</w:t>
            </w:r>
          </w:p>
        </w:tc>
        <w:tc>
          <w:tcPr>
            <w:tcW w:w="6164" w:type="dxa"/>
            <w:shd w:val="clear" w:color="auto" w:fill="auto"/>
            <w:vAlign w:val="center"/>
          </w:tcPr>
          <w:p w14:paraId="68A4691B" w14:textId="77777777" w:rsidR="000626C6" w:rsidRDefault="000626C6">
            <w:pPr>
              <w:widowControl/>
              <w:spacing w:line="240" w:lineRule="auto"/>
              <w:rPr>
                <w:rFonts w:ascii="宋体" w:hAnsi="宋体" w:cs="宋体"/>
                <w:color w:val="333333"/>
                <w:sz w:val="18"/>
                <w:szCs w:val="18"/>
                <w:shd w:val="clear" w:color="auto" w:fill="FFFFFF"/>
              </w:rPr>
            </w:pPr>
          </w:p>
        </w:tc>
      </w:tr>
      <w:tr w:rsidR="000626C6" w14:paraId="1B3B8EA2" w14:textId="77777777">
        <w:trPr>
          <w:trHeight w:val="265"/>
        </w:trPr>
        <w:tc>
          <w:tcPr>
            <w:tcW w:w="799" w:type="dxa"/>
            <w:shd w:val="clear" w:color="auto" w:fill="auto"/>
            <w:vAlign w:val="center"/>
          </w:tcPr>
          <w:p w14:paraId="57CAA6F8" w14:textId="77777777" w:rsidR="000626C6" w:rsidRDefault="00E459E8">
            <w:pPr>
              <w:widowControl/>
              <w:spacing w:line="240" w:lineRule="auto"/>
              <w:jc w:val="center"/>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26</w:t>
            </w:r>
          </w:p>
        </w:tc>
        <w:tc>
          <w:tcPr>
            <w:tcW w:w="2366" w:type="dxa"/>
            <w:shd w:val="clear" w:color="auto" w:fill="auto"/>
            <w:vAlign w:val="center"/>
          </w:tcPr>
          <w:p w14:paraId="1474692A" w14:textId="77777777" w:rsidR="000626C6" w:rsidRDefault="00E459E8">
            <w:pPr>
              <w:widowControl/>
              <w:spacing w:line="240" w:lineRule="auto"/>
              <w:rPr>
                <w:rFonts w:ascii="宋体" w:hAnsi="宋体" w:cs="宋体"/>
                <w:color w:val="333333"/>
                <w:sz w:val="18"/>
                <w:szCs w:val="18"/>
                <w:shd w:val="clear" w:color="auto" w:fill="FFFFFF"/>
              </w:rPr>
            </w:pPr>
            <w:r>
              <w:rPr>
                <w:rFonts w:ascii="宋体" w:hAnsi="宋体" w:cs="宋体" w:hint="eastAsia"/>
                <w:color w:val="333333"/>
                <w:sz w:val="18"/>
                <w:szCs w:val="18"/>
                <w:shd w:val="clear" w:color="auto" w:fill="FFFFFF"/>
              </w:rPr>
              <w:t>使用有效期</w:t>
            </w:r>
          </w:p>
        </w:tc>
        <w:tc>
          <w:tcPr>
            <w:tcW w:w="6164" w:type="dxa"/>
            <w:shd w:val="clear" w:color="auto" w:fill="auto"/>
            <w:vAlign w:val="center"/>
          </w:tcPr>
          <w:p w14:paraId="50F32768" w14:textId="77777777" w:rsidR="000626C6" w:rsidRDefault="000626C6">
            <w:pPr>
              <w:widowControl/>
              <w:spacing w:line="240" w:lineRule="auto"/>
              <w:rPr>
                <w:rFonts w:ascii="宋体" w:hAnsi="宋体" w:cs="宋体"/>
                <w:color w:val="333333"/>
                <w:sz w:val="18"/>
                <w:szCs w:val="18"/>
                <w:shd w:val="clear" w:color="auto" w:fill="FFFFFF"/>
              </w:rPr>
            </w:pPr>
          </w:p>
        </w:tc>
      </w:tr>
    </w:tbl>
    <w:p w14:paraId="56DBAC20" w14:textId="77777777" w:rsidR="000626C6" w:rsidRDefault="000626C6">
      <w:pPr>
        <w:widowControl/>
        <w:spacing w:line="240" w:lineRule="auto"/>
        <w:rPr>
          <w:rFonts w:ascii="宋体" w:hAnsi="宋体" w:cs="宋体"/>
          <w:color w:val="333333"/>
          <w:sz w:val="18"/>
          <w:szCs w:val="18"/>
          <w:shd w:val="clear" w:color="auto" w:fill="FFFFFF"/>
        </w:rPr>
      </w:pPr>
    </w:p>
    <w:p w14:paraId="44672835" w14:textId="77777777" w:rsidR="000626C6" w:rsidRDefault="000626C6">
      <w:pPr>
        <w:widowControl/>
        <w:spacing w:line="240" w:lineRule="auto"/>
        <w:rPr>
          <w:rFonts w:ascii="宋体" w:hAnsi="宋体" w:cs="宋体"/>
          <w:color w:val="333333"/>
          <w:sz w:val="18"/>
          <w:szCs w:val="18"/>
          <w:shd w:val="clear" w:color="auto" w:fill="FFFFFF"/>
        </w:rPr>
      </w:pPr>
    </w:p>
    <w:p w14:paraId="447E5843" w14:textId="77777777" w:rsidR="000626C6" w:rsidRDefault="000626C6">
      <w:pPr>
        <w:widowControl/>
        <w:spacing w:line="240" w:lineRule="auto"/>
        <w:rPr>
          <w:rFonts w:ascii="宋体" w:hAnsi="宋体" w:cs="宋体"/>
          <w:color w:val="333333"/>
          <w:sz w:val="18"/>
          <w:szCs w:val="18"/>
          <w:shd w:val="clear" w:color="auto" w:fill="FFFFFF"/>
        </w:rPr>
      </w:pPr>
    </w:p>
    <w:p w14:paraId="3E0CE878" w14:textId="77777777" w:rsidR="000626C6" w:rsidRDefault="000626C6">
      <w:pPr>
        <w:pStyle w:val="afffffffffffd"/>
        <w:ind w:firstLineChars="0" w:firstLine="0"/>
        <w:rPr>
          <w:color w:val="FF0000"/>
        </w:rPr>
      </w:pPr>
    </w:p>
    <w:p w14:paraId="103F0D2D" w14:textId="77777777" w:rsidR="000626C6" w:rsidRDefault="000626C6">
      <w:pPr>
        <w:pStyle w:val="afffffffffffd"/>
        <w:ind w:firstLineChars="0" w:firstLine="0"/>
        <w:jc w:val="center"/>
        <w:rPr>
          <w:color w:val="FF0000"/>
        </w:rPr>
      </w:pPr>
    </w:p>
    <w:p w14:paraId="5DE9390F" w14:textId="77777777" w:rsidR="000626C6" w:rsidRDefault="000626C6">
      <w:pPr>
        <w:pStyle w:val="afffffffffffd"/>
        <w:rPr>
          <w:color w:val="FF0000"/>
        </w:rPr>
      </w:pPr>
    </w:p>
    <w:p w14:paraId="573ED9C0" w14:textId="77777777" w:rsidR="000626C6" w:rsidRDefault="000626C6">
      <w:pPr>
        <w:pStyle w:val="afffffffffffd"/>
        <w:rPr>
          <w:color w:val="FF0000"/>
        </w:rPr>
      </w:pPr>
    </w:p>
    <w:p w14:paraId="21348AC5" w14:textId="77777777" w:rsidR="000626C6" w:rsidRDefault="000626C6">
      <w:pPr>
        <w:pStyle w:val="afffffffffffd"/>
      </w:pPr>
    </w:p>
    <w:p w14:paraId="77BC703E" w14:textId="77777777" w:rsidR="000626C6" w:rsidRDefault="000626C6">
      <w:pPr>
        <w:pStyle w:val="afffffffffffd"/>
        <w:ind w:firstLineChars="0" w:firstLine="0"/>
        <w:jc w:val="left"/>
        <w:rPr>
          <w:color w:val="FF0000"/>
        </w:rPr>
      </w:pPr>
    </w:p>
    <w:p w14:paraId="132B0212" w14:textId="77777777" w:rsidR="000626C6" w:rsidRDefault="00E459E8">
      <w:pPr>
        <w:pStyle w:val="aff6"/>
        <w:spacing w:after="120"/>
      </w:pPr>
      <w:r>
        <w:rPr>
          <w:rFonts w:hint="eastAsia"/>
        </w:rPr>
        <w:t xml:space="preserve">                                                                                 (</w:t>
      </w:r>
      <w:r>
        <w:rPr>
          <w:rFonts w:hint="eastAsia"/>
        </w:rPr>
        <w:t>规范性</w:t>
      </w:r>
      <w:r>
        <w:rPr>
          <w:rFonts w:hint="eastAsia"/>
        </w:rPr>
        <w:t xml:space="preserve">)                                                                                 </w:t>
      </w:r>
      <w:r>
        <w:rPr>
          <w:rFonts w:hint="eastAsia"/>
        </w:rPr>
        <w:t>马德里商标国际注册申请流程</w:t>
      </w:r>
    </w:p>
    <w:p w14:paraId="73FB36A4" w14:textId="77777777" w:rsidR="000626C6" w:rsidRDefault="00E459E8">
      <w:pPr>
        <w:pStyle w:val="aff7"/>
        <w:spacing w:before="120" w:after="120"/>
      </w:pPr>
      <w:r>
        <w:rPr>
          <w:rFonts w:hint="eastAsia"/>
        </w:rPr>
        <w:t>马德里商标国际注册申请流程图</w:t>
      </w:r>
    </w:p>
    <w:p w14:paraId="076C2413" w14:textId="77777777" w:rsidR="000626C6" w:rsidRDefault="00E459E8">
      <w:pPr>
        <w:pStyle w:val="afffff7"/>
        <w:ind w:firstLine="420"/>
        <w:rPr>
          <w:rFonts w:eastAsiaTheme="minorEastAsia"/>
        </w:rPr>
      </w:pPr>
      <w:r>
        <w:rPr>
          <w:rFonts w:eastAsiaTheme="minorEastAsia" w:hint="eastAsia"/>
        </w:rPr>
        <w:t>见图</w:t>
      </w:r>
      <w:r>
        <w:rPr>
          <w:rFonts w:eastAsiaTheme="minorEastAsia" w:hint="eastAsia"/>
        </w:rPr>
        <w:t>K</w:t>
      </w:r>
      <w:r>
        <w:rPr>
          <w:rFonts w:eastAsiaTheme="minorEastAsia"/>
        </w:rPr>
        <w:t>.1</w:t>
      </w:r>
      <w:r>
        <w:rPr>
          <w:rFonts w:eastAsiaTheme="minorEastAsia" w:hint="eastAsia"/>
        </w:rPr>
        <w:t>。</w:t>
      </w:r>
    </w:p>
    <w:p w14:paraId="5AB08EFE" w14:textId="77777777" w:rsidR="000626C6" w:rsidRDefault="00E459E8">
      <w:pPr>
        <w:pStyle w:val="afffff7"/>
        <w:ind w:firstLineChars="0" w:firstLine="0"/>
      </w:pPr>
      <w:r>
        <w:rPr>
          <w:rFonts w:hint="eastAsia"/>
          <w:noProof/>
          <w:color w:val="000000"/>
        </w:rPr>
        <w:drawing>
          <wp:inline distT="0" distB="0" distL="0" distR="0" wp14:anchorId="6191D3FE" wp14:editId="327E90E4">
            <wp:extent cx="5937885" cy="6507480"/>
            <wp:effectExtent l="0" t="0" r="5715" b="7620"/>
            <wp:docPr id="64" name="图片 64" descr="mmexport1665480208878_edit_16154564407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mmexport1665480208878_edit_161545644070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37885" cy="6507480"/>
                    </a:xfrm>
                    <a:prstGeom prst="rect">
                      <a:avLst/>
                    </a:prstGeom>
                    <a:noFill/>
                    <a:ln>
                      <a:noFill/>
                    </a:ln>
                  </pic:spPr>
                </pic:pic>
              </a:graphicData>
            </a:graphic>
          </wp:inline>
        </w:drawing>
      </w:r>
    </w:p>
    <w:p w14:paraId="426A98EA" w14:textId="77777777" w:rsidR="000626C6" w:rsidRDefault="000626C6">
      <w:pPr>
        <w:pStyle w:val="afffff7"/>
        <w:ind w:firstLine="420"/>
      </w:pPr>
    </w:p>
    <w:p w14:paraId="0E791F67" w14:textId="77777777" w:rsidR="000626C6" w:rsidRDefault="00E459E8">
      <w:pPr>
        <w:pStyle w:val="afc"/>
        <w:numPr>
          <w:ilvl w:val="0"/>
          <w:numId w:val="0"/>
        </w:numPr>
        <w:spacing w:before="120" w:after="120"/>
      </w:pPr>
      <w:r>
        <w:rPr>
          <w:rFonts w:hint="eastAsia"/>
        </w:rPr>
        <w:t>图</w:t>
      </w:r>
      <w:r>
        <w:rPr>
          <w:rFonts w:hint="eastAsia"/>
        </w:rPr>
        <w:t>K.1</w:t>
      </w:r>
      <w:r>
        <w:rPr>
          <w:rFonts w:eastAsia="PMingLiU" w:hint="eastAsia"/>
          <w:lang w:eastAsia="zh-TW"/>
        </w:rPr>
        <w:t xml:space="preserve"> </w:t>
      </w:r>
      <w:r>
        <w:rPr>
          <w:rFonts w:hint="eastAsia"/>
        </w:rPr>
        <w:t>商标注册申办流程图</w:t>
      </w:r>
    </w:p>
    <w:p w14:paraId="0DEB1749" w14:textId="77777777" w:rsidR="000626C6" w:rsidRDefault="00E459E8">
      <w:pPr>
        <w:pStyle w:val="aff7"/>
        <w:spacing w:before="120" w:after="120"/>
      </w:pPr>
      <w:r>
        <w:rPr>
          <w:rFonts w:hint="eastAsia"/>
        </w:rPr>
        <w:lastRenderedPageBreak/>
        <w:t>提交材料目录</w:t>
      </w:r>
    </w:p>
    <w:p w14:paraId="0EE90884" w14:textId="77777777" w:rsidR="000626C6" w:rsidRDefault="00E459E8">
      <w:pPr>
        <w:pStyle w:val="afffff7"/>
        <w:ind w:firstLine="420"/>
      </w:pPr>
      <w:r>
        <w:rPr>
          <w:rFonts w:hint="eastAsia"/>
        </w:rPr>
        <w:t>见表</w:t>
      </w:r>
      <w:r>
        <w:rPr>
          <w:rFonts w:hint="eastAsia"/>
        </w:rPr>
        <w:t>K.1</w:t>
      </w:r>
      <w:r>
        <w:rPr>
          <w:rFonts w:hint="eastAsia"/>
        </w:rPr>
        <w:t>。</w:t>
      </w:r>
    </w:p>
    <w:p w14:paraId="1CF85DE3" w14:textId="77777777" w:rsidR="000626C6" w:rsidRDefault="00E459E8">
      <w:pPr>
        <w:pStyle w:val="aff2"/>
        <w:numPr>
          <w:ilvl w:val="0"/>
          <w:numId w:val="0"/>
        </w:numPr>
        <w:spacing w:before="120" w:after="120"/>
      </w:pPr>
      <w:r>
        <w:rPr>
          <w:rFonts w:hint="eastAsia"/>
        </w:rPr>
        <w:t>表</w:t>
      </w:r>
      <w:r>
        <w:rPr>
          <w:rFonts w:hint="eastAsia"/>
        </w:rPr>
        <w:t>K</w:t>
      </w:r>
      <w:r>
        <w:t xml:space="preserve">.1 </w:t>
      </w:r>
      <w:r>
        <w:rPr>
          <w:rFonts w:hint="eastAsia"/>
        </w:rPr>
        <w:t>提交材料目录</w:t>
      </w:r>
    </w:p>
    <w:tbl>
      <w:tblPr>
        <w:tblStyle w:val="affff9"/>
        <w:tblW w:w="0" w:type="auto"/>
        <w:tblInd w:w="94"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773"/>
        <w:gridCol w:w="4579"/>
        <w:gridCol w:w="3928"/>
      </w:tblGrid>
      <w:tr w:rsidR="000626C6" w14:paraId="41635C25" w14:textId="77777777">
        <w:trPr>
          <w:trHeight w:val="562"/>
        </w:trPr>
        <w:tc>
          <w:tcPr>
            <w:tcW w:w="783" w:type="dxa"/>
            <w:tcBorders>
              <w:top w:val="single" w:sz="8" w:space="0" w:color="auto"/>
              <w:bottom w:val="single" w:sz="8" w:space="0" w:color="auto"/>
            </w:tcBorders>
            <w:shd w:val="clear" w:color="auto" w:fill="auto"/>
            <w:vAlign w:val="center"/>
          </w:tcPr>
          <w:p w14:paraId="7F368E33" w14:textId="77777777" w:rsidR="000626C6" w:rsidRDefault="00E459E8">
            <w:pPr>
              <w:pStyle w:val="affff6"/>
              <w:widowControl/>
              <w:spacing w:before="225" w:beforeAutospacing="0" w:after="150" w:afterAutospacing="0"/>
              <w:jc w:val="center"/>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序号</w:t>
            </w:r>
          </w:p>
        </w:tc>
        <w:tc>
          <w:tcPr>
            <w:tcW w:w="4650" w:type="dxa"/>
            <w:tcBorders>
              <w:top w:val="single" w:sz="8" w:space="0" w:color="auto"/>
              <w:bottom w:val="single" w:sz="8" w:space="0" w:color="auto"/>
            </w:tcBorders>
            <w:shd w:val="clear" w:color="auto" w:fill="auto"/>
            <w:vAlign w:val="center"/>
          </w:tcPr>
          <w:p w14:paraId="6AFA3854" w14:textId="77777777" w:rsidR="000626C6" w:rsidRDefault="00E459E8">
            <w:pPr>
              <w:pStyle w:val="affff6"/>
              <w:widowControl/>
              <w:spacing w:before="225" w:beforeAutospacing="0" w:after="150" w:afterAutospacing="0"/>
              <w:jc w:val="center"/>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材料名称</w:t>
            </w:r>
          </w:p>
        </w:tc>
        <w:tc>
          <w:tcPr>
            <w:tcW w:w="3952" w:type="dxa"/>
            <w:tcBorders>
              <w:top w:val="single" w:sz="8" w:space="0" w:color="auto"/>
              <w:bottom w:val="single" w:sz="8" w:space="0" w:color="auto"/>
            </w:tcBorders>
            <w:shd w:val="clear" w:color="auto" w:fill="auto"/>
            <w:vAlign w:val="center"/>
          </w:tcPr>
          <w:p w14:paraId="1C4FEDD2" w14:textId="77777777" w:rsidR="000626C6" w:rsidRDefault="00E459E8">
            <w:pPr>
              <w:pStyle w:val="affff6"/>
              <w:widowControl/>
              <w:spacing w:before="225" w:beforeAutospacing="0" w:after="150" w:afterAutospacing="0"/>
              <w:jc w:val="center"/>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备</w:t>
            </w:r>
            <w:r>
              <w:rPr>
                <w:rFonts w:ascii="宋体" w:hAnsi="宋体" w:cs="宋体" w:hint="eastAsia"/>
                <w:color w:val="000000"/>
                <w:sz w:val="18"/>
                <w:szCs w:val="21"/>
                <w:shd w:val="clear" w:color="auto" w:fill="FFFFFF"/>
              </w:rPr>
              <w:t xml:space="preserve"> </w:t>
            </w:r>
            <w:r>
              <w:rPr>
                <w:rFonts w:ascii="宋体" w:hAnsi="宋体" w:cs="宋体" w:hint="eastAsia"/>
                <w:color w:val="000000"/>
                <w:sz w:val="18"/>
                <w:szCs w:val="21"/>
                <w:shd w:val="clear" w:color="auto" w:fill="FFFFFF"/>
              </w:rPr>
              <w:t>注</w:t>
            </w:r>
          </w:p>
        </w:tc>
      </w:tr>
      <w:tr w:rsidR="000626C6" w14:paraId="6190C9D7" w14:textId="77777777">
        <w:trPr>
          <w:trHeight w:val="1140"/>
        </w:trPr>
        <w:tc>
          <w:tcPr>
            <w:tcW w:w="783" w:type="dxa"/>
            <w:tcBorders>
              <w:top w:val="single" w:sz="8" w:space="0" w:color="auto"/>
            </w:tcBorders>
            <w:shd w:val="clear" w:color="auto" w:fill="auto"/>
            <w:vAlign w:val="center"/>
          </w:tcPr>
          <w:p w14:paraId="1BD2BC87" w14:textId="77777777" w:rsidR="000626C6" w:rsidRDefault="00E459E8">
            <w:pPr>
              <w:pStyle w:val="affff6"/>
              <w:widowControl/>
              <w:spacing w:before="225" w:beforeAutospacing="0" w:after="150" w:afterAutospacing="0"/>
              <w:jc w:val="center"/>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1</w:t>
            </w:r>
          </w:p>
        </w:tc>
        <w:tc>
          <w:tcPr>
            <w:tcW w:w="4650" w:type="dxa"/>
            <w:tcBorders>
              <w:top w:val="single" w:sz="8" w:space="0" w:color="auto"/>
            </w:tcBorders>
            <w:shd w:val="clear" w:color="auto" w:fill="auto"/>
            <w:vAlign w:val="center"/>
          </w:tcPr>
          <w:p w14:paraId="7E974CA6" w14:textId="77777777" w:rsidR="000626C6" w:rsidRDefault="00E459E8">
            <w:pPr>
              <w:pStyle w:val="affff6"/>
              <w:widowControl/>
              <w:spacing w:before="225" w:beforeAutospacing="0" w:after="150" w:afterAutospacing="0"/>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马德里商标国际注册申请书</w:t>
            </w:r>
          </w:p>
        </w:tc>
        <w:tc>
          <w:tcPr>
            <w:tcW w:w="3952" w:type="dxa"/>
            <w:tcBorders>
              <w:top w:val="single" w:sz="8" w:space="0" w:color="auto"/>
            </w:tcBorders>
            <w:shd w:val="clear" w:color="auto" w:fill="auto"/>
            <w:vAlign w:val="center"/>
          </w:tcPr>
          <w:p w14:paraId="0D6472B2" w14:textId="77777777" w:rsidR="000626C6" w:rsidRDefault="00E459E8">
            <w:pPr>
              <w:pStyle w:val="affff6"/>
              <w:widowControl/>
              <w:spacing w:before="225" w:beforeAutospacing="0" w:after="150" w:afterAutospacing="0"/>
              <w:jc w:val="both"/>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登录国家知识产权局商标局中国商标网（</w:t>
            </w:r>
            <w:r>
              <w:rPr>
                <w:rFonts w:ascii="宋体" w:hAnsi="宋体" w:cs="宋体" w:hint="eastAsia"/>
                <w:color w:val="000000"/>
                <w:sz w:val="18"/>
                <w:szCs w:val="21"/>
                <w:shd w:val="clear" w:color="auto" w:fill="FFFFFF"/>
              </w:rPr>
              <w:t>http://sbj.cnipa.gov.cn/</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国际注册</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马德里商标国际注册书式下载</w:t>
            </w:r>
          </w:p>
        </w:tc>
      </w:tr>
      <w:tr w:rsidR="000626C6" w14:paraId="24DA749D" w14:textId="77777777">
        <w:trPr>
          <w:trHeight w:val="433"/>
        </w:trPr>
        <w:tc>
          <w:tcPr>
            <w:tcW w:w="783" w:type="dxa"/>
            <w:shd w:val="clear" w:color="auto" w:fill="auto"/>
            <w:vAlign w:val="center"/>
          </w:tcPr>
          <w:p w14:paraId="0A9C1945" w14:textId="77777777" w:rsidR="000626C6" w:rsidRDefault="00E459E8">
            <w:pPr>
              <w:pStyle w:val="affff6"/>
              <w:widowControl/>
              <w:spacing w:before="225" w:beforeAutospacing="0" w:after="150" w:afterAutospacing="0"/>
              <w:jc w:val="center"/>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2</w:t>
            </w:r>
          </w:p>
        </w:tc>
        <w:tc>
          <w:tcPr>
            <w:tcW w:w="4650" w:type="dxa"/>
            <w:shd w:val="clear" w:color="auto" w:fill="auto"/>
            <w:vAlign w:val="center"/>
          </w:tcPr>
          <w:p w14:paraId="21822F94" w14:textId="77777777" w:rsidR="000626C6" w:rsidRDefault="00E459E8">
            <w:pPr>
              <w:pStyle w:val="affff6"/>
              <w:widowControl/>
              <w:spacing w:before="225" w:beforeAutospacing="0" w:after="150" w:afterAutospacing="0"/>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外文申请书（</w:t>
            </w:r>
            <w:r>
              <w:rPr>
                <w:rFonts w:ascii="宋体" w:hAnsi="宋体" w:cs="宋体" w:hint="eastAsia"/>
                <w:color w:val="000000"/>
                <w:sz w:val="18"/>
                <w:szCs w:val="21"/>
                <w:shd w:val="clear" w:color="auto" w:fill="FFFFFF"/>
              </w:rPr>
              <w:t>MM2</w:t>
            </w:r>
            <w:r>
              <w:rPr>
                <w:rFonts w:ascii="宋体" w:hAnsi="宋体" w:cs="宋体" w:hint="eastAsia"/>
                <w:color w:val="000000"/>
                <w:sz w:val="18"/>
                <w:szCs w:val="21"/>
                <w:shd w:val="clear" w:color="auto" w:fill="FFFFFF"/>
              </w:rPr>
              <w:t>表格）</w:t>
            </w:r>
          </w:p>
        </w:tc>
        <w:tc>
          <w:tcPr>
            <w:tcW w:w="3952" w:type="dxa"/>
            <w:shd w:val="clear" w:color="auto" w:fill="auto"/>
            <w:vAlign w:val="center"/>
          </w:tcPr>
          <w:p w14:paraId="1A680D7F" w14:textId="77777777" w:rsidR="000626C6" w:rsidRDefault="00E459E8">
            <w:pPr>
              <w:pStyle w:val="affff6"/>
              <w:widowControl/>
              <w:spacing w:before="225" w:beforeAutospacing="0" w:after="150" w:afterAutospacing="0"/>
              <w:jc w:val="both"/>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登录国家知识产权局商标局中国商标网（</w:t>
            </w:r>
            <w:r>
              <w:rPr>
                <w:rFonts w:ascii="宋体" w:hAnsi="宋体" w:cs="宋体" w:hint="eastAsia"/>
                <w:color w:val="000000"/>
                <w:sz w:val="18"/>
                <w:szCs w:val="21"/>
                <w:shd w:val="clear" w:color="auto" w:fill="FFFFFF"/>
              </w:rPr>
              <w:t>http://sbj.cnipa.gov.cn/</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国际注册</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马德里商标国际注册书式下载</w:t>
            </w:r>
          </w:p>
        </w:tc>
      </w:tr>
      <w:tr w:rsidR="000626C6" w14:paraId="35BB8DBF" w14:textId="77777777">
        <w:trPr>
          <w:trHeight w:val="433"/>
        </w:trPr>
        <w:tc>
          <w:tcPr>
            <w:tcW w:w="783" w:type="dxa"/>
            <w:shd w:val="clear" w:color="auto" w:fill="auto"/>
            <w:vAlign w:val="center"/>
          </w:tcPr>
          <w:p w14:paraId="6BB87CB4" w14:textId="77777777" w:rsidR="000626C6" w:rsidRDefault="00E459E8">
            <w:pPr>
              <w:pStyle w:val="affff6"/>
              <w:widowControl/>
              <w:spacing w:before="225" w:beforeAutospacing="0" w:after="150" w:afterAutospacing="0"/>
              <w:jc w:val="center"/>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3</w:t>
            </w:r>
          </w:p>
        </w:tc>
        <w:tc>
          <w:tcPr>
            <w:tcW w:w="4650" w:type="dxa"/>
            <w:shd w:val="clear" w:color="auto" w:fill="auto"/>
            <w:vAlign w:val="center"/>
          </w:tcPr>
          <w:p w14:paraId="1F950525" w14:textId="77777777" w:rsidR="000626C6" w:rsidRDefault="00E459E8">
            <w:pPr>
              <w:pStyle w:val="affff6"/>
              <w:widowControl/>
              <w:spacing w:before="225" w:beforeAutospacing="0" w:after="150" w:afterAutospacing="0"/>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加盖公章或签字的申请人资格证明文件，如营业执照复印件、居住证明复印件、身份证件复印件等</w:t>
            </w:r>
          </w:p>
        </w:tc>
        <w:tc>
          <w:tcPr>
            <w:tcW w:w="3952" w:type="dxa"/>
            <w:shd w:val="clear" w:color="auto" w:fill="auto"/>
            <w:vAlign w:val="center"/>
          </w:tcPr>
          <w:p w14:paraId="32F32ABE" w14:textId="77777777" w:rsidR="000626C6" w:rsidRDefault="00E459E8">
            <w:pPr>
              <w:pStyle w:val="affff6"/>
              <w:widowControl/>
              <w:spacing w:before="225" w:beforeAutospacing="0" w:after="150" w:afterAutospacing="0"/>
              <w:jc w:val="both"/>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w:t>
            </w:r>
          </w:p>
        </w:tc>
      </w:tr>
      <w:tr w:rsidR="000626C6" w14:paraId="43D395E3" w14:textId="77777777">
        <w:trPr>
          <w:trHeight w:val="433"/>
        </w:trPr>
        <w:tc>
          <w:tcPr>
            <w:tcW w:w="783" w:type="dxa"/>
            <w:shd w:val="clear" w:color="auto" w:fill="auto"/>
            <w:vAlign w:val="center"/>
          </w:tcPr>
          <w:p w14:paraId="7739A03D" w14:textId="77777777" w:rsidR="000626C6" w:rsidRDefault="00E459E8">
            <w:pPr>
              <w:pStyle w:val="affff6"/>
              <w:widowControl/>
              <w:spacing w:before="225" w:beforeAutospacing="0" w:after="150" w:afterAutospacing="0"/>
              <w:jc w:val="center"/>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4</w:t>
            </w:r>
          </w:p>
        </w:tc>
        <w:tc>
          <w:tcPr>
            <w:tcW w:w="4650" w:type="dxa"/>
            <w:shd w:val="clear" w:color="auto" w:fill="auto"/>
            <w:vAlign w:val="center"/>
          </w:tcPr>
          <w:p w14:paraId="78C54BC7" w14:textId="77777777" w:rsidR="000626C6" w:rsidRDefault="00E459E8">
            <w:pPr>
              <w:pStyle w:val="afffffffffffd"/>
              <w:ind w:firstLineChars="0" w:firstLine="0"/>
              <w:jc w:val="left"/>
              <w:rPr>
                <w:rFonts w:hAnsi="宋体" w:cs="宋体"/>
                <w:color w:val="000000"/>
                <w:sz w:val="18"/>
                <w:szCs w:val="21"/>
                <w:shd w:val="clear" w:color="auto" w:fill="FFFFFF"/>
              </w:rPr>
            </w:pPr>
            <w:r>
              <w:rPr>
                <w:rFonts w:hAnsi="宋体" w:cs="宋体" w:hint="eastAsia"/>
                <w:color w:val="000000"/>
                <w:sz w:val="18"/>
                <w:szCs w:val="21"/>
                <w:shd w:val="clear" w:color="auto" w:fill="FFFFFF"/>
              </w:rPr>
              <w:t>委托代理人的，应附送代理委托书</w:t>
            </w:r>
          </w:p>
        </w:tc>
        <w:tc>
          <w:tcPr>
            <w:tcW w:w="3952" w:type="dxa"/>
            <w:shd w:val="clear" w:color="auto" w:fill="auto"/>
            <w:vAlign w:val="center"/>
          </w:tcPr>
          <w:p w14:paraId="43F908CE" w14:textId="77777777" w:rsidR="000626C6" w:rsidRDefault="00E459E8">
            <w:pPr>
              <w:pStyle w:val="affff6"/>
              <w:widowControl/>
              <w:spacing w:before="225" w:beforeAutospacing="0" w:after="150" w:afterAutospacing="0"/>
              <w:jc w:val="both"/>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登录国家知识产权局商标局中国商标网（</w:t>
            </w:r>
            <w:r>
              <w:rPr>
                <w:rFonts w:ascii="宋体" w:hAnsi="宋体" w:cs="宋体" w:hint="eastAsia"/>
                <w:color w:val="000000"/>
                <w:sz w:val="18"/>
                <w:szCs w:val="21"/>
                <w:shd w:val="clear" w:color="auto" w:fill="FFFFFF"/>
              </w:rPr>
              <w:t>http://sbj.cnipa.gov.cn/</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国际注册</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马德里商标国际注册书式下载</w:t>
            </w:r>
          </w:p>
        </w:tc>
      </w:tr>
      <w:tr w:rsidR="000626C6" w14:paraId="0F66F1CE" w14:textId="77777777">
        <w:trPr>
          <w:trHeight w:val="433"/>
        </w:trPr>
        <w:tc>
          <w:tcPr>
            <w:tcW w:w="783" w:type="dxa"/>
            <w:shd w:val="clear" w:color="auto" w:fill="auto"/>
            <w:vAlign w:val="center"/>
          </w:tcPr>
          <w:p w14:paraId="2729F125" w14:textId="77777777" w:rsidR="000626C6" w:rsidRDefault="00E459E8">
            <w:pPr>
              <w:pStyle w:val="affff6"/>
              <w:widowControl/>
              <w:spacing w:before="225" w:beforeAutospacing="0" w:after="150" w:afterAutospacing="0"/>
              <w:jc w:val="center"/>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5</w:t>
            </w:r>
          </w:p>
        </w:tc>
        <w:tc>
          <w:tcPr>
            <w:tcW w:w="4650" w:type="dxa"/>
            <w:shd w:val="clear" w:color="auto" w:fill="auto"/>
            <w:vAlign w:val="center"/>
          </w:tcPr>
          <w:p w14:paraId="0F14DD74" w14:textId="77777777" w:rsidR="000626C6" w:rsidRDefault="00E459E8">
            <w:pPr>
              <w:pStyle w:val="afffffffffffd"/>
              <w:ind w:firstLineChars="0" w:firstLine="0"/>
              <w:jc w:val="left"/>
              <w:rPr>
                <w:rFonts w:hAnsi="宋体" w:cs="宋体"/>
                <w:color w:val="000000"/>
                <w:sz w:val="18"/>
                <w:szCs w:val="21"/>
                <w:shd w:val="clear" w:color="auto" w:fill="FFFFFF"/>
              </w:rPr>
            </w:pPr>
            <w:r>
              <w:rPr>
                <w:rFonts w:hAnsi="宋体" w:cs="宋体" w:hint="eastAsia"/>
                <w:color w:val="000000"/>
                <w:sz w:val="18"/>
                <w:szCs w:val="21"/>
                <w:shd w:val="clear" w:color="auto" w:fill="FFFFFF"/>
              </w:rPr>
              <w:t>指定美国的，一并提交</w:t>
            </w:r>
            <w:r>
              <w:rPr>
                <w:rFonts w:hAnsi="宋体" w:cs="宋体" w:hint="eastAsia"/>
                <w:color w:val="000000"/>
                <w:sz w:val="18"/>
                <w:szCs w:val="21"/>
                <w:shd w:val="clear" w:color="auto" w:fill="FFFFFF"/>
              </w:rPr>
              <w:t>MM18</w:t>
            </w:r>
            <w:r>
              <w:rPr>
                <w:rFonts w:hAnsi="宋体" w:cs="宋体" w:hint="eastAsia"/>
                <w:color w:val="000000"/>
                <w:sz w:val="18"/>
                <w:szCs w:val="21"/>
                <w:shd w:val="clear" w:color="auto" w:fill="FFFFFF"/>
              </w:rPr>
              <w:t>表格</w:t>
            </w:r>
          </w:p>
        </w:tc>
        <w:tc>
          <w:tcPr>
            <w:tcW w:w="3952" w:type="dxa"/>
            <w:shd w:val="clear" w:color="auto" w:fill="auto"/>
            <w:vAlign w:val="center"/>
          </w:tcPr>
          <w:p w14:paraId="2E8069C8" w14:textId="77777777" w:rsidR="000626C6" w:rsidRDefault="00E459E8">
            <w:pPr>
              <w:pStyle w:val="affff6"/>
              <w:widowControl/>
              <w:spacing w:before="225" w:beforeAutospacing="0" w:after="150" w:afterAutospacing="0"/>
              <w:jc w:val="both"/>
              <w:rPr>
                <w:rFonts w:ascii="宋体" w:hAnsi="宋体" w:cs="宋体"/>
                <w:color w:val="000000"/>
                <w:sz w:val="18"/>
                <w:szCs w:val="21"/>
                <w:shd w:val="clear" w:color="auto" w:fill="FFFFFF"/>
              </w:rPr>
            </w:pPr>
            <w:r>
              <w:rPr>
                <w:rFonts w:ascii="宋体" w:hAnsi="宋体" w:cs="宋体" w:hint="eastAsia"/>
                <w:color w:val="000000"/>
                <w:sz w:val="18"/>
                <w:szCs w:val="21"/>
                <w:shd w:val="clear" w:color="auto" w:fill="FFFFFF"/>
              </w:rPr>
              <w:t>登录国家知识产权局商标局中国商标网（</w:t>
            </w:r>
            <w:r>
              <w:rPr>
                <w:rFonts w:ascii="宋体" w:hAnsi="宋体" w:cs="宋体" w:hint="eastAsia"/>
                <w:color w:val="000000"/>
                <w:sz w:val="18"/>
                <w:szCs w:val="21"/>
                <w:shd w:val="clear" w:color="auto" w:fill="FFFFFF"/>
              </w:rPr>
              <w:t>http://sbj.cnipa.gov.cn/</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国际注册</w:t>
            </w:r>
            <w:r>
              <w:rPr>
                <w:rFonts w:ascii="宋体" w:hAnsi="宋体" w:cs="宋体" w:hint="eastAsia"/>
                <w:color w:val="000000"/>
                <w:sz w:val="18"/>
                <w:szCs w:val="21"/>
                <w:shd w:val="clear" w:color="auto" w:fill="FFFFFF"/>
              </w:rPr>
              <w:t>-</w:t>
            </w:r>
            <w:r>
              <w:rPr>
                <w:rFonts w:ascii="宋体" w:hAnsi="宋体" w:cs="宋体" w:hint="eastAsia"/>
                <w:color w:val="000000"/>
                <w:sz w:val="18"/>
                <w:szCs w:val="21"/>
                <w:shd w:val="clear" w:color="auto" w:fill="FFFFFF"/>
              </w:rPr>
              <w:t>马德里商标国际注册书式下载</w:t>
            </w:r>
          </w:p>
        </w:tc>
      </w:tr>
    </w:tbl>
    <w:p w14:paraId="7B571EA2" w14:textId="77777777" w:rsidR="000626C6" w:rsidRDefault="000626C6">
      <w:pPr>
        <w:pStyle w:val="afffff7"/>
        <w:ind w:firstLine="420"/>
      </w:pPr>
    </w:p>
    <w:p w14:paraId="583F32E6" w14:textId="77777777" w:rsidR="000626C6" w:rsidRDefault="000626C6">
      <w:pPr>
        <w:pStyle w:val="afffff7"/>
        <w:ind w:firstLine="420"/>
      </w:pPr>
    </w:p>
    <w:p w14:paraId="0B9079C0" w14:textId="77777777" w:rsidR="000626C6" w:rsidRDefault="000626C6">
      <w:pPr>
        <w:pStyle w:val="afffff7"/>
        <w:ind w:firstLine="420"/>
      </w:pPr>
    </w:p>
    <w:p w14:paraId="409B6635" w14:textId="77777777" w:rsidR="000626C6" w:rsidRDefault="000626C6">
      <w:pPr>
        <w:pStyle w:val="afffff7"/>
        <w:ind w:firstLineChars="0" w:firstLine="0"/>
        <w:sectPr w:rsidR="000626C6">
          <w:pgSz w:w="11906" w:h="16838"/>
          <w:pgMar w:top="1928" w:right="1134" w:bottom="1134" w:left="1134" w:header="1418" w:footer="1134" w:gutter="284"/>
          <w:cols w:space="425"/>
          <w:formProt w:val="0"/>
          <w:docGrid w:linePitch="312"/>
        </w:sectPr>
      </w:pPr>
    </w:p>
    <w:p w14:paraId="24ACE695" w14:textId="77777777" w:rsidR="000626C6" w:rsidRDefault="000626C6">
      <w:pPr>
        <w:pStyle w:val="afb"/>
        <w:rPr>
          <w:vanish w:val="0"/>
        </w:rPr>
      </w:pPr>
    </w:p>
    <w:p w14:paraId="1816A81D" w14:textId="77777777" w:rsidR="000626C6" w:rsidRDefault="000626C6">
      <w:pPr>
        <w:pStyle w:val="affffffffff7"/>
        <w:rPr>
          <w:vanish w:val="0"/>
        </w:rPr>
      </w:pPr>
    </w:p>
    <w:p w14:paraId="383C2D0A" w14:textId="77777777" w:rsidR="000626C6" w:rsidRDefault="00E459E8">
      <w:pPr>
        <w:pStyle w:val="afb"/>
        <w:rPr>
          <w:vanish w:val="0"/>
        </w:rPr>
      </w:pPr>
      <w:r>
        <w:br/>
      </w:r>
      <w:r>
        <w:rPr>
          <w:rFonts w:hint="eastAsia"/>
        </w:rPr>
        <w:t>（规范性）</w:t>
      </w:r>
      <w:r>
        <w:br/>
      </w:r>
    </w:p>
    <w:p w14:paraId="77989D90" w14:textId="77777777" w:rsidR="000626C6" w:rsidRDefault="00E459E8">
      <w:pPr>
        <w:pStyle w:val="aff6"/>
        <w:spacing w:after="120"/>
      </w:pPr>
      <w:r>
        <w:br/>
      </w:r>
      <w:r>
        <w:rPr>
          <w:rFonts w:hint="eastAsia"/>
        </w:rPr>
        <w:t>（规范性）</w:t>
      </w:r>
      <w:r>
        <w:br/>
      </w:r>
      <w:r>
        <w:rPr>
          <w:rFonts w:hint="eastAsia"/>
        </w:rPr>
        <w:t>原产地证书申请企业备案申办流程</w:t>
      </w:r>
    </w:p>
    <w:p w14:paraId="34E1A1B6" w14:textId="77777777" w:rsidR="000626C6" w:rsidRDefault="00E459E8">
      <w:pPr>
        <w:pStyle w:val="aff7"/>
        <w:spacing w:before="120" w:after="120"/>
      </w:pPr>
      <w:r>
        <w:rPr>
          <w:rFonts w:hint="eastAsia"/>
        </w:rPr>
        <w:t>原产地证书申请企业备案流程图</w:t>
      </w:r>
    </w:p>
    <w:p w14:paraId="4F059B75" w14:textId="77777777" w:rsidR="000626C6" w:rsidRDefault="00E459E8">
      <w:pPr>
        <w:pStyle w:val="afffff7"/>
        <w:ind w:firstLine="420"/>
      </w:pPr>
      <w:r>
        <w:rPr>
          <w:rFonts w:hint="eastAsia"/>
        </w:rPr>
        <w:t>见图</w:t>
      </w:r>
      <w:r>
        <w:rPr>
          <w:rFonts w:hint="eastAsia"/>
        </w:rPr>
        <w:t>L.1</w:t>
      </w:r>
      <w:r>
        <w:rPr>
          <w:rFonts w:hint="eastAsia"/>
        </w:rPr>
        <w:t>。</w:t>
      </w:r>
    </w:p>
    <w:p w14:paraId="2529B744" w14:textId="77777777" w:rsidR="000626C6" w:rsidRDefault="00E459E8">
      <w:pPr>
        <w:pStyle w:val="afffff7"/>
        <w:ind w:firstLineChars="0" w:firstLine="0"/>
        <w:jc w:val="center"/>
      </w:pPr>
      <w:r>
        <w:rPr>
          <w:noProof/>
        </w:rPr>
        <w:drawing>
          <wp:inline distT="0" distB="0" distL="0" distR="0" wp14:anchorId="3C893798" wp14:editId="7726A7F8">
            <wp:extent cx="5337175" cy="4862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5340334" cy="4866028"/>
                    </a:xfrm>
                    <a:prstGeom prst="rect">
                      <a:avLst/>
                    </a:prstGeom>
                  </pic:spPr>
                </pic:pic>
              </a:graphicData>
            </a:graphic>
          </wp:inline>
        </w:drawing>
      </w:r>
    </w:p>
    <w:p w14:paraId="4C68646C" w14:textId="77777777" w:rsidR="000626C6" w:rsidRDefault="000626C6">
      <w:pPr>
        <w:pStyle w:val="afffff7"/>
        <w:ind w:firstLine="420"/>
      </w:pPr>
    </w:p>
    <w:p w14:paraId="5BE17054" w14:textId="77777777" w:rsidR="000626C6" w:rsidRDefault="00E459E8">
      <w:pPr>
        <w:pStyle w:val="afc"/>
        <w:numPr>
          <w:ilvl w:val="0"/>
          <w:numId w:val="0"/>
        </w:numPr>
        <w:spacing w:before="120" w:after="120"/>
      </w:pPr>
      <w:bookmarkStart w:id="50" w:name="_Hlk117524662"/>
      <w:r>
        <w:rPr>
          <w:rFonts w:hint="eastAsia"/>
        </w:rPr>
        <w:t>图</w:t>
      </w:r>
      <w:r>
        <w:rPr>
          <w:rFonts w:hint="eastAsia"/>
        </w:rPr>
        <w:t>L.1</w:t>
      </w:r>
      <w:r>
        <w:t xml:space="preserve"> </w:t>
      </w:r>
      <w:r>
        <w:rPr>
          <w:rFonts w:hint="eastAsia"/>
        </w:rPr>
        <w:t>原产地证书申请企业备案流程图</w:t>
      </w:r>
      <w:bookmarkEnd w:id="50"/>
    </w:p>
    <w:p w14:paraId="729F3256" w14:textId="77777777" w:rsidR="000626C6" w:rsidRDefault="000626C6">
      <w:pPr>
        <w:pStyle w:val="afffff7"/>
        <w:ind w:firstLine="420"/>
      </w:pPr>
    </w:p>
    <w:p w14:paraId="605AF5B1" w14:textId="77777777" w:rsidR="000626C6" w:rsidRDefault="000626C6">
      <w:pPr>
        <w:pStyle w:val="afffff7"/>
        <w:ind w:firstLine="420"/>
      </w:pPr>
    </w:p>
    <w:p w14:paraId="1C90693C" w14:textId="77777777" w:rsidR="000626C6" w:rsidRDefault="000626C6">
      <w:pPr>
        <w:pStyle w:val="afffff7"/>
        <w:ind w:firstLineChars="0" w:firstLine="0"/>
      </w:pPr>
    </w:p>
    <w:p w14:paraId="6B21E5C8" w14:textId="77777777" w:rsidR="000626C6" w:rsidRDefault="000626C6">
      <w:pPr>
        <w:pStyle w:val="afffff7"/>
        <w:ind w:firstLineChars="0" w:firstLine="0"/>
      </w:pPr>
    </w:p>
    <w:p w14:paraId="0E791256" w14:textId="77777777" w:rsidR="000626C6" w:rsidRDefault="000626C6">
      <w:pPr>
        <w:pStyle w:val="afffff7"/>
        <w:ind w:firstLineChars="0" w:firstLine="0"/>
      </w:pPr>
    </w:p>
    <w:p w14:paraId="55C11747" w14:textId="77777777" w:rsidR="000626C6" w:rsidRDefault="000626C6">
      <w:pPr>
        <w:pStyle w:val="afffff7"/>
        <w:ind w:firstLineChars="0" w:firstLine="0"/>
      </w:pPr>
    </w:p>
    <w:p w14:paraId="6BA6D4CF" w14:textId="77777777" w:rsidR="000626C6" w:rsidRDefault="000626C6">
      <w:pPr>
        <w:pStyle w:val="afffff7"/>
        <w:ind w:firstLineChars="0" w:firstLine="0"/>
      </w:pPr>
    </w:p>
    <w:p w14:paraId="7A3EF71E" w14:textId="77777777" w:rsidR="000626C6" w:rsidRDefault="000626C6">
      <w:pPr>
        <w:pStyle w:val="afffff7"/>
        <w:ind w:firstLineChars="0" w:firstLine="0"/>
      </w:pPr>
    </w:p>
    <w:p w14:paraId="5C9B25B8" w14:textId="77777777" w:rsidR="000626C6" w:rsidRDefault="000626C6">
      <w:pPr>
        <w:pStyle w:val="afffff7"/>
        <w:ind w:firstLineChars="0" w:firstLine="0"/>
      </w:pPr>
    </w:p>
    <w:p w14:paraId="4702EC5E" w14:textId="77777777" w:rsidR="000626C6" w:rsidRDefault="000626C6">
      <w:pPr>
        <w:pStyle w:val="afffff7"/>
        <w:ind w:firstLineChars="0" w:firstLine="0"/>
      </w:pPr>
    </w:p>
    <w:p w14:paraId="5632BAE6" w14:textId="77777777" w:rsidR="000626C6" w:rsidRDefault="00E459E8">
      <w:pPr>
        <w:pStyle w:val="aff7"/>
        <w:spacing w:before="120" w:after="120"/>
      </w:pPr>
      <w:r>
        <w:rPr>
          <w:rFonts w:hint="eastAsia"/>
        </w:rPr>
        <w:lastRenderedPageBreak/>
        <w:t>提交材料目录</w:t>
      </w:r>
    </w:p>
    <w:p w14:paraId="7338E0D8" w14:textId="77777777" w:rsidR="000626C6" w:rsidRDefault="00E459E8">
      <w:pPr>
        <w:pStyle w:val="afffff7"/>
        <w:ind w:firstLine="420"/>
      </w:pPr>
      <w:r>
        <w:rPr>
          <w:rFonts w:hint="eastAsia"/>
        </w:rPr>
        <w:t>见表</w:t>
      </w:r>
      <w:r>
        <w:rPr>
          <w:rFonts w:hint="eastAsia"/>
        </w:rPr>
        <w:t>L.1</w:t>
      </w:r>
      <w:r>
        <w:rPr>
          <w:rFonts w:hint="eastAsia"/>
        </w:rPr>
        <w:t>。</w:t>
      </w:r>
    </w:p>
    <w:p w14:paraId="6816AFC2" w14:textId="77777777" w:rsidR="000626C6" w:rsidRDefault="00E459E8">
      <w:pPr>
        <w:pStyle w:val="aff2"/>
        <w:numPr>
          <w:ilvl w:val="0"/>
          <w:numId w:val="0"/>
        </w:numPr>
        <w:spacing w:before="120" w:after="120"/>
      </w:pPr>
      <w:r>
        <w:rPr>
          <w:rFonts w:hint="eastAsia"/>
        </w:rPr>
        <w:t>表</w:t>
      </w:r>
      <w:r>
        <w:rPr>
          <w:rFonts w:hint="eastAsia"/>
        </w:rPr>
        <w:t>L</w:t>
      </w:r>
      <w:r>
        <w:t xml:space="preserve">.1 </w:t>
      </w:r>
      <w:r>
        <w:rPr>
          <w:rFonts w:hint="eastAsia"/>
        </w:rPr>
        <w:t>提交材料目录</w:t>
      </w:r>
    </w:p>
    <w:tbl>
      <w:tblPr>
        <w:tblStyle w:val="affff9"/>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3258"/>
        <w:gridCol w:w="1459"/>
        <w:gridCol w:w="1092"/>
        <w:gridCol w:w="1264"/>
        <w:gridCol w:w="1056"/>
        <w:gridCol w:w="1245"/>
      </w:tblGrid>
      <w:tr w:rsidR="000626C6" w14:paraId="717579F7" w14:textId="77777777">
        <w:trPr>
          <w:trHeight w:val="325"/>
        </w:trPr>
        <w:tc>
          <w:tcPr>
            <w:tcW w:w="3327" w:type="dxa"/>
            <w:tcBorders>
              <w:top w:val="single" w:sz="8" w:space="0" w:color="auto"/>
              <w:bottom w:val="single" w:sz="8" w:space="0" w:color="auto"/>
            </w:tcBorders>
            <w:shd w:val="clear" w:color="auto" w:fill="auto"/>
            <w:vAlign w:val="center"/>
          </w:tcPr>
          <w:p w14:paraId="496197E4"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材料名称</w:t>
            </w:r>
          </w:p>
        </w:tc>
        <w:tc>
          <w:tcPr>
            <w:tcW w:w="1488" w:type="dxa"/>
            <w:tcBorders>
              <w:top w:val="single" w:sz="8" w:space="0" w:color="auto"/>
              <w:bottom w:val="single" w:sz="8" w:space="0" w:color="auto"/>
            </w:tcBorders>
            <w:shd w:val="clear" w:color="auto" w:fill="auto"/>
            <w:vAlign w:val="center"/>
          </w:tcPr>
          <w:p w14:paraId="400CEDAE"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材料填写样本</w:t>
            </w:r>
          </w:p>
        </w:tc>
        <w:tc>
          <w:tcPr>
            <w:tcW w:w="1112" w:type="dxa"/>
            <w:tcBorders>
              <w:top w:val="single" w:sz="8" w:space="0" w:color="auto"/>
              <w:bottom w:val="single" w:sz="8" w:space="0" w:color="auto"/>
            </w:tcBorders>
            <w:shd w:val="clear" w:color="auto" w:fill="auto"/>
            <w:vAlign w:val="center"/>
          </w:tcPr>
          <w:p w14:paraId="4B06FC9C"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材料类型</w:t>
            </w:r>
          </w:p>
        </w:tc>
        <w:tc>
          <w:tcPr>
            <w:tcW w:w="1288" w:type="dxa"/>
            <w:tcBorders>
              <w:top w:val="single" w:sz="8" w:space="0" w:color="auto"/>
              <w:bottom w:val="single" w:sz="8" w:space="0" w:color="auto"/>
            </w:tcBorders>
            <w:shd w:val="clear" w:color="auto" w:fill="auto"/>
            <w:vAlign w:val="center"/>
          </w:tcPr>
          <w:p w14:paraId="6615C2B0"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来源渠道</w:t>
            </w:r>
          </w:p>
        </w:tc>
        <w:tc>
          <w:tcPr>
            <w:tcW w:w="1075" w:type="dxa"/>
            <w:tcBorders>
              <w:top w:val="single" w:sz="8" w:space="0" w:color="auto"/>
              <w:bottom w:val="single" w:sz="8" w:space="0" w:color="auto"/>
            </w:tcBorders>
            <w:shd w:val="clear" w:color="auto" w:fill="auto"/>
            <w:vAlign w:val="center"/>
          </w:tcPr>
          <w:p w14:paraId="6BDAC7DB"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材料份数</w:t>
            </w:r>
          </w:p>
        </w:tc>
        <w:tc>
          <w:tcPr>
            <w:tcW w:w="1269" w:type="dxa"/>
            <w:tcBorders>
              <w:top w:val="single" w:sz="8" w:space="0" w:color="auto"/>
              <w:bottom w:val="single" w:sz="8" w:space="0" w:color="auto"/>
            </w:tcBorders>
            <w:shd w:val="clear" w:color="auto" w:fill="auto"/>
            <w:vAlign w:val="center"/>
          </w:tcPr>
          <w:p w14:paraId="4332084E"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材料必要性</w:t>
            </w:r>
          </w:p>
        </w:tc>
      </w:tr>
      <w:tr w:rsidR="000626C6" w14:paraId="4811D451" w14:textId="77777777">
        <w:trPr>
          <w:trHeight w:val="502"/>
        </w:trPr>
        <w:tc>
          <w:tcPr>
            <w:tcW w:w="3327" w:type="dxa"/>
            <w:tcBorders>
              <w:top w:val="single" w:sz="8" w:space="0" w:color="auto"/>
            </w:tcBorders>
            <w:shd w:val="clear" w:color="auto" w:fill="auto"/>
            <w:vAlign w:val="center"/>
          </w:tcPr>
          <w:p w14:paraId="42D4EC92" w14:textId="77777777" w:rsidR="000626C6" w:rsidRDefault="00E459E8">
            <w:pPr>
              <w:pStyle w:val="affff6"/>
              <w:widowControl/>
              <w:spacing w:before="225" w:beforeAutospacing="0" w:after="150" w:afterAutospacing="0"/>
              <w:jc w:val="both"/>
              <w:rPr>
                <w:rFonts w:ascii="宋体" w:hAnsi="宋体" w:cs="宋体"/>
                <w:sz w:val="18"/>
                <w:szCs w:val="21"/>
                <w:shd w:val="clear" w:color="auto" w:fill="FFFFFF"/>
              </w:rPr>
            </w:pPr>
            <w:r>
              <w:rPr>
                <w:rFonts w:ascii="宋体" w:hAnsi="宋体" w:cs="宋体" w:hint="eastAsia"/>
                <w:sz w:val="18"/>
                <w:szCs w:val="21"/>
              </w:rPr>
              <w:t>营业执照扫描件</w:t>
            </w:r>
          </w:p>
        </w:tc>
        <w:tc>
          <w:tcPr>
            <w:tcW w:w="1488" w:type="dxa"/>
            <w:tcBorders>
              <w:top w:val="single" w:sz="8" w:space="0" w:color="auto"/>
            </w:tcBorders>
            <w:shd w:val="clear" w:color="auto" w:fill="auto"/>
            <w:vAlign w:val="center"/>
          </w:tcPr>
          <w:p w14:paraId="7D846FFB"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无</w:t>
            </w:r>
          </w:p>
        </w:tc>
        <w:tc>
          <w:tcPr>
            <w:tcW w:w="1112" w:type="dxa"/>
            <w:tcBorders>
              <w:top w:val="single" w:sz="8" w:space="0" w:color="auto"/>
            </w:tcBorders>
            <w:shd w:val="clear" w:color="auto" w:fill="auto"/>
            <w:vAlign w:val="center"/>
          </w:tcPr>
          <w:p w14:paraId="5CC8F34F"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原件</w:t>
            </w:r>
          </w:p>
        </w:tc>
        <w:tc>
          <w:tcPr>
            <w:tcW w:w="1288" w:type="dxa"/>
            <w:tcBorders>
              <w:top w:val="single" w:sz="8" w:space="0" w:color="auto"/>
            </w:tcBorders>
            <w:shd w:val="clear" w:color="auto" w:fill="auto"/>
            <w:vAlign w:val="center"/>
          </w:tcPr>
          <w:p w14:paraId="242AF2BF"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申请人自备</w:t>
            </w:r>
          </w:p>
        </w:tc>
        <w:tc>
          <w:tcPr>
            <w:tcW w:w="1075" w:type="dxa"/>
            <w:tcBorders>
              <w:top w:val="single" w:sz="8" w:space="0" w:color="auto"/>
            </w:tcBorders>
            <w:shd w:val="clear" w:color="auto" w:fill="auto"/>
            <w:vAlign w:val="center"/>
          </w:tcPr>
          <w:p w14:paraId="1EAF4315"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电子</w:t>
            </w:r>
            <w:r>
              <w:rPr>
                <w:rFonts w:ascii="宋体" w:hAnsi="宋体" w:cs="宋体" w:hint="eastAsia"/>
                <w:sz w:val="18"/>
                <w:szCs w:val="21"/>
              </w:rPr>
              <w:t>1</w:t>
            </w:r>
            <w:r>
              <w:rPr>
                <w:rFonts w:ascii="宋体" w:hAnsi="宋体" w:cs="宋体" w:hint="eastAsia"/>
                <w:sz w:val="18"/>
                <w:szCs w:val="21"/>
              </w:rPr>
              <w:t>份</w:t>
            </w:r>
          </w:p>
        </w:tc>
        <w:tc>
          <w:tcPr>
            <w:tcW w:w="1269" w:type="dxa"/>
            <w:tcBorders>
              <w:top w:val="single" w:sz="8" w:space="0" w:color="auto"/>
            </w:tcBorders>
            <w:shd w:val="clear" w:color="auto" w:fill="auto"/>
            <w:vAlign w:val="center"/>
          </w:tcPr>
          <w:p w14:paraId="44AD5139"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必要</w:t>
            </w:r>
          </w:p>
        </w:tc>
      </w:tr>
      <w:tr w:rsidR="000626C6" w14:paraId="5B963EC8" w14:textId="77777777">
        <w:trPr>
          <w:trHeight w:val="325"/>
        </w:trPr>
        <w:tc>
          <w:tcPr>
            <w:tcW w:w="3327" w:type="dxa"/>
            <w:shd w:val="clear" w:color="auto" w:fill="auto"/>
            <w:vAlign w:val="center"/>
          </w:tcPr>
          <w:p w14:paraId="6F0B14BE" w14:textId="77777777" w:rsidR="000626C6" w:rsidRDefault="00E459E8">
            <w:pPr>
              <w:pStyle w:val="affff6"/>
              <w:widowControl/>
              <w:spacing w:before="225" w:beforeAutospacing="0" w:after="150" w:afterAutospacing="0"/>
              <w:jc w:val="both"/>
              <w:rPr>
                <w:rFonts w:ascii="宋体" w:hAnsi="宋体" w:cs="宋体"/>
                <w:sz w:val="18"/>
                <w:szCs w:val="21"/>
                <w:shd w:val="clear" w:color="auto" w:fill="FFFFFF"/>
              </w:rPr>
            </w:pPr>
            <w:r>
              <w:rPr>
                <w:rFonts w:ascii="宋体" w:hAnsi="宋体" w:cs="宋体" w:hint="eastAsia"/>
                <w:sz w:val="18"/>
                <w:szCs w:val="21"/>
              </w:rPr>
              <w:t>企业公章印模</w:t>
            </w:r>
          </w:p>
        </w:tc>
        <w:tc>
          <w:tcPr>
            <w:tcW w:w="1488" w:type="dxa"/>
            <w:shd w:val="clear" w:color="auto" w:fill="auto"/>
            <w:vAlign w:val="center"/>
          </w:tcPr>
          <w:p w14:paraId="1727BDC1"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无</w:t>
            </w:r>
          </w:p>
        </w:tc>
        <w:tc>
          <w:tcPr>
            <w:tcW w:w="1112" w:type="dxa"/>
            <w:shd w:val="clear" w:color="auto" w:fill="auto"/>
            <w:vAlign w:val="center"/>
          </w:tcPr>
          <w:p w14:paraId="6AA74AFC"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原件</w:t>
            </w:r>
          </w:p>
        </w:tc>
        <w:tc>
          <w:tcPr>
            <w:tcW w:w="1288" w:type="dxa"/>
            <w:shd w:val="clear" w:color="auto" w:fill="auto"/>
            <w:vAlign w:val="center"/>
          </w:tcPr>
          <w:p w14:paraId="2EF49664"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申请人自备</w:t>
            </w:r>
          </w:p>
        </w:tc>
        <w:tc>
          <w:tcPr>
            <w:tcW w:w="1075" w:type="dxa"/>
            <w:shd w:val="clear" w:color="auto" w:fill="auto"/>
            <w:vAlign w:val="center"/>
          </w:tcPr>
          <w:p w14:paraId="783A42EE"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电子</w:t>
            </w:r>
            <w:r>
              <w:rPr>
                <w:rFonts w:ascii="宋体" w:hAnsi="宋体" w:cs="宋体" w:hint="eastAsia"/>
                <w:sz w:val="18"/>
                <w:szCs w:val="21"/>
              </w:rPr>
              <w:t>1</w:t>
            </w:r>
            <w:r>
              <w:rPr>
                <w:rFonts w:ascii="宋体" w:hAnsi="宋体" w:cs="宋体" w:hint="eastAsia"/>
                <w:sz w:val="18"/>
                <w:szCs w:val="21"/>
              </w:rPr>
              <w:t>份</w:t>
            </w:r>
          </w:p>
        </w:tc>
        <w:tc>
          <w:tcPr>
            <w:tcW w:w="1269" w:type="dxa"/>
            <w:shd w:val="clear" w:color="auto" w:fill="auto"/>
            <w:vAlign w:val="center"/>
          </w:tcPr>
          <w:p w14:paraId="6E26A509"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必要</w:t>
            </w:r>
          </w:p>
        </w:tc>
      </w:tr>
      <w:tr w:rsidR="000626C6" w14:paraId="1C9350B0" w14:textId="77777777">
        <w:trPr>
          <w:trHeight w:val="325"/>
        </w:trPr>
        <w:tc>
          <w:tcPr>
            <w:tcW w:w="3327" w:type="dxa"/>
            <w:shd w:val="clear" w:color="auto" w:fill="auto"/>
            <w:vAlign w:val="center"/>
          </w:tcPr>
          <w:p w14:paraId="2DF369E1" w14:textId="77777777" w:rsidR="000626C6" w:rsidRDefault="00E459E8">
            <w:pPr>
              <w:pStyle w:val="affff6"/>
              <w:widowControl/>
              <w:spacing w:before="225" w:beforeAutospacing="0" w:after="150" w:afterAutospacing="0"/>
              <w:jc w:val="both"/>
              <w:rPr>
                <w:rFonts w:ascii="宋体" w:hAnsi="宋体" w:cs="宋体"/>
                <w:sz w:val="18"/>
                <w:szCs w:val="21"/>
                <w:shd w:val="clear" w:color="auto" w:fill="FFFFFF"/>
              </w:rPr>
            </w:pPr>
            <w:r>
              <w:rPr>
                <w:rFonts w:ascii="宋体" w:hAnsi="宋体" w:cs="宋体" w:hint="eastAsia"/>
                <w:sz w:val="18"/>
                <w:szCs w:val="21"/>
              </w:rPr>
              <w:t>对外贸易经营者备案登记表或进出口经营权证明文件</w:t>
            </w:r>
          </w:p>
        </w:tc>
        <w:tc>
          <w:tcPr>
            <w:tcW w:w="1488" w:type="dxa"/>
            <w:shd w:val="clear" w:color="auto" w:fill="auto"/>
            <w:vAlign w:val="center"/>
          </w:tcPr>
          <w:p w14:paraId="6E31B3CD"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无</w:t>
            </w:r>
          </w:p>
        </w:tc>
        <w:tc>
          <w:tcPr>
            <w:tcW w:w="1112" w:type="dxa"/>
            <w:shd w:val="clear" w:color="auto" w:fill="auto"/>
            <w:vAlign w:val="center"/>
          </w:tcPr>
          <w:p w14:paraId="03CBC23A"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原件</w:t>
            </w:r>
          </w:p>
        </w:tc>
        <w:tc>
          <w:tcPr>
            <w:tcW w:w="1288" w:type="dxa"/>
            <w:shd w:val="clear" w:color="auto" w:fill="auto"/>
            <w:vAlign w:val="center"/>
          </w:tcPr>
          <w:p w14:paraId="3AE6DD33"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申请人自备</w:t>
            </w:r>
          </w:p>
        </w:tc>
        <w:tc>
          <w:tcPr>
            <w:tcW w:w="1075" w:type="dxa"/>
            <w:shd w:val="clear" w:color="auto" w:fill="auto"/>
            <w:vAlign w:val="center"/>
          </w:tcPr>
          <w:p w14:paraId="45C0B4DC"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电子</w:t>
            </w:r>
            <w:r>
              <w:rPr>
                <w:rFonts w:ascii="宋体" w:hAnsi="宋体" w:cs="宋体" w:hint="eastAsia"/>
                <w:sz w:val="18"/>
                <w:szCs w:val="21"/>
              </w:rPr>
              <w:t>1</w:t>
            </w:r>
            <w:r>
              <w:rPr>
                <w:rFonts w:ascii="宋体" w:hAnsi="宋体" w:cs="宋体" w:hint="eastAsia"/>
                <w:sz w:val="18"/>
                <w:szCs w:val="21"/>
              </w:rPr>
              <w:t>份</w:t>
            </w:r>
          </w:p>
        </w:tc>
        <w:tc>
          <w:tcPr>
            <w:tcW w:w="1269" w:type="dxa"/>
            <w:shd w:val="clear" w:color="auto" w:fill="auto"/>
            <w:vAlign w:val="center"/>
          </w:tcPr>
          <w:p w14:paraId="0CE732C4"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非必要</w:t>
            </w:r>
          </w:p>
        </w:tc>
      </w:tr>
      <w:tr w:rsidR="000626C6" w14:paraId="20173426" w14:textId="77777777">
        <w:trPr>
          <w:trHeight w:val="329"/>
        </w:trPr>
        <w:tc>
          <w:tcPr>
            <w:tcW w:w="3327" w:type="dxa"/>
            <w:shd w:val="clear" w:color="auto" w:fill="auto"/>
            <w:vAlign w:val="center"/>
          </w:tcPr>
          <w:p w14:paraId="5A8B2E5A" w14:textId="77777777" w:rsidR="000626C6" w:rsidRDefault="00E459E8">
            <w:pPr>
              <w:pStyle w:val="affff6"/>
              <w:widowControl/>
              <w:spacing w:before="225" w:beforeAutospacing="0" w:after="150" w:afterAutospacing="0"/>
              <w:jc w:val="both"/>
              <w:rPr>
                <w:rFonts w:ascii="宋体" w:hAnsi="宋体" w:cs="宋体"/>
                <w:sz w:val="18"/>
                <w:szCs w:val="21"/>
                <w:shd w:val="clear" w:color="auto" w:fill="FFFFFF"/>
              </w:rPr>
            </w:pPr>
            <w:r>
              <w:rPr>
                <w:rFonts w:ascii="宋体" w:hAnsi="宋体" w:cs="宋体" w:hint="eastAsia"/>
                <w:sz w:val="18"/>
                <w:szCs w:val="21"/>
              </w:rPr>
              <w:t>企业中英文签证章印模电子版</w:t>
            </w:r>
          </w:p>
        </w:tc>
        <w:tc>
          <w:tcPr>
            <w:tcW w:w="1488" w:type="dxa"/>
            <w:shd w:val="clear" w:color="auto" w:fill="auto"/>
            <w:vAlign w:val="center"/>
          </w:tcPr>
          <w:p w14:paraId="287E184D"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无</w:t>
            </w:r>
          </w:p>
        </w:tc>
        <w:tc>
          <w:tcPr>
            <w:tcW w:w="1112" w:type="dxa"/>
            <w:shd w:val="clear" w:color="auto" w:fill="auto"/>
            <w:vAlign w:val="center"/>
          </w:tcPr>
          <w:p w14:paraId="08770124"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原件</w:t>
            </w:r>
          </w:p>
        </w:tc>
        <w:tc>
          <w:tcPr>
            <w:tcW w:w="1288" w:type="dxa"/>
            <w:shd w:val="clear" w:color="auto" w:fill="auto"/>
            <w:vAlign w:val="center"/>
          </w:tcPr>
          <w:p w14:paraId="58737A46"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申请人自备</w:t>
            </w:r>
          </w:p>
        </w:tc>
        <w:tc>
          <w:tcPr>
            <w:tcW w:w="1075" w:type="dxa"/>
            <w:shd w:val="clear" w:color="auto" w:fill="auto"/>
            <w:vAlign w:val="center"/>
          </w:tcPr>
          <w:p w14:paraId="6126B21C"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电子</w:t>
            </w:r>
            <w:r>
              <w:rPr>
                <w:rFonts w:ascii="宋体" w:hAnsi="宋体" w:cs="宋体" w:hint="eastAsia"/>
                <w:sz w:val="18"/>
                <w:szCs w:val="21"/>
              </w:rPr>
              <w:t>1</w:t>
            </w:r>
            <w:r>
              <w:rPr>
                <w:rFonts w:ascii="宋体" w:hAnsi="宋体" w:cs="宋体" w:hint="eastAsia"/>
                <w:sz w:val="18"/>
                <w:szCs w:val="21"/>
              </w:rPr>
              <w:t>份</w:t>
            </w:r>
          </w:p>
        </w:tc>
        <w:tc>
          <w:tcPr>
            <w:tcW w:w="1269" w:type="dxa"/>
            <w:shd w:val="clear" w:color="auto" w:fill="auto"/>
            <w:vAlign w:val="center"/>
          </w:tcPr>
          <w:p w14:paraId="248BBE7B" w14:textId="77777777" w:rsidR="000626C6" w:rsidRDefault="00E459E8">
            <w:pPr>
              <w:pStyle w:val="affff6"/>
              <w:widowControl/>
              <w:spacing w:before="225" w:beforeAutospacing="0" w:after="150" w:afterAutospacing="0"/>
              <w:jc w:val="center"/>
              <w:rPr>
                <w:rFonts w:ascii="宋体" w:hAnsi="宋体" w:cs="宋体"/>
                <w:sz w:val="18"/>
                <w:szCs w:val="21"/>
                <w:shd w:val="clear" w:color="auto" w:fill="FFFFFF"/>
              </w:rPr>
            </w:pPr>
            <w:r>
              <w:rPr>
                <w:rFonts w:ascii="宋体" w:hAnsi="宋体" w:cs="宋体" w:hint="eastAsia"/>
                <w:sz w:val="18"/>
                <w:szCs w:val="21"/>
              </w:rPr>
              <w:t>必要</w:t>
            </w:r>
          </w:p>
        </w:tc>
      </w:tr>
    </w:tbl>
    <w:p w14:paraId="353869E0"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50428892" w14:textId="77777777" w:rsidR="000626C6" w:rsidRDefault="000626C6">
      <w:pPr>
        <w:pStyle w:val="afb"/>
        <w:rPr>
          <w:vanish w:val="0"/>
        </w:rPr>
      </w:pPr>
    </w:p>
    <w:p w14:paraId="237E2CD8" w14:textId="77777777" w:rsidR="000626C6" w:rsidRDefault="000626C6">
      <w:pPr>
        <w:pStyle w:val="affffffffff7"/>
        <w:rPr>
          <w:vanish w:val="0"/>
        </w:rPr>
      </w:pPr>
    </w:p>
    <w:p w14:paraId="3A8B3236" w14:textId="77777777" w:rsidR="000626C6" w:rsidRDefault="00E459E8">
      <w:pPr>
        <w:pStyle w:val="aff6"/>
        <w:spacing w:after="120"/>
      </w:pPr>
      <w:r>
        <w:br/>
      </w:r>
      <w:r>
        <w:rPr>
          <w:rFonts w:hint="eastAsia"/>
        </w:rPr>
        <w:t>（规范性）</w:t>
      </w:r>
      <w:r>
        <w:br/>
      </w:r>
      <w:r>
        <w:rPr>
          <w:rFonts w:hint="eastAsia"/>
        </w:rPr>
        <w:t>知识产权海关保护备案流程</w:t>
      </w:r>
    </w:p>
    <w:p w14:paraId="09120FFF" w14:textId="77777777" w:rsidR="000626C6" w:rsidRDefault="00E459E8">
      <w:pPr>
        <w:pStyle w:val="aff7"/>
        <w:spacing w:before="120" w:after="120"/>
      </w:pPr>
      <w:r>
        <w:rPr>
          <w:rFonts w:hint="eastAsia"/>
        </w:rPr>
        <w:t>知识产权海关保护备案流程图</w:t>
      </w:r>
      <w:r>
        <w:rPr>
          <w:rFonts w:hint="eastAsia"/>
        </w:rPr>
        <w:t xml:space="preserve">  </w:t>
      </w:r>
    </w:p>
    <w:p w14:paraId="14FC5CF7" w14:textId="77777777" w:rsidR="000626C6" w:rsidRDefault="00E459E8">
      <w:pPr>
        <w:pStyle w:val="afffff7"/>
        <w:ind w:firstLine="420"/>
      </w:pPr>
      <w:r>
        <w:rPr>
          <w:rFonts w:hint="eastAsia"/>
        </w:rPr>
        <w:t>见图</w:t>
      </w:r>
      <w:r>
        <w:rPr>
          <w:rFonts w:hint="eastAsia"/>
        </w:rPr>
        <w:t>M.1</w:t>
      </w:r>
      <w:r>
        <w:rPr>
          <w:rFonts w:hint="eastAsia"/>
        </w:rPr>
        <w:t>。</w:t>
      </w:r>
    </w:p>
    <w:p w14:paraId="30873378" w14:textId="77777777" w:rsidR="000626C6" w:rsidRDefault="00E459E8">
      <w:pPr>
        <w:pStyle w:val="afffff7"/>
        <w:ind w:firstLineChars="0" w:firstLine="0"/>
      </w:pPr>
      <w:r>
        <w:rPr>
          <w:noProof/>
        </w:rPr>
        <w:drawing>
          <wp:inline distT="0" distB="0" distL="0" distR="0" wp14:anchorId="2106C88F" wp14:editId="1C48EC58">
            <wp:extent cx="5704205" cy="5512435"/>
            <wp:effectExtent l="0" t="0" r="10795"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5704205" cy="5512435"/>
                    </a:xfrm>
                    <a:prstGeom prst="rect">
                      <a:avLst/>
                    </a:prstGeom>
                  </pic:spPr>
                </pic:pic>
              </a:graphicData>
            </a:graphic>
          </wp:inline>
        </w:drawing>
      </w:r>
    </w:p>
    <w:p w14:paraId="4DCE3DDD" w14:textId="6D4F91AE" w:rsidR="000626C6" w:rsidRDefault="00E459E8">
      <w:pPr>
        <w:pStyle w:val="afffff7"/>
        <w:ind w:firstLineChars="0" w:firstLine="0"/>
        <w:jc w:val="center"/>
        <w:rPr>
          <w:rFonts w:ascii="黑体" w:eastAsia="黑体"/>
        </w:rPr>
      </w:pPr>
      <w:r>
        <w:rPr>
          <w:rFonts w:ascii="黑体" w:eastAsia="黑体" w:hint="eastAsia"/>
        </w:rPr>
        <w:t>图</w:t>
      </w:r>
      <w:r w:rsidR="007E457A">
        <w:rPr>
          <w:rFonts w:ascii="黑体" w:eastAsia="黑体"/>
        </w:rPr>
        <w:t>M</w:t>
      </w:r>
      <w:r>
        <w:rPr>
          <w:rFonts w:ascii="黑体" w:eastAsia="黑体" w:hint="eastAsia"/>
        </w:rPr>
        <w:t xml:space="preserve">.1 </w:t>
      </w:r>
      <w:r>
        <w:rPr>
          <w:rFonts w:ascii="黑体" w:eastAsia="黑体" w:hint="eastAsia"/>
        </w:rPr>
        <w:t>知识产权海关保护备案流程图</w:t>
      </w:r>
    </w:p>
    <w:p w14:paraId="7C2814C2" w14:textId="77777777" w:rsidR="000626C6" w:rsidRDefault="000626C6">
      <w:pPr>
        <w:pStyle w:val="afffff7"/>
        <w:ind w:firstLineChars="0" w:firstLine="0"/>
        <w:jc w:val="center"/>
        <w:rPr>
          <w:rFonts w:ascii="黑体" w:eastAsia="黑体"/>
        </w:rPr>
      </w:pPr>
    </w:p>
    <w:p w14:paraId="28B14FA3" w14:textId="77777777" w:rsidR="000626C6" w:rsidRDefault="000626C6">
      <w:pPr>
        <w:pStyle w:val="afffff7"/>
        <w:ind w:firstLineChars="0" w:firstLine="0"/>
        <w:jc w:val="center"/>
        <w:rPr>
          <w:rFonts w:ascii="黑体" w:eastAsia="黑体"/>
        </w:rPr>
      </w:pPr>
    </w:p>
    <w:p w14:paraId="3548EF1E" w14:textId="77777777" w:rsidR="000626C6" w:rsidRDefault="000626C6">
      <w:pPr>
        <w:pStyle w:val="afffff7"/>
        <w:ind w:firstLineChars="0" w:firstLine="0"/>
        <w:jc w:val="center"/>
        <w:rPr>
          <w:rFonts w:ascii="黑体" w:eastAsia="黑体"/>
        </w:rPr>
      </w:pPr>
    </w:p>
    <w:p w14:paraId="4A0A0FA4" w14:textId="77777777" w:rsidR="000626C6" w:rsidRDefault="000626C6">
      <w:pPr>
        <w:pStyle w:val="afffff7"/>
        <w:ind w:firstLineChars="0" w:firstLine="0"/>
        <w:jc w:val="center"/>
        <w:rPr>
          <w:rFonts w:ascii="黑体" w:eastAsia="黑体"/>
        </w:rPr>
      </w:pPr>
    </w:p>
    <w:p w14:paraId="7F06D3D3" w14:textId="77777777" w:rsidR="000626C6" w:rsidRDefault="000626C6">
      <w:pPr>
        <w:pStyle w:val="afffff7"/>
        <w:ind w:firstLineChars="0" w:firstLine="0"/>
        <w:jc w:val="center"/>
        <w:rPr>
          <w:rFonts w:ascii="黑体" w:eastAsia="黑体"/>
        </w:rPr>
      </w:pPr>
    </w:p>
    <w:p w14:paraId="43F95045" w14:textId="77777777" w:rsidR="000626C6" w:rsidRDefault="000626C6">
      <w:pPr>
        <w:pStyle w:val="afffff7"/>
        <w:ind w:firstLineChars="0" w:firstLine="0"/>
        <w:jc w:val="center"/>
        <w:rPr>
          <w:rFonts w:ascii="黑体" w:eastAsia="黑体"/>
        </w:rPr>
      </w:pPr>
    </w:p>
    <w:p w14:paraId="4E894267" w14:textId="77777777" w:rsidR="000626C6" w:rsidRDefault="000626C6">
      <w:pPr>
        <w:pStyle w:val="afffff7"/>
        <w:ind w:firstLineChars="0" w:firstLine="0"/>
        <w:jc w:val="center"/>
        <w:rPr>
          <w:rFonts w:ascii="黑体" w:eastAsia="黑体"/>
        </w:rPr>
      </w:pPr>
    </w:p>
    <w:p w14:paraId="02C5535F" w14:textId="77777777" w:rsidR="000626C6" w:rsidRDefault="000626C6">
      <w:pPr>
        <w:pStyle w:val="afffff7"/>
        <w:ind w:firstLineChars="0" w:firstLine="0"/>
        <w:jc w:val="center"/>
        <w:rPr>
          <w:rFonts w:ascii="黑体" w:eastAsia="黑体"/>
        </w:rPr>
      </w:pPr>
    </w:p>
    <w:p w14:paraId="671C10D7" w14:textId="77777777" w:rsidR="000626C6" w:rsidRDefault="00E459E8">
      <w:pPr>
        <w:pStyle w:val="aff7"/>
        <w:spacing w:before="120" w:after="120"/>
      </w:pPr>
      <w:r>
        <w:rPr>
          <w:rFonts w:hint="eastAsia"/>
        </w:rPr>
        <w:lastRenderedPageBreak/>
        <w:t>提交材料目录</w:t>
      </w:r>
    </w:p>
    <w:p w14:paraId="3ABF0431" w14:textId="77777777" w:rsidR="000626C6" w:rsidRDefault="00E459E8">
      <w:pPr>
        <w:pStyle w:val="afffff7"/>
        <w:ind w:firstLine="420"/>
      </w:pPr>
      <w:r>
        <w:rPr>
          <w:rFonts w:hint="eastAsia"/>
        </w:rPr>
        <w:t>见表</w:t>
      </w:r>
      <w:r>
        <w:rPr>
          <w:rFonts w:hint="eastAsia"/>
        </w:rPr>
        <w:t>M.1</w:t>
      </w:r>
      <w:r>
        <w:rPr>
          <w:rFonts w:hint="eastAsia"/>
        </w:rPr>
        <w:t>。</w:t>
      </w:r>
    </w:p>
    <w:p w14:paraId="4D108E7D" w14:textId="77777777" w:rsidR="000626C6" w:rsidRDefault="00E459E8">
      <w:pPr>
        <w:pStyle w:val="aff2"/>
        <w:numPr>
          <w:ilvl w:val="0"/>
          <w:numId w:val="0"/>
        </w:numPr>
        <w:spacing w:before="120" w:after="120"/>
      </w:pPr>
      <w:r>
        <w:rPr>
          <w:rFonts w:hint="eastAsia"/>
        </w:rPr>
        <w:t>表</w:t>
      </w:r>
      <w:r>
        <w:rPr>
          <w:rFonts w:hint="eastAsia"/>
        </w:rPr>
        <w:t>M</w:t>
      </w:r>
      <w:r>
        <w:t xml:space="preserve">.1 </w:t>
      </w:r>
      <w:r>
        <w:rPr>
          <w:rFonts w:hint="eastAsia"/>
        </w:rPr>
        <w:t>提交材料目录</w:t>
      </w:r>
    </w:p>
    <w:tbl>
      <w:tblPr>
        <w:tblStyle w:val="affff9"/>
        <w:tblW w:w="9250" w:type="dxa"/>
        <w:tblInd w:w="114"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2981"/>
        <w:gridCol w:w="1960"/>
        <w:gridCol w:w="1190"/>
        <w:gridCol w:w="1100"/>
        <w:gridCol w:w="1030"/>
        <w:gridCol w:w="989"/>
      </w:tblGrid>
      <w:tr w:rsidR="000626C6" w14:paraId="4B7FA69F" w14:textId="77777777">
        <w:tc>
          <w:tcPr>
            <w:tcW w:w="2981" w:type="dxa"/>
            <w:tcBorders>
              <w:top w:val="single" w:sz="8" w:space="0" w:color="auto"/>
              <w:bottom w:val="single" w:sz="8" w:space="0" w:color="auto"/>
            </w:tcBorders>
            <w:shd w:val="clear" w:color="auto" w:fill="auto"/>
            <w:vAlign w:val="center"/>
          </w:tcPr>
          <w:p w14:paraId="0F371E37"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材料名称</w:t>
            </w:r>
          </w:p>
        </w:tc>
        <w:tc>
          <w:tcPr>
            <w:tcW w:w="1960" w:type="dxa"/>
            <w:tcBorders>
              <w:top w:val="single" w:sz="8" w:space="0" w:color="auto"/>
              <w:bottom w:val="single" w:sz="8" w:space="0" w:color="auto"/>
            </w:tcBorders>
            <w:shd w:val="clear" w:color="auto" w:fill="auto"/>
            <w:vAlign w:val="center"/>
          </w:tcPr>
          <w:p w14:paraId="508EDE6D"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材料填写样本</w:t>
            </w:r>
          </w:p>
        </w:tc>
        <w:tc>
          <w:tcPr>
            <w:tcW w:w="1190" w:type="dxa"/>
            <w:tcBorders>
              <w:top w:val="single" w:sz="8" w:space="0" w:color="auto"/>
              <w:bottom w:val="single" w:sz="8" w:space="0" w:color="auto"/>
            </w:tcBorders>
            <w:shd w:val="clear" w:color="auto" w:fill="auto"/>
            <w:vAlign w:val="center"/>
          </w:tcPr>
          <w:p w14:paraId="13F7C927"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材料类型</w:t>
            </w:r>
          </w:p>
        </w:tc>
        <w:tc>
          <w:tcPr>
            <w:tcW w:w="1100" w:type="dxa"/>
            <w:tcBorders>
              <w:top w:val="single" w:sz="8" w:space="0" w:color="auto"/>
              <w:bottom w:val="single" w:sz="8" w:space="0" w:color="auto"/>
            </w:tcBorders>
            <w:shd w:val="clear" w:color="auto" w:fill="auto"/>
            <w:vAlign w:val="center"/>
          </w:tcPr>
          <w:p w14:paraId="23EC9092"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来源渠道</w:t>
            </w:r>
          </w:p>
        </w:tc>
        <w:tc>
          <w:tcPr>
            <w:tcW w:w="1030" w:type="dxa"/>
            <w:tcBorders>
              <w:top w:val="single" w:sz="8" w:space="0" w:color="auto"/>
              <w:bottom w:val="single" w:sz="8" w:space="0" w:color="auto"/>
            </w:tcBorders>
            <w:shd w:val="clear" w:color="auto" w:fill="auto"/>
            <w:vAlign w:val="center"/>
          </w:tcPr>
          <w:p w14:paraId="4572FBBE"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材料份数</w:t>
            </w:r>
          </w:p>
        </w:tc>
        <w:tc>
          <w:tcPr>
            <w:tcW w:w="989" w:type="dxa"/>
            <w:tcBorders>
              <w:top w:val="single" w:sz="8" w:space="0" w:color="auto"/>
              <w:bottom w:val="single" w:sz="8" w:space="0" w:color="auto"/>
            </w:tcBorders>
            <w:shd w:val="clear" w:color="auto" w:fill="auto"/>
            <w:vAlign w:val="center"/>
          </w:tcPr>
          <w:p w14:paraId="67308588"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材料必要性</w:t>
            </w:r>
          </w:p>
        </w:tc>
      </w:tr>
      <w:tr w:rsidR="000626C6" w14:paraId="5A5CBBE0" w14:textId="77777777">
        <w:tc>
          <w:tcPr>
            <w:tcW w:w="2981" w:type="dxa"/>
            <w:tcBorders>
              <w:top w:val="single" w:sz="8" w:space="0" w:color="auto"/>
            </w:tcBorders>
            <w:shd w:val="clear" w:color="auto" w:fill="auto"/>
            <w:vAlign w:val="center"/>
          </w:tcPr>
          <w:p w14:paraId="7B27F108"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商标备案申请</w:t>
            </w:r>
            <w:r>
              <w:rPr>
                <w:rFonts w:ascii="宋体" w:hAnsi="宋体" w:cs="宋体" w:hint="eastAsia"/>
                <w:kern w:val="0"/>
                <w:sz w:val="18"/>
                <w:lang w:bidi="ar"/>
              </w:rPr>
              <w:t>_</w:t>
            </w:r>
            <w:r>
              <w:rPr>
                <w:rFonts w:ascii="宋体" w:hAnsi="宋体" w:cs="宋体" w:hint="eastAsia"/>
                <w:kern w:val="0"/>
                <w:sz w:val="18"/>
                <w:lang w:bidi="ar"/>
              </w:rPr>
              <w:t>国家商标管理部门出具的商标注册证</w:t>
            </w:r>
          </w:p>
        </w:tc>
        <w:tc>
          <w:tcPr>
            <w:tcW w:w="1960" w:type="dxa"/>
            <w:tcBorders>
              <w:top w:val="single" w:sz="8" w:space="0" w:color="auto"/>
            </w:tcBorders>
            <w:shd w:val="clear" w:color="auto" w:fill="auto"/>
            <w:vAlign w:val="center"/>
          </w:tcPr>
          <w:p w14:paraId="4656C6DA"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tcBorders>
              <w:top w:val="single" w:sz="8" w:space="0" w:color="auto"/>
            </w:tcBorders>
            <w:shd w:val="clear" w:color="auto" w:fill="auto"/>
            <w:vAlign w:val="center"/>
          </w:tcPr>
          <w:p w14:paraId="0A177848"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tcBorders>
              <w:top w:val="single" w:sz="8" w:space="0" w:color="auto"/>
            </w:tcBorders>
            <w:shd w:val="clear" w:color="auto" w:fill="auto"/>
            <w:vAlign w:val="center"/>
          </w:tcPr>
          <w:p w14:paraId="416E28E4"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tcBorders>
              <w:top w:val="single" w:sz="8" w:space="0" w:color="auto"/>
            </w:tcBorders>
            <w:shd w:val="clear" w:color="auto" w:fill="auto"/>
            <w:vAlign w:val="center"/>
          </w:tcPr>
          <w:p w14:paraId="3A23784A"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tcBorders>
              <w:top w:val="single" w:sz="8" w:space="0" w:color="auto"/>
            </w:tcBorders>
            <w:shd w:val="clear" w:color="auto" w:fill="auto"/>
            <w:vAlign w:val="center"/>
          </w:tcPr>
          <w:p w14:paraId="7DCA70F7"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2D240B04" w14:textId="77777777">
        <w:tc>
          <w:tcPr>
            <w:tcW w:w="2981" w:type="dxa"/>
            <w:shd w:val="clear" w:color="auto" w:fill="auto"/>
            <w:vAlign w:val="center"/>
          </w:tcPr>
          <w:p w14:paraId="32A05BDD"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专利备案申请</w:t>
            </w:r>
            <w:r>
              <w:rPr>
                <w:rFonts w:ascii="宋体" w:hAnsi="宋体" w:cs="宋体" w:hint="eastAsia"/>
                <w:kern w:val="0"/>
                <w:sz w:val="18"/>
                <w:lang w:bidi="ar"/>
              </w:rPr>
              <w:t>_</w:t>
            </w:r>
            <w:r>
              <w:rPr>
                <w:rFonts w:ascii="宋体" w:hAnsi="宋体" w:cs="宋体" w:hint="eastAsia"/>
                <w:kern w:val="0"/>
                <w:sz w:val="18"/>
                <w:lang w:bidi="ar"/>
              </w:rPr>
              <w:t>国家专利管理部门出具的专利证书</w:t>
            </w:r>
          </w:p>
        </w:tc>
        <w:tc>
          <w:tcPr>
            <w:tcW w:w="1960" w:type="dxa"/>
            <w:shd w:val="clear" w:color="auto" w:fill="auto"/>
            <w:vAlign w:val="center"/>
          </w:tcPr>
          <w:p w14:paraId="4CF0FECF"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546C16A7"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shd w:val="clear" w:color="auto" w:fill="auto"/>
            <w:vAlign w:val="center"/>
          </w:tcPr>
          <w:p w14:paraId="51ADDB22"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15BC98B9"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shd w:val="clear" w:color="auto" w:fill="auto"/>
            <w:vAlign w:val="center"/>
          </w:tcPr>
          <w:p w14:paraId="7F3B9DDC"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09670F0A" w14:textId="77777777">
        <w:tc>
          <w:tcPr>
            <w:tcW w:w="2981" w:type="dxa"/>
            <w:shd w:val="clear" w:color="auto" w:fill="auto"/>
            <w:vAlign w:val="center"/>
          </w:tcPr>
          <w:p w14:paraId="5AC7694D"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专利备案申请</w:t>
            </w:r>
            <w:r>
              <w:rPr>
                <w:rFonts w:ascii="宋体" w:hAnsi="宋体" w:cs="宋体" w:hint="eastAsia"/>
                <w:kern w:val="0"/>
                <w:sz w:val="18"/>
                <w:lang w:bidi="ar"/>
              </w:rPr>
              <w:t>_</w:t>
            </w:r>
            <w:r>
              <w:rPr>
                <w:rFonts w:ascii="宋体" w:hAnsi="宋体" w:cs="宋体" w:hint="eastAsia"/>
                <w:kern w:val="0"/>
                <w:sz w:val="18"/>
                <w:lang w:bidi="ar"/>
              </w:rPr>
              <w:t>国家专利管理部门出具的专利登记簿副本</w:t>
            </w:r>
          </w:p>
        </w:tc>
        <w:tc>
          <w:tcPr>
            <w:tcW w:w="1960" w:type="dxa"/>
            <w:shd w:val="clear" w:color="auto" w:fill="auto"/>
            <w:vAlign w:val="center"/>
          </w:tcPr>
          <w:p w14:paraId="2F1F8870"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67C205E1"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shd w:val="clear" w:color="auto" w:fill="auto"/>
            <w:vAlign w:val="center"/>
          </w:tcPr>
          <w:p w14:paraId="196876BC"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579FD6A6"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shd w:val="clear" w:color="auto" w:fill="auto"/>
            <w:vAlign w:val="center"/>
          </w:tcPr>
          <w:p w14:paraId="29FA7BAB"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51212615" w14:textId="77777777">
        <w:tc>
          <w:tcPr>
            <w:tcW w:w="2981" w:type="dxa"/>
            <w:shd w:val="clear" w:color="auto" w:fill="auto"/>
            <w:vAlign w:val="center"/>
          </w:tcPr>
          <w:p w14:paraId="51B8A3C9"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专利备案申请</w:t>
            </w:r>
            <w:r>
              <w:rPr>
                <w:rFonts w:ascii="宋体" w:hAnsi="宋体" w:cs="宋体" w:hint="eastAsia"/>
                <w:kern w:val="0"/>
                <w:sz w:val="18"/>
                <w:lang w:bidi="ar"/>
              </w:rPr>
              <w:t>_</w:t>
            </w:r>
            <w:r>
              <w:rPr>
                <w:rFonts w:ascii="宋体" w:hAnsi="宋体" w:cs="宋体" w:hint="eastAsia"/>
                <w:kern w:val="0"/>
                <w:sz w:val="18"/>
                <w:lang w:bidi="ar"/>
              </w:rPr>
              <w:t>国家专利管理部门出具的实用新型检索</w:t>
            </w:r>
            <w:r>
              <w:rPr>
                <w:rFonts w:ascii="宋体" w:hAnsi="宋体" w:cs="宋体" w:hint="eastAsia"/>
                <w:kern w:val="0"/>
                <w:sz w:val="18"/>
                <w:lang w:bidi="ar"/>
              </w:rPr>
              <w:t>/</w:t>
            </w:r>
            <w:r>
              <w:rPr>
                <w:rFonts w:ascii="宋体" w:hAnsi="宋体" w:cs="宋体" w:hint="eastAsia"/>
                <w:kern w:val="0"/>
                <w:sz w:val="18"/>
                <w:lang w:bidi="ar"/>
              </w:rPr>
              <w:t>专利权评价报告</w:t>
            </w:r>
          </w:p>
        </w:tc>
        <w:tc>
          <w:tcPr>
            <w:tcW w:w="1960" w:type="dxa"/>
            <w:shd w:val="clear" w:color="auto" w:fill="auto"/>
            <w:vAlign w:val="center"/>
          </w:tcPr>
          <w:p w14:paraId="337035DB"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72CED23F"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shd w:val="clear" w:color="auto" w:fill="auto"/>
            <w:vAlign w:val="center"/>
          </w:tcPr>
          <w:p w14:paraId="0364A3DE"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46EF1B31"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shd w:val="clear" w:color="auto" w:fill="auto"/>
            <w:vAlign w:val="center"/>
          </w:tcPr>
          <w:p w14:paraId="5DF312B2"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1781B837" w14:textId="77777777">
        <w:tc>
          <w:tcPr>
            <w:tcW w:w="2981" w:type="dxa"/>
            <w:shd w:val="clear" w:color="auto" w:fill="auto"/>
            <w:vAlign w:val="center"/>
          </w:tcPr>
          <w:p w14:paraId="7FBED149"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专利备案申请</w:t>
            </w:r>
            <w:r>
              <w:rPr>
                <w:rFonts w:ascii="宋体" w:hAnsi="宋体" w:cs="宋体" w:hint="eastAsia"/>
                <w:kern w:val="0"/>
                <w:sz w:val="18"/>
                <w:lang w:bidi="ar"/>
              </w:rPr>
              <w:t>_</w:t>
            </w:r>
            <w:r>
              <w:rPr>
                <w:rFonts w:ascii="宋体" w:hAnsi="宋体" w:cs="宋体" w:hint="eastAsia"/>
                <w:kern w:val="0"/>
                <w:sz w:val="18"/>
                <w:lang w:bidi="ar"/>
              </w:rPr>
              <w:t>国家专利管理部门出具的专利公告附图</w:t>
            </w:r>
          </w:p>
        </w:tc>
        <w:tc>
          <w:tcPr>
            <w:tcW w:w="1960" w:type="dxa"/>
            <w:shd w:val="clear" w:color="auto" w:fill="auto"/>
            <w:vAlign w:val="center"/>
          </w:tcPr>
          <w:p w14:paraId="566FDFAB"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1CE49098"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shd w:val="clear" w:color="auto" w:fill="auto"/>
            <w:vAlign w:val="center"/>
          </w:tcPr>
          <w:p w14:paraId="078BD929"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1B16A761"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shd w:val="clear" w:color="auto" w:fill="auto"/>
            <w:vAlign w:val="center"/>
          </w:tcPr>
          <w:p w14:paraId="4F1FF187"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3A0CE7EC" w14:textId="77777777">
        <w:tc>
          <w:tcPr>
            <w:tcW w:w="2981" w:type="dxa"/>
            <w:shd w:val="clear" w:color="auto" w:fill="auto"/>
            <w:vAlign w:val="center"/>
          </w:tcPr>
          <w:p w14:paraId="6684C63B"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著作权备案申请</w:t>
            </w:r>
            <w:r>
              <w:rPr>
                <w:rFonts w:ascii="宋体" w:hAnsi="宋体" w:cs="宋体" w:hint="eastAsia"/>
                <w:kern w:val="0"/>
                <w:sz w:val="18"/>
                <w:lang w:bidi="ar"/>
              </w:rPr>
              <w:t>_</w:t>
            </w:r>
            <w:r>
              <w:rPr>
                <w:rFonts w:ascii="宋体" w:hAnsi="宋体" w:cs="宋体" w:hint="eastAsia"/>
                <w:kern w:val="0"/>
                <w:sz w:val="18"/>
                <w:lang w:bidi="ar"/>
              </w:rPr>
              <w:t>国家或省级版权登记部门出具的著作权登记证书</w:t>
            </w:r>
          </w:p>
        </w:tc>
        <w:tc>
          <w:tcPr>
            <w:tcW w:w="1960" w:type="dxa"/>
            <w:shd w:val="clear" w:color="auto" w:fill="auto"/>
            <w:vAlign w:val="center"/>
          </w:tcPr>
          <w:p w14:paraId="0EB5C4BD"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6E495170"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shd w:val="clear" w:color="auto" w:fill="auto"/>
            <w:vAlign w:val="center"/>
          </w:tcPr>
          <w:p w14:paraId="0DC61A2B"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03E6AD6E"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shd w:val="clear" w:color="auto" w:fill="auto"/>
            <w:vAlign w:val="center"/>
          </w:tcPr>
          <w:p w14:paraId="43980537"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1F1BF98F" w14:textId="77777777">
        <w:tc>
          <w:tcPr>
            <w:tcW w:w="2981" w:type="dxa"/>
            <w:shd w:val="clear" w:color="auto" w:fill="auto"/>
            <w:vAlign w:val="center"/>
          </w:tcPr>
          <w:p w14:paraId="1C2A1384"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著作权备案申请</w:t>
            </w:r>
            <w:r>
              <w:rPr>
                <w:rFonts w:ascii="宋体" w:hAnsi="宋体" w:cs="宋体" w:hint="eastAsia"/>
                <w:kern w:val="0"/>
                <w:sz w:val="18"/>
                <w:lang w:bidi="ar"/>
              </w:rPr>
              <w:t>_</w:t>
            </w:r>
            <w:r>
              <w:rPr>
                <w:rFonts w:ascii="宋体" w:hAnsi="宋体" w:cs="宋体" w:hint="eastAsia"/>
                <w:kern w:val="0"/>
                <w:sz w:val="18"/>
                <w:lang w:bidi="ar"/>
              </w:rPr>
              <w:t>国家或省级版权登记部门出具的加盖版权登记部门的印章作品照片、其他著作权证据</w:t>
            </w:r>
          </w:p>
        </w:tc>
        <w:tc>
          <w:tcPr>
            <w:tcW w:w="1960" w:type="dxa"/>
            <w:shd w:val="clear" w:color="auto" w:fill="auto"/>
            <w:vAlign w:val="center"/>
          </w:tcPr>
          <w:p w14:paraId="153B6D12"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23D41545"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shd w:val="clear" w:color="auto" w:fill="auto"/>
            <w:vAlign w:val="center"/>
          </w:tcPr>
          <w:p w14:paraId="1A40C7B8"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423A948B"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shd w:val="clear" w:color="auto" w:fill="auto"/>
            <w:vAlign w:val="center"/>
          </w:tcPr>
          <w:p w14:paraId="5C6162E6"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4EF15228" w14:textId="77777777">
        <w:tc>
          <w:tcPr>
            <w:tcW w:w="2981" w:type="dxa"/>
            <w:shd w:val="clear" w:color="auto" w:fill="auto"/>
            <w:vAlign w:val="center"/>
          </w:tcPr>
          <w:p w14:paraId="0F419AED"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商标续展</w:t>
            </w:r>
            <w:r>
              <w:rPr>
                <w:rFonts w:ascii="宋体" w:hAnsi="宋体" w:cs="宋体" w:hint="eastAsia"/>
                <w:kern w:val="0"/>
                <w:sz w:val="18"/>
                <w:lang w:bidi="ar"/>
              </w:rPr>
              <w:t>_</w:t>
            </w:r>
            <w:r>
              <w:rPr>
                <w:rFonts w:ascii="宋体" w:hAnsi="宋体" w:cs="宋体" w:hint="eastAsia"/>
                <w:kern w:val="0"/>
                <w:sz w:val="18"/>
                <w:lang w:bidi="ar"/>
              </w:rPr>
              <w:t>国家商标管理部门出具的商标续展证明</w:t>
            </w:r>
          </w:p>
        </w:tc>
        <w:tc>
          <w:tcPr>
            <w:tcW w:w="1960" w:type="dxa"/>
            <w:shd w:val="clear" w:color="auto" w:fill="auto"/>
            <w:vAlign w:val="center"/>
          </w:tcPr>
          <w:p w14:paraId="62E11D82"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7135F2E5"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shd w:val="clear" w:color="auto" w:fill="auto"/>
            <w:vAlign w:val="center"/>
          </w:tcPr>
          <w:p w14:paraId="3DB41FE5"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423872D3"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shd w:val="clear" w:color="auto" w:fill="auto"/>
            <w:vAlign w:val="center"/>
          </w:tcPr>
          <w:p w14:paraId="0A99F24E"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044BED03" w14:textId="77777777">
        <w:tc>
          <w:tcPr>
            <w:tcW w:w="2981" w:type="dxa"/>
            <w:shd w:val="clear" w:color="auto" w:fill="auto"/>
            <w:vAlign w:val="center"/>
          </w:tcPr>
          <w:p w14:paraId="1AE9AEBC"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专利续展</w:t>
            </w:r>
            <w:r>
              <w:rPr>
                <w:rFonts w:ascii="宋体" w:hAnsi="宋体" w:cs="宋体" w:hint="eastAsia"/>
                <w:kern w:val="0"/>
                <w:sz w:val="18"/>
                <w:lang w:bidi="ar"/>
              </w:rPr>
              <w:t>_</w:t>
            </w:r>
            <w:r>
              <w:rPr>
                <w:rFonts w:ascii="宋体" w:hAnsi="宋体" w:cs="宋体" w:hint="eastAsia"/>
                <w:kern w:val="0"/>
                <w:sz w:val="18"/>
                <w:lang w:bidi="ar"/>
              </w:rPr>
              <w:t>国家专利管理部门出具的缴纳年费的收据证明</w:t>
            </w:r>
          </w:p>
        </w:tc>
        <w:tc>
          <w:tcPr>
            <w:tcW w:w="1960" w:type="dxa"/>
            <w:shd w:val="clear" w:color="auto" w:fill="auto"/>
            <w:vAlign w:val="center"/>
          </w:tcPr>
          <w:p w14:paraId="11E132D9"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07686C6D"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shd w:val="clear" w:color="auto" w:fill="auto"/>
            <w:vAlign w:val="center"/>
          </w:tcPr>
          <w:p w14:paraId="4C1450E9"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4270E724"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shd w:val="clear" w:color="auto" w:fill="auto"/>
            <w:vAlign w:val="center"/>
          </w:tcPr>
          <w:p w14:paraId="00602A85"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4123CEAF" w14:textId="77777777">
        <w:tc>
          <w:tcPr>
            <w:tcW w:w="2981" w:type="dxa"/>
            <w:shd w:val="clear" w:color="auto" w:fill="auto"/>
            <w:vAlign w:val="center"/>
          </w:tcPr>
          <w:p w14:paraId="6FD04482"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商标注销</w:t>
            </w:r>
            <w:r>
              <w:rPr>
                <w:rFonts w:ascii="宋体" w:hAnsi="宋体" w:cs="宋体" w:hint="eastAsia"/>
                <w:kern w:val="0"/>
                <w:sz w:val="18"/>
                <w:lang w:bidi="ar"/>
              </w:rPr>
              <w:t>_</w:t>
            </w:r>
            <w:r>
              <w:rPr>
                <w:rFonts w:ascii="宋体" w:hAnsi="宋体" w:cs="宋体" w:hint="eastAsia"/>
                <w:kern w:val="0"/>
                <w:sz w:val="18"/>
                <w:lang w:bidi="ar"/>
              </w:rPr>
              <w:t>提交注销申请书</w:t>
            </w:r>
          </w:p>
        </w:tc>
        <w:tc>
          <w:tcPr>
            <w:tcW w:w="1960" w:type="dxa"/>
            <w:vMerge w:val="restart"/>
            <w:shd w:val="clear" w:color="auto" w:fill="auto"/>
            <w:vAlign w:val="center"/>
          </w:tcPr>
          <w:p w14:paraId="23E13530" w14:textId="77777777" w:rsidR="000626C6" w:rsidRDefault="00E459E8">
            <w:pPr>
              <w:widowControl/>
              <w:spacing w:line="240" w:lineRule="auto"/>
              <w:jc w:val="left"/>
              <w:rPr>
                <w:rFonts w:ascii="宋体" w:hAnsi="宋体" w:cs="宋体"/>
                <w:sz w:val="18"/>
              </w:rPr>
            </w:pPr>
            <w:r>
              <w:rPr>
                <w:rFonts w:ascii="宋体" w:hAnsi="宋体" w:cs="宋体" w:hint="eastAsia"/>
                <w:sz w:val="18"/>
              </w:rPr>
              <w:t>下载空白表格、示例</w:t>
            </w:r>
            <w:proofErr w:type="gramStart"/>
            <w:r>
              <w:rPr>
                <w:rFonts w:ascii="宋体" w:hAnsi="宋体" w:cs="宋体" w:hint="eastAsia"/>
                <w:sz w:val="18"/>
              </w:rPr>
              <w:t>样表网址</w:t>
            </w:r>
            <w:proofErr w:type="gramEnd"/>
            <w:r>
              <w:rPr>
                <w:rFonts w:ascii="宋体" w:hAnsi="宋体" w:cs="宋体" w:hint="eastAsia"/>
                <w:sz w:val="18"/>
              </w:rPr>
              <w:t>：</w:t>
            </w:r>
            <w:r>
              <w:rPr>
                <w:rFonts w:ascii="宋体" w:hAnsi="宋体" w:cs="宋体" w:hint="eastAsia"/>
                <w:sz w:val="18"/>
              </w:rPr>
              <w:t>http://online.customs.gov.cn/static/pages/treeGuide.html</w:t>
            </w:r>
          </w:p>
        </w:tc>
        <w:tc>
          <w:tcPr>
            <w:tcW w:w="1190" w:type="dxa"/>
            <w:shd w:val="clear" w:color="auto" w:fill="auto"/>
            <w:vAlign w:val="center"/>
          </w:tcPr>
          <w:p w14:paraId="11C22CCF"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原件或复印件</w:t>
            </w:r>
          </w:p>
        </w:tc>
        <w:tc>
          <w:tcPr>
            <w:tcW w:w="1100" w:type="dxa"/>
            <w:shd w:val="clear" w:color="auto" w:fill="auto"/>
            <w:vAlign w:val="center"/>
          </w:tcPr>
          <w:p w14:paraId="613DC7C8"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1A26218B"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电子</w:t>
            </w:r>
            <w:r>
              <w:rPr>
                <w:rFonts w:ascii="宋体" w:hAnsi="宋体" w:cs="宋体" w:hint="eastAsia"/>
                <w:kern w:val="0"/>
                <w:sz w:val="18"/>
                <w:lang w:bidi="ar"/>
              </w:rPr>
              <w:t>1</w:t>
            </w:r>
            <w:r>
              <w:rPr>
                <w:rFonts w:ascii="宋体" w:hAnsi="宋体" w:cs="宋体" w:hint="eastAsia"/>
                <w:kern w:val="0"/>
                <w:sz w:val="18"/>
                <w:lang w:bidi="ar"/>
              </w:rPr>
              <w:t>份</w:t>
            </w:r>
          </w:p>
        </w:tc>
        <w:tc>
          <w:tcPr>
            <w:tcW w:w="989" w:type="dxa"/>
            <w:shd w:val="clear" w:color="auto" w:fill="auto"/>
            <w:vAlign w:val="center"/>
          </w:tcPr>
          <w:p w14:paraId="43E19BD3"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4F50455C" w14:textId="77777777">
        <w:tc>
          <w:tcPr>
            <w:tcW w:w="2981" w:type="dxa"/>
            <w:shd w:val="clear" w:color="auto" w:fill="auto"/>
            <w:vAlign w:val="center"/>
          </w:tcPr>
          <w:p w14:paraId="15BCF208"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备案撤销</w:t>
            </w:r>
            <w:r>
              <w:rPr>
                <w:rFonts w:ascii="宋体" w:hAnsi="宋体" w:cs="宋体" w:hint="eastAsia"/>
                <w:kern w:val="0"/>
                <w:sz w:val="18"/>
                <w:lang w:bidi="ar"/>
              </w:rPr>
              <w:t>_</w:t>
            </w:r>
            <w:r>
              <w:rPr>
                <w:rFonts w:ascii="宋体" w:hAnsi="宋体" w:cs="宋体" w:hint="eastAsia"/>
                <w:kern w:val="0"/>
                <w:sz w:val="18"/>
                <w:lang w:bidi="ar"/>
              </w:rPr>
              <w:t>撤销备案申请书</w:t>
            </w:r>
          </w:p>
        </w:tc>
        <w:tc>
          <w:tcPr>
            <w:tcW w:w="1960" w:type="dxa"/>
            <w:vMerge/>
            <w:shd w:val="clear" w:color="auto" w:fill="auto"/>
            <w:vAlign w:val="center"/>
          </w:tcPr>
          <w:p w14:paraId="0C9DEA50" w14:textId="77777777" w:rsidR="000626C6" w:rsidRDefault="000626C6">
            <w:pPr>
              <w:widowControl/>
              <w:spacing w:line="240" w:lineRule="auto"/>
              <w:jc w:val="center"/>
              <w:rPr>
                <w:rFonts w:ascii="宋体" w:hAnsi="宋体" w:cs="宋体"/>
                <w:sz w:val="18"/>
              </w:rPr>
            </w:pPr>
          </w:p>
        </w:tc>
        <w:tc>
          <w:tcPr>
            <w:tcW w:w="1190" w:type="dxa"/>
            <w:shd w:val="clear" w:color="auto" w:fill="auto"/>
            <w:vAlign w:val="center"/>
          </w:tcPr>
          <w:p w14:paraId="2132A487"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w:t>
            </w:r>
          </w:p>
        </w:tc>
        <w:tc>
          <w:tcPr>
            <w:tcW w:w="1100" w:type="dxa"/>
            <w:shd w:val="clear" w:color="auto" w:fill="auto"/>
            <w:vAlign w:val="center"/>
          </w:tcPr>
          <w:p w14:paraId="2EDEA1FD"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2DF943AC"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纸质</w:t>
            </w:r>
            <w:r>
              <w:rPr>
                <w:rFonts w:ascii="宋体" w:hAnsi="宋体" w:cs="宋体" w:hint="eastAsia"/>
                <w:kern w:val="0"/>
                <w:sz w:val="18"/>
                <w:lang w:bidi="ar"/>
              </w:rPr>
              <w:t>2</w:t>
            </w:r>
            <w:r>
              <w:rPr>
                <w:rFonts w:ascii="宋体" w:hAnsi="宋体" w:cs="宋体" w:hint="eastAsia"/>
                <w:kern w:val="0"/>
                <w:sz w:val="18"/>
                <w:lang w:bidi="ar"/>
              </w:rPr>
              <w:t>份</w:t>
            </w:r>
          </w:p>
        </w:tc>
        <w:tc>
          <w:tcPr>
            <w:tcW w:w="989" w:type="dxa"/>
            <w:shd w:val="clear" w:color="auto" w:fill="auto"/>
            <w:vAlign w:val="center"/>
          </w:tcPr>
          <w:p w14:paraId="4EA5F261"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314D692C" w14:textId="77777777">
        <w:tc>
          <w:tcPr>
            <w:tcW w:w="2981" w:type="dxa"/>
            <w:shd w:val="clear" w:color="auto" w:fill="auto"/>
            <w:vAlign w:val="center"/>
          </w:tcPr>
          <w:p w14:paraId="5581B742"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备案撤销</w:t>
            </w:r>
            <w:r>
              <w:rPr>
                <w:rFonts w:ascii="宋体" w:hAnsi="宋体" w:cs="宋体" w:hint="eastAsia"/>
                <w:kern w:val="0"/>
                <w:sz w:val="18"/>
                <w:lang w:bidi="ar"/>
              </w:rPr>
              <w:t>_</w:t>
            </w:r>
            <w:r>
              <w:rPr>
                <w:rFonts w:ascii="宋体" w:hAnsi="宋体" w:cs="宋体" w:hint="eastAsia"/>
                <w:kern w:val="0"/>
                <w:sz w:val="18"/>
                <w:lang w:bidi="ar"/>
              </w:rPr>
              <w:t>相关证据和说明材料（国家商标管理部门出具的裁定书等）</w:t>
            </w:r>
          </w:p>
        </w:tc>
        <w:tc>
          <w:tcPr>
            <w:tcW w:w="1960" w:type="dxa"/>
            <w:shd w:val="clear" w:color="auto" w:fill="auto"/>
            <w:vAlign w:val="center"/>
          </w:tcPr>
          <w:p w14:paraId="6C603AD6"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42BE181B"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w:t>
            </w:r>
          </w:p>
        </w:tc>
        <w:tc>
          <w:tcPr>
            <w:tcW w:w="1100" w:type="dxa"/>
            <w:shd w:val="clear" w:color="auto" w:fill="auto"/>
            <w:vAlign w:val="center"/>
          </w:tcPr>
          <w:p w14:paraId="11AFA119"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19C3F508"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纸质</w:t>
            </w:r>
            <w:r>
              <w:rPr>
                <w:rFonts w:ascii="宋体" w:hAnsi="宋体" w:cs="宋体" w:hint="eastAsia"/>
                <w:kern w:val="0"/>
                <w:sz w:val="18"/>
                <w:lang w:bidi="ar"/>
              </w:rPr>
              <w:t>2</w:t>
            </w:r>
            <w:r>
              <w:rPr>
                <w:rFonts w:ascii="宋体" w:hAnsi="宋体" w:cs="宋体" w:hint="eastAsia"/>
                <w:kern w:val="0"/>
                <w:sz w:val="18"/>
                <w:lang w:bidi="ar"/>
              </w:rPr>
              <w:t>份</w:t>
            </w:r>
          </w:p>
        </w:tc>
        <w:tc>
          <w:tcPr>
            <w:tcW w:w="989" w:type="dxa"/>
            <w:shd w:val="clear" w:color="auto" w:fill="auto"/>
            <w:vAlign w:val="center"/>
          </w:tcPr>
          <w:p w14:paraId="0D9BE92F"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1AD9C0B9" w14:textId="77777777">
        <w:tc>
          <w:tcPr>
            <w:tcW w:w="2981" w:type="dxa"/>
            <w:shd w:val="clear" w:color="auto" w:fill="auto"/>
            <w:vAlign w:val="center"/>
          </w:tcPr>
          <w:p w14:paraId="01C88033"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备案撤销</w:t>
            </w:r>
            <w:r>
              <w:rPr>
                <w:rFonts w:ascii="宋体" w:hAnsi="宋体" w:cs="宋体" w:hint="eastAsia"/>
                <w:kern w:val="0"/>
                <w:sz w:val="18"/>
                <w:lang w:bidi="ar"/>
              </w:rPr>
              <w:t>_</w:t>
            </w:r>
            <w:r>
              <w:rPr>
                <w:rFonts w:ascii="宋体" w:hAnsi="宋体" w:cs="宋体" w:hint="eastAsia"/>
                <w:kern w:val="0"/>
                <w:sz w:val="18"/>
                <w:lang w:bidi="ar"/>
              </w:rPr>
              <w:t>申请人如委托办理，提交撤销知识产权海关保护备案申请委托书</w:t>
            </w:r>
          </w:p>
        </w:tc>
        <w:tc>
          <w:tcPr>
            <w:tcW w:w="1960" w:type="dxa"/>
            <w:shd w:val="clear" w:color="auto" w:fill="auto"/>
            <w:vAlign w:val="center"/>
          </w:tcPr>
          <w:p w14:paraId="03EAD562" w14:textId="77777777" w:rsidR="000626C6" w:rsidRDefault="00E459E8">
            <w:pPr>
              <w:widowControl/>
              <w:spacing w:line="240" w:lineRule="auto"/>
              <w:jc w:val="left"/>
              <w:rPr>
                <w:rFonts w:ascii="宋体" w:hAnsi="宋体" w:cs="宋体"/>
                <w:sz w:val="18"/>
              </w:rPr>
            </w:pPr>
            <w:r>
              <w:rPr>
                <w:rFonts w:hint="eastAsia"/>
                <w:sz w:val="18"/>
                <w:szCs w:val="18"/>
              </w:rPr>
              <w:t>下载空白表格、下载示例</w:t>
            </w:r>
            <w:proofErr w:type="gramStart"/>
            <w:r>
              <w:rPr>
                <w:rFonts w:hint="eastAsia"/>
                <w:sz w:val="18"/>
                <w:szCs w:val="18"/>
              </w:rPr>
              <w:t>样表网址</w:t>
            </w:r>
            <w:proofErr w:type="gramEnd"/>
            <w:r>
              <w:rPr>
                <w:rFonts w:hint="eastAsia"/>
                <w:sz w:val="18"/>
                <w:szCs w:val="18"/>
              </w:rPr>
              <w:t>同上</w:t>
            </w:r>
          </w:p>
        </w:tc>
        <w:tc>
          <w:tcPr>
            <w:tcW w:w="1190" w:type="dxa"/>
            <w:shd w:val="clear" w:color="auto" w:fill="auto"/>
            <w:vAlign w:val="center"/>
          </w:tcPr>
          <w:p w14:paraId="6308D490"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w:t>
            </w:r>
          </w:p>
        </w:tc>
        <w:tc>
          <w:tcPr>
            <w:tcW w:w="1100" w:type="dxa"/>
            <w:shd w:val="clear" w:color="auto" w:fill="auto"/>
            <w:vAlign w:val="center"/>
          </w:tcPr>
          <w:p w14:paraId="64CF7F7A"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075A60D0"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纸质</w:t>
            </w:r>
            <w:r>
              <w:rPr>
                <w:rFonts w:ascii="宋体" w:hAnsi="宋体" w:cs="宋体" w:hint="eastAsia"/>
                <w:kern w:val="0"/>
                <w:sz w:val="18"/>
                <w:lang w:bidi="ar"/>
              </w:rPr>
              <w:t>2</w:t>
            </w:r>
            <w:r>
              <w:rPr>
                <w:rFonts w:ascii="宋体" w:hAnsi="宋体" w:cs="宋体" w:hint="eastAsia"/>
                <w:kern w:val="0"/>
                <w:sz w:val="18"/>
                <w:lang w:bidi="ar"/>
              </w:rPr>
              <w:t>份</w:t>
            </w:r>
          </w:p>
        </w:tc>
        <w:tc>
          <w:tcPr>
            <w:tcW w:w="989" w:type="dxa"/>
            <w:shd w:val="clear" w:color="auto" w:fill="auto"/>
            <w:vAlign w:val="center"/>
          </w:tcPr>
          <w:p w14:paraId="3140B7D9"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06972D20" w14:textId="77777777">
        <w:tc>
          <w:tcPr>
            <w:tcW w:w="2981" w:type="dxa"/>
            <w:shd w:val="clear" w:color="auto" w:fill="auto"/>
            <w:vAlign w:val="center"/>
          </w:tcPr>
          <w:p w14:paraId="2EC33839"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备案撤销</w:t>
            </w:r>
            <w:r>
              <w:rPr>
                <w:rFonts w:ascii="宋体" w:hAnsi="宋体" w:cs="宋体" w:hint="eastAsia"/>
                <w:kern w:val="0"/>
                <w:sz w:val="18"/>
                <w:lang w:bidi="ar"/>
              </w:rPr>
              <w:t>_</w:t>
            </w:r>
            <w:r>
              <w:rPr>
                <w:rFonts w:ascii="宋体" w:hAnsi="宋体" w:cs="宋体" w:hint="eastAsia"/>
                <w:kern w:val="0"/>
                <w:sz w:val="18"/>
                <w:lang w:bidi="ar"/>
              </w:rPr>
              <w:t>申请人及代理人的身份证明材料</w:t>
            </w:r>
          </w:p>
        </w:tc>
        <w:tc>
          <w:tcPr>
            <w:tcW w:w="1960" w:type="dxa"/>
            <w:shd w:val="clear" w:color="auto" w:fill="auto"/>
            <w:vAlign w:val="center"/>
          </w:tcPr>
          <w:p w14:paraId="1250B355"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3CFC8870"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w:t>
            </w:r>
          </w:p>
        </w:tc>
        <w:tc>
          <w:tcPr>
            <w:tcW w:w="1100" w:type="dxa"/>
            <w:shd w:val="clear" w:color="auto" w:fill="auto"/>
            <w:vAlign w:val="center"/>
          </w:tcPr>
          <w:p w14:paraId="3F0B123F"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26C7C165"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纸质</w:t>
            </w:r>
            <w:r>
              <w:rPr>
                <w:rFonts w:ascii="宋体" w:hAnsi="宋体" w:cs="宋体" w:hint="eastAsia"/>
                <w:kern w:val="0"/>
                <w:sz w:val="18"/>
                <w:lang w:bidi="ar"/>
              </w:rPr>
              <w:t>2</w:t>
            </w:r>
            <w:r>
              <w:rPr>
                <w:rFonts w:ascii="宋体" w:hAnsi="宋体" w:cs="宋体" w:hint="eastAsia"/>
                <w:kern w:val="0"/>
                <w:sz w:val="18"/>
                <w:lang w:bidi="ar"/>
              </w:rPr>
              <w:t>份</w:t>
            </w:r>
          </w:p>
        </w:tc>
        <w:tc>
          <w:tcPr>
            <w:tcW w:w="989" w:type="dxa"/>
            <w:shd w:val="clear" w:color="auto" w:fill="auto"/>
            <w:vAlign w:val="center"/>
          </w:tcPr>
          <w:p w14:paraId="5853169B"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409A6836" w14:textId="77777777">
        <w:tc>
          <w:tcPr>
            <w:tcW w:w="2981" w:type="dxa"/>
            <w:shd w:val="clear" w:color="auto" w:fill="auto"/>
            <w:vAlign w:val="center"/>
          </w:tcPr>
          <w:p w14:paraId="70AADEEB"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备案撤销</w:t>
            </w:r>
            <w:r>
              <w:rPr>
                <w:rFonts w:ascii="宋体" w:hAnsi="宋体" w:cs="宋体" w:hint="eastAsia"/>
                <w:kern w:val="0"/>
                <w:sz w:val="18"/>
                <w:lang w:bidi="ar"/>
              </w:rPr>
              <w:t>_</w:t>
            </w:r>
            <w:r>
              <w:rPr>
                <w:rFonts w:ascii="宋体" w:hAnsi="宋体" w:cs="宋体" w:hint="eastAsia"/>
                <w:kern w:val="0"/>
                <w:sz w:val="18"/>
                <w:lang w:bidi="ar"/>
              </w:rPr>
              <w:t>利害关系说明材料</w:t>
            </w:r>
          </w:p>
        </w:tc>
        <w:tc>
          <w:tcPr>
            <w:tcW w:w="1960" w:type="dxa"/>
            <w:shd w:val="clear" w:color="auto" w:fill="auto"/>
            <w:vAlign w:val="center"/>
          </w:tcPr>
          <w:p w14:paraId="6636C359"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5DF10F69"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w:t>
            </w:r>
          </w:p>
        </w:tc>
        <w:tc>
          <w:tcPr>
            <w:tcW w:w="1100" w:type="dxa"/>
            <w:shd w:val="clear" w:color="auto" w:fill="auto"/>
            <w:vAlign w:val="center"/>
          </w:tcPr>
          <w:p w14:paraId="03E9266F"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22742A65"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纸质</w:t>
            </w:r>
            <w:r>
              <w:rPr>
                <w:rFonts w:ascii="宋体" w:hAnsi="宋体" w:cs="宋体" w:hint="eastAsia"/>
                <w:kern w:val="0"/>
                <w:sz w:val="18"/>
                <w:lang w:bidi="ar"/>
              </w:rPr>
              <w:t>2</w:t>
            </w:r>
            <w:r>
              <w:rPr>
                <w:rFonts w:ascii="宋体" w:hAnsi="宋体" w:cs="宋体" w:hint="eastAsia"/>
                <w:kern w:val="0"/>
                <w:sz w:val="18"/>
                <w:lang w:bidi="ar"/>
              </w:rPr>
              <w:t>份</w:t>
            </w:r>
          </w:p>
        </w:tc>
        <w:tc>
          <w:tcPr>
            <w:tcW w:w="989" w:type="dxa"/>
            <w:shd w:val="clear" w:color="auto" w:fill="auto"/>
            <w:vAlign w:val="center"/>
          </w:tcPr>
          <w:p w14:paraId="5D8B35C3"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r w:rsidR="000626C6" w14:paraId="58D3A8FA" w14:textId="77777777">
        <w:tc>
          <w:tcPr>
            <w:tcW w:w="2981" w:type="dxa"/>
            <w:shd w:val="clear" w:color="auto" w:fill="auto"/>
            <w:vAlign w:val="center"/>
          </w:tcPr>
          <w:p w14:paraId="7E9CA872" w14:textId="77777777" w:rsidR="000626C6" w:rsidRDefault="00E459E8">
            <w:pPr>
              <w:widowControl/>
              <w:spacing w:line="240" w:lineRule="auto"/>
              <w:rPr>
                <w:rFonts w:ascii="宋体" w:hAnsi="宋体" w:cs="宋体"/>
                <w:sz w:val="18"/>
              </w:rPr>
            </w:pPr>
            <w:r>
              <w:rPr>
                <w:rFonts w:ascii="宋体" w:hAnsi="宋体" w:cs="宋体" w:hint="eastAsia"/>
                <w:kern w:val="0"/>
                <w:sz w:val="18"/>
                <w:lang w:bidi="ar"/>
              </w:rPr>
              <w:t>备案撤销</w:t>
            </w:r>
            <w:r>
              <w:rPr>
                <w:rFonts w:ascii="宋体" w:hAnsi="宋体" w:cs="宋体" w:hint="eastAsia"/>
                <w:kern w:val="0"/>
                <w:sz w:val="18"/>
                <w:lang w:bidi="ar"/>
              </w:rPr>
              <w:t>_</w:t>
            </w:r>
            <w:r>
              <w:rPr>
                <w:rFonts w:ascii="宋体" w:hAnsi="宋体" w:cs="宋体" w:hint="eastAsia"/>
                <w:kern w:val="0"/>
                <w:sz w:val="18"/>
                <w:lang w:bidi="ar"/>
              </w:rPr>
              <w:t>其他证据要求的材料</w:t>
            </w:r>
          </w:p>
        </w:tc>
        <w:tc>
          <w:tcPr>
            <w:tcW w:w="1960" w:type="dxa"/>
            <w:shd w:val="clear" w:color="auto" w:fill="auto"/>
            <w:vAlign w:val="center"/>
          </w:tcPr>
          <w:p w14:paraId="5AF70C88"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无</w:t>
            </w:r>
          </w:p>
        </w:tc>
        <w:tc>
          <w:tcPr>
            <w:tcW w:w="1190" w:type="dxa"/>
            <w:shd w:val="clear" w:color="auto" w:fill="auto"/>
            <w:vAlign w:val="center"/>
          </w:tcPr>
          <w:p w14:paraId="52A8A5A1"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原件</w:t>
            </w:r>
          </w:p>
        </w:tc>
        <w:tc>
          <w:tcPr>
            <w:tcW w:w="1100" w:type="dxa"/>
            <w:shd w:val="clear" w:color="auto" w:fill="auto"/>
            <w:vAlign w:val="center"/>
          </w:tcPr>
          <w:p w14:paraId="2AE704BB"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申请人自备</w:t>
            </w:r>
          </w:p>
        </w:tc>
        <w:tc>
          <w:tcPr>
            <w:tcW w:w="1030" w:type="dxa"/>
            <w:shd w:val="clear" w:color="auto" w:fill="auto"/>
            <w:vAlign w:val="center"/>
          </w:tcPr>
          <w:p w14:paraId="7BAD3B58"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纸质</w:t>
            </w:r>
            <w:r>
              <w:rPr>
                <w:rFonts w:ascii="宋体" w:hAnsi="宋体" w:cs="宋体" w:hint="eastAsia"/>
                <w:kern w:val="0"/>
                <w:sz w:val="18"/>
                <w:lang w:bidi="ar"/>
              </w:rPr>
              <w:t>2</w:t>
            </w:r>
            <w:r>
              <w:rPr>
                <w:rFonts w:ascii="宋体" w:hAnsi="宋体" w:cs="宋体" w:hint="eastAsia"/>
                <w:kern w:val="0"/>
                <w:sz w:val="18"/>
                <w:lang w:bidi="ar"/>
              </w:rPr>
              <w:t>份</w:t>
            </w:r>
          </w:p>
        </w:tc>
        <w:tc>
          <w:tcPr>
            <w:tcW w:w="989" w:type="dxa"/>
            <w:shd w:val="clear" w:color="auto" w:fill="auto"/>
            <w:vAlign w:val="center"/>
          </w:tcPr>
          <w:p w14:paraId="3FCA8EC3" w14:textId="77777777" w:rsidR="000626C6" w:rsidRDefault="00E459E8">
            <w:pPr>
              <w:widowControl/>
              <w:spacing w:line="240" w:lineRule="auto"/>
              <w:jc w:val="center"/>
              <w:rPr>
                <w:rFonts w:ascii="宋体" w:hAnsi="宋体" w:cs="宋体"/>
                <w:sz w:val="18"/>
              </w:rPr>
            </w:pPr>
            <w:r>
              <w:rPr>
                <w:rFonts w:ascii="宋体" w:hAnsi="宋体" w:cs="宋体" w:hint="eastAsia"/>
                <w:kern w:val="0"/>
                <w:sz w:val="18"/>
                <w:lang w:bidi="ar"/>
              </w:rPr>
              <w:t>必要</w:t>
            </w:r>
          </w:p>
        </w:tc>
      </w:tr>
    </w:tbl>
    <w:p w14:paraId="4B066C5D" w14:textId="77777777" w:rsidR="000626C6" w:rsidRDefault="000626C6">
      <w:pPr>
        <w:pStyle w:val="afffff7"/>
        <w:ind w:firstLineChars="0" w:firstLine="0"/>
        <w:jc w:val="center"/>
        <w:rPr>
          <w:rFonts w:ascii="黑体" w:eastAsia="黑体"/>
        </w:rPr>
      </w:pPr>
    </w:p>
    <w:p w14:paraId="50781B0E" w14:textId="77777777" w:rsidR="000626C6" w:rsidRDefault="000626C6">
      <w:pPr>
        <w:pStyle w:val="afffff7"/>
        <w:ind w:firstLineChars="0" w:firstLine="0"/>
        <w:jc w:val="center"/>
        <w:rPr>
          <w:rFonts w:ascii="黑体" w:eastAsia="黑体"/>
        </w:rPr>
      </w:pPr>
    </w:p>
    <w:p w14:paraId="2AB2B7D0" w14:textId="77777777" w:rsidR="000626C6" w:rsidRDefault="000626C6">
      <w:pPr>
        <w:pStyle w:val="afffff7"/>
        <w:ind w:firstLineChars="0" w:firstLine="0"/>
        <w:jc w:val="center"/>
        <w:rPr>
          <w:rFonts w:ascii="黑体" w:eastAsia="黑体"/>
        </w:rPr>
      </w:pPr>
    </w:p>
    <w:p w14:paraId="2542643B" w14:textId="77777777" w:rsidR="000626C6" w:rsidRDefault="000626C6">
      <w:pPr>
        <w:pStyle w:val="afffff7"/>
        <w:ind w:firstLineChars="0" w:firstLine="0"/>
        <w:jc w:val="center"/>
        <w:rPr>
          <w:rFonts w:ascii="黑体" w:eastAsia="黑体"/>
        </w:rPr>
      </w:pPr>
    </w:p>
    <w:p w14:paraId="7F0BF1B6"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0844E1DC" w14:textId="77777777" w:rsidR="000626C6" w:rsidRDefault="00E459E8">
      <w:pPr>
        <w:pStyle w:val="aff6"/>
        <w:spacing w:after="120"/>
      </w:pPr>
      <w:r>
        <w:lastRenderedPageBreak/>
        <w:br/>
      </w:r>
      <w:r>
        <w:rPr>
          <w:rFonts w:hint="eastAsia"/>
        </w:rPr>
        <w:t>（规范性）</w:t>
      </w:r>
      <w:r>
        <w:br/>
      </w:r>
      <w:r>
        <w:rPr>
          <w:rFonts w:hint="eastAsia"/>
        </w:rPr>
        <w:t>货物熏蒸</w:t>
      </w:r>
      <w:r>
        <w:rPr>
          <w:rFonts w:hint="eastAsia"/>
        </w:rPr>
        <w:t>/</w:t>
      </w:r>
      <w:r>
        <w:rPr>
          <w:rFonts w:hint="eastAsia"/>
        </w:rPr>
        <w:t>消毒操作流程</w:t>
      </w:r>
    </w:p>
    <w:p w14:paraId="55996972" w14:textId="77777777" w:rsidR="000626C6" w:rsidRDefault="00E459E8">
      <w:pPr>
        <w:pStyle w:val="aff7"/>
        <w:spacing w:before="120" w:after="120"/>
      </w:pPr>
      <w:r>
        <w:rPr>
          <w:rFonts w:hint="eastAsia"/>
        </w:rPr>
        <w:t>货物熏蒸</w:t>
      </w:r>
      <w:r>
        <w:rPr>
          <w:rFonts w:hint="eastAsia"/>
        </w:rPr>
        <w:t>/</w:t>
      </w:r>
      <w:r>
        <w:rPr>
          <w:rFonts w:hint="eastAsia"/>
        </w:rPr>
        <w:t>消毒操作流程图</w:t>
      </w:r>
    </w:p>
    <w:p w14:paraId="796F20EA" w14:textId="77777777" w:rsidR="000626C6" w:rsidRDefault="00E459E8">
      <w:pPr>
        <w:pStyle w:val="afffff7"/>
        <w:ind w:firstLine="420"/>
      </w:pPr>
      <w:r>
        <w:rPr>
          <w:rFonts w:hint="eastAsia"/>
        </w:rPr>
        <w:t>见图</w:t>
      </w:r>
      <w:r>
        <w:rPr>
          <w:rFonts w:hint="eastAsia"/>
        </w:rPr>
        <w:t>N.1</w:t>
      </w:r>
      <w:r>
        <w:rPr>
          <w:rFonts w:hint="eastAsia"/>
        </w:rPr>
        <w:t>。</w:t>
      </w:r>
    </w:p>
    <w:p w14:paraId="374E9D6E" w14:textId="77777777" w:rsidR="000626C6" w:rsidRDefault="00E459E8">
      <w:pPr>
        <w:pStyle w:val="afffff7"/>
        <w:ind w:firstLineChars="0" w:firstLine="0"/>
        <w:jc w:val="center"/>
      </w:pPr>
      <w:r>
        <w:rPr>
          <w:noProof/>
        </w:rPr>
        <w:drawing>
          <wp:inline distT="0" distB="0" distL="0" distR="0" wp14:anchorId="349FB001" wp14:editId="6D2FED81">
            <wp:extent cx="4406900" cy="63366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8"/>
                    <a:stretch>
                      <a:fillRect/>
                    </a:stretch>
                  </pic:blipFill>
                  <pic:spPr>
                    <a:xfrm>
                      <a:off x="0" y="0"/>
                      <a:ext cx="4411235" cy="6342258"/>
                    </a:xfrm>
                    <a:prstGeom prst="rect">
                      <a:avLst/>
                    </a:prstGeom>
                  </pic:spPr>
                </pic:pic>
              </a:graphicData>
            </a:graphic>
          </wp:inline>
        </w:drawing>
      </w:r>
    </w:p>
    <w:p w14:paraId="5DFA5881" w14:textId="77777777" w:rsidR="000626C6" w:rsidRDefault="000626C6">
      <w:pPr>
        <w:pStyle w:val="afffff7"/>
        <w:ind w:firstLine="420"/>
      </w:pPr>
    </w:p>
    <w:p w14:paraId="68223B01" w14:textId="77777777" w:rsidR="000626C6" w:rsidRDefault="00E459E8">
      <w:pPr>
        <w:pStyle w:val="afffff7"/>
        <w:ind w:firstLineChars="0" w:firstLine="0"/>
        <w:jc w:val="center"/>
        <w:rPr>
          <w:rFonts w:ascii="黑体" w:eastAsia="黑体"/>
        </w:rPr>
      </w:pPr>
      <w:r>
        <w:rPr>
          <w:rFonts w:ascii="黑体" w:eastAsia="黑体" w:hint="eastAsia"/>
        </w:rPr>
        <w:t>图</w:t>
      </w:r>
      <w:r>
        <w:rPr>
          <w:rFonts w:ascii="黑体" w:eastAsia="黑体" w:hint="eastAsia"/>
        </w:rPr>
        <w:t xml:space="preserve">N.1 </w:t>
      </w:r>
      <w:r>
        <w:rPr>
          <w:rFonts w:ascii="黑体" w:eastAsia="黑体" w:hint="eastAsia"/>
        </w:rPr>
        <w:t>货物熏蒸</w:t>
      </w:r>
      <w:r>
        <w:rPr>
          <w:rFonts w:ascii="黑体" w:eastAsia="黑体" w:hint="eastAsia"/>
        </w:rPr>
        <w:t>/</w:t>
      </w:r>
      <w:r>
        <w:rPr>
          <w:rFonts w:ascii="黑体" w:eastAsia="黑体" w:hint="eastAsia"/>
        </w:rPr>
        <w:t>消毒操作流程图</w:t>
      </w:r>
    </w:p>
    <w:p w14:paraId="043E9605" w14:textId="77777777" w:rsidR="000626C6" w:rsidRDefault="000626C6">
      <w:pPr>
        <w:pStyle w:val="afffff7"/>
        <w:ind w:firstLineChars="0" w:firstLine="0"/>
        <w:jc w:val="center"/>
        <w:rPr>
          <w:rFonts w:ascii="黑体" w:eastAsia="黑体"/>
        </w:rPr>
      </w:pPr>
    </w:p>
    <w:p w14:paraId="700DEC92" w14:textId="77777777" w:rsidR="000626C6" w:rsidRDefault="000626C6">
      <w:pPr>
        <w:pStyle w:val="afffff7"/>
        <w:ind w:firstLineChars="0" w:firstLine="0"/>
        <w:jc w:val="center"/>
        <w:rPr>
          <w:rFonts w:ascii="黑体" w:eastAsia="黑体"/>
        </w:rPr>
      </w:pPr>
    </w:p>
    <w:p w14:paraId="61398410" w14:textId="77777777" w:rsidR="000626C6" w:rsidRDefault="000626C6">
      <w:pPr>
        <w:pStyle w:val="afffff7"/>
        <w:ind w:firstLineChars="0" w:firstLine="0"/>
        <w:jc w:val="center"/>
        <w:rPr>
          <w:rFonts w:ascii="黑体" w:eastAsia="黑体"/>
        </w:rPr>
      </w:pPr>
    </w:p>
    <w:p w14:paraId="768C50B8" w14:textId="77777777" w:rsidR="000626C6" w:rsidRDefault="000626C6">
      <w:pPr>
        <w:pStyle w:val="afffff7"/>
        <w:ind w:firstLineChars="0" w:firstLine="0"/>
        <w:sectPr w:rsidR="000626C6">
          <w:pgSz w:w="11906" w:h="16838"/>
          <w:pgMar w:top="1928" w:right="1134" w:bottom="1134" w:left="1134" w:header="1418" w:footer="1134" w:gutter="284"/>
          <w:cols w:space="425"/>
          <w:formProt w:val="0"/>
          <w:docGrid w:linePitch="312"/>
        </w:sectPr>
      </w:pPr>
    </w:p>
    <w:p w14:paraId="0001AD2A" w14:textId="77777777" w:rsidR="000626C6" w:rsidRDefault="00E459E8">
      <w:pPr>
        <w:pStyle w:val="aff6"/>
        <w:spacing w:after="120"/>
      </w:pPr>
      <w:r>
        <w:lastRenderedPageBreak/>
        <w:br/>
      </w:r>
      <w:r>
        <w:rPr>
          <w:rFonts w:hint="eastAsia"/>
        </w:rPr>
        <w:t>（资料性）</w:t>
      </w:r>
      <w:r>
        <w:br/>
      </w:r>
      <w:r>
        <w:rPr>
          <w:rFonts w:hint="eastAsia"/>
        </w:rPr>
        <w:t>产品出口申报附件资料种类及要求</w:t>
      </w:r>
    </w:p>
    <w:p w14:paraId="5B5CE3B9" w14:textId="77777777" w:rsidR="000626C6" w:rsidRDefault="00E459E8">
      <w:pPr>
        <w:pStyle w:val="aff7"/>
        <w:spacing w:before="120" w:after="120"/>
      </w:pPr>
      <w:r>
        <w:rPr>
          <w:rFonts w:hint="eastAsia"/>
        </w:rPr>
        <w:t>产品出口申报附件资料种类及要求</w:t>
      </w:r>
    </w:p>
    <w:p w14:paraId="15990448" w14:textId="4B6A8181" w:rsidR="000626C6" w:rsidRDefault="00E459E8">
      <w:pPr>
        <w:pStyle w:val="afffff7"/>
        <w:ind w:firstLine="420"/>
      </w:pPr>
      <w:r>
        <w:rPr>
          <w:rFonts w:hint="eastAsia"/>
        </w:rPr>
        <w:t>见表</w:t>
      </w:r>
      <w:r w:rsidR="007E457A">
        <w:t>O</w:t>
      </w:r>
      <w:r>
        <w:rPr>
          <w:rFonts w:hint="eastAsia"/>
        </w:rPr>
        <w:t>.1</w:t>
      </w:r>
      <w:r>
        <w:rPr>
          <w:rFonts w:hint="eastAsia"/>
        </w:rPr>
        <w:t>。</w:t>
      </w:r>
    </w:p>
    <w:p w14:paraId="2A45F7DA" w14:textId="77777777" w:rsidR="000626C6" w:rsidRDefault="00E459E8">
      <w:pPr>
        <w:pStyle w:val="aff2"/>
        <w:numPr>
          <w:ilvl w:val="0"/>
          <w:numId w:val="0"/>
        </w:numPr>
        <w:spacing w:before="120" w:after="120"/>
      </w:pPr>
      <w:r>
        <w:rPr>
          <w:rFonts w:hint="eastAsia"/>
        </w:rPr>
        <w:t>表</w:t>
      </w:r>
      <w:r>
        <w:rPr>
          <w:rFonts w:hint="eastAsia"/>
        </w:rPr>
        <w:t>O</w:t>
      </w:r>
      <w:r>
        <w:t xml:space="preserve">.1 </w:t>
      </w:r>
      <w:r>
        <w:rPr>
          <w:rFonts w:hint="eastAsia"/>
        </w:rPr>
        <w:t>产品出口申报附件资料种类及要求</w:t>
      </w:r>
    </w:p>
    <w:tbl>
      <w:tblPr>
        <w:tblpPr w:leftFromText="180" w:rightFromText="180" w:vertAnchor="text" w:horzAnchor="page" w:tblpX="1256" w:tblpY="187"/>
        <w:tblOverlap w:val="never"/>
        <w:tblW w:w="932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96"/>
        <w:gridCol w:w="2329"/>
        <w:gridCol w:w="1537"/>
        <w:gridCol w:w="1155"/>
        <w:gridCol w:w="1155"/>
        <w:gridCol w:w="2750"/>
      </w:tblGrid>
      <w:tr w:rsidR="000626C6" w14:paraId="34D35137" w14:textId="77777777">
        <w:trPr>
          <w:trHeight w:val="284"/>
        </w:trPr>
        <w:tc>
          <w:tcPr>
            <w:tcW w:w="396" w:type="dxa"/>
            <w:vMerge w:val="restart"/>
            <w:shd w:val="clear" w:color="auto" w:fill="auto"/>
            <w:noWrap/>
            <w:vAlign w:val="center"/>
          </w:tcPr>
          <w:p w14:paraId="59423ACA" w14:textId="77777777" w:rsidR="000626C6" w:rsidRDefault="00E459E8">
            <w:pPr>
              <w:pStyle w:val="55910"/>
              <w:jc w:val="center"/>
              <w:rPr>
                <w:rFonts w:ascii="宋体"/>
                <w:bCs/>
                <w:sz w:val="18"/>
                <w:szCs w:val="18"/>
              </w:rPr>
            </w:pPr>
            <w:r>
              <w:rPr>
                <w:rFonts w:ascii="宋体" w:hint="eastAsia"/>
                <w:bCs/>
                <w:sz w:val="18"/>
                <w:szCs w:val="18"/>
              </w:rPr>
              <w:t>序号</w:t>
            </w:r>
          </w:p>
        </w:tc>
        <w:tc>
          <w:tcPr>
            <w:tcW w:w="2329" w:type="dxa"/>
            <w:vMerge w:val="restart"/>
            <w:shd w:val="clear" w:color="auto" w:fill="auto"/>
            <w:noWrap/>
            <w:vAlign w:val="center"/>
          </w:tcPr>
          <w:p w14:paraId="5CD633FE" w14:textId="77777777" w:rsidR="000626C6" w:rsidRDefault="00E459E8">
            <w:pPr>
              <w:pStyle w:val="55810"/>
              <w:jc w:val="center"/>
              <w:rPr>
                <w:rFonts w:ascii="宋体"/>
                <w:bCs/>
                <w:sz w:val="18"/>
                <w:szCs w:val="18"/>
              </w:rPr>
            </w:pPr>
            <w:r>
              <w:rPr>
                <w:rFonts w:ascii="宋体" w:hint="eastAsia"/>
                <w:bCs/>
                <w:sz w:val="18"/>
                <w:szCs w:val="18"/>
              </w:rPr>
              <w:t>附件资料名称</w:t>
            </w:r>
          </w:p>
        </w:tc>
        <w:tc>
          <w:tcPr>
            <w:tcW w:w="3847" w:type="dxa"/>
            <w:gridSpan w:val="3"/>
            <w:shd w:val="clear" w:color="auto" w:fill="auto"/>
            <w:noWrap/>
            <w:vAlign w:val="center"/>
          </w:tcPr>
          <w:p w14:paraId="20958499" w14:textId="77777777" w:rsidR="000626C6" w:rsidRDefault="00E459E8">
            <w:pPr>
              <w:pStyle w:val="55710"/>
              <w:jc w:val="center"/>
              <w:rPr>
                <w:rFonts w:ascii="宋体"/>
                <w:bCs/>
                <w:sz w:val="18"/>
                <w:szCs w:val="18"/>
              </w:rPr>
            </w:pPr>
            <w:r>
              <w:rPr>
                <w:rFonts w:ascii="宋体" w:hint="eastAsia"/>
                <w:bCs/>
                <w:sz w:val="18"/>
                <w:szCs w:val="18"/>
              </w:rPr>
              <w:t>要</w:t>
            </w:r>
            <w:r>
              <w:rPr>
                <w:rFonts w:ascii="宋体" w:hint="eastAsia"/>
                <w:bCs/>
                <w:sz w:val="18"/>
                <w:szCs w:val="18"/>
              </w:rPr>
              <w:t xml:space="preserve"> </w:t>
            </w:r>
            <w:r>
              <w:rPr>
                <w:rFonts w:ascii="宋体" w:hint="eastAsia"/>
                <w:bCs/>
                <w:sz w:val="18"/>
                <w:szCs w:val="18"/>
              </w:rPr>
              <w:t>求</w:t>
            </w:r>
          </w:p>
        </w:tc>
        <w:tc>
          <w:tcPr>
            <w:tcW w:w="2750" w:type="dxa"/>
            <w:vMerge w:val="restart"/>
            <w:shd w:val="clear" w:color="auto" w:fill="auto"/>
            <w:noWrap/>
            <w:vAlign w:val="center"/>
          </w:tcPr>
          <w:p w14:paraId="230C9596" w14:textId="77777777" w:rsidR="000626C6" w:rsidRDefault="00E459E8">
            <w:pPr>
              <w:pStyle w:val="55610"/>
              <w:jc w:val="center"/>
              <w:rPr>
                <w:rFonts w:ascii="宋体"/>
                <w:bCs/>
                <w:sz w:val="18"/>
                <w:szCs w:val="18"/>
              </w:rPr>
            </w:pPr>
            <w:r>
              <w:rPr>
                <w:rFonts w:ascii="宋体" w:hint="eastAsia"/>
                <w:bCs/>
                <w:sz w:val="18"/>
                <w:szCs w:val="18"/>
              </w:rPr>
              <w:t>备</w:t>
            </w:r>
            <w:r>
              <w:rPr>
                <w:rFonts w:ascii="宋体" w:hint="eastAsia"/>
                <w:bCs/>
                <w:sz w:val="18"/>
                <w:szCs w:val="18"/>
              </w:rPr>
              <w:t xml:space="preserve">  </w:t>
            </w:r>
            <w:r>
              <w:rPr>
                <w:rFonts w:ascii="宋体" w:hint="eastAsia"/>
                <w:bCs/>
                <w:sz w:val="18"/>
                <w:szCs w:val="18"/>
              </w:rPr>
              <w:t>注</w:t>
            </w:r>
          </w:p>
        </w:tc>
      </w:tr>
      <w:tr w:rsidR="000626C6" w14:paraId="7DB8FBF1" w14:textId="77777777">
        <w:trPr>
          <w:trHeight w:val="284"/>
        </w:trPr>
        <w:tc>
          <w:tcPr>
            <w:tcW w:w="396" w:type="dxa"/>
            <w:vMerge/>
            <w:tcBorders>
              <w:bottom w:val="single" w:sz="8" w:space="0" w:color="auto"/>
            </w:tcBorders>
            <w:shd w:val="clear" w:color="auto" w:fill="auto"/>
            <w:noWrap/>
            <w:vAlign w:val="center"/>
          </w:tcPr>
          <w:p w14:paraId="29DF8DE3" w14:textId="77777777" w:rsidR="000626C6" w:rsidRDefault="000626C6">
            <w:pPr>
              <w:rPr>
                <w:sz w:val="18"/>
                <w:szCs w:val="18"/>
              </w:rPr>
            </w:pPr>
          </w:p>
        </w:tc>
        <w:tc>
          <w:tcPr>
            <w:tcW w:w="2329" w:type="dxa"/>
            <w:vMerge/>
            <w:tcBorders>
              <w:bottom w:val="single" w:sz="8" w:space="0" w:color="auto"/>
            </w:tcBorders>
            <w:shd w:val="clear" w:color="auto" w:fill="auto"/>
            <w:noWrap/>
            <w:vAlign w:val="center"/>
          </w:tcPr>
          <w:p w14:paraId="00530E51" w14:textId="77777777" w:rsidR="000626C6" w:rsidRDefault="000626C6">
            <w:pPr>
              <w:rPr>
                <w:sz w:val="18"/>
                <w:szCs w:val="18"/>
              </w:rPr>
            </w:pPr>
          </w:p>
        </w:tc>
        <w:tc>
          <w:tcPr>
            <w:tcW w:w="1537" w:type="dxa"/>
            <w:tcBorders>
              <w:bottom w:val="single" w:sz="8" w:space="0" w:color="auto"/>
            </w:tcBorders>
            <w:shd w:val="clear" w:color="auto" w:fill="auto"/>
            <w:noWrap/>
            <w:vAlign w:val="center"/>
          </w:tcPr>
          <w:p w14:paraId="0D58EC88" w14:textId="77777777" w:rsidR="000626C6" w:rsidRDefault="00E459E8">
            <w:pPr>
              <w:pStyle w:val="55510"/>
              <w:jc w:val="center"/>
              <w:rPr>
                <w:rFonts w:ascii="宋体"/>
                <w:bCs/>
                <w:sz w:val="18"/>
                <w:szCs w:val="18"/>
              </w:rPr>
            </w:pPr>
            <w:r>
              <w:rPr>
                <w:rFonts w:ascii="宋体" w:hint="eastAsia"/>
                <w:bCs/>
                <w:sz w:val="18"/>
                <w:szCs w:val="18"/>
              </w:rPr>
              <w:t>含有出口的品种</w:t>
            </w:r>
            <w:r>
              <w:rPr>
                <w:rFonts w:ascii="宋体" w:hint="eastAsia"/>
                <w:bCs/>
                <w:sz w:val="18"/>
                <w:szCs w:val="18"/>
              </w:rPr>
              <w:t>/</w:t>
            </w:r>
            <w:r>
              <w:rPr>
                <w:rFonts w:ascii="宋体" w:hint="eastAsia"/>
                <w:bCs/>
                <w:sz w:val="18"/>
                <w:szCs w:val="18"/>
              </w:rPr>
              <w:t>规格</w:t>
            </w:r>
          </w:p>
        </w:tc>
        <w:tc>
          <w:tcPr>
            <w:tcW w:w="1155" w:type="dxa"/>
            <w:tcBorders>
              <w:bottom w:val="single" w:sz="8" w:space="0" w:color="auto"/>
            </w:tcBorders>
            <w:shd w:val="clear" w:color="auto" w:fill="auto"/>
            <w:noWrap/>
            <w:vAlign w:val="center"/>
          </w:tcPr>
          <w:p w14:paraId="2776CC3D" w14:textId="77777777" w:rsidR="000626C6" w:rsidRDefault="00E459E8">
            <w:pPr>
              <w:pStyle w:val="55410"/>
              <w:spacing w:before="120" w:after="120"/>
              <w:jc w:val="center"/>
              <w:rPr>
                <w:rFonts w:ascii="宋体"/>
                <w:bCs/>
                <w:sz w:val="18"/>
                <w:szCs w:val="18"/>
              </w:rPr>
            </w:pPr>
            <w:proofErr w:type="gramStart"/>
            <w:r>
              <w:rPr>
                <w:rFonts w:ascii="宋体" w:hint="eastAsia"/>
                <w:bCs/>
                <w:sz w:val="18"/>
                <w:szCs w:val="18"/>
              </w:rPr>
              <w:t>完整</w:t>
            </w:r>
            <w:r>
              <w:rPr>
                <w:rFonts w:ascii="宋体" w:hint="eastAsia"/>
                <w:bCs/>
                <w:sz w:val="18"/>
                <w:szCs w:val="18"/>
              </w:rPr>
              <w:t>/</w:t>
            </w:r>
            <w:proofErr w:type="gramEnd"/>
            <w:r>
              <w:rPr>
                <w:rFonts w:ascii="宋体" w:hint="eastAsia"/>
                <w:bCs/>
                <w:sz w:val="18"/>
                <w:szCs w:val="18"/>
              </w:rPr>
              <w:t>有效</w:t>
            </w:r>
          </w:p>
        </w:tc>
        <w:tc>
          <w:tcPr>
            <w:tcW w:w="1155" w:type="dxa"/>
            <w:tcBorders>
              <w:bottom w:val="single" w:sz="8" w:space="0" w:color="auto"/>
            </w:tcBorders>
            <w:shd w:val="clear" w:color="auto" w:fill="auto"/>
            <w:noWrap/>
            <w:vAlign w:val="center"/>
          </w:tcPr>
          <w:p w14:paraId="1386162A" w14:textId="77777777" w:rsidR="000626C6" w:rsidRDefault="00E459E8">
            <w:pPr>
              <w:pStyle w:val="55310"/>
              <w:jc w:val="center"/>
              <w:rPr>
                <w:rFonts w:ascii="宋体"/>
                <w:bCs/>
                <w:sz w:val="18"/>
                <w:szCs w:val="18"/>
              </w:rPr>
            </w:pPr>
            <w:r>
              <w:rPr>
                <w:rFonts w:ascii="宋体" w:hint="eastAsia"/>
                <w:bCs/>
                <w:sz w:val="18"/>
                <w:szCs w:val="18"/>
              </w:rPr>
              <w:t>盖公章或签字</w:t>
            </w:r>
          </w:p>
        </w:tc>
        <w:tc>
          <w:tcPr>
            <w:tcW w:w="2750" w:type="dxa"/>
            <w:vMerge/>
            <w:tcBorders>
              <w:bottom w:val="single" w:sz="8" w:space="0" w:color="auto"/>
            </w:tcBorders>
            <w:shd w:val="clear" w:color="auto" w:fill="auto"/>
            <w:noWrap/>
            <w:vAlign w:val="center"/>
          </w:tcPr>
          <w:p w14:paraId="1A0CF252" w14:textId="77777777" w:rsidR="000626C6" w:rsidRDefault="000626C6">
            <w:pPr>
              <w:rPr>
                <w:sz w:val="18"/>
                <w:szCs w:val="18"/>
              </w:rPr>
            </w:pPr>
          </w:p>
        </w:tc>
      </w:tr>
      <w:tr w:rsidR="000626C6" w14:paraId="3D2C1693" w14:textId="77777777">
        <w:trPr>
          <w:trHeight w:val="284"/>
        </w:trPr>
        <w:tc>
          <w:tcPr>
            <w:tcW w:w="396" w:type="dxa"/>
            <w:tcBorders>
              <w:top w:val="single" w:sz="8" w:space="0" w:color="auto"/>
              <w:bottom w:val="single" w:sz="4" w:space="0" w:color="auto"/>
            </w:tcBorders>
            <w:shd w:val="clear" w:color="auto" w:fill="auto"/>
            <w:noWrap/>
            <w:vAlign w:val="center"/>
          </w:tcPr>
          <w:p w14:paraId="3CA649AE" w14:textId="77777777" w:rsidR="000626C6" w:rsidRDefault="00E459E8">
            <w:pPr>
              <w:pStyle w:val="55210"/>
              <w:jc w:val="center"/>
              <w:rPr>
                <w:rFonts w:ascii="宋体"/>
                <w:sz w:val="18"/>
                <w:szCs w:val="18"/>
              </w:rPr>
            </w:pPr>
            <w:r>
              <w:rPr>
                <w:rFonts w:ascii="宋体" w:hint="eastAsia"/>
                <w:sz w:val="18"/>
                <w:szCs w:val="18"/>
              </w:rPr>
              <w:t>1</w:t>
            </w:r>
          </w:p>
        </w:tc>
        <w:tc>
          <w:tcPr>
            <w:tcW w:w="2329" w:type="dxa"/>
            <w:tcBorders>
              <w:top w:val="single" w:sz="8" w:space="0" w:color="auto"/>
              <w:bottom w:val="single" w:sz="4" w:space="0" w:color="auto"/>
            </w:tcBorders>
            <w:shd w:val="clear" w:color="auto" w:fill="auto"/>
            <w:noWrap/>
            <w:vAlign w:val="center"/>
          </w:tcPr>
          <w:p w14:paraId="52657F3D" w14:textId="77777777" w:rsidR="000626C6" w:rsidRDefault="00E459E8">
            <w:pPr>
              <w:pStyle w:val="55110"/>
              <w:rPr>
                <w:rFonts w:ascii="宋体"/>
                <w:sz w:val="18"/>
                <w:szCs w:val="18"/>
              </w:rPr>
            </w:pPr>
            <w:r>
              <w:rPr>
                <w:rFonts w:ascii="宋体" w:hint="eastAsia"/>
                <w:sz w:val="18"/>
                <w:szCs w:val="18"/>
              </w:rPr>
              <w:t>对外贸易合同</w:t>
            </w:r>
            <w:r>
              <w:rPr>
                <w:rFonts w:ascii="宋体" w:hint="eastAsia"/>
                <w:sz w:val="18"/>
                <w:szCs w:val="18"/>
              </w:rPr>
              <w:t>,</w:t>
            </w:r>
            <w:r>
              <w:rPr>
                <w:rFonts w:ascii="宋体" w:hint="eastAsia"/>
                <w:sz w:val="18"/>
                <w:szCs w:val="18"/>
              </w:rPr>
              <w:t>或成交确认书或函电</w:t>
            </w:r>
          </w:p>
        </w:tc>
        <w:tc>
          <w:tcPr>
            <w:tcW w:w="1537" w:type="dxa"/>
            <w:tcBorders>
              <w:top w:val="single" w:sz="8" w:space="0" w:color="auto"/>
              <w:bottom w:val="single" w:sz="4" w:space="0" w:color="auto"/>
            </w:tcBorders>
            <w:shd w:val="clear" w:color="auto" w:fill="auto"/>
            <w:noWrap/>
            <w:vAlign w:val="center"/>
          </w:tcPr>
          <w:p w14:paraId="1ACF17A3" w14:textId="77777777" w:rsidR="000626C6" w:rsidRDefault="00E459E8">
            <w:pPr>
              <w:pStyle w:val="55010"/>
              <w:jc w:val="center"/>
              <w:rPr>
                <w:rFonts w:ascii="宋体"/>
                <w:sz w:val="18"/>
                <w:szCs w:val="18"/>
              </w:rPr>
            </w:pPr>
            <w:r>
              <w:rPr>
                <w:rFonts w:ascii="宋体" w:hint="eastAsia"/>
                <w:sz w:val="18"/>
                <w:szCs w:val="18"/>
              </w:rPr>
              <w:t>√</w:t>
            </w:r>
          </w:p>
        </w:tc>
        <w:tc>
          <w:tcPr>
            <w:tcW w:w="1155" w:type="dxa"/>
            <w:tcBorders>
              <w:top w:val="single" w:sz="8" w:space="0" w:color="auto"/>
              <w:bottom w:val="single" w:sz="4" w:space="0" w:color="auto"/>
            </w:tcBorders>
            <w:shd w:val="clear" w:color="auto" w:fill="auto"/>
            <w:noWrap/>
            <w:vAlign w:val="center"/>
          </w:tcPr>
          <w:p w14:paraId="15CA7ED7" w14:textId="77777777" w:rsidR="000626C6" w:rsidRDefault="00E459E8">
            <w:pPr>
              <w:pStyle w:val="54910"/>
              <w:jc w:val="center"/>
              <w:rPr>
                <w:rFonts w:ascii="宋体"/>
                <w:sz w:val="18"/>
                <w:szCs w:val="18"/>
              </w:rPr>
            </w:pPr>
            <w:r>
              <w:rPr>
                <w:rFonts w:ascii="宋体" w:hint="eastAsia"/>
                <w:sz w:val="18"/>
                <w:szCs w:val="18"/>
              </w:rPr>
              <w:t>√</w:t>
            </w:r>
          </w:p>
        </w:tc>
        <w:tc>
          <w:tcPr>
            <w:tcW w:w="1155" w:type="dxa"/>
            <w:tcBorders>
              <w:top w:val="single" w:sz="8" w:space="0" w:color="auto"/>
              <w:bottom w:val="single" w:sz="4" w:space="0" w:color="auto"/>
            </w:tcBorders>
            <w:shd w:val="clear" w:color="auto" w:fill="auto"/>
            <w:noWrap/>
            <w:vAlign w:val="center"/>
          </w:tcPr>
          <w:p w14:paraId="1470C18B" w14:textId="77777777" w:rsidR="000626C6" w:rsidRDefault="00E459E8">
            <w:pPr>
              <w:pStyle w:val="54810"/>
              <w:jc w:val="center"/>
              <w:rPr>
                <w:rFonts w:ascii="宋体"/>
                <w:sz w:val="18"/>
                <w:szCs w:val="18"/>
              </w:rPr>
            </w:pPr>
            <w:r>
              <w:rPr>
                <w:rFonts w:ascii="宋体" w:hint="eastAsia"/>
                <w:sz w:val="18"/>
                <w:szCs w:val="18"/>
              </w:rPr>
              <w:t>√</w:t>
            </w:r>
          </w:p>
        </w:tc>
        <w:tc>
          <w:tcPr>
            <w:tcW w:w="2750" w:type="dxa"/>
            <w:tcBorders>
              <w:top w:val="single" w:sz="8" w:space="0" w:color="auto"/>
              <w:bottom w:val="single" w:sz="4" w:space="0" w:color="auto"/>
            </w:tcBorders>
            <w:shd w:val="clear" w:color="auto" w:fill="auto"/>
            <w:noWrap/>
            <w:vAlign w:val="center"/>
          </w:tcPr>
          <w:p w14:paraId="44BDB741" w14:textId="77777777" w:rsidR="000626C6" w:rsidRDefault="00E459E8">
            <w:pPr>
              <w:pStyle w:val="54710"/>
              <w:spacing w:before="120" w:after="120"/>
              <w:rPr>
                <w:rFonts w:ascii="宋体"/>
                <w:sz w:val="18"/>
                <w:szCs w:val="18"/>
              </w:rPr>
            </w:pPr>
            <w:r>
              <w:rPr>
                <w:rFonts w:ascii="宋体" w:hint="eastAsia"/>
                <w:sz w:val="18"/>
                <w:szCs w:val="18"/>
              </w:rPr>
              <w:t>完整、清晰</w:t>
            </w:r>
          </w:p>
        </w:tc>
      </w:tr>
      <w:tr w:rsidR="000626C6" w14:paraId="669DA3B1" w14:textId="77777777">
        <w:trPr>
          <w:trHeight w:val="284"/>
        </w:trPr>
        <w:tc>
          <w:tcPr>
            <w:tcW w:w="396" w:type="dxa"/>
            <w:tcBorders>
              <w:top w:val="single" w:sz="4" w:space="0" w:color="auto"/>
            </w:tcBorders>
            <w:shd w:val="clear" w:color="auto" w:fill="auto"/>
            <w:noWrap/>
            <w:vAlign w:val="center"/>
          </w:tcPr>
          <w:p w14:paraId="5F6AD6B3" w14:textId="77777777" w:rsidR="000626C6" w:rsidRDefault="00E459E8">
            <w:pPr>
              <w:pStyle w:val="54610"/>
              <w:jc w:val="center"/>
              <w:rPr>
                <w:rFonts w:ascii="宋体"/>
                <w:sz w:val="18"/>
                <w:szCs w:val="18"/>
              </w:rPr>
            </w:pPr>
            <w:r>
              <w:rPr>
                <w:rFonts w:ascii="宋体" w:hint="eastAsia"/>
                <w:sz w:val="18"/>
                <w:szCs w:val="18"/>
              </w:rPr>
              <w:t>2</w:t>
            </w:r>
          </w:p>
        </w:tc>
        <w:tc>
          <w:tcPr>
            <w:tcW w:w="2329" w:type="dxa"/>
            <w:tcBorders>
              <w:top w:val="single" w:sz="4" w:space="0" w:color="auto"/>
            </w:tcBorders>
            <w:shd w:val="clear" w:color="auto" w:fill="auto"/>
            <w:noWrap/>
            <w:vAlign w:val="center"/>
          </w:tcPr>
          <w:p w14:paraId="20BB6DF1" w14:textId="77777777" w:rsidR="000626C6" w:rsidRDefault="00E459E8">
            <w:pPr>
              <w:pStyle w:val="54510"/>
              <w:rPr>
                <w:rFonts w:ascii="宋体"/>
                <w:sz w:val="18"/>
                <w:szCs w:val="18"/>
              </w:rPr>
            </w:pPr>
            <w:r>
              <w:rPr>
                <w:rFonts w:ascii="宋体" w:hint="eastAsia"/>
                <w:sz w:val="18"/>
                <w:szCs w:val="18"/>
              </w:rPr>
              <w:t>发票</w:t>
            </w:r>
          </w:p>
        </w:tc>
        <w:tc>
          <w:tcPr>
            <w:tcW w:w="1537" w:type="dxa"/>
            <w:tcBorders>
              <w:top w:val="single" w:sz="4" w:space="0" w:color="auto"/>
            </w:tcBorders>
            <w:shd w:val="clear" w:color="auto" w:fill="auto"/>
            <w:noWrap/>
            <w:vAlign w:val="center"/>
          </w:tcPr>
          <w:p w14:paraId="51757304" w14:textId="77777777" w:rsidR="000626C6" w:rsidRDefault="00E459E8">
            <w:pPr>
              <w:pStyle w:val="54410"/>
              <w:jc w:val="center"/>
              <w:rPr>
                <w:rFonts w:ascii="宋体"/>
                <w:sz w:val="18"/>
                <w:szCs w:val="18"/>
              </w:rPr>
            </w:pPr>
            <w:r>
              <w:rPr>
                <w:rFonts w:ascii="宋体" w:hint="eastAsia"/>
                <w:sz w:val="18"/>
                <w:szCs w:val="18"/>
              </w:rPr>
              <w:t>√</w:t>
            </w:r>
          </w:p>
        </w:tc>
        <w:tc>
          <w:tcPr>
            <w:tcW w:w="1155" w:type="dxa"/>
            <w:tcBorders>
              <w:top w:val="single" w:sz="4" w:space="0" w:color="auto"/>
            </w:tcBorders>
            <w:shd w:val="clear" w:color="auto" w:fill="auto"/>
            <w:noWrap/>
            <w:vAlign w:val="center"/>
          </w:tcPr>
          <w:p w14:paraId="21CA50B3" w14:textId="77777777" w:rsidR="000626C6" w:rsidRDefault="00E459E8">
            <w:pPr>
              <w:pStyle w:val="54310"/>
              <w:jc w:val="center"/>
              <w:rPr>
                <w:rFonts w:ascii="宋体"/>
                <w:sz w:val="18"/>
                <w:szCs w:val="18"/>
              </w:rPr>
            </w:pPr>
            <w:r>
              <w:rPr>
                <w:rFonts w:ascii="宋体" w:hint="eastAsia"/>
                <w:sz w:val="18"/>
                <w:szCs w:val="18"/>
              </w:rPr>
              <w:t>√</w:t>
            </w:r>
          </w:p>
        </w:tc>
        <w:tc>
          <w:tcPr>
            <w:tcW w:w="1155" w:type="dxa"/>
            <w:tcBorders>
              <w:top w:val="single" w:sz="4" w:space="0" w:color="auto"/>
            </w:tcBorders>
            <w:shd w:val="clear" w:color="auto" w:fill="auto"/>
            <w:noWrap/>
            <w:vAlign w:val="center"/>
          </w:tcPr>
          <w:p w14:paraId="69869A3F" w14:textId="77777777" w:rsidR="000626C6" w:rsidRDefault="00E459E8">
            <w:pPr>
              <w:pStyle w:val="54210"/>
              <w:jc w:val="center"/>
              <w:rPr>
                <w:rFonts w:ascii="宋体"/>
                <w:sz w:val="18"/>
                <w:szCs w:val="18"/>
              </w:rPr>
            </w:pPr>
            <w:r>
              <w:rPr>
                <w:rFonts w:ascii="宋体" w:hint="eastAsia"/>
                <w:sz w:val="18"/>
                <w:szCs w:val="18"/>
              </w:rPr>
              <w:t>√</w:t>
            </w:r>
          </w:p>
        </w:tc>
        <w:tc>
          <w:tcPr>
            <w:tcW w:w="2750" w:type="dxa"/>
            <w:tcBorders>
              <w:top w:val="single" w:sz="4" w:space="0" w:color="auto"/>
            </w:tcBorders>
            <w:shd w:val="clear" w:color="auto" w:fill="auto"/>
            <w:noWrap/>
            <w:vAlign w:val="center"/>
          </w:tcPr>
          <w:p w14:paraId="6BD85E11" w14:textId="77777777" w:rsidR="000626C6" w:rsidRDefault="00E459E8">
            <w:pPr>
              <w:pStyle w:val="54110"/>
              <w:rPr>
                <w:rFonts w:ascii="宋体"/>
                <w:sz w:val="18"/>
                <w:szCs w:val="18"/>
              </w:rPr>
            </w:pPr>
            <w:r>
              <w:rPr>
                <w:rFonts w:ascii="宋体" w:hint="eastAsia"/>
                <w:sz w:val="18"/>
                <w:szCs w:val="18"/>
              </w:rPr>
              <w:t>完整、清晰</w:t>
            </w:r>
          </w:p>
        </w:tc>
      </w:tr>
      <w:tr w:rsidR="000626C6" w14:paraId="2B801997" w14:textId="77777777">
        <w:trPr>
          <w:trHeight w:val="284"/>
        </w:trPr>
        <w:tc>
          <w:tcPr>
            <w:tcW w:w="396" w:type="dxa"/>
            <w:shd w:val="clear" w:color="auto" w:fill="auto"/>
            <w:noWrap/>
            <w:vAlign w:val="center"/>
          </w:tcPr>
          <w:p w14:paraId="489D9E55" w14:textId="77777777" w:rsidR="000626C6" w:rsidRDefault="00E459E8">
            <w:pPr>
              <w:pStyle w:val="54010"/>
              <w:jc w:val="center"/>
              <w:rPr>
                <w:rFonts w:ascii="宋体"/>
                <w:sz w:val="18"/>
                <w:szCs w:val="18"/>
              </w:rPr>
            </w:pPr>
            <w:r>
              <w:rPr>
                <w:rFonts w:ascii="宋体" w:hint="eastAsia"/>
                <w:sz w:val="18"/>
                <w:szCs w:val="18"/>
              </w:rPr>
              <w:t>3</w:t>
            </w:r>
          </w:p>
        </w:tc>
        <w:tc>
          <w:tcPr>
            <w:tcW w:w="2329" w:type="dxa"/>
            <w:shd w:val="clear" w:color="auto" w:fill="auto"/>
            <w:noWrap/>
            <w:vAlign w:val="center"/>
          </w:tcPr>
          <w:p w14:paraId="61D00555" w14:textId="77777777" w:rsidR="000626C6" w:rsidRDefault="00E459E8">
            <w:pPr>
              <w:pStyle w:val="53910"/>
              <w:rPr>
                <w:rFonts w:ascii="宋体"/>
                <w:sz w:val="18"/>
                <w:szCs w:val="18"/>
              </w:rPr>
            </w:pPr>
            <w:r>
              <w:rPr>
                <w:rFonts w:ascii="宋体" w:hint="eastAsia"/>
                <w:sz w:val="18"/>
                <w:szCs w:val="18"/>
              </w:rPr>
              <w:t>装箱单</w:t>
            </w:r>
          </w:p>
        </w:tc>
        <w:tc>
          <w:tcPr>
            <w:tcW w:w="1537" w:type="dxa"/>
            <w:shd w:val="clear" w:color="auto" w:fill="auto"/>
            <w:noWrap/>
            <w:vAlign w:val="center"/>
          </w:tcPr>
          <w:p w14:paraId="046981A6" w14:textId="77777777" w:rsidR="000626C6" w:rsidRDefault="00E459E8">
            <w:pPr>
              <w:pStyle w:val="53810"/>
              <w:jc w:val="center"/>
              <w:rPr>
                <w:rFonts w:ascii="宋体"/>
                <w:sz w:val="18"/>
                <w:szCs w:val="18"/>
              </w:rPr>
            </w:pPr>
            <w:r>
              <w:rPr>
                <w:rFonts w:ascii="宋体" w:hint="eastAsia"/>
                <w:sz w:val="18"/>
                <w:szCs w:val="18"/>
              </w:rPr>
              <w:t>√</w:t>
            </w:r>
          </w:p>
        </w:tc>
        <w:tc>
          <w:tcPr>
            <w:tcW w:w="1155" w:type="dxa"/>
            <w:shd w:val="clear" w:color="auto" w:fill="auto"/>
            <w:noWrap/>
            <w:vAlign w:val="center"/>
          </w:tcPr>
          <w:p w14:paraId="5E9F62C4" w14:textId="77777777" w:rsidR="000626C6" w:rsidRDefault="00E459E8">
            <w:pPr>
              <w:pStyle w:val="53710"/>
              <w:jc w:val="center"/>
              <w:rPr>
                <w:rFonts w:ascii="宋体"/>
                <w:sz w:val="18"/>
                <w:szCs w:val="18"/>
              </w:rPr>
            </w:pPr>
            <w:r>
              <w:rPr>
                <w:rFonts w:ascii="宋体" w:hint="eastAsia"/>
                <w:sz w:val="18"/>
                <w:szCs w:val="18"/>
              </w:rPr>
              <w:t>√</w:t>
            </w:r>
          </w:p>
        </w:tc>
        <w:tc>
          <w:tcPr>
            <w:tcW w:w="1155" w:type="dxa"/>
            <w:shd w:val="clear" w:color="auto" w:fill="auto"/>
            <w:noWrap/>
            <w:vAlign w:val="center"/>
          </w:tcPr>
          <w:p w14:paraId="239CF284" w14:textId="77777777" w:rsidR="000626C6" w:rsidRDefault="00E459E8">
            <w:pPr>
              <w:pStyle w:val="53610"/>
              <w:jc w:val="center"/>
              <w:rPr>
                <w:rFonts w:ascii="宋体"/>
                <w:sz w:val="18"/>
                <w:szCs w:val="18"/>
              </w:rPr>
            </w:pPr>
            <w:r>
              <w:rPr>
                <w:rFonts w:ascii="宋体" w:hint="eastAsia"/>
                <w:sz w:val="18"/>
                <w:szCs w:val="18"/>
              </w:rPr>
              <w:t>√</w:t>
            </w:r>
          </w:p>
        </w:tc>
        <w:tc>
          <w:tcPr>
            <w:tcW w:w="2750" w:type="dxa"/>
            <w:shd w:val="clear" w:color="auto" w:fill="auto"/>
            <w:noWrap/>
            <w:vAlign w:val="center"/>
          </w:tcPr>
          <w:p w14:paraId="5710685A" w14:textId="77777777" w:rsidR="000626C6" w:rsidRDefault="00E459E8">
            <w:pPr>
              <w:pStyle w:val="53510"/>
              <w:rPr>
                <w:rFonts w:ascii="宋体"/>
                <w:sz w:val="18"/>
                <w:szCs w:val="18"/>
              </w:rPr>
            </w:pPr>
            <w:r>
              <w:rPr>
                <w:rFonts w:ascii="宋体" w:hint="eastAsia"/>
                <w:sz w:val="18"/>
                <w:szCs w:val="18"/>
              </w:rPr>
              <w:t>完整、清晰</w:t>
            </w:r>
          </w:p>
        </w:tc>
      </w:tr>
      <w:tr w:rsidR="000626C6" w14:paraId="56F53816" w14:textId="77777777">
        <w:trPr>
          <w:trHeight w:val="283"/>
        </w:trPr>
        <w:tc>
          <w:tcPr>
            <w:tcW w:w="396" w:type="dxa"/>
            <w:shd w:val="clear" w:color="auto" w:fill="auto"/>
            <w:noWrap/>
            <w:vAlign w:val="center"/>
          </w:tcPr>
          <w:p w14:paraId="6C6287F9" w14:textId="77777777" w:rsidR="000626C6" w:rsidRDefault="00E459E8">
            <w:pPr>
              <w:pStyle w:val="53410"/>
              <w:jc w:val="center"/>
              <w:rPr>
                <w:rFonts w:ascii="宋体"/>
                <w:sz w:val="18"/>
                <w:szCs w:val="18"/>
              </w:rPr>
            </w:pPr>
            <w:r>
              <w:rPr>
                <w:rFonts w:ascii="宋体" w:hint="eastAsia"/>
                <w:sz w:val="18"/>
                <w:szCs w:val="18"/>
              </w:rPr>
              <w:t>4</w:t>
            </w:r>
          </w:p>
        </w:tc>
        <w:tc>
          <w:tcPr>
            <w:tcW w:w="2329" w:type="dxa"/>
            <w:shd w:val="clear" w:color="auto" w:fill="auto"/>
            <w:noWrap/>
            <w:vAlign w:val="center"/>
          </w:tcPr>
          <w:p w14:paraId="1B075EA9" w14:textId="77777777" w:rsidR="000626C6" w:rsidRDefault="00E459E8">
            <w:pPr>
              <w:pStyle w:val="53310"/>
              <w:rPr>
                <w:rFonts w:ascii="宋体"/>
                <w:sz w:val="18"/>
                <w:szCs w:val="18"/>
              </w:rPr>
            </w:pPr>
            <w:r>
              <w:rPr>
                <w:rFonts w:ascii="宋体" w:hint="eastAsia"/>
                <w:sz w:val="18"/>
                <w:szCs w:val="18"/>
              </w:rPr>
              <w:t>《出口食品生产企业备案证明》</w:t>
            </w:r>
          </w:p>
        </w:tc>
        <w:tc>
          <w:tcPr>
            <w:tcW w:w="1537" w:type="dxa"/>
            <w:shd w:val="clear" w:color="auto" w:fill="auto"/>
            <w:noWrap/>
            <w:vAlign w:val="center"/>
          </w:tcPr>
          <w:p w14:paraId="04C72EF9" w14:textId="77777777" w:rsidR="000626C6" w:rsidRDefault="00E459E8">
            <w:pPr>
              <w:pStyle w:val="53210"/>
              <w:jc w:val="center"/>
              <w:rPr>
                <w:rFonts w:ascii="宋体"/>
                <w:sz w:val="18"/>
                <w:szCs w:val="18"/>
              </w:rPr>
            </w:pPr>
            <w:r>
              <w:rPr>
                <w:rFonts w:ascii="宋体" w:hint="eastAsia"/>
                <w:sz w:val="18"/>
                <w:szCs w:val="18"/>
              </w:rPr>
              <w:t>√</w:t>
            </w:r>
          </w:p>
        </w:tc>
        <w:tc>
          <w:tcPr>
            <w:tcW w:w="1155" w:type="dxa"/>
            <w:shd w:val="clear" w:color="auto" w:fill="auto"/>
            <w:noWrap/>
            <w:vAlign w:val="center"/>
          </w:tcPr>
          <w:p w14:paraId="6861B50F" w14:textId="77777777" w:rsidR="000626C6" w:rsidRDefault="00E459E8">
            <w:pPr>
              <w:pStyle w:val="53110"/>
              <w:jc w:val="center"/>
              <w:rPr>
                <w:rFonts w:ascii="宋体"/>
                <w:sz w:val="18"/>
                <w:szCs w:val="18"/>
              </w:rPr>
            </w:pPr>
            <w:r>
              <w:rPr>
                <w:rFonts w:ascii="宋体" w:hint="eastAsia"/>
                <w:sz w:val="18"/>
                <w:szCs w:val="18"/>
              </w:rPr>
              <w:t>√</w:t>
            </w:r>
          </w:p>
        </w:tc>
        <w:tc>
          <w:tcPr>
            <w:tcW w:w="1155" w:type="dxa"/>
            <w:shd w:val="clear" w:color="auto" w:fill="auto"/>
            <w:noWrap/>
            <w:vAlign w:val="center"/>
          </w:tcPr>
          <w:p w14:paraId="076BFFE8" w14:textId="77777777" w:rsidR="000626C6" w:rsidRDefault="00E459E8">
            <w:pPr>
              <w:pStyle w:val="53010"/>
              <w:jc w:val="center"/>
              <w:rPr>
                <w:rFonts w:ascii="宋体"/>
                <w:sz w:val="18"/>
                <w:szCs w:val="18"/>
              </w:rPr>
            </w:pPr>
            <w:r>
              <w:rPr>
                <w:rFonts w:ascii="宋体" w:hint="eastAsia"/>
                <w:sz w:val="18"/>
                <w:szCs w:val="18"/>
              </w:rPr>
              <w:t>√</w:t>
            </w:r>
          </w:p>
        </w:tc>
        <w:tc>
          <w:tcPr>
            <w:tcW w:w="2750" w:type="dxa"/>
            <w:shd w:val="clear" w:color="auto" w:fill="auto"/>
            <w:noWrap/>
            <w:vAlign w:val="center"/>
          </w:tcPr>
          <w:p w14:paraId="554519A2" w14:textId="77777777" w:rsidR="000626C6" w:rsidRDefault="00E459E8">
            <w:pPr>
              <w:pStyle w:val="52910"/>
              <w:spacing w:line="240" w:lineRule="exact"/>
              <w:rPr>
                <w:rFonts w:ascii="宋体"/>
                <w:sz w:val="18"/>
                <w:szCs w:val="18"/>
              </w:rPr>
            </w:pPr>
            <w:r>
              <w:rPr>
                <w:rFonts w:ascii="宋体" w:hint="eastAsia"/>
                <w:sz w:val="18"/>
                <w:szCs w:val="18"/>
              </w:rPr>
              <w:t>完整、清晰</w:t>
            </w:r>
          </w:p>
        </w:tc>
      </w:tr>
      <w:tr w:rsidR="000626C6" w14:paraId="3B14D18A" w14:textId="77777777">
        <w:trPr>
          <w:trHeight w:val="284"/>
        </w:trPr>
        <w:tc>
          <w:tcPr>
            <w:tcW w:w="396" w:type="dxa"/>
            <w:shd w:val="clear" w:color="auto" w:fill="auto"/>
            <w:noWrap/>
            <w:vAlign w:val="center"/>
          </w:tcPr>
          <w:p w14:paraId="187594D6" w14:textId="77777777" w:rsidR="000626C6" w:rsidRDefault="00E459E8">
            <w:pPr>
              <w:pStyle w:val="52810"/>
              <w:jc w:val="center"/>
              <w:rPr>
                <w:rFonts w:ascii="宋体"/>
                <w:sz w:val="18"/>
                <w:szCs w:val="18"/>
              </w:rPr>
            </w:pPr>
            <w:r>
              <w:rPr>
                <w:rFonts w:ascii="宋体" w:hint="eastAsia"/>
                <w:sz w:val="18"/>
                <w:szCs w:val="18"/>
              </w:rPr>
              <w:t>5</w:t>
            </w:r>
          </w:p>
        </w:tc>
        <w:tc>
          <w:tcPr>
            <w:tcW w:w="2329" w:type="dxa"/>
            <w:shd w:val="clear" w:color="auto" w:fill="auto"/>
            <w:noWrap/>
            <w:vAlign w:val="center"/>
          </w:tcPr>
          <w:p w14:paraId="71DB9E58" w14:textId="77777777" w:rsidR="000626C6" w:rsidRDefault="00E459E8">
            <w:pPr>
              <w:pStyle w:val="52710"/>
              <w:rPr>
                <w:rFonts w:ascii="宋体"/>
                <w:sz w:val="18"/>
                <w:szCs w:val="18"/>
              </w:rPr>
            </w:pPr>
            <w:proofErr w:type="gramStart"/>
            <w:r>
              <w:rPr>
                <w:rFonts w:ascii="宋体" w:hint="eastAsia"/>
                <w:sz w:val="18"/>
                <w:szCs w:val="18"/>
              </w:rPr>
              <w:t>厂检单</w:t>
            </w:r>
            <w:proofErr w:type="gramEnd"/>
          </w:p>
        </w:tc>
        <w:tc>
          <w:tcPr>
            <w:tcW w:w="1537" w:type="dxa"/>
            <w:shd w:val="clear" w:color="auto" w:fill="auto"/>
            <w:noWrap/>
            <w:vAlign w:val="center"/>
          </w:tcPr>
          <w:p w14:paraId="1156968D" w14:textId="77777777" w:rsidR="000626C6" w:rsidRDefault="00E459E8">
            <w:pPr>
              <w:pStyle w:val="52610"/>
              <w:jc w:val="center"/>
              <w:rPr>
                <w:rFonts w:ascii="宋体"/>
                <w:sz w:val="18"/>
                <w:szCs w:val="18"/>
              </w:rPr>
            </w:pPr>
            <w:r>
              <w:rPr>
                <w:rFonts w:ascii="宋体" w:hint="eastAsia"/>
                <w:sz w:val="18"/>
                <w:szCs w:val="18"/>
              </w:rPr>
              <w:t>√</w:t>
            </w:r>
          </w:p>
        </w:tc>
        <w:tc>
          <w:tcPr>
            <w:tcW w:w="1155" w:type="dxa"/>
            <w:shd w:val="clear" w:color="auto" w:fill="auto"/>
            <w:noWrap/>
            <w:vAlign w:val="center"/>
          </w:tcPr>
          <w:p w14:paraId="41DA4703" w14:textId="77777777" w:rsidR="000626C6" w:rsidRDefault="00E459E8">
            <w:pPr>
              <w:pStyle w:val="52510"/>
              <w:jc w:val="center"/>
              <w:rPr>
                <w:rFonts w:ascii="宋体"/>
                <w:sz w:val="18"/>
                <w:szCs w:val="18"/>
              </w:rPr>
            </w:pPr>
            <w:r>
              <w:rPr>
                <w:rFonts w:ascii="宋体" w:hint="eastAsia"/>
                <w:sz w:val="18"/>
                <w:szCs w:val="18"/>
              </w:rPr>
              <w:t>√</w:t>
            </w:r>
          </w:p>
        </w:tc>
        <w:tc>
          <w:tcPr>
            <w:tcW w:w="1155" w:type="dxa"/>
            <w:shd w:val="clear" w:color="auto" w:fill="auto"/>
            <w:noWrap/>
            <w:vAlign w:val="center"/>
          </w:tcPr>
          <w:p w14:paraId="6DE302DF" w14:textId="77777777" w:rsidR="000626C6" w:rsidRDefault="00E459E8">
            <w:pPr>
              <w:pStyle w:val="52410"/>
              <w:jc w:val="center"/>
              <w:rPr>
                <w:rFonts w:ascii="宋体"/>
                <w:sz w:val="18"/>
                <w:szCs w:val="18"/>
              </w:rPr>
            </w:pPr>
            <w:r>
              <w:rPr>
                <w:rFonts w:ascii="宋体" w:hint="eastAsia"/>
                <w:sz w:val="18"/>
                <w:szCs w:val="18"/>
              </w:rPr>
              <w:t>√</w:t>
            </w:r>
          </w:p>
        </w:tc>
        <w:tc>
          <w:tcPr>
            <w:tcW w:w="2750" w:type="dxa"/>
            <w:shd w:val="clear" w:color="auto" w:fill="auto"/>
            <w:noWrap/>
            <w:vAlign w:val="center"/>
          </w:tcPr>
          <w:p w14:paraId="38F21B79" w14:textId="77777777" w:rsidR="000626C6" w:rsidRDefault="00E459E8">
            <w:pPr>
              <w:pStyle w:val="52310"/>
              <w:spacing w:before="120" w:after="120" w:line="240" w:lineRule="exact"/>
              <w:rPr>
                <w:rFonts w:ascii="宋体"/>
                <w:sz w:val="18"/>
                <w:szCs w:val="18"/>
              </w:rPr>
            </w:pPr>
            <w:r>
              <w:rPr>
                <w:rFonts w:ascii="宋体" w:hint="eastAsia"/>
                <w:sz w:val="18"/>
                <w:szCs w:val="18"/>
              </w:rPr>
              <w:t>检验内容具体，有检验结论，有检验员、厂领导或实验室领导签字。</w:t>
            </w:r>
          </w:p>
        </w:tc>
      </w:tr>
      <w:tr w:rsidR="000626C6" w14:paraId="12BC8F4C" w14:textId="77777777">
        <w:trPr>
          <w:trHeight w:val="283"/>
        </w:trPr>
        <w:tc>
          <w:tcPr>
            <w:tcW w:w="396" w:type="dxa"/>
            <w:shd w:val="clear" w:color="auto" w:fill="auto"/>
            <w:noWrap/>
            <w:vAlign w:val="center"/>
          </w:tcPr>
          <w:p w14:paraId="28B77A25" w14:textId="77777777" w:rsidR="000626C6" w:rsidRDefault="00E459E8">
            <w:pPr>
              <w:pStyle w:val="52210"/>
              <w:jc w:val="center"/>
              <w:rPr>
                <w:rFonts w:ascii="宋体"/>
                <w:sz w:val="18"/>
                <w:szCs w:val="18"/>
              </w:rPr>
            </w:pPr>
            <w:r>
              <w:rPr>
                <w:rFonts w:ascii="宋体" w:hint="eastAsia"/>
                <w:sz w:val="18"/>
                <w:szCs w:val="18"/>
              </w:rPr>
              <w:t>6</w:t>
            </w:r>
          </w:p>
        </w:tc>
        <w:tc>
          <w:tcPr>
            <w:tcW w:w="2329" w:type="dxa"/>
            <w:shd w:val="clear" w:color="auto" w:fill="auto"/>
            <w:noWrap/>
            <w:vAlign w:val="center"/>
          </w:tcPr>
          <w:p w14:paraId="21D59D35" w14:textId="77777777" w:rsidR="000626C6" w:rsidRDefault="00E459E8">
            <w:pPr>
              <w:pStyle w:val="52110"/>
              <w:rPr>
                <w:rFonts w:ascii="宋体"/>
                <w:sz w:val="18"/>
                <w:szCs w:val="18"/>
              </w:rPr>
            </w:pPr>
            <w:r>
              <w:rPr>
                <w:rFonts w:ascii="宋体" w:hint="eastAsia"/>
                <w:sz w:val="18"/>
                <w:szCs w:val="18"/>
              </w:rPr>
              <w:t>出入境货物收</w:t>
            </w:r>
            <w:r>
              <w:rPr>
                <w:rFonts w:ascii="宋体" w:hint="eastAsia"/>
                <w:sz w:val="18"/>
                <w:szCs w:val="18"/>
              </w:rPr>
              <w:t>/</w:t>
            </w:r>
            <w:r>
              <w:rPr>
                <w:rFonts w:ascii="宋体" w:hint="eastAsia"/>
                <w:sz w:val="18"/>
                <w:szCs w:val="18"/>
              </w:rPr>
              <w:t>发货人质量安全合格保证</w:t>
            </w:r>
          </w:p>
        </w:tc>
        <w:tc>
          <w:tcPr>
            <w:tcW w:w="1537" w:type="dxa"/>
            <w:shd w:val="clear" w:color="auto" w:fill="auto"/>
            <w:noWrap/>
            <w:vAlign w:val="center"/>
          </w:tcPr>
          <w:p w14:paraId="1AFCC3D6" w14:textId="77777777" w:rsidR="000626C6" w:rsidRDefault="00E459E8">
            <w:pPr>
              <w:pStyle w:val="52010"/>
              <w:jc w:val="center"/>
              <w:rPr>
                <w:rFonts w:ascii="宋体"/>
                <w:sz w:val="18"/>
                <w:szCs w:val="18"/>
              </w:rPr>
            </w:pPr>
            <w:r>
              <w:rPr>
                <w:rFonts w:ascii="宋体" w:hint="eastAsia"/>
                <w:sz w:val="18"/>
                <w:szCs w:val="18"/>
              </w:rPr>
              <w:t>√</w:t>
            </w:r>
          </w:p>
        </w:tc>
        <w:tc>
          <w:tcPr>
            <w:tcW w:w="1155" w:type="dxa"/>
            <w:shd w:val="clear" w:color="auto" w:fill="auto"/>
            <w:noWrap/>
            <w:vAlign w:val="center"/>
          </w:tcPr>
          <w:p w14:paraId="6DF1AA74" w14:textId="77777777" w:rsidR="000626C6" w:rsidRDefault="00E459E8">
            <w:pPr>
              <w:pStyle w:val="51910"/>
              <w:jc w:val="center"/>
              <w:rPr>
                <w:rFonts w:ascii="宋体"/>
                <w:sz w:val="18"/>
                <w:szCs w:val="18"/>
              </w:rPr>
            </w:pPr>
            <w:r>
              <w:rPr>
                <w:rFonts w:ascii="宋体" w:hint="eastAsia"/>
                <w:sz w:val="18"/>
                <w:szCs w:val="18"/>
              </w:rPr>
              <w:t>√</w:t>
            </w:r>
          </w:p>
        </w:tc>
        <w:tc>
          <w:tcPr>
            <w:tcW w:w="1155" w:type="dxa"/>
            <w:shd w:val="clear" w:color="auto" w:fill="auto"/>
            <w:noWrap/>
            <w:vAlign w:val="center"/>
          </w:tcPr>
          <w:p w14:paraId="6B250971" w14:textId="77777777" w:rsidR="000626C6" w:rsidRDefault="00E459E8">
            <w:pPr>
              <w:pStyle w:val="51810"/>
              <w:jc w:val="center"/>
              <w:rPr>
                <w:rFonts w:ascii="宋体"/>
                <w:sz w:val="18"/>
                <w:szCs w:val="18"/>
              </w:rPr>
            </w:pPr>
            <w:r>
              <w:rPr>
                <w:rFonts w:ascii="宋体" w:hint="eastAsia"/>
                <w:sz w:val="18"/>
                <w:szCs w:val="18"/>
              </w:rPr>
              <w:t>√</w:t>
            </w:r>
          </w:p>
        </w:tc>
        <w:tc>
          <w:tcPr>
            <w:tcW w:w="2750" w:type="dxa"/>
            <w:shd w:val="clear" w:color="auto" w:fill="auto"/>
            <w:noWrap/>
            <w:vAlign w:val="center"/>
          </w:tcPr>
          <w:p w14:paraId="06E82413" w14:textId="77777777" w:rsidR="000626C6" w:rsidRDefault="00E459E8">
            <w:pPr>
              <w:pStyle w:val="51710"/>
              <w:spacing w:line="240" w:lineRule="exact"/>
              <w:rPr>
                <w:rFonts w:ascii="宋体"/>
                <w:sz w:val="18"/>
                <w:szCs w:val="18"/>
              </w:rPr>
            </w:pPr>
            <w:r>
              <w:rPr>
                <w:rFonts w:ascii="宋体" w:hint="eastAsia"/>
                <w:sz w:val="18"/>
                <w:szCs w:val="18"/>
              </w:rPr>
              <w:t>申请企业</w:t>
            </w:r>
            <w:r>
              <w:rPr>
                <w:rFonts w:ascii="宋体" w:hint="eastAsia"/>
                <w:sz w:val="18"/>
                <w:szCs w:val="18"/>
              </w:rPr>
              <w:t>(</w:t>
            </w:r>
            <w:r>
              <w:rPr>
                <w:rFonts w:ascii="宋体" w:hint="eastAsia"/>
                <w:sz w:val="18"/>
                <w:szCs w:val="18"/>
              </w:rPr>
              <w:t>发货人</w:t>
            </w:r>
            <w:r>
              <w:rPr>
                <w:rFonts w:ascii="宋体" w:hint="eastAsia"/>
                <w:sz w:val="18"/>
                <w:szCs w:val="18"/>
              </w:rPr>
              <w:t>)</w:t>
            </w:r>
            <w:r>
              <w:rPr>
                <w:rFonts w:ascii="宋体" w:hint="eastAsia"/>
                <w:sz w:val="18"/>
                <w:szCs w:val="18"/>
              </w:rPr>
              <w:t>可一次性上传到《中国无纸化应用支撑平台》之“备案单据管理”模块，企业签字之日起一年内有效，否则每批都要上传。</w:t>
            </w:r>
          </w:p>
        </w:tc>
      </w:tr>
      <w:tr w:rsidR="000626C6" w14:paraId="787141E4" w14:textId="77777777">
        <w:trPr>
          <w:trHeight w:val="283"/>
        </w:trPr>
        <w:tc>
          <w:tcPr>
            <w:tcW w:w="396" w:type="dxa"/>
            <w:shd w:val="clear" w:color="auto" w:fill="auto"/>
            <w:noWrap/>
            <w:vAlign w:val="center"/>
          </w:tcPr>
          <w:p w14:paraId="66D21865" w14:textId="77777777" w:rsidR="000626C6" w:rsidRDefault="00E459E8">
            <w:pPr>
              <w:pStyle w:val="51610"/>
              <w:jc w:val="center"/>
              <w:rPr>
                <w:rFonts w:ascii="宋体"/>
                <w:sz w:val="18"/>
                <w:szCs w:val="18"/>
              </w:rPr>
            </w:pPr>
            <w:r>
              <w:rPr>
                <w:rFonts w:ascii="宋体" w:hint="eastAsia"/>
                <w:sz w:val="18"/>
                <w:szCs w:val="18"/>
              </w:rPr>
              <w:t>7</w:t>
            </w:r>
          </w:p>
        </w:tc>
        <w:tc>
          <w:tcPr>
            <w:tcW w:w="2329" w:type="dxa"/>
            <w:shd w:val="clear" w:color="auto" w:fill="auto"/>
            <w:noWrap/>
            <w:vAlign w:val="center"/>
          </w:tcPr>
          <w:p w14:paraId="24FEC6F7" w14:textId="77777777" w:rsidR="000626C6" w:rsidRDefault="00E459E8">
            <w:pPr>
              <w:pStyle w:val="51510"/>
              <w:rPr>
                <w:rFonts w:ascii="宋体"/>
                <w:sz w:val="18"/>
                <w:szCs w:val="18"/>
              </w:rPr>
            </w:pPr>
            <w:r>
              <w:rPr>
                <w:rFonts w:ascii="宋体" w:hint="eastAsia"/>
                <w:sz w:val="18"/>
                <w:szCs w:val="18"/>
              </w:rPr>
              <w:t>外文标签样张和中文标签样张</w:t>
            </w:r>
          </w:p>
        </w:tc>
        <w:tc>
          <w:tcPr>
            <w:tcW w:w="1537" w:type="dxa"/>
            <w:shd w:val="clear" w:color="auto" w:fill="auto"/>
            <w:noWrap/>
            <w:vAlign w:val="center"/>
          </w:tcPr>
          <w:p w14:paraId="5D23B743" w14:textId="77777777" w:rsidR="000626C6" w:rsidRDefault="00E459E8">
            <w:pPr>
              <w:pStyle w:val="51410"/>
              <w:jc w:val="center"/>
              <w:rPr>
                <w:rFonts w:ascii="宋体"/>
                <w:sz w:val="18"/>
                <w:szCs w:val="18"/>
              </w:rPr>
            </w:pPr>
            <w:r>
              <w:rPr>
                <w:rFonts w:ascii="宋体" w:hint="eastAsia"/>
                <w:sz w:val="18"/>
                <w:szCs w:val="18"/>
              </w:rPr>
              <w:t>√</w:t>
            </w:r>
          </w:p>
        </w:tc>
        <w:tc>
          <w:tcPr>
            <w:tcW w:w="1155" w:type="dxa"/>
            <w:shd w:val="clear" w:color="auto" w:fill="auto"/>
            <w:noWrap/>
            <w:vAlign w:val="center"/>
          </w:tcPr>
          <w:p w14:paraId="3E3A74C2" w14:textId="77777777" w:rsidR="000626C6" w:rsidRDefault="00E459E8">
            <w:pPr>
              <w:pStyle w:val="51310"/>
              <w:jc w:val="center"/>
              <w:rPr>
                <w:rFonts w:ascii="宋体"/>
                <w:sz w:val="18"/>
                <w:szCs w:val="18"/>
              </w:rPr>
            </w:pPr>
            <w:r>
              <w:rPr>
                <w:rFonts w:ascii="宋体" w:hint="eastAsia"/>
                <w:sz w:val="18"/>
                <w:szCs w:val="18"/>
              </w:rPr>
              <w:t>√</w:t>
            </w:r>
          </w:p>
        </w:tc>
        <w:tc>
          <w:tcPr>
            <w:tcW w:w="1155" w:type="dxa"/>
            <w:shd w:val="clear" w:color="auto" w:fill="auto"/>
            <w:noWrap/>
            <w:vAlign w:val="center"/>
          </w:tcPr>
          <w:p w14:paraId="639E1423" w14:textId="77777777" w:rsidR="000626C6" w:rsidRDefault="00E459E8">
            <w:pPr>
              <w:pStyle w:val="51210"/>
              <w:jc w:val="center"/>
              <w:rPr>
                <w:rFonts w:ascii="宋体"/>
                <w:sz w:val="18"/>
                <w:szCs w:val="18"/>
              </w:rPr>
            </w:pPr>
            <w:r>
              <w:rPr>
                <w:rFonts w:ascii="宋体" w:hint="eastAsia"/>
                <w:sz w:val="18"/>
                <w:szCs w:val="18"/>
              </w:rPr>
              <w:t>√</w:t>
            </w:r>
          </w:p>
        </w:tc>
        <w:tc>
          <w:tcPr>
            <w:tcW w:w="2750" w:type="dxa"/>
            <w:shd w:val="clear" w:color="auto" w:fill="auto"/>
            <w:noWrap/>
            <w:vAlign w:val="center"/>
          </w:tcPr>
          <w:p w14:paraId="42775E81" w14:textId="77777777" w:rsidR="000626C6" w:rsidRDefault="00E459E8">
            <w:pPr>
              <w:pStyle w:val="51110"/>
              <w:spacing w:line="240" w:lineRule="exact"/>
              <w:rPr>
                <w:rFonts w:ascii="宋体"/>
                <w:sz w:val="18"/>
                <w:szCs w:val="18"/>
              </w:rPr>
            </w:pPr>
            <w:r>
              <w:rPr>
                <w:rFonts w:ascii="宋体" w:hint="eastAsia"/>
                <w:sz w:val="18"/>
                <w:szCs w:val="18"/>
              </w:rPr>
              <w:t>与《</w:t>
            </w:r>
            <w:r>
              <w:rPr>
                <w:rFonts w:ascii="宋体" w:cs="Times New Roman" w:hint="eastAsia"/>
                <w:sz w:val="18"/>
                <w:szCs w:val="18"/>
              </w:rPr>
              <w:t>预包装食品标签符合性声明</w:t>
            </w:r>
            <w:r>
              <w:rPr>
                <w:rFonts w:ascii="宋体" w:hint="eastAsia"/>
                <w:sz w:val="18"/>
                <w:szCs w:val="18"/>
              </w:rPr>
              <w:t>》内容相一致</w:t>
            </w:r>
            <w:r>
              <w:rPr>
                <w:rFonts w:ascii="宋体" w:hint="eastAsia"/>
                <w:sz w:val="18"/>
                <w:szCs w:val="18"/>
              </w:rPr>
              <w:t>,</w:t>
            </w:r>
            <w:r>
              <w:rPr>
                <w:rFonts w:ascii="宋体" w:hint="eastAsia"/>
                <w:sz w:val="18"/>
                <w:szCs w:val="18"/>
              </w:rPr>
              <w:t>由发货人提供。</w:t>
            </w:r>
          </w:p>
        </w:tc>
      </w:tr>
      <w:tr w:rsidR="000626C6" w14:paraId="12676362" w14:textId="77777777">
        <w:trPr>
          <w:trHeight w:val="284"/>
        </w:trPr>
        <w:tc>
          <w:tcPr>
            <w:tcW w:w="396" w:type="dxa"/>
            <w:shd w:val="clear" w:color="auto" w:fill="auto"/>
            <w:noWrap/>
            <w:vAlign w:val="center"/>
          </w:tcPr>
          <w:p w14:paraId="2BF9CF86" w14:textId="77777777" w:rsidR="000626C6" w:rsidRDefault="000626C6">
            <w:pPr>
              <w:pStyle w:val="51010"/>
              <w:jc w:val="center"/>
              <w:rPr>
                <w:rFonts w:ascii="宋体"/>
                <w:sz w:val="18"/>
                <w:szCs w:val="18"/>
              </w:rPr>
            </w:pPr>
          </w:p>
        </w:tc>
        <w:tc>
          <w:tcPr>
            <w:tcW w:w="2329" w:type="dxa"/>
            <w:shd w:val="clear" w:color="auto" w:fill="auto"/>
            <w:noWrap/>
            <w:vAlign w:val="center"/>
          </w:tcPr>
          <w:p w14:paraId="299B1FB9" w14:textId="77777777" w:rsidR="000626C6" w:rsidRDefault="00E459E8">
            <w:pPr>
              <w:pStyle w:val="50910"/>
              <w:rPr>
                <w:rFonts w:ascii="宋体"/>
                <w:sz w:val="18"/>
                <w:szCs w:val="18"/>
              </w:rPr>
            </w:pPr>
            <w:r>
              <w:rPr>
                <w:rFonts w:ascii="宋体" w:cs="Times New Roman" w:hint="eastAsia"/>
                <w:sz w:val="18"/>
                <w:szCs w:val="18"/>
              </w:rPr>
              <w:t>其他可能需要的附件</w:t>
            </w:r>
          </w:p>
        </w:tc>
        <w:tc>
          <w:tcPr>
            <w:tcW w:w="1537" w:type="dxa"/>
            <w:shd w:val="clear" w:color="auto" w:fill="auto"/>
            <w:noWrap/>
            <w:vAlign w:val="center"/>
          </w:tcPr>
          <w:p w14:paraId="3F1CC018" w14:textId="77777777" w:rsidR="000626C6" w:rsidRDefault="000626C6">
            <w:pPr>
              <w:pStyle w:val="50810"/>
              <w:jc w:val="center"/>
              <w:rPr>
                <w:rFonts w:ascii="宋体"/>
                <w:sz w:val="18"/>
                <w:szCs w:val="18"/>
              </w:rPr>
            </w:pPr>
          </w:p>
        </w:tc>
        <w:tc>
          <w:tcPr>
            <w:tcW w:w="1155" w:type="dxa"/>
            <w:shd w:val="clear" w:color="auto" w:fill="auto"/>
            <w:noWrap/>
            <w:vAlign w:val="center"/>
          </w:tcPr>
          <w:p w14:paraId="4D0221EC" w14:textId="77777777" w:rsidR="000626C6" w:rsidRDefault="000626C6">
            <w:pPr>
              <w:pStyle w:val="50710"/>
              <w:jc w:val="center"/>
              <w:rPr>
                <w:rFonts w:ascii="宋体"/>
                <w:sz w:val="18"/>
                <w:szCs w:val="18"/>
              </w:rPr>
            </w:pPr>
          </w:p>
        </w:tc>
        <w:tc>
          <w:tcPr>
            <w:tcW w:w="1155" w:type="dxa"/>
            <w:shd w:val="clear" w:color="auto" w:fill="auto"/>
            <w:noWrap/>
            <w:vAlign w:val="center"/>
          </w:tcPr>
          <w:p w14:paraId="65DC4654" w14:textId="77777777" w:rsidR="000626C6" w:rsidRDefault="000626C6">
            <w:pPr>
              <w:pStyle w:val="50610"/>
              <w:jc w:val="center"/>
              <w:rPr>
                <w:rFonts w:ascii="宋体"/>
                <w:sz w:val="18"/>
                <w:szCs w:val="18"/>
              </w:rPr>
            </w:pPr>
          </w:p>
        </w:tc>
        <w:tc>
          <w:tcPr>
            <w:tcW w:w="2750" w:type="dxa"/>
            <w:shd w:val="clear" w:color="auto" w:fill="auto"/>
            <w:noWrap/>
            <w:vAlign w:val="center"/>
          </w:tcPr>
          <w:p w14:paraId="4E82FE6C" w14:textId="77777777" w:rsidR="000626C6" w:rsidRDefault="000626C6">
            <w:pPr>
              <w:pStyle w:val="50510"/>
              <w:spacing w:line="240" w:lineRule="exact"/>
              <w:rPr>
                <w:rFonts w:ascii="宋体"/>
                <w:sz w:val="18"/>
                <w:szCs w:val="18"/>
              </w:rPr>
            </w:pPr>
          </w:p>
        </w:tc>
      </w:tr>
      <w:tr w:rsidR="000626C6" w14:paraId="247848DB" w14:textId="77777777">
        <w:trPr>
          <w:trHeight w:val="283"/>
        </w:trPr>
        <w:tc>
          <w:tcPr>
            <w:tcW w:w="396" w:type="dxa"/>
            <w:shd w:val="clear" w:color="auto" w:fill="auto"/>
            <w:noWrap/>
            <w:vAlign w:val="center"/>
          </w:tcPr>
          <w:p w14:paraId="235C5A87" w14:textId="77777777" w:rsidR="000626C6" w:rsidRDefault="00E459E8">
            <w:pPr>
              <w:pStyle w:val="59110"/>
              <w:jc w:val="center"/>
              <w:rPr>
                <w:rFonts w:ascii="宋体"/>
                <w:sz w:val="18"/>
                <w:szCs w:val="18"/>
              </w:rPr>
            </w:pPr>
            <w:r>
              <w:rPr>
                <w:rFonts w:ascii="宋体" w:hint="eastAsia"/>
                <w:sz w:val="18"/>
                <w:szCs w:val="18"/>
              </w:rPr>
              <w:t>8</w:t>
            </w:r>
          </w:p>
        </w:tc>
        <w:tc>
          <w:tcPr>
            <w:tcW w:w="2329" w:type="dxa"/>
            <w:shd w:val="clear" w:color="auto" w:fill="auto"/>
            <w:noWrap/>
            <w:vAlign w:val="center"/>
          </w:tcPr>
          <w:p w14:paraId="2909C22A" w14:textId="77777777" w:rsidR="000626C6" w:rsidRDefault="00E459E8">
            <w:pPr>
              <w:pStyle w:val="59210"/>
              <w:rPr>
                <w:rFonts w:ascii="宋体"/>
                <w:sz w:val="18"/>
                <w:szCs w:val="18"/>
              </w:rPr>
            </w:pPr>
            <w:r>
              <w:rPr>
                <w:rFonts w:ascii="宋体" w:hint="eastAsia"/>
                <w:sz w:val="18"/>
                <w:szCs w:val="18"/>
              </w:rPr>
              <w:t>《代理报检委托书》</w:t>
            </w:r>
          </w:p>
        </w:tc>
        <w:tc>
          <w:tcPr>
            <w:tcW w:w="1537" w:type="dxa"/>
            <w:shd w:val="clear" w:color="auto" w:fill="auto"/>
            <w:noWrap/>
            <w:vAlign w:val="center"/>
          </w:tcPr>
          <w:p w14:paraId="766A85EB" w14:textId="77777777" w:rsidR="000626C6" w:rsidRDefault="00E459E8">
            <w:pPr>
              <w:pStyle w:val="59310"/>
              <w:jc w:val="center"/>
              <w:rPr>
                <w:rFonts w:ascii="宋体"/>
                <w:sz w:val="18"/>
                <w:szCs w:val="18"/>
              </w:rPr>
            </w:pPr>
            <w:r>
              <w:rPr>
                <w:rFonts w:ascii="宋体" w:hint="eastAsia"/>
                <w:sz w:val="18"/>
                <w:szCs w:val="18"/>
              </w:rPr>
              <w:t>√</w:t>
            </w:r>
          </w:p>
        </w:tc>
        <w:tc>
          <w:tcPr>
            <w:tcW w:w="1155" w:type="dxa"/>
            <w:shd w:val="clear" w:color="auto" w:fill="auto"/>
            <w:noWrap/>
            <w:vAlign w:val="center"/>
          </w:tcPr>
          <w:p w14:paraId="6FA07F34" w14:textId="77777777" w:rsidR="000626C6" w:rsidRDefault="00E459E8">
            <w:pPr>
              <w:pStyle w:val="59410"/>
              <w:jc w:val="center"/>
              <w:rPr>
                <w:rFonts w:ascii="宋体"/>
                <w:sz w:val="18"/>
                <w:szCs w:val="18"/>
              </w:rPr>
            </w:pPr>
            <w:r>
              <w:rPr>
                <w:rFonts w:ascii="宋体" w:hint="eastAsia"/>
                <w:sz w:val="18"/>
                <w:szCs w:val="18"/>
              </w:rPr>
              <w:t>√</w:t>
            </w:r>
          </w:p>
        </w:tc>
        <w:tc>
          <w:tcPr>
            <w:tcW w:w="1155" w:type="dxa"/>
            <w:shd w:val="clear" w:color="auto" w:fill="auto"/>
            <w:noWrap/>
            <w:vAlign w:val="center"/>
          </w:tcPr>
          <w:p w14:paraId="7B3CF163" w14:textId="77777777" w:rsidR="000626C6" w:rsidRDefault="00E459E8">
            <w:pPr>
              <w:pStyle w:val="59510"/>
              <w:spacing w:before="240" w:after="240"/>
              <w:jc w:val="center"/>
              <w:rPr>
                <w:rFonts w:ascii="宋体"/>
                <w:sz w:val="18"/>
                <w:szCs w:val="18"/>
              </w:rPr>
            </w:pPr>
            <w:r>
              <w:rPr>
                <w:rFonts w:ascii="宋体" w:hint="eastAsia"/>
                <w:sz w:val="18"/>
                <w:szCs w:val="18"/>
              </w:rPr>
              <w:t>√</w:t>
            </w:r>
          </w:p>
        </w:tc>
        <w:tc>
          <w:tcPr>
            <w:tcW w:w="2750" w:type="dxa"/>
            <w:shd w:val="clear" w:color="auto" w:fill="auto"/>
            <w:noWrap/>
            <w:vAlign w:val="center"/>
          </w:tcPr>
          <w:p w14:paraId="6C055AC6" w14:textId="77777777" w:rsidR="000626C6" w:rsidRDefault="00E459E8">
            <w:pPr>
              <w:pStyle w:val="59610"/>
              <w:spacing w:before="240" w:after="240" w:line="240" w:lineRule="exact"/>
              <w:rPr>
                <w:rFonts w:ascii="宋体"/>
                <w:sz w:val="18"/>
                <w:szCs w:val="18"/>
              </w:rPr>
            </w:pPr>
            <w:r>
              <w:rPr>
                <w:rFonts w:ascii="宋体" w:hint="eastAsia"/>
                <w:sz w:val="18"/>
                <w:szCs w:val="18"/>
              </w:rPr>
              <w:t>属于委托申请才需要</w:t>
            </w:r>
            <w:r>
              <w:rPr>
                <w:rFonts w:ascii="宋体" w:hint="eastAsia"/>
                <w:sz w:val="18"/>
                <w:szCs w:val="18"/>
              </w:rPr>
              <w:t>,</w:t>
            </w:r>
            <w:r>
              <w:rPr>
                <w:rFonts w:ascii="宋体" w:hint="eastAsia"/>
                <w:sz w:val="18"/>
                <w:szCs w:val="18"/>
              </w:rPr>
              <w:t>由发货人提供。</w:t>
            </w:r>
          </w:p>
        </w:tc>
      </w:tr>
      <w:tr w:rsidR="000626C6" w14:paraId="358D6531" w14:textId="77777777">
        <w:trPr>
          <w:trHeight w:val="283"/>
        </w:trPr>
        <w:tc>
          <w:tcPr>
            <w:tcW w:w="396" w:type="dxa"/>
            <w:shd w:val="clear" w:color="auto" w:fill="auto"/>
            <w:noWrap/>
            <w:vAlign w:val="center"/>
          </w:tcPr>
          <w:p w14:paraId="358FB4D4" w14:textId="77777777" w:rsidR="000626C6" w:rsidRDefault="00E459E8">
            <w:pPr>
              <w:pStyle w:val="49810"/>
              <w:jc w:val="center"/>
              <w:rPr>
                <w:rFonts w:ascii="宋体"/>
                <w:sz w:val="18"/>
                <w:szCs w:val="18"/>
              </w:rPr>
            </w:pPr>
            <w:r>
              <w:rPr>
                <w:rFonts w:ascii="宋体" w:hint="eastAsia"/>
                <w:sz w:val="18"/>
                <w:szCs w:val="18"/>
              </w:rPr>
              <w:t>9</w:t>
            </w:r>
          </w:p>
        </w:tc>
        <w:tc>
          <w:tcPr>
            <w:tcW w:w="2329" w:type="dxa"/>
            <w:shd w:val="clear" w:color="auto" w:fill="auto"/>
            <w:noWrap/>
            <w:vAlign w:val="center"/>
          </w:tcPr>
          <w:p w14:paraId="6518F67D" w14:textId="77777777" w:rsidR="000626C6" w:rsidRDefault="00E459E8">
            <w:pPr>
              <w:pStyle w:val="49710"/>
              <w:jc w:val="left"/>
              <w:rPr>
                <w:rFonts w:ascii="宋体"/>
                <w:sz w:val="18"/>
                <w:szCs w:val="18"/>
              </w:rPr>
            </w:pPr>
            <w:r>
              <w:rPr>
                <w:rFonts w:ascii="宋体" w:cs="Times New Roman" w:hint="eastAsia"/>
                <w:sz w:val="18"/>
                <w:szCs w:val="18"/>
              </w:rPr>
              <w:t>预包装食品标签符合性声明</w:t>
            </w:r>
          </w:p>
        </w:tc>
        <w:tc>
          <w:tcPr>
            <w:tcW w:w="1537" w:type="dxa"/>
            <w:shd w:val="clear" w:color="auto" w:fill="auto"/>
            <w:noWrap/>
            <w:vAlign w:val="center"/>
          </w:tcPr>
          <w:p w14:paraId="09B51293" w14:textId="77777777" w:rsidR="000626C6" w:rsidRDefault="00E459E8">
            <w:pPr>
              <w:pStyle w:val="49610"/>
              <w:ind w:left="720" w:hanging="300"/>
              <w:jc w:val="center"/>
              <w:rPr>
                <w:rFonts w:ascii="宋体"/>
                <w:sz w:val="18"/>
                <w:szCs w:val="18"/>
              </w:rPr>
            </w:pPr>
            <w:r>
              <w:rPr>
                <w:rFonts w:ascii="宋体" w:hint="eastAsia"/>
                <w:sz w:val="18"/>
                <w:szCs w:val="18"/>
              </w:rPr>
              <w:t>√</w:t>
            </w:r>
          </w:p>
        </w:tc>
        <w:tc>
          <w:tcPr>
            <w:tcW w:w="1155" w:type="dxa"/>
            <w:shd w:val="clear" w:color="auto" w:fill="auto"/>
            <w:noWrap/>
            <w:vAlign w:val="center"/>
          </w:tcPr>
          <w:p w14:paraId="029639DE" w14:textId="77777777" w:rsidR="000626C6" w:rsidRDefault="00E459E8">
            <w:pPr>
              <w:pStyle w:val="49510"/>
              <w:jc w:val="center"/>
              <w:rPr>
                <w:rFonts w:ascii="宋体"/>
                <w:sz w:val="18"/>
                <w:szCs w:val="18"/>
              </w:rPr>
            </w:pPr>
            <w:r>
              <w:rPr>
                <w:rFonts w:ascii="宋体" w:hint="eastAsia"/>
                <w:sz w:val="18"/>
                <w:szCs w:val="18"/>
              </w:rPr>
              <w:t>√</w:t>
            </w:r>
          </w:p>
        </w:tc>
        <w:tc>
          <w:tcPr>
            <w:tcW w:w="1155" w:type="dxa"/>
            <w:shd w:val="clear" w:color="auto" w:fill="auto"/>
            <w:noWrap/>
            <w:vAlign w:val="center"/>
          </w:tcPr>
          <w:p w14:paraId="5836B06B" w14:textId="77777777" w:rsidR="000626C6" w:rsidRDefault="00E459E8">
            <w:pPr>
              <w:pStyle w:val="49410"/>
              <w:jc w:val="center"/>
              <w:rPr>
                <w:rFonts w:ascii="宋体"/>
                <w:sz w:val="18"/>
                <w:szCs w:val="18"/>
              </w:rPr>
            </w:pPr>
            <w:r>
              <w:rPr>
                <w:rFonts w:ascii="宋体" w:hint="eastAsia"/>
                <w:sz w:val="18"/>
                <w:szCs w:val="18"/>
              </w:rPr>
              <w:t>√</w:t>
            </w:r>
          </w:p>
        </w:tc>
        <w:tc>
          <w:tcPr>
            <w:tcW w:w="2750" w:type="dxa"/>
            <w:shd w:val="clear" w:color="auto" w:fill="auto"/>
            <w:noWrap/>
            <w:vAlign w:val="center"/>
          </w:tcPr>
          <w:p w14:paraId="451AF09C" w14:textId="77777777" w:rsidR="000626C6" w:rsidRDefault="00E459E8">
            <w:pPr>
              <w:pStyle w:val="49310"/>
              <w:spacing w:line="240" w:lineRule="exact"/>
              <w:rPr>
                <w:rFonts w:ascii="宋体"/>
                <w:sz w:val="18"/>
                <w:szCs w:val="18"/>
              </w:rPr>
            </w:pPr>
            <w:r>
              <w:rPr>
                <w:rFonts w:ascii="宋体" w:hint="eastAsia"/>
                <w:sz w:val="18"/>
                <w:szCs w:val="18"/>
              </w:rPr>
              <w:t>属于“</w:t>
            </w:r>
            <w:r>
              <w:rPr>
                <w:rFonts w:ascii="宋体" w:cs="Times New Roman" w:hint="eastAsia"/>
                <w:sz w:val="18"/>
                <w:szCs w:val="18"/>
              </w:rPr>
              <w:t>预包装食品”</w:t>
            </w:r>
            <w:r>
              <w:rPr>
                <w:rFonts w:ascii="宋体" w:hint="eastAsia"/>
                <w:sz w:val="18"/>
                <w:szCs w:val="18"/>
              </w:rPr>
              <w:t>才需要</w:t>
            </w:r>
            <w:r>
              <w:rPr>
                <w:rFonts w:ascii="宋体" w:hint="eastAsia"/>
                <w:sz w:val="18"/>
                <w:szCs w:val="18"/>
              </w:rPr>
              <w:t>,</w:t>
            </w:r>
            <w:r>
              <w:rPr>
                <w:rFonts w:ascii="宋体" w:hint="eastAsia"/>
                <w:sz w:val="18"/>
                <w:szCs w:val="18"/>
              </w:rPr>
              <w:t>由发货人提供。</w:t>
            </w:r>
          </w:p>
        </w:tc>
      </w:tr>
      <w:tr w:rsidR="000626C6" w14:paraId="4D8F619C" w14:textId="77777777">
        <w:trPr>
          <w:trHeight w:val="284"/>
        </w:trPr>
        <w:tc>
          <w:tcPr>
            <w:tcW w:w="396" w:type="dxa"/>
            <w:shd w:val="clear" w:color="auto" w:fill="auto"/>
            <w:noWrap/>
            <w:vAlign w:val="center"/>
          </w:tcPr>
          <w:p w14:paraId="0C6FDE73" w14:textId="77777777" w:rsidR="000626C6" w:rsidRDefault="00E459E8">
            <w:pPr>
              <w:pStyle w:val="49210"/>
              <w:jc w:val="center"/>
              <w:rPr>
                <w:rFonts w:ascii="宋体"/>
                <w:sz w:val="18"/>
                <w:szCs w:val="18"/>
              </w:rPr>
            </w:pPr>
            <w:r>
              <w:rPr>
                <w:rFonts w:ascii="宋体" w:hint="eastAsia"/>
                <w:sz w:val="18"/>
                <w:szCs w:val="18"/>
              </w:rPr>
              <w:t>10</w:t>
            </w:r>
          </w:p>
        </w:tc>
        <w:tc>
          <w:tcPr>
            <w:tcW w:w="2329" w:type="dxa"/>
            <w:shd w:val="clear" w:color="auto" w:fill="auto"/>
            <w:noWrap/>
            <w:vAlign w:val="center"/>
          </w:tcPr>
          <w:p w14:paraId="3AB5867E" w14:textId="77777777" w:rsidR="000626C6" w:rsidRDefault="00E459E8">
            <w:pPr>
              <w:pStyle w:val="46310"/>
              <w:rPr>
                <w:rFonts w:ascii="宋体"/>
                <w:sz w:val="18"/>
                <w:szCs w:val="18"/>
              </w:rPr>
            </w:pPr>
            <w:r>
              <w:rPr>
                <w:rFonts w:ascii="宋体" w:hint="eastAsia"/>
                <w:sz w:val="18"/>
                <w:szCs w:val="18"/>
              </w:rPr>
              <w:t>《供货证明》</w:t>
            </w:r>
          </w:p>
        </w:tc>
        <w:tc>
          <w:tcPr>
            <w:tcW w:w="1537" w:type="dxa"/>
            <w:shd w:val="clear" w:color="auto" w:fill="auto"/>
            <w:noWrap/>
            <w:vAlign w:val="center"/>
          </w:tcPr>
          <w:p w14:paraId="60F569C3" w14:textId="77777777" w:rsidR="000626C6" w:rsidRDefault="00E459E8">
            <w:pPr>
              <w:pStyle w:val="49010"/>
              <w:jc w:val="center"/>
              <w:rPr>
                <w:rFonts w:ascii="宋体"/>
                <w:sz w:val="18"/>
                <w:szCs w:val="18"/>
              </w:rPr>
            </w:pPr>
            <w:r>
              <w:rPr>
                <w:rFonts w:ascii="宋体" w:hint="eastAsia"/>
                <w:sz w:val="18"/>
                <w:szCs w:val="18"/>
              </w:rPr>
              <w:t>√</w:t>
            </w:r>
          </w:p>
        </w:tc>
        <w:tc>
          <w:tcPr>
            <w:tcW w:w="1155" w:type="dxa"/>
            <w:shd w:val="clear" w:color="auto" w:fill="auto"/>
            <w:noWrap/>
            <w:vAlign w:val="center"/>
          </w:tcPr>
          <w:p w14:paraId="41E73D73" w14:textId="77777777" w:rsidR="000626C6" w:rsidRDefault="00E459E8">
            <w:pPr>
              <w:pStyle w:val="48910"/>
              <w:jc w:val="center"/>
              <w:rPr>
                <w:rFonts w:ascii="宋体"/>
                <w:sz w:val="18"/>
                <w:szCs w:val="18"/>
              </w:rPr>
            </w:pPr>
            <w:r>
              <w:rPr>
                <w:rFonts w:ascii="宋体" w:hint="eastAsia"/>
                <w:sz w:val="18"/>
                <w:szCs w:val="18"/>
              </w:rPr>
              <w:t>√</w:t>
            </w:r>
          </w:p>
        </w:tc>
        <w:tc>
          <w:tcPr>
            <w:tcW w:w="1155" w:type="dxa"/>
            <w:shd w:val="clear" w:color="auto" w:fill="auto"/>
            <w:noWrap/>
            <w:vAlign w:val="center"/>
          </w:tcPr>
          <w:p w14:paraId="5F2D35EC" w14:textId="77777777" w:rsidR="000626C6" w:rsidRDefault="00E459E8">
            <w:pPr>
              <w:pStyle w:val="48810"/>
              <w:jc w:val="center"/>
              <w:rPr>
                <w:rFonts w:ascii="宋体"/>
                <w:sz w:val="18"/>
                <w:szCs w:val="18"/>
              </w:rPr>
            </w:pPr>
            <w:r>
              <w:rPr>
                <w:rFonts w:ascii="宋体" w:hint="eastAsia"/>
                <w:sz w:val="18"/>
                <w:szCs w:val="18"/>
              </w:rPr>
              <w:t>√</w:t>
            </w:r>
          </w:p>
        </w:tc>
        <w:tc>
          <w:tcPr>
            <w:tcW w:w="2750" w:type="dxa"/>
            <w:shd w:val="clear" w:color="auto" w:fill="auto"/>
            <w:noWrap/>
            <w:vAlign w:val="center"/>
          </w:tcPr>
          <w:p w14:paraId="647A9412" w14:textId="77777777" w:rsidR="000626C6" w:rsidRDefault="00E459E8">
            <w:pPr>
              <w:pStyle w:val="32"/>
              <w:spacing w:line="240" w:lineRule="exact"/>
              <w:rPr>
                <w:sz w:val="18"/>
                <w:szCs w:val="18"/>
              </w:rPr>
            </w:pPr>
            <w:r>
              <w:rPr>
                <w:rFonts w:hint="eastAsia"/>
                <w:sz w:val="18"/>
                <w:szCs w:val="18"/>
              </w:rPr>
              <w:t>其中“出口食品原料种植场备案号”应与《行政相对人统一管理系统》中的对应</w:t>
            </w:r>
            <w:proofErr w:type="gramStart"/>
            <w:r>
              <w:rPr>
                <w:rFonts w:hint="eastAsia"/>
                <w:sz w:val="18"/>
                <w:szCs w:val="18"/>
              </w:rPr>
              <w:t>备案明号相</w:t>
            </w:r>
            <w:proofErr w:type="gramEnd"/>
            <w:r>
              <w:rPr>
                <w:rFonts w:hint="eastAsia"/>
                <w:sz w:val="18"/>
                <w:szCs w:val="18"/>
              </w:rPr>
              <w:t>一致，</w:t>
            </w:r>
            <w:proofErr w:type="gramStart"/>
            <w:r>
              <w:rPr>
                <w:rFonts w:hint="eastAsia"/>
                <w:sz w:val="18"/>
                <w:szCs w:val="18"/>
              </w:rPr>
              <w:t>核销数</w:t>
            </w:r>
            <w:proofErr w:type="gramEnd"/>
            <w:r>
              <w:rPr>
                <w:rFonts w:hint="eastAsia"/>
                <w:sz w:val="18"/>
                <w:szCs w:val="18"/>
              </w:rPr>
              <w:t>/</w:t>
            </w:r>
            <w:r>
              <w:rPr>
                <w:rFonts w:hint="eastAsia"/>
                <w:sz w:val="18"/>
                <w:szCs w:val="18"/>
              </w:rPr>
              <w:t>重量应正确无误。</w:t>
            </w:r>
          </w:p>
        </w:tc>
      </w:tr>
      <w:tr w:rsidR="000626C6" w14:paraId="20ADB116" w14:textId="77777777">
        <w:trPr>
          <w:trHeight w:val="577"/>
        </w:trPr>
        <w:tc>
          <w:tcPr>
            <w:tcW w:w="396" w:type="dxa"/>
            <w:shd w:val="clear" w:color="auto" w:fill="auto"/>
            <w:noWrap/>
            <w:vAlign w:val="center"/>
          </w:tcPr>
          <w:p w14:paraId="10A08D2B" w14:textId="77777777" w:rsidR="000626C6" w:rsidRDefault="00E459E8">
            <w:pPr>
              <w:pStyle w:val="56510"/>
              <w:spacing w:before="120" w:after="120"/>
              <w:jc w:val="center"/>
              <w:rPr>
                <w:rFonts w:ascii="宋体"/>
                <w:sz w:val="18"/>
                <w:szCs w:val="18"/>
              </w:rPr>
            </w:pPr>
            <w:r>
              <w:rPr>
                <w:rFonts w:ascii="宋体" w:hint="eastAsia"/>
                <w:sz w:val="18"/>
                <w:szCs w:val="18"/>
              </w:rPr>
              <w:t>11</w:t>
            </w:r>
          </w:p>
        </w:tc>
        <w:tc>
          <w:tcPr>
            <w:tcW w:w="2329" w:type="dxa"/>
            <w:shd w:val="clear" w:color="auto" w:fill="auto"/>
            <w:noWrap/>
            <w:vAlign w:val="center"/>
          </w:tcPr>
          <w:p w14:paraId="7A5468E2" w14:textId="77777777" w:rsidR="000626C6" w:rsidRDefault="00E459E8">
            <w:pPr>
              <w:jc w:val="center"/>
              <w:rPr>
                <w:rFonts w:ascii="宋体" w:cs="Arial"/>
                <w:sz w:val="18"/>
                <w:szCs w:val="18"/>
              </w:rPr>
            </w:pPr>
            <w:r>
              <w:rPr>
                <w:rFonts w:hint="eastAsia"/>
                <w:bCs/>
                <w:sz w:val="18"/>
                <w:szCs w:val="18"/>
              </w:rPr>
              <w:t>《检疫处理工作记录单》《处理结果报告单》</w:t>
            </w:r>
          </w:p>
        </w:tc>
        <w:tc>
          <w:tcPr>
            <w:tcW w:w="1537" w:type="dxa"/>
            <w:shd w:val="clear" w:color="auto" w:fill="auto"/>
            <w:noWrap/>
            <w:vAlign w:val="center"/>
          </w:tcPr>
          <w:p w14:paraId="1348A422" w14:textId="77777777" w:rsidR="000626C6" w:rsidRDefault="00E459E8">
            <w:pPr>
              <w:pStyle w:val="4610"/>
              <w:jc w:val="center"/>
              <w:rPr>
                <w:rFonts w:ascii="宋体"/>
                <w:sz w:val="18"/>
                <w:szCs w:val="18"/>
              </w:rPr>
            </w:pPr>
            <w:r>
              <w:rPr>
                <w:rFonts w:ascii="宋体" w:hint="eastAsia"/>
                <w:sz w:val="18"/>
                <w:szCs w:val="18"/>
              </w:rPr>
              <w:t>√</w:t>
            </w:r>
          </w:p>
        </w:tc>
        <w:tc>
          <w:tcPr>
            <w:tcW w:w="1155" w:type="dxa"/>
            <w:shd w:val="clear" w:color="auto" w:fill="auto"/>
            <w:noWrap/>
            <w:vAlign w:val="center"/>
          </w:tcPr>
          <w:p w14:paraId="64CD73E8" w14:textId="77777777" w:rsidR="000626C6" w:rsidRDefault="00E459E8">
            <w:pPr>
              <w:pStyle w:val="4710"/>
              <w:jc w:val="center"/>
              <w:rPr>
                <w:rFonts w:ascii="宋体"/>
                <w:sz w:val="18"/>
                <w:szCs w:val="18"/>
              </w:rPr>
            </w:pPr>
            <w:r>
              <w:rPr>
                <w:rFonts w:ascii="宋体" w:hint="eastAsia"/>
                <w:sz w:val="18"/>
                <w:szCs w:val="18"/>
              </w:rPr>
              <w:t>√</w:t>
            </w:r>
          </w:p>
        </w:tc>
        <w:tc>
          <w:tcPr>
            <w:tcW w:w="1155" w:type="dxa"/>
            <w:shd w:val="clear" w:color="auto" w:fill="auto"/>
            <w:noWrap/>
            <w:vAlign w:val="center"/>
          </w:tcPr>
          <w:p w14:paraId="38E47707" w14:textId="77777777" w:rsidR="000626C6" w:rsidRDefault="00E459E8">
            <w:pPr>
              <w:pStyle w:val="48510"/>
              <w:jc w:val="center"/>
              <w:rPr>
                <w:rFonts w:ascii="宋体"/>
                <w:sz w:val="18"/>
                <w:szCs w:val="18"/>
              </w:rPr>
            </w:pPr>
            <w:r>
              <w:rPr>
                <w:rFonts w:ascii="宋体" w:hint="eastAsia"/>
                <w:sz w:val="18"/>
                <w:szCs w:val="18"/>
              </w:rPr>
              <w:t>√</w:t>
            </w:r>
          </w:p>
        </w:tc>
        <w:tc>
          <w:tcPr>
            <w:tcW w:w="2750" w:type="dxa"/>
            <w:shd w:val="clear" w:color="auto" w:fill="auto"/>
            <w:noWrap/>
            <w:vAlign w:val="center"/>
          </w:tcPr>
          <w:p w14:paraId="2FB72907" w14:textId="77777777" w:rsidR="000626C6" w:rsidRDefault="00E459E8">
            <w:pPr>
              <w:pStyle w:val="4910"/>
              <w:spacing w:line="240" w:lineRule="exact"/>
              <w:rPr>
                <w:rFonts w:ascii="宋体"/>
                <w:sz w:val="18"/>
                <w:szCs w:val="18"/>
              </w:rPr>
            </w:pPr>
            <w:r>
              <w:rPr>
                <w:rFonts w:ascii="宋体" w:hint="eastAsia"/>
                <w:sz w:val="18"/>
                <w:szCs w:val="18"/>
              </w:rPr>
              <w:t>产品输往国家和地区要求出具货物“熏蒸</w:t>
            </w:r>
            <w:r>
              <w:rPr>
                <w:rFonts w:ascii="宋体" w:hint="eastAsia"/>
                <w:sz w:val="18"/>
                <w:szCs w:val="18"/>
              </w:rPr>
              <w:t>/</w:t>
            </w:r>
            <w:r>
              <w:rPr>
                <w:rFonts w:ascii="宋体" w:hint="eastAsia"/>
                <w:sz w:val="18"/>
                <w:szCs w:val="18"/>
              </w:rPr>
              <w:t>消毒证书”的才需要。</w:t>
            </w:r>
          </w:p>
        </w:tc>
      </w:tr>
      <w:tr w:rsidR="000626C6" w14:paraId="2279E24F" w14:textId="77777777">
        <w:trPr>
          <w:trHeight w:val="283"/>
        </w:trPr>
        <w:tc>
          <w:tcPr>
            <w:tcW w:w="396" w:type="dxa"/>
            <w:shd w:val="clear" w:color="auto" w:fill="auto"/>
            <w:noWrap/>
            <w:vAlign w:val="center"/>
          </w:tcPr>
          <w:p w14:paraId="426F4DAB" w14:textId="77777777" w:rsidR="000626C6" w:rsidRDefault="00E459E8">
            <w:pPr>
              <w:pStyle w:val="56610"/>
              <w:jc w:val="center"/>
              <w:rPr>
                <w:rFonts w:ascii="宋体"/>
                <w:sz w:val="18"/>
                <w:szCs w:val="18"/>
              </w:rPr>
            </w:pPr>
            <w:r>
              <w:rPr>
                <w:rFonts w:ascii="宋体" w:hint="eastAsia"/>
                <w:sz w:val="18"/>
                <w:szCs w:val="18"/>
              </w:rPr>
              <w:t>12</w:t>
            </w:r>
          </w:p>
        </w:tc>
        <w:tc>
          <w:tcPr>
            <w:tcW w:w="2329" w:type="dxa"/>
            <w:shd w:val="clear" w:color="auto" w:fill="auto"/>
            <w:noWrap/>
            <w:vAlign w:val="center"/>
          </w:tcPr>
          <w:p w14:paraId="43036732" w14:textId="77777777" w:rsidR="000626C6" w:rsidRDefault="00E459E8">
            <w:pPr>
              <w:pStyle w:val="46110"/>
              <w:rPr>
                <w:rFonts w:ascii="宋体"/>
                <w:sz w:val="18"/>
                <w:szCs w:val="18"/>
              </w:rPr>
            </w:pPr>
            <w:r>
              <w:rPr>
                <w:rFonts w:ascii="宋体" w:hint="eastAsia"/>
                <w:sz w:val="18"/>
                <w:szCs w:val="18"/>
              </w:rPr>
              <w:t>商标使用许可证明</w:t>
            </w:r>
          </w:p>
        </w:tc>
        <w:tc>
          <w:tcPr>
            <w:tcW w:w="1537" w:type="dxa"/>
            <w:shd w:val="clear" w:color="auto" w:fill="auto"/>
            <w:noWrap/>
            <w:vAlign w:val="center"/>
          </w:tcPr>
          <w:p w14:paraId="749ACD57" w14:textId="77777777" w:rsidR="000626C6" w:rsidRDefault="00E459E8">
            <w:pPr>
              <w:pStyle w:val="63210"/>
              <w:spacing w:before="120" w:after="120"/>
              <w:jc w:val="center"/>
              <w:rPr>
                <w:rFonts w:ascii="宋体"/>
                <w:sz w:val="18"/>
                <w:szCs w:val="18"/>
              </w:rPr>
            </w:pPr>
            <w:r>
              <w:rPr>
                <w:rFonts w:ascii="宋体" w:hint="eastAsia"/>
                <w:sz w:val="18"/>
                <w:szCs w:val="18"/>
              </w:rPr>
              <w:t>√</w:t>
            </w:r>
          </w:p>
        </w:tc>
        <w:tc>
          <w:tcPr>
            <w:tcW w:w="1155" w:type="dxa"/>
            <w:shd w:val="clear" w:color="auto" w:fill="auto"/>
            <w:noWrap/>
            <w:vAlign w:val="center"/>
          </w:tcPr>
          <w:p w14:paraId="71C47D2F" w14:textId="77777777" w:rsidR="000626C6" w:rsidRDefault="00E459E8">
            <w:pPr>
              <w:pStyle w:val="63310"/>
              <w:jc w:val="center"/>
              <w:rPr>
                <w:rFonts w:ascii="宋体"/>
                <w:sz w:val="18"/>
                <w:szCs w:val="18"/>
              </w:rPr>
            </w:pPr>
            <w:r>
              <w:rPr>
                <w:rFonts w:ascii="宋体" w:hint="eastAsia"/>
                <w:sz w:val="18"/>
                <w:szCs w:val="18"/>
              </w:rPr>
              <w:t>√</w:t>
            </w:r>
          </w:p>
        </w:tc>
        <w:tc>
          <w:tcPr>
            <w:tcW w:w="1155" w:type="dxa"/>
            <w:shd w:val="clear" w:color="auto" w:fill="auto"/>
            <w:noWrap/>
            <w:vAlign w:val="center"/>
          </w:tcPr>
          <w:p w14:paraId="1A037A93" w14:textId="77777777" w:rsidR="000626C6" w:rsidRDefault="00E459E8">
            <w:pPr>
              <w:pStyle w:val="63410"/>
              <w:jc w:val="center"/>
              <w:rPr>
                <w:rFonts w:ascii="宋体"/>
                <w:sz w:val="18"/>
                <w:szCs w:val="18"/>
              </w:rPr>
            </w:pPr>
            <w:r>
              <w:rPr>
                <w:rFonts w:ascii="宋体" w:hint="eastAsia"/>
                <w:sz w:val="18"/>
                <w:szCs w:val="18"/>
              </w:rPr>
              <w:t>√</w:t>
            </w:r>
          </w:p>
        </w:tc>
        <w:tc>
          <w:tcPr>
            <w:tcW w:w="2750" w:type="dxa"/>
            <w:shd w:val="clear" w:color="auto" w:fill="auto"/>
            <w:noWrap/>
            <w:vAlign w:val="center"/>
          </w:tcPr>
          <w:p w14:paraId="12820EAE" w14:textId="77777777" w:rsidR="000626C6" w:rsidRDefault="00E459E8">
            <w:pPr>
              <w:pStyle w:val="46010"/>
              <w:spacing w:line="240" w:lineRule="exact"/>
              <w:ind w:firstLine="420"/>
              <w:rPr>
                <w:rFonts w:ascii="宋体"/>
                <w:sz w:val="18"/>
                <w:szCs w:val="18"/>
              </w:rPr>
            </w:pPr>
            <w:r>
              <w:rPr>
                <w:rFonts w:ascii="宋体" w:hint="eastAsia"/>
                <w:sz w:val="18"/>
                <w:szCs w:val="18"/>
              </w:rPr>
              <w:t>注册商标已经在海关办理“知识产权海关保护备案”</w:t>
            </w:r>
            <w:r>
              <w:rPr>
                <w:rFonts w:ascii="宋体" w:hint="eastAsia"/>
                <w:sz w:val="18"/>
                <w:szCs w:val="18"/>
              </w:rPr>
              <w:t>,</w:t>
            </w:r>
            <w:proofErr w:type="gramStart"/>
            <w:r>
              <w:rPr>
                <w:rFonts w:ascii="宋体" w:hint="eastAsia"/>
                <w:sz w:val="18"/>
                <w:szCs w:val="18"/>
              </w:rPr>
              <w:t>且商标</w:t>
            </w:r>
            <w:proofErr w:type="gramEnd"/>
            <w:r>
              <w:rPr>
                <w:rFonts w:ascii="宋体" w:hint="eastAsia"/>
                <w:sz w:val="18"/>
                <w:szCs w:val="18"/>
              </w:rPr>
              <w:t>不属于发货人时才需要。</w:t>
            </w:r>
          </w:p>
        </w:tc>
      </w:tr>
      <w:tr w:rsidR="000626C6" w14:paraId="4EA14113" w14:textId="77777777">
        <w:trPr>
          <w:trHeight w:val="284"/>
        </w:trPr>
        <w:tc>
          <w:tcPr>
            <w:tcW w:w="396" w:type="dxa"/>
            <w:shd w:val="clear" w:color="auto" w:fill="auto"/>
            <w:noWrap/>
            <w:vAlign w:val="center"/>
          </w:tcPr>
          <w:p w14:paraId="38EBB3E9" w14:textId="77777777" w:rsidR="000626C6" w:rsidRDefault="00E459E8">
            <w:pPr>
              <w:pStyle w:val="57310"/>
              <w:jc w:val="center"/>
              <w:rPr>
                <w:rFonts w:ascii="宋体"/>
                <w:sz w:val="18"/>
                <w:szCs w:val="18"/>
              </w:rPr>
            </w:pPr>
            <w:r>
              <w:rPr>
                <w:rFonts w:ascii="宋体" w:hint="eastAsia"/>
                <w:sz w:val="18"/>
                <w:szCs w:val="18"/>
              </w:rPr>
              <w:t>13</w:t>
            </w:r>
          </w:p>
        </w:tc>
        <w:tc>
          <w:tcPr>
            <w:tcW w:w="2329" w:type="dxa"/>
            <w:shd w:val="clear" w:color="auto" w:fill="auto"/>
            <w:noWrap/>
            <w:vAlign w:val="center"/>
          </w:tcPr>
          <w:p w14:paraId="4561C8DC" w14:textId="77777777" w:rsidR="000626C6" w:rsidRDefault="00E459E8">
            <w:pPr>
              <w:pStyle w:val="45810"/>
              <w:rPr>
                <w:rFonts w:ascii="宋体"/>
                <w:sz w:val="18"/>
                <w:szCs w:val="18"/>
              </w:rPr>
            </w:pPr>
            <w:r>
              <w:rPr>
                <w:rFonts w:ascii="宋体" w:hint="eastAsia"/>
                <w:sz w:val="18"/>
                <w:szCs w:val="18"/>
              </w:rPr>
              <w:t>发货人出具的样品说明及质量证明</w:t>
            </w:r>
            <w:r>
              <w:rPr>
                <w:rFonts w:ascii="宋体" w:hint="eastAsia"/>
                <w:sz w:val="18"/>
                <w:szCs w:val="18"/>
              </w:rPr>
              <w:t>(</w:t>
            </w:r>
            <w:r>
              <w:rPr>
                <w:rFonts w:ascii="宋体" w:hint="eastAsia"/>
                <w:sz w:val="18"/>
                <w:szCs w:val="18"/>
              </w:rPr>
              <w:t>正本</w:t>
            </w:r>
            <w:r>
              <w:rPr>
                <w:rFonts w:ascii="宋体" w:hint="eastAsia"/>
                <w:sz w:val="18"/>
                <w:szCs w:val="18"/>
              </w:rPr>
              <w:t>)</w:t>
            </w:r>
          </w:p>
        </w:tc>
        <w:tc>
          <w:tcPr>
            <w:tcW w:w="1537" w:type="dxa"/>
            <w:shd w:val="clear" w:color="auto" w:fill="auto"/>
            <w:noWrap/>
            <w:vAlign w:val="center"/>
          </w:tcPr>
          <w:p w14:paraId="53638A3F" w14:textId="77777777" w:rsidR="000626C6" w:rsidRDefault="00E459E8">
            <w:pPr>
              <w:pStyle w:val="58110"/>
              <w:jc w:val="center"/>
              <w:rPr>
                <w:rFonts w:ascii="宋体"/>
                <w:sz w:val="18"/>
                <w:szCs w:val="18"/>
              </w:rPr>
            </w:pPr>
            <w:r>
              <w:rPr>
                <w:rFonts w:ascii="宋体" w:hint="eastAsia"/>
                <w:sz w:val="18"/>
                <w:szCs w:val="18"/>
              </w:rPr>
              <w:t>√</w:t>
            </w:r>
          </w:p>
        </w:tc>
        <w:tc>
          <w:tcPr>
            <w:tcW w:w="1155" w:type="dxa"/>
            <w:shd w:val="clear" w:color="auto" w:fill="auto"/>
            <w:noWrap/>
            <w:vAlign w:val="center"/>
          </w:tcPr>
          <w:p w14:paraId="2CBB6310" w14:textId="77777777" w:rsidR="000626C6" w:rsidRDefault="00E459E8">
            <w:pPr>
              <w:pStyle w:val="58210"/>
              <w:jc w:val="center"/>
              <w:rPr>
                <w:rFonts w:ascii="宋体"/>
                <w:sz w:val="18"/>
                <w:szCs w:val="18"/>
              </w:rPr>
            </w:pPr>
            <w:r>
              <w:rPr>
                <w:rFonts w:ascii="宋体" w:hint="eastAsia"/>
                <w:sz w:val="18"/>
                <w:szCs w:val="18"/>
              </w:rPr>
              <w:t>√</w:t>
            </w:r>
          </w:p>
        </w:tc>
        <w:tc>
          <w:tcPr>
            <w:tcW w:w="1155" w:type="dxa"/>
            <w:shd w:val="clear" w:color="auto" w:fill="auto"/>
            <w:noWrap/>
            <w:vAlign w:val="center"/>
          </w:tcPr>
          <w:p w14:paraId="2BD41DED" w14:textId="77777777" w:rsidR="000626C6" w:rsidRDefault="00E459E8">
            <w:pPr>
              <w:pStyle w:val="58310"/>
              <w:jc w:val="center"/>
              <w:rPr>
                <w:rFonts w:ascii="宋体"/>
                <w:sz w:val="18"/>
                <w:szCs w:val="18"/>
              </w:rPr>
            </w:pPr>
            <w:r>
              <w:rPr>
                <w:rFonts w:ascii="宋体" w:hint="eastAsia"/>
                <w:sz w:val="18"/>
                <w:szCs w:val="18"/>
              </w:rPr>
              <w:t>√</w:t>
            </w:r>
          </w:p>
        </w:tc>
        <w:tc>
          <w:tcPr>
            <w:tcW w:w="2750" w:type="dxa"/>
            <w:shd w:val="clear" w:color="auto" w:fill="auto"/>
            <w:noWrap/>
            <w:vAlign w:val="center"/>
          </w:tcPr>
          <w:p w14:paraId="038CE105" w14:textId="77777777" w:rsidR="000626C6" w:rsidRDefault="00E459E8">
            <w:pPr>
              <w:pStyle w:val="45710"/>
              <w:spacing w:line="240" w:lineRule="exact"/>
              <w:rPr>
                <w:rFonts w:ascii="宋体"/>
                <w:sz w:val="18"/>
                <w:szCs w:val="18"/>
              </w:rPr>
            </w:pPr>
            <w:r>
              <w:rPr>
                <w:rFonts w:ascii="宋体" w:hint="eastAsia"/>
                <w:sz w:val="18"/>
                <w:szCs w:val="18"/>
              </w:rPr>
              <w:t>属于“凭样品成交的货物”才需要。</w:t>
            </w:r>
          </w:p>
        </w:tc>
      </w:tr>
      <w:tr w:rsidR="000626C6" w14:paraId="6300D384" w14:textId="77777777">
        <w:trPr>
          <w:trHeight w:val="283"/>
        </w:trPr>
        <w:tc>
          <w:tcPr>
            <w:tcW w:w="396" w:type="dxa"/>
            <w:shd w:val="clear" w:color="auto" w:fill="auto"/>
            <w:noWrap/>
            <w:vAlign w:val="center"/>
          </w:tcPr>
          <w:p w14:paraId="1B4A61F4" w14:textId="77777777" w:rsidR="000626C6" w:rsidRDefault="00E459E8">
            <w:pPr>
              <w:pStyle w:val="46210"/>
              <w:jc w:val="center"/>
              <w:rPr>
                <w:rFonts w:ascii="宋体"/>
                <w:sz w:val="18"/>
                <w:szCs w:val="18"/>
              </w:rPr>
            </w:pPr>
            <w:r>
              <w:rPr>
                <w:rFonts w:ascii="宋体" w:hint="eastAsia"/>
                <w:sz w:val="18"/>
                <w:szCs w:val="18"/>
              </w:rPr>
              <w:t>14</w:t>
            </w:r>
          </w:p>
        </w:tc>
        <w:tc>
          <w:tcPr>
            <w:tcW w:w="2329" w:type="dxa"/>
            <w:shd w:val="clear" w:color="auto" w:fill="auto"/>
            <w:noWrap/>
            <w:vAlign w:val="center"/>
          </w:tcPr>
          <w:p w14:paraId="0F9C7E46" w14:textId="77777777" w:rsidR="000626C6" w:rsidRDefault="00E459E8">
            <w:pPr>
              <w:pStyle w:val="58010"/>
              <w:spacing w:before="120" w:after="120"/>
              <w:rPr>
                <w:rFonts w:ascii="宋体"/>
                <w:sz w:val="18"/>
                <w:szCs w:val="18"/>
              </w:rPr>
            </w:pPr>
            <w:r>
              <w:rPr>
                <w:rFonts w:ascii="宋体" w:hint="eastAsia"/>
                <w:sz w:val="18"/>
                <w:szCs w:val="18"/>
              </w:rPr>
              <w:t>产地海关出具《出境货物换证凭单》</w:t>
            </w:r>
            <w:r>
              <w:rPr>
                <w:rFonts w:ascii="宋体" w:hint="eastAsia"/>
                <w:sz w:val="18"/>
                <w:szCs w:val="18"/>
              </w:rPr>
              <w:t>(</w:t>
            </w:r>
            <w:r>
              <w:rPr>
                <w:rFonts w:ascii="宋体" w:hint="eastAsia"/>
                <w:sz w:val="18"/>
                <w:szCs w:val="18"/>
              </w:rPr>
              <w:t>正本</w:t>
            </w:r>
            <w:r>
              <w:rPr>
                <w:rFonts w:ascii="宋体" w:hint="eastAsia"/>
                <w:sz w:val="18"/>
                <w:szCs w:val="18"/>
              </w:rPr>
              <w:t>)</w:t>
            </w:r>
          </w:p>
        </w:tc>
        <w:tc>
          <w:tcPr>
            <w:tcW w:w="1537" w:type="dxa"/>
            <w:shd w:val="clear" w:color="auto" w:fill="auto"/>
            <w:noWrap/>
            <w:vAlign w:val="center"/>
          </w:tcPr>
          <w:p w14:paraId="01A4F27D" w14:textId="77777777" w:rsidR="000626C6" w:rsidRDefault="00E459E8">
            <w:pPr>
              <w:pStyle w:val="60010"/>
              <w:jc w:val="center"/>
              <w:rPr>
                <w:rFonts w:ascii="宋体"/>
                <w:sz w:val="18"/>
                <w:szCs w:val="18"/>
              </w:rPr>
            </w:pPr>
            <w:r>
              <w:rPr>
                <w:rFonts w:ascii="宋体" w:hint="eastAsia"/>
                <w:sz w:val="18"/>
                <w:szCs w:val="18"/>
              </w:rPr>
              <w:t>√</w:t>
            </w:r>
          </w:p>
        </w:tc>
        <w:tc>
          <w:tcPr>
            <w:tcW w:w="1155" w:type="dxa"/>
            <w:shd w:val="clear" w:color="auto" w:fill="auto"/>
            <w:noWrap/>
            <w:vAlign w:val="center"/>
          </w:tcPr>
          <w:p w14:paraId="2FF75B96" w14:textId="77777777" w:rsidR="000626C6" w:rsidRDefault="00E459E8">
            <w:pPr>
              <w:pStyle w:val="60110"/>
              <w:jc w:val="center"/>
              <w:rPr>
                <w:rFonts w:ascii="宋体"/>
                <w:sz w:val="18"/>
                <w:szCs w:val="18"/>
              </w:rPr>
            </w:pPr>
            <w:r>
              <w:rPr>
                <w:rFonts w:ascii="宋体" w:hint="eastAsia"/>
                <w:sz w:val="18"/>
                <w:szCs w:val="18"/>
              </w:rPr>
              <w:t>√</w:t>
            </w:r>
          </w:p>
        </w:tc>
        <w:tc>
          <w:tcPr>
            <w:tcW w:w="1155" w:type="dxa"/>
            <w:shd w:val="clear" w:color="auto" w:fill="auto"/>
            <w:noWrap/>
            <w:vAlign w:val="center"/>
          </w:tcPr>
          <w:p w14:paraId="3F81497C" w14:textId="77777777" w:rsidR="000626C6" w:rsidRDefault="00E459E8">
            <w:pPr>
              <w:pStyle w:val="60210"/>
              <w:jc w:val="center"/>
              <w:rPr>
                <w:rFonts w:ascii="宋体"/>
                <w:sz w:val="18"/>
                <w:szCs w:val="18"/>
              </w:rPr>
            </w:pPr>
            <w:r>
              <w:rPr>
                <w:rFonts w:ascii="宋体" w:hint="eastAsia"/>
                <w:sz w:val="18"/>
                <w:szCs w:val="18"/>
              </w:rPr>
              <w:t>√</w:t>
            </w:r>
          </w:p>
        </w:tc>
        <w:tc>
          <w:tcPr>
            <w:tcW w:w="2750" w:type="dxa"/>
            <w:shd w:val="clear" w:color="auto" w:fill="auto"/>
            <w:noWrap/>
            <w:vAlign w:val="center"/>
          </w:tcPr>
          <w:p w14:paraId="5DECDDAB" w14:textId="77777777" w:rsidR="000626C6" w:rsidRDefault="00E459E8">
            <w:pPr>
              <w:pStyle w:val="58410"/>
              <w:spacing w:line="240" w:lineRule="exact"/>
              <w:rPr>
                <w:rFonts w:ascii="宋体"/>
                <w:sz w:val="18"/>
                <w:szCs w:val="18"/>
              </w:rPr>
            </w:pPr>
            <w:r>
              <w:rPr>
                <w:rFonts w:ascii="宋体" w:hint="eastAsia"/>
                <w:sz w:val="18"/>
                <w:szCs w:val="18"/>
              </w:rPr>
              <w:t>属于“申请类别为核查货证、验证的出境货物”才需要。</w:t>
            </w:r>
          </w:p>
        </w:tc>
      </w:tr>
    </w:tbl>
    <w:p w14:paraId="31BF6C76" w14:textId="77777777" w:rsidR="000626C6" w:rsidRDefault="000626C6">
      <w:pPr>
        <w:pStyle w:val="afffff7"/>
        <w:ind w:firstLineChars="0" w:firstLine="0"/>
        <w:sectPr w:rsidR="000626C6">
          <w:pgSz w:w="11906" w:h="16838"/>
          <w:pgMar w:top="1928" w:right="1134" w:bottom="1134" w:left="1134" w:header="1418" w:footer="1134" w:gutter="284"/>
          <w:cols w:space="425"/>
          <w:formProt w:val="0"/>
          <w:docGrid w:linePitch="312"/>
        </w:sectPr>
      </w:pPr>
    </w:p>
    <w:p w14:paraId="17B0A7DD" w14:textId="77777777" w:rsidR="000626C6" w:rsidRDefault="00E459E8">
      <w:pPr>
        <w:pStyle w:val="aff6"/>
        <w:spacing w:after="120"/>
      </w:pPr>
      <w:r>
        <w:lastRenderedPageBreak/>
        <w:br/>
      </w:r>
      <w:r>
        <w:rPr>
          <w:rFonts w:hint="eastAsia"/>
        </w:rPr>
        <w:t>（规范性）</w:t>
      </w:r>
      <w:r>
        <w:br/>
      </w:r>
      <w:r>
        <w:rPr>
          <w:rFonts w:hint="eastAsia"/>
        </w:rPr>
        <w:t>产品出口申报流程</w:t>
      </w:r>
    </w:p>
    <w:p w14:paraId="6F247737" w14:textId="77777777" w:rsidR="000626C6" w:rsidRDefault="00E459E8">
      <w:pPr>
        <w:pStyle w:val="aff7"/>
        <w:spacing w:before="120" w:after="120"/>
      </w:pPr>
      <w:r>
        <w:rPr>
          <w:rFonts w:hint="eastAsia"/>
        </w:rPr>
        <w:t>产品出口申报流程图</w:t>
      </w:r>
    </w:p>
    <w:p w14:paraId="64FE6014" w14:textId="77777777" w:rsidR="000626C6" w:rsidRDefault="00E459E8">
      <w:pPr>
        <w:pStyle w:val="afffff7"/>
        <w:ind w:firstLine="420"/>
      </w:pPr>
      <w:r>
        <w:rPr>
          <w:rFonts w:hint="eastAsia"/>
        </w:rPr>
        <w:t>见图</w:t>
      </w:r>
      <w:r>
        <w:rPr>
          <w:rFonts w:hint="eastAsia"/>
        </w:rPr>
        <w:t>P.1</w:t>
      </w:r>
      <w:r>
        <w:rPr>
          <w:rFonts w:hint="eastAsia"/>
        </w:rPr>
        <w:t>。</w:t>
      </w:r>
    </w:p>
    <w:p w14:paraId="0DB8DD13" w14:textId="77777777" w:rsidR="000626C6" w:rsidRDefault="00E459E8">
      <w:pPr>
        <w:pStyle w:val="afffff7"/>
        <w:ind w:firstLineChars="0" w:firstLine="0"/>
      </w:pPr>
      <w:r>
        <w:rPr>
          <w:noProof/>
        </w:rPr>
        <w:drawing>
          <wp:inline distT="0" distB="0" distL="114300" distR="114300" wp14:anchorId="62B75137" wp14:editId="2DB3A5CA">
            <wp:extent cx="5939790" cy="6129020"/>
            <wp:effectExtent l="0" t="0" r="3810" b="5080"/>
            <wp:docPr id="4" name="图片 4" descr="产品出口申报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产品出口申报流程图"/>
                    <pic:cNvPicPr>
                      <a:picLocks noChangeAspect="1"/>
                    </pic:cNvPicPr>
                  </pic:nvPicPr>
                  <pic:blipFill>
                    <a:blip r:embed="rId39"/>
                    <a:stretch>
                      <a:fillRect/>
                    </a:stretch>
                  </pic:blipFill>
                  <pic:spPr>
                    <a:xfrm>
                      <a:off x="0" y="0"/>
                      <a:ext cx="5939790" cy="6129020"/>
                    </a:xfrm>
                    <a:prstGeom prst="rect">
                      <a:avLst/>
                    </a:prstGeom>
                  </pic:spPr>
                </pic:pic>
              </a:graphicData>
            </a:graphic>
          </wp:inline>
        </w:drawing>
      </w:r>
    </w:p>
    <w:p w14:paraId="0805D468" w14:textId="77777777" w:rsidR="000626C6" w:rsidRDefault="000626C6">
      <w:pPr>
        <w:pStyle w:val="afffff7"/>
        <w:ind w:firstLine="420"/>
      </w:pPr>
    </w:p>
    <w:p w14:paraId="62B25D97" w14:textId="77777777" w:rsidR="000626C6" w:rsidRDefault="00E459E8">
      <w:pPr>
        <w:pStyle w:val="afffff7"/>
        <w:ind w:firstLineChars="0" w:firstLine="0"/>
        <w:jc w:val="center"/>
        <w:rPr>
          <w:rFonts w:ascii="黑体" w:eastAsia="黑体"/>
        </w:rPr>
      </w:pPr>
      <w:r>
        <w:rPr>
          <w:rFonts w:ascii="黑体" w:eastAsia="黑体" w:hint="eastAsia"/>
        </w:rPr>
        <w:t>图</w:t>
      </w:r>
      <w:r>
        <w:rPr>
          <w:rFonts w:ascii="黑体" w:eastAsia="黑体" w:hint="eastAsia"/>
        </w:rPr>
        <w:t>P.1</w:t>
      </w:r>
      <w:r>
        <w:rPr>
          <w:rFonts w:ascii="黑体" w:eastAsia="黑体"/>
        </w:rPr>
        <w:t xml:space="preserve"> </w:t>
      </w:r>
      <w:r>
        <w:rPr>
          <w:rFonts w:ascii="黑体" w:eastAsia="黑体" w:hint="eastAsia"/>
        </w:rPr>
        <w:t>产品出口申报流程图</w:t>
      </w:r>
    </w:p>
    <w:p w14:paraId="6FBD5274" w14:textId="77777777" w:rsidR="000626C6" w:rsidRDefault="000626C6">
      <w:pPr>
        <w:pStyle w:val="afffff7"/>
        <w:ind w:firstLine="420"/>
      </w:pPr>
    </w:p>
    <w:p w14:paraId="4D111BDC" w14:textId="77777777" w:rsidR="000626C6" w:rsidRDefault="000626C6">
      <w:pPr>
        <w:pStyle w:val="afffff7"/>
        <w:ind w:firstLine="420"/>
      </w:pPr>
    </w:p>
    <w:p w14:paraId="24669A2B" w14:textId="77777777" w:rsidR="000626C6" w:rsidRDefault="000626C6">
      <w:pPr>
        <w:pStyle w:val="afffff7"/>
        <w:ind w:firstLine="420"/>
      </w:pPr>
    </w:p>
    <w:p w14:paraId="0F3535E5" w14:textId="77777777" w:rsidR="000626C6" w:rsidRDefault="000626C6">
      <w:pPr>
        <w:pStyle w:val="afffff7"/>
        <w:ind w:firstLine="420"/>
      </w:pPr>
    </w:p>
    <w:p w14:paraId="0761569B"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3C442591" w14:textId="77777777" w:rsidR="000626C6" w:rsidRDefault="00E459E8">
      <w:pPr>
        <w:pStyle w:val="aff6"/>
        <w:spacing w:after="120"/>
      </w:pPr>
      <w:r>
        <w:lastRenderedPageBreak/>
        <w:br/>
      </w:r>
      <w:r>
        <w:rPr>
          <w:rFonts w:hint="eastAsia"/>
        </w:rPr>
        <w:t>（资料性）</w:t>
      </w:r>
      <w:r>
        <w:br/>
      </w:r>
      <w:r>
        <w:rPr>
          <w:rFonts w:hint="eastAsia"/>
        </w:rPr>
        <w:t>常见的进出口食品安全信息相关查询网站</w:t>
      </w:r>
    </w:p>
    <w:p w14:paraId="1D61FA6E" w14:textId="77777777" w:rsidR="000626C6" w:rsidRDefault="00E459E8">
      <w:pPr>
        <w:pStyle w:val="aff7"/>
        <w:spacing w:before="120" w:after="120"/>
      </w:pPr>
      <w:r>
        <w:rPr>
          <w:rFonts w:hint="eastAsia"/>
        </w:rPr>
        <w:t>常见的进出口食品安全信息相关查询网站</w:t>
      </w:r>
    </w:p>
    <w:p w14:paraId="52D0FDC4" w14:textId="43E76588" w:rsidR="000626C6" w:rsidRDefault="00E459E8">
      <w:pPr>
        <w:pStyle w:val="afffff7"/>
        <w:ind w:firstLine="420"/>
      </w:pPr>
      <w:r>
        <w:rPr>
          <w:rFonts w:hint="eastAsia"/>
        </w:rPr>
        <w:t>见表</w:t>
      </w:r>
      <w:r w:rsidR="007E457A">
        <w:t>Q</w:t>
      </w:r>
      <w:r>
        <w:rPr>
          <w:rFonts w:hint="eastAsia"/>
        </w:rPr>
        <w:t>.1</w:t>
      </w:r>
      <w:r>
        <w:rPr>
          <w:rFonts w:hint="eastAsia"/>
        </w:rPr>
        <w:t>。</w:t>
      </w:r>
    </w:p>
    <w:p w14:paraId="36A41DB2" w14:textId="77777777" w:rsidR="000626C6" w:rsidRDefault="00E459E8">
      <w:pPr>
        <w:pStyle w:val="aff2"/>
        <w:numPr>
          <w:ilvl w:val="0"/>
          <w:numId w:val="0"/>
        </w:numPr>
        <w:spacing w:before="120" w:after="120"/>
      </w:pPr>
      <w:r>
        <w:rPr>
          <w:rFonts w:hint="eastAsia"/>
        </w:rPr>
        <w:t>表</w:t>
      </w:r>
      <w:r>
        <w:rPr>
          <w:rFonts w:hint="eastAsia"/>
        </w:rPr>
        <w:t>Q</w:t>
      </w:r>
      <w:r>
        <w:t xml:space="preserve">.1 </w:t>
      </w:r>
      <w:r>
        <w:rPr>
          <w:rFonts w:hint="eastAsia"/>
        </w:rPr>
        <w:t>常见的进出口食品安全信息相关信息查询网站</w:t>
      </w:r>
    </w:p>
    <w:tbl>
      <w:tblPr>
        <w:tblStyle w:val="affff9"/>
        <w:tblW w:w="0" w:type="auto"/>
        <w:tblInd w:w="108"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3841"/>
        <w:gridCol w:w="5516"/>
      </w:tblGrid>
      <w:tr w:rsidR="000626C6" w14:paraId="75C1520D" w14:textId="77777777">
        <w:tc>
          <w:tcPr>
            <w:tcW w:w="3841" w:type="dxa"/>
            <w:tcBorders>
              <w:top w:val="single" w:sz="8" w:space="0" w:color="auto"/>
              <w:bottom w:val="single" w:sz="8" w:space="0" w:color="auto"/>
            </w:tcBorders>
            <w:shd w:val="clear" w:color="auto" w:fill="auto"/>
            <w:vAlign w:val="center"/>
          </w:tcPr>
          <w:p w14:paraId="5114192B" w14:textId="77777777" w:rsidR="000626C6" w:rsidRDefault="00E459E8">
            <w:pPr>
              <w:pStyle w:val="afffffffffffd"/>
              <w:ind w:firstLineChars="0" w:firstLine="0"/>
              <w:jc w:val="center"/>
              <w:rPr>
                <w:rFonts w:hAnsi="宋体" w:cs="宋体"/>
                <w:sz w:val="18"/>
                <w:szCs w:val="21"/>
              </w:rPr>
            </w:pPr>
            <w:r>
              <w:rPr>
                <w:rFonts w:hAnsi="宋体" w:cs="宋体" w:hint="eastAsia"/>
                <w:sz w:val="18"/>
                <w:szCs w:val="21"/>
              </w:rPr>
              <w:t>网站名称</w:t>
            </w:r>
          </w:p>
        </w:tc>
        <w:tc>
          <w:tcPr>
            <w:tcW w:w="5516" w:type="dxa"/>
            <w:tcBorders>
              <w:top w:val="single" w:sz="8" w:space="0" w:color="auto"/>
              <w:bottom w:val="single" w:sz="8" w:space="0" w:color="auto"/>
            </w:tcBorders>
            <w:shd w:val="clear" w:color="auto" w:fill="auto"/>
            <w:vAlign w:val="center"/>
          </w:tcPr>
          <w:p w14:paraId="0B1668DB" w14:textId="77777777" w:rsidR="000626C6" w:rsidRDefault="00E459E8">
            <w:pPr>
              <w:pStyle w:val="afffffffffffd"/>
              <w:ind w:firstLine="360"/>
              <w:jc w:val="center"/>
              <w:rPr>
                <w:rFonts w:hAnsi="宋体" w:cs="宋体"/>
                <w:sz w:val="18"/>
                <w:szCs w:val="21"/>
              </w:rPr>
            </w:pPr>
            <w:r>
              <w:rPr>
                <w:rFonts w:hAnsi="宋体" w:cs="宋体" w:hint="eastAsia"/>
                <w:sz w:val="18"/>
                <w:szCs w:val="21"/>
              </w:rPr>
              <w:t>网址</w:t>
            </w:r>
          </w:p>
        </w:tc>
      </w:tr>
      <w:tr w:rsidR="000626C6" w14:paraId="6E89A23B" w14:textId="77777777">
        <w:tc>
          <w:tcPr>
            <w:tcW w:w="3841" w:type="dxa"/>
            <w:tcBorders>
              <w:top w:val="single" w:sz="8" w:space="0" w:color="auto"/>
            </w:tcBorders>
            <w:shd w:val="clear" w:color="auto" w:fill="auto"/>
            <w:vAlign w:val="center"/>
          </w:tcPr>
          <w:p w14:paraId="1475BB48"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马来西亚卫生部</w:t>
            </w:r>
          </w:p>
        </w:tc>
        <w:tc>
          <w:tcPr>
            <w:tcW w:w="5516" w:type="dxa"/>
            <w:tcBorders>
              <w:top w:val="single" w:sz="8" w:space="0" w:color="auto"/>
            </w:tcBorders>
            <w:shd w:val="clear" w:color="auto" w:fill="auto"/>
            <w:vAlign w:val="center"/>
          </w:tcPr>
          <w:p w14:paraId="039E64B2" w14:textId="77777777" w:rsidR="000626C6" w:rsidRDefault="00E459E8">
            <w:pPr>
              <w:widowControl/>
              <w:spacing w:line="240" w:lineRule="auto"/>
              <w:jc w:val="left"/>
              <w:textAlignment w:val="center"/>
              <w:rPr>
                <w:rFonts w:ascii="宋体" w:hAnsi="宋体" w:cs="宋体"/>
                <w:sz w:val="18"/>
              </w:rPr>
            </w:pPr>
            <w:hyperlink r:id="rId40" w:history="1">
              <w:r>
                <w:rPr>
                  <w:rStyle w:val="affffd"/>
                  <w:rFonts w:hAnsi="宋体" w:cs="宋体" w:hint="eastAsia"/>
                  <w:sz w:val="18"/>
                  <w:u w:val="single"/>
                </w:rPr>
                <w:t>https://www.moh.gov.my/</w:t>
              </w:r>
            </w:hyperlink>
          </w:p>
        </w:tc>
      </w:tr>
      <w:tr w:rsidR="000626C6" w14:paraId="2909DFB7" w14:textId="77777777">
        <w:tc>
          <w:tcPr>
            <w:tcW w:w="3841" w:type="dxa"/>
            <w:shd w:val="clear" w:color="auto" w:fill="auto"/>
            <w:vAlign w:val="center"/>
          </w:tcPr>
          <w:p w14:paraId="312199A9"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新加坡食品局（</w:t>
            </w:r>
            <w:r>
              <w:rPr>
                <w:rFonts w:ascii="宋体" w:hAnsi="宋体" w:cs="宋体" w:hint="eastAsia"/>
                <w:kern w:val="0"/>
                <w:sz w:val="18"/>
                <w:lang w:bidi="ar"/>
              </w:rPr>
              <w:t>SFA</w:t>
            </w:r>
            <w:r>
              <w:rPr>
                <w:rFonts w:ascii="宋体" w:hAnsi="宋体" w:cs="宋体" w:hint="eastAsia"/>
                <w:kern w:val="0"/>
                <w:sz w:val="18"/>
                <w:lang w:bidi="ar"/>
              </w:rPr>
              <w:t>）</w:t>
            </w:r>
          </w:p>
        </w:tc>
        <w:tc>
          <w:tcPr>
            <w:tcW w:w="5516" w:type="dxa"/>
            <w:shd w:val="clear" w:color="auto" w:fill="auto"/>
            <w:vAlign w:val="center"/>
          </w:tcPr>
          <w:p w14:paraId="7110B558" w14:textId="77777777" w:rsidR="000626C6" w:rsidRDefault="00E459E8">
            <w:pPr>
              <w:widowControl/>
              <w:spacing w:line="240" w:lineRule="auto"/>
              <w:jc w:val="left"/>
              <w:textAlignment w:val="center"/>
              <w:rPr>
                <w:rFonts w:ascii="宋体" w:hAnsi="宋体" w:cs="宋体"/>
                <w:sz w:val="18"/>
              </w:rPr>
            </w:pPr>
            <w:hyperlink r:id="rId41" w:history="1">
              <w:r>
                <w:rPr>
                  <w:rStyle w:val="affffd"/>
                  <w:rFonts w:hAnsi="宋体" w:cs="宋体" w:hint="eastAsia"/>
                  <w:sz w:val="18"/>
                  <w:u w:val="single"/>
                </w:rPr>
                <w:t>https://www.sfa.gov.sg/</w:t>
              </w:r>
            </w:hyperlink>
          </w:p>
        </w:tc>
      </w:tr>
      <w:tr w:rsidR="000626C6" w14:paraId="1B252626" w14:textId="77777777">
        <w:tc>
          <w:tcPr>
            <w:tcW w:w="3841" w:type="dxa"/>
            <w:shd w:val="clear" w:color="auto" w:fill="auto"/>
            <w:vAlign w:val="center"/>
          </w:tcPr>
          <w:p w14:paraId="7AD834F0"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印度尼西亚食品药品管理局</w:t>
            </w:r>
          </w:p>
        </w:tc>
        <w:tc>
          <w:tcPr>
            <w:tcW w:w="5516" w:type="dxa"/>
            <w:shd w:val="clear" w:color="auto" w:fill="auto"/>
            <w:vAlign w:val="center"/>
          </w:tcPr>
          <w:p w14:paraId="5373C3A3" w14:textId="77777777" w:rsidR="000626C6" w:rsidRDefault="00E459E8">
            <w:pPr>
              <w:widowControl/>
              <w:spacing w:line="240" w:lineRule="auto"/>
              <w:jc w:val="left"/>
              <w:textAlignment w:val="center"/>
              <w:rPr>
                <w:rFonts w:ascii="宋体" w:hAnsi="宋体" w:cs="宋体"/>
                <w:kern w:val="0"/>
                <w:sz w:val="18"/>
                <w:u w:val="single"/>
                <w:lang w:bidi="ar"/>
              </w:rPr>
            </w:pPr>
            <w:hyperlink r:id="rId42" w:history="1">
              <w:r>
                <w:rPr>
                  <w:rStyle w:val="affffd"/>
                  <w:rFonts w:hAnsi="宋体" w:cs="宋体" w:hint="eastAsia"/>
                  <w:sz w:val="18"/>
                  <w:u w:val="single"/>
                </w:rPr>
                <w:t>https://jdih.pom.go.id/</w:t>
              </w:r>
            </w:hyperlink>
          </w:p>
        </w:tc>
      </w:tr>
      <w:tr w:rsidR="000626C6" w14:paraId="2F1D97D9" w14:textId="77777777">
        <w:tc>
          <w:tcPr>
            <w:tcW w:w="3841" w:type="dxa"/>
            <w:shd w:val="clear" w:color="auto" w:fill="auto"/>
            <w:vAlign w:val="center"/>
          </w:tcPr>
          <w:p w14:paraId="7B3542CA"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菲律宾食品和药品监督管理局</w:t>
            </w:r>
          </w:p>
        </w:tc>
        <w:tc>
          <w:tcPr>
            <w:tcW w:w="5516" w:type="dxa"/>
            <w:shd w:val="clear" w:color="auto" w:fill="auto"/>
            <w:vAlign w:val="center"/>
          </w:tcPr>
          <w:p w14:paraId="4550280F" w14:textId="77777777" w:rsidR="000626C6" w:rsidRDefault="00E459E8">
            <w:pPr>
              <w:widowControl/>
              <w:spacing w:line="240" w:lineRule="auto"/>
              <w:jc w:val="left"/>
              <w:textAlignment w:val="center"/>
              <w:rPr>
                <w:rFonts w:ascii="宋体" w:hAnsi="宋体" w:cs="宋体"/>
                <w:sz w:val="18"/>
              </w:rPr>
            </w:pPr>
            <w:hyperlink r:id="rId43" w:history="1">
              <w:r>
                <w:rPr>
                  <w:rStyle w:val="affffd"/>
                  <w:rFonts w:hAnsi="宋体" w:cs="宋体" w:hint="eastAsia"/>
                  <w:sz w:val="18"/>
                  <w:u w:val="single"/>
                </w:rPr>
                <w:t>https://www.fda.gov.ph/</w:t>
              </w:r>
            </w:hyperlink>
          </w:p>
        </w:tc>
      </w:tr>
      <w:tr w:rsidR="000626C6" w14:paraId="3031B880" w14:textId="77777777">
        <w:tc>
          <w:tcPr>
            <w:tcW w:w="3841" w:type="dxa"/>
            <w:shd w:val="clear" w:color="auto" w:fill="auto"/>
            <w:vAlign w:val="center"/>
          </w:tcPr>
          <w:p w14:paraId="1D5735DA"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越南卫生部门户网站</w:t>
            </w:r>
          </w:p>
        </w:tc>
        <w:tc>
          <w:tcPr>
            <w:tcW w:w="5516" w:type="dxa"/>
            <w:shd w:val="clear" w:color="auto" w:fill="auto"/>
            <w:vAlign w:val="center"/>
          </w:tcPr>
          <w:p w14:paraId="35B9B3C1" w14:textId="77777777" w:rsidR="000626C6" w:rsidRDefault="00E459E8">
            <w:pPr>
              <w:widowControl/>
              <w:spacing w:line="240" w:lineRule="auto"/>
              <w:jc w:val="left"/>
              <w:textAlignment w:val="center"/>
              <w:rPr>
                <w:rFonts w:ascii="宋体" w:hAnsi="宋体" w:cs="宋体"/>
                <w:kern w:val="0"/>
                <w:sz w:val="18"/>
                <w:u w:val="single"/>
                <w:lang w:bidi="ar"/>
              </w:rPr>
            </w:pPr>
            <w:hyperlink r:id="rId44" w:history="1">
              <w:r>
                <w:rPr>
                  <w:rStyle w:val="affffd"/>
                  <w:rFonts w:hAnsi="宋体" w:cs="宋体" w:hint="eastAsia"/>
                  <w:sz w:val="18"/>
                  <w:u w:val="single"/>
                </w:rPr>
                <w:t>https://www.moh.gov.vn/</w:t>
              </w:r>
            </w:hyperlink>
          </w:p>
        </w:tc>
      </w:tr>
      <w:tr w:rsidR="000626C6" w14:paraId="07FF5504" w14:textId="77777777">
        <w:tc>
          <w:tcPr>
            <w:tcW w:w="3841" w:type="dxa"/>
            <w:shd w:val="clear" w:color="auto" w:fill="auto"/>
            <w:vAlign w:val="center"/>
          </w:tcPr>
          <w:p w14:paraId="7E7FC19D"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越南工贸部门户网站</w:t>
            </w:r>
          </w:p>
        </w:tc>
        <w:tc>
          <w:tcPr>
            <w:tcW w:w="5516" w:type="dxa"/>
            <w:shd w:val="clear" w:color="auto" w:fill="auto"/>
            <w:vAlign w:val="center"/>
          </w:tcPr>
          <w:p w14:paraId="0633B04E" w14:textId="77777777" w:rsidR="000626C6" w:rsidRDefault="00E459E8">
            <w:pPr>
              <w:widowControl/>
              <w:spacing w:line="240" w:lineRule="auto"/>
              <w:jc w:val="left"/>
              <w:textAlignment w:val="center"/>
              <w:rPr>
                <w:rFonts w:ascii="宋体" w:hAnsi="宋体" w:cs="宋体"/>
                <w:kern w:val="0"/>
                <w:sz w:val="18"/>
                <w:u w:val="single"/>
                <w:lang w:bidi="ar"/>
              </w:rPr>
            </w:pPr>
            <w:hyperlink r:id="rId45" w:tooltip="https://www.moit.gov.vn/web/guest" w:history="1">
              <w:r>
                <w:rPr>
                  <w:rStyle w:val="affffd"/>
                  <w:rFonts w:hAnsi="宋体" w:cs="宋体" w:hint="eastAsia"/>
                  <w:sz w:val="18"/>
                  <w:u w:val="single"/>
                </w:rPr>
                <w:t>h</w:t>
              </w:r>
              <w:r>
                <w:rPr>
                  <w:rStyle w:val="affffd"/>
                  <w:rFonts w:hAnsi="宋体" w:cs="宋体" w:hint="eastAsia"/>
                  <w:sz w:val="18"/>
                  <w:u w:val="single"/>
                </w:rPr>
                <w:t>ttps://www.moit.gov.vn/web/guest</w:t>
              </w:r>
            </w:hyperlink>
          </w:p>
        </w:tc>
      </w:tr>
      <w:tr w:rsidR="000626C6" w14:paraId="00D961E9" w14:textId="77777777">
        <w:tc>
          <w:tcPr>
            <w:tcW w:w="3841" w:type="dxa"/>
            <w:shd w:val="clear" w:color="auto" w:fill="auto"/>
            <w:vAlign w:val="center"/>
          </w:tcPr>
          <w:p w14:paraId="696D222A"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泰国经济新闻、商业新闻</w:t>
            </w:r>
          </w:p>
        </w:tc>
        <w:tc>
          <w:tcPr>
            <w:tcW w:w="5516" w:type="dxa"/>
            <w:shd w:val="clear" w:color="auto" w:fill="auto"/>
            <w:vAlign w:val="center"/>
          </w:tcPr>
          <w:p w14:paraId="1AC48971" w14:textId="77777777" w:rsidR="000626C6" w:rsidRDefault="00E459E8">
            <w:pPr>
              <w:widowControl/>
              <w:spacing w:line="240" w:lineRule="auto"/>
              <w:jc w:val="left"/>
              <w:textAlignment w:val="center"/>
              <w:rPr>
                <w:rFonts w:ascii="宋体" w:hAnsi="宋体" w:cs="宋体"/>
                <w:kern w:val="0"/>
                <w:sz w:val="18"/>
                <w:u w:val="single"/>
                <w:lang w:bidi="ar"/>
              </w:rPr>
            </w:pPr>
            <w:hyperlink r:id="rId46" w:history="1">
              <w:r>
                <w:rPr>
                  <w:rStyle w:val="affffd"/>
                  <w:rFonts w:hAnsi="宋体" w:cs="宋体" w:hint="eastAsia"/>
                  <w:sz w:val="18"/>
                  <w:u w:val="single"/>
                </w:rPr>
                <w:t>https://www.thansettakij.com/</w:t>
              </w:r>
            </w:hyperlink>
          </w:p>
        </w:tc>
      </w:tr>
      <w:tr w:rsidR="000626C6" w14:paraId="64374587" w14:textId="77777777">
        <w:tc>
          <w:tcPr>
            <w:tcW w:w="3841" w:type="dxa"/>
            <w:shd w:val="clear" w:color="auto" w:fill="auto"/>
            <w:vAlign w:val="center"/>
          </w:tcPr>
          <w:p w14:paraId="2E8DE16A"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泰国</w:t>
            </w:r>
            <w:r>
              <w:rPr>
                <w:rFonts w:ascii="宋体" w:hAnsi="宋体" w:cs="宋体" w:hint="eastAsia"/>
                <w:kern w:val="0"/>
                <w:sz w:val="18"/>
                <w:lang w:bidi="ar"/>
              </w:rPr>
              <w:t xml:space="preserve"> </w:t>
            </w:r>
            <w:r>
              <w:rPr>
                <w:rFonts w:ascii="宋体" w:hAnsi="宋体" w:cs="宋体" w:hint="eastAsia"/>
                <w:kern w:val="0"/>
                <w:sz w:val="18"/>
                <w:lang w:bidi="ar"/>
              </w:rPr>
              <w:t>华欣新闻网</w:t>
            </w:r>
          </w:p>
        </w:tc>
        <w:tc>
          <w:tcPr>
            <w:tcW w:w="5516" w:type="dxa"/>
            <w:shd w:val="clear" w:color="auto" w:fill="auto"/>
            <w:vAlign w:val="center"/>
          </w:tcPr>
          <w:p w14:paraId="140D7B13" w14:textId="77777777" w:rsidR="000626C6" w:rsidRDefault="00E459E8">
            <w:pPr>
              <w:widowControl/>
              <w:spacing w:line="240" w:lineRule="auto"/>
              <w:jc w:val="left"/>
              <w:textAlignment w:val="center"/>
              <w:rPr>
                <w:rFonts w:ascii="宋体" w:hAnsi="宋体" w:cs="宋体"/>
                <w:kern w:val="0"/>
                <w:sz w:val="18"/>
                <w:u w:val="single"/>
                <w:lang w:bidi="ar"/>
              </w:rPr>
            </w:pPr>
            <w:hyperlink r:id="rId47" w:tooltip="https://www.huahintoday.com/" w:history="1">
              <w:r>
                <w:rPr>
                  <w:rStyle w:val="affffd"/>
                  <w:rFonts w:hAnsi="宋体" w:cs="宋体" w:hint="eastAsia"/>
                  <w:sz w:val="18"/>
                  <w:u w:val="single"/>
                </w:rPr>
                <w:t>https://www.huahintoday.com/</w:t>
              </w:r>
            </w:hyperlink>
          </w:p>
        </w:tc>
      </w:tr>
      <w:tr w:rsidR="000626C6" w14:paraId="6D7B3008" w14:textId="77777777">
        <w:tc>
          <w:tcPr>
            <w:tcW w:w="3841" w:type="dxa"/>
            <w:shd w:val="clear" w:color="auto" w:fill="auto"/>
            <w:vAlign w:val="center"/>
          </w:tcPr>
          <w:p w14:paraId="37734863"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菲律宾食品药品监督局</w:t>
            </w:r>
          </w:p>
        </w:tc>
        <w:tc>
          <w:tcPr>
            <w:tcW w:w="5516" w:type="dxa"/>
            <w:shd w:val="clear" w:color="auto" w:fill="auto"/>
            <w:vAlign w:val="center"/>
          </w:tcPr>
          <w:p w14:paraId="5CACD52E" w14:textId="77777777" w:rsidR="000626C6" w:rsidRDefault="00E459E8">
            <w:pPr>
              <w:widowControl/>
              <w:spacing w:line="240" w:lineRule="auto"/>
              <w:jc w:val="left"/>
              <w:textAlignment w:val="center"/>
              <w:rPr>
                <w:rFonts w:ascii="宋体" w:hAnsi="宋体" w:cs="宋体"/>
                <w:kern w:val="0"/>
                <w:sz w:val="18"/>
                <w:u w:val="single"/>
                <w:lang w:bidi="ar"/>
              </w:rPr>
            </w:pPr>
            <w:hyperlink r:id="rId48" w:history="1">
              <w:r>
                <w:rPr>
                  <w:rStyle w:val="affffd"/>
                  <w:rFonts w:hAnsi="宋体" w:cs="宋体" w:hint="eastAsia"/>
                  <w:sz w:val="18"/>
                  <w:u w:val="single"/>
                </w:rPr>
                <w:t>https://www.fda.gov.ph/</w:t>
              </w:r>
            </w:hyperlink>
          </w:p>
        </w:tc>
      </w:tr>
      <w:tr w:rsidR="000626C6" w14:paraId="1D0CADB5" w14:textId="77777777">
        <w:tc>
          <w:tcPr>
            <w:tcW w:w="3841" w:type="dxa"/>
            <w:shd w:val="clear" w:color="auto" w:fill="auto"/>
            <w:vAlign w:val="center"/>
          </w:tcPr>
          <w:p w14:paraId="29EE9972"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柬埔寨农林渔业部</w:t>
            </w:r>
          </w:p>
        </w:tc>
        <w:tc>
          <w:tcPr>
            <w:tcW w:w="5516" w:type="dxa"/>
            <w:shd w:val="clear" w:color="auto" w:fill="auto"/>
            <w:vAlign w:val="center"/>
          </w:tcPr>
          <w:p w14:paraId="41816BAD" w14:textId="77777777" w:rsidR="000626C6" w:rsidRDefault="00E459E8">
            <w:pPr>
              <w:widowControl/>
              <w:spacing w:line="240" w:lineRule="auto"/>
              <w:jc w:val="left"/>
              <w:textAlignment w:val="center"/>
              <w:rPr>
                <w:rFonts w:ascii="宋体" w:hAnsi="宋体" w:cs="宋体"/>
                <w:kern w:val="0"/>
                <w:sz w:val="18"/>
                <w:u w:val="single"/>
                <w:lang w:bidi="ar"/>
              </w:rPr>
            </w:pPr>
            <w:r>
              <w:rPr>
                <w:rFonts w:ascii="宋体" w:hAnsi="宋体" w:cs="宋体" w:hint="eastAsia"/>
                <w:kern w:val="0"/>
                <w:sz w:val="18"/>
                <w:u w:val="single"/>
                <w:lang w:bidi="ar"/>
              </w:rPr>
              <w:t>https://web.maff.gov.kh/</w:t>
            </w:r>
          </w:p>
        </w:tc>
      </w:tr>
      <w:tr w:rsidR="000626C6" w14:paraId="79D37DBB" w14:textId="77777777">
        <w:tc>
          <w:tcPr>
            <w:tcW w:w="3841" w:type="dxa"/>
            <w:shd w:val="clear" w:color="auto" w:fill="auto"/>
            <w:vAlign w:val="center"/>
          </w:tcPr>
          <w:p w14:paraId="0A70B4C6"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老挝工业和商务部</w:t>
            </w:r>
          </w:p>
        </w:tc>
        <w:tc>
          <w:tcPr>
            <w:tcW w:w="5516" w:type="dxa"/>
            <w:shd w:val="clear" w:color="auto" w:fill="auto"/>
            <w:vAlign w:val="center"/>
          </w:tcPr>
          <w:p w14:paraId="20D3D65D" w14:textId="77777777" w:rsidR="000626C6" w:rsidRDefault="00E459E8">
            <w:pPr>
              <w:widowControl/>
              <w:spacing w:line="240" w:lineRule="auto"/>
              <w:jc w:val="left"/>
              <w:textAlignment w:val="center"/>
              <w:rPr>
                <w:rFonts w:ascii="宋体" w:hAnsi="宋体" w:cs="宋体"/>
                <w:kern w:val="0"/>
                <w:sz w:val="18"/>
                <w:u w:val="single"/>
                <w:lang w:bidi="ar"/>
              </w:rPr>
            </w:pPr>
            <w:r>
              <w:rPr>
                <w:rFonts w:ascii="宋体" w:hAnsi="宋体" w:cs="宋体" w:hint="eastAsia"/>
                <w:kern w:val="0"/>
                <w:sz w:val="18"/>
                <w:lang w:bidi="ar"/>
              </w:rPr>
              <w:t>http://www.moic.gov.la/</w:t>
            </w:r>
          </w:p>
        </w:tc>
      </w:tr>
      <w:tr w:rsidR="000626C6" w14:paraId="0ED046B4" w14:textId="77777777">
        <w:tc>
          <w:tcPr>
            <w:tcW w:w="3841" w:type="dxa"/>
            <w:shd w:val="clear" w:color="auto" w:fill="auto"/>
            <w:vAlign w:val="center"/>
          </w:tcPr>
          <w:p w14:paraId="418B67DE"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缅甸农业、畜牧业和灌溉部</w:t>
            </w:r>
          </w:p>
        </w:tc>
        <w:tc>
          <w:tcPr>
            <w:tcW w:w="5516" w:type="dxa"/>
            <w:shd w:val="clear" w:color="auto" w:fill="auto"/>
            <w:vAlign w:val="center"/>
          </w:tcPr>
          <w:p w14:paraId="1C1C9015" w14:textId="77777777" w:rsidR="000626C6" w:rsidRDefault="00E459E8">
            <w:pPr>
              <w:widowControl/>
              <w:spacing w:line="240" w:lineRule="auto"/>
              <w:jc w:val="left"/>
              <w:textAlignment w:val="center"/>
              <w:rPr>
                <w:rFonts w:ascii="宋体" w:hAnsi="宋体" w:cs="宋体"/>
                <w:kern w:val="0"/>
                <w:sz w:val="18"/>
                <w:u w:val="single"/>
                <w:lang w:bidi="ar"/>
              </w:rPr>
            </w:pPr>
            <w:hyperlink r:id="rId49" w:history="1">
              <w:r>
                <w:rPr>
                  <w:rStyle w:val="affffd"/>
                  <w:rFonts w:hAnsi="宋体" w:cs="宋体" w:hint="eastAsia"/>
                  <w:sz w:val="18"/>
                  <w:u w:val="single"/>
                </w:rPr>
                <w:t>https://myanmar.gov.mm/</w:t>
              </w:r>
            </w:hyperlink>
          </w:p>
        </w:tc>
      </w:tr>
      <w:tr w:rsidR="000626C6" w14:paraId="7C5BE138" w14:textId="77777777">
        <w:tc>
          <w:tcPr>
            <w:tcW w:w="3841" w:type="dxa"/>
            <w:shd w:val="clear" w:color="auto" w:fill="auto"/>
            <w:vAlign w:val="center"/>
          </w:tcPr>
          <w:p w14:paraId="67352F65"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中国香港</w:t>
            </w:r>
            <w:proofErr w:type="gramStart"/>
            <w:r>
              <w:rPr>
                <w:rFonts w:ascii="宋体" w:hAnsi="宋体" w:cs="宋体" w:hint="eastAsia"/>
                <w:kern w:val="0"/>
                <w:sz w:val="18"/>
                <w:lang w:bidi="ar"/>
              </w:rPr>
              <w:t>食环署食安</w:t>
            </w:r>
            <w:proofErr w:type="gramEnd"/>
            <w:r>
              <w:rPr>
                <w:rFonts w:ascii="宋体" w:hAnsi="宋体" w:cs="宋体" w:hint="eastAsia"/>
                <w:kern w:val="0"/>
                <w:sz w:val="18"/>
                <w:lang w:bidi="ar"/>
              </w:rPr>
              <w:t>中心</w:t>
            </w:r>
          </w:p>
        </w:tc>
        <w:tc>
          <w:tcPr>
            <w:tcW w:w="5516" w:type="dxa"/>
            <w:shd w:val="clear" w:color="auto" w:fill="auto"/>
            <w:vAlign w:val="center"/>
          </w:tcPr>
          <w:p w14:paraId="7E6824E2" w14:textId="77777777" w:rsidR="000626C6" w:rsidRDefault="00E459E8">
            <w:pPr>
              <w:widowControl/>
              <w:spacing w:line="240" w:lineRule="auto"/>
              <w:jc w:val="left"/>
              <w:textAlignment w:val="center"/>
              <w:rPr>
                <w:rFonts w:ascii="宋体" w:hAnsi="宋体" w:cs="宋体"/>
                <w:sz w:val="18"/>
              </w:rPr>
            </w:pPr>
            <w:hyperlink r:id="rId50" w:history="1">
              <w:r>
                <w:rPr>
                  <w:rStyle w:val="affffd"/>
                  <w:rFonts w:hAnsi="宋体" w:cs="宋体" w:hint="eastAsia"/>
                  <w:sz w:val="18"/>
                  <w:u w:val="single"/>
                </w:rPr>
                <w:t>https://www.cfs.gov.hk/</w:t>
              </w:r>
            </w:hyperlink>
          </w:p>
        </w:tc>
      </w:tr>
      <w:tr w:rsidR="000626C6" w14:paraId="75E1C2BA" w14:textId="77777777">
        <w:tc>
          <w:tcPr>
            <w:tcW w:w="3841" w:type="dxa"/>
            <w:shd w:val="clear" w:color="auto" w:fill="auto"/>
            <w:vAlign w:val="center"/>
          </w:tcPr>
          <w:p w14:paraId="6BDC0991"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日本厚生劳动省</w:t>
            </w:r>
          </w:p>
        </w:tc>
        <w:tc>
          <w:tcPr>
            <w:tcW w:w="5516" w:type="dxa"/>
            <w:shd w:val="clear" w:color="auto" w:fill="auto"/>
            <w:vAlign w:val="center"/>
          </w:tcPr>
          <w:p w14:paraId="7367F2FD" w14:textId="77777777" w:rsidR="000626C6" w:rsidRDefault="00E459E8">
            <w:pPr>
              <w:widowControl/>
              <w:spacing w:line="240" w:lineRule="auto"/>
              <w:jc w:val="left"/>
              <w:textAlignment w:val="center"/>
              <w:rPr>
                <w:rFonts w:ascii="宋体" w:hAnsi="宋体" w:cs="宋体"/>
                <w:sz w:val="18"/>
              </w:rPr>
            </w:pPr>
            <w:hyperlink r:id="rId51" w:history="1">
              <w:r>
                <w:rPr>
                  <w:rStyle w:val="affffd"/>
                  <w:rFonts w:hAnsi="宋体" w:cs="宋体" w:hint="eastAsia"/>
                  <w:sz w:val="18"/>
                  <w:u w:val="single"/>
                </w:rPr>
                <w:t>https://www.mhlw.go.jp/index.html</w:t>
              </w:r>
            </w:hyperlink>
          </w:p>
        </w:tc>
      </w:tr>
      <w:tr w:rsidR="000626C6" w14:paraId="3254A2F6" w14:textId="77777777">
        <w:tc>
          <w:tcPr>
            <w:tcW w:w="3841" w:type="dxa"/>
            <w:shd w:val="clear" w:color="auto" w:fill="auto"/>
            <w:vAlign w:val="center"/>
          </w:tcPr>
          <w:p w14:paraId="70F84C48"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进出口食品安全信息平台</w:t>
            </w:r>
          </w:p>
        </w:tc>
        <w:tc>
          <w:tcPr>
            <w:tcW w:w="5516" w:type="dxa"/>
            <w:shd w:val="clear" w:color="auto" w:fill="auto"/>
            <w:vAlign w:val="center"/>
          </w:tcPr>
          <w:p w14:paraId="009369F6" w14:textId="77777777" w:rsidR="000626C6" w:rsidRDefault="00E459E8">
            <w:pPr>
              <w:widowControl/>
              <w:spacing w:line="240" w:lineRule="auto"/>
              <w:jc w:val="left"/>
              <w:textAlignment w:val="center"/>
              <w:rPr>
                <w:rFonts w:ascii="宋体" w:hAnsi="宋体" w:cs="宋体"/>
                <w:kern w:val="0"/>
                <w:sz w:val="18"/>
                <w:u w:val="single"/>
                <w:lang w:bidi="ar"/>
              </w:rPr>
            </w:pPr>
            <w:r>
              <w:rPr>
                <w:rFonts w:ascii="宋体" w:hAnsi="宋体" w:cs="宋体" w:hint="eastAsia"/>
                <w:kern w:val="0"/>
                <w:sz w:val="18"/>
                <w:u w:val="single"/>
                <w:lang w:bidi="ar"/>
              </w:rPr>
              <w:t>http://exim.foodmate.net/jjsp/all.php</w:t>
            </w:r>
          </w:p>
        </w:tc>
      </w:tr>
      <w:tr w:rsidR="000626C6" w14:paraId="4387D1FC" w14:textId="77777777">
        <w:tc>
          <w:tcPr>
            <w:tcW w:w="3841" w:type="dxa"/>
            <w:shd w:val="clear" w:color="auto" w:fill="auto"/>
            <w:vAlign w:val="center"/>
          </w:tcPr>
          <w:p w14:paraId="73FC91BB"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加拿大卫生部</w:t>
            </w:r>
          </w:p>
        </w:tc>
        <w:tc>
          <w:tcPr>
            <w:tcW w:w="5516" w:type="dxa"/>
            <w:shd w:val="clear" w:color="auto" w:fill="auto"/>
            <w:vAlign w:val="center"/>
          </w:tcPr>
          <w:p w14:paraId="3B6F9A86" w14:textId="77777777" w:rsidR="000626C6" w:rsidRDefault="00E459E8">
            <w:pPr>
              <w:widowControl/>
              <w:spacing w:line="240" w:lineRule="auto"/>
              <w:jc w:val="left"/>
              <w:textAlignment w:val="center"/>
              <w:rPr>
                <w:rFonts w:ascii="宋体" w:hAnsi="宋体" w:cs="宋体"/>
                <w:sz w:val="18"/>
              </w:rPr>
            </w:pPr>
            <w:hyperlink r:id="rId52" w:tooltip="https://www.canada.ca/en.html" w:history="1">
              <w:r>
                <w:rPr>
                  <w:rStyle w:val="affffd"/>
                  <w:rFonts w:hAnsi="宋体" w:cs="宋体" w:hint="eastAsia"/>
                  <w:sz w:val="18"/>
                  <w:u w:val="single"/>
                </w:rPr>
                <w:t>https://www.canada.ca/en.html</w:t>
              </w:r>
            </w:hyperlink>
          </w:p>
        </w:tc>
      </w:tr>
      <w:tr w:rsidR="000626C6" w14:paraId="1906BEDD" w14:textId="77777777">
        <w:tc>
          <w:tcPr>
            <w:tcW w:w="3841" w:type="dxa"/>
            <w:shd w:val="clear" w:color="auto" w:fill="auto"/>
            <w:vAlign w:val="center"/>
          </w:tcPr>
          <w:p w14:paraId="4C8F7914"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秘鲁国家科学和技术局</w:t>
            </w:r>
          </w:p>
        </w:tc>
        <w:tc>
          <w:tcPr>
            <w:tcW w:w="5516" w:type="dxa"/>
            <w:shd w:val="clear" w:color="auto" w:fill="auto"/>
            <w:vAlign w:val="center"/>
          </w:tcPr>
          <w:p w14:paraId="3724C783" w14:textId="77777777" w:rsidR="000626C6" w:rsidRDefault="00E459E8">
            <w:pPr>
              <w:widowControl/>
              <w:spacing w:line="240" w:lineRule="auto"/>
              <w:jc w:val="left"/>
              <w:textAlignment w:val="center"/>
              <w:rPr>
                <w:rFonts w:ascii="宋体" w:hAnsi="宋体" w:cs="宋体"/>
                <w:sz w:val="18"/>
              </w:rPr>
            </w:pPr>
            <w:hyperlink r:id="rId53" w:history="1">
              <w:r>
                <w:rPr>
                  <w:rStyle w:val="affffd"/>
                  <w:rFonts w:hAnsi="宋体" w:cs="宋体" w:hint="eastAsia"/>
                  <w:sz w:val="18"/>
                  <w:u w:val="single"/>
                </w:rPr>
                <w:t>https://busquedas.elperuano.pe/</w:t>
              </w:r>
            </w:hyperlink>
          </w:p>
        </w:tc>
      </w:tr>
      <w:tr w:rsidR="000626C6" w14:paraId="05E36746" w14:textId="77777777">
        <w:tc>
          <w:tcPr>
            <w:tcW w:w="3841" w:type="dxa"/>
            <w:shd w:val="clear" w:color="auto" w:fill="auto"/>
            <w:vAlign w:val="center"/>
          </w:tcPr>
          <w:p w14:paraId="32D4E8B2"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俄罗斯联邦兽医及植物卫生监督局</w:t>
            </w:r>
          </w:p>
        </w:tc>
        <w:tc>
          <w:tcPr>
            <w:tcW w:w="5516" w:type="dxa"/>
            <w:shd w:val="clear" w:color="auto" w:fill="auto"/>
            <w:vAlign w:val="center"/>
          </w:tcPr>
          <w:p w14:paraId="2CEFC849" w14:textId="77777777" w:rsidR="000626C6" w:rsidRDefault="00E459E8">
            <w:pPr>
              <w:widowControl/>
              <w:spacing w:line="240" w:lineRule="auto"/>
              <w:jc w:val="left"/>
              <w:textAlignment w:val="center"/>
              <w:rPr>
                <w:rFonts w:ascii="宋体" w:hAnsi="宋体" w:cs="宋体"/>
                <w:kern w:val="0"/>
                <w:sz w:val="18"/>
                <w:u w:val="single"/>
                <w:lang w:bidi="ar"/>
              </w:rPr>
            </w:pPr>
            <w:hyperlink r:id="rId54" w:tooltip="https://fsvps.gov.ru/" w:history="1">
              <w:r>
                <w:rPr>
                  <w:rStyle w:val="affffd"/>
                  <w:rFonts w:hAnsi="宋体" w:cs="宋体" w:hint="eastAsia"/>
                  <w:sz w:val="18"/>
                  <w:u w:val="single"/>
                </w:rPr>
                <w:t>https://fsvps.gov.ru/</w:t>
              </w:r>
            </w:hyperlink>
          </w:p>
        </w:tc>
      </w:tr>
      <w:tr w:rsidR="000626C6" w14:paraId="4EABF976" w14:textId="77777777">
        <w:tc>
          <w:tcPr>
            <w:tcW w:w="3841" w:type="dxa"/>
            <w:shd w:val="clear" w:color="auto" w:fill="auto"/>
            <w:vAlign w:val="center"/>
          </w:tcPr>
          <w:p w14:paraId="7FFD983B"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印度食品安全和标准局（</w:t>
            </w:r>
            <w:r>
              <w:rPr>
                <w:rStyle w:val="font11"/>
                <w:rFonts w:ascii="宋体" w:hAnsi="宋体" w:cs="宋体" w:hint="eastAsia"/>
                <w:sz w:val="18"/>
                <w:lang w:bidi="ar"/>
              </w:rPr>
              <w:t>FSSAI</w:t>
            </w:r>
            <w:r>
              <w:rPr>
                <w:rFonts w:ascii="宋体" w:hAnsi="宋体" w:cs="宋体" w:hint="eastAsia"/>
                <w:kern w:val="0"/>
                <w:sz w:val="18"/>
                <w:lang w:bidi="ar"/>
              </w:rPr>
              <w:t>）</w:t>
            </w:r>
          </w:p>
        </w:tc>
        <w:tc>
          <w:tcPr>
            <w:tcW w:w="5516" w:type="dxa"/>
            <w:shd w:val="clear" w:color="auto" w:fill="auto"/>
            <w:vAlign w:val="center"/>
          </w:tcPr>
          <w:p w14:paraId="3EC60B4A" w14:textId="77777777" w:rsidR="000626C6" w:rsidRDefault="00E459E8">
            <w:pPr>
              <w:widowControl/>
              <w:spacing w:line="240" w:lineRule="auto"/>
              <w:jc w:val="left"/>
              <w:textAlignment w:val="center"/>
              <w:rPr>
                <w:rFonts w:ascii="宋体" w:hAnsi="宋体" w:cs="宋体"/>
                <w:kern w:val="0"/>
                <w:sz w:val="18"/>
                <w:u w:val="single"/>
                <w:lang w:bidi="ar"/>
              </w:rPr>
            </w:pPr>
            <w:hyperlink r:id="rId55" w:history="1">
              <w:r>
                <w:rPr>
                  <w:rStyle w:val="affffd"/>
                  <w:rFonts w:hAnsi="宋体" w:cs="宋体" w:hint="eastAsia"/>
                  <w:sz w:val="18"/>
                  <w:u w:val="single"/>
                </w:rPr>
                <w:t>https://www.fssai.gov.in/</w:t>
              </w:r>
            </w:hyperlink>
          </w:p>
        </w:tc>
      </w:tr>
      <w:tr w:rsidR="000626C6" w14:paraId="210D2C93" w14:textId="77777777">
        <w:tc>
          <w:tcPr>
            <w:tcW w:w="3841" w:type="dxa"/>
            <w:shd w:val="clear" w:color="auto" w:fill="auto"/>
            <w:vAlign w:val="center"/>
          </w:tcPr>
          <w:p w14:paraId="368E0D11"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土耳其农林部</w:t>
            </w:r>
          </w:p>
        </w:tc>
        <w:tc>
          <w:tcPr>
            <w:tcW w:w="5516" w:type="dxa"/>
            <w:shd w:val="clear" w:color="auto" w:fill="auto"/>
            <w:vAlign w:val="center"/>
          </w:tcPr>
          <w:p w14:paraId="02981FEB" w14:textId="77777777" w:rsidR="000626C6" w:rsidRDefault="00E459E8">
            <w:pPr>
              <w:widowControl/>
              <w:spacing w:line="240" w:lineRule="auto"/>
              <w:jc w:val="left"/>
              <w:textAlignment w:val="center"/>
              <w:rPr>
                <w:rFonts w:ascii="宋体" w:hAnsi="宋体" w:cs="宋体"/>
                <w:kern w:val="0"/>
                <w:sz w:val="18"/>
                <w:u w:val="single"/>
                <w:lang w:bidi="ar"/>
              </w:rPr>
            </w:pPr>
            <w:hyperlink r:id="rId56" w:history="1">
              <w:r>
                <w:rPr>
                  <w:rStyle w:val="affffd"/>
                  <w:rFonts w:hAnsi="宋体" w:cs="宋体" w:hint="eastAsia"/>
                  <w:sz w:val="18"/>
                  <w:u w:val="single"/>
                </w:rPr>
                <w:t>https://www.resmigazete.gov.tr/</w:t>
              </w:r>
            </w:hyperlink>
          </w:p>
        </w:tc>
      </w:tr>
      <w:tr w:rsidR="000626C6" w14:paraId="087CCDB1" w14:textId="77777777">
        <w:tc>
          <w:tcPr>
            <w:tcW w:w="3841" w:type="dxa"/>
            <w:shd w:val="clear" w:color="auto" w:fill="auto"/>
            <w:vAlign w:val="center"/>
          </w:tcPr>
          <w:p w14:paraId="1173D1B5"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欧盟食品安全局</w:t>
            </w:r>
            <w:r>
              <w:rPr>
                <w:rFonts w:ascii="宋体" w:hAnsi="宋体" w:cs="宋体" w:hint="eastAsia"/>
                <w:kern w:val="0"/>
                <w:sz w:val="18"/>
                <w:lang w:bidi="ar"/>
              </w:rPr>
              <w:t>(EFSA)</w:t>
            </w:r>
          </w:p>
        </w:tc>
        <w:tc>
          <w:tcPr>
            <w:tcW w:w="5516" w:type="dxa"/>
            <w:shd w:val="clear" w:color="auto" w:fill="auto"/>
            <w:vAlign w:val="center"/>
          </w:tcPr>
          <w:p w14:paraId="2340D01E" w14:textId="77777777" w:rsidR="000626C6" w:rsidRDefault="00E459E8">
            <w:pPr>
              <w:widowControl/>
              <w:spacing w:line="240" w:lineRule="auto"/>
              <w:jc w:val="left"/>
              <w:textAlignment w:val="center"/>
              <w:rPr>
                <w:rFonts w:ascii="宋体" w:hAnsi="宋体" w:cs="宋体"/>
                <w:sz w:val="18"/>
              </w:rPr>
            </w:pPr>
            <w:hyperlink r:id="rId57" w:history="1">
              <w:r>
                <w:rPr>
                  <w:rStyle w:val="affffd"/>
                  <w:rFonts w:hAnsi="宋体" w:cs="宋体" w:hint="eastAsia"/>
                  <w:sz w:val="18"/>
                  <w:u w:val="single"/>
                </w:rPr>
                <w:t>https://efsa.onlinelibrary.wiley.com/</w:t>
              </w:r>
            </w:hyperlink>
          </w:p>
        </w:tc>
      </w:tr>
      <w:tr w:rsidR="000626C6" w14:paraId="1F9B5618" w14:textId="77777777">
        <w:tc>
          <w:tcPr>
            <w:tcW w:w="3841" w:type="dxa"/>
            <w:shd w:val="clear" w:color="auto" w:fill="auto"/>
            <w:vAlign w:val="center"/>
          </w:tcPr>
          <w:p w14:paraId="36EBBB05"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欧盟官方公报网站（</w:t>
            </w:r>
            <w:r>
              <w:rPr>
                <w:rFonts w:ascii="宋体" w:hAnsi="宋体" w:cs="宋体" w:hint="eastAsia"/>
                <w:kern w:val="0"/>
                <w:sz w:val="18"/>
                <w:lang w:bidi="ar"/>
              </w:rPr>
              <w:t>EU</w:t>
            </w:r>
            <w:r>
              <w:rPr>
                <w:rFonts w:ascii="宋体" w:hAnsi="宋体" w:cs="宋体" w:hint="eastAsia"/>
                <w:kern w:val="0"/>
                <w:sz w:val="18"/>
                <w:lang w:bidi="ar"/>
              </w:rPr>
              <w:t>）</w:t>
            </w:r>
          </w:p>
        </w:tc>
        <w:tc>
          <w:tcPr>
            <w:tcW w:w="5516" w:type="dxa"/>
            <w:shd w:val="clear" w:color="auto" w:fill="auto"/>
            <w:vAlign w:val="center"/>
          </w:tcPr>
          <w:p w14:paraId="0C727FBE" w14:textId="77777777" w:rsidR="000626C6" w:rsidRDefault="00E459E8">
            <w:pPr>
              <w:widowControl/>
              <w:spacing w:line="240" w:lineRule="auto"/>
              <w:jc w:val="left"/>
              <w:textAlignment w:val="center"/>
              <w:rPr>
                <w:rFonts w:ascii="宋体" w:hAnsi="宋体" w:cs="宋体"/>
                <w:sz w:val="18"/>
              </w:rPr>
            </w:pPr>
            <w:hyperlink r:id="rId58" w:history="1">
              <w:r>
                <w:rPr>
                  <w:rStyle w:val="affffd"/>
                  <w:rFonts w:hAnsi="宋体" w:cs="宋体" w:hint="eastAsia"/>
                  <w:sz w:val="18"/>
                  <w:u w:val="single"/>
                </w:rPr>
                <w:t>https://eur-lex.europa.eu/</w:t>
              </w:r>
            </w:hyperlink>
          </w:p>
        </w:tc>
      </w:tr>
      <w:tr w:rsidR="000626C6" w14:paraId="730D5AF1" w14:textId="77777777">
        <w:tc>
          <w:tcPr>
            <w:tcW w:w="3841" w:type="dxa"/>
            <w:shd w:val="clear" w:color="auto" w:fill="auto"/>
            <w:vAlign w:val="center"/>
          </w:tcPr>
          <w:p w14:paraId="2542A7CB" w14:textId="77777777" w:rsidR="000626C6" w:rsidRDefault="00E459E8">
            <w:pPr>
              <w:widowControl/>
              <w:spacing w:line="240" w:lineRule="auto"/>
              <w:jc w:val="left"/>
              <w:textAlignment w:val="center"/>
              <w:rPr>
                <w:rFonts w:ascii="宋体" w:hAnsi="宋体" w:cs="宋体"/>
                <w:kern w:val="0"/>
                <w:sz w:val="18"/>
                <w:lang w:bidi="ar"/>
              </w:rPr>
            </w:pPr>
            <w:r>
              <w:rPr>
                <w:rFonts w:ascii="Verdana" w:hAnsi="Verdana" w:cs="Verdana"/>
                <w:sz w:val="18"/>
                <w:shd w:val="clear" w:color="auto" w:fill="FFFFFF"/>
              </w:rPr>
              <w:t>欧盟食品和饲料快速预警系统</w:t>
            </w:r>
            <w:r>
              <w:rPr>
                <w:rFonts w:ascii="宋体" w:hAnsi="宋体" w:cs="宋体" w:hint="eastAsia"/>
                <w:sz w:val="18"/>
                <w:shd w:val="clear" w:color="auto" w:fill="FFFFFF"/>
              </w:rPr>
              <w:t>（</w:t>
            </w:r>
            <w:r>
              <w:rPr>
                <w:rFonts w:ascii="宋体" w:hAnsi="宋体" w:cs="宋体" w:hint="eastAsia"/>
                <w:sz w:val="18"/>
                <w:shd w:val="clear" w:color="auto" w:fill="FFFFFF"/>
              </w:rPr>
              <w:t>RASFF</w:t>
            </w:r>
            <w:r>
              <w:rPr>
                <w:rFonts w:ascii="宋体" w:hAnsi="宋体" w:cs="宋体" w:hint="eastAsia"/>
                <w:sz w:val="18"/>
                <w:shd w:val="clear" w:color="auto" w:fill="FFFFFF"/>
              </w:rPr>
              <w:t>）</w:t>
            </w:r>
          </w:p>
        </w:tc>
        <w:tc>
          <w:tcPr>
            <w:tcW w:w="5516" w:type="dxa"/>
            <w:shd w:val="clear" w:color="auto" w:fill="auto"/>
            <w:vAlign w:val="center"/>
          </w:tcPr>
          <w:p w14:paraId="092BDEC1" w14:textId="77777777" w:rsidR="000626C6" w:rsidRDefault="000626C6">
            <w:pPr>
              <w:widowControl/>
              <w:spacing w:line="240" w:lineRule="auto"/>
              <w:jc w:val="left"/>
              <w:textAlignment w:val="center"/>
              <w:rPr>
                <w:rFonts w:ascii="宋体" w:hAnsi="宋体" w:cs="宋体"/>
                <w:kern w:val="0"/>
                <w:sz w:val="18"/>
                <w:u w:val="single"/>
                <w:lang w:bidi="ar"/>
              </w:rPr>
            </w:pPr>
          </w:p>
        </w:tc>
      </w:tr>
      <w:tr w:rsidR="000626C6" w14:paraId="0F3AB936" w14:textId="77777777">
        <w:tc>
          <w:tcPr>
            <w:tcW w:w="3841" w:type="dxa"/>
            <w:shd w:val="clear" w:color="auto" w:fill="auto"/>
            <w:vAlign w:val="center"/>
          </w:tcPr>
          <w:p w14:paraId="6266BEAB" w14:textId="77777777" w:rsidR="000626C6" w:rsidRDefault="00E459E8">
            <w:pPr>
              <w:widowControl/>
              <w:spacing w:line="240" w:lineRule="auto"/>
              <w:jc w:val="left"/>
              <w:textAlignment w:val="center"/>
              <w:rPr>
                <w:rFonts w:ascii="宋体" w:hAnsi="宋体" w:cs="宋体"/>
                <w:kern w:val="0"/>
                <w:sz w:val="18"/>
                <w:lang w:bidi="ar"/>
              </w:rPr>
            </w:pPr>
            <w:r>
              <w:rPr>
                <w:rFonts w:ascii="宋体" w:hAnsi="宋体" w:cs="宋体" w:hint="eastAsia"/>
                <w:kern w:val="0"/>
                <w:sz w:val="18"/>
                <w:lang w:bidi="ar"/>
              </w:rPr>
              <w:t>法国食品召回信息官方网站</w:t>
            </w:r>
          </w:p>
        </w:tc>
        <w:tc>
          <w:tcPr>
            <w:tcW w:w="5516" w:type="dxa"/>
            <w:shd w:val="clear" w:color="auto" w:fill="auto"/>
            <w:vAlign w:val="center"/>
          </w:tcPr>
          <w:p w14:paraId="1AAD8E59" w14:textId="77777777" w:rsidR="000626C6" w:rsidRDefault="00E459E8">
            <w:pPr>
              <w:widowControl/>
              <w:spacing w:line="240" w:lineRule="auto"/>
              <w:jc w:val="left"/>
              <w:textAlignment w:val="center"/>
              <w:rPr>
                <w:rFonts w:ascii="宋体" w:hAnsi="宋体" w:cs="宋体"/>
                <w:kern w:val="0"/>
                <w:sz w:val="18"/>
                <w:u w:val="single"/>
                <w:lang w:bidi="ar"/>
              </w:rPr>
            </w:pPr>
            <w:r>
              <w:rPr>
                <w:rFonts w:ascii="宋体" w:hAnsi="宋体" w:cs="宋体" w:hint="eastAsia"/>
                <w:kern w:val="0"/>
                <w:sz w:val="18"/>
                <w:u w:val="single"/>
                <w:lang w:bidi="ar"/>
              </w:rPr>
              <w:t>https://rappel.conso.gouv.fr/fiche-rappel/828</w:t>
            </w:r>
            <w:r>
              <w:rPr>
                <w:rFonts w:ascii="宋体" w:hAnsi="宋体" w:cs="宋体" w:hint="eastAsia"/>
                <w:kern w:val="0"/>
                <w:sz w:val="18"/>
                <w:u w:val="single"/>
                <w:lang w:bidi="ar"/>
              </w:rPr>
              <w:t>5/Interne</w:t>
            </w:r>
          </w:p>
        </w:tc>
      </w:tr>
      <w:tr w:rsidR="000626C6" w14:paraId="38D74762" w14:textId="77777777">
        <w:tc>
          <w:tcPr>
            <w:tcW w:w="3841" w:type="dxa"/>
            <w:shd w:val="clear" w:color="auto" w:fill="auto"/>
            <w:vAlign w:val="center"/>
          </w:tcPr>
          <w:p w14:paraId="5AE00E07"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美国食品和药品监督管理局</w:t>
            </w:r>
            <w:r>
              <w:rPr>
                <w:rFonts w:ascii="宋体" w:hAnsi="宋体" w:cs="宋体" w:hint="eastAsia"/>
                <w:kern w:val="0"/>
                <w:sz w:val="18"/>
                <w:lang w:bidi="ar"/>
              </w:rPr>
              <w:t>(FDA)</w:t>
            </w:r>
          </w:p>
        </w:tc>
        <w:tc>
          <w:tcPr>
            <w:tcW w:w="5516" w:type="dxa"/>
            <w:shd w:val="clear" w:color="auto" w:fill="auto"/>
            <w:vAlign w:val="center"/>
          </w:tcPr>
          <w:p w14:paraId="60871256" w14:textId="77777777" w:rsidR="000626C6" w:rsidRDefault="00E459E8">
            <w:pPr>
              <w:widowControl/>
              <w:spacing w:line="240" w:lineRule="auto"/>
              <w:jc w:val="left"/>
              <w:textAlignment w:val="center"/>
              <w:rPr>
                <w:rFonts w:ascii="宋体" w:hAnsi="宋体" w:cs="宋体"/>
                <w:sz w:val="18"/>
              </w:rPr>
            </w:pPr>
            <w:hyperlink r:id="rId59" w:history="1">
              <w:r>
                <w:rPr>
                  <w:rStyle w:val="affffd"/>
                  <w:rFonts w:hAnsi="宋体" w:cs="宋体" w:hint="eastAsia"/>
                  <w:sz w:val="18"/>
                  <w:u w:val="single"/>
                </w:rPr>
                <w:t>https://www.fda.gov/</w:t>
              </w:r>
            </w:hyperlink>
          </w:p>
        </w:tc>
      </w:tr>
      <w:tr w:rsidR="000626C6" w14:paraId="416A47D2" w14:textId="77777777">
        <w:tc>
          <w:tcPr>
            <w:tcW w:w="3841" w:type="dxa"/>
            <w:shd w:val="clear" w:color="auto" w:fill="auto"/>
            <w:vAlign w:val="center"/>
          </w:tcPr>
          <w:p w14:paraId="35DA41C9"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美国食品安全检验局</w:t>
            </w:r>
            <w:r>
              <w:rPr>
                <w:rFonts w:ascii="宋体" w:hAnsi="宋体" w:cs="宋体" w:hint="eastAsia"/>
                <w:kern w:val="0"/>
                <w:sz w:val="18"/>
                <w:lang w:bidi="ar"/>
              </w:rPr>
              <w:t>(FSIS)</w:t>
            </w:r>
          </w:p>
        </w:tc>
        <w:tc>
          <w:tcPr>
            <w:tcW w:w="5516" w:type="dxa"/>
            <w:shd w:val="clear" w:color="auto" w:fill="auto"/>
            <w:vAlign w:val="center"/>
          </w:tcPr>
          <w:p w14:paraId="111A84EE" w14:textId="77777777" w:rsidR="000626C6" w:rsidRDefault="00E459E8">
            <w:pPr>
              <w:widowControl/>
              <w:spacing w:line="240" w:lineRule="auto"/>
              <w:jc w:val="left"/>
              <w:textAlignment w:val="center"/>
              <w:rPr>
                <w:rFonts w:ascii="宋体" w:hAnsi="宋体" w:cs="宋体"/>
                <w:sz w:val="18"/>
              </w:rPr>
            </w:pPr>
            <w:hyperlink r:id="rId60" w:history="1">
              <w:r>
                <w:rPr>
                  <w:rStyle w:val="affffd"/>
                  <w:rFonts w:hAnsi="宋体" w:cs="宋体" w:hint="eastAsia"/>
                  <w:sz w:val="18"/>
                  <w:u w:val="single"/>
                </w:rPr>
                <w:t>https://www.fsis.usda.gov/</w:t>
              </w:r>
            </w:hyperlink>
          </w:p>
        </w:tc>
      </w:tr>
      <w:tr w:rsidR="000626C6" w14:paraId="38D609EA" w14:textId="77777777">
        <w:tc>
          <w:tcPr>
            <w:tcW w:w="3841" w:type="dxa"/>
            <w:shd w:val="clear" w:color="auto" w:fill="auto"/>
            <w:vAlign w:val="center"/>
          </w:tcPr>
          <w:p w14:paraId="25522752"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澳大利亚联邦公报</w:t>
            </w:r>
          </w:p>
        </w:tc>
        <w:tc>
          <w:tcPr>
            <w:tcW w:w="5516" w:type="dxa"/>
            <w:shd w:val="clear" w:color="auto" w:fill="auto"/>
            <w:vAlign w:val="center"/>
          </w:tcPr>
          <w:p w14:paraId="5BBB3B12" w14:textId="77777777" w:rsidR="000626C6" w:rsidRDefault="00E459E8">
            <w:pPr>
              <w:widowControl/>
              <w:spacing w:line="240" w:lineRule="auto"/>
              <w:jc w:val="left"/>
              <w:textAlignment w:val="center"/>
              <w:rPr>
                <w:rFonts w:ascii="宋体" w:hAnsi="宋体" w:cs="宋体"/>
                <w:sz w:val="18"/>
              </w:rPr>
            </w:pPr>
            <w:hyperlink r:id="rId61" w:history="1">
              <w:r>
                <w:rPr>
                  <w:rStyle w:val="affffd"/>
                  <w:rFonts w:hAnsi="宋体" w:cs="宋体" w:hint="eastAsia"/>
                  <w:sz w:val="18"/>
                  <w:u w:val="single"/>
                </w:rPr>
                <w:t>https://www.legislation.gov.au/</w:t>
              </w:r>
            </w:hyperlink>
          </w:p>
        </w:tc>
      </w:tr>
      <w:tr w:rsidR="000626C6" w14:paraId="5B86B3D4" w14:textId="77777777">
        <w:tc>
          <w:tcPr>
            <w:tcW w:w="3841" w:type="dxa"/>
            <w:shd w:val="clear" w:color="auto" w:fill="auto"/>
            <w:vAlign w:val="center"/>
          </w:tcPr>
          <w:p w14:paraId="064730D3"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韩国食药部（</w:t>
            </w:r>
            <w:r>
              <w:rPr>
                <w:rFonts w:ascii="宋体" w:hAnsi="宋体" w:cs="宋体" w:hint="eastAsia"/>
                <w:kern w:val="0"/>
                <w:sz w:val="18"/>
                <w:lang w:bidi="ar"/>
              </w:rPr>
              <w:t>MFDS</w:t>
            </w:r>
            <w:r>
              <w:rPr>
                <w:rFonts w:ascii="宋体" w:hAnsi="宋体" w:cs="宋体" w:hint="eastAsia"/>
                <w:kern w:val="0"/>
                <w:sz w:val="18"/>
                <w:lang w:bidi="ar"/>
              </w:rPr>
              <w:t>）</w:t>
            </w:r>
          </w:p>
        </w:tc>
        <w:tc>
          <w:tcPr>
            <w:tcW w:w="5516" w:type="dxa"/>
            <w:shd w:val="clear" w:color="auto" w:fill="auto"/>
            <w:vAlign w:val="center"/>
          </w:tcPr>
          <w:p w14:paraId="7428C7D2" w14:textId="77777777" w:rsidR="000626C6" w:rsidRDefault="00E459E8">
            <w:pPr>
              <w:widowControl/>
              <w:spacing w:line="240" w:lineRule="auto"/>
              <w:jc w:val="left"/>
              <w:textAlignment w:val="center"/>
              <w:rPr>
                <w:rFonts w:ascii="宋体" w:hAnsi="宋体" w:cs="宋体"/>
                <w:sz w:val="18"/>
              </w:rPr>
            </w:pPr>
            <w:hyperlink r:id="rId62" w:history="1">
              <w:r>
                <w:rPr>
                  <w:rStyle w:val="affffd"/>
                  <w:rFonts w:hAnsi="宋体" w:cs="宋体" w:hint="eastAsia"/>
                  <w:sz w:val="18"/>
                  <w:u w:val="single"/>
                </w:rPr>
                <w:t>https://www.law.go.kr/</w:t>
              </w:r>
            </w:hyperlink>
          </w:p>
        </w:tc>
      </w:tr>
      <w:tr w:rsidR="000626C6" w14:paraId="1CA2D677" w14:textId="77777777">
        <w:tc>
          <w:tcPr>
            <w:tcW w:w="3841" w:type="dxa"/>
            <w:shd w:val="clear" w:color="auto" w:fill="auto"/>
            <w:vAlign w:val="center"/>
          </w:tcPr>
          <w:p w14:paraId="59ADC59F"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韩国食品药品安全部</w:t>
            </w:r>
            <w:r>
              <w:rPr>
                <w:rFonts w:ascii="宋体" w:hAnsi="宋体" w:cs="宋体" w:hint="eastAsia"/>
                <w:kern w:val="0"/>
                <w:sz w:val="18"/>
                <w:lang w:bidi="ar"/>
              </w:rPr>
              <w:t>(MFDS)</w:t>
            </w:r>
          </w:p>
        </w:tc>
        <w:tc>
          <w:tcPr>
            <w:tcW w:w="5516" w:type="dxa"/>
            <w:shd w:val="clear" w:color="auto" w:fill="auto"/>
            <w:vAlign w:val="center"/>
          </w:tcPr>
          <w:p w14:paraId="7A835D65" w14:textId="77777777" w:rsidR="000626C6" w:rsidRDefault="00E459E8">
            <w:pPr>
              <w:widowControl/>
              <w:spacing w:line="240" w:lineRule="auto"/>
              <w:jc w:val="left"/>
              <w:textAlignment w:val="center"/>
              <w:rPr>
                <w:rFonts w:ascii="宋体" w:hAnsi="宋体" w:cs="宋体"/>
                <w:sz w:val="18"/>
              </w:rPr>
            </w:pPr>
            <w:hyperlink r:id="rId63" w:tooltip="https://www.foodsafetykorea.go.kr/main.do" w:history="1">
              <w:r>
                <w:rPr>
                  <w:rStyle w:val="affffd"/>
                  <w:rFonts w:hAnsi="宋体" w:cs="宋体" w:hint="eastAsia"/>
                  <w:sz w:val="18"/>
                  <w:u w:val="single"/>
                </w:rPr>
                <w:t>https://www.foodsafetykorea</w:t>
              </w:r>
              <w:r>
                <w:rPr>
                  <w:rStyle w:val="affffd"/>
                  <w:rFonts w:hAnsi="宋体" w:cs="宋体" w:hint="eastAsia"/>
                  <w:sz w:val="18"/>
                  <w:u w:val="single"/>
                </w:rPr>
                <w:t>.go.kr/main.do</w:t>
              </w:r>
            </w:hyperlink>
          </w:p>
        </w:tc>
      </w:tr>
      <w:tr w:rsidR="000626C6" w14:paraId="166A8EFA" w14:textId="77777777">
        <w:tc>
          <w:tcPr>
            <w:tcW w:w="3841" w:type="dxa"/>
            <w:shd w:val="clear" w:color="auto" w:fill="auto"/>
            <w:vAlign w:val="center"/>
          </w:tcPr>
          <w:p w14:paraId="2E0A66ED"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中国台湾地区“卫福部食药署”</w:t>
            </w:r>
          </w:p>
        </w:tc>
        <w:tc>
          <w:tcPr>
            <w:tcW w:w="5516" w:type="dxa"/>
            <w:shd w:val="clear" w:color="auto" w:fill="auto"/>
            <w:vAlign w:val="center"/>
          </w:tcPr>
          <w:p w14:paraId="601B67D0" w14:textId="77777777" w:rsidR="000626C6" w:rsidRDefault="00E459E8">
            <w:pPr>
              <w:widowControl/>
              <w:spacing w:line="240" w:lineRule="auto"/>
              <w:jc w:val="left"/>
              <w:textAlignment w:val="center"/>
              <w:rPr>
                <w:rFonts w:ascii="宋体" w:hAnsi="宋体" w:cs="宋体"/>
                <w:sz w:val="18"/>
              </w:rPr>
            </w:pPr>
            <w:hyperlink r:id="rId64" w:tooltip="http://www.cdc.gov.tw/" w:history="1">
              <w:r>
                <w:rPr>
                  <w:rStyle w:val="affffd"/>
                  <w:rFonts w:hAnsi="宋体" w:cs="宋体" w:hint="eastAsia"/>
                  <w:sz w:val="18"/>
                  <w:u w:val="single"/>
                </w:rPr>
                <w:t>http://www.cdc.gov.tw/</w:t>
              </w:r>
            </w:hyperlink>
          </w:p>
        </w:tc>
      </w:tr>
      <w:tr w:rsidR="000626C6" w14:paraId="2896B858" w14:textId="77777777">
        <w:tc>
          <w:tcPr>
            <w:tcW w:w="3841" w:type="dxa"/>
            <w:shd w:val="clear" w:color="auto" w:fill="auto"/>
            <w:vAlign w:val="center"/>
          </w:tcPr>
          <w:p w14:paraId="10FBBC54"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沙特阿拉伯食品药品管理局</w:t>
            </w:r>
          </w:p>
        </w:tc>
        <w:tc>
          <w:tcPr>
            <w:tcW w:w="5516" w:type="dxa"/>
            <w:shd w:val="clear" w:color="auto" w:fill="auto"/>
            <w:vAlign w:val="center"/>
          </w:tcPr>
          <w:p w14:paraId="24749C23" w14:textId="77777777" w:rsidR="000626C6" w:rsidRDefault="00E459E8">
            <w:pPr>
              <w:widowControl/>
              <w:spacing w:line="240" w:lineRule="auto"/>
              <w:jc w:val="left"/>
              <w:textAlignment w:val="center"/>
              <w:rPr>
                <w:rFonts w:ascii="宋体" w:hAnsi="宋体" w:cs="宋体"/>
                <w:sz w:val="18"/>
              </w:rPr>
            </w:pPr>
            <w:hyperlink r:id="rId65" w:history="1">
              <w:r>
                <w:rPr>
                  <w:rStyle w:val="affffd"/>
                  <w:rFonts w:hAnsi="宋体" w:cs="宋体" w:hint="eastAsia"/>
                  <w:sz w:val="18"/>
                  <w:u w:val="single"/>
                </w:rPr>
                <w:t>https://beta.sfda.gov.sa/</w:t>
              </w:r>
            </w:hyperlink>
          </w:p>
        </w:tc>
      </w:tr>
      <w:tr w:rsidR="000626C6" w14:paraId="7A20F152" w14:textId="77777777">
        <w:tc>
          <w:tcPr>
            <w:tcW w:w="3841" w:type="dxa"/>
            <w:shd w:val="clear" w:color="auto" w:fill="auto"/>
            <w:vAlign w:val="center"/>
          </w:tcPr>
          <w:p w14:paraId="392AC257"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新西兰初级产业部</w:t>
            </w:r>
          </w:p>
        </w:tc>
        <w:tc>
          <w:tcPr>
            <w:tcW w:w="5516" w:type="dxa"/>
            <w:shd w:val="clear" w:color="auto" w:fill="auto"/>
            <w:vAlign w:val="center"/>
          </w:tcPr>
          <w:p w14:paraId="386E4A30" w14:textId="77777777" w:rsidR="000626C6" w:rsidRDefault="00E459E8">
            <w:pPr>
              <w:widowControl/>
              <w:spacing w:line="240" w:lineRule="auto"/>
              <w:jc w:val="left"/>
              <w:textAlignment w:val="center"/>
              <w:rPr>
                <w:rFonts w:ascii="宋体" w:hAnsi="宋体" w:cs="宋体"/>
                <w:sz w:val="18"/>
              </w:rPr>
            </w:pPr>
            <w:hyperlink r:id="rId66" w:history="1">
              <w:r>
                <w:rPr>
                  <w:rStyle w:val="affffd"/>
                  <w:rFonts w:hAnsi="宋体" w:cs="宋体" w:hint="eastAsia"/>
                  <w:sz w:val="18"/>
                  <w:u w:val="single"/>
                </w:rPr>
                <w:t>https://www.mpi.govt.nz/</w:t>
              </w:r>
            </w:hyperlink>
          </w:p>
        </w:tc>
      </w:tr>
      <w:tr w:rsidR="000626C6" w14:paraId="09CF40F1" w14:textId="77777777">
        <w:tc>
          <w:tcPr>
            <w:tcW w:w="3841" w:type="dxa"/>
            <w:shd w:val="clear" w:color="auto" w:fill="auto"/>
            <w:vAlign w:val="center"/>
          </w:tcPr>
          <w:p w14:paraId="5CD6C77B"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巴西国家卫生监督局（</w:t>
            </w:r>
            <w:r>
              <w:rPr>
                <w:rStyle w:val="font31"/>
                <w:rFonts w:ascii="宋体" w:hAnsi="宋体" w:cs="宋体" w:hint="eastAsia"/>
                <w:sz w:val="18"/>
                <w:lang w:bidi="ar"/>
              </w:rPr>
              <w:t>ANVISA</w:t>
            </w:r>
            <w:r>
              <w:rPr>
                <w:rStyle w:val="font21"/>
                <w:rFonts w:hint="default"/>
                <w:sz w:val="18"/>
                <w:lang w:bidi="ar"/>
              </w:rPr>
              <w:t>）</w:t>
            </w:r>
          </w:p>
        </w:tc>
        <w:tc>
          <w:tcPr>
            <w:tcW w:w="5516" w:type="dxa"/>
            <w:shd w:val="clear" w:color="auto" w:fill="auto"/>
            <w:vAlign w:val="center"/>
          </w:tcPr>
          <w:p w14:paraId="36AF9AB7" w14:textId="77777777" w:rsidR="000626C6" w:rsidRDefault="00E459E8">
            <w:pPr>
              <w:widowControl/>
              <w:spacing w:line="240" w:lineRule="auto"/>
              <w:jc w:val="left"/>
              <w:textAlignment w:val="center"/>
              <w:rPr>
                <w:rFonts w:ascii="宋体" w:hAnsi="宋体" w:cs="宋体"/>
                <w:sz w:val="18"/>
              </w:rPr>
            </w:pPr>
            <w:hyperlink r:id="rId67" w:history="1">
              <w:r>
                <w:rPr>
                  <w:rStyle w:val="affffd"/>
                  <w:rFonts w:hAnsi="宋体" w:cs="宋体" w:hint="eastAsia"/>
                  <w:sz w:val="18"/>
                  <w:u w:val="single"/>
                </w:rPr>
                <w:t>http://antigo.anvisa.gov.br/</w:t>
              </w:r>
            </w:hyperlink>
          </w:p>
        </w:tc>
      </w:tr>
      <w:tr w:rsidR="000626C6" w14:paraId="2A176C86" w14:textId="77777777">
        <w:tc>
          <w:tcPr>
            <w:tcW w:w="3841" w:type="dxa"/>
            <w:shd w:val="clear" w:color="auto" w:fill="auto"/>
            <w:vAlign w:val="center"/>
          </w:tcPr>
          <w:p w14:paraId="6EFB0496"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阿根廷卫生部</w:t>
            </w:r>
          </w:p>
        </w:tc>
        <w:tc>
          <w:tcPr>
            <w:tcW w:w="5516" w:type="dxa"/>
            <w:shd w:val="clear" w:color="auto" w:fill="auto"/>
            <w:vAlign w:val="center"/>
          </w:tcPr>
          <w:p w14:paraId="2EEBE0AF" w14:textId="77777777" w:rsidR="000626C6" w:rsidRDefault="00E459E8">
            <w:pPr>
              <w:widowControl/>
              <w:spacing w:line="240" w:lineRule="auto"/>
              <w:jc w:val="left"/>
              <w:textAlignment w:val="center"/>
              <w:rPr>
                <w:rFonts w:ascii="宋体" w:hAnsi="宋体" w:cs="宋体"/>
                <w:sz w:val="18"/>
              </w:rPr>
            </w:pPr>
            <w:hyperlink r:id="rId68" w:history="1">
              <w:r>
                <w:rPr>
                  <w:rStyle w:val="affffd"/>
                  <w:rFonts w:hAnsi="宋体" w:cs="宋体" w:hint="eastAsia"/>
                  <w:sz w:val="18"/>
                  <w:u w:val="single"/>
                </w:rPr>
                <w:t>https://www.boletinoficial.gob.ar/</w:t>
              </w:r>
            </w:hyperlink>
          </w:p>
        </w:tc>
      </w:tr>
      <w:tr w:rsidR="000626C6" w14:paraId="63BE7A04" w14:textId="77777777">
        <w:tc>
          <w:tcPr>
            <w:tcW w:w="3841" w:type="dxa"/>
            <w:shd w:val="clear" w:color="auto" w:fill="auto"/>
            <w:vAlign w:val="center"/>
          </w:tcPr>
          <w:p w14:paraId="5FAB0713"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英国部环境食品农村事务部</w:t>
            </w:r>
          </w:p>
        </w:tc>
        <w:tc>
          <w:tcPr>
            <w:tcW w:w="5516" w:type="dxa"/>
            <w:shd w:val="clear" w:color="auto" w:fill="auto"/>
            <w:vAlign w:val="center"/>
          </w:tcPr>
          <w:p w14:paraId="3F3B5F29" w14:textId="77777777" w:rsidR="000626C6" w:rsidRDefault="00E459E8">
            <w:pPr>
              <w:widowControl/>
              <w:spacing w:line="240" w:lineRule="auto"/>
              <w:jc w:val="left"/>
              <w:textAlignment w:val="center"/>
              <w:rPr>
                <w:rFonts w:ascii="宋体" w:hAnsi="宋体" w:cs="宋体"/>
                <w:sz w:val="18"/>
              </w:rPr>
            </w:pPr>
            <w:hyperlink r:id="rId69" w:history="1">
              <w:r>
                <w:rPr>
                  <w:rStyle w:val="affffd"/>
                  <w:rFonts w:hAnsi="宋体" w:cs="宋体" w:hint="eastAsia"/>
                  <w:sz w:val="18"/>
                  <w:u w:val="single"/>
                </w:rPr>
                <w:t>https://www.gov.uk/</w:t>
              </w:r>
            </w:hyperlink>
          </w:p>
        </w:tc>
      </w:tr>
      <w:tr w:rsidR="000626C6" w14:paraId="08805F64" w14:textId="77777777">
        <w:trPr>
          <w:trHeight w:val="90"/>
        </w:trPr>
        <w:tc>
          <w:tcPr>
            <w:tcW w:w="3841" w:type="dxa"/>
            <w:shd w:val="clear" w:color="auto" w:fill="auto"/>
            <w:vAlign w:val="center"/>
          </w:tcPr>
          <w:p w14:paraId="1D5BC84B"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匈牙利食品安全局</w:t>
            </w:r>
          </w:p>
        </w:tc>
        <w:tc>
          <w:tcPr>
            <w:tcW w:w="5516" w:type="dxa"/>
            <w:shd w:val="clear" w:color="auto" w:fill="auto"/>
            <w:vAlign w:val="center"/>
          </w:tcPr>
          <w:p w14:paraId="651F9ABE" w14:textId="77777777" w:rsidR="000626C6" w:rsidRDefault="00E459E8">
            <w:pPr>
              <w:widowControl/>
              <w:spacing w:line="240" w:lineRule="auto"/>
              <w:jc w:val="left"/>
              <w:textAlignment w:val="center"/>
              <w:rPr>
                <w:rFonts w:ascii="宋体" w:hAnsi="宋体" w:cs="宋体"/>
                <w:sz w:val="18"/>
              </w:rPr>
            </w:pPr>
            <w:hyperlink r:id="rId70" w:history="1">
              <w:r>
                <w:rPr>
                  <w:rStyle w:val="affffd"/>
                  <w:rFonts w:hAnsi="宋体" w:cs="宋体" w:hint="eastAsia"/>
                  <w:sz w:val="18"/>
                  <w:u w:val="single"/>
                </w:rPr>
                <w:t>https://portal.nebih.gov.hu/</w:t>
              </w:r>
            </w:hyperlink>
          </w:p>
        </w:tc>
      </w:tr>
      <w:tr w:rsidR="000626C6" w14:paraId="642923B2" w14:textId="77777777">
        <w:tc>
          <w:tcPr>
            <w:tcW w:w="3841" w:type="dxa"/>
            <w:shd w:val="clear" w:color="auto" w:fill="auto"/>
            <w:vAlign w:val="center"/>
          </w:tcPr>
          <w:p w14:paraId="3FD8362D"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世界卫生组织</w:t>
            </w:r>
          </w:p>
        </w:tc>
        <w:tc>
          <w:tcPr>
            <w:tcW w:w="5516" w:type="dxa"/>
            <w:shd w:val="clear" w:color="auto" w:fill="auto"/>
            <w:vAlign w:val="center"/>
          </w:tcPr>
          <w:p w14:paraId="64A334B0" w14:textId="77777777" w:rsidR="000626C6" w:rsidRDefault="00E459E8">
            <w:pPr>
              <w:widowControl/>
              <w:spacing w:line="240" w:lineRule="auto"/>
              <w:jc w:val="left"/>
              <w:textAlignment w:val="center"/>
              <w:rPr>
                <w:rFonts w:ascii="宋体" w:hAnsi="宋体" w:cs="宋体"/>
                <w:sz w:val="18"/>
              </w:rPr>
            </w:pPr>
            <w:hyperlink r:id="rId71" w:history="1">
              <w:r>
                <w:rPr>
                  <w:rStyle w:val="affffd"/>
                  <w:rFonts w:hAnsi="宋体" w:cs="宋体" w:hint="eastAsia"/>
                  <w:sz w:val="18"/>
                  <w:u w:val="single"/>
                </w:rPr>
                <w:t>https://www.who.int/</w:t>
              </w:r>
            </w:hyperlink>
          </w:p>
        </w:tc>
      </w:tr>
      <w:tr w:rsidR="000626C6" w14:paraId="4DD00881" w14:textId="77777777">
        <w:tc>
          <w:tcPr>
            <w:tcW w:w="3841" w:type="dxa"/>
            <w:shd w:val="clear" w:color="auto" w:fill="auto"/>
            <w:vAlign w:val="center"/>
          </w:tcPr>
          <w:p w14:paraId="194B42C0" w14:textId="77777777" w:rsidR="000626C6" w:rsidRDefault="00E459E8">
            <w:pPr>
              <w:pStyle w:val="afffffffffffd"/>
              <w:ind w:firstLineChars="0" w:firstLine="0"/>
              <w:rPr>
                <w:rFonts w:hAnsi="宋体" w:cs="宋体"/>
                <w:sz w:val="18"/>
                <w:szCs w:val="21"/>
              </w:rPr>
            </w:pPr>
            <w:r>
              <w:rPr>
                <w:rFonts w:hAnsi="宋体" w:cs="宋体" w:hint="eastAsia"/>
                <w:sz w:val="18"/>
                <w:szCs w:val="21"/>
              </w:rPr>
              <w:t>中国食品</w:t>
            </w:r>
            <w:proofErr w:type="gramStart"/>
            <w:r>
              <w:rPr>
                <w:rFonts w:hAnsi="宋体" w:cs="宋体" w:hint="eastAsia"/>
                <w:sz w:val="18"/>
                <w:szCs w:val="21"/>
              </w:rPr>
              <w:t>伙伴网</w:t>
            </w:r>
            <w:proofErr w:type="gramEnd"/>
          </w:p>
        </w:tc>
        <w:tc>
          <w:tcPr>
            <w:tcW w:w="5516" w:type="dxa"/>
            <w:shd w:val="clear" w:color="auto" w:fill="auto"/>
            <w:vAlign w:val="center"/>
          </w:tcPr>
          <w:p w14:paraId="774C867B" w14:textId="77777777" w:rsidR="000626C6" w:rsidRDefault="00E459E8">
            <w:pPr>
              <w:pStyle w:val="afffffffffffd"/>
              <w:ind w:firstLineChars="0" w:firstLine="0"/>
              <w:rPr>
                <w:rFonts w:hAnsi="宋体" w:cs="宋体"/>
                <w:sz w:val="18"/>
                <w:szCs w:val="21"/>
              </w:rPr>
            </w:pPr>
            <w:r>
              <w:rPr>
                <w:rFonts w:hAnsi="宋体" w:cs="宋体" w:hint="eastAsia"/>
                <w:sz w:val="18"/>
                <w:szCs w:val="21"/>
              </w:rPr>
              <w:t>http://down.foodmate.net/</w:t>
            </w:r>
          </w:p>
        </w:tc>
      </w:tr>
      <w:tr w:rsidR="000626C6" w14:paraId="521956C5" w14:textId="77777777">
        <w:tc>
          <w:tcPr>
            <w:tcW w:w="3841" w:type="dxa"/>
            <w:shd w:val="clear" w:color="auto" w:fill="auto"/>
            <w:vAlign w:val="center"/>
          </w:tcPr>
          <w:p w14:paraId="40E32563" w14:textId="77777777" w:rsidR="000626C6" w:rsidRDefault="00E459E8">
            <w:pPr>
              <w:widowControl/>
              <w:spacing w:line="240" w:lineRule="auto"/>
              <w:jc w:val="left"/>
              <w:textAlignment w:val="center"/>
              <w:rPr>
                <w:rFonts w:ascii="宋体" w:hAnsi="宋体" w:cs="宋体"/>
                <w:sz w:val="18"/>
              </w:rPr>
            </w:pPr>
            <w:r>
              <w:rPr>
                <w:rFonts w:ascii="宋体" w:hAnsi="宋体" w:cs="宋体" w:hint="eastAsia"/>
                <w:kern w:val="0"/>
                <w:sz w:val="18"/>
                <w:lang w:bidi="ar"/>
              </w:rPr>
              <w:t>中国食品安全网</w:t>
            </w:r>
          </w:p>
        </w:tc>
        <w:tc>
          <w:tcPr>
            <w:tcW w:w="5516" w:type="dxa"/>
            <w:shd w:val="clear" w:color="auto" w:fill="auto"/>
            <w:vAlign w:val="center"/>
          </w:tcPr>
          <w:p w14:paraId="651E2FB6" w14:textId="77777777" w:rsidR="000626C6" w:rsidRDefault="00E459E8">
            <w:pPr>
              <w:widowControl/>
              <w:spacing w:line="240" w:lineRule="auto"/>
              <w:jc w:val="left"/>
              <w:textAlignment w:val="center"/>
              <w:rPr>
                <w:rFonts w:ascii="宋体" w:hAnsi="宋体" w:cs="宋体"/>
                <w:sz w:val="18"/>
              </w:rPr>
            </w:pPr>
            <w:hyperlink r:id="rId72" w:tooltip="https://www.cfsn.cn/front/web/" w:history="1">
              <w:r>
                <w:rPr>
                  <w:rStyle w:val="affffd"/>
                  <w:rFonts w:hAnsi="宋体" w:cs="宋体" w:hint="eastAsia"/>
                  <w:sz w:val="18"/>
                  <w:u w:val="single"/>
                </w:rPr>
                <w:t>https://www.cfsn.cn/front/web/</w:t>
              </w:r>
            </w:hyperlink>
          </w:p>
        </w:tc>
      </w:tr>
    </w:tbl>
    <w:p w14:paraId="3122B4DC" w14:textId="77777777" w:rsidR="000626C6" w:rsidRDefault="000626C6">
      <w:pPr>
        <w:pStyle w:val="afffff7"/>
        <w:ind w:firstLine="420"/>
      </w:pPr>
    </w:p>
    <w:p w14:paraId="1B8127FA" w14:textId="77777777" w:rsidR="000626C6" w:rsidRDefault="000626C6">
      <w:pPr>
        <w:pStyle w:val="afffff7"/>
        <w:ind w:firstLine="420"/>
      </w:pPr>
    </w:p>
    <w:p w14:paraId="44E7634F" w14:textId="77777777" w:rsidR="000626C6" w:rsidRDefault="000626C6">
      <w:pPr>
        <w:pStyle w:val="afffff7"/>
        <w:ind w:firstLine="420"/>
      </w:pPr>
    </w:p>
    <w:p w14:paraId="7BD99E18"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6692FB19" w14:textId="77777777" w:rsidR="000626C6" w:rsidRDefault="00E459E8">
      <w:pPr>
        <w:pStyle w:val="aff6"/>
        <w:spacing w:after="120"/>
      </w:pPr>
      <w:r>
        <w:lastRenderedPageBreak/>
        <w:br/>
      </w:r>
      <w:r>
        <w:rPr>
          <w:rFonts w:hint="eastAsia"/>
        </w:rPr>
        <w:t>（规范性）</w:t>
      </w:r>
      <w:r>
        <w:br/>
      </w:r>
      <w:proofErr w:type="gramStart"/>
      <w:r>
        <w:rPr>
          <w:rFonts w:hint="eastAsia"/>
        </w:rPr>
        <w:t>六堡茶在</w:t>
      </w:r>
      <w:proofErr w:type="gramEnd"/>
      <w:r>
        <w:rPr>
          <w:rFonts w:hint="eastAsia"/>
        </w:rPr>
        <w:t>境外入境异常信息反馈</w:t>
      </w:r>
    </w:p>
    <w:p w14:paraId="2FB7DC01" w14:textId="77777777" w:rsidR="000626C6" w:rsidRDefault="00E459E8">
      <w:pPr>
        <w:pStyle w:val="aff7"/>
        <w:spacing w:before="120" w:after="120"/>
      </w:pPr>
      <w:proofErr w:type="gramStart"/>
      <w:r>
        <w:rPr>
          <w:rFonts w:hint="eastAsia"/>
        </w:rPr>
        <w:t>六堡茶在</w:t>
      </w:r>
      <w:proofErr w:type="gramEnd"/>
      <w:r>
        <w:rPr>
          <w:rFonts w:hint="eastAsia"/>
        </w:rPr>
        <w:t>境外入境情异常</w:t>
      </w:r>
      <w:proofErr w:type="gramStart"/>
      <w:r>
        <w:rPr>
          <w:rFonts w:hint="eastAsia"/>
        </w:rPr>
        <w:t>况</w:t>
      </w:r>
      <w:proofErr w:type="gramEnd"/>
      <w:r>
        <w:rPr>
          <w:rFonts w:hint="eastAsia"/>
        </w:rPr>
        <w:t>反馈表</w:t>
      </w:r>
    </w:p>
    <w:p w14:paraId="3B7FD7BF" w14:textId="77777777" w:rsidR="000626C6" w:rsidRDefault="00E459E8">
      <w:pPr>
        <w:pStyle w:val="afffff7"/>
        <w:ind w:firstLine="420"/>
      </w:pPr>
      <w:r>
        <w:rPr>
          <w:rFonts w:hint="eastAsia"/>
        </w:rPr>
        <w:t>见表</w:t>
      </w:r>
      <w:r>
        <w:rPr>
          <w:rFonts w:hint="eastAsia"/>
        </w:rPr>
        <w:t>R.1</w:t>
      </w:r>
      <w:r>
        <w:rPr>
          <w:rFonts w:hint="eastAsia"/>
        </w:rPr>
        <w:t>。</w:t>
      </w:r>
    </w:p>
    <w:p w14:paraId="32849BDF" w14:textId="77777777" w:rsidR="000626C6" w:rsidRDefault="00E459E8">
      <w:pPr>
        <w:pStyle w:val="aff2"/>
        <w:numPr>
          <w:ilvl w:val="0"/>
          <w:numId w:val="0"/>
        </w:numPr>
        <w:spacing w:before="120" w:after="120"/>
      </w:pPr>
      <w:r>
        <w:rPr>
          <w:rFonts w:hint="eastAsia"/>
        </w:rPr>
        <w:t>表</w:t>
      </w:r>
      <w:r>
        <w:rPr>
          <w:rFonts w:hint="eastAsia"/>
        </w:rPr>
        <w:t>R</w:t>
      </w:r>
      <w:r>
        <w:t xml:space="preserve">.1 </w:t>
      </w:r>
      <w:proofErr w:type="gramStart"/>
      <w:r>
        <w:rPr>
          <w:rFonts w:hint="eastAsia"/>
        </w:rPr>
        <w:t>六堡茶在</w:t>
      </w:r>
      <w:proofErr w:type="gramEnd"/>
      <w:r>
        <w:rPr>
          <w:rFonts w:hint="eastAsia"/>
        </w:rPr>
        <w:t>境外入境异常情况反馈表</w:t>
      </w:r>
    </w:p>
    <w:tbl>
      <w:tblPr>
        <w:tblStyle w:val="affff9"/>
        <w:tblW w:w="0" w:type="auto"/>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1681"/>
        <w:gridCol w:w="1880"/>
        <w:gridCol w:w="1253"/>
        <w:gridCol w:w="1190"/>
        <w:gridCol w:w="437"/>
        <w:gridCol w:w="1136"/>
        <w:gridCol w:w="1797"/>
      </w:tblGrid>
      <w:tr w:rsidR="000626C6" w14:paraId="511E6F28" w14:textId="77777777">
        <w:tc>
          <w:tcPr>
            <w:tcW w:w="1715" w:type="dxa"/>
            <w:tcBorders>
              <w:top w:val="single" w:sz="8" w:space="0" w:color="auto"/>
              <w:bottom w:val="single" w:sz="8" w:space="0" w:color="auto"/>
            </w:tcBorders>
            <w:shd w:val="clear" w:color="auto" w:fill="auto"/>
            <w:vAlign w:val="center"/>
          </w:tcPr>
          <w:p w14:paraId="245C798E" w14:textId="77777777" w:rsidR="000626C6" w:rsidRDefault="00E459E8">
            <w:pPr>
              <w:pStyle w:val="afffffffffffd"/>
              <w:ind w:firstLineChars="0" w:firstLine="0"/>
              <w:rPr>
                <w:rFonts w:hAnsi="宋体" w:cs="宋体"/>
                <w:sz w:val="18"/>
                <w:szCs w:val="21"/>
              </w:rPr>
            </w:pPr>
            <w:r>
              <w:rPr>
                <w:rFonts w:hAnsi="宋体" w:cs="宋体" w:hint="eastAsia"/>
                <w:sz w:val="18"/>
                <w:szCs w:val="21"/>
              </w:rPr>
              <w:t>发货人名称</w:t>
            </w:r>
          </w:p>
        </w:tc>
        <w:tc>
          <w:tcPr>
            <w:tcW w:w="3200" w:type="dxa"/>
            <w:gridSpan w:val="2"/>
            <w:tcBorders>
              <w:top w:val="single" w:sz="8" w:space="0" w:color="auto"/>
              <w:bottom w:val="single" w:sz="8" w:space="0" w:color="auto"/>
            </w:tcBorders>
            <w:shd w:val="clear" w:color="auto" w:fill="auto"/>
            <w:vAlign w:val="center"/>
          </w:tcPr>
          <w:p w14:paraId="0AAFF144" w14:textId="77777777" w:rsidR="000626C6" w:rsidRDefault="000626C6">
            <w:pPr>
              <w:pStyle w:val="afffffffffffd"/>
              <w:ind w:firstLine="360"/>
              <w:jc w:val="center"/>
              <w:rPr>
                <w:rFonts w:hAnsi="宋体" w:cs="宋体"/>
                <w:sz w:val="18"/>
                <w:szCs w:val="21"/>
              </w:rPr>
            </w:pPr>
          </w:p>
        </w:tc>
        <w:tc>
          <w:tcPr>
            <w:tcW w:w="1660" w:type="dxa"/>
            <w:gridSpan w:val="2"/>
            <w:tcBorders>
              <w:top w:val="single" w:sz="8" w:space="0" w:color="auto"/>
              <w:bottom w:val="single" w:sz="8" w:space="0" w:color="auto"/>
            </w:tcBorders>
            <w:shd w:val="clear" w:color="auto" w:fill="auto"/>
            <w:vAlign w:val="center"/>
          </w:tcPr>
          <w:p w14:paraId="1AC7656B" w14:textId="77777777" w:rsidR="000626C6" w:rsidRDefault="00E459E8">
            <w:pPr>
              <w:pStyle w:val="afffffffffffd"/>
              <w:ind w:firstLineChars="0" w:firstLine="0"/>
              <w:rPr>
                <w:rFonts w:hAnsi="宋体" w:cs="宋体"/>
                <w:sz w:val="18"/>
                <w:szCs w:val="21"/>
              </w:rPr>
            </w:pPr>
            <w:r>
              <w:rPr>
                <w:rFonts w:hAnsi="宋体" w:cs="宋体" w:hint="eastAsia"/>
                <w:sz w:val="18"/>
                <w:szCs w:val="21"/>
              </w:rPr>
              <w:t>发货人地址</w:t>
            </w:r>
          </w:p>
        </w:tc>
        <w:tc>
          <w:tcPr>
            <w:tcW w:w="2996" w:type="dxa"/>
            <w:gridSpan w:val="2"/>
            <w:tcBorders>
              <w:top w:val="single" w:sz="8" w:space="0" w:color="auto"/>
              <w:bottom w:val="single" w:sz="8" w:space="0" w:color="auto"/>
            </w:tcBorders>
            <w:shd w:val="clear" w:color="auto" w:fill="auto"/>
            <w:vAlign w:val="center"/>
          </w:tcPr>
          <w:p w14:paraId="6E8A77AF" w14:textId="77777777" w:rsidR="000626C6" w:rsidRDefault="000626C6">
            <w:pPr>
              <w:pStyle w:val="afffffffffffd"/>
              <w:ind w:firstLine="360"/>
              <w:jc w:val="center"/>
              <w:rPr>
                <w:rFonts w:hAnsi="宋体" w:cs="宋体"/>
                <w:sz w:val="18"/>
                <w:szCs w:val="21"/>
              </w:rPr>
            </w:pPr>
          </w:p>
        </w:tc>
      </w:tr>
      <w:tr w:rsidR="000626C6" w14:paraId="049C9B42" w14:textId="77777777">
        <w:tc>
          <w:tcPr>
            <w:tcW w:w="1715" w:type="dxa"/>
            <w:tcBorders>
              <w:top w:val="single" w:sz="8" w:space="0" w:color="auto"/>
            </w:tcBorders>
            <w:shd w:val="clear" w:color="auto" w:fill="auto"/>
            <w:vAlign w:val="center"/>
          </w:tcPr>
          <w:p w14:paraId="179B31AB" w14:textId="77777777" w:rsidR="000626C6" w:rsidRDefault="00E459E8">
            <w:pPr>
              <w:pStyle w:val="afffffffffffd"/>
              <w:ind w:firstLineChars="0" w:firstLine="0"/>
              <w:rPr>
                <w:rFonts w:hAnsi="宋体" w:cs="宋体"/>
                <w:sz w:val="18"/>
                <w:szCs w:val="21"/>
              </w:rPr>
            </w:pPr>
            <w:r>
              <w:rPr>
                <w:rFonts w:hAnsi="宋体" w:cs="宋体" w:hint="eastAsia"/>
                <w:sz w:val="18"/>
                <w:szCs w:val="21"/>
              </w:rPr>
              <w:t>收货人名称</w:t>
            </w:r>
          </w:p>
        </w:tc>
        <w:tc>
          <w:tcPr>
            <w:tcW w:w="3200" w:type="dxa"/>
            <w:gridSpan w:val="2"/>
            <w:tcBorders>
              <w:top w:val="single" w:sz="8" w:space="0" w:color="auto"/>
            </w:tcBorders>
            <w:shd w:val="clear" w:color="auto" w:fill="auto"/>
            <w:vAlign w:val="center"/>
          </w:tcPr>
          <w:p w14:paraId="37CD2252" w14:textId="77777777" w:rsidR="000626C6" w:rsidRDefault="000626C6">
            <w:pPr>
              <w:pStyle w:val="afffffffffffd"/>
              <w:ind w:firstLine="360"/>
              <w:jc w:val="center"/>
              <w:rPr>
                <w:rFonts w:hAnsi="宋体" w:cs="宋体"/>
                <w:sz w:val="18"/>
                <w:szCs w:val="21"/>
              </w:rPr>
            </w:pPr>
          </w:p>
        </w:tc>
        <w:tc>
          <w:tcPr>
            <w:tcW w:w="1660" w:type="dxa"/>
            <w:gridSpan w:val="2"/>
            <w:tcBorders>
              <w:top w:val="single" w:sz="8" w:space="0" w:color="auto"/>
            </w:tcBorders>
            <w:shd w:val="clear" w:color="auto" w:fill="auto"/>
            <w:vAlign w:val="center"/>
          </w:tcPr>
          <w:p w14:paraId="53AA7C47" w14:textId="77777777" w:rsidR="000626C6" w:rsidRDefault="00E459E8">
            <w:pPr>
              <w:pStyle w:val="afffffffffffd"/>
              <w:ind w:firstLineChars="0" w:firstLine="0"/>
              <w:rPr>
                <w:rFonts w:hAnsi="宋体" w:cs="宋体"/>
                <w:sz w:val="18"/>
                <w:szCs w:val="21"/>
              </w:rPr>
            </w:pPr>
            <w:r>
              <w:rPr>
                <w:rFonts w:hAnsi="宋体" w:cs="宋体" w:hint="eastAsia"/>
                <w:sz w:val="18"/>
                <w:szCs w:val="21"/>
              </w:rPr>
              <w:t>收货人地址</w:t>
            </w:r>
          </w:p>
        </w:tc>
        <w:tc>
          <w:tcPr>
            <w:tcW w:w="2996" w:type="dxa"/>
            <w:gridSpan w:val="2"/>
            <w:tcBorders>
              <w:top w:val="single" w:sz="8" w:space="0" w:color="auto"/>
            </w:tcBorders>
            <w:shd w:val="clear" w:color="auto" w:fill="auto"/>
            <w:vAlign w:val="center"/>
          </w:tcPr>
          <w:p w14:paraId="4E6E9D7D" w14:textId="77777777" w:rsidR="000626C6" w:rsidRDefault="000626C6">
            <w:pPr>
              <w:pStyle w:val="afffffffffffd"/>
              <w:ind w:firstLine="360"/>
              <w:jc w:val="center"/>
              <w:rPr>
                <w:rFonts w:hAnsi="宋体" w:cs="宋体"/>
                <w:sz w:val="18"/>
                <w:szCs w:val="21"/>
              </w:rPr>
            </w:pPr>
          </w:p>
        </w:tc>
      </w:tr>
      <w:tr w:rsidR="000626C6" w14:paraId="26170200" w14:textId="77777777">
        <w:tc>
          <w:tcPr>
            <w:tcW w:w="1715" w:type="dxa"/>
            <w:shd w:val="clear" w:color="auto" w:fill="auto"/>
            <w:vAlign w:val="center"/>
          </w:tcPr>
          <w:p w14:paraId="06FCD419" w14:textId="77777777" w:rsidR="000626C6" w:rsidRDefault="00E459E8">
            <w:pPr>
              <w:pStyle w:val="afffffffffffd"/>
              <w:ind w:firstLineChars="0" w:firstLine="0"/>
              <w:rPr>
                <w:rFonts w:hAnsi="宋体" w:cs="宋体"/>
                <w:sz w:val="18"/>
                <w:szCs w:val="21"/>
              </w:rPr>
            </w:pPr>
            <w:r>
              <w:rPr>
                <w:rFonts w:hAnsi="宋体" w:cs="宋体" w:hint="eastAsia"/>
                <w:sz w:val="18"/>
                <w:szCs w:val="21"/>
              </w:rPr>
              <w:t>出口申报人姓名</w:t>
            </w:r>
          </w:p>
        </w:tc>
        <w:tc>
          <w:tcPr>
            <w:tcW w:w="1923" w:type="dxa"/>
            <w:shd w:val="clear" w:color="auto" w:fill="auto"/>
            <w:vAlign w:val="center"/>
          </w:tcPr>
          <w:p w14:paraId="2C618180" w14:textId="77777777" w:rsidR="000626C6" w:rsidRDefault="000626C6">
            <w:pPr>
              <w:pStyle w:val="afffffffffffd"/>
              <w:ind w:firstLine="360"/>
              <w:jc w:val="center"/>
              <w:rPr>
                <w:rFonts w:hAnsi="宋体" w:cs="宋体"/>
                <w:sz w:val="18"/>
                <w:szCs w:val="21"/>
              </w:rPr>
            </w:pPr>
          </w:p>
        </w:tc>
        <w:tc>
          <w:tcPr>
            <w:tcW w:w="1277" w:type="dxa"/>
            <w:shd w:val="clear" w:color="auto" w:fill="auto"/>
            <w:vAlign w:val="center"/>
          </w:tcPr>
          <w:p w14:paraId="33B1CABE" w14:textId="77777777" w:rsidR="000626C6" w:rsidRDefault="00E459E8">
            <w:pPr>
              <w:pStyle w:val="afffffffffffd"/>
              <w:ind w:firstLineChars="0" w:firstLine="0"/>
              <w:rPr>
                <w:rFonts w:hAnsi="宋体" w:cs="宋体"/>
                <w:sz w:val="18"/>
                <w:szCs w:val="21"/>
              </w:rPr>
            </w:pPr>
            <w:r>
              <w:rPr>
                <w:rFonts w:hAnsi="宋体" w:cs="宋体" w:hint="eastAsia"/>
                <w:sz w:val="18"/>
                <w:szCs w:val="21"/>
              </w:rPr>
              <w:t>联系电话</w:t>
            </w:r>
          </w:p>
        </w:tc>
        <w:tc>
          <w:tcPr>
            <w:tcW w:w="4656" w:type="dxa"/>
            <w:gridSpan w:val="4"/>
            <w:shd w:val="clear" w:color="auto" w:fill="auto"/>
            <w:vAlign w:val="center"/>
          </w:tcPr>
          <w:p w14:paraId="46BB9A30" w14:textId="77777777" w:rsidR="000626C6" w:rsidRDefault="000626C6">
            <w:pPr>
              <w:pStyle w:val="afffffffffffd"/>
              <w:ind w:firstLine="360"/>
              <w:jc w:val="center"/>
              <w:rPr>
                <w:rFonts w:hAnsi="宋体" w:cs="宋体"/>
                <w:sz w:val="18"/>
                <w:szCs w:val="21"/>
              </w:rPr>
            </w:pPr>
          </w:p>
        </w:tc>
      </w:tr>
      <w:tr w:rsidR="000626C6" w14:paraId="74582F3D" w14:textId="77777777">
        <w:tc>
          <w:tcPr>
            <w:tcW w:w="1715" w:type="dxa"/>
            <w:shd w:val="clear" w:color="auto" w:fill="auto"/>
            <w:vAlign w:val="center"/>
          </w:tcPr>
          <w:p w14:paraId="5BB47651" w14:textId="77777777" w:rsidR="000626C6" w:rsidRDefault="00E459E8">
            <w:pPr>
              <w:pStyle w:val="afffffffffffd"/>
              <w:ind w:firstLineChars="0" w:firstLine="0"/>
              <w:jc w:val="left"/>
              <w:rPr>
                <w:rFonts w:hAnsi="宋体" w:cs="宋体"/>
                <w:sz w:val="18"/>
                <w:szCs w:val="21"/>
              </w:rPr>
            </w:pPr>
            <w:r>
              <w:rPr>
                <w:rFonts w:hAnsi="宋体" w:cs="宋体" w:hint="eastAsia"/>
                <w:sz w:val="18"/>
                <w:szCs w:val="21"/>
              </w:rPr>
              <w:t>出口货物</w:t>
            </w:r>
          </w:p>
          <w:p w14:paraId="352BE3BC" w14:textId="77777777" w:rsidR="000626C6" w:rsidRDefault="00E459E8">
            <w:pPr>
              <w:pStyle w:val="afffffffffffd"/>
              <w:ind w:firstLineChars="0" w:firstLine="0"/>
              <w:jc w:val="left"/>
              <w:rPr>
                <w:rFonts w:hAnsi="宋体" w:cs="宋体"/>
                <w:sz w:val="18"/>
                <w:szCs w:val="21"/>
              </w:rPr>
            </w:pPr>
            <w:r>
              <w:rPr>
                <w:rFonts w:hAnsi="宋体" w:cs="宋体" w:hint="eastAsia"/>
                <w:sz w:val="18"/>
                <w:szCs w:val="21"/>
              </w:rPr>
              <w:t>名称／规格</w:t>
            </w:r>
          </w:p>
        </w:tc>
        <w:tc>
          <w:tcPr>
            <w:tcW w:w="1923" w:type="dxa"/>
            <w:shd w:val="clear" w:color="auto" w:fill="auto"/>
            <w:vAlign w:val="center"/>
          </w:tcPr>
          <w:p w14:paraId="6FCC62C2" w14:textId="77777777" w:rsidR="000626C6" w:rsidRDefault="000626C6">
            <w:pPr>
              <w:pStyle w:val="afffffffffffd"/>
              <w:ind w:firstLine="360"/>
              <w:jc w:val="center"/>
              <w:rPr>
                <w:rFonts w:hAnsi="宋体" w:cs="宋体"/>
                <w:sz w:val="18"/>
                <w:szCs w:val="21"/>
              </w:rPr>
            </w:pPr>
          </w:p>
        </w:tc>
        <w:tc>
          <w:tcPr>
            <w:tcW w:w="1277" w:type="dxa"/>
            <w:shd w:val="clear" w:color="auto" w:fill="auto"/>
            <w:vAlign w:val="center"/>
          </w:tcPr>
          <w:p w14:paraId="0EF5A6EA" w14:textId="77777777" w:rsidR="000626C6" w:rsidRDefault="00E459E8">
            <w:pPr>
              <w:pStyle w:val="afffffffffffd"/>
              <w:ind w:firstLineChars="0" w:firstLine="0"/>
              <w:jc w:val="left"/>
              <w:rPr>
                <w:rFonts w:hAnsi="宋体" w:cs="宋体"/>
                <w:sz w:val="18"/>
                <w:szCs w:val="21"/>
              </w:rPr>
            </w:pPr>
            <w:r>
              <w:rPr>
                <w:rFonts w:hAnsi="宋体" w:cs="宋体" w:hint="eastAsia"/>
                <w:sz w:val="18"/>
                <w:szCs w:val="21"/>
              </w:rPr>
              <w:t>数量／重量</w:t>
            </w:r>
          </w:p>
        </w:tc>
        <w:tc>
          <w:tcPr>
            <w:tcW w:w="1660" w:type="dxa"/>
            <w:gridSpan w:val="2"/>
            <w:shd w:val="clear" w:color="auto" w:fill="auto"/>
            <w:vAlign w:val="center"/>
          </w:tcPr>
          <w:p w14:paraId="01110AFF" w14:textId="77777777" w:rsidR="000626C6" w:rsidRDefault="000626C6">
            <w:pPr>
              <w:pStyle w:val="afffffffffffd"/>
              <w:ind w:firstLine="360"/>
              <w:jc w:val="center"/>
              <w:rPr>
                <w:rFonts w:hAnsi="宋体" w:cs="宋体"/>
                <w:sz w:val="18"/>
                <w:szCs w:val="21"/>
              </w:rPr>
            </w:pPr>
          </w:p>
        </w:tc>
        <w:tc>
          <w:tcPr>
            <w:tcW w:w="1158" w:type="dxa"/>
            <w:shd w:val="clear" w:color="auto" w:fill="auto"/>
            <w:vAlign w:val="center"/>
          </w:tcPr>
          <w:p w14:paraId="05DF7DA8" w14:textId="77777777" w:rsidR="000626C6" w:rsidRDefault="00E459E8">
            <w:pPr>
              <w:pStyle w:val="afffffffffffd"/>
              <w:ind w:firstLineChars="0" w:firstLine="0"/>
              <w:jc w:val="left"/>
              <w:rPr>
                <w:rFonts w:hAnsi="宋体" w:cs="宋体"/>
                <w:sz w:val="18"/>
                <w:szCs w:val="21"/>
              </w:rPr>
            </w:pPr>
            <w:r>
              <w:rPr>
                <w:rFonts w:hAnsi="宋体" w:cs="宋体" w:hint="eastAsia"/>
                <w:sz w:val="18"/>
                <w:szCs w:val="21"/>
              </w:rPr>
              <w:t>货物总值</w:t>
            </w:r>
          </w:p>
        </w:tc>
        <w:tc>
          <w:tcPr>
            <w:tcW w:w="1838" w:type="dxa"/>
            <w:shd w:val="clear" w:color="auto" w:fill="auto"/>
            <w:vAlign w:val="center"/>
          </w:tcPr>
          <w:p w14:paraId="69E43F2A" w14:textId="77777777" w:rsidR="000626C6" w:rsidRDefault="000626C6">
            <w:pPr>
              <w:pStyle w:val="afffffffffffd"/>
              <w:ind w:firstLine="360"/>
              <w:jc w:val="center"/>
              <w:rPr>
                <w:rFonts w:hAnsi="宋体" w:cs="宋体"/>
                <w:sz w:val="18"/>
                <w:szCs w:val="21"/>
              </w:rPr>
            </w:pPr>
          </w:p>
        </w:tc>
      </w:tr>
      <w:tr w:rsidR="000626C6" w14:paraId="69739A4B" w14:textId="77777777">
        <w:tc>
          <w:tcPr>
            <w:tcW w:w="1715" w:type="dxa"/>
            <w:shd w:val="clear" w:color="auto" w:fill="auto"/>
            <w:vAlign w:val="center"/>
          </w:tcPr>
          <w:p w14:paraId="76193736" w14:textId="77777777" w:rsidR="000626C6" w:rsidRDefault="00E459E8">
            <w:pPr>
              <w:pStyle w:val="afffffffffffd"/>
              <w:ind w:firstLineChars="0" w:firstLine="0"/>
              <w:rPr>
                <w:rFonts w:hAnsi="宋体" w:cs="宋体"/>
                <w:sz w:val="18"/>
                <w:szCs w:val="21"/>
              </w:rPr>
            </w:pPr>
            <w:r>
              <w:rPr>
                <w:rFonts w:hAnsi="宋体" w:cs="宋体" w:hint="eastAsia"/>
                <w:sz w:val="18"/>
                <w:szCs w:val="21"/>
              </w:rPr>
              <w:t>输往国家／地区</w:t>
            </w:r>
          </w:p>
        </w:tc>
        <w:tc>
          <w:tcPr>
            <w:tcW w:w="1923" w:type="dxa"/>
            <w:shd w:val="clear" w:color="auto" w:fill="auto"/>
            <w:vAlign w:val="center"/>
          </w:tcPr>
          <w:p w14:paraId="4067FCCA" w14:textId="77777777" w:rsidR="000626C6" w:rsidRDefault="000626C6">
            <w:pPr>
              <w:pStyle w:val="afffffffffffd"/>
              <w:ind w:firstLine="360"/>
              <w:jc w:val="center"/>
              <w:rPr>
                <w:rFonts w:hAnsi="宋体" w:cs="宋体"/>
                <w:sz w:val="18"/>
                <w:szCs w:val="21"/>
              </w:rPr>
            </w:pPr>
          </w:p>
        </w:tc>
        <w:tc>
          <w:tcPr>
            <w:tcW w:w="1277" w:type="dxa"/>
            <w:shd w:val="clear" w:color="auto" w:fill="auto"/>
            <w:vAlign w:val="center"/>
          </w:tcPr>
          <w:p w14:paraId="7059BA0E" w14:textId="77777777" w:rsidR="000626C6" w:rsidRDefault="00E459E8">
            <w:pPr>
              <w:pStyle w:val="afffffffffffd"/>
              <w:ind w:firstLineChars="0" w:firstLine="0"/>
              <w:rPr>
                <w:rFonts w:hAnsi="宋体" w:cs="宋体"/>
                <w:sz w:val="18"/>
                <w:szCs w:val="21"/>
              </w:rPr>
            </w:pPr>
            <w:r>
              <w:rPr>
                <w:rFonts w:hAnsi="宋体" w:cs="宋体" w:hint="eastAsia"/>
                <w:sz w:val="18"/>
                <w:szCs w:val="21"/>
              </w:rPr>
              <w:t>出口时间</w:t>
            </w:r>
          </w:p>
        </w:tc>
        <w:tc>
          <w:tcPr>
            <w:tcW w:w="1660" w:type="dxa"/>
            <w:gridSpan w:val="2"/>
            <w:shd w:val="clear" w:color="auto" w:fill="auto"/>
            <w:vAlign w:val="center"/>
          </w:tcPr>
          <w:p w14:paraId="3D43A1C6" w14:textId="77777777" w:rsidR="000626C6" w:rsidRDefault="000626C6">
            <w:pPr>
              <w:pStyle w:val="afffffffffffd"/>
              <w:ind w:firstLine="360"/>
              <w:jc w:val="center"/>
              <w:rPr>
                <w:rFonts w:hAnsi="宋体" w:cs="宋体"/>
                <w:sz w:val="18"/>
                <w:szCs w:val="21"/>
              </w:rPr>
            </w:pPr>
          </w:p>
        </w:tc>
        <w:tc>
          <w:tcPr>
            <w:tcW w:w="1158" w:type="dxa"/>
            <w:shd w:val="clear" w:color="auto" w:fill="auto"/>
            <w:vAlign w:val="center"/>
          </w:tcPr>
          <w:p w14:paraId="66A1F7FA" w14:textId="77777777" w:rsidR="000626C6" w:rsidRDefault="00E459E8">
            <w:pPr>
              <w:pStyle w:val="afffffffffffd"/>
              <w:ind w:firstLineChars="0" w:firstLine="0"/>
              <w:rPr>
                <w:rFonts w:hAnsi="宋体" w:cs="宋体"/>
                <w:sz w:val="18"/>
                <w:szCs w:val="21"/>
              </w:rPr>
            </w:pPr>
            <w:r>
              <w:rPr>
                <w:rFonts w:hAnsi="宋体" w:cs="宋体" w:hint="eastAsia"/>
                <w:sz w:val="18"/>
                <w:szCs w:val="21"/>
              </w:rPr>
              <w:t>到达口岸</w:t>
            </w:r>
          </w:p>
        </w:tc>
        <w:tc>
          <w:tcPr>
            <w:tcW w:w="1838" w:type="dxa"/>
            <w:shd w:val="clear" w:color="auto" w:fill="auto"/>
            <w:vAlign w:val="center"/>
          </w:tcPr>
          <w:p w14:paraId="6EB323DC" w14:textId="77777777" w:rsidR="000626C6" w:rsidRDefault="000626C6">
            <w:pPr>
              <w:pStyle w:val="afffffffffffd"/>
              <w:ind w:firstLine="360"/>
              <w:jc w:val="center"/>
              <w:rPr>
                <w:rFonts w:hAnsi="宋体" w:cs="宋体"/>
                <w:sz w:val="18"/>
                <w:szCs w:val="21"/>
              </w:rPr>
            </w:pPr>
          </w:p>
        </w:tc>
      </w:tr>
      <w:tr w:rsidR="000626C6" w14:paraId="0164C529" w14:textId="77777777">
        <w:tc>
          <w:tcPr>
            <w:tcW w:w="1715" w:type="dxa"/>
            <w:shd w:val="clear" w:color="auto" w:fill="auto"/>
            <w:vAlign w:val="center"/>
          </w:tcPr>
          <w:p w14:paraId="12F31454" w14:textId="77777777" w:rsidR="000626C6" w:rsidRDefault="00E459E8">
            <w:pPr>
              <w:pStyle w:val="afffffffffffd"/>
              <w:ind w:firstLineChars="0" w:firstLine="0"/>
              <w:rPr>
                <w:rFonts w:hAnsi="宋体" w:cs="宋体"/>
                <w:sz w:val="18"/>
                <w:szCs w:val="21"/>
              </w:rPr>
            </w:pPr>
            <w:r>
              <w:rPr>
                <w:rFonts w:hAnsi="宋体" w:cs="宋体" w:hint="eastAsia"/>
                <w:sz w:val="18"/>
                <w:szCs w:val="21"/>
              </w:rPr>
              <w:t>海关出具证书</w:t>
            </w:r>
          </w:p>
        </w:tc>
        <w:tc>
          <w:tcPr>
            <w:tcW w:w="1923" w:type="dxa"/>
            <w:shd w:val="clear" w:color="auto" w:fill="auto"/>
            <w:vAlign w:val="center"/>
          </w:tcPr>
          <w:p w14:paraId="125F8F45" w14:textId="77777777" w:rsidR="000626C6" w:rsidRDefault="000626C6">
            <w:pPr>
              <w:pStyle w:val="afffffffffffd"/>
              <w:ind w:firstLine="360"/>
              <w:jc w:val="center"/>
              <w:rPr>
                <w:rFonts w:hAnsi="宋体" w:cs="宋体"/>
                <w:sz w:val="18"/>
                <w:szCs w:val="21"/>
              </w:rPr>
            </w:pPr>
          </w:p>
        </w:tc>
        <w:tc>
          <w:tcPr>
            <w:tcW w:w="1277" w:type="dxa"/>
            <w:shd w:val="clear" w:color="auto" w:fill="auto"/>
            <w:vAlign w:val="center"/>
          </w:tcPr>
          <w:p w14:paraId="7707F8BE" w14:textId="77777777" w:rsidR="000626C6" w:rsidRDefault="00E459E8">
            <w:pPr>
              <w:pStyle w:val="afffffffffffd"/>
              <w:ind w:firstLineChars="0" w:firstLine="0"/>
              <w:rPr>
                <w:rFonts w:hAnsi="宋体" w:cs="宋体"/>
                <w:sz w:val="18"/>
                <w:szCs w:val="21"/>
              </w:rPr>
            </w:pPr>
            <w:r>
              <w:rPr>
                <w:rFonts w:hAnsi="宋体" w:cs="宋体" w:hint="eastAsia"/>
                <w:sz w:val="18"/>
                <w:szCs w:val="21"/>
              </w:rPr>
              <w:t>出证时间</w:t>
            </w:r>
          </w:p>
        </w:tc>
        <w:tc>
          <w:tcPr>
            <w:tcW w:w="4656" w:type="dxa"/>
            <w:gridSpan w:val="4"/>
            <w:shd w:val="clear" w:color="auto" w:fill="auto"/>
            <w:vAlign w:val="center"/>
          </w:tcPr>
          <w:p w14:paraId="07DE9773" w14:textId="77777777" w:rsidR="000626C6" w:rsidRDefault="000626C6">
            <w:pPr>
              <w:pStyle w:val="afffffffffffd"/>
              <w:ind w:firstLine="360"/>
              <w:jc w:val="center"/>
              <w:rPr>
                <w:rFonts w:hAnsi="宋体" w:cs="宋体"/>
                <w:sz w:val="18"/>
                <w:szCs w:val="21"/>
              </w:rPr>
            </w:pPr>
          </w:p>
        </w:tc>
      </w:tr>
      <w:tr w:rsidR="000626C6" w14:paraId="7A75B494" w14:textId="77777777">
        <w:tc>
          <w:tcPr>
            <w:tcW w:w="1715" w:type="dxa"/>
            <w:shd w:val="clear" w:color="auto" w:fill="auto"/>
            <w:vAlign w:val="center"/>
          </w:tcPr>
          <w:p w14:paraId="11EC7A15" w14:textId="77777777" w:rsidR="000626C6" w:rsidRDefault="00E459E8">
            <w:pPr>
              <w:pStyle w:val="afffffffffffd"/>
              <w:ind w:firstLineChars="0" w:firstLine="0"/>
              <w:rPr>
                <w:rFonts w:hAnsi="宋体" w:cs="宋体"/>
                <w:sz w:val="18"/>
                <w:szCs w:val="21"/>
              </w:rPr>
            </w:pPr>
            <w:r>
              <w:rPr>
                <w:rFonts w:hAnsi="宋体" w:cs="宋体" w:hint="eastAsia"/>
                <w:sz w:val="18"/>
                <w:szCs w:val="21"/>
              </w:rPr>
              <w:t>输入国家／地区入境主管机关名称</w:t>
            </w:r>
          </w:p>
        </w:tc>
        <w:tc>
          <w:tcPr>
            <w:tcW w:w="7856" w:type="dxa"/>
            <w:gridSpan w:val="6"/>
            <w:shd w:val="clear" w:color="auto" w:fill="auto"/>
            <w:vAlign w:val="center"/>
          </w:tcPr>
          <w:p w14:paraId="38143659" w14:textId="77777777" w:rsidR="000626C6" w:rsidRDefault="000626C6">
            <w:pPr>
              <w:pStyle w:val="afffffffffffd"/>
              <w:ind w:firstLine="360"/>
              <w:jc w:val="center"/>
              <w:rPr>
                <w:rFonts w:hAnsi="宋体" w:cs="宋体"/>
                <w:sz w:val="18"/>
                <w:szCs w:val="21"/>
              </w:rPr>
            </w:pPr>
          </w:p>
        </w:tc>
      </w:tr>
      <w:tr w:rsidR="000626C6" w14:paraId="5EE198D8" w14:textId="77777777">
        <w:tc>
          <w:tcPr>
            <w:tcW w:w="1715" w:type="dxa"/>
            <w:shd w:val="clear" w:color="auto" w:fill="auto"/>
            <w:vAlign w:val="center"/>
          </w:tcPr>
          <w:p w14:paraId="109D9BC9" w14:textId="77777777" w:rsidR="000626C6" w:rsidRDefault="00E459E8">
            <w:pPr>
              <w:pStyle w:val="afffffffffffd"/>
              <w:ind w:firstLineChars="0" w:firstLine="0"/>
              <w:rPr>
                <w:rFonts w:hAnsi="宋体" w:cs="宋体"/>
                <w:sz w:val="18"/>
                <w:szCs w:val="21"/>
              </w:rPr>
            </w:pPr>
            <w:r>
              <w:rPr>
                <w:rFonts w:hAnsi="宋体" w:cs="宋体" w:hint="eastAsia"/>
                <w:sz w:val="18"/>
                <w:szCs w:val="21"/>
              </w:rPr>
              <w:t>入境主管机关通报／</w:t>
            </w:r>
            <w:proofErr w:type="gramStart"/>
            <w:r>
              <w:rPr>
                <w:rFonts w:hAnsi="宋体" w:cs="宋体" w:hint="eastAsia"/>
                <w:sz w:val="18"/>
                <w:szCs w:val="21"/>
              </w:rPr>
              <w:t>官网公布</w:t>
            </w:r>
            <w:proofErr w:type="gramEnd"/>
            <w:r>
              <w:rPr>
                <w:rFonts w:hAnsi="宋体" w:cs="宋体" w:hint="eastAsia"/>
                <w:sz w:val="18"/>
                <w:szCs w:val="21"/>
              </w:rPr>
              <w:t>情况</w:t>
            </w:r>
          </w:p>
        </w:tc>
        <w:tc>
          <w:tcPr>
            <w:tcW w:w="7856" w:type="dxa"/>
            <w:gridSpan w:val="6"/>
            <w:shd w:val="clear" w:color="auto" w:fill="auto"/>
            <w:vAlign w:val="center"/>
          </w:tcPr>
          <w:p w14:paraId="096E37FA" w14:textId="77777777" w:rsidR="000626C6" w:rsidRDefault="000626C6">
            <w:pPr>
              <w:pStyle w:val="afffffffffffd"/>
              <w:ind w:firstLine="360"/>
              <w:jc w:val="center"/>
              <w:rPr>
                <w:rFonts w:hAnsi="宋体" w:cs="宋体"/>
                <w:sz w:val="18"/>
                <w:szCs w:val="21"/>
              </w:rPr>
            </w:pPr>
          </w:p>
          <w:p w14:paraId="64663002" w14:textId="77777777" w:rsidR="000626C6" w:rsidRDefault="000626C6">
            <w:pPr>
              <w:pStyle w:val="afffffffffffd"/>
              <w:ind w:firstLine="360"/>
              <w:jc w:val="center"/>
              <w:rPr>
                <w:rFonts w:hAnsi="宋体" w:cs="宋体"/>
                <w:sz w:val="18"/>
                <w:szCs w:val="21"/>
              </w:rPr>
            </w:pPr>
          </w:p>
          <w:p w14:paraId="3F4CB3CA" w14:textId="77777777" w:rsidR="000626C6" w:rsidRDefault="000626C6">
            <w:pPr>
              <w:pStyle w:val="afffffffffffd"/>
              <w:ind w:firstLine="360"/>
              <w:jc w:val="center"/>
              <w:rPr>
                <w:rFonts w:hAnsi="宋体" w:cs="宋体"/>
                <w:sz w:val="18"/>
                <w:szCs w:val="21"/>
              </w:rPr>
            </w:pPr>
          </w:p>
          <w:p w14:paraId="7C9A17E8" w14:textId="77777777" w:rsidR="000626C6" w:rsidRDefault="000626C6">
            <w:pPr>
              <w:pStyle w:val="afffffffffffd"/>
              <w:ind w:firstLine="360"/>
              <w:jc w:val="center"/>
              <w:rPr>
                <w:rFonts w:hAnsi="宋体" w:cs="宋体"/>
                <w:sz w:val="18"/>
                <w:szCs w:val="21"/>
              </w:rPr>
            </w:pPr>
          </w:p>
          <w:p w14:paraId="3E942315" w14:textId="77777777" w:rsidR="000626C6" w:rsidRDefault="000626C6">
            <w:pPr>
              <w:pStyle w:val="afffffffffffd"/>
              <w:ind w:firstLine="360"/>
              <w:jc w:val="center"/>
              <w:rPr>
                <w:rFonts w:hAnsi="宋体" w:cs="宋体"/>
                <w:sz w:val="18"/>
                <w:szCs w:val="21"/>
              </w:rPr>
            </w:pPr>
          </w:p>
          <w:p w14:paraId="5412A396" w14:textId="77777777" w:rsidR="000626C6" w:rsidRDefault="000626C6">
            <w:pPr>
              <w:pStyle w:val="afffffffffffd"/>
              <w:ind w:firstLine="360"/>
              <w:jc w:val="center"/>
              <w:rPr>
                <w:rFonts w:hAnsi="宋体" w:cs="宋体"/>
                <w:sz w:val="18"/>
                <w:szCs w:val="21"/>
              </w:rPr>
            </w:pPr>
          </w:p>
          <w:p w14:paraId="6A1A8BDA" w14:textId="77777777" w:rsidR="000626C6" w:rsidRDefault="000626C6">
            <w:pPr>
              <w:pStyle w:val="afffffffffffd"/>
              <w:ind w:firstLine="360"/>
              <w:jc w:val="center"/>
              <w:rPr>
                <w:rFonts w:hAnsi="宋体" w:cs="宋体"/>
                <w:sz w:val="18"/>
                <w:szCs w:val="21"/>
              </w:rPr>
            </w:pPr>
          </w:p>
          <w:p w14:paraId="17742CA6" w14:textId="77777777" w:rsidR="000626C6" w:rsidRDefault="000626C6">
            <w:pPr>
              <w:pStyle w:val="afffffffffffd"/>
              <w:ind w:firstLine="360"/>
              <w:jc w:val="center"/>
              <w:rPr>
                <w:rFonts w:hAnsi="宋体" w:cs="宋体"/>
                <w:sz w:val="18"/>
                <w:szCs w:val="21"/>
              </w:rPr>
            </w:pPr>
          </w:p>
        </w:tc>
      </w:tr>
      <w:tr w:rsidR="000626C6" w14:paraId="4ADE5097" w14:textId="77777777">
        <w:tc>
          <w:tcPr>
            <w:tcW w:w="1715" w:type="dxa"/>
            <w:shd w:val="clear" w:color="auto" w:fill="auto"/>
            <w:vAlign w:val="center"/>
          </w:tcPr>
          <w:p w14:paraId="0FB18DAF" w14:textId="77777777" w:rsidR="000626C6" w:rsidRDefault="00E459E8">
            <w:pPr>
              <w:pStyle w:val="afffffffffffd"/>
              <w:ind w:firstLineChars="0" w:firstLine="0"/>
              <w:rPr>
                <w:rFonts w:hAnsi="宋体" w:cs="宋体"/>
                <w:sz w:val="18"/>
                <w:szCs w:val="21"/>
              </w:rPr>
            </w:pPr>
            <w:r>
              <w:rPr>
                <w:rFonts w:hAnsi="宋体" w:cs="宋体" w:hint="eastAsia"/>
                <w:sz w:val="18"/>
                <w:szCs w:val="21"/>
              </w:rPr>
              <w:t>海关核查情况</w:t>
            </w:r>
          </w:p>
        </w:tc>
        <w:tc>
          <w:tcPr>
            <w:tcW w:w="7856" w:type="dxa"/>
            <w:gridSpan w:val="6"/>
            <w:shd w:val="clear" w:color="auto" w:fill="auto"/>
            <w:vAlign w:val="center"/>
          </w:tcPr>
          <w:p w14:paraId="299525AD" w14:textId="77777777" w:rsidR="000626C6" w:rsidRDefault="000626C6">
            <w:pPr>
              <w:pStyle w:val="afffffffffffd"/>
              <w:ind w:firstLine="360"/>
              <w:jc w:val="center"/>
              <w:rPr>
                <w:rFonts w:hAnsi="宋体" w:cs="宋体"/>
                <w:sz w:val="18"/>
                <w:szCs w:val="21"/>
              </w:rPr>
            </w:pPr>
          </w:p>
          <w:p w14:paraId="59D3330A" w14:textId="77777777" w:rsidR="000626C6" w:rsidRDefault="000626C6">
            <w:pPr>
              <w:pStyle w:val="afffffffffffd"/>
              <w:ind w:firstLine="360"/>
              <w:jc w:val="center"/>
              <w:rPr>
                <w:rFonts w:hAnsi="宋体" w:cs="宋体"/>
                <w:sz w:val="18"/>
                <w:szCs w:val="21"/>
              </w:rPr>
            </w:pPr>
          </w:p>
          <w:p w14:paraId="1659F4A1" w14:textId="77777777" w:rsidR="000626C6" w:rsidRDefault="000626C6">
            <w:pPr>
              <w:pStyle w:val="afffffffffffd"/>
              <w:ind w:firstLine="360"/>
              <w:jc w:val="center"/>
              <w:rPr>
                <w:rFonts w:hAnsi="宋体" w:cs="宋体"/>
                <w:sz w:val="18"/>
                <w:szCs w:val="21"/>
              </w:rPr>
            </w:pPr>
          </w:p>
          <w:p w14:paraId="140A90D8" w14:textId="77777777" w:rsidR="000626C6" w:rsidRDefault="000626C6">
            <w:pPr>
              <w:pStyle w:val="afffffffffffd"/>
              <w:ind w:firstLine="360"/>
              <w:jc w:val="center"/>
              <w:rPr>
                <w:rFonts w:hAnsi="宋体" w:cs="宋体"/>
                <w:sz w:val="18"/>
                <w:szCs w:val="21"/>
              </w:rPr>
            </w:pPr>
          </w:p>
          <w:p w14:paraId="74636577" w14:textId="77777777" w:rsidR="000626C6" w:rsidRDefault="000626C6">
            <w:pPr>
              <w:pStyle w:val="afffffffffffd"/>
              <w:ind w:firstLine="360"/>
              <w:jc w:val="center"/>
              <w:rPr>
                <w:rFonts w:hAnsi="宋体" w:cs="宋体"/>
                <w:sz w:val="18"/>
                <w:szCs w:val="21"/>
              </w:rPr>
            </w:pPr>
          </w:p>
          <w:p w14:paraId="24386C82" w14:textId="77777777" w:rsidR="000626C6" w:rsidRDefault="000626C6">
            <w:pPr>
              <w:pStyle w:val="afffffffffffd"/>
              <w:ind w:firstLine="360"/>
              <w:jc w:val="center"/>
              <w:rPr>
                <w:rFonts w:hAnsi="宋体" w:cs="宋体"/>
                <w:sz w:val="18"/>
                <w:szCs w:val="21"/>
              </w:rPr>
            </w:pPr>
          </w:p>
          <w:p w14:paraId="23A78ED2" w14:textId="77777777" w:rsidR="000626C6" w:rsidRDefault="000626C6">
            <w:pPr>
              <w:pStyle w:val="afffffffffffd"/>
              <w:ind w:firstLine="360"/>
              <w:jc w:val="center"/>
              <w:rPr>
                <w:rFonts w:hAnsi="宋体" w:cs="宋体"/>
                <w:sz w:val="18"/>
                <w:szCs w:val="21"/>
              </w:rPr>
            </w:pPr>
          </w:p>
          <w:p w14:paraId="6E1ECEBA" w14:textId="77777777" w:rsidR="000626C6" w:rsidRDefault="000626C6">
            <w:pPr>
              <w:pStyle w:val="afffffffffffd"/>
              <w:ind w:firstLine="360"/>
              <w:jc w:val="center"/>
              <w:rPr>
                <w:rFonts w:hAnsi="宋体" w:cs="宋体"/>
                <w:sz w:val="18"/>
                <w:szCs w:val="21"/>
              </w:rPr>
            </w:pPr>
          </w:p>
          <w:p w14:paraId="2EED9781" w14:textId="77777777" w:rsidR="000626C6" w:rsidRDefault="000626C6">
            <w:pPr>
              <w:pStyle w:val="afffffffffffd"/>
              <w:ind w:firstLine="360"/>
              <w:jc w:val="center"/>
              <w:rPr>
                <w:rFonts w:hAnsi="宋体" w:cs="宋体"/>
                <w:sz w:val="18"/>
                <w:szCs w:val="21"/>
              </w:rPr>
            </w:pPr>
          </w:p>
          <w:p w14:paraId="6BD9F2EC" w14:textId="77777777" w:rsidR="000626C6" w:rsidRDefault="000626C6">
            <w:pPr>
              <w:pStyle w:val="afffffffffffd"/>
              <w:ind w:firstLine="360"/>
              <w:jc w:val="center"/>
              <w:rPr>
                <w:rFonts w:hAnsi="宋体" w:cs="宋体"/>
                <w:sz w:val="18"/>
                <w:szCs w:val="21"/>
              </w:rPr>
            </w:pPr>
          </w:p>
          <w:p w14:paraId="23493761" w14:textId="77777777" w:rsidR="000626C6" w:rsidRDefault="000626C6">
            <w:pPr>
              <w:pStyle w:val="afffffffffffd"/>
              <w:ind w:firstLine="360"/>
              <w:jc w:val="center"/>
              <w:rPr>
                <w:rFonts w:hAnsi="宋体" w:cs="宋体"/>
                <w:sz w:val="18"/>
                <w:szCs w:val="21"/>
              </w:rPr>
            </w:pPr>
          </w:p>
        </w:tc>
      </w:tr>
      <w:tr w:rsidR="000626C6" w14:paraId="22E73B65" w14:textId="77777777">
        <w:tc>
          <w:tcPr>
            <w:tcW w:w="1715" w:type="dxa"/>
            <w:shd w:val="clear" w:color="auto" w:fill="auto"/>
            <w:vAlign w:val="center"/>
          </w:tcPr>
          <w:p w14:paraId="4DC68E37" w14:textId="77777777" w:rsidR="000626C6" w:rsidRDefault="00E459E8">
            <w:pPr>
              <w:pStyle w:val="afffffffffffd"/>
              <w:ind w:firstLineChars="0" w:firstLine="0"/>
              <w:rPr>
                <w:rFonts w:hAnsi="宋体" w:cs="宋体"/>
                <w:sz w:val="18"/>
                <w:szCs w:val="21"/>
              </w:rPr>
            </w:pPr>
            <w:r>
              <w:rPr>
                <w:rFonts w:hAnsi="宋体" w:cs="宋体" w:hint="eastAsia"/>
                <w:sz w:val="18"/>
                <w:szCs w:val="21"/>
              </w:rPr>
              <w:t>海关核查结论</w:t>
            </w:r>
          </w:p>
        </w:tc>
        <w:tc>
          <w:tcPr>
            <w:tcW w:w="7856" w:type="dxa"/>
            <w:gridSpan w:val="6"/>
            <w:shd w:val="clear" w:color="auto" w:fill="auto"/>
            <w:vAlign w:val="center"/>
          </w:tcPr>
          <w:p w14:paraId="554ABA42" w14:textId="77777777" w:rsidR="000626C6" w:rsidRDefault="000626C6">
            <w:pPr>
              <w:pStyle w:val="afffffffffffd"/>
              <w:ind w:firstLine="360"/>
              <w:jc w:val="center"/>
              <w:rPr>
                <w:rFonts w:hAnsi="宋体" w:cs="宋体"/>
                <w:sz w:val="18"/>
                <w:szCs w:val="21"/>
              </w:rPr>
            </w:pPr>
          </w:p>
          <w:p w14:paraId="2ED84D7F" w14:textId="77777777" w:rsidR="000626C6" w:rsidRDefault="000626C6">
            <w:pPr>
              <w:pStyle w:val="afffffffffffd"/>
              <w:ind w:firstLine="360"/>
              <w:jc w:val="center"/>
              <w:rPr>
                <w:rFonts w:hAnsi="宋体" w:cs="宋体"/>
                <w:sz w:val="18"/>
                <w:szCs w:val="21"/>
              </w:rPr>
            </w:pPr>
          </w:p>
          <w:p w14:paraId="3B21BA9B" w14:textId="77777777" w:rsidR="000626C6" w:rsidRDefault="000626C6">
            <w:pPr>
              <w:pStyle w:val="afffffffffffd"/>
              <w:ind w:firstLine="360"/>
              <w:jc w:val="center"/>
              <w:rPr>
                <w:rFonts w:hAnsi="宋体" w:cs="宋体"/>
                <w:sz w:val="18"/>
                <w:szCs w:val="21"/>
              </w:rPr>
            </w:pPr>
          </w:p>
          <w:p w14:paraId="1800B25D" w14:textId="77777777" w:rsidR="000626C6" w:rsidRDefault="000626C6">
            <w:pPr>
              <w:pStyle w:val="afffffffffffd"/>
              <w:ind w:firstLine="360"/>
              <w:jc w:val="center"/>
              <w:rPr>
                <w:rFonts w:hAnsi="宋体" w:cs="宋体"/>
                <w:sz w:val="18"/>
                <w:szCs w:val="21"/>
              </w:rPr>
            </w:pPr>
          </w:p>
          <w:p w14:paraId="6DC75C65" w14:textId="77777777" w:rsidR="000626C6" w:rsidRDefault="000626C6">
            <w:pPr>
              <w:pStyle w:val="afffffffffffd"/>
              <w:ind w:firstLine="360"/>
              <w:jc w:val="center"/>
              <w:rPr>
                <w:rFonts w:hAnsi="宋体" w:cs="宋体"/>
                <w:sz w:val="18"/>
                <w:szCs w:val="21"/>
              </w:rPr>
            </w:pPr>
          </w:p>
          <w:p w14:paraId="14307AE4" w14:textId="77777777" w:rsidR="000626C6" w:rsidRDefault="000626C6">
            <w:pPr>
              <w:pStyle w:val="afffffffffffd"/>
              <w:ind w:firstLine="360"/>
              <w:jc w:val="center"/>
              <w:rPr>
                <w:rFonts w:hAnsi="宋体" w:cs="宋体"/>
                <w:sz w:val="18"/>
                <w:szCs w:val="21"/>
              </w:rPr>
            </w:pPr>
          </w:p>
        </w:tc>
      </w:tr>
      <w:tr w:rsidR="000626C6" w14:paraId="3C75F201" w14:textId="77777777">
        <w:tc>
          <w:tcPr>
            <w:tcW w:w="1715" w:type="dxa"/>
            <w:shd w:val="clear" w:color="auto" w:fill="auto"/>
            <w:vAlign w:val="center"/>
          </w:tcPr>
          <w:p w14:paraId="1BDE5EDF" w14:textId="77777777" w:rsidR="000626C6" w:rsidRDefault="00E459E8">
            <w:pPr>
              <w:pStyle w:val="afffffffffffd"/>
              <w:ind w:firstLineChars="0" w:firstLine="0"/>
              <w:rPr>
                <w:rFonts w:hAnsi="宋体" w:cs="宋体"/>
                <w:sz w:val="18"/>
                <w:szCs w:val="21"/>
              </w:rPr>
            </w:pPr>
            <w:r>
              <w:rPr>
                <w:rFonts w:hAnsi="宋体" w:cs="宋体" w:hint="eastAsia"/>
                <w:sz w:val="18"/>
                <w:szCs w:val="21"/>
              </w:rPr>
              <w:t>海关给生产／外贸企业的对策建议</w:t>
            </w:r>
          </w:p>
        </w:tc>
        <w:tc>
          <w:tcPr>
            <w:tcW w:w="7856" w:type="dxa"/>
            <w:gridSpan w:val="6"/>
            <w:shd w:val="clear" w:color="auto" w:fill="auto"/>
            <w:vAlign w:val="center"/>
          </w:tcPr>
          <w:p w14:paraId="3CEA47EF" w14:textId="77777777" w:rsidR="000626C6" w:rsidRDefault="000626C6">
            <w:pPr>
              <w:pStyle w:val="afffffffffffd"/>
              <w:ind w:firstLine="360"/>
              <w:jc w:val="center"/>
              <w:rPr>
                <w:rFonts w:hAnsi="宋体" w:cs="宋体"/>
                <w:sz w:val="18"/>
                <w:szCs w:val="21"/>
              </w:rPr>
            </w:pPr>
          </w:p>
          <w:p w14:paraId="02D67B23" w14:textId="77777777" w:rsidR="000626C6" w:rsidRDefault="000626C6">
            <w:pPr>
              <w:pStyle w:val="afffffffffffd"/>
              <w:ind w:firstLine="360"/>
              <w:jc w:val="center"/>
              <w:rPr>
                <w:rFonts w:hAnsi="宋体" w:cs="宋体"/>
                <w:sz w:val="18"/>
                <w:szCs w:val="21"/>
              </w:rPr>
            </w:pPr>
          </w:p>
          <w:p w14:paraId="793EA2FC" w14:textId="77777777" w:rsidR="000626C6" w:rsidRDefault="000626C6">
            <w:pPr>
              <w:pStyle w:val="afffffffffffd"/>
              <w:ind w:firstLine="360"/>
              <w:jc w:val="center"/>
              <w:rPr>
                <w:rFonts w:hAnsi="宋体" w:cs="宋体"/>
                <w:sz w:val="18"/>
                <w:szCs w:val="21"/>
              </w:rPr>
            </w:pPr>
          </w:p>
          <w:p w14:paraId="72FFA35E" w14:textId="77777777" w:rsidR="000626C6" w:rsidRDefault="000626C6">
            <w:pPr>
              <w:pStyle w:val="afffffffffffd"/>
              <w:ind w:firstLine="360"/>
              <w:jc w:val="center"/>
              <w:rPr>
                <w:rFonts w:hAnsi="宋体" w:cs="宋体"/>
                <w:sz w:val="18"/>
                <w:szCs w:val="21"/>
              </w:rPr>
            </w:pPr>
          </w:p>
          <w:p w14:paraId="542B4DCD" w14:textId="77777777" w:rsidR="000626C6" w:rsidRDefault="000626C6">
            <w:pPr>
              <w:pStyle w:val="afffffffffffd"/>
              <w:ind w:firstLine="360"/>
              <w:jc w:val="center"/>
              <w:rPr>
                <w:rFonts w:hAnsi="宋体" w:cs="宋体"/>
                <w:sz w:val="18"/>
                <w:szCs w:val="21"/>
              </w:rPr>
            </w:pPr>
          </w:p>
          <w:p w14:paraId="1C5486AB" w14:textId="77777777" w:rsidR="000626C6" w:rsidRDefault="000626C6">
            <w:pPr>
              <w:pStyle w:val="afffffffffffd"/>
              <w:ind w:firstLine="360"/>
              <w:jc w:val="center"/>
              <w:rPr>
                <w:rFonts w:hAnsi="宋体" w:cs="宋体"/>
                <w:sz w:val="18"/>
                <w:szCs w:val="21"/>
              </w:rPr>
            </w:pPr>
          </w:p>
          <w:p w14:paraId="71BF15C0" w14:textId="77777777" w:rsidR="000626C6" w:rsidRDefault="000626C6">
            <w:pPr>
              <w:pStyle w:val="afffffffffffd"/>
              <w:ind w:firstLine="360"/>
              <w:jc w:val="center"/>
              <w:rPr>
                <w:rFonts w:hAnsi="宋体" w:cs="宋体"/>
                <w:sz w:val="18"/>
                <w:szCs w:val="21"/>
              </w:rPr>
            </w:pPr>
          </w:p>
          <w:p w14:paraId="4AB25977" w14:textId="77777777" w:rsidR="000626C6" w:rsidRDefault="000626C6">
            <w:pPr>
              <w:pStyle w:val="afffffffffffd"/>
              <w:ind w:firstLine="360"/>
              <w:jc w:val="center"/>
              <w:rPr>
                <w:rFonts w:hAnsi="宋体" w:cs="宋体"/>
                <w:sz w:val="18"/>
                <w:szCs w:val="21"/>
              </w:rPr>
            </w:pPr>
          </w:p>
          <w:p w14:paraId="371F07AB" w14:textId="77777777" w:rsidR="000626C6" w:rsidRDefault="000626C6">
            <w:pPr>
              <w:pStyle w:val="afffffffffffd"/>
              <w:ind w:firstLine="360"/>
              <w:jc w:val="center"/>
              <w:rPr>
                <w:rFonts w:hAnsi="宋体" w:cs="宋体"/>
                <w:sz w:val="18"/>
                <w:szCs w:val="21"/>
              </w:rPr>
            </w:pPr>
          </w:p>
        </w:tc>
      </w:tr>
      <w:tr w:rsidR="000626C6" w14:paraId="4A69F54A" w14:textId="77777777">
        <w:tc>
          <w:tcPr>
            <w:tcW w:w="1715" w:type="dxa"/>
            <w:shd w:val="clear" w:color="auto" w:fill="auto"/>
            <w:vAlign w:val="center"/>
          </w:tcPr>
          <w:p w14:paraId="13D1E3C3" w14:textId="77777777" w:rsidR="000626C6" w:rsidRDefault="00E459E8">
            <w:pPr>
              <w:pStyle w:val="afffffffffffd"/>
              <w:ind w:firstLineChars="0" w:firstLine="0"/>
              <w:rPr>
                <w:rFonts w:hAnsi="宋体" w:cs="宋体"/>
                <w:sz w:val="18"/>
                <w:szCs w:val="21"/>
              </w:rPr>
            </w:pPr>
            <w:r>
              <w:rPr>
                <w:rFonts w:hAnsi="宋体" w:cs="宋体" w:hint="eastAsia"/>
                <w:sz w:val="18"/>
                <w:szCs w:val="21"/>
              </w:rPr>
              <w:t>海关核查人员</w:t>
            </w:r>
          </w:p>
        </w:tc>
        <w:tc>
          <w:tcPr>
            <w:tcW w:w="3200" w:type="dxa"/>
            <w:gridSpan w:val="2"/>
            <w:shd w:val="clear" w:color="auto" w:fill="auto"/>
            <w:vAlign w:val="center"/>
          </w:tcPr>
          <w:p w14:paraId="761B69AE" w14:textId="77777777" w:rsidR="000626C6" w:rsidRDefault="000626C6">
            <w:pPr>
              <w:pStyle w:val="afffffffffffd"/>
              <w:ind w:firstLine="360"/>
              <w:jc w:val="center"/>
              <w:rPr>
                <w:rFonts w:hAnsi="宋体" w:cs="宋体"/>
                <w:sz w:val="18"/>
                <w:szCs w:val="21"/>
              </w:rPr>
            </w:pPr>
          </w:p>
        </w:tc>
        <w:tc>
          <w:tcPr>
            <w:tcW w:w="1213" w:type="dxa"/>
            <w:shd w:val="clear" w:color="auto" w:fill="auto"/>
            <w:vAlign w:val="center"/>
          </w:tcPr>
          <w:p w14:paraId="14B2411C" w14:textId="77777777" w:rsidR="000626C6" w:rsidRDefault="00E459E8">
            <w:pPr>
              <w:pStyle w:val="afffffffffffd"/>
              <w:ind w:firstLineChars="0" w:firstLine="0"/>
              <w:rPr>
                <w:rFonts w:hAnsi="宋体" w:cs="宋体"/>
                <w:sz w:val="18"/>
                <w:szCs w:val="21"/>
              </w:rPr>
            </w:pPr>
            <w:r>
              <w:rPr>
                <w:rFonts w:hAnsi="宋体" w:cs="宋体" w:hint="eastAsia"/>
                <w:sz w:val="18"/>
                <w:szCs w:val="21"/>
              </w:rPr>
              <w:t>核查时间</w:t>
            </w:r>
          </w:p>
        </w:tc>
        <w:tc>
          <w:tcPr>
            <w:tcW w:w="3443" w:type="dxa"/>
            <w:gridSpan w:val="3"/>
            <w:shd w:val="clear" w:color="auto" w:fill="auto"/>
            <w:vAlign w:val="center"/>
          </w:tcPr>
          <w:p w14:paraId="15787D41" w14:textId="77777777" w:rsidR="000626C6" w:rsidRDefault="00E459E8">
            <w:pPr>
              <w:pStyle w:val="afffffffffffd"/>
              <w:ind w:firstLine="360"/>
              <w:jc w:val="center"/>
              <w:rPr>
                <w:rFonts w:hAnsi="宋体" w:cs="宋体"/>
                <w:sz w:val="18"/>
                <w:szCs w:val="21"/>
              </w:rPr>
            </w:pPr>
            <w:r>
              <w:rPr>
                <w:rFonts w:hAnsi="宋体" w:cs="宋体" w:hint="eastAsia"/>
                <w:sz w:val="18"/>
                <w:szCs w:val="21"/>
              </w:rPr>
              <w:t>年</w:t>
            </w:r>
            <w:r>
              <w:rPr>
                <w:rFonts w:hAnsi="宋体" w:cs="宋体" w:hint="eastAsia"/>
                <w:sz w:val="18"/>
                <w:szCs w:val="21"/>
              </w:rPr>
              <w:t xml:space="preserve">    </w:t>
            </w:r>
            <w:r>
              <w:rPr>
                <w:rFonts w:hAnsi="宋体" w:cs="宋体" w:hint="eastAsia"/>
                <w:sz w:val="18"/>
                <w:szCs w:val="21"/>
              </w:rPr>
              <w:t>月</w:t>
            </w:r>
            <w:r>
              <w:rPr>
                <w:rFonts w:hAnsi="宋体" w:cs="宋体" w:hint="eastAsia"/>
                <w:sz w:val="18"/>
                <w:szCs w:val="21"/>
              </w:rPr>
              <w:t xml:space="preserve">      </w:t>
            </w:r>
            <w:r>
              <w:rPr>
                <w:rFonts w:hAnsi="宋体" w:cs="宋体" w:hint="eastAsia"/>
                <w:sz w:val="18"/>
                <w:szCs w:val="21"/>
              </w:rPr>
              <w:t>日</w:t>
            </w:r>
          </w:p>
        </w:tc>
      </w:tr>
    </w:tbl>
    <w:p w14:paraId="5DF3E715" w14:textId="77777777" w:rsidR="000626C6" w:rsidRDefault="000626C6">
      <w:pPr>
        <w:pStyle w:val="afffff7"/>
        <w:ind w:firstLine="420"/>
      </w:pPr>
    </w:p>
    <w:p w14:paraId="70F4EA3E"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7ECB2FA6" w14:textId="77777777" w:rsidR="000626C6" w:rsidRDefault="00E459E8">
      <w:pPr>
        <w:pStyle w:val="aff6"/>
        <w:spacing w:after="120"/>
      </w:pPr>
      <w:r>
        <w:lastRenderedPageBreak/>
        <w:br/>
      </w:r>
      <w:r>
        <w:rPr>
          <w:rFonts w:hint="eastAsia"/>
        </w:rPr>
        <w:t>（资料性）</w:t>
      </w:r>
      <w:r>
        <w:br/>
      </w:r>
      <w:r>
        <w:rPr>
          <w:rFonts w:hint="eastAsia"/>
        </w:rPr>
        <w:t>常见的技术性贸易措施信息相关查询网站</w:t>
      </w:r>
    </w:p>
    <w:p w14:paraId="53EFFF7F" w14:textId="77777777" w:rsidR="000626C6" w:rsidRDefault="00E459E8">
      <w:pPr>
        <w:pStyle w:val="aff7"/>
        <w:spacing w:before="120" w:after="120"/>
      </w:pPr>
      <w:r>
        <w:rPr>
          <w:rFonts w:hint="eastAsia"/>
        </w:rPr>
        <w:t>常见的技术性贸易措施信息相关查询网站</w:t>
      </w:r>
    </w:p>
    <w:p w14:paraId="39297F48" w14:textId="77777777" w:rsidR="000626C6" w:rsidRDefault="00E459E8">
      <w:pPr>
        <w:pStyle w:val="afffff7"/>
        <w:ind w:firstLine="420"/>
      </w:pPr>
      <w:r>
        <w:rPr>
          <w:rFonts w:hint="eastAsia"/>
        </w:rPr>
        <w:t>见表</w:t>
      </w:r>
      <w:r>
        <w:rPr>
          <w:rFonts w:hint="eastAsia"/>
        </w:rPr>
        <w:t>S.1</w:t>
      </w:r>
      <w:r>
        <w:rPr>
          <w:rFonts w:hint="eastAsia"/>
        </w:rPr>
        <w:t>。</w:t>
      </w:r>
    </w:p>
    <w:p w14:paraId="0804C653" w14:textId="77777777" w:rsidR="000626C6" w:rsidRDefault="00E459E8">
      <w:pPr>
        <w:pStyle w:val="aff2"/>
        <w:numPr>
          <w:ilvl w:val="0"/>
          <w:numId w:val="0"/>
        </w:numPr>
        <w:spacing w:before="120" w:after="120"/>
      </w:pPr>
      <w:r>
        <w:rPr>
          <w:rFonts w:hint="eastAsia"/>
        </w:rPr>
        <w:t>表</w:t>
      </w:r>
      <w:r>
        <w:rPr>
          <w:rFonts w:hint="eastAsia"/>
        </w:rPr>
        <w:t>S</w:t>
      </w:r>
      <w:r>
        <w:t xml:space="preserve">.1 </w:t>
      </w:r>
      <w:r>
        <w:rPr>
          <w:rFonts w:hint="eastAsia"/>
        </w:rPr>
        <w:t>常见的技术性贸易措施信息相关查询网站</w:t>
      </w:r>
    </w:p>
    <w:tbl>
      <w:tblPr>
        <w:tblStyle w:val="affff9"/>
        <w:tblW w:w="0" w:type="auto"/>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3577"/>
        <w:gridCol w:w="5888"/>
      </w:tblGrid>
      <w:tr w:rsidR="000626C6" w14:paraId="143A84C2" w14:textId="77777777">
        <w:tc>
          <w:tcPr>
            <w:tcW w:w="3577" w:type="dxa"/>
            <w:tcBorders>
              <w:top w:val="single" w:sz="8" w:space="0" w:color="auto"/>
              <w:bottom w:val="single" w:sz="8" w:space="0" w:color="auto"/>
            </w:tcBorders>
            <w:shd w:val="clear" w:color="auto" w:fill="auto"/>
            <w:vAlign w:val="center"/>
          </w:tcPr>
          <w:p w14:paraId="3A391779" w14:textId="77777777" w:rsidR="000626C6" w:rsidRDefault="00E459E8">
            <w:pPr>
              <w:pStyle w:val="afffffffffffd"/>
              <w:ind w:firstLineChars="0" w:firstLine="0"/>
              <w:jc w:val="center"/>
              <w:rPr>
                <w:sz w:val="18"/>
              </w:rPr>
            </w:pPr>
            <w:r>
              <w:rPr>
                <w:rFonts w:hint="eastAsia"/>
                <w:sz w:val="18"/>
              </w:rPr>
              <w:t>网站名称</w:t>
            </w:r>
          </w:p>
        </w:tc>
        <w:tc>
          <w:tcPr>
            <w:tcW w:w="5888" w:type="dxa"/>
            <w:tcBorders>
              <w:top w:val="single" w:sz="8" w:space="0" w:color="auto"/>
              <w:bottom w:val="single" w:sz="8" w:space="0" w:color="auto"/>
            </w:tcBorders>
            <w:shd w:val="clear" w:color="auto" w:fill="auto"/>
            <w:vAlign w:val="center"/>
          </w:tcPr>
          <w:p w14:paraId="3B465513" w14:textId="77777777" w:rsidR="000626C6" w:rsidRDefault="00E459E8">
            <w:pPr>
              <w:pStyle w:val="afffffffffffd"/>
              <w:ind w:firstLine="360"/>
              <w:jc w:val="center"/>
              <w:rPr>
                <w:sz w:val="18"/>
              </w:rPr>
            </w:pPr>
            <w:r>
              <w:rPr>
                <w:rFonts w:hint="eastAsia"/>
                <w:sz w:val="18"/>
              </w:rPr>
              <w:t>网</w:t>
            </w:r>
            <w:r>
              <w:rPr>
                <w:rFonts w:hint="eastAsia"/>
                <w:sz w:val="18"/>
              </w:rPr>
              <w:t xml:space="preserve">  </w:t>
            </w:r>
            <w:r>
              <w:rPr>
                <w:rFonts w:hint="eastAsia"/>
                <w:sz w:val="18"/>
              </w:rPr>
              <w:t>址</w:t>
            </w:r>
          </w:p>
        </w:tc>
      </w:tr>
      <w:tr w:rsidR="000626C6" w14:paraId="18B9E5C3" w14:textId="77777777">
        <w:tc>
          <w:tcPr>
            <w:tcW w:w="3577" w:type="dxa"/>
            <w:tcBorders>
              <w:top w:val="single" w:sz="8" w:space="0" w:color="auto"/>
            </w:tcBorders>
            <w:shd w:val="clear" w:color="auto" w:fill="auto"/>
            <w:vAlign w:val="center"/>
          </w:tcPr>
          <w:p w14:paraId="2403CB90" w14:textId="77777777" w:rsidR="000626C6" w:rsidRDefault="00E459E8">
            <w:pPr>
              <w:pStyle w:val="afffffffffffd"/>
              <w:ind w:firstLineChars="0" w:firstLine="0"/>
              <w:rPr>
                <w:sz w:val="18"/>
              </w:rPr>
            </w:pPr>
            <w:r>
              <w:rPr>
                <w:rFonts w:hint="eastAsia"/>
                <w:sz w:val="18"/>
              </w:rPr>
              <w:t>中国</w:t>
            </w:r>
            <w:r>
              <w:rPr>
                <w:rFonts w:hint="eastAsia"/>
                <w:sz w:val="18"/>
              </w:rPr>
              <w:t>WTO/TBT-SPS</w:t>
            </w:r>
            <w:r>
              <w:rPr>
                <w:rFonts w:hint="eastAsia"/>
                <w:sz w:val="18"/>
              </w:rPr>
              <w:t>通报咨询网</w:t>
            </w:r>
          </w:p>
        </w:tc>
        <w:tc>
          <w:tcPr>
            <w:tcW w:w="5888" w:type="dxa"/>
            <w:tcBorders>
              <w:top w:val="single" w:sz="8" w:space="0" w:color="auto"/>
            </w:tcBorders>
            <w:shd w:val="clear" w:color="auto" w:fill="auto"/>
            <w:vAlign w:val="center"/>
          </w:tcPr>
          <w:p w14:paraId="40A518EC" w14:textId="77777777" w:rsidR="000626C6" w:rsidRDefault="00E459E8">
            <w:pPr>
              <w:pStyle w:val="afffffffffffd"/>
              <w:ind w:firstLineChars="0" w:firstLine="0"/>
              <w:rPr>
                <w:sz w:val="18"/>
              </w:rPr>
            </w:pPr>
            <w:r>
              <w:rPr>
                <w:rFonts w:hint="eastAsia"/>
                <w:sz w:val="18"/>
              </w:rPr>
              <w:t>http://www.tbt-sps.gov.cn/page/cwtoz/Indexquery.action</w:t>
            </w:r>
          </w:p>
        </w:tc>
      </w:tr>
      <w:tr w:rsidR="000626C6" w14:paraId="3F15B6E9" w14:textId="77777777">
        <w:tc>
          <w:tcPr>
            <w:tcW w:w="3577" w:type="dxa"/>
            <w:shd w:val="clear" w:color="auto" w:fill="auto"/>
            <w:vAlign w:val="center"/>
          </w:tcPr>
          <w:p w14:paraId="2EB01D04" w14:textId="77777777" w:rsidR="000626C6" w:rsidRDefault="00E459E8">
            <w:pPr>
              <w:pStyle w:val="afffffffffffd"/>
              <w:ind w:firstLineChars="0" w:firstLine="0"/>
              <w:rPr>
                <w:sz w:val="18"/>
              </w:rPr>
            </w:pPr>
            <w:r>
              <w:rPr>
                <w:rFonts w:hint="eastAsia"/>
                <w:sz w:val="18"/>
              </w:rPr>
              <w:t>进出口食品安全信息平台</w:t>
            </w:r>
          </w:p>
        </w:tc>
        <w:tc>
          <w:tcPr>
            <w:tcW w:w="5888" w:type="dxa"/>
            <w:shd w:val="clear" w:color="auto" w:fill="auto"/>
            <w:vAlign w:val="center"/>
          </w:tcPr>
          <w:p w14:paraId="3555FE9E" w14:textId="77777777" w:rsidR="000626C6" w:rsidRDefault="00E459E8">
            <w:pPr>
              <w:pStyle w:val="afffffffffffd"/>
              <w:ind w:firstLineChars="0" w:firstLine="0"/>
              <w:rPr>
                <w:sz w:val="18"/>
              </w:rPr>
            </w:pPr>
            <w:r>
              <w:rPr>
                <w:rFonts w:hint="eastAsia"/>
                <w:sz w:val="18"/>
              </w:rPr>
              <w:t>http://exim.foodmate.net/</w:t>
            </w:r>
          </w:p>
        </w:tc>
      </w:tr>
      <w:tr w:rsidR="000626C6" w14:paraId="4863895E" w14:textId="77777777">
        <w:tc>
          <w:tcPr>
            <w:tcW w:w="3577" w:type="dxa"/>
            <w:shd w:val="clear" w:color="auto" w:fill="auto"/>
            <w:vAlign w:val="center"/>
          </w:tcPr>
          <w:p w14:paraId="3F16D55F" w14:textId="77777777" w:rsidR="000626C6" w:rsidRDefault="00E459E8">
            <w:pPr>
              <w:pStyle w:val="afffffffffffd"/>
              <w:ind w:firstLineChars="0" w:firstLine="0"/>
              <w:rPr>
                <w:sz w:val="18"/>
              </w:rPr>
            </w:pPr>
            <w:r>
              <w:rPr>
                <w:rFonts w:hint="eastAsia"/>
                <w:sz w:val="18"/>
              </w:rPr>
              <w:t>广东省应对技术性贸易壁垒信息平台</w:t>
            </w:r>
          </w:p>
        </w:tc>
        <w:tc>
          <w:tcPr>
            <w:tcW w:w="5888" w:type="dxa"/>
            <w:shd w:val="clear" w:color="auto" w:fill="auto"/>
            <w:vAlign w:val="center"/>
          </w:tcPr>
          <w:p w14:paraId="6A047759" w14:textId="77777777" w:rsidR="000626C6" w:rsidRDefault="00E459E8">
            <w:pPr>
              <w:pStyle w:val="afffffffffffd"/>
              <w:ind w:firstLineChars="0" w:firstLine="0"/>
              <w:rPr>
                <w:sz w:val="18"/>
              </w:rPr>
            </w:pPr>
            <w:r>
              <w:rPr>
                <w:rFonts w:hint="eastAsia"/>
                <w:sz w:val="18"/>
              </w:rPr>
              <w:t>http://www.gdtbt.org.cn/</w:t>
            </w:r>
          </w:p>
        </w:tc>
      </w:tr>
      <w:tr w:rsidR="000626C6" w14:paraId="023EF52E" w14:textId="77777777">
        <w:tc>
          <w:tcPr>
            <w:tcW w:w="3577" w:type="dxa"/>
            <w:shd w:val="clear" w:color="auto" w:fill="auto"/>
            <w:vAlign w:val="center"/>
          </w:tcPr>
          <w:p w14:paraId="2D99B48A" w14:textId="77777777" w:rsidR="000626C6" w:rsidRDefault="00E459E8">
            <w:pPr>
              <w:widowControl/>
              <w:spacing w:line="240" w:lineRule="auto"/>
              <w:jc w:val="left"/>
              <w:textAlignment w:val="center"/>
              <w:rPr>
                <w:sz w:val="18"/>
              </w:rPr>
            </w:pPr>
            <w:r>
              <w:rPr>
                <w:rFonts w:ascii="宋体" w:hAnsi="宋体" w:cs="宋体" w:hint="eastAsia"/>
                <w:color w:val="000000"/>
                <w:kern w:val="0"/>
                <w:sz w:val="18"/>
                <w:lang w:bidi="ar"/>
              </w:rPr>
              <w:t>中国香港</w:t>
            </w:r>
            <w:proofErr w:type="gramStart"/>
            <w:r>
              <w:rPr>
                <w:rFonts w:ascii="宋体" w:hAnsi="宋体" w:cs="宋体" w:hint="eastAsia"/>
                <w:color w:val="000000"/>
                <w:kern w:val="0"/>
                <w:sz w:val="18"/>
                <w:lang w:bidi="ar"/>
              </w:rPr>
              <w:t>食环署食安</w:t>
            </w:r>
            <w:proofErr w:type="gramEnd"/>
            <w:r>
              <w:rPr>
                <w:rFonts w:ascii="宋体" w:hAnsi="宋体" w:cs="宋体" w:hint="eastAsia"/>
                <w:color w:val="000000"/>
                <w:kern w:val="0"/>
                <w:sz w:val="18"/>
                <w:lang w:bidi="ar"/>
              </w:rPr>
              <w:t>中心</w:t>
            </w:r>
          </w:p>
        </w:tc>
        <w:tc>
          <w:tcPr>
            <w:tcW w:w="5888" w:type="dxa"/>
            <w:shd w:val="clear" w:color="auto" w:fill="auto"/>
            <w:vAlign w:val="center"/>
          </w:tcPr>
          <w:p w14:paraId="7CAFE05B" w14:textId="77777777" w:rsidR="000626C6" w:rsidRDefault="00E459E8">
            <w:pPr>
              <w:widowControl/>
              <w:spacing w:line="240" w:lineRule="auto"/>
              <w:jc w:val="left"/>
              <w:textAlignment w:val="center"/>
              <w:rPr>
                <w:sz w:val="18"/>
              </w:rPr>
            </w:pPr>
            <w:hyperlink r:id="rId73" w:history="1">
              <w:r>
                <w:rPr>
                  <w:rStyle w:val="affffd"/>
                  <w:rFonts w:hAnsi="宋体" w:cs="宋体" w:hint="eastAsia"/>
                  <w:sz w:val="18"/>
                  <w:u w:val="single"/>
                </w:rPr>
                <w:t>https://www.cfs.gov.hk/</w:t>
              </w:r>
            </w:hyperlink>
          </w:p>
        </w:tc>
      </w:tr>
      <w:tr w:rsidR="000626C6" w14:paraId="72693EAE" w14:textId="77777777">
        <w:tc>
          <w:tcPr>
            <w:tcW w:w="3577" w:type="dxa"/>
            <w:shd w:val="clear" w:color="auto" w:fill="auto"/>
            <w:vAlign w:val="center"/>
          </w:tcPr>
          <w:p w14:paraId="44508B66" w14:textId="77777777" w:rsidR="000626C6" w:rsidRDefault="00E459E8">
            <w:pPr>
              <w:widowControl/>
              <w:spacing w:line="240" w:lineRule="auto"/>
              <w:jc w:val="left"/>
              <w:textAlignment w:val="center"/>
              <w:rPr>
                <w:sz w:val="18"/>
                <w:szCs w:val="24"/>
              </w:rPr>
            </w:pPr>
            <w:r>
              <w:rPr>
                <w:rFonts w:ascii="宋体" w:hAnsi="宋体" w:cs="宋体" w:hint="eastAsia"/>
                <w:kern w:val="0"/>
                <w:sz w:val="18"/>
                <w:lang w:bidi="ar"/>
              </w:rPr>
              <w:t>中国台湾地区“卫福部食药署”</w:t>
            </w:r>
          </w:p>
        </w:tc>
        <w:tc>
          <w:tcPr>
            <w:tcW w:w="5888" w:type="dxa"/>
            <w:shd w:val="clear" w:color="auto" w:fill="auto"/>
            <w:vAlign w:val="center"/>
          </w:tcPr>
          <w:p w14:paraId="6100AFE8" w14:textId="77777777" w:rsidR="000626C6" w:rsidRDefault="00E459E8">
            <w:pPr>
              <w:widowControl/>
              <w:spacing w:line="240" w:lineRule="auto"/>
              <w:jc w:val="left"/>
              <w:textAlignment w:val="center"/>
              <w:rPr>
                <w:sz w:val="18"/>
                <w:szCs w:val="24"/>
              </w:rPr>
            </w:pPr>
            <w:hyperlink r:id="rId74" w:tooltip="http://www.cdc.gov.tw/" w:history="1">
              <w:r>
                <w:rPr>
                  <w:rStyle w:val="affffd"/>
                  <w:rFonts w:hAnsi="宋体" w:cs="宋体" w:hint="eastAsia"/>
                  <w:sz w:val="18"/>
                  <w:u w:val="single"/>
                </w:rPr>
                <w:t>http://www.cdc.gov.tw/</w:t>
              </w:r>
            </w:hyperlink>
          </w:p>
        </w:tc>
      </w:tr>
      <w:tr w:rsidR="000626C6" w14:paraId="061FFDC8" w14:textId="77777777">
        <w:tc>
          <w:tcPr>
            <w:tcW w:w="3577" w:type="dxa"/>
            <w:shd w:val="clear" w:color="auto" w:fill="auto"/>
            <w:vAlign w:val="center"/>
          </w:tcPr>
          <w:p w14:paraId="4A968C86" w14:textId="77777777" w:rsidR="000626C6" w:rsidRDefault="00E459E8">
            <w:pPr>
              <w:widowControl/>
              <w:spacing w:line="240" w:lineRule="auto"/>
              <w:jc w:val="left"/>
              <w:textAlignment w:val="center"/>
              <w:rPr>
                <w:sz w:val="18"/>
                <w:szCs w:val="24"/>
              </w:rPr>
            </w:pPr>
            <w:r>
              <w:rPr>
                <w:rFonts w:ascii="宋体" w:hAnsi="宋体" w:cs="宋体" w:hint="eastAsia"/>
                <w:color w:val="000000"/>
                <w:kern w:val="0"/>
                <w:sz w:val="18"/>
                <w:lang w:bidi="ar"/>
              </w:rPr>
              <w:t>新加坡食品局（</w:t>
            </w:r>
            <w:r>
              <w:rPr>
                <w:rFonts w:ascii="宋体" w:hAnsi="宋体" w:cs="宋体" w:hint="eastAsia"/>
                <w:color w:val="000000"/>
                <w:kern w:val="0"/>
                <w:sz w:val="18"/>
                <w:lang w:bidi="ar"/>
              </w:rPr>
              <w:t>SFA</w:t>
            </w:r>
            <w:r>
              <w:rPr>
                <w:rFonts w:ascii="宋体" w:hAnsi="宋体" w:cs="宋体" w:hint="eastAsia"/>
                <w:color w:val="000000"/>
                <w:kern w:val="0"/>
                <w:sz w:val="18"/>
                <w:lang w:bidi="ar"/>
              </w:rPr>
              <w:t>）</w:t>
            </w:r>
          </w:p>
        </w:tc>
        <w:tc>
          <w:tcPr>
            <w:tcW w:w="5888" w:type="dxa"/>
            <w:shd w:val="clear" w:color="auto" w:fill="auto"/>
            <w:vAlign w:val="center"/>
          </w:tcPr>
          <w:p w14:paraId="0C99DF81" w14:textId="77777777" w:rsidR="000626C6" w:rsidRDefault="00E459E8">
            <w:pPr>
              <w:widowControl/>
              <w:spacing w:line="240" w:lineRule="auto"/>
              <w:jc w:val="left"/>
              <w:textAlignment w:val="center"/>
              <w:rPr>
                <w:sz w:val="18"/>
                <w:szCs w:val="24"/>
              </w:rPr>
            </w:pPr>
            <w:hyperlink r:id="rId75" w:history="1">
              <w:r>
                <w:rPr>
                  <w:rStyle w:val="affffd"/>
                  <w:rFonts w:hAnsi="宋体" w:cs="宋体" w:hint="eastAsia"/>
                  <w:sz w:val="18"/>
                  <w:u w:val="single"/>
                </w:rPr>
                <w:t>https://www.sfa.gov.sg/</w:t>
              </w:r>
            </w:hyperlink>
          </w:p>
        </w:tc>
      </w:tr>
      <w:tr w:rsidR="000626C6" w14:paraId="1569B79A" w14:textId="77777777">
        <w:tc>
          <w:tcPr>
            <w:tcW w:w="3577" w:type="dxa"/>
            <w:shd w:val="clear" w:color="auto" w:fill="auto"/>
            <w:vAlign w:val="center"/>
          </w:tcPr>
          <w:p w14:paraId="145791B0" w14:textId="77777777" w:rsidR="000626C6" w:rsidRDefault="00E459E8">
            <w:pPr>
              <w:widowControl/>
              <w:spacing w:line="240" w:lineRule="auto"/>
              <w:jc w:val="left"/>
              <w:textAlignment w:val="center"/>
              <w:rPr>
                <w:sz w:val="18"/>
                <w:szCs w:val="24"/>
              </w:rPr>
            </w:pPr>
            <w:r>
              <w:rPr>
                <w:rFonts w:ascii="宋体" w:hAnsi="宋体" w:cs="宋体" w:hint="eastAsia"/>
                <w:color w:val="000000"/>
                <w:kern w:val="0"/>
                <w:sz w:val="18"/>
                <w:lang w:bidi="ar"/>
              </w:rPr>
              <w:t>日本厚生劳动省</w:t>
            </w:r>
          </w:p>
        </w:tc>
        <w:tc>
          <w:tcPr>
            <w:tcW w:w="5888" w:type="dxa"/>
            <w:shd w:val="clear" w:color="auto" w:fill="auto"/>
            <w:vAlign w:val="center"/>
          </w:tcPr>
          <w:p w14:paraId="7E7CD0F8" w14:textId="77777777" w:rsidR="000626C6" w:rsidRDefault="00E459E8">
            <w:pPr>
              <w:widowControl/>
              <w:spacing w:line="240" w:lineRule="auto"/>
              <w:jc w:val="left"/>
              <w:textAlignment w:val="center"/>
              <w:rPr>
                <w:sz w:val="18"/>
                <w:szCs w:val="24"/>
              </w:rPr>
            </w:pPr>
            <w:hyperlink r:id="rId76" w:history="1">
              <w:r>
                <w:rPr>
                  <w:rStyle w:val="affffd"/>
                  <w:rFonts w:hAnsi="宋体" w:cs="宋体" w:hint="eastAsia"/>
                  <w:sz w:val="18"/>
                  <w:u w:val="single"/>
                </w:rPr>
                <w:t>https://www.mhlw.go.jp/index.html</w:t>
              </w:r>
            </w:hyperlink>
          </w:p>
        </w:tc>
      </w:tr>
      <w:tr w:rsidR="000626C6" w14:paraId="6EF861AC" w14:textId="77777777">
        <w:tc>
          <w:tcPr>
            <w:tcW w:w="3577" w:type="dxa"/>
            <w:shd w:val="clear" w:color="auto" w:fill="auto"/>
            <w:vAlign w:val="center"/>
          </w:tcPr>
          <w:p w14:paraId="13B54C04" w14:textId="77777777" w:rsidR="000626C6" w:rsidRDefault="00E459E8">
            <w:pPr>
              <w:widowControl/>
              <w:spacing w:line="240" w:lineRule="auto"/>
              <w:jc w:val="left"/>
              <w:textAlignment w:val="center"/>
              <w:rPr>
                <w:rFonts w:ascii="宋体" w:hAnsi="宋体" w:cs="宋体"/>
                <w:color w:val="000000"/>
                <w:kern w:val="0"/>
                <w:sz w:val="18"/>
                <w:lang w:bidi="ar"/>
              </w:rPr>
            </w:pPr>
            <w:r>
              <w:rPr>
                <w:rFonts w:ascii="宋体" w:hAnsi="宋体" w:cs="宋体" w:hint="eastAsia"/>
                <w:kern w:val="0"/>
                <w:sz w:val="18"/>
                <w:lang w:bidi="ar"/>
              </w:rPr>
              <w:t>韩国食品药品安全部</w:t>
            </w:r>
            <w:r>
              <w:rPr>
                <w:rFonts w:ascii="宋体" w:hAnsi="宋体" w:cs="宋体" w:hint="eastAsia"/>
                <w:kern w:val="0"/>
                <w:sz w:val="18"/>
                <w:lang w:bidi="ar"/>
              </w:rPr>
              <w:t>(MFDS)</w:t>
            </w:r>
          </w:p>
        </w:tc>
        <w:tc>
          <w:tcPr>
            <w:tcW w:w="5888" w:type="dxa"/>
            <w:shd w:val="clear" w:color="auto" w:fill="auto"/>
            <w:vAlign w:val="center"/>
          </w:tcPr>
          <w:p w14:paraId="2D31EA5B" w14:textId="77777777" w:rsidR="000626C6" w:rsidRDefault="00E459E8">
            <w:pPr>
              <w:widowControl/>
              <w:spacing w:line="240" w:lineRule="auto"/>
              <w:jc w:val="left"/>
              <w:textAlignment w:val="center"/>
              <w:rPr>
                <w:rFonts w:ascii="宋体" w:hAnsi="宋体" w:cs="宋体"/>
                <w:kern w:val="0"/>
                <w:sz w:val="18"/>
                <w:u w:val="single"/>
                <w:lang w:bidi="ar"/>
              </w:rPr>
            </w:pPr>
            <w:hyperlink r:id="rId77" w:tooltip="https://www.foodsafetykorea.go.kr/main.do" w:history="1">
              <w:r>
                <w:rPr>
                  <w:rStyle w:val="affffd"/>
                  <w:rFonts w:hAnsi="宋体" w:cs="宋体" w:hint="eastAsia"/>
                  <w:sz w:val="18"/>
                  <w:u w:val="single"/>
                </w:rPr>
                <w:t>https://www.foodsafetykorea.go.kr/main.do</w:t>
              </w:r>
            </w:hyperlink>
          </w:p>
        </w:tc>
      </w:tr>
      <w:tr w:rsidR="000626C6" w14:paraId="7D7B3703" w14:textId="77777777">
        <w:tc>
          <w:tcPr>
            <w:tcW w:w="3577" w:type="dxa"/>
            <w:shd w:val="clear" w:color="auto" w:fill="auto"/>
            <w:vAlign w:val="center"/>
          </w:tcPr>
          <w:p w14:paraId="49C801AA" w14:textId="77777777" w:rsidR="000626C6" w:rsidRDefault="00E459E8">
            <w:pPr>
              <w:widowControl/>
              <w:spacing w:line="240" w:lineRule="auto"/>
              <w:jc w:val="left"/>
              <w:textAlignment w:val="center"/>
              <w:rPr>
                <w:rFonts w:ascii="宋体" w:hAnsi="宋体" w:cs="宋体"/>
                <w:color w:val="000000"/>
                <w:kern w:val="0"/>
                <w:sz w:val="18"/>
                <w:szCs w:val="24"/>
                <w:lang w:bidi="ar"/>
              </w:rPr>
            </w:pPr>
            <w:r>
              <w:rPr>
                <w:rFonts w:ascii="宋体" w:hAnsi="宋体" w:cs="宋体" w:hint="eastAsia"/>
                <w:kern w:val="0"/>
                <w:sz w:val="18"/>
                <w:lang w:bidi="ar"/>
              </w:rPr>
              <w:t>俄罗斯联邦兽医及植物卫生监督局</w:t>
            </w:r>
          </w:p>
        </w:tc>
        <w:tc>
          <w:tcPr>
            <w:tcW w:w="5888" w:type="dxa"/>
            <w:shd w:val="clear" w:color="auto" w:fill="auto"/>
            <w:vAlign w:val="center"/>
          </w:tcPr>
          <w:p w14:paraId="18F4AC1B" w14:textId="77777777" w:rsidR="000626C6" w:rsidRDefault="00E459E8">
            <w:pPr>
              <w:widowControl/>
              <w:spacing w:line="240" w:lineRule="auto"/>
              <w:jc w:val="left"/>
              <w:textAlignment w:val="center"/>
              <w:rPr>
                <w:rFonts w:ascii="宋体" w:hAnsi="宋体" w:cs="宋体"/>
                <w:kern w:val="0"/>
                <w:sz w:val="18"/>
                <w:szCs w:val="22"/>
                <w:u w:val="single"/>
                <w:lang w:bidi="ar"/>
              </w:rPr>
            </w:pPr>
            <w:hyperlink r:id="rId78" w:tooltip="https://fsvps.gov.ru/" w:history="1">
              <w:r>
                <w:rPr>
                  <w:rStyle w:val="affffd"/>
                  <w:rFonts w:hAnsi="宋体" w:cs="宋体" w:hint="eastAsia"/>
                  <w:sz w:val="18"/>
                  <w:u w:val="single"/>
                </w:rPr>
                <w:t>https://fsvps.gov.ru/</w:t>
              </w:r>
            </w:hyperlink>
          </w:p>
        </w:tc>
      </w:tr>
      <w:tr w:rsidR="000626C6" w14:paraId="1D16706B" w14:textId="77777777">
        <w:tc>
          <w:tcPr>
            <w:tcW w:w="3577" w:type="dxa"/>
            <w:shd w:val="clear" w:color="auto" w:fill="auto"/>
            <w:vAlign w:val="center"/>
          </w:tcPr>
          <w:p w14:paraId="7AFA588F" w14:textId="77777777" w:rsidR="000626C6" w:rsidRDefault="00E459E8">
            <w:pPr>
              <w:widowControl/>
              <w:spacing w:line="240" w:lineRule="auto"/>
              <w:jc w:val="left"/>
              <w:textAlignment w:val="center"/>
              <w:rPr>
                <w:rFonts w:ascii="宋体" w:hAnsi="宋体" w:cs="宋体"/>
                <w:color w:val="7030A0"/>
                <w:kern w:val="0"/>
                <w:sz w:val="18"/>
                <w:lang w:bidi="ar"/>
              </w:rPr>
            </w:pPr>
            <w:r>
              <w:rPr>
                <w:rFonts w:ascii="宋体" w:hAnsi="宋体" w:cs="宋体" w:hint="eastAsia"/>
                <w:color w:val="000000"/>
                <w:kern w:val="0"/>
                <w:sz w:val="18"/>
                <w:lang w:bidi="ar"/>
              </w:rPr>
              <w:t>澳大利亚联邦公报</w:t>
            </w:r>
          </w:p>
        </w:tc>
        <w:tc>
          <w:tcPr>
            <w:tcW w:w="5888" w:type="dxa"/>
            <w:shd w:val="clear" w:color="auto" w:fill="auto"/>
            <w:vAlign w:val="center"/>
          </w:tcPr>
          <w:p w14:paraId="71246A7F" w14:textId="77777777" w:rsidR="000626C6" w:rsidRDefault="00E459E8">
            <w:pPr>
              <w:widowControl/>
              <w:spacing w:line="240" w:lineRule="auto"/>
              <w:jc w:val="left"/>
              <w:textAlignment w:val="center"/>
              <w:rPr>
                <w:rFonts w:ascii="宋体" w:hAnsi="宋体" w:cs="宋体"/>
                <w:kern w:val="0"/>
                <w:sz w:val="18"/>
                <w:u w:val="single"/>
                <w:lang w:bidi="ar"/>
              </w:rPr>
            </w:pPr>
            <w:hyperlink r:id="rId79" w:history="1">
              <w:r>
                <w:rPr>
                  <w:rStyle w:val="affffd"/>
                  <w:rFonts w:hAnsi="宋体" w:cs="宋体" w:hint="eastAsia"/>
                  <w:sz w:val="18"/>
                  <w:u w:val="single"/>
                </w:rPr>
                <w:t>https://www.legislation.gov.au/</w:t>
              </w:r>
            </w:hyperlink>
          </w:p>
        </w:tc>
      </w:tr>
      <w:tr w:rsidR="000626C6" w14:paraId="1688EB09" w14:textId="77777777">
        <w:tc>
          <w:tcPr>
            <w:tcW w:w="3577" w:type="dxa"/>
            <w:shd w:val="clear" w:color="auto" w:fill="auto"/>
            <w:vAlign w:val="center"/>
          </w:tcPr>
          <w:p w14:paraId="00E36A1A" w14:textId="77777777" w:rsidR="000626C6" w:rsidRDefault="00E459E8">
            <w:pPr>
              <w:widowControl/>
              <w:spacing w:line="240" w:lineRule="auto"/>
              <w:jc w:val="left"/>
              <w:textAlignment w:val="center"/>
              <w:rPr>
                <w:sz w:val="18"/>
                <w:szCs w:val="24"/>
              </w:rPr>
            </w:pPr>
            <w:r>
              <w:rPr>
                <w:rFonts w:ascii="宋体" w:hAnsi="宋体" w:cs="宋体" w:hint="eastAsia"/>
                <w:color w:val="000000"/>
                <w:kern w:val="0"/>
                <w:sz w:val="18"/>
                <w:lang w:bidi="ar"/>
              </w:rPr>
              <w:t>美国食品和药品监督管理局</w:t>
            </w:r>
            <w:r>
              <w:rPr>
                <w:rFonts w:ascii="宋体" w:hAnsi="宋体" w:cs="宋体" w:hint="eastAsia"/>
                <w:color w:val="000000"/>
                <w:kern w:val="0"/>
                <w:sz w:val="18"/>
                <w:lang w:bidi="ar"/>
              </w:rPr>
              <w:t>(FDA)</w:t>
            </w:r>
          </w:p>
        </w:tc>
        <w:tc>
          <w:tcPr>
            <w:tcW w:w="5888" w:type="dxa"/>
            <w:shd w:val="clear" w:color="auto" w:fill="auto"/>
            <w:vAlign w:val="center"/>
          </w:tcPr>
          <w:p w14:paraId="2F6A27E3" w14:textId="77777777" w:rsidR="000626C6" w:rsidRDefault="00E459E8">
            <w:pPr>
              <w:widowControl/>
              <w:spacing w:line="240" w:lineRule="auto"/>
              <w:jc w:val="left"/>
              <w:textAlignment w:val="center"/>
              <w:rPr>
                <w:sz w:val="18"/>
                <w:szCs w:val="24"/>
              </w:rPr>
            </w:pPr>
            <w:hyperlink r:id="rId80" w:history="1">
              <w:r>
                <w:rPr>
                  <w:rStyle w:val="affffd"/>
                  <w:rFonts w:hAnsi="宋体" w:cs="宋体" w:hint="eastAsia"/>
                  <w:sz w:val="18"/>
                  <w:u w:val="single"/>
                </w:rPr>
                <w:t>https://www.fda.gov/</w:t>
              </w:r>
            </w:hyperlink>
          </w:p>
        </w:tc>
      </w:tr>
      <w:tr w:rsidR="000626C6" w14:paraId="1433466D" w14:textId="77777777">
        <w:tc>
          <w:tcPr>
            <w:tcW w:w="3577" w:type="dxa"/>
            <w:shd w:val="clear" w:color="auto" w:fill="auto"/>
            <w:vAlign w:val="center"/>
          </w:tcPr>
          <w:p w14:paraId="1DAD86C2" w14:textId="77777777" w:rsidR="000626C6" w:rsidRDefault="00E459E8">
            <w:pPr>
              <w:widowControl/>
              <w:spacing w:line="240" w:lineRule="auto"/>
              <w:jc w:val="left"/>
              <w:textAlignment w:val="center"/>
              <w:rPr>
                <w:sz w:val="18"/>
                <w:szCs w:val="24"/>
              </w:rPr>
            </w:pPr>
            <w:r>
              <w:rPr>
                <w:rFonts w:ascii="宋体" w:hAnsi="宋体" w:cs="宋体" w:hint="eastAsia"/>
                <w:color w:val="000000"/>
                <w:kern w:val="0"/>
                <w:sz w:val="18"/>
                <w:szCs w:val="24"/>
                <w:lang w:bidi="ar"/>
              </w:rPr>
              <w:t>欧盟官方公报网站</w:t>
            </w:r>
            <w:r>
              <w:rPr>
                <w:rFonts w:ascii="宋体" w:hAnsi="宋体" w:cs="宋体" w:hint="eastAsia"/>
                <w:color w:val="333333"/>
                <w:kern w:val="0"/>
                <w:sz w:val="18"/>
                <w:szCs w:val="24"/>
                <w:lang w:bidi="ar"/>
              </w:rPr>
              <w:t>（</w:t>
            </w:r>
            <w:r>
              <w:rPr>
                <w:rFonts w:ascii="宋体" w:hAnsi="宋体" w:cs="宋体" w:hint="eastAsia"/>
                <w:color w:val="333333"/>
                <w:kern w:val="0"/>
                <w:sz w:val="18"/>
                <w:szCs w:val="24"/>
                <w:lang w:bidi="ar"/>
              </w:rPr>
              <w:t>EU</w:t>
            </w:r>
            <w:r>
              <w:rPr>
                <w:rFonts w:ascii="宋体" w:hAnsi="宋体" w:cs="宋体" w:hint="eastAsia"/>
                <w:color w:val="333333"/>
                <w:kern w:val="0"/>
                <w:sz w:val="18"/>
                <w:szCs w:val="24"/>
                <w:lang w:bidi="ar"/>
              </w:rPr>
              <w:t>）</w:t>
            </w:r>
          </w:p>
        </w:tc>
        <w:tc>
          <w:tcPr>
            <w:tcW w:w="5888" w:type="dxa"/>
            <w:shd w:val="clear" w:color="auto" w:fill="auto"/>
            <w:vAlign w:val="center"/>
          </w:tcPr>
          <w:p w14:paraId="25179170" w14:textId="77777777" w:rsidR="000626C6" w:rsidRDefault="00E459E8">
            <w:pPr>
              <w:widowControl/>
              <w:spacing w:line="240" w:lineRule="auto"/>
              <w:jc w:val="left"/>
              <w:textAlignment w:val="center"/>
              <w:rPr>
                <w:sz w:val="18"/>
                <w:szCs w:val="24"/>
              </w:rPr>
            </w:pPr>
            <w:hyperlink r:id="rId81" w:history="1">
              <w:r>
                <w:rPr>
                  <w:rStyle w:val="affffd"/>
                  <w:rFonts w:hAnsi="宋体" w:cs="宋体" w:hint="eastAsia"/>
                  <w:sz w:val="18"/>
                  <w:szCs w:val="22"/>
                  <w:u w:val="single"/>
                </w:rPr>
                <w:t>https://eur-lex.europa.eu/</w:t>
              </w:r>
            </w:hyperlink>
          </w:p>
        </w:tc>
      </w:tr>
      <w:tr w:rsidR="000626C6" w14:paraId="60DC3099" w14:textId="77777777">
        <w:tc>
          <w:tcPr>
            <w:tcW w:w="3577" w:type="dxa"/>
            <w:shd w:val="clear" w:color="auto" w:fill="auto"/>
            <w:vAlign w:val="center"/>
          </w:tcPr>
          <w:p w14:paraId="0E217F6E" w14:textId="77777777" w:rsidR="000626C6" w:rsidRDefault="00E459E8">
            <w:pPr>
              <w:widowControl/>
              <w:spacing w:line="240" w:lineRule="auto"/>
              <w:jc w:val="left"/>
              <w:textAlignment w:val="center"/>
              <w:rPr>
                <w:rFonts w:ascii="宋体" w:hAnsi="宋体" w:cs="宋体"/>
                <w:color w:val="000000"/>
                <w:kern w:val="0"/>
                <w:sz w:val="18"/>
                <w:szCs w:val="24"/>
                <w:lang w:bidi="ar"/>
              </w:rPr>
            </w:pPr>
            <w:r>
              <w:rPr>
                <w:rFonts w:ascii="宋体" w:hAnsi="宋体" w:cs="宋体" w:hint="eastAsia"/>
                <w:color w:val="000000"/>
                <w:kern w:val="0"/>
                <w:sz w:val="18"/>
                <w:lang w:bidi="ar"/>
              </w:rPr>
              <w:t>欧盟食品安全局</w:t>
            </w:r>
            <w:r>
              <w:rPr>
                <w:rFonts w:ascii="宋体" w:hAnsi="宋体" w:cs="宋体" w:hint="eastAsia"/>
                <w:color w:val="000000"/>
                <w:kern w:val="0"/>
                <w:sz w:val="18"/>
                <w:lang w:bidi="ar"/>
              </w:rPr>
              <w:t>(EFSA)</w:t>
            </w:r>
          </w:p>
        </w:tc>
        <w:tc>
          <w:tcPr>
            <w:tcW w:w="5888" w:type="dxa"/>
            <w:shd w:val="clear" w:color="auto" w:fill="auto"/>
            <w:vAlign w:val="center"/>
          </w:tcPr>
          <w:p w14:paraId="36226728" w14:textId="77777777" w:rsidR="000626C6" w:rsidRDefault="00E459E8">
            <w:pPr>
              <w:widowControl/>
              <w:spacing w:line="240" w:lineRule="auto"/>
              <w:jc w:val="left"/>
              <w:textAlignment w:val="center"/>
              <w:rPr>
                <w:rFonts w:ascii="宋体" w:hAnsi="宋体" w:cs="宋体"/>
                <w:kern w:val="0"/>
                <w:sz w:val="18"/>
                <w:szCs w:val="22"/>
                <w:u w:val="single"/>
                <w:lang w:bidi="ar"/>
              </w:rPr>
            </w:pPr>
            <w:hyperlink r:id="rId82" w:history="1">
              <w:r>
                <w:rPr>
                  <w:rStyle w:val="affffd"/>
                  <w:rFonts w:hAnsi="宋体" w:cs="宋体" w:hint="eastAsia"/>
                  <w:sz w:val="18"/>
                  <w:u w:val="single"/>
                </w:rPr>
                <w:t>https://efsa.onlinelibrary.wiley.com/</w:t>
              </w:r>
            </w:hyperlink>
          </w:p>
        </w:tc>
      </w:tr>
    </w:tbl>
    <w:p w14:paraId="7A41559D" w14:textId="77777777" w:rsidR="000626C6" w:rsidRDefault="000626C6">
      <w:pPr>
        <w:pStyle w:val="afffff7"/>
        <w:ind w:firstLine="420"/>
      </w:pPr>
    </w:p>
    <w:p w14:paraId="377E67CA" w14:textId="77777777" w:rsidR="000626C6" w:rsidRDefault="000626C6">
      <w:pPr>
        <w:pStyle w:val="afffff7"/>
        <w:ind w:firstLine="420"/>
      </w:pPr>
    </w:p>
    <w:p w14:paraId="07607EB0" w14:textId="77777777" w:rsidR="000626C6" w:rsidRDefault="000626C6">
      <w:pPr>
        <w:pStyle w:val="afffff7"/>
        <w:ind w:firstLine="420"/>
      </w:pPr>
    </w:p>
    <w:p w14:paraId="1BE8D24C" w14:textId="77777777" w:rsidR="000626C6" w:rsidRDefault="000626C6">
      <w:pPr>
        <w:pStyle w:val="afffff7"/>
        <w:ind w:firstLine="420"/>
      </w:pPr>
    </w:p>
    <w:p w14:paraId="4DD87577"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041F377E" w14:textId="77777777" w:rsidR="000626C6" w:rsidRDefault="00E459E8">
      <w:pPr>
        <w:pStyle w:val="aff6"/>
        <w:spacing w:after="120"/>
      </w:pPr>
      <w:r>
        <w:lastRenderedPageBreak/>
        <w:br/>
      </w:r>
      <w:r>
        <w:rPr>
          <w:rFonts w:hint="eastAsia"/>
        </w:rPr>
        <w:t>（规范性）</w:t>
      </w:r>
      <w:r>
        <w:br/>
      </w:r>
      <w:r>
        <w:rPr>
          <w:rFonts w:hint="eastAsia"/>
        </w:rPr>
        <w:t>出口和潜在出口</w:t>
      </w:r>
      <w:proofErr w:type="gramStart"/>
      <w:r>
        <w:rPr>
          <w:rFonts w:hint="eastAsia"/>
        </w:rPr>
        <w:t>市场涉茶技术性</w:t>
      </w:r>
      <w:proofErr w:type="gramEnd"/>
      <w:r>
        <w:rPr>
          <w:rFonts w:hint="eastAsia"/>
        </w:rPr>
        <w:t>贸易措施收集</w:t>
      </w:r>
    </w:p>
    <w:p w14:paraId="3CA08768" w14:textId="77777777" w:rsidR="000626C6" w:rsidRDefault="00E459E8">
      <w:pPr>
        <w:pStyle w:val="aff7"/>
        <w:spacing w:before="120" w:after="120"/>
      </w:pPr>
      <w:r>
        <w:rPr>
          <w:rFonts w:hint="eastAsia"/>
        </w:rPr>
        <w:t>出口和潜在出口</w:t>
      </w:r>
      <w:proofErr w:type="gramStart"/>
      <w:r>
        <w:rPr>
          <w:rFonts w:hint="eastAsia"/>
        </w:rPr>
        <w:t>市场涉茶技术性</w:t>
      </w:r>
      <w:proofErr w:type="gramEnd"/>
      <w:r>
        <w:rPr>
          <w:rFonts w:hint="eastAsia"/>
        </w:rPr>
        <w:t>贸易措施收集表</w:t>
      </w:r>
    </w:p>
    <w:p w14:paraId="7577882E" w14:textId="77777777" w:rsidR="000626C6" w:rsidRDefault="00E459E8">
      <w:pPr>
        <w:pStyle w:val="afffff7"/>
        <w:ind w:firstLine="420"/>
      </w:pPr>
      <w:r>
        <w:rPr>
          <w:rFonts w:hint="eastAsia"/>
        </w:rPr>
        <w:t>见表</w:t>
      </w:r>
      <w:r>
        <w:rPr>
          <w:rFonts w:hint="eastAsia"/>
        </w:rPr>
        <w:t>T.1</w:t>
      </w:r>
      <w:r>
        <w:rPr>
          <w:rFonts w:hint="eastAsia"/>
        </w:rPr>
        <w:t>。</w:t>
      </w:r>
    </w:p>
    <w:p w14:paraId="05B04008" w14:textId="77777777" w:rsidR="000626C6" w:rsidRDefault="00E459E8">
      <w:pPr>
        <w:pStyle w:val="aff2"/>
        <w:numPr>
          <w:ilvl w:val="0"/>
          <w:numId w:val="0"/>
        </w:numPr>
        <w:spacing w:before="120" w:after="120"/>
      </w:pPr>
      <w:r>
        <w:rPr>
          <w:rFonts w:hint="eastAsia"/>
        </w:rPr>
        <w:t>表</w:t>
      </w:r>
      <w:r>
        <w:rPr>
          <w:rFonts w:hint="eastAsia"/>
        </w:rPr>
        <w:t>T</w:t>
      </w:r>
      <w:r>
        <w:t xml:space="preserve">.1 </w:t>
      </w:r>
      <w:r>
        <w:rPr>
          <w:rFonts w:hint="eastAsia"/>
        </w:rPr>
        <w:t>出口和潜在出口</w:t>
      </w:r>
      <w:proofErr w:type="gramStart"/>
      <w:r>
        <w:rPr>
          <w:rFonts w:hint="eastAsia"/>
        </w:rPr>
        <w:t>市场涉茶技术性</w:t>
      </w:r>
      <w:proofErr w:type="gramEnd"/>
      <w:r>
        <w:rPr>
          <w:rFonts w:hint="eastAsia"/>
        </w:rPr>
        <w:t>贸易措施收集表</w:t>
      </w:r>
    </w:p>
    <w:tbl>
      <w:tblPr>
        <w:tblStyle w:val="affff9"/>
        <w:tblW w:w="9571"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1853"/>
        <w:gridCol w:w="2462"/>
        <w:gridCol w:w="1113"/>
        <w:gridCol w:w="1162"/>
        <w:gridCol w:w="2981"/>
      </w:tblGrid>
      <w:tr w:rsidR="000626C6" w14:paraId="4294132F" w14:textId="77777777">
        <w:tc>
          <w:tcPr>
            <w:tcW w:w="1853" w:type="dxa"/>
            <w:tcBorders>
              <w:top w:val="single" w:sz="8" w:space="0" w:color="auto"/>
              <w:bottom w:val="single" w:sz="8" w:space="0" w:color="auto"/>
            </w:tcBorders>
            <w:shd w:val="clear" w:color="auto" w:fill="auto"/>
            <w:vAlign w:val="center"/>
          </w:tcPr>
          <w:p w14:paraId="559514FF" w14:textId="77777777" w:rsidR="000626C6" w:rsidRDefault="00E459E8">
            <w:pPr>
              <w:pStyle w:val="afffffffffffd"/>
              <w:ind w:firstLineChars="0" w:firstLine="0"/>
              <w:rPr>
                <w:rFonts w:hAnsi="宋体" w:cs="宋体"/>
                <w:sz w:val="18"/>
                <w:szCs w:val="21"/>
              </w:rPr>
            </w:pPr>
            <w:r>
              <w:rPr>
                <w:rFonts w:hAnsi="宋体" w:cs="宋体" w:hint="eastAsia"/>
                <w:sz w:val="18"/>
                <w:szCs w:val="21"/>
              </w:rPr>
              <w:t>国家／地区名称</w:t>
            </w:r>
          </w:p>
        </w:tc>
        <w:tc>
          <w:tcPr>
            <w:tcW w:w="7718" w:type="dxa"/>
            <w:gridSpan w:val="4"/>
            <w:tcBorders>
              <w:top w:val="single" w:sz="8" w:space="0" w:color="auto"/>
              <w:bottom w:val="single" w:sz="8" w:space="0" w:color="auto"/>
            </w:tcBorders>
            <w:shd w:val="clear" w:color="auto" w:fill="auto"/>
            <w:vAlign w:val="center"/>
          </w:tcPr>
          <w:p w14:paraId="53536D47" w14:textId="77777777" w:rsidR="000626C6" w:rsidRDefault="000626C6">
            <w:pPr>
              <w:pStyle w:val="afffffffffffd"/>
              <w:ind w:firstLine="360"/>
              <w:jc w:val="center"/>
              <w:rPr>
                <w:rFonts w:hAnsi="宋体" w:cs="宋体"/>
                <w:sz w:val="18"/>
                <w:szCs w:val="21"/>
              </w:rPr>
            </w:pPr>
          </w:p>
        </w:tc>
      </w:tr>
      <w:tr w:rsidR="000626C6" w14:paraId="7C8FD36F" w14:textId="77777777">
        <w:tc>
          <w:tcPr>
            <w:tcW w:w="1853" w:type="dxa"/>
            <w:tcBorders>
              <w:top w:val="single" w:sz="8" w:space="0" w:color="auto"/>
            </w:tcBorders>
            <w:shd w:val="clear" w:color="auto" w:fill="auto"/>
            <w:vAlign w:val="center"/>
          </w:tcPr>
          <w:p w14:paraId="45B0DC79" w14:textId="77777777" w:rsidR="000626C6" w:rsidRDefault="00E459E8">
            <w:pPr>
              <w:pStyle w:val="afffffffffffd"/>
              <w:ind w:firstLineChars="0" w:firstLine="0"/>
              <w:rPr>
                <w:rFonts w:hAnsi="宋体" w:cs="宋体"/>
                <w:sz w:val="18"/>
                <w:szCs w:val="21"/>
              </w:rPr>
            </w:pPr>
            <w:r>
              <w:rPr>
                <w:rFonts w:hAnsi="宋体" w:cs="宋体" w:hint="eastAsia"/>
                <w:sz w:val="18"/>
                <w:szCs w:val="21"/>
              </w:rPr>
              <w:t>公布机构</w:t>
            </w:r>
          </w:p>
        </w:tc>
        <w:tc>
          <w:tcPr>
            <w:tcW w:w="7718" w:type="dxa"/>
            <w:gridSpan w:val="4"/>
            <w:tcBorders>
              <w:top w:val="single" w:sz="8" w:space="0" w:color="auto"/>
            </w:tcBorders>
            <w:shd w:val="clear" w:color="auto" w:fill="auto"/>
            <w:vAlign w:val="center"/>
          </w:tcPr>
          <w:p w14:paraId="2D06E51A" w14:textId="77777777" w:rsidR="000626C6" w:rsidRDefault="000626C6">
            <w:pPr>
              <w:pStyle w:val="afffffffffffd"/>
              <w:ind w:firstLine="360"/>
              <w:jc w:val="center"/>
              <w:rPr>
                <w:rFonts w:hAnsi="宋体" w:cs="宋体"/>
                <w:sz w:val="18"/>
                <w:szCs w:val="21"/>
              </w:rPr>
            </w:pPr>
          </w:p>
        </w:tc>
      </w:tr>
      <w:tr w:rsidR="000626C6" w14:paraId="3B1F36D5" w14:textId="77777777">
        <w:tc>
          <w:tcPr>
            <w:tcW w:w="1853" w:type="dxa"/>
            <w:shd w:val="clear" w:color="auto" w:fill="auto"/>
            <w:vAlign w:val="center"/>
          </w:tcPr>
          <w:p w14:paraId="34AF43FC" w14:textId="77777777" w:rsidR="000626C6" w:rsidRDefault="00E459E8">
            <w:pPr>
              <w:pStyle w:val="afffffffffffd"/>
              <w:ind w:firstLineChars="0" w:firstLine="0"/>
              <w:rPr>
                <w:rFonts w:hAnsi="宋体" w:cs="宋体"/>
                <w:sz w:val="18"/>
                <w:szCs w:val="21"/>
              </w:rPr>
            </w:pPr>
            <w:r>
              <w:rPr>
                <w:rFonts w:hAnsi="宋体" w:cs="宋体" w:hint="eastAsia"/>
                <w:sz w:val="18"/>
                <w:szCs w:val="21"/>
              </w:rPr>
              <w:t>法规／标准名称</w:t>
            </w:r>
          </w:p>
        </w:tc>
        <w:tc>
          <w:tcPr>
            <w:tcW w:w="7718" w:type="dxa"/>
            <w:gridSpan w:val="4"/>
            <w:shd w:val="clear" w:color="auto" w:fill="auto"/>
            <w:vAlign w:val="center"/>
          </w:tcPr>
          <w:p w14:paraId="42CFDB5C" w14:textId="77777777" w:rsidR="000626C6" w:rsidRDefault="000626C6">
            <w:pPr>
              <w:pStyle w:val="afffffffffffd"/>
              <w:ind w:firstLine="360"/>
              <w:jc w:val="center"/>
              <w:rPr>
                <w:rFonts w:hAnsi="宋体" w:cs="宋体"/>
                <w:sz w:val="18"/>
                <w:szCs w:val="21"/>
              </w:rPr>
            </w:pPr>
          </w:p>
        </w:tc>
      </w:tr>
      <w:tr w:rsidR="000626C6" w14:paraId="3775AB47" w14:textId="77777777">
        <w:tc>
          <w:tcPr>
            <w:tcW w:w="1853" w:type="dxa"/>
            <w:shd w:val="clear" w:color="auto" w:fill="auto"/>
            <w:vAlign w:val="center"/>
          </w:tcPr>
          <w:p w14:paraId="37875E20" w14:textId="77777777" w:rsidR="000626C6" w:rsidRDefault="00E459E8">
            <w:pPr>
              <w:pStyle w:val="afffffffffffd"/>
              <w:ind w:firstLineChars="0" w:firstLine="0"/>
              <w:rPr>
                <w:rFonts w:hAnsi="宋体" w:cs="宋体"/>
                <w:sz w:val="18"/>
                <w:szCs w:val="21"/>
              </w:rPr>
            </w:pPr>
            <w:r>
              <w:rPr>
                <w:rFonts w:hAnsi="宋体" w:cs="宋体" w:hint="eastAsia"/>
                <w:sz w:val="18"/>
                <w:szCs w:val="21"/>
              </w:rPr>
              <w:t>公布网址</w:t>
            </w:r>
          </w:p>
        </w:tc>
        <w:tc>
          <w:tcPr>
            <w:tcW w:w="7718" w:type="dxa"/>
            <w:gridSpan w:val="4"/>
            <w:shd w:val="clear" w:color="auto" w:fill="auto"/>
            <w:vAlign w:val="center"/>
          </w:tcPr>
          <w:p w14:paraId="5F32B5CF" w14:textId="77777777" w:rsidR="000626C6" w:rsidRDefault="000626C6">
            <w:pPr>
              <w:pStyle w:val="afffffffffffd"/>
              <w:ind w:firstLine="360"/>
              <w:jc w:val="center"/>
              <w:rPr>
                <w:rFonts w:hAnsi="宋体" w:cs="宋体"/>
                <w:sz w:val="18"/>
                <w:szCs w:val="21"/>
              </w:rPr>
            </w:pPr>
          </w:p>
        </w:tc>
      </w:tr>
      <w:tr w:rsidR="000626C6" w14:paraId="538569F8" w14:textId="77777777">
        <w:tc>
          <w:tcPr>
            <w:tcW w:w="1853" w:type="dxa"/>
            <w:shd w:val="clear" w:color="auto" w:fill="auto"/>
            <w:vAlign w:val="center"/>
          </w:tcPr>
          <w:p w14:paraId="38389DE8" w14:textId="77777777" w:rsidR="000626C6" w:rsidRDefault="00E459E8">
            <w:pPr>
              <w:pStyle w:val="afffffffffffd"/>
              <w:ind w:firstLineChars="0" w:firstLine="0"/>
              <w:jc w:val="left"/>
              <w:rPr>
                <w:rFonts w:hAnsi="宋体" w:cs="宋体"/>
                <w:sz w:val="18"/>
                <w:szCs w:val="21"/>
              </w:rPr>
            </w:pPr>
            <w:r>
              <w:rPr>
                <w:rFonts w:hAnsi="宋体" w:cs="宋体" w:hint="eastAsia"/>
                <w:sz w:val="18"/>
                <w:szCs w:val="21"/>
              </w:rPr>
              <w:t>公布时间</w:t>
            </w:r>
          </w:p>
        </w:tc>
        <w:tc>
          <w:tcPr>
            <w:tcW w:w="2462" w:type="dxa"/>
            <w:shd w:val="clear" w:color="auto" w:fill="auto"/>
            <w:vAlign w:val="center"/>
          </w:tcPr>
          <w:p w14:paraId="6F0EA253" w14:textId="77777777" w:rsidR="000626C6" w:rsidRDefault="000626C6">
            <w:pPr>
              <w:pStyle w:val="afffffffffffd"/>
              <w:ind w:firstLine="360"/>
              <w:jc w:val="center"/>
              <w:rPr>
                <w:rFonts w:hAnsi="宋体" w:cs="宋体"/>
                <w:sz w:val="18"/>
                <w:szCs w:val="21"/>
              </w:rPr>
            </w:pPr>
          </w:p>
        </w:tc>
        <w:tc>
          <w:tcPr>
            <w:tcW w:w="1113" w:type="dxa"/>
            <w:shd w:val="clear" w:color="auto" w:fill="auto"/>
            <w:vAlign w:val="center"/>
          </w:tcPr>
          <w:p w14:paraId="1F762A36" w14:textId="77777777" w:rsidR="000626C6" w:rsidRDefault="00E459E8">
            <w:pPr>
              <w:pStyle w:val="afffffffffffd"/>
              <w:ind w:firstLineChars="0" w:firstLine="0"/>
              <w:jc w:val="center"/>
              <w:rPr>
                <w:rFonts w:hAnsi="宋体" w:cs="宋体"/>
                <w:sz w:val="18"/>
                <w:szCs w:val="21"/>
              </w:rPr>
            </w:pPr>
            <w:r>
              <w:rPr>
                <w:rFonts w:hAnsi="宋体" w:cs="宋体" w:hint="eastAsia"/>
                <w:sz w:val="18"/>
                <w:szCs w:val="21"/>
              </w:rPr>
              <w:t>实施时间</w:t>
            </w:r>
          </w:p>
        </w:tc>
        <w:tc>
          <w:tcPr>
            <w:tcW w:w="4143" w:type="dxa"/>
            <w:gridSpan w:val="2"/>
            <w:shd w:val="clear" w:color="auto" w:fill="auto"/>
            <w:vAlign w:val="center"/>
          </w:tcPr>
          <w:p w14:paraId="133E2E5D" w14:textId="77777777" w:rsidR="000626C6" w:rsidRDefault="000626C6">
            <w:pPr>
              <w:pStyle w:val="afffffffffffd"/>
              <w:ind w:firstLine="360"/>
              <w:jc w:val="center"/>
              <w:rPr>
                <w:rFonts w:hAnsi="宋体" w:cs="宋体"/>
                <w:sz w:val="18"/>
                <w:szCs w:val="21"/>
              </w:rPr>
            </w:pPr>
          </w:p>
        </w:tc>
      </w:tr>
      <w:tr w:rsidR="000626C6" w14:paraId="3C9208B0" w14:textId="77777777">
        <w:tc>
          <w:tcPr>
            <w:tcW w:w="1853" w:type="dxa"/>
            <w:shd w:val="clear" w:color="auto" w:fill="auto"/>
            <w:vAlign w:val="center"/>
          </w:tcPr>
          <w:p w14:paraId="403F342C" w14:textId="77777777" w:rsidR="000626C6" w:rsidRDefault="00E459E8">
            <w:pPr>
              <w:pStyle w:val="afffffffffffd"/>
              <w:ind w:firstLineChars="0" w:firstLine="0"/>
              <w:rPr>
                <w:rFonts w:hAnsi="宋体" w:cs="宋体"/>
                <w:sz w:val="18"/>
                <w:szCs w:val="21"/>
              </w:rPr>
            </w:pPr>
            <w:r>
              <w:rPr>
                <w:rFonts w:hAnsi="宋体" w:cs="宋体" w:hint="eastAsia"/>
                <w:sz w:val="18"/>
                <w:szCs w:val="21"/>
              </w:rPr>
              <w:t>涉及</w:t>
            </w:r>
            <w:proofErr w:type="gramStart"/>
            <w:r>
              <w:rPr>
                <w:rFonts w:hAnsi="宋体" w:cs="宋体" w:hint="eastAsia"/>
                <w:sz w:val="18"/>
                <w:szCs w:val="21"/>
              </w:rPr>
              <w:t>茶内容</w:t>
            </w:r>
            <w:proofErr w:type="gramEnd"/>
          </w:p>
        </w:tc>
        <w:tc>
          <w:tcPr>
            <w:tcW w:w="7718" w:type="dxa"/>
            <w:gridSpan w:val="4"/>
            <w:shd w:val="clear" w:color="auto" w:fill="auto"/>
            <w:vAlign w:val="center"/>
          </w:tcPr>
          <w:p w14:paraId="53C15719" w14:textId="77777777" w:rsidR="000626C6" w:rsidRDefault="000626C6">
            <w:pPr>
              <w:pStyle w:val="afffffffffffd"/>
              <w:ind w:firstLine="360"/>
              <w:jc w:val="center"/>
              <w:rPr>
                <w:rFonts w:hAnsi="宋体" w:cs="宋体"/>
                <w:sz w:val="18"/>
                <w:szCs w:val="21"/>
              </w:rPr>
            </w:pPr>
          </w:p>
          <w:p w14:paraId="3B372F20" w14:textId="77777777" w:rsidR="000626C6" w:rsidRDefault="000626C6">
            <w:pPr>
              <w:pStyle w:val="afffffffffffd"/>
              <w:ind w:firstLine="360"/>
              <w:jc w:val="center"/>
              <w:rPr>
                <w:rFonts w:hAnsi="宋体" w:cs="宋体"/>
                <w:sz w:val="18"/>
                <w:szCs w:val="21"/>
              </w:rPr>
            </w:pPr>
          </w:p>
          <w:p w14:paraId="4F17BEAF" w14:textId="77777777" w:rsidR="000626C6" w:rsidRDefault="000626C6">
            <w:pPr>
              <w:pStyle w:val="afffffffffffd"/>
              <w:ind w:firstLine="360"/>
              <w:jc w:val="center"/>
              <w:rPr>
                <w:rFonts w:hAnsi="宋体" w:cs="宋体"/>
                <w:sz w:val="18"/>
                <w:szCs w:val="21"/>
              </w:rPr>
            </w:pPr>
          </w:p>
          <w:p w14:paraId="5CFB142B" w14:textId="77777777" w:rsidR="000626C6" w:rsidRDefault="000626C6">
            <w:pPr>
              <w:pStyle w:val="afffffffffffd"/>
              <w:ind w:firstLine="360"/>
              <w:jc w:val="center"/>
              <w:rPr>
                <w:rFonts w:hAnsi="宋体" w:cs="宋体"/>
                <w:sz w:val="18"/>
                <w:szCs w:val="21"/>
              </w:rPr>
            </w:pPr>
          </w:p>
          <w:p w14:paraId="2741923C" w14:textId="77777777" w:rsidR="000626C6" w:rsidRDefault="000626C6">
            <w:pPr>
              <w:pStyle w:val="afffffffffffd"/>
              <w:ind w:firstLine="360"/>
              <w:jc w:val="center"/>
              <w:rPr>
                <w:rFonts w:hAnsi="宋体" w:cs="宋体"/>
                <w:sz w:val="18"/>
                <w:szCs w:val="21"/>
              </w:rPr>
            </w:pPr>
          </w:p>
          <w:p w14:paraId="1993CEC2" w14:textId="77777777" w:rsidR="000626C6" w:rsidRDefault="000626C6">
            <w:pPr>
              <w:pStyle w:val="afffffffffffd"/>
              <w:ind w:firstLine="360"/>
              <w:jc w:val="center"/>
              <w:rPr>
                <w:rFonts w:hAnsi="宋体" w:cs="宋体"/>
                <w:sz w:val="18"/>
                <w:szCs w:val="21"/>
              </w:rPr>
            </w:pPr>
          </w:p>
          <w:p w14:paraId="566F9C7A" w14:textId="77777777" w:rsidR="000626C6" w:rsidRDefault="000626C6">
            <w:pPr>
              <w:pStyle w:val="afffffffffffd"/>
              <w:ind w:firstLine="360"/>
              <w:jc w:val="center"/>
              <w:rPr>
                <w:rFonts w:hAnsi="宋体" w:cs="宋体"/>
                <w:sz w:val="18"/>
                <w:szCs w:val="21"/>
              </w:rPr>
            </w:pPr>
          </w:p>
          <w:p w14:paraId="12D2D069" w14:textId="77777777" w:rsidR="000626C6" w:rsidRDefault="000626C6">
            <w:pPr>
              <w:pStyle w:val="afffffffffffd"/>
              <w:ind w:firstLine="360"/>
              <w:jc w:val="center"/>
              <w:rPr>
                <w:rFonts w:hAnsi="宋体" w:cs="宋体"/>
                <w:sz w:val="18"/>
                <w:szCs w:val="21"/>
              </w:rPr>
            </w:pPr>
          </w:p>
        </w:tc>
      </w:tr>
      <w:tr w:rsidR="000626C6" w14:paraId="58C00CB3" w14:textId="77777777">
        <w:tc>
          <w:tcPr>
            <w:tcW w:w="1853" w:type="dxa"/>
            <w:shd w:val="clear" w:color="auto" w:fill="auto"/>
            <w:vAlign w:val="center"/>
          </w:tcPr>
          <w:p w14:paraId="496418C9" w14:textId="77777777" w:rsidR="000626C6" w:rsidRDefault="00E459E8">
            <w:pPr>
              <w:pStyle w:val="afffffffffffd"/>
              <w:ind w:firstLineChars="0" w:firstLine="0"/>
              <w:rPr>
                <w:rFonts w:hAnsi="宋体" w:cs="宋体"/>
                <w:sz w:val="18"/>
                <w:szCs w:val="21"/>
              </w:rPr>
            </w:pPr>
            <w:r>
              <w:rPr>
                <w:rFonts w:hAnsi="宋体" w:cs="宋体" w:hint="eastAsia"/>
                <w:sz w:val="18"/>
                <w:szCs w:val="21"/>
              </w:rPr>
              <w:t>对我国出口茶叶的影响</w:t>
            </w:r>
          </w:p>
        </w:tc>
        <w:tc>
          <w:tcPr>
            <w:tcW w:w="7718" w:type="dxa"/>
            <w:gridSpan w:val="4"/>
            <w:shd w:val="clear" w:color="auto" w:fill="auto"/>
            <w:vAlign w:val="center"/>
          </w:tcPr>
          <w:p w14:paraId="2017B07C" w14:textId="77777777" w:rsidR="000626C6" w:rsidRDefault="000626C6">
            <w:pPr>
              <w:pStyle w:val="afffffffffffd"/>
              <w:ind w:firstLine="360"/>
              <w:jc w:val="center"/>
              <w:rPr>
                <w:rFonts w:hAnsi="宋体" w:cs="宋体"/>
                <w:sz w:val="18"/>
                <w:szCs w:val="21"/>
              </w:rPr>
            </w:pPr>
          </w:p>
          <w:p w14:paraId="47DA5A3D" w14:textId="77777777" w:rsidR="000626C6" w:rsidRDefault="000626C6">
            <w:pPr>
              <w:pStyle w:val="afffffffffffd"/>
              <w:ind w:firstLine="360"/>
              <w:jc w:val="center"/>
              <w:rPr>
                <w:rFonts w:hAnsi="宋体" w:cs="宋体"/>
                <w:sz w:val="18"/>
                <w:szCs w:val="21"/>
              </w:rPr>
            </w:pPr>
          </w:p>
          <w:p w14:paraId="1EC4C428" w14:textId="77777777" w:rsidR="000626C6" w:rsidRDefault="000626C6">
            <w:pPr>
              <w:pStyle w:val="afffffffffffd"/>
              <w:ind w:firstLine="360"/>
              <w:jc w:val="center"/>
              <w:rPr>
                <w:rFonts w:hAnsi="宋体" w:cs="宋体"/>
                <w:sz w:val="18"/>
                <w:szCs w:val="21"/>
              </w:rPr>
            </w:pPr>
          </w:p>
          <w:p w14:paraId="7DA5FEE1" w14:textId="77777777" w:rsidR="000626C6" w:rsidRDefault="000626C6">
            <w:pPr>
              <w:pStyle w:val="afffffffffffd"/>
              <w:ind w:firstLine="360"/>
              <w:jc w:val="center"/>
              <w:rPr>
                <w:rFonts w:hAnsi="宋体" w:cs="宋体"/>
                <w:sz w:val="18"/>
                <w:szCs w:val="21"/>
              </w:rPr>
            </w:pPr>
          </w:p>
          <w:p w14:paraId="64300176" w14:textId="77777777" w:rsidR="000626C6" w:rsidRDefault="000626C6">
            <w:pPr>
              <w:pStyle w:val="afffffffffffd"/>
              <w:ind w:firstLine="360"/>
              <w:jc w:val="center"/>
              <w:rPr>
                <w:rFonts w:hAnsi="宋体" w:cs="宋体"/>
                <w:sz w:val="18"/>
                <w:szCs w:val="21"/>
              </w:rPr>
            </w:pPr>
          </w:p>
          <w:p w14:paraId="20B4F24C" w14:textId="77777777" w:rsidR="000626C6" w:rsidRDefault="000626C6">
            <w:pPr>
              <w:pStyle w:val="afffffffffffd"/>
              <w:ind w:firstLine="360"/>
              <w:jc w:val="center"/>
              <w:rPr>
                <w:rFonts w:hAnsi="宋体" w:cs="宋体"/>
                <w:sz w:val="18"/>
                <w:szCs w:val="21"/>
              </w:rPr>
            </w:pPr>
          </w:p>
        </w:tc>
      </w:tr>
      <w:tr w:rsidR="000626C6" w14:paraId="0A4F48B8" w14:textId="77777777">
        <w:tc>
          <w:tcPr>
            <w:tcW w:w="1853" w:type="dxa"/>
            <w:shd w:val="clear" w:color="auto" w:fill="auto"/>
            <w:vAlign w:val="center"/>
          </w:tcPr>
          <w:p w14:paraId="5AB4069E" w14:textId="77777777" w:rsidR="000626C6" w:rsidRDefault="00E459E8">
            <w:pPr>
              <w:pStyle w:val="afffffffffffd"/>
              <w:ind w:firstLineChars="0" w:firstLine="0"/>
              <w:rPr>
                <w:rFonts w:hAnsi="宋体" w:cs="宋体"/>
                <w:sz w:val="18"/>
                <w:szCs w:val="21"/>
              </w:rPr>
            </w:pPr>
            <w:r>
              <w:rPr>
                <w:rFonts w:hAnsi="宋体" w:cs="宋体" w:hint="eastAsia"/>
                <w:sz w:val="18"/>
                <w:szCs w:val="21"/>
              </w:rPr>
              <w:t>给生产企业的对策建议</w:t>
            </w:r>
          </w:p>
        </w:tc>
        <w:tc>
          <w:tcPr>
            <w:tcW w:w="7718" w:type="dxa"/>
            <w:gridSpan w:val="4"/>
            <w:shd w:val="clear" w:color="auto" w:fill="auto"/>
            <w:vAlign w:val="center"/>
          </w:tcPr>
          <w:p w14:paraId="476EC233" w14:textId="77777777" w:rsidR="000626C6" w:rsidRDefault="000626C6">
            <w:pPr>
              <w:pStyle w:val="afffffffffffd"/>
              <w:ind w:firstLine="360"/>
              <w:jc w:val="center"/>
              <w:rPr>
                <w:rFonts w:hAnsi="宋体" w:cs="宋体"/>
                <w:sz w:val="18"/>
                <w:szCs w:val="21"/>
              </w:rPr>
            </w:pPr>
          </w:p>
          <w:p w14:paraId="7F1D0075" w14:textId="77777777" w:rsidR="000626C6" w:rsidRDefault="000626C6">
            <w:pPr>
              <w:pStyle w:val="afffffffffffd"/>
              <w:ind w:firstLine="360"/>
              <w:jc w:val="center"/>
              <w:rPr>
                <w:rFonts w:hAnsi="宋体" w:cs="宋体"/>
                <w:sz w:val="18"/>
                <w:szCs w:val="21"/>
              </w:rPr>
            </w:pPr>
          </w:p>
          <w:p w14:paraId="16A771DB" w14:textId="77777777" w:rsidR="000626C6" w:rsidRDefault="000626C6">
            <w:pPr>
              <w:pStyle w:val="afffffffffffd"/>
              <w:ind w:firstLine="360"/>
              <w:jc w:val="center"/>
              <w:rPr>
                <w:rFonts w:hAnsi="宋体" w:cs="宋体"/>
                <w:sz w:val="18"/>
                <w:szCs w:val="21"/>
              </w:rPr>
            </w:pPr>
          </w:p>
          <w:p w14:paraId="30C7A105" w14:textId="77777777" w:rsidR="000626C6" w:rsidRDefault="000626C6">
            <w:pPr>
              <w:pStyle w:val="afffffffffffd"/>
              <w:ind w:firstLine="360"/>
              <w:jc w:val="center"/>
              <w:rPr>
                <w:rFonts w:hAnsi="宋体" w:cs="宋体"/>
                <w:sz w:val="18"/>
                <w:szCs w:val="21"/>
              </w:rPr>
            </w:pPr>
          </w:p>
          <w:p w14:paraId="75791B13" w14:textId="77777777" w:rsidR="000626C6" w:rsidRDefault="000626C6">
            <w:pPr>
              <w:pStyle w:val="afffffffffffd"/>
              <w:ind w:firstLine="360"/>
              <w:jc w:val="center"/>
              <w:rPr>
                <w:rFonts w:hAnsi="宋体" w:cs="宋体"/>
                <w:sz w:val="18"/>
                <w:szCs w:val="21"/>
              </w:rPr>
            </w:pPr>
          </w:p>
          <w:p w14:paraId="42109513" w14:textId="77777777" w:rsidR="000626C6" w:rsidRDefault="000626C6">
            <w:pPr>
              <w:pStyle w:val="afffffffffffd"/>
              <w:ind w:firstLine="360"/>
              <w:jc w:val="center"/>
              <w:rPr>
                <w:rFonts w:hAnsi="宋体" w:cs="宋体"/>
                <w:sz w:val="18"/>
                <w:szCs w:val="21"/>
              </w:rPr>
            </w:pPr>
          </w:p>
          <w:p w14:paraId="1133C668" w14:textId="77777777" w:rsidR="000626C6" w:rsidRDefault="000626C6">
            <w:pPr>
              <w:pStyle w:val="afffffffffffd"/>
              <w:ind w:firstLine="360"/>
              <w:jc w:val="center"/>
              <w:rPr>
                <w:rFonts w:hAnsi="宋体" w:cs="宋体"/>
                <w:sz w:val="18"/>
                <w:szCs w:val="21"/>
              </w:rPr>
            </w:pPr>
          </w:p>
        </w:tc>
      </w:tr>
      <w:tr w:rsidR="000626C6" w14:paraId="73809D56" w14:textId="77777777">
        <w:tc>
          <w:tcPr>
            <w:tcW w:w="1853" w:type="dxa"/>
            <w:shd w:val="clear" w:color="auto" w:fill="auto"/>
            <w:vAlign w:val="center"/>
          </w:tcPr>
          <w:p w14:paraId="1EA57285" w14:textId="77777777" w:rsidR="000626C6" w:rsidRDefault="00E459E8">
            <w:pPr>
              <w:pStyle w:val="afffffffffffd"/>
              <w:ind w:firstLineChars="0" w:firstLine="0"/>
              <w:rPr>
                <w:rFonts w:hAnsi="宋体" w:cs="宋体"/>
                <w:sz w:val="18"/>
                <w:szCs w:val="21"/>
              </w:rPr>
            </w:pPr>
            <w:r>
              <w:rPr>
                <w:rFonts w:hAnsi="宋体" w:cs="宋体" w:hint="eastAsia"/>
                <w:sz w:val="18"/>
                <w:szCs w:val="21"/>
              </w:rPr>
              <w:t>给外贸企业的对策建议</w:t>
            </w:r>
          </w:p>
        </w:tc>
        <w:tc>
          <w:tcPr>
            <w:tcW w:w="7718" w:type="dxa"/>
            <w:gridSpan w:val="4"/>
            <w:shd w:val="clear" w:color="auto" w:fill="auto"/>
            <w:vAlign w:val="center"/>
          </w:tcPr>
          <w:p w14:paraId="4C270A38" w14:textId="77777777" w:rsidR="000626C6" w:rsidRDefault="000626C6">
            <w:pPr>
              <w:pStyle w:val="afffffffffffd"/>
              <w:ind w:firstLine="360"/>
              <w:jc w:val="center"/>
              <w:rPr>
                <w:rFonts w:hAnsi="宋体" w:cs="宋体"/>
                <w:sz w:val="18"/>
                <w:szCs w:val="21"/>
              </w:rPr>
            </w:pPr>
          </w:p>
          <w:p w14:paraId="10BFDF23" w14:textId="77777777" w:rsidR="000626C6" w:rsidRDefault="000626C6">
            <w:pPr>
              <w:pStyle w:val="afffffffffffd"/>
              <w:ind w:firstLine="360"/>
              <w:jc w:val="center"/>
              <w:rPr>
                <w:rFonts w:hAnsi="宋体" w:cs="宋体"/>
                <w:sz w:val="18"/>
                <w:szCs w:val="21"/>
              </w:rPr>
            </w:pPr>
          </w:p>
          <w:p w14:paraId="2BDFFE8F" w14:textId="77777777" w:rsidR="000626C6" w:rsidRDefault="000626C6">
            <w:pPr>
              <w:pStyle w:val="afffffffffffd"/>
              <w:ind w:firstLine="360"/>
              <w:jc w:val="center"/>
              <w:rPr>
                <w:rFonts w:hAnsi="宋体" w:cs="宋体"/>
                <w:sz w:val="18"/>
                <w:szCs w:val="21"/>
              </w:rPr>
            </w:pPr>
          </w:p>
          <w:p w14:paraId="4B357A4E" w14:textId="77777777" w:rsidR="000626C6" w:rsidRDefault="000626C6">
            <w:pPr>
              <w:pStyle w:val="afffffffffffd"/>
              <w:ind w:firstLine="360"/>
              <w:jc w:val="center"/>
              <w:rPr>
                <w:rFonts w:hAnsi="宋体" w:cs="宋体"/>
                <w:sz w:val="18"/>
                <w:szCs w:val="21"/>
              </w:rPr>
            </w:pPr>
          </w:p>
          <w:p w14:paraId="5DA1F1AE" w14:textId="77777777" w:rsidR="000626C6" w:rsidRDefault="000626C6">
            <w:pPr>
              <w:pStyle w:val="afffffffffffd"/>
              <w:ind w:firstLine="360"/>
              <w:jc w:val="center"/>
              <w:rPr>
                <w:rFonts w:hAnsi="宋体" w:cs="宋体"/>
                <w:sz w:val="18"/>
                <w:szCs w:val="21"/>
              </w:rPr>
            </w:pPr>
          </w:p>
          <w:p w14:paraId="28C176E8" w14:textId="77777777" w:rsidR="000626C6" w:rsidRDefault="000626C6">
            <w:pPr>
              <w:pStyle w:val="afffffffffffd"/>
              <w:ind w:firstLine="360"/>
              <w:jc w:val="center"/>
              <w:rPr>
                <w:rFonts w:hAnsi="宋体" w:cs="宋体"/>
                <w:sz w:val="18"/>
                <w:szCs w:val="21"/>
              </w:rPr>
            </w:pPr>
          </w:p>
          <w:p w14:paraId="20FB5BD4" w14:textId="77777777" w:rsidR="000626C6" w:rsidRDefault="000626C6">
            <w:pPr>
              <w:pStyle w:val="afffffffffffd"/>
              <w:ind w:firstLine="360"/>
              <w:jc w:val="center"/>
              <w:rPr>
                <w:rFonts w:hAnsi="宋体" w:cs="宋体"/>
                <w:sz w:val="18"/>
                <w:szCs w:val="21"/>
              </w:rPr>
            </w:pPr>
          </w:p>
          <w:p w14:paraId="65FE9AAC" w14:textId="77777777" w:rsidR="000626C6" w:rsidRDefault="000626C6">
            <w:pPr>
              <w:pStyle w:val="afffffffffffd"/>
              <w:ind w:firstLine="360"/>
              <w:jc w:val="center"/>
              <w:rPr>
                <w:rFonts w:hAnsi="宋体" w:cs="宋体"/>
                <w:sz w:val="18"/>
                <w:szCs w:val="21"/>
              </w:rPr>
            </w:pPr>
          </w:p>
        </w:tc>
      </w:tr>
      <w:tr w:rsidR="000626C6" w14:paraId="74AAD07C" w14:textId="77777777">
        <w:tc>
          <w:tcPr>
            <w:tcW w:w="1853" w:type="dxa"/>
            <w:shd w:val="clear" w:color="auto" w:fill="auto"/>
            <w:vAlign w:val="center"/>
          </w:tcPr>
          <w:p w14:paraId="2820D8D1" w14:textId="77777777" w:rsidR="000626C6" w:rsidRDefault="00E459E8">
            <w:pPr>
              <w:pStyle w:val="afffffffffffd"/>
              <w:ind w:firstLineChars="0" w:firstLine="0"/>
              <w:rPr>
                <w:rFonts w:hAnsi="宋体" w:cs="宋体"/>
                <w:sz w:val="18"/>
                <w:szCs w:val="21"/>
              </w:rPr>
            </w:pPr>
            <w:r>
              <w:rPr>
                <w:rFonts w:hAnsi="宋体" w:cs="宋体" w:hint="eastAsia"/>
                <w:sz w:val="18"/>
                <w:szCs w:val="21"/>
              </w:rPr>
              <w:t>给国内对口监管部门的对策建议</w:t>
            </w:r>
          </w:p>
        </w:tc>
        <w:tc>
          <w:tcPr>
            <w:tcW w:w="7718" w:type="dxa"/>
            <w:gridSpan w:val="4"/>
            <w:shd w:val="clear" w:color="auto" w:fill="auto"/>
            <w:vAlign w:val="center"/>
          </w:tcPr>
          <w:p w14:paraId="0F2A850C" w14:textId="77777777" w:rsidR="000626C6" w:rsidRDefault="000626C6">
            <w:pPr>
              <w:pStyle w:val="afffffffffffd"/>
              <w:ind w:firstLine="360"/>
              <w:jc w:val="center"/>
              <w:rPr>
                <w:rFonts w:hAnsi="宋体" w:cs="宋体"/>
                <w:sz w:val="18"/>
                <w:szCs w:val="21"/>
              </w:rPr>
            </w:pPr>
          </w:p>
          <w:p w14:paraId="6D3EDCE5" w14:textId="77777777" w:rsidR="000626C6" w:rsidRDefault="000626C6">
            <w:pPr>
              <w:pStyle w:val="afffffffffffd"/>
              <w:ind w:firstLine="360"/>
              <w:jc w:val="center"/>
              <w:rPr>
                <w:rFonts w:hAnsi="宋体" w:cs="宋体"/>
                <w:sz w:val="18"/>
                <w:szCs w:val="21"/>
              </w:rPr>
            </w:pPr>
          </w:p>
          <w:p w14:paraId="1FAD3E98" w14:textId="77777777" w:rsidR="000626C6" w:rsidRDefault="000626C6">
            <w:pPr>
              <w:pStyle w:val="afffffffffffd"/>
              <w:ind w:firstLine="360"/>
              <w:jc w:val="center"/>
              <w:rPr>
                <w:rFonts w:hAnsi="宋体" w:cs="宋体"/>
                <w:sz w:val="18"/>
                <w:szCs w:val="21"/>
              </w:rPr>
            </w:pPr>
          </w:p>
          <w:p w14:paraId="54471B5E" w14:textId="77777777" w:rsidR="000626C6" w:rsidRDefault="000626C6">
            <w:pPr>
              <w:pStyle w:val="afffffffffffd"/>
              <w:ind w:firstLine="360"/>
              <w:jc w:val="center"/>
              <w:rPr>
                <w:rFonts w:hAnsi="宋体" w:cs="宋体"/>
                <w:sz w:val="18"/>
                <w:szCs w:val="21"/>
              </w:rPr>
            </w:pPr>
          </w:p>
          <w:p w14:paraId="46F1D04C" w14:textId="77777777" w:rsidR="000626C6" w:rsidRDefault="000626C6">
            <w:pPr>
              <w:pStyle w:val="afffffffffffd"/>
              <w:ind w:firstLine="360"/>
              <w:jc w:val="center"/>
              <w:rPr>
                <w:rFonts w:hAnsi="宋体" w:cs="宋体"/>
                <w:sz w:val="18"/>
                <w:szCs w:val="21"/>
              </w:rPr>
            </w:pPr>
          </w:p>
          <w:p w14:paraId="45D0C3B5" w14:textId="77777777" w:rsidR="000626C6" w:rsidRDefault="000626C6">
            <w:pPr>
              <w:pStyle w:val="afffffffffffd"/>
              <w:ind w:firstLine="360"/>
              <w:jc w:val="center"/>
              <w:rPr>
                <w:rFonts w:hAnsi="宋体" w:cs="宋体"/>
                <w:sz w:val="18"/>
                <w:szCs w:val="21"/>
              </w:rPr>
            </w:pPr>
          </w:p>
          <w:p w14:paraId="74F0D742" w14:textId="77777777" w:rsidR="000626C6" w:rsidRDefault="000626C6">
            <w:pPr>
              <w:pStyle w:val="afffffffffffd"/>
              <w:ind w:firstLine="360"/>
              <w:jc w:val="center"/>
              <w:rPr>
                <w:rFonts w:hAnsi="宋体" w:cs="宋体"/>
                <w:sz w:val="18"/>
                <w:szCs w:val="21"/>
              </w:rPr>
            </w:pPr>
          </w:p>
          <w:p w14:paraId="567EFD61" w14:textId="77777777" w:rsidR="000626C6" w:rsidRDefault="000626C6">
            <w:pPr>
              <w:pStyle w:val="afffffffffffd"/>
              <w:ind w:firstLine="360"/>
              <w:jc w:val="center"/>
              <w:rPr>
                <w:rFonts w:hAnsi="宋体" w:cs="宋体"/>
                <w:sz w:val="18"/>
                <w:szCs w:val="21"/>
              </w:rPr>
            </w:pPr>
          </w:p>
          <w:p w14:paraId="60CB5C8F" w14:textId="77777777" w:rsidR="000626C6" w:rsidRDefault="000626C6">
            <w:pPr>
              <w:pStyle w:val="afffffffffffd"/>
              <w:ind w:firstLine="360"/>
              <w:jc w:val="center"/>
              <w:rPr>
                <w:rFonts w:hAnsi="宋体" w:cs="宋体"/>
                <w:sz w:val="18"/>
                <w:szCs w:val="21"/>
              </w:rPr>
            </w:pPr>
          </w:p>
        </w:tc>
      </w:tr>
      <w:tr w:rsidR="000626C6" w14:paraId="0D032863" w14:textId="77777777">
        <w:tc>
          <w:tcPr>
            <w:tcW w:w="1853" w:type="dxa"/>
            <w:shd w:val="clear" w:color="auto" w:fill="auto"/>
            <w:vAlign w:val="center"/>
          </w:tcPr>
          <w:p w14:paraId="580D0C86" w14:textId="77777777" w:rsidR="000626C6" w:rsidRDefault="00E459E8">
            <w:pPr>
              <w:pStyle w:val="afffffffffffd"/>
              <w:ind w:firstLineChars="0" w:firstLine="0"/>
              <w:rPr>
                <w:rFonts w:hAnsi="宋体" w:cs="宋体"/>
                <w:sz w:val="18"/>
                <w:szCs w:val="21"/>
              </w:rPr>
            </w:pPr>
            <w:r>
              <w:rPr>
                <w:rFonts w:hAnsi="宋体" w:cs="宋体" w:hint="eastAsia"/>
                <w:sz w:val="18"/>
                <w:szCs w:val="21"/>
              </w:rPr>
              <w:t>海关收集人员</w:t>
            </w:r>
          </w:p>
        </w:tc>
        <w:tc>
          <w:tcPr>
            <w:tcW w:w="3575" w:type="dxa"/>
            <w:gridSpan w:val="2"/>
            <w:shd w:val="clear" w:color="auto" w:fill="auto"/>
            <w:vAlign w:val="center"/>
          </w:tcPr>
          <w:p w14:paraId="07A644AE" w14:textId="77777777" w:rsidR="000626C6" w:rsidRDefault="000626C6">
            <w:pPr>
              <w:pStyle w:val="afffffffffffd"/>
              <w:ind w:firstLine="360"/>
              <w:jc w:val="center"/>
              <w:rPr>
                <w:rFonts w:hAnsi="宋体" w:cs="宋体"/>
                <w:sz w:val="18"/>
                <w:szCs w:val="21"/>
              </w:rPr>
            </w:pPr>
          </w:p>
        </w:tc>
        <w:tc>
          <w:tcPr>
            <w:tcW w:w="1162" w:type="dxa"/>
            <w:shd w:val="clear" w:color="auto" w:fill="auto"/>
            <w:vAlign w:val="center"/>
          </w:tcPr>
          <w:p w14:paraId="10A56C14" w14:textId="77777777" w:rsidR="000626C6" w:rsidRDefault="00E459E8">
            <w:pPr>
              <w:pStyle w:val="afffffffffffd"/>
              <w:ind w:firstLineChars="0" w:firstLine="0"/>
              <w:rPr>
                <w:rFonts w:hAnsi="宋体" w:cs="宋体"/>
                <w:sz w:val="18"/>
                <w:szCs w:val="21"/>
              </w:rPr>
            </w:pPr>
            <w:r>
              <w:rPr>
                <w:rFonts w:hAnsi="宋体" w:cs="宋体" w:hint="eastAsia"/>
                <w:sz w:val="18"/>
                <w:szCs w:val="21"/>
              </w:rPr>
              <w:t>收集时间</w:t>
            </w:r>
          </w:p>
        </w:tc>
        <w:tc>
          <w:tcPr>
            <w:tcW w:w="2981" w:type="dxa"/>
            <w:shd w:val="clear" w:color="auto" w:fill="auto"/>
            <w:vAlign w:val="center"/>
          </w:tcPr>
          <w:p w14:paraId="352FFCD4" w14:textId="77777777" w:rsidR="000626C6" w:rsidRDefault="00E459E8">
            <w:pPr>
              <w:pStyle w:val="afffffffffffd"/>
              <w:ind w:firstLine="360"/>
              <w:jc w:val="center"/>
              <w:rPr>
                <w:rFonts w:hAnsi="宋体" w:cs="宋体"/>
                <w:sz w:val="18"/>
                <w:szCs w:val="21"/>
              </w:rPr>
            </w:pPr>
            <w:r>
              <w:rPr>
                <w:rFonts w:hAnsi="宋体" w:cs="宋体" w:hint="eastAsia"/>
                <w:sz w:val="18"/>
                <w:szCs w:val="21"/>
              </w:rPr>
              <w:t>年</w:t>
            </w:r>
            <w:r>
              <w:rPr>
                <w:rFonts w:hAnsi="宋体" w:cs="宋体" w:hint="eastAsia"/>
                <w:sz w:val="18"/>
                <w:szCs w:val="21"/>
              </w:rPr>
              <w:t xml:space="preserve">    </w:t>
            </w:r>
            <w:r>
              <w:rPr>
                <w:rFonts w:hAnsi="宋体" w:cs="宋体" w:hint="eastAsia"/>
                <w:sz w:val="18"/>
                <w:szCs w:val="21"/>
              </w:rPr>
              <w:t>月</w:t>
            </w:r>
            <w:r>
              <w:rPr>
                <w:rFonts w:hAnsi="宋体" w:cs="宋体" w:hint="eastAsia"/>
                <w:sz w:val="18"/>
                <w:szCs w:val="21"/>
              </w:rPr>
              <w:t xml:space="preserve">      </w:t>
            </w:r>
            <w:r>
              <w:rPr>
                <w:rFonts w:hAnsi="宋体" w:cs="宋体" w:hint="eastAsia"/>
                <w:sz w:val="18"/>
                <w:szCs w:val="21"/>
              </w:rPr>
              <w:t>日</w:t>
            </w:r>
          </w:p>
        </w:tc>
      </w:tr>
    </w:tbl>
    <w:p w14:paraId="4D31097F" w14:textId="77777777" w:rsidR="000626C6" w:rsidRDefault="000626C6">
      <w:pPr>
        <w:pStyle w:val="afffff7"/>
        <w:ind w:firstLine="420"/>
      </w:pPr>
    </w:p>
    <w:p w14:paraId="6D463B6E" w14:textId="77777777" w:rsidR="000626C6" w:rsidRDefault="00E459E8">
      <w:pPr>
        <w:pStyle w:val="aff7"/>
        <w:spacing w:before="120" w:after="120"/>
      </w:pPr>
      <w:r>
        <w:rPr>
          <w:rFonts w:hAnsi="黑体" w:cs="黑体" w:hint="eastAsia"/>
        </w:rPr>
        <w:lastRenderedPageBreak/>
        <w:t>出口</w:t>
      </w:r>
      <w:r>
        <w:rPr>
          <w:rFonts w:hint="eastAsia"/>
        </w:rPr>
        <w:t>和潜在出口</w:t>
      </w:r>
      <w:proofErr w:type="gramStart"/>
      <w:r>
        <w:rPr>
          <w:rFonts w:hint="eastAsia"/>
        </w:rPr>
        <w:t>市场涉茶技术性</w:t>
      </w:r>
      <w:proofErr w:type="gramEnd"/>
      <w:r>
        <w:rPr>
          <w:rFonts w:hint="eastAsia"/>
        </w:rPr>
        <w:t>贸易措施汇总表</w:t>
      </w:r>
    </w:p>
    <w:p w14:paraId="3A62D330" w14:textId="77777777" w:rsidR="000626C6" w:rsidRDefault="00E459E8">
      <w:pPr>
        <w:pStyle w:val="afffffffffffd"/>
        <w:rPr>
          <w:rFonts w:hAnsi="宋体" w:cs="黑体"/>
        </w:rPr>
      </w:pPr>
      <w:r>
        <w:rPr>
          <w:rFonts w:hAnsi="宋体" w:cs="黑体" w:hint="eastAsia"/>
        </w:rPr>
        <w:t>见表</w:t>
      </w:r>
      <w:r>
        <w:rPr>
          <w:rFonts w:hAnsi="宋体" w:cs="黑体" w:hint="eastAsia"/>
        </w:rPr>
        <w:t>T.2</w:t>
      </w:r>
      <w:r>
        <w:rPr>
          <w:rFonts w:hAnsi="宋体" w:cs="黑体" w:hint="eastAsia"/>
        </w:rPr>
        <w:t>。</w:t>
      </w:r>
      <w:r>
        <w:rPr>
          <w:rFonts w:hAnsi="宋体" w:cs="黑体" w:hint="eastAsia"/>
        </w:rPr>
        <w:t xml:space="preserve"> </w:t>
      </w:r>
    </w:p>
    <w:p w14:paraId="7C4CA563" w14:textId="77777777" w:rsidR="000626C6" w:rsidRDefault="00E459E8">
      <w:pPr>
        <w:pStyle w:val="aff2"/>
        <w:numPr>
          <w:ilvl w:val="0"/>
          <w:numId w:val="0"/>
        </w:numPr>
        <w:spacing w:before="120" w:after="120"/>
      </w:pPr>
      <w:r>
        <w:rPr>
          <w:rFonts w:hint="eastAsia"/>
        </w:rPr>
        <w:t>表</w:t>
      </w:r>
      <w:r>
        <w:rPr>
          <w:rFonts w:hint="eastAsia"/>
        </w:rPr>
        <w:t>T</w:t>
      </w:r>
      <w:r>
        <w:t xml:space="preserve">.2 </w:t>
      </w:r>
      <w:r>
        <w:rPr>
          <w:rFonts w:hint="eastAsia"/>
        </w:rPr>
        <w:t>出口和潜在出口</w:t>
      </w:r>
      <w:proofErr w:type="gramStart"/>
      <w:r>
        <w:rPr>
          <w:rFonts w:hint="eastAsia"/>
        </w:rPr>
        <w:t>市场涉茶技术性</w:t>
      </w:r>
      <w:proofErr w:type="gramEnd"/>
      <w:r>
        <w:rPr>
          <w:rFonts w:hint="eastAsia"/>
        </w:rPr>
        <w:t>贸易措施汇总表</w:t>
      </w:r>
    </w:p>
    <w:tbl>
      <w:tblPr>
        <w:tblStyle w:val="affff9"/>
        <w:tblW w:w="0" w:type="auto"/>
        <w:jc w:val="center"/>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653"/>
        <w:gridCol w:w="1342"/>
        <w:gridCol w:w="810"/>
        <w:gridCol w:w="935"/>
        <w:gridCol w:w="935"/>
        <w:gridCol w:w="935"/>
        <w:gridCol w:w="935"/>
        <w:gridCol w:w="935"/>
        <w:gridCol w:w="935"/>
        <w:gridCol w:w="936"/>
      </w:tblGrid>
      <w:tr w:rsidR="000626C6" w14:paraId="7EDF62FD" w14:textId="77777777">
        <w:trPr>
          <w:trHeight w:val="1808"/>
          <w:jc w:val="center"/>
        </w:trPr>
        <w:tc>
          <w:tcPr>
            <w:tcW w:w="653" w:type="dxa"/>
            <w:tcBorders>
              <w:top w:val="single" w:sz="8" w:space="0" w:color="auto"/>
              <w:bottom w:val="single" w:sz="8" w:space="0" w:color="auto"/>
            </w:tcBorders>
            <w:shd w:val="clear" w:color="auto" w:fill="auto"/>
            <w:vAlign w:val="center"/>
          </w:tcPr>
          <w:p w14:paraId="2371B5B6" w14:textId="77777777" w:rsidR="000626C6" w:rsidRDefault="00E459E8">
            <w:pPr>
              <w:pStyle w:val="aff1"/>
              <w:numPr>
                <w:ilvl w:val="0"/>
                <w:numId w:val="0"/>
              </w:numPr>
              <w:shd w:val="clear" w:color="auto" w:fill="auto"/>
              <w:spacing w:before="120" w:after="120"/>
              <w:rPr>
                <w:rFonts w:ascii="宋体" w:eastAsia="宋体" w:hAnsi="宋体" w:cs="宋体"/>
                <w:sz w:val="18"/>
                <w:szCs w:val="21"/>
              </w:rPr>
            </w:pPr>
            <w:r>
              <w:rPr>
                <w:rFonts w:ascii="宋体" w:eastAsia="宋体" w:hAnsi="宋体" w:cs="宋体" w:hint="eastAsia"/>
                <w:sz w:val="18"/>
                <w:szCs w:val="21"/>
              </w:rPr>
              <w:t>序号</w:t>
            </w:r>
          </w:p>
        </w:tc>
        <w:tc>
          <w:tcPr>
            <w:tcW w:w="1342" w:type="dxa"/>
            <w:tcBorders>
              <w:top w:val="single" w:sz="8" w:space="0" w:color="auto"/>
              <w:bottom w:val="single" w:sz="8" w:space="0" w:color="auto"/>
            </w:tcBorders>
            <w:shd w:val="clear" w:color="auto" w:fill="auto"/>
            <w:vAlign w:val="center"/>
          </w:tcPr>
          <w:p w14:paraId="5C54CC93" w14:textId="77777777" w:rsidR="000626C6" w:rsidRDefault="00E459E8">
            <w:pPr>
              <w:pStyle w:val="aff1"/>
              <w:numPr>
                <w:ilvl w:val="0"/>
                <w:numId w:val="0"/>
              </w:numPr>
              <w:shd w:val="clear" w:color="auto" w:fill="auto"/>
              <w:spacing w:before="120" w:after="120"/>
              <w:jc w:val="both"/>
              <w:rPr>
                <w:rFonts w:ascii="宋体" w:eastAsia="宋体" w:hAnsi="宋体" w:cs="宋体"/>
                <w:sz w:val="18"/>
                <w:szCs w:val="21"/>
              </w:rPr>
            </w:pPr>
            <w:r>
              <w:rPr>
                <w:rFonts w:ascii="宋体" w:eastAsia="宋体" w:hAnsi="宋体" w:cs="宋体" w:hint="eastAsia"/>
                <w:sz w:val="18"/>
                <w:szCs w:val="21"/>
              </w:rPr>
              <w:t>公布国家／地区</w:t>
            </w:r>
          </w:p>
        </w:tc>
        <w:tc>
          <w:tcPr>
            <w:tcW w:w="810" w:type="dxa"/>
            <w:tcBorders>
              <w:top w:val="single" w:sz="8" w:space="0" w:color="auto"/>
              <w:bottom w:val="single" w:sz="8" w:space="0" w:color="auto"/>
            </w:tcBorders>
            <w:shd w:val="clear" w:color="auto" w:fill="auto"/>
            <w:vAlign w:val="center"/>
          </w:tcPr>
          <w:p w14:paraId="3C390BDA" w14:textId="77777777" w:rsidR="000626C6" w:rsidRDefault="00E459E8">
            <w:pPr>
              <w:pStyle w:val="aff1"/>
              <w:numPr>
                <w:ilvl w:val="0"/>
                <w:numId w:val="0"/>
              </w:numPr>
              <w:shd w:val="clear" w:color="auto" w:fill="auto"/>
              <w:spacing w:before="120" w:after="120"/>
              <w:jc w:val="both"/>
              <w:rPr>
                <w:rFonts w:ascii="宋体" w:eastAsia="宋体" w:hAnsi="宋体" w:cs="宋体"/>
                <w:sz w:val="18"/>
                <w:szCs w:val="21"/>
              </w:rPr>
            </w:pPr>
            <w:r>
              <w:rPr>
                <w:rFonts w:ascii="宋体" w:eastAsia="宋体" w:hAnsi="宋体" w:cs="宋体" w:hint="eastAsia"/>
                <w:sz w:val="18"/>
                <w:szCs w:val="21"/>
              </w:rPr>
              <w:t>公布机构</w:t>
            </w:r>
          </w:p>
        </w:tc>
        <w:tc>
          <w:tcPr>
            <w:tcW w:w="935" w:type="dxa"/>
            <w:tcBorders>
              <w:top w:val="single" w:sz="8" w:space="0" w:color="auto"/>
              <w:bottom w:val="single" w:sz="8" w:space="0" w:color="auto"/>
            </w:tcBorders>
            <w:shd w:val="clear" w:color="auto" w:fill="auto"/>
            <w:vAlign w:val="center"/>
          </w:tcPr>
          <w:p w14:paraId="73888BF9" w14:textId="77777777" w:rsidR="000626C6" w:rsidRDefault="00E459E8">
            <w:pPr>
              <w:pStyle w:val="aff1"/>
              <w:numPr>
                <w:ilvl w:val="0"/>
                <w:numId w:val="0"/>
              </w:numPr>
              <w:shd w:val="clear" w:color="auto" w:fill="auto"/>
              <w:spacing w:before="120" w:after="120"/>
              <w:jc w:val="both"/>
              <w:rPr>
                <w:rFonts w:ascii="宋体" w:eastAsia="宋体" w:hAnsi="宋体" w:cs="宋体"/>
                <w:sz w:val="18"/>
                <w:szCs w:val="21"/>
              </w:rPr>
            </w:pPr>
            <w:r>
              <w:rPr>
                <w:rFonts w:ascii="宋体" w:eastAsia="宋体" w:hAnsi="宋体" w:cs="宋体" w:hint="eastAsia"/>
                <w:sz w:val="18"/>
                <w:szCs w:val="21"/>
              </w:rPr>
              <w:t>法规／标准名称</w:t>
            </w:r>
          </w:p>
        </w:tc>
        <w:tc>
          <w:tcPr>
            <w:tcW w:w="935" w:type="dxa"/>
            <w:tcBorders>
              <w:top w:val="single" w:sz="8" w:space="0" w:color="auto"/>
              <w:bottom w:val="single" w:sz="8" w:space="0" w:color="auto"/>
            </w:tcBorders>
            <w:shd w:val="clear" w:color="auto" w:fill="auto"/>
            <w:vAlign w:val="center"/>
          </w:tcPr>
          <w:p w14:paraId="586ED13B" w14:textId="77777777" w:rsidR="000626C6" w:rsidRDefault="00E459E8">
            <w:pPr>
              <w:pStyle w:val="aff1"/>
              <w:numPr>
                <w:ilvl w:val="0"/>
                <w:numId w:val="0"/>
              </w:numPr>
              <w:shd w:val="clear" w:color="auto" w:fill="auto"/>
              <w:spacing w:before="120" w:after="120"/>
              <w:jc w:val="both"/>
              <w:rPr>
                <w:rFonts w:ascii="宋体" w:eastAsia="宋体" w:hAnsi="宋体" w:cs="宋体"/>
                <w:sz w:val="18"/>
                <w:szCs w:val="21"/>
              </w:rPr>
            </w:pPr>
            <w:r>
              <w:rPr>
                <w:rFonts w:ascii="宋体" w:eastAsia="宋体" w:hAnsi="宋体" w:cs="宋体" w:hint="eastAsia"/>
                <w:sz w:val="18"/>
                <w:szCs w:val="21"/>
              </w:rPr>
              <w:t>公布网址</w:t>
            </w:r>
          </w:p>
        </w:tc>
        <w:tc>
          <w:tcPr>
            <w:tcW w:w="935" w:type="dxa"/>
            <w:tcBorders>
              <w:top w:val="single" w:sz="8" w:space="0" w:color="auto"/>
              <w:bottom w:val="single" w:sz="8" w:space="0" w:color="auto"/>
            </w:tcBorders>
            <w:shd w:val="clear" w:color="auto" w:fill="auto"/>
            <w:vAlign w:val="center"/>
          </w:tcPr>
          <w:p w14:paraId="2E5DB55A" w14:textId="77777777" w:rsidR="000626C6" w:rsidRDefault="00E459E8">
            <w:pPr>
              <w:pStyle w:val="aff1"/>
              <w:numPr>
                <w:ilvl w:val="0"/>
                <w:numId w:val="0"/>
              </w:numPr>
              <w:shd w:val="clear" w:color="auto" w:fill="auto"/>
              <w:spacing w:before="120" w:after="120"/>
              <w:jc w:val="both"/>
              <w:rPr>
                <w:rFonts w:ascii="宋体" w:eastAsia="宋体" w:hAnsi="宋体" w:cs="宋体"/>
                <w:sz w:val="18"/>
                <w:szCs w:val="21"/>
              </w:rPr>
            </w:pPr>
            <w:r>
              <w:rPr>
                <w:rFonts w:ascii="宋体" w:eastAsia="宋体" w:hAnsi="宋体" w:cs="宋体" w:hint="eastAsia"/>
                <w:sz w:val="18"/>
                <w:szCs w:val="21"/>
              </w:rPr>
              <w:t>公布时间</w:t>
            </w:r>
          </w:p>
        </w:tc>
        <w:tc>
          <w:tcPr>
            <w:tcW w:w="935" w:type="dxa"/>
            <w:tcBorders>
              <w:top w:val="single" w:sz="8" w:space="0" w:color="auto"/>
              <w:bottom w:val="single" w:sz="8" w:space="0" w:color="auto"/>
            </w:tcBorders>
            <w:shd w:val="clear" w:color="auto" w:fill="auto"/>
            <w:vAlign w:val="center"/>
          </w:tcPr>
          <w:p w14:paraId="5C030D45" w14:textId="77777777" w:rsidR="000626C6" w:rsidRDefault="00E459E8">
            <w:pPr>
              <w:pStyle w:val="aff1"/>
              <w:numPr>
                <w:ilvl w:val="0"/>
                <w:numId w:val="0"/>
              </w:numPr>
              <w:shd w:val="clear" w:color="auto" w:fill="auto"/>
              <w:spacing w:before="120" w:after="120"/>
              <w:jc w:val="both"/>
              <w:rPr>
                <w:rFonts w:ascii="宋体" w:eastAsia="宋体" w:hAnsi="宋体" w:cs="宋体"/>
                <w:sz w:val="18"/>
                <w:szCs w:val="21"/>
              </w:rPr>
            </w:pPr>
            <w:r>
              <w:rPr>
                <w:rFonts w:ascii="宋体" w:eastAsia="宋体" w:hAnsi="宋体" w:cs="宋体" w:hint="eastAsia"/>
                <w:sz w:val="18"/>
                <w:szCs w:val="21"/>
              </w:rPr>
              <w:t>实施时间</w:t>
            </w:r>
          </w:p>
        </w:tc>
        <w:tc>
          <w:tcPr>
            <w:tcW w:w="935" w:type="dxa"/>
            <w:tcBorders>
              <w:top w:val="single" w:sz="8" w:space="0" w:color="auto"/>
              <w:bottom w:val="single" w:sz="8" w:space="0" w:color="auto"/>
            </w:tcBorders>
            <w:shd w:val="clear" w:color="auto" w:fill="auto"/>
            <w:vAlign w:val="center"/>
          </w:tcPr>
          <w:p w14:paraId="7C20E628" w14:textId="77777777" w:rsidR="000626C6" w:rsidRDefault="00E459E8">
            <w:pPr>
              <w:pStyle w:val="aff1"/>
              <w:numPr>
                <w:ilvl w:val="0"/>
                <w:numId w:val="0"/>
              </w:numPr>
              <w:shd w:val="clear" w:color="auto" w:fill="auto"/>
              <w:spacing w:before="120" w:after="120"/>
              <w:jc w:val="both"/>
              <w:rPr>
                <w:rFonts w:ascii="宋体" w:eastAsia="宋体" w:hAnsi="宋体" w:cs="宋体"/>
                <w:sz w:val="18"/>
                <w:szCs w:val="21"/>
              </w:rPr>
            </w:pPr>
            <w:r>
              <w:rPr>
                <w:rFonts w:ascii="宋体" w:eastAsia="宋体" w:hAnsi="宋体" w:cs="宋体" w:hint="eastAsia"/>
                <w:sz w:val="18"/>
                <w:szCs w:val="21"/>
              </w:rPr>
              <w:t>涉及</w:t>
            </w:r>
            <w:proofErr w:type="gramStart"/>
            <w:r>
              <w:rPr>
                <w:rFonts w:ascii="宋体" w:eastAsia="宋体" w:hAnsi="宋体" w:cs="宋体" w:hint="eastAsia"/>
                <w:sz w:val="18"/>
                <w:szCs w:val="21"/>
              </w:rPr>
              <w:t>茶内容</w:t>
            </w:r>
            <w:proofErr w:type="gramEnd"/>
          </w:p>
        </w:tc>
        <w:tc>
          <w:tcPr>
            <w:tcW w:w="935" w:type="dxa"/>
            <w:tcBorders>
              <w:top w:val="single" w:sz="8" w:space="0" w:color="auto"/>
              <w:bottom w:val="single" w:sz="8" w:space="0" w:color="auto"/>
            </w:tcBorders>
            <w:shd w:val="clear" w:color="auto" w:fill="auto"/>
            <w:vAlign w:val="center"/>
          </w:tcPr>
          <w:p w14:paraId="152A816C" w14:textId="77777777" w:rsidR="000626C6" w:rsidRDefault="00E459E8">
            <w:pPr>
              <w:pStyle w:val="aff1"/>
              <w:numPr>
                <w:ilvl w:val="0"/>
                <w:numId w:val="0"/>
              </w:numPr>
              <w:shd w:val="clear" w:color="auto" w:fill="auto"/>
              <w:spacing w:before="120" w:after="120"/>
              <w:jc w:val="both"/>
              <w:rPr>
                <w:rFonts w:ascii="宋体" w:eastAsia="宋体" w:hAnsi="宋体" w:cs="宋体"/>
                <w:sz w:val="18"/>
                <w:szCs w:val="21"/>
              </w:rPr>
            </w:pPr>
            <w:r>
              <w:rPr>
                <w:rFonts w:ascii="宋体" w:eastAsia="宋体" w:hAnsi="宋体" w:cs="宋体" w:hint="eastAsia"/>
                <w:sz w:val="18"/>
                <w:szCs w:val="21"/>
              </w:rPr>
              <w:t>对我国出口茶叶的影响</w:t>
            </w:r>
          </w:p>
        </w:tc>
        <w:tc>
          <w:tcPr>
            <w:tcW w:w="936" w:type="dxa"/>
            <w:tcBorders>
              <w:top w:val="single" w:sz="8" w:space="0" w:color="auto"/>
              <w:bottom w:val="single" w:sz="8" w:space="0" w:color="auto"/>
            </w:tcBorders>
            <w:shd w:val="clear" w:color="auto" w:fill="auto"/>
            <w:vAlign w:val="center"/>
          </w:tcPr>
          <w:p w14:paraId="1AB3CD80" w14:textId="77777777" w:rsidR="000626C6" w:rsidRDefault="00E459E8">
            <w:pPr>
              <w:pStyle w:val="aff1"/>
              <w:numPr>
                <w:ilvl w:val="0"/>
                <w:numId w:val="0"/>
              </w:numPr>
              <w:shd w:val="clear" w:color="auto" w:fill="auto"/>
              <w:spacing w:before="120" w:after="120"/>
              <w:jc w:val="both"/>
              <w:rPr>
                <w:rFonts w:ascii="宋体" w:eastAsia="宋体" w:hAnsi="宋体" w:cs="宋体"/>
                <w:sz w:val="18"/>
                <w:szCs w:val="21"/>
              </w:rPr>
            </w:pPr>
            <w:r>
              <w:rPr>
                <w:rFonts w:ascii="宋体" w:eastAsia="宋体" w:hAnsi="宋体" w:cs="宋体" w:hint="eastAsia"/>
                <w:sz w:val="18"/>
                <w:szCs w:val="21"/>
              </w:rPr>
              <w:t>对策建议</w:t>
            </w:r>
          </w:p>
        </w:tc>
      </w:tr>
      <w:tr w:rsidR="000626C6" w14:paraId="500C987A" w14:textId="77777777">
        <w:trPr>
          <w:trHeight w:val="1065"/>
          <w:jc w:val="center"/>
        </w:trPr>
        <w:tc>
          <w:tcPr>
            <w:tcW w:w="653" w:type="dxa"/>
            <w:tcBorders>
              <w:top w:val="single" w:sz="8" w:space="0" w:color="auto"/>
            </w:tcBorders>
            <w:shd w:val="clear" w:color="auto" w:fill="auto"/>
            <w:vAlign w:val="center"/>
          </w:tcPr>
          <w:p w14:paraId="5AE58CA7"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1342" w:type="dxa"/>
            <w:tcBorders>
              <w:top w:val="single" w:sz="8" w:space="0" w:color="auto"/>
            </w:tcBorders>
            <w:shd w:val="clear" w:color="auto" w:fill="auto"/>
            <w:vAlign w:val="center"/>
          </w:tcPr>
          <w:p w14:paraId="3351CF8A"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810" w:type="dxa"/>
            <w:tcBorders>
              <w:top w:val="single" w:sz="8" w:space="0" w:color="auto"/>
            </w:tcBorders>
            <w:shd w:val="clear" w:color="auto" w:fill="auto"/>
            <w:vAlign w:val="center"/>
          </w:tcPr>
          <w:p w14:paraId="6493B80C"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tcBorders>
              <w:top w:val="single" w:sz="8" w:space="0" w:color="auto"/>
            </w:tcBorders>
            <w:shd w:val="clear" w:color="auto" w:fill="auto"/>
            <w:vAlign w:val="center"/>
          </w:tcPr>
          <w:p w14:paraId="1208992D"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tcBorders>
              <w:top w:val="single" w:sz="8" w:space="0" w:color="auto"/>
            </w:tcBorders>
            <w:shd w:val="clear" w:color="auto" w:fill="auto"/>
            <w:vAlign w:val="center"/>
          </w:tcPr>
          <w:p w14:paraId="6EE90DA4"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tcBorders>
              <w:top w:val="single" w:sz="8" w:space="0" w:color="auto"/>
            </w:tcBorders>
            <w:shd w:val="clear" w:color="auto" w:fill="auto"/>
            <w:vAlign w:val="center"/>
          </w:tcPr>
          <w:p w14:paraId="7DBD328D"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tcBorders>
              <w:top w:val="single" w:sz="8" w:space="0" w:color="auto"/>
            </w:tcBorders>
            <w:shd w:val="clear" w:color="auto" w:fill="auto"/>
            <w:vAlign w:val="center"/>
          </w:tcPr>
          <w:p w14:paraId="5E4953AA"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tcBorders>
              <w:top w:val="single" w:sz="8" w:space="0" w:color="auto"/>
            </w:tcBorders>
            <w:shd w:val="clear" w:color="auto" w:fill="auto"/>
            <w:vAlign w:val="center"/>
          </w:tcPr>
          <w:p w14:paraId="3E1B981E"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tcBorders>
              <w:top w:val="single" w:sz="8" w:space="0" w:color="auto"/>
            </w:tcBorders>
            <w:shd w:val="clear" w:color="auto" w:fill="auto"/>
            <w:vAlign w:val="center"/>
          </w:tcPr>
          <w:p w14:paraId="43A79E4D"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6" w:type="dxa"/>
            <w:tcBorders>
              <w:top w:val="single" w:sz="8" w:space="0" w:color="auto"/>
            </w:tcBorders>
            <w:shd w:val="clear" w:color="auto" w:fill="auto"/>
            <w:vAlign w:val="center"/>
          </w:tcPr>
          <w:p w14:paraId="1070BCED"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r>
      <w:tr w:rsidR="000626C6" w14:paraId="7A86CFFB" w14:textId="77777777">
        <w:trPr>
          <w:trHeight w:val="1065"/>
          <w:jc w:val="center"/>
        </w:trPr>
        <w:tc>
          <w:tcPr>
            <w:tcW w:w="653" w:type="dxa"/>
            <w:shd w:val="clear" w:color="auto" w:fill="auto"/>
            <w:vAlign w:val="center"/>
          </w:tcPr>
          <w:p w14:paraId="0E426BFF"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1342" w:type="dxa"/>
            <w:shd w:val="clear" w:color="auto" w:fill="auto"/>
            <w:vAlign w:val="center"/>
          </w:tcPr>
          <w:p w14:paraId="2535C9CA"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810" w:type="dxa"/>
            <w:shd w:val="clear" w:color="auto" w:fill="auto"/>
            <w:vAlign w:val="center"/>
          </w:tcPr>
          <w:p w14:paraId="1B8B0E0C"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40A696A9"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51EEA2FE"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4AEFBCB2"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6A26CB02"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6D46FD77"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5776B417"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6" w:type="dxa"/>
            <w:shd w:val="clear" w:color="auto" w:fill="auto"/>
            <w:vAlign w:val="center"/>
          </w:tcPr>
          <w:p w14:paraId="7FE7CBEA"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r>
      <w:tr w:rsidR="000626C6" w14:paraId="26CF4616" w14:textId="77777777">
        <w:trPr>
          <w:trHeight w:val="1065"/>
          <w:jc w:val="center"/>
        </w:trPr>
        <w:tc>
          <w:tcPr>
            <w:tcW w:w="653" w:type="dxa"/>
            <w:shd w:val="clear" w:color="auto" w:fill="auto"/>
            <w:vAlign w:val="center"/>
          </w:tcPr>
          <w:p w14:paraId="20E5D9AE"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1342" w:type="dxa"/>
            <w:shd w:val="clear" w:color="auto" w:fill="auto"/>
            <w:vAlign w:val="center"/>
          </w:tcPr>
          <w:p w14:paraId="2CDCA7AD"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810" w:type="dxa"/>
            <w:shd w:val="clear" w:color="auto" w:fill="auto"/>
            <w:vAlign w:val="center"/>
          </w:tcPr>
          <w:p w14:paraId="28196BEB"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724DE891"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31DFE67B"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7599D46C"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297727F9"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5B45554B"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0DE61649"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6" w:type="dxa"/>
            <w:shd w:val="clear" w:color="auto" w:fill="auto"/>
            <w:vAlign w:val="center"/>
          </w:tcPr>
          <w:p w14:paraId="4EF1A18C"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r>
      <w:tr w:rsidR="000626C6" w14:paraId="23BBDAD8" w14:textId="77777777">
        <w:trPr>
          <w:trHeight w:val="1065"/>
          <w:jc w:val="center"/>
        </w:trPr>
        <w:tc>
          <w:tcPr>
            <w:tcW w:w="653" w:type="dxa"/>
            <w:shd w:val="clear" w:color="auto" w:fill="auto"/>
            <w:vAlign w:val="center"/>
          </w:tcPr>
          <w:p w14:paraId="78C085BE"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1342" w:type="dxa"/>
            <w:shd w:val="clear" w:color="auto" w:fill="auto"/>
            <w:vAlign w:val="center"/>
          </w:tcPr>
          <w:p w14:paraId="0CD7BC5E"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810" w:type="dxa"/>
            <w:shd w:val="clear" w:color="auto" w:fill="auto"/>
            <w:vAlign w:val="center"/>
          </w:tcPr>
          <w:p w14:paraId="4B621CD1"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0DF86063"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0C965D02"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7F7ABB30"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226C19C0"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2824913A"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1DE41392"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6" w:type="dxa"/>
            <w:shd w:val="clear" w:color="auto" w:fill="auto"/>
            <w:vAlign w:val="center"/>
          </w:tcPr>
          <w:p w14:paraId="51CF960A"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r>
      <w:tr w:rsidR="000626C6" w14:paraId="68F5B9B6" w14:textId="77777777">
        <w:trPr>
          <w:trHeight w:val="1065"/>
          <w:jc w:val="center"/>
        </w:trPr>
        <w:tc>
          <w:tcPr>
            <w:tcW w:w="653" w:type="dxa"/>
            <w:shd w:val="clear" w:color="auto" w:fill="auto"/>
            <w:vAlign w:val="center"/>
          </w:tcPr>
          <w:p w14:paraId="78C768CE"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1342" w:type="dxa"/>
            <w:shd w:val="clear" w:color="auto" w:fill="auto"/>
            <w:vAlign w:val="center"/>
          </w:tcPr>
          <w:p w14:paraId="150CACF6"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810" w:type="dxa"/>
            <w:shd w:val="clear" w:color="auto" w:fill="auto"/>
            <w:vAlign w:val="center"/>
          </w:tcPr>
          <w:p w14:paraId="2254123D"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0E4C82D5"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2843E299"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4F58CA6B"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1C5A459D"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4E2D4A3D"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3A85D476"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6" w:type="dxa"/>
            <w:shd w:val="clear" w:color="auto" w:fill="auto"/>
            <w:vAlign w:val="center"/>
          </w:tcPr>
          <w:p w14:paraId="3B348597"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r>
      <w:tr w:rsidR="000626C6" w14:paraId="1B3CA3D3" w14:textId="77777777">
        <w:trPr>
          <w:trHeight w:val="1065"/>
          <w:jc w:val="center"/>
        </w:trPr>
        <w:tc>
          <w:tcPr>
            <w:tcW w:w="653" w:type="dxa"/>
            <w:shd w:val="clear" w:color="auto" w:fill="auto"/>
            <w:vAlign w:val="center"/>
          </w:tcPr>
          <w:p w14:paraId="35E25C60"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1342" w:type="dxa"/>
            <w:shd w:val="clear" w:color="auto" w:fill="auto"/>
            <w:vAlign w:val="center"/>
          </w:tcPr>
          <w:p w14:paraId="47FE9FDF"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810" w:type="dxa"/>
            <w:shd w:val="clear" w:color="auto" w:fill="auto"/>
            <w:vAlign w:val="center"/>
          </w:tcPr>
          <w:p w14:paraId="0E48156B"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7E6A5075"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4F9D873F"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695A67B5"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4C497334"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38D573AC"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5" w:type="dxa"/>
            <w:shd w:val="clear" w:color="auto" w:fill="auto"/>
            <w:vAlign w:val="center"/>
          </w:tcPr>
          <w:p w14:paraId="6FC368E5"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c>
          <w:tcPr>
            <w:tcW w:w="936" w:type="dxa"/>
            <w:shd w:val="clear" w:color="auto" w:fill="auto"/>
            <w:vAlign w:val="center"/>
          </w:tcPr>
          <w:p w14:paraId="369C0A1C" w14:textId="77777777" w:rsidR="000626C6" w:rsidRDefault="000626C6">
            <w:pPr>
              <w:pStyle w:val="aff1"/>
              <w:numPr>
                <w:ilvl w:val="0"/>
                <w:numId w:val="0"/>
              </w:numPr>
              <w:shd w:val="clear" w:color="auto" w:fill="auto"/>
              <w:spacing w:before="120" w:after="120"/>
              <w:jc w:val="both"/>
              <w:rPr>
                <w:rFonts w:ascii="宋体" w:eastAsia="宋体" w:hAnsi="宋体" w:cs="宋体"/>
                <w:sz w:val="18"/>
                <w:szCs w:val="21"/>
              </w:rPr>
            </w:pPr>
          </w:p>
        </w:tc>
      </w:tr>
    </w:tbl>
    <w:p w14:paraId="00658C5B" w14:textId="77777777" w:rsidR="000626C6" w:rsidRDefault="000626C6">
      <w:pPr>
        <w:pStyle w:val="afffff7"/>
        <w:ind w:firstLine="420"/>
      </w:pPr>
    </w:p>
    <w:p w14:paraId="52C62319"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163D5E16" w14:textId="77777777" w:rsidR="000626C6" w:rsidRDefault="00E459E8">
      <w:pPr>
        <w:pStyle w:val="aff6"/>
        <w:spacing w:after="120"/>
      </w:pPr>
      <w:r>
        <w:lastRenderedPageBreak/>
        <w:br/>
      </w:r>
      <w:r>
        <w:rPr>
          <w:rFonts w:hint="eastAsia"/>
        </w:rPr>
        <w:t>（资料性）</w:t>
      </w:r>
      <w:r>
        <w:br/>
      </w:r>
      <w:r>
        <w:rPr>
          <w:rFonts w:hint="eastAsia"/>
        </w:rPr>
        <w:t>出口市场和潜在出口市场知识产权保护环境</w:t>
      </w:r>
    </w:p>
    <w:p w14:paraId="4B4F3859" w14:textId="77777777" w:rsidR="000626C6" w:rsidRDefault="00E459E8">
      <w:pPr>
        <w:pStyle w:val="aff7"/>
        <w:spacing w:before="120" w:after="120"/>
        <w:rPr>
          <w:rFonts w:hAnsi="黑体" w:cs="黑体"/>
        </w:rPr>
      </w:pPr>
      <w:r>
        <w:rPr>
          <w:rFonts w:hAnsi="黑体" w:cs="黑体" w:hint="eastAsia"/>
        </w:rPr>
        <w:t>出口市场和潜在出口市场知识产权保护环境情况表</w:t>
      </w:r>
    </w:p>
    <w:p w14:paraId="39319DAD" w14:textId="77777777" w:rsidR="000626C6" w:rsidRDefault="00E459E8">
      <w:pPr>
        <w:pStyle w:val="afffff7"/>
        <w:ind w:firstLine="420"/>
      </w:pPr>
      <w:r>
        <w:rPr>
          <w:rFonts w:hint="eastAsia"/>
        </w:rPr>
        <w:t>见表</w:t>
      </w:r>
      <w:r>
        <w:rPr>
          <w:rFonts w:hint="eastAsia"/>
        </w:rPr>
        <w:t>U.1</w:t>
      </w:r>
      <w:r>
        <w:rPr>
          <w:rFonts w:hint="eastAsia"/>
        </w:rPr>
        <w:t>。</w:t>
      </w:r>
    </w:p>
    <w:p w14:paraId="3F7ACC8A" w14:textId="77777777" w:rsidR="000626C6" w:rsidRDefault="00E459E8">
      <w:pPr>
        <w:pStyle w:val="aff2"/>
        <w:numPr>
          <w:ilvl w:val="0"/>
          <w:numId w:val="0"/>
        </w:numPr>
        <w:spacing w:before="120" w:after="120"/>
      </w:pPr>
      <w:r>
        <w:rPr>
          <w:rFonts w:hint="eastAsia"/>
        </w:rPr>
        <w:t>表</w:t>
      </w:r>
      <w:r>
        <w:rPr>
          <w:rFonts w:hint="eastAsia"/>
        </w:rPr>
        <w:t>U</w:t>
      </w:r>
      <w:r>
        <w:t xml:space="preserve">.1 </w:t>
      </w:r>
      <w:r>
        <w:rPr>
          <w:rFonts w:hint="eastAsia"/>
        </w:rPr>
        <w:t>出口市场和潜在出口市场知识产权保护环境情况表</w:t>
      </w:r>
    </w:p>
    <w:tbl>
      <w:tblPr>
        <w:tblStyle w:val="affff9"/>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35"/>
        <w:gridCol w:w="8535"/>
      </w:tblGrid>
      <w:tr w:rsidR="000626C6" w14:paraId="14C457E4" w14:textId="77777777">
        <w:trPr>
          <w:tblHeader/>
        </w:trPr>
        <w:tc>
          <w:tcPr>
            <w:tcW w:w="541" w:type="pct"/>
            <w:tcBorders>
              <w:top w:val="single" w:sz="8" w:space="0" w:color="auto"/>
              <w:bottom w:val="single" w:sz="8" w:space="0" w:color="auto"/>
            </w:tcBorders>
            <w:shd w:val="clear" w:color="auto" w:fill="auto"/>
          </w:tcPr>
          <w:p w14:paraId="6505AA0A" w14:textId="77777777" w:rsidR="000626C6" w:rsidRDefault="00E459E8">
            <w:pPr>
              <w:pStyle w:val="affffffffffff0"/>
              <w:spacing w:line="240" w:lineRule="auto"/>
              <w:jc w:val="center"/>
              <w:rPr>
                <w:color w:val="000000"/>
                <w:sz w:val="18"/>
                <w:szCs w:val="18"/>
              </w:rPr>
            </w:pPr>
            <w:r>
              <w:rPr>
                <w:rFonts w:hint="eastAsia"/>
                <w:color w:val="000000"/>
                <w:sz w:val="18"/>
                <w:szCs w:val="18"/>
              </w:rPr>
              <w:t>国别</w:t>
            </w:r>
          </w:p>
          <w:p w14:paraId="25592EA8" w14:textId="77777777" w:rsidR="000626C6" w:rsidRDefault="00E459E8">
            <w:pPr>
              <w:spacing w:line="240" w:lineRule="auto"/>
              <w:jc w:val="center"/>
              <w:rPr>
                <w:sz w:val="18"/>
                <w:szCs w:val="18"/>
              </w:rPr>
            </w:pPr>
            <w:r>
              <w:rPr>
                <w:rFonts w:ascii="宋体" w:hAnsi="宋体" w:cs="宋体" w:hint="eastAsia"/>
                <w:color w:val="000000"/>
                <w:sz w:val="18"/>
                <w:szCs w:val="18"/>
              </w:rPr>
              <w:t>（地区）</w:t>
            </w:r>
          </w:p>
        </w:tc>
        <w:tc>
          <w:tcPr>
            <w:tcW w:w="4459" w:type="pct"/>
            <w:tcBorders>
              <w:top w:val="single" w:sz="8" w:space="0" w:color="auto"/>
              <w:bottom w:val="single" w:sz="8" w:space="0" w:color="auto"/>
            </w:tcBorders>
            <w:shd w:val="clear" w:color="auto" w:fill="auto"/>
            <w:vAlign w:val="center"/>
          </w:tcPr>
          <w:p w14:paraId="695FA185" w14:textId="77777777" w:rsidR="000626C6" w:rsidRDefault="00E459E8">
            <w:pPr>
              <w:spacing w:line="240" w:lineRule="auto"/>
              <w:jc w:val="center"/>
              <w:rPr>
                <w:sz w:val="18"/>
                <w:szCs w:val="18"/>
              </w:rPr>
            </w:pPr>
            <w:r>
              <w:rPr>
                <w:rFonts w:ascii="宋体" w:hAnsi="宋体" w:cs="宋体" w:hint="eastAsia"/>
                <w:color w:val="000000"/>
                <w:sz w:val="18"/>
                <w:szCs w:val="18"/>
              </w:rPr>
              <w:t>知识产权环境</w:t>
            </w:r>
          </w:p>
        </w:tc>
      </w:tr>
      <w:tr w:rsidR="000626C6" w14:paraId="2C882813" w14:textId="77777777">
        <w:trPr>
          <w:trHeight w:val="93"/>
        </w:trPr>
        <w:tc>
          <w:tcPr>
            <w:tcW w:w="541" w:type="pct"/>
            <w:vMerge w:val="restart"/>
            <w:tcBorders>
              <w:top w:val="single" w:sz="8" w:space="0" w:color="auto"/>
            </w:tcBorders>
            <w:shd w:val="clear" w:color="auto" w:fill="auto"/>
            <w:vAlign w:val="center"/>
          </w:tcPr>
          <w:p w14:paraId="4B6C80DF"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马来西亚</w:t>
            </w:r>
          </w:p>
        </w:tc>
        <w:tc>
          <w:tcPr>
            <w:tcW w:w="4459" w:type="pct"/>
            <w:tcBorders>
              <w:top w:val="single" w:sz="8" w:space="0" w:color="auto"/>
            </w:tcBorders>
            <w:shd w:val="clear" w:color="auto" w:fill="auto"/>
            <w:vAlign w:val="bottom"/>
          </w:tcPr>
          <w:p w14:paraId="1C98C9F3"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有关法律法规：包括《专利法》《商标法》《工业设计法》《版权法》。</w:t>
            </w:r>
          </w:p>
        </w:tc>
      </w:tr>
      <w:tr w:rsidR="000626C6" w14:paraId="2B39EFC5" w14:textId="77777777">
        <w:trPr>
          <w:trHeight w:val="92"/>
        </w:trPr>
        <w:tc>
          <w:tcPr>
            <w:tcW w:w="541" w:type="pct"/>
            <w:vMerge/>
            <w:shd w:val="clear" w:color="auto" w:fill="auto"/>
          </w:tcPr>
          <w:p w14:paraId="7E762E99" w14:textId="77777777" w:rsidR="000626C6" w:rsidRDefault="000626C6">
            <w:pPr>
              <w:spacing w:line="240" w:lineRule="auto"/>
              <w:rPr>
                <w:rFonts w:ascii="宋体" w:hAnsi="宋体" w:cs="宋体"/>
                <w:color w:val="000000"/>
                <w:sz w:val="18"/>
                <w:szCs w:val="18"/>
                <w:lang w:val="zh-CN" w:bidi="zh-CN"/>
              </w:rPr>
            </w:pPr>
          </w:p>
        </w:tc>
        <w:tc>
          <w:tcPr>
            <w:tcW w:w="4459" w:type="pct"/>
            <w:shd w:val="clear" w:color="auto" w:fill="auto"/>
          </w:tcPr>
          <w:p w14:paraId="16E6B1A6"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负责专利管理的机构：专利委员会是，委员会的主席由国内贸易及消费者事务部秘书长担任，企业申请专利须向该专业委员会的专利特许处申请。马来西亚商标委员会是受理商标申请的机构，商标分为商品商标和服务商标，外国商标必须登记才能得到合法保护，外国商标登记必须由马来西亚商标代理人进行。</w:t>
            </w:r>
          </w:p>
        </w:tc>
      </w:tr>
      <w:tr w:rsidR="000626C6" w14:paraId="1E618810" w14:textId="77777777">
        <w:trPr>
          <w:trHeight w:val="63"/>
        </w:trPr>
        <w:tc>
          <w:tcPr>
            <w:tcW w:w="541" w:type="pct"/>
            <w:vMerge w:val="restart"/>
            <w:shd w:val="clear" w:color="auto" w:fill="auto"/>
            <w:vAlign w:val="center"/>
          </w:tcPr>
          <w:p w14:paraId="68B01076" w14:textId="77777777" w:rsidR="000626C6" w:rsidRDefault="00E459E8">
            <w:pPr>
              <w:spacing w:line="240" w:lineRule="auto"/>
              <w:jc w:val="center"/>
              <w:rPr>
                <w:rFonts w:ascii="宋体" w:hAnsi="宋体" w:cs="宋体"/>
                <w:color w:val="000000"/>
                <w:sz w:val="18"/>
                <w:szCs w:val="18"/>
                <w:lang w:val="zh-CN" w:bidi="zh-CN"/>
              </w:rPr>
            </w:pPr>
            <w:r>
              <w:rPr>
                <w:rFonts w:ascii="宋体" w:hAnsi="宋体" w:cs="宋体" w:hint="eastAsia"/>
                <w:color w:val="000000"/>
                <w:sz w:val="18"/>
                <w:szCs w:val="18"/>
                <w:lang w:val="zh-CN" w:bidi="zh-CN"/>
              </w:rPr>
              <w:t>新加坡</w:t>
            </w:r>
          </w:p>
        </w:tc>
        <w:tc>
          <w:tcPr>
            <w:tcW w:w="4459" w:type="pct"/>
            <w:shd w:val="clear" w:color="auto" w:fill="auto"/>
            <w:vAlign w:val="bottom"/>
          </w:tcPr>
          <w:p w14:paraId="45746C0A"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知识产权管理体制：行政方面，主管知识产权的部门是新加坡知识产权局。司法方面，主要是法院，设二级法院，包括最高法院及辖下的一个初级法院。执法方面，主要是海关和警察局负责执法。</w:t>
            </w:r>
          </w:p>
        </w:tc>
      </w:tr>
      <w:tr w:rsidR="000626C6" w14:paraId="3B3A9AAB" w14:textId="77777777">
        <w:trPr>
          <w:trHeight w:val="61"/>
        </w:trPr>
        <w:tc>
          <w:tcPr>
            <w:tcW w:w="541" w:type="pct"/>
            <w:vMerge/>
            <w:shd w:val="clear" w:color="auto" w:fill="auto"/>
          </w:tcPr>
          <w:p w14:paraId="1EAD8BC8" w14:textId="77777777" w:rsidR="000626C6" w:rsidRDefault="000626C6">
            <w:pPr>
              <w:spacing w:line="240" w:lineRule="auto"/>
              <w:rPr>
                <w:rFonts w:ascii="宋体" w:hAnsi="宋体" w:cs="宋体"/>
                <w:color w:val="000000"/>
                <w:sz w:val="18"/>
                <w:szCs w:val="18"/>
                <w:lang w:val="zh-CN" w:bidi="zh-CN"/>
              </w:rPr>
            </w:pPr>
          </w:p>
        </w:tc>
        <w:tc>
          <w:tcPr>
            <w:tcW w:w="4459" w:type="pct"/>
            <w:shd w:val="clear" w:color="auto" w:fill="auto"/>
          </w:tcPr>
          <w:p w14:paraId="02D83374"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司法保护制度：主要依据是《专利法》《商标法》《版权法》《民事诉讼法》《刑事诉讼法》等，对刑事、民事等案件实行级别管辖，在诉讼制度上采用两审终审制。新加坡实行重刑主义，对构成刑事罪名的侵权人判处监禁，并可单处或并处罚金。新加坡是世界上知识产权犯罪刑罚最重的国家之一，施加有很强威慑性的判决。</w:t>
            </w:r>
          </w:p>
        </w:tc>
      </w:tr>
      <w:tr w:rsidR="000626C6" w14:paraId="749A0DB5" w14:textId="77777777">
        <w:trPr>
          <w:trHeight w:val="61"/>
        </w:trPr>
        <w:tc>
          <w:tcPr>
            <w:tcW w:w="541" w:type="pct"/>
            <w:vMerge/>
            <w:shd w:val="clear" w:color="auto" w:fill="auto"/>
          </w:tcPr>
          <w:p w14:paraId="524C6E6F" w14:textId="77777777" w:rsidR="000626C6" w:rsidRDefault="000626C6">
            <w:pPr>
              <w:spacing w:line="240" w:lineRule="auto"/>
              <w:rPr>
                <w:rFonts w:ascii="宋体" w:hAnsi="宋体" w:cs="宋体"/>
                <w:color w:val="000000"/>
                <w:sz w:val="18"/>
                <w:szCs w:val="18"/>
                <w:lang w:val="zh-CN" w:bidi="zh-CN"/>
              </w:rPr>
            </w:pPr>
          </w:p>
        </w:tc>
        <w:tc>
          <w:tcPr>
            <w:tcW w:w="4459" w:type="pct"/>
            <w:shd w:val="clear" w:color="auto" w:fill="auto"/>
          </w:tcPr>
          <w:p w14:paraId="593580C6"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行政执法制度：新加坡海关可以扣押侵权物品</w:t>
            </w:r>
            <w:r>
              <w:rPr>
                <w:rFonts w:ascii="宋体" w:hAnsi="宋体" w:cs="宋体" w:hint="eastAsia"/>
                <w:color w:val="000000"/>
                <w:sz w:val="18"/>
                <w:szCs w:val="18"/>
                <w:lang w:val="zh-CN" w:bidi="zh-CN"/>
              </w:rPr>
              <w:t>，但无权进行侵权调查并做出处罚决定。国内的商标和版权的侵权活动由新加坡刑事调查局下的商业调查组负责调查，其亦无权做出处罚决定，必须向法庭起诉，由法庭做出裁决。</w:t>
            </w:r>
          </w:p>
        </w:tc>
      </w:tr>
      <w:tr w:rsidR="000626C6" w14:paraId="4CA975F1" w14:textId="77777777">
        <w:trPr>
          <w:trHeight w:val="47"/>
        </w:trPr>
        <w:tc>
          <w:tcPr>
            <w:tcW w:w="541" w:type="pct"/>
            <w:vMerge w:val="restart"/>
            <w:shd w:val="clear" w:color="auto" w:fill="auto"/>
            <w:vAlign w:val="center"/>
          </w:tcPr>
          <w:p w14:paraId="550CDA87" w14:textId="77777777" w:rsidR="000626C6" w:rsidRDefault="00E459E8">
            <w:pPr>
              <w:pStyle w:val="affffffffffff0"/>
              <w:spacing w:line="240" w:lineRule="auto"/>
              <w:jc w:val="center"/>
              <w:rPr>
                <w:color w:val="000000"/>
                <w:sz w:val="18"/>
                <w:szCs w:val="18"/>
              </w:rPr>
            </w:pPr>
            <w:r>
              <w:rPr>
                <w:rFonts w:hint="eastAsia"/>
                <w:color w:val="000000"/>
                <w:sz w:val="18"/>
                <w:szCs w:val="18"/>
              </w:rPr>
              <w:t>印度尼西亚</w:t>
            </w:r>
          </w:p>
        </w:tc>
        <w:tc>
          <w:tcPr>
            <w:tcW w:w="4459" w:type="pct"/>
            <w:shd w:val="clear" w:color="auto" w:fill="auto"/>
          </w:tcPr>
          <w:p w14:paraId="69285DF5"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知识产权管理体制：立法方面，人民协商会议是印尼的最高权力机关，其通过的决议以及宪法、由人民代表会议通过的法律、总统批准的法律、颁布的法规和决定以及地方法规和部门规章组成印尼法律体系。司法方面，商事法院主要负责初步审理涉及专利、商标、版权、地理标志、工业设计等知识产</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权侵权案件；最高法院受理对商事法院判决不服的上诉案件；印尼国家仲裁委员会为当事人提供诉讼外的争端解决服务，主要负责包含知识产权的商事仲裁。行政方面，印度尼西亚知识产权总局负责印尼知识产权政策制定，管理所有与知识产权相关的审批和行政管理事务，其下设有专利上诉委员会和商标上诉委员会，受理专利、商标申请相关投诉；印尼设有</w:t>
            </w:r>
            <w:r>
              <w:rPr>
                <w:rFonts w:ascii="宋体" w:hAnsi="宋体" w:cs="宋体" w:hint="eastAsia"/>
                <w:color w:val="000000"/>
                <w:sz w:val="18"/>
                <w:szCs w:val="18"/>
                <w:lang w:val="zh-CN" w:bidi="zh-CN"/>
              </w:rPr>
              <w:t>33</w:t>
            </w:r>
            <w:r>
              <w:rPr>
                <w:rFonts w:ascii="宋体" w:hAnsi="宋体" w:cs="宋体" w:hint="eastAsia"/>
                <w:color w:val="000000"/>
                <w:sz w:val="18"/>
                <w:szCs w:val="18"/>
                <w:lang w:val="zh-CN" w:bidi="zh-CN"/>
              </w:rPr>
              <w:t>个法律和人权部区域办事处，为地方提供包括知识产权服务在内的法律、移民等公共服务，可提供专利、商标、工业设计、版权、地理标志的在线检索服务；印尼域名公共专利检索服务以及知识产权在线注册等服务。执</w:t>
            </w:r>
            <w:r>
              <w:rPr>
                <w:rFonts w:ascii="宋体" w:hAnsi="宋体" w:cs="宋体" w:hint="eastAsia"/>
                <w:color w:val="000000"/>
                <w:sz w:val="18"/>
                <w:szCs w:val="18"/>
                <w:lang w:val="zh-CN" w:bidi="zh-CN"/>
              </w:rPr>
              <w:t>法方面，印尼海关负责进出口货物知识产权管理，包括商标和版权的登记备案、知识产权侵权物品的扣押；警察总署负责调查知识产权侵权犯罪案件，执行法院决定。</w:t>
            </w:r>
          </w:p>
        </w:tc>
      </w:tr>
      <w:tr w:rsidR="000626C6" w14:paraId="257E38DC" w14:textId="77777777">
        <w:trPr>
          <w:trHeight w:val="46"/>
        </w:trPr>
        <w:tc>
          <w:tcPr>
            <w:tcW w:w="541" w:type="pct"/>
            <w:vMerge/>
            <w:shd w:val="clear" w:color="auto" w:fill="auto"/>
          </w:tcPr>
          <w:p w14:paraId="1C1E74A5" w14:textId="77777777" w:rsidR="000626C6" w:rsidRDefault="000626C6">
            <w:pPr>
              <w:spacing w:line="240" w:lineRule="auto"/>
              <w:rPr>
                <w:rFonts w:ascii="宋体" w:hAnsi="宋体" w:cs="宋体"/>
                <w:color w:val="000000"/>
                <w:sz w:val="18"/>
                <w:szCs w:val="18"/>
                <w:lang w:val="zh-CN" w:bidi="zh-CN"/>
              </w:rPr>
            </w:pPr>
          </w:p>
        </w:tc>
        <w:tc>
          <w:tcPr>
            <w:tcW w:w="4459" w:type="pct"/>
            <w:shd w:val="clear" w:color="auto" w:fill="auto"/>
          </w:tcPr>
          <w:p w14:paraId="576DAC77"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指示批示产权法律体系：印尼知识产权法律由《印度尼西亚共和国专利法》《印度尼西亚共和国商标法》《印度尼西亚共和国著作权法》《印度尼西亚共和国外观设计法》</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《印度尼西亚共和国商业秘密法》《印度尼西亚共和国地理标志法》《印度尼西亚共和国植物品种法》以及</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加入的《建立世界知识产权组织公约》《专利合作条约》《马德里议定书》等国际条约组成。</w:t>
            </w:r>
          </w:p>
        </w:tc>
      </w:tr>
      <w:tr w:rsidR="000626C6" w14:paraId="59F9C856" w14:textId="77777777">
        <w:trPr>
          <w:trHeight w:val="46"/>
        </w:trPr>
        <w:tc>
          <w:tcPr>
            <w:tcW w:w="541" w:type="pct"/>
            <w:vMerge/>
            <w:shd w:val="clear" w:color="auto" w:fill="auto"/>
          </w:tcPr>
          <w:p w14:paraId="76580B69" w14:textId="77777777" w:rsidR="000626C6" w:rsidRDefault="000626C6">
            <w:pPr>
              <w:spacing w:line="240" w:lineRule="auto"/>
              <w:rPr>
                <w:rFonts w:ascii="宋体" w:hAnsi="宋体" w:cs="宋体"/>
                <w:color w:val="000000"/>
                <w:sz w:val="18"/>
                <w:szCs w:val="18"/>
                <w:lang w:val="zh-CN" w:bidi="zh-CN"/>
              </w:rPr>
            </w:pPr>
          </w:p>
        </w:tc>
        <w:tc>
          <w:tcPr>
            <w:tcW w:w="4459" w:type="pct"/>
            <w:shd w:val="clear" w:color="auto" w:fill="auto"/>
            <w:vAlign w:val="bottom"/>
          </w:tcPr>
          <w:p w14:paraId="2ABAC3E4"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知识产权保护期限：专利，印尼专利分为发明专利和简易专利两种类型，发明专利的保护期限为</w:t>
            </w:r>
            <w:r>
              <w:rPr>
                <w:rFonts w:ascii="宋体" w:hAnsi="宋体" w:cs="宋体" w:hint="eastAsia"/>
                <w:color w:val="000000"/>
                <w:sz w:val="18"/>
                <w:szCs w:val="18"/>
                <w:lang w:val="zh-CN" w:bidi="zh-CN"/>
              </w:rPr>
              <w:t>20</w:t>
            </w:r>
            <w:r>
              <w:rPr>
                <w:rFonts w:ascii="宋体" w:hAnsi="宋体" w:cs="宋体" w:hint="eastAsia"/>
                <w:color w:val="000000"/>
                <w:sz w:val="18"/>
                <w:szCs w:val="18"/>
                <w:lang w:val="zh-CN" w:bidi="zh-CN"/>
              </w:rPr>
              <w:t>年，简易专利的保护期限为</w:t>
            </w:r>
            <w:r>
              <w:rPr>
                <w:rFonts w:ascii="宋体" w:hAnsi="宋体" w:cs="宋体" w:hint="eastAsia"/>
                <w:color w:val="000000"/>
                <w:sz w:val="18"/>
                <w:szCs w:val="18"/>
                <w:lang w:val="zh-CN" w:bidi="zh-CN"/>
              </w:rPr>
              <w:t>10</w:t>
            </w:r>
            <w:r>
              <w:rPr>
                <w:rFonts w:ascii="宋体" w:hAnsi="宋体" w:cs="宋体" w:hint="eastAsia"/>
                <w:color w:val="000000"/>
                <w:sz w:val="18"/>
                <w:szCs w:val="18"/>
                <w:lang w:val="zh-CN" w:bidi="zh-CN"/>
              </w:rPr>
              <w:t>年，到期不能延长。商标，</w:t>
            </w:r>
            <w:proofErr w:type="gramStart"/>
            <w:r>
              <w:rPr>
                <w:rFonts w:ascii="宋体" w:hAnsi="宋体" w:cs="宋体" w:hint="eastAsia"/>
                <w:color w:val="000000"/>
                <w:sz w:val="18"/>
                <w:szCs w:val="18"/>
                <w:lang w:val="zh-CN" w:bidi="zh-CN"/>
              </w:rPr>
              <w:t>含商品</w:t>
            </w:r>
            <w:proofErr w:type="gramEnd"/>
            <w:r>
              <w:rPr>
                <w:rFonts w:ascii="宋体" w:hAnsi="宋体" w:cs="宋体" w:hint="eastAsia"/>
                <w:color w:val="000000"/>
                <w:sz w:val="18"/>
                <w:szCs w:val="18"/>
                <w:lang w:val="zh-CN" w:bidi="zh-CN"/>
              </w:rPr>
              <w:t>商标、服务商标、集体商标，保护期限为</w:t>
            </w:r>
            <w:r>
              <w:rPr>
                <w:rFonts w:ascii="宋体" w:hAnsi="宋体" w:cs="宋体" w:hint="eastAsia"/>
                <w:color w:val="000000"/>
                <w:sz w:val="18"/>
                <w:szCs w:val="18"/>
                <w:lang w:val="zh-CN" w:bidi="zh-CN"/>
              </w:rPr>
              <w:t>10</w:t>
            </w:r>
            <w:r>
              <w:rPr>
                <w:rFonts w:ascii="宋体" w:hAnsi="宋体" w:cs="宋体" w:hint="eastAsia"/>
                <w:color w:val="000000"/>
                <w:sz w:val="18"/>
                <w:szCs w:val="18"/>
                <w:lang w:val="zh-CN" w:bidi="zh-CN"/>
              </w:rPr>
              <w:t>年，</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期满可以续展，每次续展</w:t>
            </w:r>
            <w:r>
              <w:rPr>
                <w:rFonts w:ascii="宋体" w:hAnsi="宋体" w:cs="宋体" w:hint="eastAsia"/>
                <w:color w:val="000000"/>
                <w:sz w:val="18"/>
                <w:szCs w:val="18"/>
                <w:lang w:val="zh-CN" w:bidi="zh-CN"/>
              </w:rPr>
              <w:t>10</w:t>
            </w:r>
            <w:r>
              <w:rPr>
                <w:rFonts w:ascii="宋体" w:hAnsi="宋体" w:cs="宋体" w:hint="eastAsia"/>
                <w:color w:val="000000"/>
                <w:sz w:val="18"/>
                <w:szCs w:val="18"/>
                <w:lang w:val="zh-CN" w:bidi="zh-CN"/>
              </w:rPr>
              <w:t>年，不限续展次数。地理标志，保护没有期限的限制，只要产品的特定质量和特征一直存在。</w:t>
            </w:r>
          </w:p>
        </w:tc>
      </w:tr>
    </w:tbl>
    <w:p w14:paraId="5E876228" w14:textId="77777777" w:rsidR="000626C6" w:rsidRDefault="000626C6">
      <w:pPr>
        <w:pStyle w:val="aff2"/>
        <w:numPr>
          <w:ilvl w:val="0"/>
          <w:numId w:val="0"/>
        </w:numPr>
        <w:spacing w:before="120" w:after="120"/>
      </w:pPr>
    </w:p>
    <w:p w14:paraId="0ACD8D59" w14:textId="77777777" w:rsidR="000626C6" w:rsidRDefault="00E459E8">
      <w:r>
        <w:br w:type="page"/>
      </w:r>
    </w:p>
    <w:p w14:paraId="0AB449A1" w14:textId="77777777" w:rsidR="000626C6" w:rsidRDefault="00E459E8">
      <w:pPr>
        <w:pStyle w:val="aff2"/>
        <w:numPr>
          <w:ilvl w:val="0"/>
          <w:numId w:val="0"/>
        </w:numPr>
        <w:spacing w:before="120" w:after="120"/>
      </w:pPr>
      <w:r>
        <w:rPr>
          <w:rFonts w:hint="eastAsia"/>
        </w:rPr>
        <w:lastRenderedPageBreak/>
        <w:t>表</w:t>
      </w:r>
      <w:r>
        <w:rPr>
          <w:rFonts w:hint="eastAsia"/>
        </w:rPr>
        <w:t>U</w:t>
      </w:r>
      <w:r>
        <w:t xml:space="preserve">.1 </w:t>
      </w:r>
      <w:r>
        <w:rPr>
          <w:rFonts w:hint="eastAsia"/>
        </w:rPr>
        <w:t>出口市场和潜在出口市场知识产权保护环境情况表</w:t>
      </w:r>
      <w:r>
        <w:rPr>
          <w:rFonts w:ascii="宋体" w:eastAsia="宋体" w:hAnsi="宋体" w:hint="eastAsia"/>
        </w:rPr>
        <w:t>（续）</w:t>
      </w:r>
    </w:p>
    <w:tbl>
      <w:tblPr>
        <w:tblStyle w:val="affff9"/>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35"/>
        <w:gridCol w:w="8535"/>
      </w:tblGrid>
      <w:tr w:rsidR="000626C6" w14:paraId="68ECB145" w14:textId="77777777">
        <w:trPr>
          <w:tblHeader/>
        </w:trPr>
        <w:tc>
          <w:tcPr>
            <w:tcW w:w="541" w:type="pct"/>
            <w:tcBorders>
              <w:top w:val="single" w:sz="8" w:space="0" w:color="auto"/>
              <w:bottom w:val="single" w:sz="8" w:space="0" w:color="auto"/>
            </w:tcBorders>
            <w:shd w:val="clear" w:color="auto" w:fill="auto"/>
          </w:tcPr>
          <w:p w14:paraId="4179651A" w14:textId="77777777" w:rsidR="000626C6" w:rsidRDefault="00E459E8">
            <w:pPr>
              <w:pStyle w:val="affffffffffff0"/>
              <w:spacing w:line="240" w:lineRule="auto"/>
              <w:jc w:val="center"/>
              <w:rPr>
                <w:color w:val="000000"/>
                <w:sz w:val="18"/>
                <w:szCs w:val="18"/>
              </w:rPr>
            </w:pPr>
            <w:r>
              <w:rPr>
                <w:rFonts w:hint="eastAsia"/>
                <w:color w:val="000000"/>
                <w:sz w:val="18"/>
                <w:szCs w:val="18"/>
              </w:rPr>
              <w:t>国别</w:t>
            </w:r>
          </w:p>
          <w:p w14:paraId="69287873" w14:textId="77777777" w:rsidR="000626C6" w:rsidRDefault="00E459E8">
            <w:pPr>
              <w:spacing w:line="240" w:lineRule="auto"/>
              <w:jc w:val="center"/>
              <w:rPr>
                <w:sz w:val="18"/>
                <w:szCs w:val="18"/>
              </w:rPr>
            </w:pPr>
            <w:r>
              <w:rPr>
                <w:rFonts w:ascii="宋体" w:hAnsi="宋体" w:cs="宋体" w:hint="eastAsia"/>
                <w:color w:val="000000"/>
                <w:sz w:val="18"/>
                <w:szCs w:val="18"/>
              </w:rPr>
              <w:t>（地区）</w:t>
            </w:r>
          </w:p>
        </w:tc>
        <w:tc>
          <w:tcPr>
            <w:tcW w:w="4459" w:type="pct"/>
            <w:tcBorders>
              <w:top w:val="single" w:sz="8" w:space="0" w:color="auto"/>
              <w:bottom w:val="single" w:sz="8" w:space="0" w:color="auto"/>
            </w:tcBorders>
            <w:shd w:val="clear" w:color="auto" w:fill="auto"/>
            <w:vAlign w:val="center"/>
          </w:tcPr>
          <w:p w14:paraId="50A1C418" w14:textId="77777777" w:rsidR="000626C6" w:rsidRDefault="00E459E8">
            <w:pPr>
              <w:spacing w:line="240" w:lineRule="auto"/>
              <w:jc w:val="center"/>
              <w:rPr>
                <w:sz w:val="18"/>
                <w:szCs w:val="18"/>
              </w:rPr>
            </w:pPr>
            <w:r>
              <w:rPr>
                <w:rFonts w:ascii="宋体" w:hAnsi="宋体" w:cs="宋体" w:hint="eastAsia"/>
                <w:color w:val="000000"/>
                <w:sz w:val="18"/>
                <w:szCs w:val="18"/>
              </w:rPr>
              <w:t>知识产权环境</w:t>
            </w:r>
          </w:p>
        </w:tc>
      </w:tr>
      <w:tr w:rsidR="000626C6" w14:paraId="186A0164" w14:textId="77777777">
        <w:trPr>
          <w:trHeight w:val="487"/>
        </w:trPr>
        <w:tc>
          <w:tcPr>
            <w:tcW w:w="541" w:type="pct"/>
            <w:tcBorders>
              <w:top w:val="single" w:sz="8" w:space="0" w:color="auto"/>
            </w:tcBorders>
            <w:shd w:val="clear" w:color="auto" w:fill="auto"/>
            <w:vAlign w:val="center"/>
          </w:tcPr>
          <w:p w14:paraId="5B599B20" w14:textId="77777777" w:rsidR="000626C6" w:rsidRDefault="00E459E8">
            <w:pPr>
              <w:spacing w:line="240" w:lineRule="auto"/>
              <w:rPr>
                <w:rFonts w:ascii="宋体" w:hAnsi="宋体" w:cs="宋体"/>
                <w:color w:val="000000"/>
                <w:sz w:val="18"/>
                <w:szCs w:val="18"/>
                <w:lang w:val="zh-CN" w:bidi="zh-CN"/>
              </w:rPr>
            </w:pPr>
            <w:r>
              <w:rPr>
                <w:rFonts w:hint="eastAsia"/>
                <w:color w:val="000000"/>
                <w:sz w:val="18"/>
                <w:szCs w:val="18"/>
              </w:rPr>
              <w:t>印度尼西亚</w:t>
            </w:r>
          </w:p>
        </w:tc>
        <w:tc>
          <w:tcPr>
            <w:tcW w:w="4459" w:type="pct"/>
            <w:tcBorders>
              <w:top w:val="single" w:sz="8" w:space="0" w:color="auto"/>
            </w:tcBorders>
            <w:shd w:val="clear" w:color="auto" w:fill="auto"/>
            <w:vAlign w:val="bottom"/>
          </w:tcPr>
          <w:p w14:paraId="17A10C85" w14:textId="77777777" w:rsidR="000626C6" w:rsidRDefault="00E459E8">
            <w:pPr>
              <w:spacing w:line="240" w:lineRule="auto"/>
              <w:rPr>
                <w:rFonts w:ascii="宋体" w:hAnsi="宋体" w:cs="宋体"/>
                <w:b/>
                <w:bCs/>
                <w:color w:val="000000"/>
                <w:sz w:val="18"/>
                <w:szCs w:val="18"/>
                <w:lang w:val="zh-CN" w:bidi="zh-CN"/>
              </w:rPr>
            </w:pPr>
            <w:r>
              <w:rPr>
                <w:rFonts w:ascii="宋体" w:hAnsi="宋体" w:cs="宋体" w:hint="eastAsia"/>
                <w:color w:val="000000"/>
                <w:sz w:val="18"/>
                <w:szCs w:val="18"/>
                <w:lang w:val="zh-CN" w:bidi="zh-CN"/>
              </w:rPr>
              <w:t>知识产权维权方式：备选纠纷解决（</w:t>
            </w:r>
            <w:r>
              <w:rPr>
                <w:rFonts w:ascii="宋体" w:hAnsi="宋体" w:cs="宋体" w:hint="eastAsia"/>
                <w:color w:val="000000"/>
                <w:sz w:val="18"/>
                <w:szCs w:val="18"/>
                <w:lang w:val="zh-CN" w:bidi="zh-CN"/>
              </w:rPr>
              <w:t>ADR</w:t>
            </w:r>
            <w:r>
              <w:rPr>
                <w:rFonts w:ascii="宋体" w:hAnsi="宋体" w:cs="宋体" w:hint="eastAsia"/>
                <w:color w:val="000000"/>
                <w:sz w:val="18"/>
                <w:szCs w:val="18"/>
                <w:lang w:val="zh-CN" w:bidi="zh-CN"/>
              </w:rPr>
              <w:t>）</w:t>
            </w:r>
            <w:r>
              <w:rPr>
                <w:rFonts w:ascii="宋体" w:hAnsi="宋体" w:cs="宋体" w:hint="eastAsia"/>
                <w:color w:val="000000"/>
                <w:sz w:val="18"/>
                <w:szCs w:val="18"/>
                <w:lang w:val="zh-CN" w:bidi="zh-CN"/>
              </w:rPr>
              <w:t>,</w:t>
            </w:r>
            <w:r>
              <w:rPr>
                <w:rFonts w:ascii="宋体" w:hAnsi="宋体" w:cs="宋体" w:hint="eastAsia"/>
                <w:color w:val="000000"/>
                <w:sz w:val="18"/>
                <w:szCs w:val="18"/>
                <w:lang w:val="zh-CN" w:bidi="zh-CN"/>
              </w:rPr>
              <w:t>一种通过当事人同意的程序解决纠纷或意见分歧的机制，例如协</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商、谈判、调解、调停或专家评估，是印尼非诉讼纠纷解决的主要方式。投诉，可通过印尼知识产权总局官</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网的“知识产权侵权在线”对知识产权侵权行为进行在线投诉，印尼警察总署将对投诉案件展开调查。法院的临时性决定，为阻止侵权产品进入商业渠道和</w:t>
            </w:r>
            <w:r>
              <w:rPr>
                <w:rFonts w:ascii="宋体" w:hAnsi="宋体" w:cs="宋体" w:hint="eastAsia"/>
                <w:color w:val="000000"/>
                <w:sz w:val="18"/>
                <w:szCs w:val="18"/>
                <w:lang w:val="zh-CN" w:bidi="zh-CN"/>
              </w:rPr>
              <w:t>/</w:t>
            </w:r>
            <w:r>
              <w:rPr>
                <w:rFonts w:ascii="宋体" w:hAnsi="宋体" w:cs="宋体" w:hint="eastAsia"/>
                <w:color w:val="000000"/>
                <w:sz w:val="18"/>
                <w:szCs w:val="18"/>
                <w:lang w:val="zh-CN" w:bidi="zh-CN"/>
              </w:rPr>
              <w:t>或保全知识产权侵权证据，依当事人申请签发临时性决定。海</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关扣押，经海关登记备案的商标、版权，海关在发现进出口货物涉嫌侵权时，会扣押货物并向权利人发送通知确认</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扣押货物；其他类型的</w:t>
            </w:r>
            <w:r>
              <w:rPr>
                <w:rFonts w:ascii="宋体" w:hAnsi="宋体" w:cs="宋体" w:hint="eastAsia"/>
                <w:color w:val="000000"/>
                <w:sz w:val="18"/>
                <w:szCs w:val="18"/>
                <w:lang w:val="zh-CN" w:bidi="zh-CN"/>
              </w:rPr>
              <w:t>知识产权或未经备案的商标、版权，可向商事法院提交海关扣押请求，暂缓放行侵权产品，</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海关执行法院的扣押决定。海关扣押货物的期限为</w:t>
            </w:r>
            <w:r>
              <w:rPr>
                <w:rFonts w:ascii="宋体" w:hAnsi="宋体" w:cs="宋体" w:hint="eastAsia"/>
                <w:color w:val="000000"/>
                <w:sz w:val="18"/>
                <w:szCs w:val="18"/>
                <w:lang w:val="zh-CN" w:bidi="zh-CN"/>
              </w:rPr>
              <w:t>10</w:t>
            </w:r>
            <w:r>
              <w:rPr>
                <w:rFonts w:ascii="宋体" w:hAnsi="宋体" w:cs="宋体" w:hint="eastAsia"/>
                <w:color w:val="000000"/>
                <w:sz w:val="18"/>
                <w:szCs w:val="18"/>
                <w:lang w:val="zh-CN" w:bidi="zh-CN"/>
              </w:rPr>
              <w:t>日，如有特殊的原因和条件，经首席法官同意可将扣押期限</w:t>
            </w:r>
            <w:r>
              <w:rPr>
                <w:rFonts w:ascii="宋体" w:hAnsi="宋体" w:cs="宋体" w:hint="eastAsia"/>
                <w:color w:val="000000"/>
                <w:sz w:val="18"/>
                <w:szCs w:val="18"/>
                <w:lang w:val="zh-CN" w:bidi="zh-CN"/>
              </w:rPr>
              <w:t xml:space="preserve"> </w:t>
            </w:r>
            <w:r>
              <w:rPr>
                <w:rFonts w:ascii="宋体" w:hAnsi="宋体" w:cs="宋体" w:hint="eastAsia"/>
                <w:color w:val="000000"/>
                <w:sz w:val="18"/>
                <w:szCs w:val="18"/>
                <w:lang w:val="zh-CN" w:bidi="zh-CN"/>
              </w:rPr>
              <w:t>再延长</w:t>
            </w:r>
            <w:r>
              <w:rPr>
                <w:rFonts w:ascii="宋体" w:hAnsi="宋体" w:cs="宋体" w:hint="eastAsia"/>
                <w:color w:val="000000"/>
                <w:sz w:val="18"/>
                <w:szCs w:val="18"/>
                <w:lang w:val="zh-CN" w:bidi="zh-CN"/>
              </w:rPr>
              <w:t>10</w:t>
            </w:r>
            <w:r>
              <w:rPr>
                <w:rFonts w:ascii="宋体" w:hAnsi="宋体" w:cs="宋体" w:hint="eastAsia"/>
                <w:color w:val="000000"/>
                <w:sz w:val="18"/>
                <w:szCs w:val="18"/>
                <w:lang w:val="zh-CN" w:bidi="zh-CN"/>
              </w:rPr>
              <w:t>日。诉讼，申请人可向地区商事法院提交诉讼申请，对判决不服的，可上诉至最高法院。商标和工业品外观设计纠纷应向被告生活或居住地的商事法院院长提出，被告的居住地在印尼境外的，诉讼应向雅加达中央区的商事法院院长提出。当发生版权纠纷时，若纠纷双方有一方在印尼境内，则要求先用调解方式解决争议，调解不成的再提起刑事指控。仲裁，双方</w:t>
            </w:r>
            <w:r>
              <w:rPr>
                <w:rFonts w:ascii="宋体" w:hAnsi="宋体" w:cs="宋体" w:hint="eastAsia"/>
                <w:color w:val="000000"/>
                <w:sz w:val="18"/>
                <w:szCs w:val="18"/>
                <w:lang w:val="zh-CN" w:bidi="zh-CN"/>
              </w:rPr>
              <w:t>当事人必须就可能产生的分歧订立有效的仲裁协议，签有仲裁协议的，法院无权受理纠纷，执行仲裁程序。</w:t>
            </w:r>
          </w:p>
        </w:tc>
      </w:tr>
      <w:tr w:rsidR="000626C6" w14:paraId="6F25D24C" w14:textId="77777777">
        <w:trPr>
          <w:trHeight w:val="93"/>
        </w:trPr>
        <w:tc>
          <w:tcPr>
            <w:tcW w:w="541" w:type="pct"/>
            <w:vMerge w:val="restart"/>
            <w:shd w:val="clear" w:color="auto" w:fill="auto"/>
            <w:vAlign w:val="center"/>
          </w:tcPr>
          <w:p w14:paraId="35C42036" w14:textId="77777777" w:rsidR="000626C6" w:rsidRDefault="00E459E8">
            <w:pPr>
              <w:spacing w:line="240" w:lineRule="auto"/>
              <w:jc w:val="center"/>
              <w:rPr>
                <w:rFonts w:ascii="宋体" w:hAnsi="宋体" w:cs="宋体"/>
                <w:color w:val="000000"/>
                <w:sz w:val="18"/>
                <w:szCs w:val="18"/>
                <w:lang w:val="zh-CN" w:bidi="zh-CN"/>
              </w:rPr>
            </w:pPr>
            <w:r>
              <w:rPr>
                <w:rFonts w:ascii="宋体" w:hAnsi="宋体" w:cs="宋体" w:hint="eastAsia"/>
                <w:color w:val="000000"/>
                <w:sz w:val="18"/>
                <w:szCs w:val="18"/>
                <w:lang w:val="zh-CN" w:bidi="zh-CN"/>
              </w:rPr>
              <w:t>泰国</w:t>
            </w:r>
          </w:p>
        </w:tc>
        <w:tc>
          <w:tcPr>
            <w:tcW w:w="4459" w:type="pct"/>
            <w:shd w:val="clear" w:color="auto" w:fill="auto"/>
          </w:tcPr>
          <w:p w14:paraId="40148B03" w14:textId="77777777" w:rsidR="000626C6" w:rsidRDefault="00E459E8">
            <w:pPr>
              <w:spacing w:line="240" w:lineRule="auto"/>
              <w:rPr>
                <w:rFonts w:ascii="宋体" w:hAnsi="宋体" w:cs="宋体"/>
                <w:color w:val="000000"/>
                <w:sz w:val="18"/>
                <w:szCs w:val="18"/>
                <w:lang w:val="zh-CN" w:bidi="zh-CN"/>
              </w:rPr>
            </w:pPr>
            <w:r>
              <w:rPr>
                <w:rFonts w:ascii="宋体" w:hAnsi="宋体" w:cs="宋体" w:hint="eastAsia"/>
                <w:color w:val="000000"/>
                <w:sz w:val="18"/>
                <w:szCs w:val="18"/>
                <w:lang w:val="zh-CN" w:bidi="zh-CN"/>
              </w:rPr>
              <w:t>有关法律：主要包括专利法、商标法、版权法、商业秘密法，集成电路版权保护法，地理标识保护法、植物种子保护法等。</w:t>
            </w:r>
          </w:p>
        </w:tc>
      </w:tr>
      <w:tr w:rsidR="000626C6" w14:paraId="5EBFA85A" w14:textId="77777777">
        <w:trPr>
          <w:trHeight w:val="92"/>
        </w:trPr>
        <w:tc>
          <w:tcPr>
            <w:tcW w:w="541" w:type="pct"/>
            <w:vMerge/>
            <w:shd w:val="clear" w:color="auto" w:fill="auto"/>
          </w:tcPr>
          <w:p w14:paraId="19019025" w14:textId="77777777" w:rsidR="000626C6" w:rsidRDefault="000626C6">
            <w:pPr>
              <w:spacing w:line="240" w:lineRule="auto"/>
              <w:rPr>
                <w:rFonts w:ascii="宋体" w:hAnsi="宋体" w:cs="宋体"/>
                <w:color w:val="000000"/>
                <w:sz w:val="18"/>
                <w:szCs w:val="18"/>
                <w:lang w:val="zh-CN" w:bidi="zh-CN"/>
              </w:rPr>
            </w:pPr>
          </w:p>
        </w:tc>
        <w:tc>
          <w:tcPr>
            <w:tcW w:w="4459" w:type="pct"/>
            <w:shd w:val="clear" w:color="auto" w:fill="auto"/>
          </w:tcPr>
          <w:p w14:paraId="6C038985" w14:textId="77777777" w:rsidR="000626C6" w:rsidRDefault="00E459E8">
            <w:pPr>
              <w:pStyle w:val="affffffffffff0"/>
              <w:spacing w:line="240" w:lineRule="auto"/>
              <w:rPr>
                <w:color w:val="000000"/>
                <w:sz w:val="18"/>
                <w:szCs w:val="18"/>
              </w:rPr>
            </w:pPr>
            <w:r>
              <w:rPr>
                <w:rFonts w:hint="eastAsia"/>
                <w:color w:val="000000"/>
                <w:sz w:val="18"/>
                <w:szCs w:val="18"/>
              </w:rPr>
              <w:t>有关机构：泰国知识产权厅是全面主管知识产权事务的核心机构。下设处级机构包括：专利局、商标局、版权局、知识产权纠纷预防与调解局、打击知识产权侵权局、秘书局、知识产权促进与发展处、法律事务处、知识产权信息技术中心等。</w:t>
            </w:r>
          </w:p>
        </w:tc>
      </w:tr>
      <w:tr w:rsidR="000626C6" w14:paraId="17ECCAEB" w14:textId="77777777">
        <w:trPr>
          <w:trHeight w:val="47"/>
        </w:trPr>
        <w:tc>
          <w:tcPr>
            <w:tcW w:w="541" w:type="pct"/>
            <w:vMerge w:val="restart"/>
            <w:shd w:val="clear" w:color="auto" w:fill="auto"/>
            <w:vAlign w:val="center"/>
          </w:tcPr>
          <w:p w14:paraId="79AA7A68" w14:textId="77777777" w:rsidR="000626C6" w:rsidRDefault="00E459E8">
            <w:pPr>
              <w:spacing w:line="240" w:lineRule="auto"/>
              <w:jc w:val="center"/>
              <w:rPr>
                <w:sz w:val="18"/>
                <w:szCs w:val="18"/>
              </w:rPr>
            </w:pPr>
            <w:r>
              <w:rPr>
                <w:rFonts w:hint="eastAsia"/>
                <w:sz w:val="18"/>
                <w:szCs w:val="18"/>
              </w:rPr>
              <w:t>越南</w:t>
            </w:r>
          </w:p>
        </w:tc>
        <w:tc>
          <w:tcPr>
            <w:tcW w:w="4459" w:type="pct"/>
            <w:shd w:val="clear" w:color="auto" w:fill="auto"/>
          </w:tcPr>
          <w:p w14:paraId="1C26CF56" w14:textId="77777777" w:rsidR="000626C6" w:rsidRDefault="00E459E8">
            <w:pPr>
              <w:spacing w:line="240" w:lineRule="auto"/>
              <w:rPr>
                <w:sz w:val="18"/>
                <w:szCs w:val="18"/>
              </w:rPr>
            </w:pPr>
            <w:r>
              <w:rPr>
                <w:rFonts w:ascii="宋体" w:hAnsi="宋体" w:cs="宋体" w:hint="eastAsia"/>
                <w:sz w:val="18"/>
                <w:szCs w:val="18"/>
              </w:rPr>
              <w:t>知识产权管理体制：越南对于知识产权采取了专门管理与综合管理相结合的方式。行政管理部门包括科学技术部、文化信息部、农业和农村发展部这三个部门。科学技术部下属的国家知识产权局主管工业产权事务，</w:t>
            </w:r>
            <w:r>
              <w:rPr>
                <w:rFonts w:ascii="宋体" w:hAnsi="宋体" w:cs="宋体" w:hint="eastAsia"/>
                <w:sz w:val="18"/>
                <w:szCs w:val="18"/>
              </w:rPr>
              <w:t xml:space="preserve"> </w:t>
            </w:r>
            <w:r>
              <w:rPr>
                <w:rFonts w:ascii="宋体" w:hAnsi="宋体" w:cs="宋体" w:hint="eastAsia"/>
                <w:sz w:val="18"/>
                <w:szCs w:val="18"/>
              </w:rPr>
              <w:t>文化信息部下属的国家著作权局主管著作权及相关权事务，农业和农村发展部则主管植物品种权事务。除此之外，各级法院、检察院、市场管理机关、海关、警察机关和人民委员会在其职责范围内均有权处理侵犯知识产权行为。民事责任和刑事责任的承担应当向法院提起。行政责任的承担应当向各级检察机关、警察机关、市场管理机关、海关和人民委员会提起。知</w:t>
            </w:r>
            <w:r>
              <w:rPr>
                <w:rFonts w:ascii="宋体" w:hAnsi="宋体" w:cs="宋体" w:hint="eastAsia"/>
                <w:sz w:val="18"/>
                <w:szCs w:val="18"/>
              </w:rPr>
              <w:t>识产权边境控制的申请应当向海关提起。</w:t>
            </w:r>
          </w:p>
        </w:tc>
      </w:tr>
      <w:tr w:rsidR="000626C6" w14:paraId="2ADE5BC5" w14:textId="77777777">
        <w:trPr>
          <w:trHeight w:val="46"/>
        </w:trPr>
        <w:tc>
          <w:tcPr>
            <w:tcW w:w="541" w:type="pct"/>
            <w:vMerge/>
            <w:shd w:val="clear" w:color="auto" w:fill="auto"/>
          </w:tcPr>
          <w:p w14:paraId="72316772" w14:textId="77777777" w:rsidR="000626C6" w:rsidRDefault="000626C6">
            <w:pPr>
              <w:spacing w:line="240" w:lineRule="auto"/>
              <w:rPr>
                <w:sz w:val="18"/>
                <w:szCs w:val="18"/>
              </w:rPr>
            </w:pPr>
          </w:p>
        </w:tc>
        <w:tc>
          <w:tcPr>
            <w:tcW w:w="4459" w:type="pct"/>
            <w:shd w:val="clear" w:color="auto" w:fill="auto"/>
          </w:tcPr>
          <w:p w14:paraId="6C5A6497" w14:textId="77777777" w:rsidR="000626C6" w:rsidRDefault="00E459E8">
            <w:pPr>
              <w:pStyle w:val="affffffffffff0"/>
              <w:spacing w:line="240" w:lineRule="auto"/>
              <w:rPr>
                <w:sz w:val="18"/>
                <w:szCs w:val="18"/>
              </w:rPr>
            </w:pPr>
            <w:r>
              <w:rPr>
                <w:rFonts w:hint="eastAsia"/>
                <w:sz w:val="18"/>
                <w:szCs w:val="18"/>
              </w:rPr>
              <w:t>知识产权诉讼方面：行政诉讼方面，知识产权纠纷由行政当局处理。处分包括警告、罚款、扣押</w:t>
            </w:r>
            <w:r>
              <w:rPr>
                <w:rFonts w:hint="eastAsia"/>
                <w:sz w:val="18"/>
                <w:szCs w:val="18"/>
              </w:rPr>
              <w:t>/</w:t>
            </w:r>
            <w:r>
              <w:rPr>
                <w:rFonts w:hint="eastAsia"/>
                <w:sz w:val="18"/>
                <w:szCs w:val="18"/>
              </w:rPr>
              <w:t>销毁假冒货物、暂停营业执照，以及把侵权的进口或转运货物再出口。民事诉讼：当局可采取类似行政诉讼的制裁措施。</w:t>
            </w:r>
          </w:p>
          <w:p w14:paraId="62D1EF83" w14:textId="77777777" w:rsidR="000626C6" w:rsidRDefault="00E459E8">
            <w:pPr>
              <w:spacing w:line="240" w:lineRule="auto"/>
              <w:rPr>
                <w:sz w:val="18"/>
                <w:szCs w:val="18"/>
              </w:rPr>
            </w:pPr>
            <w:r>
              <w:rPr>
                <w:rFonts w:ascii="宋体" w:hAnsi="宋体" w:cs="宋体" w:hint="eastAsia"/>
                <w:sz w:val="18"/>
                <w:szCs w:val="18"/>
              </w:rPr>
              <w:t>刑事诉讼：包括海关在内的政府当局可以提出起诉。另一方面，知识产权拥有人也可以申请诉讼。处罚包括罚款及</w:t>
            </w:r>
            <w:r>
              <w:rPr>
                <w:rFonts w:ascii="宋体" w:hAnsi="宋体" w:cs="宋体" w:hint="eastAsia"/>
                <w:sz w:val="18"/>
                <w:szCs w:val="18"/>
              </w:rPr>
              <w:t>/</w:t>
            </w:r>
            <w:r>
              <w:rPr>
                <w:rFonts w:ascii="宋体" w:hAnsi="宋体" w:cs="宋体" w:hint="eastAsia"/>
                <w:sz w:val="18"/>
                <w:szCs w:val="18"/>
              </w:rPr>
              <w:t>或监禁。</w:t>
            </w:r>
          </w:p>
        </w:tc>
      </w:tr>
      <w:tr w:rsidR="000626C6" w14:paraId="718477D7" w14:textId="77777777">
        <w:trPr>
          <w:trHeight w:val="46"/>
        </w:trPr>
        <w:tc>
          <w:tcPr>
            <w:tcW w:w="541" w:type="pct"/>
            <w:vMerge/>
            <w:shd w:val="clear" w:color="auto" w:fill="auto"/>
          </w:tcPr>
          <w:p w14:paraId="2F734C9D" w14:textId="77777777" w:rsidR="000626C6" w:rsidRDefault="000626C6">
            <w:pPr>
              <w:spacing w:line="240" w:lineRule="auto"/>
              <w:rPr>
                <w:sz w:val="18"/>
                <w:szCs w:val="18"/>
              </w:rPr>
            </w:pPr>
          </w:p>
        </w:tc>
        <w:tc>
          <w:tcPr>
            <w:tcW w:w="4459" w:type="pct"/>
            <w:shd w:val="clear" w:color="auto" w:fill="auto"/>
          </w:tcPr>
          <w:p w14:paraId="754EF7C7" w14:textId="77777777" w:rsidR="000626C6" w:rsidRDefault="00E459E8">
            <w:pPr>
              <w:spacing w:line="240" w:lineRule="auto"/>
              <w:rPr>
                <w:sz w:val="18"/>
                <w:szCs w:val="18"/>
              </w:rPr>
            </w:pPr>
            <w:r>
              <w:rPr>
                <w:rFonts w:ascii="宋体" w:hAnsi="宋体" w:cs="宋体" w:hint="eastAsia"/>
                <w:sz w:val="18"/>
                <w:szCs w:val="18"/>
              </w:rPr>
              <w:t>保护知识产权的法律：包括《民法典》《刑法典》《海关法》《知识产权法》等。</w:t>
            </w:r>
          </w:p>
        </w:tc>
      </w:tr>
      <w:tr w:rsidR="000626C6" w14:paraId="53656022" w14:textId="77777777">
        <w:trPr>
          <w:trHeight w:val="46"/>
        </w:trPr>
        <w:tc>
          <w:tcPr>
            <w:tcW w:w="541" w:type="pct"/>
            <w:vMerge/>
            <w:shd w:val="clear" w:color="auto" w:fill="auto"/>
          </w:tcPr>
          <w:p w14:paraId="01F65856" w14:textId="77777777" w:rsidR="000626C6" w:rsidRDefault="000626C6">
            <w:pPr>
              <w:spacing w:line="240" w:lineRule="auto"/>
              <w:rPr>
                <w:sz w:val="18"/>
                <w:szCs w:val="18"/>
              </w:rPr>
            </w:pPr>
          </w:p>
        </w:tc>
        <w:tc>
          <w:tcPr>
            <w:tcW w:w="4459" w:type="pct"/>
            <w:shd w:val="clear" w:color="auto" w:fill="auto"/>
          </w:tcPr>
          <w:p w14:paraId="62A79E00" w14:textId="77777777" w:rsidR="000626C6" w:rsidRDefault="00E459E8">
            <w:pPr>
              <w:spacing w:line="240" w:lineRule="auto"/>
              <w:rPr>
                <w:sz w:val="18"/>
                <w:szCs w:val="18"/>
              </w:rPr>
            </w:pPr>
            <w:r>
              <w:rPr>
                <w:rFonts w:ascii="宋体" w:hAnsi="宋体" w:cs="宋体" w:hint="eastAsia"/>
                <w:sz w:val="18"/>
                <w:szCs w:val="18"/>
              </w:rPr>
              <w:t>救济途径：当权利人的权利被侵犯时，依据越南《知识产权法》的规定，权利人可以采取自力救济和公力救济的方式来保护自己的权利。（</w:t>
            </w:r>
            <w:r>
              <w:rPr>
                <w:rFonts w:ascii="宋体" w:hAnsi="宋体" w:cs="宋体" w:hint="eastAsia"/>
                <w:sz w:val="18"/>
                <w:szCs w:val="18"/>
              </w:rPr>
              <w:t>1</w:t>
            </w:r>
            <w:r>
              <w:rPr>
                <w:rFonts w:ascii="宋体" w:hAnsi="宋体" w:cs="宋体" w:hint="eastAsia"/>
                <w:sz w:val="18"/>
                <w:szCs w:val="18"/>
              </w:rPr>
              <w:t>）自力救济。</w:t>
            </w:r>
            <w:r>
              <w:rPr>
                <w:rFonts w:ascii="宋体" w:hAnsi="宋体" w:cs="宋体" w:hint="eastAsia"/>
                <w:sz w:val="18"/>
                <w:szCs w:val="18"/>
                <w:lang w:bidi="en-US"/>
              </w:rPr>
              <w:t>a.</w:t>
            </w:r>
            <w:r>
              <w:rPr>
                <w:rFonts w:ascii="宋体" w:hAnsi="宋体" w:cs="宋体" w:hint="eastAsia"/>
                <w:sz w:val="18"/>
                <w:szCs w:val="18"/>
              </w:rPr>
              <w:t>采用各种技术措施来阻止侵权行为：</w:t>
            </w:r>
            <w:r>
              <w:rPr>
                <w:rFonts w:ascii="宋体" w:hAnsi="宋体" w:cs="宋体" w:hint="eastAsia"/>
                <w:sz w:val="18"/>
                <w:szCs w:val="18"/>
                <w:lang w:bidi="en-US"/>
              </w:rPr>
              <w:t>b.</w:t>
            </w:r>
            <w:r>
              <w:rPr>
                <w:rFonts w:ascii="宋体" w:hAnsi="宋体" w:cs="宋体" w:hint="eastAsia"/>
                <w:sz w:val="18"/>
                <w:szCs w:val="18"/>
              </w:rPr>
              <w:t>要求侵权人停止侵</w:t>
            </w:r>
            <w:r>
              <w:rPr>
                <w:rFonts w:ascii="宋体" w:hAnsi="宋体" w:cs="宋体" w:hint="eastAsia"/>
                <w:sz w:val="18"/>
                <w:szCs w:val="18"/>
              </w:rPr>
              <w:t xml:space="preserve"> </w:t>
            </w:r>
            <w:r>
              <w:rPr>
                <w:rFonts w:ascii="宋体" w:hAnsi="宋体" w:cs="宋体" w:hint="eastAsia"/>
                <w:sz w:val="18"/>
                <w:szCs w:val="18"/>
              </w:rPr>
              <w:t>权行为、道歉、赔偿损失和向社会公开修正自己的错误；</w:t>
            </w:r>
            <w:r>
              <w:rPr>
                <w:rFonts w:ascii="宋体" w:hAnsi="宋体" w:cs="宋体" w:hint="eastAsia"/>
                <w:sz w:val="18"/>
                <w:szCs w:val="18"/>
                <w:lang w:bidi="en-US"/>
              </w:rPr>
              <w:t>c.</w:t>
            </w:r>
            <w:r>
              <w:rPr>
                <w:rFonts w:ascii="宋体" w:hAnsi="宋体" w:cs="宋体" w:hint="eastAsia"/>
                <w:sz w:val="18"/>
                <w:szCs w:val="18"/>
              </w:rPr>
              <w:t>请求有关国家机关依法处理侵权行为；</w:t>
            </w:r>
            <w:r>
              <w:rPr>
                <w:rFonts w:ascii="宋体" w:hAnsi="宋体" w:cs="宋体" w:hint="eastAsia"/>
                <w:sz w:val="18"/>
                <w:szCs w:val="18"/>
                <w:lang w:bidi="en-US"/>
              </w:rPr>
              <w:t>d.</w:t>
            </w:r>
            <w:r>
              <w:rPr>
                <w:rFonts w:ascii="宋体" w:hAnsi="宋体" w:cs="宋体" w:hint="eastAsia"/>
                <w:sz w:val="18"/>
                <w:szCs w:val="18"/>
              </w:rPr>
              <w:t>向法院提起诉讼或者申请仲裁。（</w:t>
            </w:r>
            <w:r>
              <w:rPr>
                <w:rFonts w:ascii="宋体" w:hAnsi="宋体" w:cs="宋体" w:hint="eastAsia"/>
                <w:sz w:val="18"/>
                <w:szCs w:val="18"/>
              </w:rPr>
              <w:t>2</w:t>
            </w:r>
            <w:r>
              <w:rPr>
                <w:rFonts w:ascii="宋体" w:hAnsi="宋体" w:cs="宋体" w:hint="eastAsia"/>
                <w:sz w:val="18"/>
                <w:szCs w:val="18"/>
              </w:rPr>
              <w:t>）公力救济。法律规定，对于侵犯知识产权的行为，侵权人应当承担民事、行政和刑事责任。法院可以判令侵权人承担停止侵权行为、公开修正和道歉、赔偿损失、销毁侵权物品等民事责任。</w:t>
            </w:r>
          </w:p>
        </w:tc>
      </w:tr>
      <w:tr w:rsidR="000626C6" w14:paraId="0F2876B4" w14:textId="77777777">
        <w:trPr>
          <w:trHeight w:val="63"/>
        </w:trPr>
        <w:tc>
          <w:tcPr>
            <w:tcW w:w="541" w:type="pct"/>
            <w:vMerge w:val="restart"/>
            <w:shd w:val="clear" w:color="auto" w:fill="auto"/>
            <w:vAlign w:val="center"/>
          </w:tcPr>
          <w:p w14:paraId="7325EC0A"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日本</w:t>
            </w:r>
          </w:p>
        </w:tc>
        <w:tc>
          <w:tcPr>
            <w:tcW w:w="4459" w:type="pct"/>
            <w:shd w:val="clear" w:color="auto" w:fill="auto"/>
            <w:vAlign w:val="bottom"/>
          </w:tcPr>
          <w:p w14:paraId="10DD26DC"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知识产权管理体制</w:t>
            </w:r>
            <w:r>
              <w:rPr>
                <w:rFonts w:ascii="宋体" w:hAnsi="宋体" w:cs="宋体" w:hint="eastAsia"/>
                <w:sz w:val="18"/>
                <w:szCs w:val="18"/>
              </w:rPr>
              <w:t>：行政确权方面，主要包括日本特许厅、文部省、日本农林水产省。司法机构方面，主要分为最高法院和地方法院。地方法院又分为地方高等法院、地方法院、家庭法院和简易法院。日本知识产权诉讼实行专属管辖，技术性强的案件审理由东京地方法院和大阪地方法院管辖。执法方面，主要是由海关和警察进行有关执法。</w:t>
            </w:r>
          </w:p>
        </w:tc>
      </w:tr>
      <w:tr w:rsidR="000626C6" w14:paraId="2126034C" w14:textId="77777777">
        <w:trPr>
          <w:trHeight w:val="60"/>
        </w:trPr>
        <w:tc>
          <w:tcPr>
            <w:tcW w:w="541" w:type="pct"/>
            <w:vMerge/>
            <w:shd w:val="clear" w:color="auto" w:fill="auto"/>
          </w:tcPr>
          <w:p w14:paraId="1E5E9462"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2D6F47E6"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知识产权保护类型：主要包括发明专利、实用新型、外观设计、商标、著作权、商业秘密、植物新品种。</w:t>
            </w:r>
          </w:p>
        </w:tc>
      </w:tr>
      <w:tr w:rsidR="000626C6" w14:paraId="147CBDA6" w14:textId="77777777">
        <w:trPr>
          <w:trHeight w:val="60"/>
        </w:trPr>
        <w:tc>
          <w:tcPr>
            <w:tcW w:w="541" w:type="pct"/>
            <w:vMerge/>
            <w:shd w:val="clear" w:color="auto" w:fill="auto"/>
          </w:tcPr>
          <w:p w14:paraId="4A592BB0"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59EDD7CD" w14:textId="77777777" w:rsidR="000626C6" w:rsidRDefault="00E459E8">
            <w:pPr>
              <w:spacing w:line="240" w:lineRule="auto"/>
              <w:rPr>
                <w:rFonts w:ascii="宋体" w:hAnsi="宋体" w:cs="宋体"/>
                <w:sz w:val="18"/>
                <w:szCs w:val="18"/>
              </w:rPr>
            </w:pPr>
            <w:r>
              <w:rPr>
                <w:rFonts w:ascii="宋体" w:hAnsi="宋体" w:cs="宋体" w:hint="eastAsia"/>
                <w:sz w:val="18"/>
                <w:szCs w:val="18"/>
              </w:rPr>
              <w:t>有关法律法规：《知识产权基本法》《特许法》《实用新型法》《外观设计法》《商标法》《著作权法》</w:t>
            </w:r>
            <w:r>
              <w:rPr>
                <w:rFonts w:ascii="宋体" w:hAnsi="宋体" w:cs="宋体" w:hint="eastAsia"/>
                <w:sz w:val="18"/>
                <w:szCs w:val="18"/>
              </w:rPr>
              <w:t xml:space="preserve"> </w:t>
            </w:r>
            <w:r>
              <w:rPr>
                <w:rFonts w:ascii="宋体" w:hAnsi="宋体" w:cs="宋体" w:hint="eastAsia"/>
                <w:sz w:val="18"/>
                <w:szCs w:val="18"/>
              </w:rPr>
              <w:t>等。加入的有关知识产权的国际条约包括：《保护工业产权巴黎公约》《伯尔尼保护文学和艺术作品公约》《专利合作条约（</w:t>
            </w:r>
            <w:r>
              <w:rPr>
                <w:rFonts w:ascii="宋体" w:hAnsi="宋体" w:cs="宋体" w:hint="eastAsia"/>
                <w:sz w:val="18"/>
                <w:szCs w:val="18"/>
              </w:rPr>
              <w:t>PCT</w:t>
            </w:r>
            <w:r>
              <w:rPr>
                <w:rFonts w:ascii="宋体" w:hAnsi="宋体" w:cs="宋体" w:hint="eastAsia"/>
                <w:sz w:val="18"/>
                <w:szCs w:val="18"/>
              </w:rPr>
              <w:t>）》等。</w:t>
            </w:r>
          </w:p>
        </w:tc>
      </w:tr>
      <w:tr w:rsidR="000626C6" w14:paraId="0BEF6A5F" w14:textId="77777777">
        <w:trPr>
          <w:trHeight w:val="60"/>
        </w:trPr>
        <w:tc>
          <w:tcPr>
            <w:tcW w:w="541" w:type="pct"/>
            <w:vMerge/>
            <w:shd w:val="clear" w:color="auto" w:fill="auto"/>
          </w:tcPr>
          <w:p w14:paraId="10844B8B"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3E52DCDA" w14:textId="77777777" w:rsidR="000626C6" w:rsidRDefault="00E459E8">
            <w:pPr>
              <w:spacing w:line="240" w:lineRule="auto"/>
              <w:rPr>
                <w:rFonts w:ascii="宋体" w:hAnsi="宋体" w:cs="宋体"/>
                <w:sz w:val="18"/>
                <w:szCs w:val="18"/>
              </w:rPr>
            </w:pPr>
            <w:r>
              <w:rPr>
                <w:rFonts w:ascii="宋体" w:hAnsi="宋体" w:cs="宋体" w:hint="eastAsia"/>
                <w:sz w:val="18"/>
                <w:szCs w:val="18"/>
              </w:rPr>
              <w:t>司法保护制度：主要是通过民事诉讼和刑事诉讼两种途径来进行。知识产权诉讼的救济途径：禁令、损害赔偿，包括利润损失，合理的许可费或侵权获得的非法收入、以及销毁侵权产品等其它的救济手段。</w:t>
            </w:r>
          </w:p>
        </w:tc>
      </w:tr>
      <w:tr w:rsidR="000626C6" w14:paraId="130C96BC" w14:textId="77777777">
        <w:trPr>
          <w:trHeight w:val="81"/>
        </w:trPr>
        <w:tc>
          <w:tcPr>
            <w:tcW w:w="541" w:type="pct"/>
            <w:vMerge w:val="restart"/>
            <w:shd w:val="clear" w:color="auto" w:fill="auto"/>
            <w:vAlign w:val="center"/>
          </w:tcPr>
          <w:p w14:paraId="7AD06373"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韩国</w:t>
            </w:r>
          </w:p>
        </w:tc>
        <w:tc>
          <w:tcPr>
            <w:tcW w:w="4459" w:type="pct"/>
            <w:shd w:val="clear" w:color="auto" w:fill="auto"/>
          </w:tcPr>
          <w:p w14:paraId="278421AC"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管理体制：立法方面，主要是国会。司法方面，主要包括了特许法院、高等法院、地方法院。行政方面，主要包括行政确认和执法。行政确认包括韩国特许厅和知识产权审判部；执法主要是海关、警察局、产业通商资源部贸易委员会。</w:t>
            </w:r>
          </w:p>
        </w:tc>
      </w:tr>
      <w:tr w:rsidR="000626C6" w14:paraId="7D829460" w14:textId="77777777">
        <w:trPr>
          <w:trHeight w:val="81"/>
        </w:trPr>
        <w:tc>
          <w:tcPr>
            <w:tcW w:w="541" w:type="pct"/>
            <w:vMerge/>
            <w:shd w:val="clear" w:color="auto" w:fill="auto"/>
          </w:tcPr>
          <w:p w14:paraId="64FF5634"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329AF3AA" w14:textId="77777777" w:rsidR="000626C6" w:rsidRDefault="00E459E8">
            <w:pPr>
              <w:spacing w:line="240" w:lineRule="auto"/>
              <w:rPr>
                <w:rFonts w:ascii="宋体" w:hAnsi="宋体" w:cs="宋体"/>
                <w:sz w:val="18"/>
                <w:szCs w:val="18"/>
              </w:rPr>
            </w:pPr>
            <w:r>
              <w:rPr>
                <w:rFonts w:ascii="宋体" w:hAnsi="宋体" w:cs="宋体" w:hint="eastAsia"/>
                <w:sz w:val="18"/>
                <w:szCs w:val="18"/>
              </w:rPr>
              <w:t>有关知识产权法律法规：《专利法》《实用新型法》《外观设计法》《商标法》《种子产业法》《关税法》</w:t>
            </w:r>
            <w:r>
              <w:rPr>
                <w:rFonts w:ascii="宋体" w:hAnsi="宋体" w:cs="宋体" w:hint="eastAsia"/>
                <w:sz w:val="18"/>
                <w:szCs w:val="18"/>
              </w:rPr>
              <w:t xml:space="preserve"> </w:t>
            </w:r>
            <w:r>
              <w:rPr>
                <w:rFonts w:ascii="宋体" w:hAnsi="宋体" w:cs="宋体" w:hint="eastAsia"/>
                <w:sz w:val="18"/>
                <w:szCs w:val="18"/>
              </w:rPr>
              <w:t>等。其他的国家条约包括：《与贸易有关的知识产权协议（</w:t>
            </w:r>
            <w:r>
              <w:rPr>
                <w:rFonts w:ascii="宋体" w:hAnsi="宋体" w:cs="宋体" w:hint="eastAsia"/>
                <w:sz w:val="18"/>
                <w:szCs w:val="18"/>
              </w:rPr>
              <w:t>TRIPs</w:t>
            </w:r>
            <w:r>
              <w:rPr>
                <w:rFonts w:ascii="宋体" w:hAnsi="宋体" w:cs="宋体" w:hint="eastAsia"/>
                <w:sz w:val="18"/>
                <w:szCs w:val="18"/>
              </w:rPr>
              <w:t>）（</w:t>
            </w:r>
            <w:r>
              <w:rPr>
                <w:rFonts w:ascii="宋体" w:hAnsi="宋体" w:cs="宋体" w:hint="eastAsia"/>
                <w:sz w:val="18"/>
                <w:szCs w:val="18"/>
              </w:rPr>
              <w:t>1994</w:t>
            </w:r>
            <w:r>
              <w:rPr>
                <w:rFonts w:ascii="宋体" w:hAnsi="宋体" w:cs="宋体" w:hint="eastAsia"/>
                <w:sz w:val="18"/>
                <w:szCs w:val="18"/>
              </w:rPr>
              <w:t>年）》《建立世界知识产权组织</w:t>
            </w:r>
            <w:r>
              <w:rPr>
                <w:rFonts w:ascii="宋体" w:hAnsi="宋体" w:cs="宋体" w:hint="eastAsia"/>
                <w:sz w:val="18"/>
                <w:szCs w:val="18"/>
              </w:rPr>
              <w:t xml:space="preserve"> </w:t>
            </w:r>
            <w:r>
              <w:rPr>
                <w:rFonts w:ascii="宋体" w:hAnsi="宋体" w:cs="宋体" w:hint="eastAsia"/>
                <w:sz w:val="18"/>
                <w:szCs w:val="18"/>
              </w:rPr>
              <w:t>公约（</w:t>
            </w:r>
            <w:r>
              <w:rPr>
                <w:rFonts w:ascii="宋体" w:hAnsi="宋体" w:cs="宋体" w:hint="eastAsia"/>
                <w:sz w:val="18"/>
                <w:szCs w:val="18"/>
              </w:rPr>
              <w:t>1967</w:t>
            </w:r>
            <w:r>
              <w:rPr>
                <w:rFonts w:ascii="宋体" w:hAnsi="宋体" w:cs="宋体" w:hint="eastAsia"/>
                <w:sz w:val="18"/>
                <w:szCs w:val="18"/>
              </w:rPr>
              <w:t>年）》《保护工业产权巴黎公约（</w:t>
            </w:r>
            <w:r>
              <w:rPr>
                <w:rFonts w:ascii="宋体" w:hAnsi="宋体" w:cs="宋体" w:hint="eastAsia"/>
                <w:sz w:val="18"/>
                <w:szCs w:val="18"/>
              </w:rPr>
              <w:t>1883</w:t>
            </w:r>
            <w:r>
              <w:rPr>
                <w:rFonts w:ascii="宋体" w:hAnsi="宋体" w:cs="宋体" w:hint="eastAsia"/>
                <w:sz w:val="18"/>
                <w:szCs w:val="18"/>
              </w:rPr>
              <w:t>年）》《伯尔尼保护文学和艺术作品公约（</w:t>
            </w:r>
            <w:r>
              <w:rPr>
                <w:rFonts w:ascii="宋体" w:hAnsi="宋体" w:cs="宋体" w:hint="eastAsia"/>
                <w:sz w:val="18"/>
                <w:szCs w:val="18"/>
              </w:rPr>
              <w:t>1887</w:t>
            </w:r>
            <w:r>
              <w:rPr>
                <w:rFonts w:ascii="宋体" w:hAnsi="宋体" w:cs="宋体" w:hint="eastAsia"/>
                <w:sz w:val="18"/>
                <w:szCs w:val="18"/>
              </w:rPr>
              <w:t>年）》《世界知识产权组织版权条约（</w:t>
            </w:r>
            <w:r>
              <w:rPr>
                <w:rFonts w:ascii="宋体" w:hAnsi="宋体" w:cs="宋体" w:hint="eastAsia"/>
                <w:sz w:val="18"/>
                <w:szCs w:val="18"/>
              </w:rPr>
              <w:t>WCT</w:t>
            </w:r>
            <w:r>
              <w:rPr>
                <w:rFonts w:ascii="宋体" w:hAnsi="宋体" w:cs="宋体" w:hint="eastAsia"/>
                <w:sz w:val="18"/>
                <w:szCs w:val="18"/>
              </w:rPr>
              <w:t>）（</w:t>
            </w:r>
            <w:r>
              <w:rPr>
                <w:rFonts w:ascii="宋体" w:hAnsi="宋体" w:cs="宋体" w:hint="eastAsia"/>
                <w:sz w:val="18"/>
                <w:szCs w:val="18"/>
              </w:rPr>
              <w:t>2002</w:t>
            </w:r>
            <w:r>
              <w:rPr>
                <w:rFonts w:ascii="宋体" w:hAnsi="宋体" w:cs="宋体" w:hint="eastAsia"/>
                <w:sz w:val="18"/>
                <w:szCs w:val="18"/>
              </w:rPr>
              <w:t>年）》。</w:t>
            </w:r>
          </w:p>
        </w:tc>
      </w:tr>
    </w:tbl>
    <w:p w14:paraId="15831BFE" w14:textId="77777777" w:rsidR="000626C6" w:rsidRDefault="00E459E8">
      <w:pPr>
        <w:pStyle w:val="aff2"/>
        <w:numPr>
          <w:ilvl w:val="0"/>
          <w:numId w:val="0"/>
        </w:numPr>
        <w:spacing w:before="120" w:after="120"/>
      </w:pPr>
      <w:r>
        <w:rPr>
          <w:rFonts w:hint="eastAsia"/>
        </w:rPr>
        <w:lastRenderedPageBreak/>
        <w:t>表</w:t>
      </w:r>
      <w:r>
        <w:rPr>
          <w:rFonts w:hint="eastAsia"/>
        </w:rPr>
        <w:t>U</w:t>
      </w:r>
      <w:r>
        <w:t xml:space="preserve">.1 </w:t>
      </w:r>
      <w:r>
        <w:rPr>
          <w:rFonts w:hint="eastAsia"/>
        </w:rPr>
        <w:t>出口市场和潜在出口市场知识产权保护环境情况表</w:t>
      </w:r>
      <w:r>
        <w:rPr>
          <w:rFonts w:ascii="宋体" w:eastAsia="宋体" w:hAnsi="宋体" w:hint="eastAsia"/>
        </w:rPr>
        <w:t>（续）</w:t>
      </w:r>
    </w:p>
    <w:tbl>
      <w:tblPr>
        <w:tblStyle w:val="affff9"/>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35"/>
        <w:gridCol w:w="8535"/>
      </w:tblGrid>
      <w:tr w:rsidR="000626C6" w14:paraId="6FF00F9D" w14:textId="77777777">
        <w:trPr>
          <w:tblHeader/>
        </w:trPr>
        <w:tc>
          <w:tcPr>
            <w:tcW w:w="541" w:type="pct"/>
            <w:tcBorders>
              <w:top w:val="single" w:sz="8" w:space="0" w:color="auto"/>
              <w:bottom w:val="single" w:sz="8" w:space="0" w:color="auto"/>
            </w:tcBorders>
            <w:shd w:val="clear" w:color="auto" w:fill="auto"/>
            <w:vAlign w:val="center"/>
          </w:tcPr>
          <w:p w14:paraId="61D58F27" w14:textId="77777777" w:rsidR="000626C6" w:rsidRDefault="00E459E8">
            <w:pPr>
              <w:pStyle w:val="affffffffffff0"/>
              <w:spacing w:line="240" w:lineRule="auto"/>
              <w:jc w:val="center"/>
              <w:rPr>
                <w:color w:val="000000"/>
                <w:sz w:val="18"/>
                <w:szCs w:val="18"/>
              </w:rPr>
            </w:pPr>
            <w:r>
              <w:rPr>
                <w:rFonts w:hint="eastAsia"/>
                <w:color w:val="000000"/>
                <w:sz w:val="18"/>
                <w:szCs w:val="18"/>
              </w:rPr>
              <w:t>国别</w:t>
            </w:r>
          </w:p>
          <w:p w14:paraId="58E1A7A1" w14:textId="77777777" w:rsidR="000626C6" w:rsidRDefault="00E459E8">
            <w:pPr>
              <w:spacing w:line="240" w:lineRule="auto"/>
              <w:jc w:val="center"/>
              <w:rPr>
                <w:sz w:val="18"/>
                <w:szCs w:val="18"/>
              </w:rPr>
            </w:pPr>
            <w:r>
              <w:rPr>
                <w:rFonts w:ascii="宋体" w:hAnsi="宋体" w:cs="宋体" w:hint="eastAsia"/>
                <w:color w:val="000000"/>
                <w:sz w:val="18"/>
                <w:szCs w:val="18"/>
              </w:rPr>
              <w:t>（地区）</w:t>
            </w:r>
          </w:p>
        </w:tc>
        <w:tc>
          <w:tcPr>
            <w:tcW w:w="4459" w:type="pct"/>
            <w:tcBorders>
              <w:top w:val="single" w:sz="8" w:space="0" w:color="auto"/>
              <w:bottom w:val="single" w:sz="8" w:space="0" w:color="auto"/>
            </w:tcBorders>
            <w:shd w:val="clear" w:color="auto" w:fill="auto"/>
            <w:vAlign w:val="center"/>
          </w:tcPr>
          <w:p w14:paraId="63E8AADF" w14:textId="77777777" w:rsidR="000626C6" w:rsidRDefault="00E459E8">
            <w:pPr>
              <w:spacing w:line="240" w:lineRule="auto"/>
              <w:jc w:val="center"/>
              <w:rPr>
                <w:sz w:val="18"/>
                <w:szCs w:val="18"/>
              </w:rPr>
            </w:pPr>
            <w:r>
              <w:rPr>
                <w:rFonts w:ascii="宋体" w:hAnsi="宋体" w:cs="宋体" w:hint="eastAsia"/>
                <w:color w:val="000000"/>
                <w:sz w:val="18"/>
                <w:szCs w:val="18"/>
              </w:rPr>
              <w:t>知识产权环境</w:t>
            </w:r>
          </w:p>
        </w:tc>
      </w:tr>
      <w:tr w:rsidR="000626C6" w14:paraId="6AC93573" w14:textId="77777777">
        <w:trPr>
          <w:trHeight w:val="81"/>
        </w:trPr>
        <w:tc>
          <w:tcPr>
            <w:tcW w:w="541" w:type="pct"/>
            <w:shd w:val="clear" w:color="auto" w:fill="auto"/>
            <w:vAlign w:val="center"/>
          </w:tcPr>
          <w:p w14:paraId="6793FBBC"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韩国</w:t>
            </w:r>
          </w:p>
        </w:tc>
        <w:tc>
          <w:tcPr>
            <w:tcW w:w="4459" w:type="pct"/>
            <w:shd w:val="clear" w:color="auto" w:fill="auto"/>
          </w:tcPr>
          <w:p w14:paraId="332D4552" w14:textId="77777777" w:rsidR="000626C6" w:rsidRDefault="00E459E8">
            <w:pPr>
              <w:spacing w:line="240" w:lineRule="auto"/>
              <w:rPr>
                <w:rFonts w:ascii="宋体" w:hAnsi="宋体" w:cs="宋体"/>
                <w:sz w:val="18"/>
                <w:szCs w:val="18"/>
              </w:rPr>
            </w:pPr>
            <w:r>
              <w:rPr>
                <w:rFonts w:ascii="宋体" w:hAnsi="宋体" w:cs="宋体" w:hint="eastAsia"/>
                <w:sz w:val="18"/>
                <w:szCs w:val="18"/>
              </w:rPr>
              <w:t>行政执法制度：法院具有商标、专利司法权，法院对注册商标、专利的保护及处理措施有民事制裁和刑事制裁权。特许厅只有对假冒商标、专利商品的行政调查权，没有行政执法权。</w:t>
            </w:r>
          </w:p>
        </w:tc>
      </w:tr>
      <w:tr w:rsidR="000626C6" w14:paraId="2E365CD9" w14:textId="77777777">
        <w:trPr>
          <w:trHeight w:val="81"/>
        </w:trPr>
        <w:tc>
          <w:tcPr>
            <w:tcW w:w="541" w:type="pct"/>
            <w:vMerge w:val="restart"/>
            <w:shd w:val="clear" w:color="auto" w:fill="auto"/>
            <w:vAlign w:val="center"/>
          </w:tcPr>
          <w:p w14:paraId="441474BD"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法国</w:t>
            </w:r>
          </w:p>
        </w:tc>
        <w:tc>
          <w:tcPr>
            <w:tcW w:w="4459" w:type="pct"/>
            <w:shd w:val="clear" w:color="auto" w:fill="auto"/>
          </w:tcPr>
          <w:p w14:paraId="5FCF4928" w14:textId="77777777" w:rsidR="000626C6" w:rsidRDefault="00E459E8">
            <w:pPr>
              <w:pStyle w:val="affffffffffff0"/>
              <w:spacing w:line="240" w:lineRule="auto"/>
              <w:rPr>
                <w:sz w:val="18"/>
                <w:szCs w:val="18"/>
                <w:lang w:val="en-US" w:bidi="ar-SA"/>
              </w:rPr>
            </w:pPr>
            <w:r>
              <w:rPr>
                <w:rFonts w:hint="eastAsia"/>
                <w:sz w:val="18"/>
                <w:szCs w:val="18"/>
                <w:lang w:val="en-US" w:bidi="ar-SA"/>
              </w:rPr>
              <w:t>知识产权管理体制：立法方面，主要由宪法委员会负责在法令颁布前对法令进行宪法审查，并对全国选举进行管理。司法方面，主要分为两个单独的部分：普通法院和行政法院。普通法院涉及民法、贸易、劳动和刑法诉讼的审理。普通法院的司法体系包括最高法院，中级法院（上诉法院）和基层法院构成。基层法院包括大审法院、初审法院、违警</w:t>
            </w:r>
            <w:proofErr w:type="gramStart"/>
            <w:r>
              <w:rPr>
                <w:rFonts w:hint="eastAsia"/>
                <w:sz w:val="18"/>
                <w:szCs w:val="18"/>
                <w:lang w:val="en-US" w:bidi="ar-SA"/>
              </w:rPr>
              <w:t>罪法院</w:t>
            </w:r>
            <w:proofErr w:type="gramEnd"/>
            <w:r>
              <w:rPr>
                <w:rFonts w:hint="eastAsia"/>
                <w:sz w:val="18"/>
                <w:szCs w:val="18"/>
                <w:lang w:val="en-US" w:bidi="ar-SA"/>
              </w:rPr>
              <w:t>和专门法院。知识产权案件的确权诉讼和侵权案件由大审法院管辖。行政执法方面，主要由海关就入境的侵犯知识产权的制品进行知识产权执法和扣押。法国知识产权保护的法律适用主要包括两个层次：一是作为欧盟的成员国，</w:t>
            </w:r>
            <w:r>
              <w:rPr>
                <w:rFonts w:hint="eastAsia"/>
                <w:sz w:val="18"/>
                <w:szCs w:val="18"/>
                <w:lang w:val="en-US" w:bidi="ar-SA"/>
              </w:rPr>
              <w:t>适用欧盟的知识产权法律。二是适用国内法。</w:t>
            </w:r>
          </w:p>
        </w:tc>
      </w:tr>
      <w:tr w:rsidR="000626C6" w14:paraId="08661531" w14:textId="77777777">
        <w:trPr>
          <w:trHeight w:val="81"/>
        </w:trPr>
        <w:tc>
          <w:tcPr>
            <w:tcW w:w="541" w:type="pct"/>
            <w:vMerge/>
            <w:shd w:val="clear" w:color="auto" w:fill="auto"/>
            <w:vAlign w:val="center"/>
          </w:tcPr>
          <w:p w14:paraId="7694B816" w14:textId="77777777" w:rsidR="000626C6" w:rsidRDefault="000626C6">
            <w:pPr>
              <w:spacing w:line="240" w:lineRule="auto"/>
              <w:rPr>
                <w:rFonts w:ascii="宋体" w:hAnsi="宋体" w:cs="宋体"/>
                <w:sz w:val="18"/>
                <w:szCs w:val="18"/>
              </w:rPr>
            </w:pPr>
          </w:p>
        </w:tc>
        <w:tc>
          <w:tcPr>
            <w:tcW w:w="4459" w:type="pct"/>
            <w:shd w:val="clear" w:color="auto" w:fill="auto"/>
          </w:tcPr>
          <w:p w14:paraId="42671A3B" w14:textId="77777777" w:rsidR="000626C6" w:rsidRDefault="00E459E8">
            <w:pPr>
              <w:spacing w:line="240" w:lineRule="auto"/>
              <w:rPr>
                <w:rFonts w:ascii="宋体" w:hAnsi="宋体" w:cs="宋体"/>
                <w:sz w:val="18"/>
                <w:szCs w:val="18"/>
              </w:rPr>
            </w:pPr>
            <w:r>
              <w:rPr>
                <w:rFonts w:ascii="宋体" w:hAnsi="宋体" w:cs="宋体" w:hint="eastAsia"/>
                <w:sz w:val="18"/>
                <w:szCs w:val="18"/>
              </w:rPr>
              <w:t>司法保护制度：主要分为民事司法保护和刑事司法保护。民事诉讼是以专利为代表的知识产权保护的重要途径，原告或被告对于专门法院做出的决定不服的，可以上诉至上诉法院。上诉法院对于相关的专门法院具有地域管辖权。刑事诉讼即是对直接实施的盗版行为，销售、出口或进口盗版的作品进行惩处。另外还有一些临时措施，如临时禁止令。</w:t>
            </w:r>
          </w:p>
        </w:tc>
      </w:tr>
      <w:tr w:rsidR="000626C6" w14:paraId="3A61B5D9" w14:textId="77777777">
        <w:trPr>
          <w:trHeight w:val="81"/>
        </w:trPr>
        <w:tc>
          <w:tcPr>
            <w:tcW w:w="541" w:type="pct"/>
            <w:vMerge/>
            <w:shd w:val="clear" w:color="auto" w:fill="auto"/>
            <w:vAlign w:val="center"/>
          </w:tcPr>
          <w:p w14:paraId="4F479E6A" w14:textId="77777777" w:rsidR="000626C6" w:rsidRDefault="000626C6">
            <w:pPr>
              <w:spacing w:line="240" w:lineRule="auto"/>
              <w:rPr>
                <w:rFonts w:ascii="宋体" w:hAnsi="宋体" w:cs="宋体"/>
                <w:sz w:val="18"/>
                <w:szCs w:val="18"/>
              </w:rPr>
            </w:pPr>
          </w:p>
        </w:tc>
        <w:tc>
          <w:tcPr>
            <w:tcW w:w="4459" w:type="pct"/>
            <w:shd w:val="clear" w:color="auto" w:fill="auto"/>
          </w:tcPr>
          <w:p w14:paraId="09952965" w14:textId="77777777" w:rsidR="000626C6" w:rsidRDefault="00E459E8">
            <w:pPr>
              <w:spacing w:line="240" w:lineRule="auto"/>
              <w:rPr>
                <w:rFonts w:ascii="宋体" w:hAnsi="宋体" w:cs="宋体"/>
                <w:sz w:val="18"/>
                <w:szCs w:val="18"/>
              </w:rPr>
            </w:pPr>
            <w:r>
              <w:rPr>
                <w:rFonts w:ascii="宋体" w:hAnsi="宋体" w:cs="宋体" w:hint="eastAsia"/>
                <w:sz w:val="18"/>
                <w:szCs w:val="18"/>
              </w:rPr>
              <w:t>行政执法制度：主要分为海关扣押、调查取证程序、没收及禁令。</w:t>
            </w:r>
          </w:p>
        </w:tc>
      </w:tr>
      <w:tr w:rsidR="000626C6" w14:paraId="32963D0B" w14:textId="77777777">
        <w:trPr>
          <w:trHeight w:val="43"/>
        </w:trPr>
        <w:tc>
          <w:tcPr>
            <w:tcW w:w="541" w:type="pct"/>
            <w:vMerge w:val="restart"/>
            <w:shd w:val="clear" w:color="auto" w:fill="auto"/>
            <w:vAlign w:val="center"/>
          </w:tcPr>
          <w:p w14:paraId="518A1B79"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美国</w:t>
            </w:r>
          </w:p>
        </w:tc>
        <w:tc>
          <w:tcPr>
            <w:tcW w:w="4459" w:type="pct"/>
            <w:shd w:val="clear" w:color="auto" w:fill="auto"/>
            <w:vAlign w:val="bottom"/>
          </w:tcPr>
          <w:p w14:paraId="3A4CE266"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知识产权管理体制：立法方面，美国国会作为立法机构依据美国宪法授权制定联邦一级的知识产权法律。司法方面，联邦地方法院（</w:t>
            </w:r>
            <w:r>
              <w:rPr>
                <w:rFonts w:ascii="宋体" w:hAnsi="宋体" w:cs="宋体" w:hint="eastAsia"/>
                <w:sz w:val="18"/>
                <w:szCs w:val="18"/>
              </w:rPr>
              <w:t>DCT</w:t>
            </w:r>
            <w:r>
              <w:rPr>
                <w:rFonts w:ascii="宋体" w:hAnsi="宋体" w:cs="宋体" w:hint="eastAsia"/>
                <w:sz w:val="18"/>
                <w:szCs w:val="18"/>
              </w:rPr>
              <w:t>）主要审理涉及版权、注册商标、专利、植物品种、等知识产权侵权案件；联邦巡回上诉法院（</w:t>
            </w:r>
            <w:r>
              <w:rPr>
                <w:rFonts w:ascii="宋体" w:hAnsi="宋体" w:cs="宋体" w:hint="eastAsia"/>
                <w:sz w:val="18"/>
                <w:szCs w:val="18"/>
              </w:rPr>
              <w:t>CAFC</w:t>
            </w:r>
            <w:r>
              <w:rPr>
                <w:rFonts w:ascii="宋体" w:hAnsi="宋体" w:cs="宋体" w:hint="eastAsia"/>
                <w:sz w:val="18"/>
                <w:szCs w:val="18"/>
              </w:rPr>
              <w:t>）为专利确权、侵权诉讼的专属上诉法院，受理来自美国专利商标</w:t>
            </w:r>
            <w:r>
              <w:rPr>
                <w:rFonts w:ascii="宋体" w:hAnsi="宋体" w:cs="宋体" w:hint="eastAsia"/>
                <w:sz w:val="18"/>
                <w:szCs w:val="18"/>
              </w:rPr>
              <w:t xml:space="preserve"> </w:t>
            </w:r>
            <w:r>
              <w:rPr>
                <w:rFonts w:ascii="宋体" w:hAnsi="宋体" w:cs="宋体" w:hint="eastAsia"/>
                <w:sz w:val="18"/>
                <w:szCs w:val="18"/>
              </w:rPr>
              <w:t>局（</w:t>
            </w:r>
            <w:r>
              <w:rPr>
                <w:rFonts w:ascii="宋体" w:hAnsi="宋体" w:cs="宋体" w:hint="eastAsia"/>
                <w:sz w:val="18"/>
                <w:szCs w:val="18"/>
              </w:rPr>
              <w:t>PT0</w:t>
            </w:r>
            <w:r>
              <w:rPr>
                <w:rFonts w:ascii="宋体" w:hAnsi="宋体" w:cs="宋体" w:hint="eastAsia"/>
                <w:sz w:val="18"/>
                <w:szCs w:val="18"/>
              </w:rPr>
              <w:t>）的关于专利审查案件、美国联邦地区法院（</w:t>
            </w:r>
            <w:r>
              <w:rPr>
                <w:rFonts w:ascii="宋体" w:hAnsi="宋体" w:cs="宋体" w:hint="eastAsia"/>
                <w:sz w:val="18"/>
                <w:szCs w:val="18"/>
              </w:rPr>
              <w:t>DCT</w:t>
            </w:r>
            <w:r>
              <w:rPr>
                <w:rFonts w:ascii="宋体" w:hAnsi="宋体" w:cs="宋体" w:hint="eastAsia"/>
                <w:sz w:val="18"/>
                <w:szCs w:val="18"/>
              </w:rPr>
              <w:t>）专利侵权案件、和来自美国国际贸易委员会（</w:t>
            </w:r>
            <w:r>
              <w:rPr>
                <w:rFonts w:ascii="宋体" w:hAnsi="宋体" w:cs="宋体" w:hint="eastAsia"/>
                <w:sz w:val="18"/>
                <w:szCs w:val="18"/>
              </w:rPr>
              <w:t>ITC</w:t>
            </w:r>
            <w:r>
              <w:rPr>
                <w:rFonts w:ascii="宋体" w:hAnsi="宋体" w:cs="宋体" w:hint="eastAsia"/>
                <w:sz w:val="18"/>
                <w:szCs w:val="18"/>
              </w:rPr>
              <w:t>）</w:t>
            </w:r>
            <w:r>
              <w:rPr>
                <w:rFonts w:ascii="宋体" w:hAnsi="宋体" w:cs="宋体" w:hint="eastAsia"/>
                <w:sz w:val="18"/>
                <w:szCs w:val="18"/>
              </w:rPr>
              <w:t xml:space="preserve"> </w:t>
            </w:r>
            <w:r>
              <w:rPr>
                <w:rFonts w:ascii="宋体" w:hAnsi="宋体" w:cs="宋体" w:hint="eastAsia"/>
                <w:sz w:val="18"/>
                <w:szCs w:val="18"/>
              </w:rPr>
              <w:t>的“</w:t>
            </w:r>
            <w:r>
              <w:rPr>
                <w:rFonts w:ascii="宋体" w:hAnsi="宋体" w:cs="宋体" w:hint="eastAsia"/>
                <w:sz w:val="18"/>
                <w:szCs w:val="18"/>
              </w:rPr>
              <w:t>337</w:t>
            </w:r>
            <w:r>
              <w:rPr>
                <w:rFonts w:ascii="宋体" w:hAnsi="宋体" w:cs="宋体" w:hint="eastAsia"/>
                <w:sz w:val="18"/>
                <w:szCs w:val="18"/>
              </w:rPr>
              <w:t>调查”案件的上诉；美国联邦最高法院有权对联邦上诉法院审理的知识产权案件的法律问题进行复</w:t>
            </w:r>
            <w:r>
              <w:rPr>
                <w:rFonts w:ascii="宋体" w:hAnsi="宋体" w:cs="宋体" w:hint="eastAsia"/>
                <w:sz w:val="18"/>
                <w:szCs w:val="18"/>
              </w:rPr>
              <w:t xml:space="preserve"> </w:t>
            </w:r>
            <w:r>
              <w:rPr>
                <w:rFonts w:ascii="宋体" w:hAnsi="宋体" w:cs="宋体" w:hint="eastAsia"/>
                <w:sz w:val="18"/>
                <w:szCs w:val="18"/>
              </w:rPr>
              <w:t>审。行政方面，美国专利商标局主要</w:t>
            </w:r>
            <w:r>
              <w:rPr>
                <w:rFonts w:ascii="宋体" w:hAnsi="宋体" w:cs="宋体" w:hint="eastAsia"/>
                <w:sz w:val="18"/>
                <w:szCs w:val="18"/>
              </w:rPr>
              <w:t>承担专利、商标的登记、审查、公开等事务性工作；美国图书馆下设的</w:t>
            </w:r>
            <w:r>
              <w:rPr>
                <w:rFonts w:ascii="宋体" w:hAnsi="宋体" w:cs="宋体" w:hint="eastAsia"/>
                <w:sz w:val="18"/>
                <w:szCs w:val="18"/>
              </w:rPr>
              <w:t xml:space="preserve"> </w:t>
            </w:r>
            <w:r>
              <w:rPr>
                <w:rFonts w:ascii="宋体" w:hAnsi="宋体" w:cs="宋体" w:hint="eastAsia"/>
                <w:sz w:val="18"/>
                <w:szCs w:val="18"/>
              </w:rPr>
              <w:t>版权局，主要负责美国的版权登记管理；美国国际贸易委员会（</w:t>
            </w:r>
            <w:r>
              <w:rPr>
                <w:rFonts w:ascii="宋体" w:hAnsi="宋体" w:cs="宋体" w:hint="eastAsia"/>
                <w:sz w:val="18"/>
                <w:szCs w:val="18"/>
              </w:rPr>
              <w:t>ITC</w:t>
            </w:r>
            <w:r>
              <w:rPr>
                <w:rFonts w:ascii="宋体" w:hAnsi="宋体" w:cs="宋体" w:hint="eastAsia"/>
                <w:sz w:val="18"/>
                <w:szCs w:val="18"/>
              </w:rPr>
              <w:t>）与美国海关和边境保护局是知识产权</w:t>
            </w:r>
            <w:r>
              <w:rPr>
                <w:rFonts w:ascii="宋体" w:hAnsi="宋体" w:cs="宋体" w:hint="eastAsia"/>
                <w:sz w:val="18"/>
                <w:szCs w:val="18"/>
              </w:rPr>
              <w:t xml:space="preserve"> </w:t>
            </w:r>
            <w:r>
              <w:rPr>
                <w:rFonts w:ascii="宋体" w:hAnsi="宋体" w:cs="宋体" w:hint="eastAsia"/>
                <w:sz w:val="18"/>
                <w:szCs w:val="18"/>
              </w:rPr>
              <w:t>执法部门，对侵犯知识产权的进口商品的案件拥有执法权。</w:t>
            </w:r>
          </w:p>
        </w:tc>
      </w:tr>
      <w:tr w:rsidR="000626C6" w14:paraId="2606F47B" w14:textId="77777777">
        <w:trPr>
          <w:trHeight w:val="40"/>
        </w:trPr>
        <w:tc>
          <w:tcPr>
            <w:tcW w:w="541" w:type="pct"/>
            <w:vMerge/>
            <w:shd w:val="clear" w:color="auto" w:fill="auto"/>
            <w:vAlign w:val="center"/>
          </w:tcPr>
          <w:p w14:paraId="48B0AE9B"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3D274175"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知识产权法律体系：美国知识产权法律体系由《莱西</w:t>
            </w:r>
            <w:r>
              <w:rPr>
                <w:rFonts w:ascii="宋体" w:hAnsi="宋体" w:cs="宋体" w:hint="eastAsia"/>
                <w:sz w:val="18"/>
                <w:szCs w:val="18"/>
              </w:rPr>
              <w:t>-</w:t>
            </w:r>
            <w:r>
              <w:rPr>
                <w:rFonts w:ascii="宋体" w:hAnsi="宋体" w:cs="宋体" w:hint="eastAsia"/>
                <w:sz w:val="18"/>
                <w:szCs w:val="18"/>
              </w:rPr>
              <w:t>史密斯美国发明法》《联邦商标法》《联邦版权法》《联邦法院改革法》《联邦反不正当竞争法》《优化知识产权资源与组织法案》等知识产权联邦法律和各州《商标法》《反不正当竞争法》等知识产权州法律组成。其中，联邦法律在知识产权保护方面起着主要作用，美国各州知识产权法对达不到联邦法规定的知识产权保护要求或联邦法律没有规定的发明创造、商业秘密、作者精神权利等提供补充保护。</w:t>
            </w:r>
          </w:p>
        </w:tc>
      </w:tr>
      <w:tr w:rsidR="000626C6" w14:paraId="431B8AEB" w14:textId="77777777">
        <w:trPr>
          <w:trHeight w:val="40"/>
        </w:trPr>
        <w:tc>
          <w:tcPr>
            <w:tcW w:w="541" w:type="pct"/>
            <w:vMerge/>
            <w:shd w:val="clear" w:color="auto" w:fill="auto"/>
            <w:vAlign w:val="center"/>
          </w:tcPr>
          <w:p w14:paraId="73DDD764"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209D06D3" w14:textId="77777777" w:rsidR="000626C6" w:rsidRDefault="00E459E8">
            <w:pPr>
              <w:spacing w:line="240" w:lineRule="auto"/>
              <w:rPr>
                <w:rFonts w:ascii="宋体" w:hAnsi="宋体" w:cs="宋体"/>
                <w:sz w:val="18"/>
                <w:szCs w:val="18"/>
              </w:rPr>
            </w:pPr>
            <w:r>
              <w:rPr>
                <w:rFonts w:ascii="宋体" w:hAnsi="宋体" w:cs="宋体" w:hint="eastAsia"/>
                <w:sz w:val="18"/>
                <w:szCs w:val="18"/>
              </w:rPr>
              <w:t>挑战美国专利无效程序：在美国挑战专利无效的提出程序有两种途径，一种是</w:t>
            </w:r>
            <w:proofErr w:type="gramStart"/>
            <w:r>
              <w:rPr>
                <w:rFonts w:ascii="宋体" w:hAnsi="宋体" w:cs="宋体" w:hint="eastAsia"/>
                <w:sz w:val="18"/>
                <w:szCs w:val="18"/>
              </w:rPr>
              <w:t>走法院</w:t>
            </w:r>
            <w:proofErr w:type="gramEnd"/>
            <w:r>
              <w:rPr>
                <w:rFonts w:ascii="宋体" w:hAnsi="宋体" w:cs="宋体" w:hint="eastAsia"/>
                <w:sz w:val="18"/>
                <w:szCs w:val="18"/>
              </w:rPr>
              <w:t>诉讼程序，一种是走行政程序</w:t>
            </w:r>
            <w:r>
              <w:rPr>
                <w:rFonts w:ascii="宋体" w:hAnsi="宋体" w:cs="宋体" w:hint="eastAsia"/>
                <w:sz w:val="18"/>
                <w:szCs w:val="18"/>
              </w:rPr>
              <w:t>。相较诉讼程序，行政程序更简便、花费更少、耗时更短。挑战专利权无效的法院诉讼程序有三种，</w:t>
            </w:r>
            <w:r>
              <w:rPr>
                <w:rFonts w:ascii="宋体" w:hAnsi="宋体" w:cs="宋体" w:hint="eastAsia"/>
                <w:sz w:val="18"/>
                <w:szCs w:val="18"/>
              </w:rPr>
              <w:t xml:space="preserve"> </w:t>
            </w:r>
            <w:r>
              <w:rPr>
                <w:rFonts w:ascii="宋体" w:hAnsi="宋体" w:cs="宋体" w:hint="eastAsia"/>
                <w:sz w:val="18"/>
                <w:szCs w:val="18"/>
              </w:rPr>
              <w:t>分别是专利权确认之诉、专利权无效的反诉、专利权无效抗辩。挑战专利权无效的行政程序即向美国专利商标局提起专利无效请求，也包括三种，单方复审程序（</w:t>
            </w:r>
            <w:r>
              <w:rPr>
                <w:rFonts w:ascii="宋体" w:hAnsi="宋体" w:cs="宋体" w:hint="eastAsia"/>
                <w:sz w:val="18"/>
                <w:szCs w:val="18"/>
              </w:rPr>
              <w:t>EPR</w:t>
            </w:r>
            <w:r>
              <w:rPr>
                <w:rFonts w:ascii="宋体" w:hAnsi="宋体" w:cs="宋体" w:hint="eastAsia"/>
                <w:sz w:val="18"/>
                <w:szCs w:val="18"/>
              </w:rPr>
              <w:t>）、授权后复议程序（</w:t>
            </w:r>
            <w:r>
              <w:rPr>
                <w:rFonts w:ascii="宋体" w:hAnsi="宋体" w:cs="宋体" w:hint="eastAsia"/>
                <w:sz w:val="18"/>
                <w:szCs w:val="18"/>
              </w:rPr>
              <w:t>PGR</w:t>
            </w:r>
            <w:r>
              <w:rPr>
                <w:rFonts w:ascii="宋体" w:hAnsi="宋体" w:cs="宋体" w:hint="eastAsia"/>
                <w:sz w:val="18"/>
                <w:szCs w:val="18"/>
              </w:rPr>
              <w:t>）、双方复议程序（</w:t>
            </w:r>
            <w:r>
              <w:rPr>
                <w:rFonts w:ascii="宋体" w:hAnsi="宋体" w:cs="宋体" w:hint="eastAsia"/>
                <w:sz w:val="18"/>
                <w:szCs w:val="18"/>
              </w:rPr>
              <w:t>IPR</w:t>
            </w:r>
            <w:r>
              <w:rPr>
                <w:rFonts w:ascii="宋体" w:hAnsi="宋体" w:cs="宋体" w:hint="eastAsia"/>
                <w:sz w:val="18"/>
                <w:szCs w:val="18"/>
              </w:rPr>
              <w:t>）。</w:t>
            </w:r>
          </w:p>
        </w:tc>
      </w:tr>
      <w:tr w:rsidR="000626C6" w14:paraId="23F0A172" w14:textId="77777777">
        <w:trPr>
          <w:trHeight w:val="40"/>
        </w:trPr>
        <w:tc>
          <w:tcPr>
            <w:tcW w:w="541" w:type="pct"/>
            <w:vMerge/>
            <w:shd w:val="clear" w:color="auto" w:fill="auto"/>
            <w:vAlign w:val="center"/>
          </w:tcPr>
          <w:p w14:paraId="12AD310A" w14:textId="77777777" w:rsidR="000626C6" w:rsidRDefault="000626C6">
            <w:pPr>
              <w:spacing w:line="240" w:lineRule="auto"/>
              <w:rPr>
                <w:rFonts w:ascii="宋体" w:hAnsi="宋体" w:cs="宋体"/>
                <w:sz w:val="18"/>
                <w:szCs w:val="18"/>
              </w:rPr>
            </w:pPr>
          </w:p>
        </w:tc>
        <w:tc>
          <w:tcPr>
            <w:tcW w:w="4459" w:type="pct"/>
            <w:shd w:val="clear" w:color="auto" w:fill="auto"/>
          </w:tcPr>
          <w:p w14:paraId="193F140B" w14:textId="77777777" w:rsidR="000626C6" w:rsidRDefault="00E459E8">
            <w:pPr>
              <w:spacing w:line="240" w:lineRule="auto"/>
              <w:rPr>
                <w:rFonts w:ascii="宋体" w:hAnsi="宋体" w:cs="宋体"/>
                <w:sz w:val="18"/>
                <w:szCs w:val="18"/>
              </w:rPr>
            </w:pPr>
            <w:r>
              <w:rPr>
                <w:rFonts w:ascii="宋体" w:hAnsi="宋体" w:cs="宋体" w:hint="eastAsia"/>
                <w:sz w:val="18"/>
                <w:szCs w:val="18"/>
              </w:rPr>
              <w:t>美国</w:t>
            </w:r>
            <w:r>
              <w:rPr>
                <w:rFonts w:ascii="宋体" w:hAnsi="宋体" w:cs="宋体" w:hint="eastAsia"/>
                <w:sz w:val="18"/>
                <w:szCs w:val="18"/>
              </w:rPr>
              <w:t>337</w:t>
            </w:r>
            <w:r>
              <w:rPr>
                <w:rFonts w:ascii="宋体" w:hAnsi="宋体" w:cs="宋体" w:hint="eastAsia"/>
                <w:sz w:val="18"/>
                <w:szCs w:val="18"/>
              </w:rPr>
              <w:t>调查制度：美国《</w:t>
            </w:r>
            <w:r>
              <w:rPr>
                <w:rFonts w:ascii="宋体" w:hAnsi="宋体" w:cs="宋体" w:hint="eastAsia"/>
                <w:sz w:val="18"/>
                <w:szCs w:val="18"/>
              </w:rPr>
              <w:t>1930</w:t>
            </w:r>
            <w:r>
              <w:rPr>
                <w:rFonts w:ascii="宋体" w:hAnsi="宋体" w:cs="宋体" w:hint="eastAsia"/>
                <w:sz w:val="18"/>
                <w:szCs w:val="18"/>
              </w:rPr>
              <w:t>年关税法》（现被汇编在《美国法典》第</w:t>
            </w:r>
            <w:r>
              <w:rPr>
                <w:rFonts w:ascii="宋体" w:hAnsi="宋体" w:cs="宋体" w:hint="eastAsia"/>
                <w:sz w:val="18"/>
                <w:szCs w:val="18"/>
              </w:rPr>
              <w:t>19</w:t>
            </w:r>
            <w:r>
              <w:rPr>
                <w:rFonts w:ascii="宋体" w:hAnsi="宋体" w:cs="宋体" w:hint="eastAsia"/>
                <w:sz w:val="18"/>
                <w:szCs w:val="18"/>
              </w:rPr>
              <w:t>卷第</w:t>
            </w:r>
            <w:r>
              <w:rPr>
                <w:rFonts w:ascii="宋体" w:hAnsi="宋体" w:cs="宋体" w:hint="eastAsia"/>
                <w:sz w:val="18"/>
                <w:szCs w:val="18"/>
              </w:rPr>
              <w:t>1337</w:t>
            </w:r>
            <w:r>
              <w:rPr>
                <w:rFonts w:ascii="宋体" w:hAnsi="宋体" w:cs="宋体" w:hint="eastAsia"/>
                <w:sz w:val="18"/>
                <w:szCs w:val="18"/>
              </w:rPr>
              <w:t>节）第</w:t>
            </w:r>
            <w:r>
              <w:rPr>
                <w:rFonts w:ascii="宋体" w:hAnsi="宋体" w:cs="宋体" w:hint="eastAsia"/>
                <w:sz w:val="18"/>
                <w:szCs w:val="18"/>
              </w:rPr>
              <w:t>337</w:t>
            </w:r>
            <w:r>
              <w:rPr>
                <w:rFonts w:ascii="宋体" w:hAnsi="宋体" w:cs="宋体" w:hint="eastAsia"/>
                <w:sz w:val="18"/>
                <w:szCs w:val="18"/>
              </w:rPr>
              <w:t>条</w:t>
            </w:r>
            <w:r>
              <w:rPr>
                <w:rFonts w:ascii="宋体" w:hAnsi="宋体" w:cs="宋体" w:hint="eastAsia"/>
                <w:sz w:val="18"/>
                <w:szCs w:val="18"/>
              </w:rPr>
              <w:t xml:space="preserve"> </w:t>
            </w:r>
            <w:r>
              <w:rPr>
                <w:rFonts w:ascii="宋体" w:hAnsi="宋体" w:cs="宋体" w:hint="eastAsia"/>
                <w:sz w:val="18"/>
                <w:szCs w:val="18"/>
              </w:rPr>
              <w:t>授权美国国际贸易委员会（</w:t>
            </w:r>
            <w:r>
              <w:rPr>
                <w:rFonts w:ascii="宋体" w:hAnsi="宋体" w:cs="宋体" w:hint="eastAsia"/>
                <w:sz w:val="18"/>
                <w:szCs w:val="18"/>
              </w:rPr>
              <w:t>ITC</w:t>
            </w:r>
            <w:r>
              <w:rPr>
                <w:rFonts w:ascii="宋体" w:hAnsi="宋体" w:cs="宋体" w:hint="eastAsia"/>
                <w:sz w:val="18"/>
                <w:szCs w:val="18"/>
              </w:rPr>
              <w:t>）可以对进口贸易中存在的侵犯专利、版权或商标或其他不正当竞争的行为发起调查并采取制</w:t>
            </w:r>
            <w:r>
              <w:rPr>
                <w:rFonts w:ascii="宋体" w:hAnsi="宋体" w:cs="宋体" w:hint="eastAsia"/>
                <w:sz w:val="18"/>
                <w:szCs w:val="18"/>
              </w:rPr>
              <w:t>裁措施，此类调查被统称为</w:t>
            </w:r>
            <w:r>
              <w:rPr>
                <w:rFonts w:ascii="宋体" w:hAnsi="宋体" w:cs="宋体" w:hint="eastAsia"/>
                <w:sz w:val="18"/>
                <w:szCs w:val="18"/>
              </w:rPr>
              <w:t>337</w:t>
            </w:r>
            <w:r>
              <w:rPr>
                <w:rFonts w:ascii="宋体" w:hAnsi="宋体" w:cs="宋体" w:hint="eastAsia"/>
                <w:sz w:val="18"/>
                <w:szCs w:val="18"/>
              </w:rPr>
              <w:t>调查。绝大多数</w:t>
            </w:r>
            <w:r>
              <w:rPr>
                <w:rFonts w:ascii="宋体" w:hAnsi="宋体" w:cs="宋体" w:hint="eastAsia"/>
                <w:sz w:val="18"/>
                <w:szCs w:val="18"/>
              </w:rPr>
              <w:t>337</w:t>
            </w:r>
            <w:r>
              <w:rPr>
                <w:rFonts w:ascii="宋体" w:hAnsi="宋体" w:cs="宋体" w:hint="eastAsia"/>
                <w:sz w:val="18"/>
                <w:szCs w:val="18"/>
              </w:rPr>
              <w:t>案件指控涉及知识产权，且专利案件最为常见。</w:t>
            </w:r>
            <w:r>
              <w:rPr>
                <w:rFonts w:ascii="宋体" w:hAnsi="宋体" w:cs="宋体" w:hint="eastAsia"/>
                <w:sz w:val="18"/>
                <w:szCs w:val="18"/>
              </w:rPr>
              <w:t>337</w:t>
            </w:r>
            <w:r>
              <w:rPr>
                <w:rFonts w:ascii="宋体" w:hAnsi="宋体" w:cs="宋体" w:hint="eastAsia"/>
                <w:sz w:val="18"/>
                <w:szCs w:val="18"/>
              </w:rPr>
              <w:t>调查特点：启动门槛低、进程迅速、制裁严厉。</w:t>
            </w:r>
            <w:r>
              <w:rPr>
                <w:rFonts w:ascii="宋体" w:hAnsi="宋体" w:cs="宋体" w:hint="eastAsia"/>
                <w:sz w:val="18"/>
                <w:szCs w:val="18"/>
              </w:rPr>
              <w:t>337</w:t>
            </w:r>
            <w:r>
              <w:rPr>
                <w:rFonts w:ascii="宋体" w:hAnsi="宋体" w:cs="宋体" w:hint="eastAsia"/>
                <w:sz w:val="18"/>
                <w:szCs w:val="18"/>
              </w:rPr>
              <w:t>调查程序包括提交申诉状、立案调查、证据开示、听证、行政法官初裁、</w:t>
            </w:r>
            <w:r>
              <w:rPr>
                <w:rFonts w:ascii="宋体" w:hAnsi="宋体" w:cs="宋体" w:hint="eastAsia"/>
                <w:sz w:val="18"/>
                <w:szCs w:val="18"/>
              </w:rPr>
              <w:t>ITC</w:t>
            </w:r>
            <w:r>
              <w:rPr>
                <w:rFonts w:ascii="宋体" w:hAnsi="宋体" w:cs="宋体" w:hint="eastAsia"/>
                <w:sz w:val="18"/>
                <w:szCs w:val="18"/>
              </w:rPr>
              <w:t>复审和终裁、总统审查、上诉、联邦最高法院复审等。违反</w:t>
            </w:r>
            <w:r>
              <w:rPr>
                <w:rFonts w:ascii="宋体" w:hAnsi="宋体" w:cs="宋体" w:hint="eastAsia"/>
                <w:sz w:val="18"/>
                <w:szCs w:val="18"/>
              </w:rPr>
              <w:t>337</w:t>
            </w:r>
            <w:r>
              <w:rPr>
                <w:rFonts w:ascii="宋体" w:hAnsi="宋体" w:cs="宋体" w:hint="eastAsia"/>
                <w:sz w:val="18"/>
                <w:szCs w:val="18"/>
              </w:rPr>
              <w:t>条</w:t>
            </w:r>
            <w:r>
              <w:rPr>
                <w:rFonts w:ascii="宋体" w:hAnsi="宋体" w:cs="宋体" w:hint="eastAsia"/>
                <w:sz w:val="18"/>
                <w:szCs w:val="18"/>
              </w:rPr>
              <w:t xml:space="preserve"> </w:t>
            </w:r>
            <w:r>
              <w:rPr>
                <w:rFonts w:ascii="宋体" w:hAnsi="宋体" w:cs="宋体" w:hint="eastAsia"/>
                <w:sz w:val="18"/>
                <w:szCs w:val="18"/>
              </w:rPr>
              <w:t>款可能承担的不利后果包括普遍排除令、有限排除令、禁止令、扣押和没收令、罚款。</w:t>
            </w:r>
          </w:p>
        </w:tc>
      </w:tr>
      <w:tr w:rsidR="000626C6" w14:paraId="2A6E71B6" w14:textId="77777777">
        <w:trPr>
          <w:trHeight w:val="40"/>
        </w:trPr>
        <w:tc>
          <w:tcPr>
            <w:tcW w:w="541" w:type="pct"/>
            <w:vMerge/>
            <w:shd w:val="clear" w:color="auto" w:fill="auto"/>
            <w:vAlign w:val="center"/>
          </w:tcPr>
          <w:p w14:paraId="616E55C6"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60DD7215" w14:textId="77777777" w:rsidR="000626C6" w:rsidRDefault="00E459E8">
            <w:pPr>
              <w:spacing w:line="240" w:lineRule="auto"/>
              <w:rPr>
                <w:rFonts w:ascii="宋体" w:hAnsi="宋体" w:cs="宋体"/>
                <w:sz w:val="18"/>
                <w:szCs w:val="18"/>
              </w:rPr>
            </w:pPr>
            <w:r>
              <w:rPr>
                <w:rFonts w:ascii="宋体" w:hAnsi="宋体" w:cs="宋体" w:hint="eastAsia"/>
                <w:sz w:val="18"/>
                <w:szCs w:val="18"/>
              </w:rPr>
              <w:t>美国知识产权民事司法程序：按照《美国联邦地区法院民事诉讼规则》规定，美国知识产权民事诉讼通用程序一般分为五个环节，分别是诉讼开始、审前会议、庭外证言和发现程序、开庭审理、判决。由于专利侵权纠纷或确权纠纷对法官的专业要求更高，因此美国专利民事诉讼程序除适用一般通用民事诉讼程序外，还引入了马克</w:t>
            </w:r>
            <w:proofErr w:type="gramStart"/>
            <w:r>
              <w:rPr>
                <w:rFonts w:ascii="宋体" w:hAnsi="宋体" w:cs="宋体" w:hint="eastAsia"/>
                <w:sz w:val="18"/>
                <w:szCs w:val="18"/>
              </w:rPr>
              <w:t>曼</w:t>
            </w:r>
            <w:proofErr w:type="gramEnd"/>
            <w:r>
              <w:rPr>
                <w:rFonts w:ascii="宋体" w:hAnsi="宋体" w:cs="宋体" w:hint="eastAsia"/>
                <w:sz w:val="18"/>
                <w:szCs w:val="18"/>
              </w:rPr>
              <w:t>听证会等特别程序对专利侵权证据将进行法律判断。审判新趋势：美国专利诉讼收紧了原告选择诉讼地的自由度，非执业实体（</w:t>
            </w:r>
            <w:r>
              <w:rPr>
                <w:rFonts w:ascii="宋体" w:hAnsi="宋体" w:cs="宋体" w:hint="eastAsia"/>
                <w:sz w:val="18"/>
                <w:szCs w:val="18"/>
              </w:rPr>
              <w:t>NPEs</w:t>
            </w:r>
            <w:r>
              <w:rPr>
                <w:rFonts w:ascii="宋体" w:hAnsi="宋体" w:cs="宋体" w:hint="eastAsia"/>
                <w:sz w:val="18"/>
                <w:szCs w:val="18"/>
              </w:rPr>
              <w:t>）诉讼的主要市场是电子商务和软件、消费类电子产品和个人电脑和网络；实体运营公司诉讼比例最高的是消费品</w:t>
            </w:r>
            <w:r>
              <w:rPr>
                <w:rFonts w:ascii="宋体" w:hAnsi="宋体" w:cs="宋体" w:hint="eastAsia"/>
                <w:sz w:val="18"/>
                <w:szCs w:val="18"/>
              </w:rPr>
              <w:t>、生物技术和制药。败诉可能遭遇：禁令、金钱赔偿、惩罚性损害赔偿、律师费等。</w:t>
            </w:r>
          </w:p>
        </w:tc>
      </w:tr>
      <w:tr w:rsidR="000626C6" w14:paraId="656D813F" w14:textId="77777777">
        <w:trPr>
          <w:trHeight w:val="40"/>
        </w:trPr>
        <w:tc>
          <w:tcPr>
            <w:tcW w:w="541" w:type="pct"/>
            <w:vMerge/>
            <w:shd w:val="clear" w:color="auto" w:fill="auto"/>
            <w:vAlign w:val="center"/>
          </w:tcPr>
          <w:p w14:paraId="6A0D240A"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152C7412" w14:textId="77777777" w:rsidR="000626C6" w:rsidRDefault="00E459E8">
            <w:pPr>
              <w:spacing w:line="240" w:lineRule="auto"/>
              <w:rPr>
                <w:rFonts w:ascii="宋体" w:hAnsi="宋体" w:cs="宋体"/>
                <w:sz w:val="18"/>
                <w:szCs w:val="18"/>
              </w:rPr>
            </w:pPr>
            <w:r>
              <w:rPr>
                <w:rFonts w:ascii="宋体" w:hAnsi="宋体" w:cs="宋体" w:hint="eastAsia"/>
                <w:sz w:val="18"/>
                <w:szCs w:val="18"/>
              </w:rPr>
              <w:t>美国知识产权执法制度：美国海关和边境保护局（</w:t>
            </w:r>
            <w:r>
              <w:rPr>
                <w:rFonts w:ascii="宋体" w:hAnsi="宋体" w:cs="宋体" w:hint="eastAsia"/>
                <w:sz w:val="18"/>
                <w:szCs w:val="18"/>
              </w:rPr>
              <w:t>CBP</w:t>
            </w:r>
            <w:r>
              <w:rPr>
                <w:rFonts w:ascii="宋体" w:hAnsi="宋体" w:cs="宋体" w:hint="eastAsia"/>
                <w:sz w:val="18"/>
                <w:szCs w:val="18"/>
              </w:rPr>
              <w:t>）作为保障美国边境安全的主要联邦机构承担着保护知识产权以及防止美国版权和商标被侵权的职责。美国海关和边境保护局同时也负责执行</w:t>
            </w:r>
            <w:r>
              <w:rPr>
                <w:rFonts w:ascii="宋体" w:hAnsi="宋体" w:cs="宋体" w:hint="eastAsia"/>
                <w:sz w:val="18"/>
                <w:szCs w:val="18"/>
              </w:rPr>
              <w:t>337</w:t>
            </w:r>
            <w:r>
              <w:rPr>
                <w:rFonts w:ascii="宋体" w:hAnsi="宋体" w:cs="宋体" w:hint="eastAsia"/>
                <w:sz w:val="18"/>
                <w:szCs w:val="18"/>
              </w:rPr>
              <w:t>调查裁决结果，可以依</w:t>
            </w:r>
            <w:r>
              <w:rPr>
                <w:rFonts w:ascii="宋体" w:hAnsi="宋体" w:cs="宋体" w:hint="eastAsia"/>
                <w:sz w:val="18"/>
                <w:szCs w:val="18"/>
              </w:rPr>
              <w:t>337</w:t>
            </w:r>
            <w:r>
              <w:rPr>
                <w:rFonts w:ascii="宋体" w:hAnsi="宋体" w:cs="宋体" w:hint="eastAsia"/>
                <w:sz w:val="18"/>
                <w:szCs w:val="18"/>
              </w:rPr>
              <w:t>调查的裁决来扣押侵权产品或禁止侵权产品进入美国。</w:t>
            </w:r>
          </w:p>
        </w:tc>
      </w:tr>
      <w:tr w:rsidR="000626C6" w14:paraId="548F65F4" w14:textId="77777777">
        <w:trPr>
          <w:trHeight w:val="63"/>
        </w:trPr>
        <w:tc>
          <w:tcPr>
            <w:tcW w:w="541" w:type="pct"/>
            <w:shd w:val="clear" w:color="auto" w:fill="auto"/>
            <w:vAlign w:val="center"/>
          </w:tcPr>
          <w:p w14:paraId="35043C42"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欧盟</w:t>
            </w:r>
          </w:p>
        </w:tc>
        <w:tc>
          <w:tcPr>
            <w:tcW w:w="4459" w:type="pct"/>
            <w:shd w:val="clear" w:color="auto" w:fill="auto"/>
            <w:vAlign w:val="bottom"/>
          </w:tcPr>
          <w:p w14:paraId="7E8878CE"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知识产权管理体制：立法方面，欧盟的主要决策立法机构为欧洲理事会、欧盟部长理事会和欧洲议会。司法方面，主要包括共同体法院体系和欧洲统一专利法院。行政方面，主要分为行政确权</w:t>
            </w:r>
            <w:r>
              <w:rPr>
                <w:rFonts w:ascii="宋体" w:hAnsi="宋体" w:cs="宋体" w:hint="eastAsia"/>
                <w:sz w:val="18"/>
                <w:szCs w:val="18"/>
              </w:rPr>
              <w:t>机构和政执法机构。行政确权机构包括欧洲专利局、欧盟知识产权局、欧洲著作权管理组织。欧洲专利局主要负责受理欧洲专利公约框架下的欧洲专利申请和</w:t>
            </w:r>
            <w:r>
              <w:rPr>
                <w:rFonts w:ascii="宋体" w:hAnsi="宋体" w:cs="宋体" w:hint="eastAsia"/>
                <w:sz w:val="18"/>
                <w:szCs w:val="18"/>
              </w:rPr>
              <w:t>PCT</w:t>
            </w:r>
            <w:r>
              <w:rPr>
                <w:rFonts w:ascii="宋体" w:hAnsi="宋体" w:cs="宋体" w:hint="eastAsia"/>
                <w:sz w:val="18"/>
                <w:szCs w:val="18"/>
              </w:rPr>
              <w:t>国际申请；欧盟知识产权局主要负责依据欧共体商标条例进行欧共体商标的管理工作；欧洲著作权管理组织负责著作权的管理。欧盟的各种法令由成员国负责执行，即欧盟的关于海关打击知识产权侵权产品的指令由各国海关依照执行。</w:t>
            </w:r>
          </w:p>
        </w:tc>
      </w:tr>
    </w:tbl>
    <w:p w14:paraId="711DF686" w14:textId="77777777" w:rsidR="000626C6" w:rsidRDefault="00E459E8">
      <w:pPr>
        <w:pStyle w:val="aff2"/>
        <w:numPr>
          <w:ilvl w:val="0"/>
          <w:numId w:val="0"/>
        </w:numPr>
        <w:spacing w:before="120" w:after="120"/>
        <w:rPr>
          <w:rFonts w:ascii="宋体" w:eastAsia="宋体" w:hAnsi="宋体"/>
        </w:rPr>
      </w:pPr>
      <w:r>
        <w:rPr>
          <w:rFonts w:hint="eastAsia"/>
        </w:rPr>
        <w:lastRenderedPageBreak/>
        <w:t>表</w:t>
      </w:r>
      <w:r>
        <w:rPr>
          <w:rFonts w:hint="eastAsia"/>
        </w:rPr>
        <w:t>U</w:t>
      </w:r>
      <w:r>
        <w:t xml:space="preserve">.1 </w:t>
      </w:r>
      <w:r>
        <w:rPr>
          <w:rFonts w:hint="eastAsia"/>
        </w:rPr>
        <w:t>出口市场和潜在出口市场知识产权保护环境情况表</w:t>
      </w:r>
      <w:r>
        <w:rPr>
          <w:rFonts w:ascii="宋体" w:eastAsia="宋体" w:hAnsi="宋体" w:hint="eastAsia"/>
        </w:rPr>
        <w:t>（续）</w:t>
      </w:r>
    </w:p>
    <w:tbl>
      <w:tblPr>
        <w:tblStyle w:val="affff9"/>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35"/>
        <w:gridCol w:w="8535"/>
      </w:tblGrid>
      <w:tr w:rsidR="000626C6" w14:paraId="66F151CD" w14:textId="77777777">
        <w:trPr>
          <w:tblHeader/>
        </w:trPr>
        <w:tc>
          <w:tcPr>
            <w:tcW w:w="541" w:type="pct"/>
            <w:tcBorders>
              <w:top w:val="single" w:sz="8" w:space="0" w:color="auto"/>
              <w:bottom w:val="single" w:sz="8" w:space="0" w:color="auto"/>
            </w:tcBorders>
            <w:shd w:val="clear" w:color="auto" w:fill="auto"/>
          </w:tcPr>
          <w:p w14:paraId="25875A75" w14:textId="77777777" w:rsidR="000626C6" w:rsidRDefault="00E459E8">
            <w:pPr>
              <w:pStyle w:val="affffffffffff0"/>
              <w:spacing w:line="240" w:lineRule="auto"/>
              <w:jc w:val="center"/>
              <w:rPr>
                <w:color w:val="000000"/>
                <w:sz w:val="18"/>
                <w:szCs w:val="18"/>
              </w:rPr>
            </w:pPr>
            <w:r>
              <w:rPr>
                <w:rFonts w:hint="eastAsia"/>
                <w:color w:val="000000"/>
                <w:sz w:val="18"/>
                <w:szCs w:val="18"/>
              </w:rPr>
              <w:t>国别</w:t>
            </w:r>
          </w:p>
          <w:p w14:paraId="54A60402" w14:textId="77777777" w:rsidR="000626C6" w:rsidRDefault="00E459E8">
            <w:pPr>
              <w:spacing w:line="240" w:lineRule="auto"/>
              <w:jc w:val="center"/>
              <w:rPr>
                <w:sz w:val="18"/>
                <w:szCs w:val="18"/>
              </w:rPr>
            </w:pPr>
            <w:r>
              <w:rPr>
                <w:rFonts w:ascii="宋体" w:hAnsi="宋体" w:cs="宋体" w:hint="eastAsia"/>
                <w:color w:val="000000"/>
                <w:sz w:val="18"/>
                <w:szCs w:val="18"/>
              </w:rPr>
              <w:t>（地区）</w:t>
            </w:r>
          </w:p>
        </w:tc>
        <w:tc>
          <w:tcPr>
            <w:tcW w:w="4459" w:type="pct"/>
            <w:tcBorders>
              <w:top w:val="single" w:sz="8" w:space="0" w:color="auto"/>
              <w:bottom w:val="single" w:sz="8" w:space="0" w:color="auto"/>
            </w:tcBorders>
            <w:shd w:val="clear" w:color="auto" w:fill="auto"/>
            <w:vAlign w:val="center"/>
          </w:tcPr>
          <w:p w14:paraId="7FF4A1D4" w14:textId="77777777" w:rsidR="000626C6" w:rsidRDefault="00E459E8">
            <w:pPr>
              <w:spacing w:line="240" w:lineRule="auto"/>
              <w:jc w:val="center"/>
              <w:rPr>
                <w:sz w:val="18"/>
                <w:szCs w:val="18"/>
              </w:rPr>
            </w:pPr>
            <w:r>
              <w:rPr>
                <w:rFonts w:ascii="宋体" w:hAnsi="宋体" w:cs="宋体" w:hint="eastAsia"/>
                <w:color w:val="000000"/>
                <w:sz w:val="18"/>
                <w:szCs w:val="18"/>
              </w:rPr>
              <w:t>知识产权环境</w:t>
            </w:r>
          </w:p>
        </w:tc>
      </w:tr>
      <w:tr w:rsidR="000626C6" w14:paraId="250EDAC3" w14:textId="77777777">
        <w:trPr>
          <w:trHeight w:val="1272"/>
        </w:trPr>
        <w:tc>
          <w:tcPr>
            <w:tcW w:w="541" w:type="pct"/>
            <w:vMerge w:val="restart"/>
            <w:shd w:val="clear" w:color="auto" w:fill="auto"/>
            <w:vAlign w:val="center"/>
          </w:tcPr>
          <w:p w14:paraId="52DC1531"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欧盟</w:t>
            </w:r>
          </w:p>
        </w:tc>
        <w:tc>
          <w:tcPr>
            <w:tcW w:w="4459" w:type="pct"/>
            <w:shd w:val="clear" w:color="auto" w:fill="auto"/>
            <w:vAlign w:val="bottom"/>
          </w:tcPr>
          <w:p w14:paraId="6025CBF8"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知识产权法律体系：欧盟知识产权法律体系由欧盟层面法律和成员国层面法律两部分组成。其中，成员国法律以相关欧盟法（包括《欧洲专利公约》</w:t>
            </w:r>
            <w:r>
              <w:rPr>
                <w:rFonts w:ascii="宋体" w:hAnsi="宋体" w:cs="宋体" w:hint="eastAsia"/>
                <w:sz w:val="18"/>
                <w:szCs w:val="18"/>
              </w:rPr>
              <w:t>EPC</w:t>
            </w:r>
            <w:r>
              <w:rPr>
                <w:rFonts w:ascii="宋体" w:hAnsi="宋体" w:cs="宋体" w:hint="eastAsia"/>
                <w:sz w:val="18"/>
                <w:szCs w:val="18"/>
              </w:rPr>
              <w:t>）及其在相关国际协定中的承诺为基础。欧共体或其成员国为</w:t>
            </w:r>
            <w:r>
              <w:rPr>
                <w:rFonts w:ascii="宋体" w:hAnsi="宋体" w:cs="宋体" w:hint="eastAsia"/>
                <w:sz w:val="18"/>
                <w:szCs w:val="18"/>
              </w:rPr>
              <w:t xml:space="preserve"> </w:t>
            </w:r>
            <w:r>
              <w:rPr>
                <w:rFonts w:ascii="宋体" w:hAnsi="宋体" w:cs="宋体" w:hint="eastAsia"/>
                <w:sz w:val="18"/>
                <w:szCs w:val="18"/>
              </w:rPr>
              <w:t>世界知识产权组织（</w:t>
            </w:r>
            <w:r>
              <w:rPr>
                <w:rFonts w:ascii="宋体" w:hAnsi="宋体" w:cs="宋体" w:hint="eastAsia"/>
                <w:sz w:val="18"/>
                <w:szCs w:val="18"/>
              </w:rPr>
              <w:t>WIP0</w:t>
            </w:r>
            <w:r>
              <w:rPr>
                <w:rFonts w:ascii="宋体" w:hAnsi="宋体" w:cs="宋体" w:hint="eastAsia"/>
                <w:sz w:val="18"/>
                <w:szCs w:val="18"/>
              </w:rPr>
              <w:t>）成员，是《商标法条约》、《海牙协定》、《马德里议定书》、《伯尔尼公约》、</w:t>
            </w:r>
            <w:r>
              <w:rPr>
                <w:rFonts w:ascii="宋体" w:hAnsi="宋体" w:cs="宋体" w:hint="eastAsia"/>
                <w:sz w:val="18"/>
                <w:szCs w:val="18"/>
              </w:rPr>
              <w:t xml:space="preserve"> </w:t>
            </w:r>
            <w:r>
              <w:rPr>
                <w:rFonts w:ascii="宋体" w:hAnsi="宋体" w:cs="宋体" w:hint="eastAsia"/>
                <w:sz w:val="18"/>
                <w:szCs w:val="18"/>
              </w:rPr>
              <w:t>《与贸易（包括假冒商品贸易在内的）有关的知识产权协定》等国际条约和协定的签署方。欧盟知识产权立法工作不断以确保内部市场运行为目的进行相关修订。</w:t>
            </w:r>
          </w:p>
        </w:tc>
      </w:tr>
      <w:tr w:rsidR="000626C6" w14:paraId="0F8A62C0" w14:textId="77777777">
        <w:trPr>
          <w:trHeight w:val="60"/>
        </w:trPr>
        <w:tc>
          <w:tcPr>
            <w:tcW w:w="541" w:type="pct"/>
            <w:vMerge/>
            <w:shd w:val="clear" w:color="auto" w:fill="auto"/>
          </w:tcPr>
          <w:p w14:paraId="45EB335F" w14:textId="77777777" w:rsidR="000626C6" w:rsidRDefault="000626C6">
            <w:pPr>
              <w:spacing w:line="240" w:lineRule="auto"/>
              <w:rPr>
                <w:rFonts w:ascii="宋体" w:hAnsi="宋体" w:cs="宋体"/>
                <w:sz w:val="18"/>
                <w:szCs w:val="18"/>
              </w:rPr>
            </w:pPr>
          </w:p>
        </w:tc>
        <w:tc>
          <w:tcPr>
            <w:tcW w:w="4459" w:type="pct"/>
            <w:shd w:val="clear" w:color="auto" w:fill="auto"/>
          </w:tcPr>
          <w:p w14:paraId="6B1E96C1"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知识产权民事救济方式：欧盟民事救济概括为临时救济和确认侵权后的救济。根据救济提出时间与诉讼进展的关系，</w:t>
            </w:r>
            <w:r>
              <w:rPr>
                <w:rFonts w:ascii="宋体" w:hAnsi="宋体" w:cs="宋体" w:hint="eastAsia"/>
                <w:sz w:val="18"/>
                <w:szCs w:val="18"/>
              </w:rPr>
              <w:t xml:space="preserve"> </w:t>
            </w:r>
            <w:r>
              <w:rPr>
                <w:rFonts w:ascii="宋体" w:hAnsi="宋体" w:cs="宋体" w:hint="eastAsia"/>
                <w:sz w:val="18"/>
                <w:szCs w:val="18"/>
              </w:rPr>
              <w:t>又将临时救济细化成诉前救济和诉中救济，故欧盟知识产权民事救济分为：诉前救济、诉中救济和</w:t>
            </w:r>
            <w:proofErr w:type="gramStart"/>
            <w:r>
              <w:rPr>
                <w:rFonts w:ascii="宋体" w:hAnsi="宋体" w:cs="宋体" w:hint="eastAsia"/>
                <w:sz w:val="18"/>
                <w:szCs w:val="18"/>
              </w:rPr>
              <w:t>诉终</w:t>
            </w:r>
            <w:proofErr w:type="gramEnd"/>
            <w:r>
              <w:rPr>
                <w:rFonts w:ascii="宋体" w:hAnsi="宋体" w:cs="宋体" w:hint="eastAsia"/>
                <w:sz w:val="18"/>
                <w:szCs w:val="18"/>
              </w:rPr>
              <w:t>救济。</w:t>
            </w:r>
            <w:r>
              <w:rPr>
                <w:rFonts w:ascii="宋体" w:hAnsi="宋体" w:cs="宋体" w:hint="eastAsia"/>
                <w:sz w:val="18"/>
                <w:szCs w:val="18"/>
              </w:rPr>
              <w:t xml:space="preserve"> </w:t>
            </w:r>
            <w:r>
              <w:rPr>
                <w:rFonts w:ascii="宋体" w:hAnsi="宋体" w:cs="宋体" w:hint="eastAsia"/>
                <w:sz w:val="18"/>
                <w:szCs w:val="18"/>
              </w:rPr>
              <w:t>诉前救济包括诉前禁令、诉前证据保全措施和诉前财产保全措施；诉中救济包括诉中禁令、财产保全、证据保全以</w:t>
            </w:r>
            <w:r>
              <w:rPr>
                <w:rFonts w:ascii="宋体" w:hAnsi="宋体" w:cs="宋体" w:hint="eastAsia"/>
                <w:sz w:val="18"/>
                <w:szCs w:val="18"/>
              </w:rPr>
              <w:t xml:space="preserve"> </w:t>
            </w:r>
            <w:r>
              <w:rPr>
                <w:rFonts w:ascii="宋体" w:hAnsi="宋体" w:cs="宋体" w:hint="eastAsia"/>
                <w:sz w:val="18"/>
                <w:szCs w:val="18"/>
              </w:rPr>
              <w:t>及权利人的知情权保护；</w:t>
            </w:r>
            <w:proofErr w:type="gramStart"/>
            <w:r>
              <w:rPr>
                <w:rFonts w:ascii="宋体" w:hAnsi="宋体" w:cs="宋体" w:hint="eastAsia"/>
                <w:sz w:val="18"/>
                <w:szCs w:val="18"/>
              </w:rPr>
              <w:t>诉终救济包括诉终禁令</w:t>
            </w:r>
            <w:proofErr w:type="gramEnd"/>
            <w:r>
              <w:rPr>
                <w:rFonts w:ascii="宋体" w:hAnsi="宋体" w:cs="宋体" w:hint="eastAsia"/>
                <w:sz w:val="18"/>
                <w:szCs w:val="18"/>
              </w:rPr>
              <w:t>、召回、转移或销毁侵权产品等。</w:t>
            </w:r>
          </w:p>
        </w:tc>
      </w:tr>
      <w:tr w:rsidR="000626C6" w14:paraId="4324C67C" w14:textId="77777777">
        <w:trPr>
          <w:trHeight w:val="60"/>
        </w:trPr>
        <w:tc>
          <w:tcPr>
            <w:tcW w:w="541" w:type="pct"/>
            <w:vMerge/>
            <w:shd w:val="clear" w:color="auto" w:fill="auto"/>
          </w:tcPr>
          <w:p w14:paraId="4AFB244F" w14:textId="77777777" w:rsidR="000626C6" w:rsidRDefault="000626C6">
            <w:pPr>
              <w:spacing w:line="240" w:lineRule="auto"/>
              <w:rPr>
                <w:rFonts w:ascii="宋体" w:hAnsi="宋体" w:cs="宋体"/>
                <w:sz w:val="18"/>
                <w:szCs w:val="18"/>
              </w:rPr>
            </w:pPr>
          </w:p>
        </w:tc>
        <w:tc>
          <w:tcPr>
            <w:tcW w:w="4459" w:type="pct"/>
            <w:shd w:val="clear" w:color="auto" w:fill="auto"/>
          </w:tcPr>
          <w:p w14:paraId="1FACCC42" w14:textId="77777777" w:rsidR="000626C6" w:rsidRDefault="00E459E8">
            <w:pPr>
              <w:spacing w:line="240" w:lineRule="auto"/>
              <w:rPr>
                <w:rFonts w:ascii="宋体" w:hAnsi="宋体" w:cs="宋体"/>
                <w:sz w:val="18"/>
                <w:szCs w:val="18"/>
              </w:rPr>
            </w:pPr>
            <w:r>
              <w:rPr>
                <w:rFonts w:ascii="宋体" w:hAnsi="宋体" w:cs="宋体" w:hint="eastAsia"/>
                <w:sz w:val="18"/>
                <w:szCs w:val="18"/>
              </w:rPr>
              <w:t>海关知识产权执法制度：包括依申请保护和依职权保护两种模式。欧盟海关保护申请最长可获得两年的有效期（有效期一年，可申请延展一年）。欧</w:t>
            </w:r>
            <w:r>
              <w:rPr>
                <w:rFonts w:ascii="宋体" w:hAnsi="宋体" w:cs="宋体" w:hint="eastAsia"/>
                <w:sz w:val="18"/>
                <w:szCs w:val="18"/>
              </w:rPr>
              <w:t>盟依职权保护是在无备案也</w:t>
            </w:r>
            <w:proofErr w:type="gramStart"/>
            <w:r>
              <w:rPr>
                <w:rFonts w:ascii="宋体" w:hAnsi="宋体" w:cs="宋体" w:hint="eastAsia"/>
                <w:sz w:val="18"/>
                <w:szCs w:val="18"/>
              </w:rPr>
              <w:t>无申请</w:t>
            </w:r>
            <w:proofErr w:type="gramEnd"/>
            <w:r>
              <w:rPr>
                <w:rFonts w:ascii="宋体" w:hAnsi="宋体" w:cs="宋体" w:hint="eastAsia"/>
                <w:sz w:val="18"/>
                <w:szCs w:val="18"/>
              </w:rPr>
              <w:t>的情况下启动的。欧盟海关识别认为如果货物涉嫌侵犯了并未提出边境保护申请的知识产权（除不易保存的货物外），则可启动依职权保护程序。在知识产权权利人的保护程度上，欧盟执法新条例对权利人提供宽泛的备案保护，即使权利人在不知晓涉嫌侵权的货物是否进出口时亦可提出申请，且这项申请不予收费。</w:t>
            </w:r>
          </w:p>
        </w:tc>
      </w:tr>
      <w:tr w:rsidR="000626C6" w14:paraId="51970BFF" w14:textId="77777777">
        <w:trPr>
          <w:trHeight w:val="63"/>
        </w:trPr>
        <w:tc>
          <w:tcPr>
            <w:tcW w:w="541" w:type="pct"/>
            <w:vMerge w:val="restart"/>
            <w:shd w:val="clear" w:color="auto" w:fill="auto"/>
            <w:vAlign w:val="center"/>
          </w:tcPr>
          <w:p w14:paraId="74DF59F6"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澳大利亚</w:t>
            </w:r>
          </w:p>
        </w:tc>
        <w:tc>
          <w:tcPr>
            <w:tcW w:w="4459" w:type="pct"/>
            <w:shd w:val="clear" w:color="auto" w:fill="auto"/>
            <w:vAlign w:val="bottom"/>
          </w:tcPr>
          <w:p w14:paraId="378B272E" w14:textId="77777777" w:rsidR="000626C6" w:rsidRDefault="00E459E8">
            <w:pPr>
              <w:pStyle w:val="affffffffffff0"/>
              <w:spacing w:line="240" w:lineRule="auto"/>
              <w:rPr>
                <w:sz w:val="18"/>
                <w:szCs w:val="18"/>
                <w:lang w:val="en-US" w:bidi="ar-SA"/>
              </w:rPr>
            </w:pPr>
            <w:r>
              <w:rPr>
                <w:sz w:val="18"/>
                <w:szCs w:val="18"/>
                <w:lang w:val="en-US" w:bidi="ar-SA"/>
              </w:rPr>
              <w:t>澳大利亚</w:t>
            </w:r>
            <w:r>
              <w:rPr>
                <w:rFonts w:hint="eastAsia"/>
                <w:sz w:val="18"/>
                <w:szCs w:val="18"/>
                <w:lang w:val="en-US" w:bidi="ar-SA"/>
              </w:rPr>
              <w:t>司法体系：包括联邦体系与州体系，两者相互独立，平</w:t>
            </w:r>
            <w:r>
              <w:rPr>
                <w:sz w:val="18"/>
                <w:szCs w:val="18"/>
                <w:lang w:val="en-US" w:bidi="ar-SA"/>
              </w:rPr>
              <w:t>行</w:t>
            </w:r>
            <w:r>
              <w:rPr>
                <w:rFonts w:hint="eastAsia"/>
                <w:sz w:val="18"/>
                <w:szCs w:val="18"/>
                <w:lang w:val="en-US" w:bidi="ar-SA"/>
              </w:rPr>
              <w:t>运作。</w:t>
            </w:r>
            <w:r>
              <w:rPr>
                <w:sz w:val="18"/>
                <w:szCs w:val="18"/>
                <w:lang w:val="en-US" w:bidi="ar-SA"/>
              </w:rPr>
              <w:t>联邦高等法院享有最高审判权。澳大利亚的联邦体系分为三个部分</w:t>
            </w:r>
            <w:r>
              <w:rPr>
                <w:sz w:val="18"/>
                <w:szCs w:val="18"/>
                <w:lang w:val="en-US" w:bidi="ar-SA"/>
              </w:rPr>
              <w:t>:</w:t>
            </w:r>
            <w:r>
              <w:rPr>
                <w:sz w:val="18"/>
                <w:szCs w:val="18"/>
                <w:lang w:val="en-US" w:bidi="ar-SA"/>
              </w:rPr>
              <w:t>第一是立法机关，由联邦议会享有立法权，女皇是国家象征，批准议会通过</w:t>
            </w:r>
            <w:r>
              <w:rPr>
                <w:sz w:val="18"/>
                <w:szCs w:val="18"/>
                <w:lang w:val="en-US" w:bidi="ar-SA"/>
              </w:rPr>
              <w:t>的法律，总督代表女皇在澳大利亚行使权力</w:t>
            </w:r>
            <w:r>
              <w:rPr>
                <w:sz w:val="18"/>
                <w:szCs w:val="18"/>
                <w:lang w:val="en-US" w:bidi="ar-SA"/>
              </w:rPr>
              <w:t>:</w:t>
            </w:r>
            <w:r>
              <w:rPr>
                <w:sz w:val="18"/>
                <w:szCs w:val="18"/>
                <w:lang w:val="en-US" w:bidi="ar-SA"/>
              </w:rPr>
              <w:t>第二是行政机关，即联邦政府</w:t>
            </w:r>
            <w:r>
              <w:rPr>
                <w:sz w:val="18"/>
                <w:szCs w:val="18"/>
                <w:lang w:val="en-US" w:bidi="ar-SA"/>
              </w:rPr>
              <w:t>;</w:t>
            </w:r>
            <w:r>
              <w:rPr>
                <w:sz w:val="18"/>
                <w:szCs w:val="18"/>
                <w:lang w:val="en-US" w:bidi="ar-SA"/>
              </w:rPr>
              <w:t>第三是司法机关，即联邦高等法院。各州政权体系包括立法机关</w:t>
            </w:r>
            <w:r>
              <w:rPr>
                <w:sz w:val="18"/>
                <w:szCs w:val="18"/>
                <w:lang w:val="en-US" w:bidi="ar-SA"/>
              </w:rPr>
              <w:t>(</w:t>
            </w:r>
            <w:r>
              <w:rPr>
                <w:sz w:val="18"/>
                <w:szCs w:val="18"/>
                <w:lang w:val="en-US" w:bidi="ar-SA"/>
              </w:rPr>
              <w:t>州议会</w:t>
            </w:r>
            <w:r>
              <w:rPr>
                <w:sz w:val="18"/>
                <w:szCs w:val="18"/>
                <w:lang w:val="en-US" w:bidi="ar-SA"/>
              </w:rPr>
              <w:t>)</w:t>
            </w:r>
            <w:r>
              <w:rPr>
                <w:sz w:val="18"/>
                <w:szCs w:val="18"/>
                <w:lang w:val="en-US" w:bidi="ar-SA"/>
              </w:rPr>
              <w:t>、行政机关</w:t>
            </w:r>
            <w:r>
              <w:rPr>
                <w:sz w:val="18"/>
                <w:szCs w:val="18"/>
                <w:lang w:val="en-US" w:bidi="ar-SA"/>
              </w:rPr>
              <w:t>(</w:t>
            </w:r>
            <w:r>
              <w:rPr>
                <w:sz w:val="18"/>
                <w:szCs w:val="18"/>
                <w:lang w:val="en-US" w:bidi="ar-SA"/>
              </w:rPr>
              <w:t>州政府</w:t>
            </w:r>
            <w:r>
              <w:rPr>
                <w:sz w:val="18"/>
                <w:szCs w:val="18"/>
                <w:lang w:val="en-US" w:bidi="ar-SA"/>
              </w:rPr>
              <w:t>)</w:t>
            </w:r>
            <w:r>
              <w:rPr>
                <w:sz w:val="18"/>
                <w:szCs w:val="18"/>
                <w:lang w:val="en-US" w:bidi="ar-SA"/>
              </w:rPr>
              <w:t>和司法机关</w:t>
            </w:r>
            <w:r>
              <w:rPr>
                <w:sz w:val="18"/>
                <w:szCs w:val="18"/>
                <w:lang w:val="en-US" w:bidi="ar-SA"/>
              </w:rPr>
              <w:t>(</w:t>
            </w:r>
            <w:r>
              <w:rPr>
                <w:sz w:val="18"/>
                <w:szCs w:val="18"/>
                <w:lang w:val="en-US" w:bidi="ar-SA"/>
              </w:rPr>
              <w:t>州法院系统</w:t>
            </w:r>
            <w:r>
              <w:rPr>
                <w:sz w:val="18"/>
                <w:szCs w:val="18"/>
                <w:lang w:val="en-US" w:bidi="ar-SA"/>
              </w:rPr>
              <w:t>)</w:t>
            </w:r>
            <w:r>
              <w:rPr>
                <w:sz w:val="18"/>
                <w:szCs w:val="18"/>
                <w:lang w:val="en-US" w:bidi="ar-SA"/>
              </w:rPr>
              <w:t>三部分。</w:t>
            </w:r>
          </w:p>
          <w:p w14:paraId="706AF071" w14:textId="77777777" w:rsidR="000626C6" w:rsidRDefault="00E459E8">
            <w:pPr>
              <w:spacing w:line="240" w:lineRule="auto"/>
              <w:rPr>
                <w:rFonts w:ascii="宋体" w:hAnsi="宋体" w:cs="宋体"/>
                <w:sz w:val="18"/>
                <w:szCs w:val="18"/>
              </w:rPr>
            </w:pPr>
            <w:r>
              <w:rPr>
                <w:rFonts w:ascii="宋体" w:hAnsi="宋体" w:cs="宋体"/>
                <w:sz w:val="18"/>
                <w:szCs w:val="18"/>
              </w:rPr>
              <w:t>澳大利亚的民事诉讼采职</w:t>
            </w:r>
            <w:r>
              <w:rPr>
                <w:rFonts w:ascii="宋体" w:hAnsi="宋体" w:cs="宋体"/>
                <w:sz w:val="18"/>
                <w:szCs w:val="18"/>
              </w:rPr>
              <w:t>“</w:t>
            </w:r>
            <w:r>
              <w:rPr>
                <w:rFonts w:ascii="宋体" w:hAnsi="宋体" w:cs="宋体"/>
                <w:sz w:val="18"/>
                <w:szCs w:val="18"/>
              </w:rPr>
              <w:t>对抗式</w:t>
            </w:r>
            <w:r>
              <w:rPr>
                <w:rFonts w:ascii="宋体" w:hAnsi="宋体" w:cs="宋体"/>
                <w:sz w:val="18"/>
                <w:szCs w:val="18"/>
              </w:rPr>
              <w:t>”</w:t>
            </w:r>
            <w:r>
              <w:rPr>
                <w:rFonts w:ascii="宋体" w:hAnsi="宋体" w:cs="宋体"/>
                <w:sz w:val="18"/>
                <w:szCs w:val="18"/>
              </w:rPr>
              <w:t>诉讼模式。其中最主要的是普通法判例部分和</w:t>
            </w:r>
            <w:proofErr w:type="gramStart"/>
            <w:r>
              <w:rPr>
                <w:rFonts w:ascii="宋体" w:hAnsi="宋体" w:cs="宋体"/>
                <w:sz w:val="18"/>
                <w:szCs w:val="18"/>
              </w:rPr>
              <w:t>衡</w:t>
            </w:r>
            <w:proofErr w:type="gramEnd"/>
            <w:r>
              <w:rPr>
                <w:rFonts w:ascii="宋体" w:hAnsi="宋体" w:cs="宋体"/>
                <w:sz w:val="18"/>
                <w:szCs w:val="18"/>
              </w:rPr>
              <w:t>平法判例部分。澳大利亚制定有专</w:t>
            </w:r>
            <w:r>
              <w:rPr>
                <w:rFonts w:ascii="宋体" w:hAnsi="宋体" w:cs="宋体"/>
                <w:sz w:val="18"/>
                <w:szCs w:val="18"/>
              </w:rPr>
              <w:t>]</w:t>
            </w:r>
            <w:r>
              <w:rPr>
                <w:rFonts w:ascii="宋体" w:hAnsi="宋体" w:cs="宋体"/>
                <w:sz w:val="18"/>
                <w:szCs w:val="18"/>
              </w:rPr>
              <w:t>的证据法典《</w:t>
            </w:r>
            <w:r>
              <w:rPr>
                <w:rFonts w:ascii="宋体" w:hAnsi="宋体" w:cs="宋体"/>
                <w:sz w:val="18"/>
                <w:szCs w:val="18"/>
              </w:rPr>
              <w:t>1995</w:t>
            </w:r>
            <w:r>
              <w:rPr>
                <w:rFonts w:ascii="宋体" w:hAnsi="宋体" w:cs="宋体"/>
                <w:sz w:val="18"/>
                <w:szCs w:val="18"/>
              </w:rPr>
              <w:t>年证据法》。</w:t>
            </w:r>
          </w:p>
        </w:tc>
      </w:tr>
      <w:tr w:rsidR="000626C6" w14:paraId="5A0EEF8A" w14:textId="77777777">
        <w:trPr>
          <w:trHeight w:val="60"/>
        </w:trPr>
        <w:tc>
          <w:tcPr>
            <w:tcW w:w="541" w:type="pct"/>
            <w:vMerge/>
            <w:shd w:val="clear" w:color="auto" w:fill="auto"/>
          </w:tcPr>
          <w:p w14:paraId="2AB413AC"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596385C0" w14:textId="77777777" w:rsidR="000626C6" w:rsidRDefault="00E459E8">
            <w:pPr>
              <w:pStyle w:val="affffffffffff0"/>
              <w:spacing w:line="240" w:lineRule="auto"/>
              <w:rPr>
                <w:sz w:val="18"/>
                <w:szCs w:val="18"/>
                <w:lang w:val="en-US" w:bidi="ar-SA"/>
              </w:rPr>
            </w:pPr>
            <w:r>
              <w:rPr>
                <w:sz w:val="18"/>
                <w:szCs w:val="18"/>
                <w:lang w:val="en-US" w:bidi="ar-SA"/>
              </w:rPr>
              <w:t>澳大利亚的法律</w:t>
            </w:r>
            <w:r>
              <w:rPr>
                <w:rFonts w:hint="eastAsia"/>
                <w:sz w:val="18"/>
                <w:szCs w:val="18"/>
                <w:lang w:val="en-US" w:bidi="ar-SA"/>
              </w:rPr>
              <w:t>体系：</w:t>
            </w:r>
            <w:r>
              <w:rPr>
                <w:sz w:val="18"/>
                <w:szCs w:val="18"/>
                <w:lang w:val="en-US" w:bidi="ar-SA"/>
              </w:rPr>
              <w:t>可分为联邦法律和州法律两个体系。联邦法律是在首都堪培拉由联邦议会通过议案产生，行政法也是通过这个程序制定。每个州的议会制定涉及本州事务的各项法律与联邦法律相对应，只在本州有效，各州的普通案件适用各州的法律来审理。上诉到联邦高等法院后，联邦高等法院仍适用该州的法律，但是涉及联邦事务的案件除外。</w:t>
            </w:r>
          </w:p>
        </w:tc>
      </w:tr>
      <w:tr w:rsidR="000626C6" w14:paraId="76B683B5" w14:textId="77777777">
        <w:trPr>
          <w:trHeight w:val="60"/>
        </w:trPr>
        <w:tc>
          <w:tcPr>
            <w:tcW w:w="541" w:type="pct"/>
            <w:vMerge/>
            <w:shd w:val="clear" w:color="auto" w:fill="auto"/>
          </w:tcPr>
          <w:p w14:paraId="0A086457"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7EFE23F6" w14:textId="77777777" w:rsidR="000626C6" w:rsidRDefault="00E459E8">
            <w:pPr>
              <w:pStyle w:val="affffffffffff0"/>
              <w:spacing w:line="240" w:lineRule="auto"/>
              <w:rPr>
                <w:sz w:val="18"/>
                <w:szCs w:val="18"/>
                <w:lang w:val="en-US" w:bidi="ar-SA"/>
              </w:rPr>
            </w:pPr>
            <w:r>
              <w:rPr>
                <w:rFonts w:hint="eastAsia"/>
                <w:sz w:val="18"/>
                <w:szCs w:val="18"/>
                <w:lang w:val="en-US" w:bidi="ar-SA"/>
              </w:rPr>
              <w:t>澳大利亚涉及知识产权的联邦法律：《</w:t>
            </w:r>
            <w:r>
              <w:rPr>
                <w:rFonts w:hint="eastAsia"/>
                <w:sz w:val="18"/>
                <w:szCs w:val="18"/>
                <w:lang w:val="en-US" w:bidi="ar-SA"/>
              </w:rPr>
              <w:t>1990</w:t>
            </w:r>
            <w:r>
              <w:rPr>
                <w:rFonts w:hint="eastAsia"/>
                <w:sz w:val="18"/>
                <w:szCs w:val="18"/>
                <w:lang w:val="en-US" w:bidi="ar-SA"/>
              </w:rPr>
              <w:t>年专利法》《</w:t>
            </w:r>
            <w:r>
              <w:rPr>
                <w:rFonts w:hint="eastAsia"/>
                <w:sz w:val="18"/>
                <w:szCs w:val="18"/>
                <w:lang w:val="en-US" w:bidi="ar-SA"/>
              </w:rPr>
              <w:t>191</w:t>
            </w:r>
            <w:r>
              <w:rPr>
                <w:rFonts w:hint="eastAsia"/>
                <w:sz w:val="18"/>
                <w:szCs w:val="18"/>
                <w:lang w:val="en-US" w:bidi="ar-SA"/>
              </w:rPr>
              <w:t>年专利法实施细则》《</w:t>
            </w:r>
            <w:r>
              <w:rPr>
                <w:rFonts w:hint="eastAsia"/>
                <w:sz w:val="18"/>
                <w:szCs w:val="18"/>
                <w:lang w:val="en-US" w:bidi="ar-SA"/>
              </w:rPr>
              <w:t>2003</w:t>
            </w:r>
            <w:r>
              <w:rPr>
                <w:rFonts w:hint="eastAsia"/>
                <w:sz w:val="18"/>
                <w:szCs w:val="18"/>
                <w:lang w:val="en-US" w:bidi="ar-SA"/>
              </w:rPr>
              <w:t>年外观设计法》《</w:t>
            </w:r>
            <w:r>
              <w:rPr>
                <w:rFonts w:hint="eastAsia"/>
                <w:sz w:val="18"/>
                <w:szCs w:val="18"/>
                <w:lang w:val="en-US" w:bidi="ar-SA"/>
              </w:rPr>
              <w:t>2004</w:t>
            </w:r>
            <w:r>
              <w:rPr>
                <w:rFonts w:hint="eastAsia"/>
                <w:sz w:val="18"/>
                <w:szCs w:val="18"/>
                <w:lang w:val="en-US" w:bidi="ar-SA"/>
              </w:rPr>
              <w:t>年外观设计法实施细则》《</w:t>
            </w:r>
            <w:r>
              <w:rPr>
                <w:rFonts w:hint="eastAsia"/>
                <w:sz w:val="18"/>
                <w:szCs w:val="18"/>
                <w:lang w:val="en-US" w:bidi="ar-SA"/>
              </w:rPr>
              <w:t>1995</w:t>
            </w:r>
            <w:r>
              <w:rPr>
                <w:rFonts w:hint="eastAsia"/>
                <w:sz w:val="18"/>
                <w:szCs w:val="18"/>
                <w:lang w:val="en-US" w:bidi="ar-SA"/>
              </w:rPr>
              <w:t>年商标法》《</w:t>
            </w:r>
            <w:r>
              <w:rPr>
                <w:rFonts w:hint="eastAsia"/>
                <w:sz w:val="18"/>
                <w:szCs w:val="18"/>
                <w:lang w:val="en-US" w:bidi="ar-SA"/>
              </w:rPr>
              <w:t>1995</w:t>
            </w:r>
            <w:r>
              <w:rPr>
                <w:rFonts w:hint="eastAsia"/>
                <w:sz w:val="18"/>
                <w:szCs w:val="18"/>
                <w:lang w:val="en-US" w:bidi="ar-SA"/>
              </w:rPr>
              <w:t>年商标法实施细则》</w:t>
            </w:r>
          </w:p>
        </w:tc>
      </w:tr>
      <w:tr w:rsidR="000626C6" w14:paraId="0EA3687C" w14:textId="77777777">
        <w:trPr>
          <w:trHeight w:val="60"/>
        </w:trPr>
        <w:tc>
          <w:tcPr>
            <w:tcW w:w="541" w:type="pct"/>
            <w:vMerge/>
            <w:shd w:val="clear" w:color="auto" w:fill="auto"/>
          </w:tcPr>
          <w:p w14:paraId="52E7B3F5"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1DEFABED" w14:textId="77777777" w:rsidR="000626C6" w:rsidRDefault="00E459E8">
            <w:pPr>
              <w:spacing w:line="240" w:lineRule="auto"/>
              <w:rPr>
                <w:rFonts w:ascii="宋体" w:hAnsi="宋体" w:cs="宋体"/>
                <w:sz w:val="18"/>
                <w:szCs w:val="18"/>
              </w:rPr>
            </w:pPr>
            <w:r>
              <w:rPr>
                <w:rFonts w:ascii="宋体" w:hAnsi="宋体" w:cs="宋体" w:hint="eastAsia"/>
                <w:sz w:val="18"/>
                <w:szCs w:val="18"/>
              </w:rPr>
              <w:t>澳大利亚知识产权保护：知识产权可以通过行政执法、调解和仲裁以及法院的诉讼程序获得保护。从低成本的调解和仲裁服务，到使用法院系统解决纠纷，权利人可以采取各种解决方法和行动来防止侵权。商标或版权的权利人可以要求海关禁止侵权货物进口到澳大利亚。</w:t>
            </w:r>
          </w:p>
        </w:tc>
      </w:tr>
      <w:tr w:rsidR="000626C6" w14:paraId="0E68A4F0" w14:textId="77777777">
        <w:trPr>
          <w:trHeight w:val="51"/>
        </w:trPr>
        <w:tc>
          <w:tcPr>
            <w:tcW w:w="541" w:type="pct"/>
            <w:vMerge w:val="restart"/>
            <w:shd w:val="clear" w:color="auto" w:fill="auto"/>
            <w:vAlign w:val="center"/>
          </w:tcPr>
          <w:p w14:paraId="2DEC182B"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英国</w:t>
            </w:r>
          </w:p>
        </w:tc>
        <w:tc>
          <w:tcPr>
            <w:tcW w:w="4459" w:type="pct"/>
            <w:shd w:val="clear" w:color="auto" w:fill="auto"/>
          </w:tcPr>
          <w:p w14:paraId="5567E929" w14:textId="77777777" w:rsidR="000626C6" w:rsidRDefault="00E459E8">
            <w:pPr>
              <w:spacing w:line="240" w:lineRule="auto"/>
              <w:rPr>
                <w:rFonts w:ascii="宋体" w:hAnsi="宋体" w:cs="宋体"/>
                <w:sz w:val="18"/>
                <w:szCs w:val="18"/>
              </w:rPr>
            </w:pPr>
            <w:r>
              <w:rPr>
                <w:rFonts w:ascii="宋体" w:hAnsi="宋体" w:cs="宋体" w:hint="eastAsia"/>
                <w:sz w:val="18"/>
                <w:szCs w:val="18"/>
              </w:rPr>
              <w:t>英国的知识产权保护类型：①发明专利。英国《专利法》第１条规定：只有满足下列条件的发明才能获准专利：发明是新颖的；包含有创造性的步骤；可用于工业。可以对具有新颖性、创造性和实用性的产品进行专利授权。英国专利法第</w:t>
            </w:r>
            <w:r>
              <w:rPr>
                <w:rFonts w:ascii="宋体" w:hAnsi="宋体" w:cs="宋体" w:hint="eastAsia"/>
                <w:sz w:val="18"/>
                <w:szCs w:val="18"/>
              </w:rPr>
              <w:t>25</w:t>
            </w:r>
            <w:r>
              <w:rPr>
                <w:rFonts w:ascii="宋体" w:hAnsi="宋体" w:cs="宋体" w:hint="eastAsia"/>
                <w:sz w:val="18"/>
                <w:szCs w:val="18"/>
              </w:rPr>
              <w:t>条规定发明专利的保护期限为自申请之日起的</w:t>
            </w:r>
            <w:r>
              <w:rPr>
                <w:rFonts w:ascii="宋体" w:hAnsi="宋体" w:cs="宋体" w:hint="eastAsia"/>
                <w:sz w:val="18"/>
                <w:szCs w:val="18"/>
              </w:rPr>
              <w:t>20</w:t>
            </w:r>
            <w:r>
              <w:rPr>
                <w:rFonts w:ascii="宋体" w:hAnsi="宋体" w:cs="宋体" w:hint="eastAsia"/>
                <w:sz w:val="18"/>
                <w:szCs w:val="18"/>
              </w:rPr>
              <w:t>年。②外</w:t>
            </w:r>
            <w:r>
              <w:rPr>
                <w:rFonts w:ascii="宋体" w:hAnsi="宋体" w:cs="宋体" w:hint="eastAsia"/>
                <w:sz w:val="18"/>
                <w:szCs w:val="18"/>
              </w:rPr>
              <w:t>观设计专利。《外观设计法》第１条第２款规定：外观设计是指产生自产品或其装饰的特征的部分产品或整体产品的外观，特征具体是线条、轮廓、颜色、形状、结构或材料。在英国可以对各种类型的外观设计权的保护。外观设计需要具有新颖性，并且与其它在先设计相比具有独特性。已注册的外观设计可以享有长达</w:t>
            </w:r>
            <w:r>
              <w:rPr>
                <w:rFonts w:ascii="宋体" w:hAnsi="宋体" w:cs="宋体" w:hint="eastAsia"/>
                <w:sz w:val="18"/>
                <w:szCs w:val="18"/>
              </w:rPr>
              <w:t>25</w:t>
            </w:r>
            <w:r>
              <w:rPr>
                <w:rFonts w:ascii="宋体" w:hAnsi="宋体" w:cs="宋体" w:hint="eastAsia"/>
                <w:sz w:val="18"/>
                <w:szCs w:val="18"/>
              </w:rPr>
              <w:t>年的保护，但须每</w:t>
            </w:r>
            <w:r>
              <w:rPr>
                <w:rFonts w:ascii="宋体" w:hAnsi="宋体" w:cs="宋体" w:hint="eastAsia"/>
                <w:sz w:val="18"/>
                <w:szCs w:val="18"/>
              </w:rPr>
              <w:t>5</w:t>
            </w:r>
            <w:r>
              <w:rPr>
                <w:rFonts w:ascii="宋体" w:hAnsi="宋体" w:cs="宋体" w:hint="eastAsia"/>
                <w:sz w:val="18"/>
                <w:szCs w:val="18"/>
              </w:rPr>
              <w:t>年进行续展。英国知识产权局对外观设计新颖性不进行实质性审查，但会在技术功能、道德性和是否属于受保护的标记等方面进行审查。如果无异议或问题，申请人通常可以在</w:t>
            </w:r>
            <w:r>
              <w:rPr>
                <w:rFonts w:ascii="宋体" w:hAnsi="宋体" w:cs="宋体" w:hint="eastAsia"/>
                <w:sz w:val="18"/>
                <w:szCs w:val="18"/>
              </w:rPr>
              <w:t>4</w:t>
            </w:r>
            <w:r>
              <w:rPr>
                <w:rFonts w:ascii="宋体" w:hAnsi="宋体" w:cs="宋体" w:hint="eastAsia"/>
                <w:sz w:val="18"/>
                <w:szCs w:val="18"/>
              </w:rPr>
              <w:t>个月内获得注册。③商标。英国的《商标法》第１条规定：商</w:t>
            </w:r>
            <w:r>
              <w:rPr>
                <w:rFonts w:ascii="宋体" w:hAnsi="宋体" w:cs="宋体" w:hint="eastAsia"/>
                <w:sz w:val="18"/>
                <w:szCs w:val="18"/>
              </w:rPr>
              <w:t>标指任何能够以图示表示的、能够将某一企业的商品或服务与其他企业的商品或服务区分开来的标记。商标可以是由文字、图形、字母、数字或商品形状或商品包装构成。。</w:t>
            </w:r>
          </w:p>
        </w:tc>
      </w:tr>
      <w:tr w:rsidR="000626C6" w14:paraId="5D301516" w14:textId="77777777">
        <w:trPr>
          <w:trHeight w:val="48"/>
        </w:trPr>
        <w:tc>
          <w:tcPr>
            <w:tcW w:w="541" w:type="pct"/>
            <w:vMerge/>
            <w:shd w:val="clear" w:color="auto" w:fill="auto"/>
          </w:tcPr>
          <w:p w14:paraId="5F8C32E6" w14:textId="77777777" w:rsidR="000626C6" w:rsidRDefault="000626C6">
            <w:pPr>
              <w:spacing w:line="240" w:lineRule="auto"/>
              <w:rPr>
                <w:rFonts w:ascii="宋体" w:hAnsi="宋体" w:cs="宋体"/>
                <w:sz w:val="18"/>
                <w:szCs w:val="18"/>
              </w:rPr>
            </w:pPr>
          </w:p>
        </w:tc>
        <w:tc>
          <w:tcPr>
            <w:tcW w:w="4459" w:type="pct"/>
            <w:shd w:val="clear" w:color="auto" w:fill="auto"/>
          </w:tcPr>
          <w:p w14:paraId="208985BC" w14:textId="77777777" w:rsidR="000626C6" w:rsidRDefault="00E459E8">
            <w:pPr>
              <w:pStyle w:val="affffffffffff0"/>
              <w:spacing w:line="240" w:lineRule="auto"/>
              <w:rPr>
                <w:sz w:val="18"/>
                <w:szCs w:val="18"/>
                <w:lang w:val="en-US" w:bidi="ar-SA"/>
              </w:rPr>
            </w:pPr>
            <w:r>
              <w:rPr>
                <w:rFonts w:hint="eastAsia"/>
                <w:sz w:val="18"/>
                <w:szCs w:val="18"/>
                <w:lang w:val="en-US" w:bidi="ar-SA"/>
              </w:rPr>
              <w:t>英国的主要知识产权法律法规：①《专利法》；</w:t>
            </w:r>
            <w:r>
              <w:rPr>
                <w:rFonts w:hint="eastAsia"/>
                <w:sz w:val="18"/>
                <w:szCs w:val="18"/>
                <w:lang w:val="en-US" w:bidi="ar-SA"/>
              </w:rPr>
              <w:t>1977</w:t>
            </w:r>
            <w:r>
              <w:rPr>
                <w:rFonts w:hint="eastAsia"/>
                <w:sz w:val="18"/>
                <w:szCs w:val="18"/>
                <w:lang w:val="en-US" w:bidi="ar-SA"/>
              </w:rPr>
              <w:t>年通过，最近一次修订于</w:t>
            </w:r>
            <w:r>
              <w:rPr>
                <w:rFonts w:hint="eastAsia"/>
                <w:sz w:val="18"/>
                <w:szCs w:val="18"/>
                <w:lang w:val="en-US" w:bidi="ar-SA"/>
              </w:rPr>
              <w:t>2014</w:t>
            </w:r>
            <w:r>
              <w:rPr>
                <w:rFonts w:hint="eastAsia"/>
                <w:sz w:val="18"/>
                <w:szCs w:val="18"/>
                <w:lang w:val="en-US" w:bidi="ar-SA"/>
              </w:rPr>
              <w:t>年</w:t>
            </w:r>
            <w:r>
              <w:rPr>
                <w:rFonts w:hint="eastAsia"/>
                <w:sz w:val="18"/>
                <w:szCs w:val="18"/>
                <w:lang w:val="en-US" w:bidi="ar-SA"/>
              </w:rPr>
              <w:t>10</w:t>
            </w:r>
            <w:r>
              <w:rPr>
                <w:rFonts w:hint="eastAsia"/>
                <w:sz w:val="18"/>
                <w:szCs w:val="18"/>
                <w:lang w:val="en-US" w:bidi="ar-SA"/>
              </w:rPr>
              <w:t>月</w:t>
            </w:r>
            <w:r>
              <w:rPr>
                <w:rFonts w:hint="eastAsia"/>
                <w:sz w:val="18"/>
                <w:szCs w:val="18"/>
                <w:lang w:val="en-US" w:bidi="ar-SA"/>
              </w:rPr>
              <w:t>1</w:t>
            </w:r>
            <w:r>
              <w:rPr>
                <w:rFonts w:hint="eastAsia"/>
                <w:sz w:val="18"/>
                <w:szCs w:val="18"/>
                <w:lang w:val="en-US" w:bidi="ar-SA"/>
              </w:rPr>
              <w:t>日生效，规范了专利的保护客体以及保护期限等。②《外观设计法》：最近一次修订于</w:t>
            </w:r>
            <w:r>
              <w:rPr>
                <w:rFonts w:hint="eastAsia"/>
                <w:sz w:val="18"/>
                <w:szCs w:val="18"/>
                <w:lang w:val="en-US" w:bidi="ar-SA"/>
              </w:rPr>
              <w:t>2014</w:t>
            </w:r>
            <w:r>
              <w:rPr>
                <w:rFonts w:hint="eastAsia"/>
                <w:sz w:val="18"/>
                <w:szCs w:val="18"/>
                <w:lang w:val="en-US" w:bidi="ar-SA"/>
              </w:rPr>
              <w:t>年</w:t>
            </w:r>
            <w:r>
              <w:rPr>
                <w:rFonts w:hint="eastAsia"/>
                <w:sz w:val="18"/>
                <w:szCs w:val="18"/>
                <w:lang w:val="en-US" w:bidi="ar-SA"/>
              </w:rPr>
              <w:t>10</w:t>
            </w:r>
            <w:r>
              <w:rPr>
                <w:rFonts w:hint="eastAsia"/>
                <w:sz w:val="18"/>
                <w:szCs w:val="18"/>
                <w:lang w:val="en-US" w:bidi="ar-SA"/>
              </w:rPr>
              <w:t>月</w:t>
            </w:r>
            <w:r>
              <w:rPr>
                <w:rFonts w:hint="eastAsia"/>
                <w:sz w:val="18"/>
                <w:szCs w:val="18"/>
                <w:lang w:val="en-US" w:bidi="ar-SA"/>
              </w:rPr>
              <w:t>1</w:t>
            </w:r>
            <w:r>
              <w:rPr>
                <w:rFonts w:hint="eastAsia"/>
                <w:sz w:val="18"/>
                <w:szCs w:val="18"/>
                <w:lang w:val="en-US" w:bidi="ar-SA"/>
              </w:rPr>
              <w:t>日生效，规范了对各种类型的外观设计权的保护。③《商标法》：</w:t>
            </w:r>
            <w:r>
              <w:rPr>
                <w:rFonts w:hint="eastAsia"/>
                <w:sz w:val="18"/>
                <w:szCs w:val="18"/>
                <w:lang w:val="en-US" w:bidi="ar-SA"/>
              </w:rPr>
              <w:t>1994</w:t>
            </w:r>
            <w:r>
              <w:rPr>
                <w:rFonts w:hint="eastAsia"/>
                <w:sz w:val="18"/>
                <w:szCs w:val="18"/>
                <w:lang w:val="en-US" w:bidi="ar-SA"/>
              </w:rPr>
              <w:t>年颁布，规范了商标概念、商标要件等。④《著作权和表演（适用于其他国家）令》：最后一次修正时间是</w:t>
            </w:r>
            <w:r>
              <w:rPr>
                <w:rFonts w:hint="eastAsia"/>
                <w:sz w:val="18"/>
                <w:szCs w:val="18"/>
                <w:lang w:val="en-US" w:bidi="ar-SA"/>
              </w:rPr>
              <w:t>2005</w:t>
            </w:r>
            <w:r>
              <w:rPr>
                <w:rFonts w:hint="eastAsia"/>
                <w:sz w:val="18"/>
                <w:szCs w:val="18"/>
                <w:lang w:val="en-US" w:bidi="ar-SA"/>
              </w:rPr>
              <w:t>年，规范了著作权的基本概念及保护等。</w:t>
            </w:r>
          </w:p>
          <w:p w14:paraId="56DC5184" w14:textId="77777777" w:rsidR="000626C6" w:rsidRDefault="000626C6">
            <w:pPr>
              <w:spacing w:line="240" w:lineRule="auto"/>
              <w:rPr>
                <w:rFonts w:ascii="宋体" w:hAnsi="宋体" w:cs="宋体"/>
                <w:sz w:val="18"/>
                <w:szCs w:val="18"/>
              </w:rPr>
            </w:pPr>
          </w:p>
        </w:tc>
      </w:tr>
      <w:tr w:rsidR="000626C6" w14:paraId="7E2ABA6C" w14:textId="77777777">
        <w:trPr>
          <w:trHeight w:val="48"/>
        </w:trPr>
        <w:tc>
          <w:tcPr>
            <w:tcW w:w="541" w:type="pct"/>
            <w:vMerge/>
            <w:shd w:val="clear" w:color="auto" w:fill="auto"/>
          </w:tcPr>
          <w:p w14:paraId="18A5C88F" w14:textId="77777777" w:rsidR="000626C6" w:rsidRDefault="000626C6">
            <w:pPr>
              <w:spacing w:line="240" w:lineRule="auto"/>
              <w:rPr>
                <w:rFonts w:ascii="宋体" w:hAnsi="宋体" w:cs="宋体"/>
                <w:sz w:val="18"/>
                <w:szCs w:val="18"/>
              </w:rPr>
            </w:pPr>
          </w:p>
        </w:tc>
        <w:tc>
          <w:tcPr>
            <w:tcW w:w="4459" w:type="pct"/>
            <w:shd w:val="clear" w:color="auto" w:fill="auto"/>
          </w:tcPr>
          <w:p w14:paraId="2B0BC814" w14:textId="77777777" w:rsidR="000626C6" w:rsidRDefault="00E459E8">
            <w:pPr>
              <w:pStyle w:val="affffffffffff0"/>
              <w:spacing w:line="240" w:lineRule="auto"/>
              <w:rPr>
                <w:sz w:val="18"/>
                <w:szCs w:val="18"/>
                <w:lang w:val="en-US" w:bidi="ar-SA"/>
              </w:rPr>
            </w:pPr>
            <w:r>
              <w:rPr>
                <w:rFonts w:hint="eastAsia"/>
                <w:sz w:val="18"/>
                <w:szCs w:val="18"/>
                <w:lang w:val="en-US" w:bidi="ar-SA"/>
              </w:rPr>
              <w:t>英国加入知识产权国际公约和条约：①《保护工副业产权巴黎公约》。②《专利合作条约》</w:t>
            </w:r>
          </w:p>
          <w:p w14:paraId="7E076E98" w14:textId="77777777" w:rsidR="000626C6" w:rsidRDefault="00E459E8">
            <w:pPr>
              <w:spacing w:line="240" w:lineRule="auto"/>
              <w:rPr>
                <w:rFonts w:ascii="宋体" w:hAnsi="宋体" w:cs="宋体"/>
                <w:sz w:val="18"/>
                <w:szCs w:val="18"/>
              </w:rPr>
            </w:pPr>
            <w:r>
              <w:rPr>
                <w:rFonts w:ascii="宋体" w:hAnsi="宋体" w:cs="宋体" w:hint="eastAsia"/>
                <w:sz w:val="18"/>
                <w:szCs w:val="18"/>
              </w:rPr>
              <w:t>③《商标国际注册马德里协定》。④《商标注册用商品与服务国际分类尼斯协定》。⑤《欧洲专利合作条约》⑥</w:t>
            </w:r>
            <w:r>
              <w:rPr>
                <w:rFonts w:ascii="宋体" w:hAnsi="宋体" w:cs="宋体" w:hint="eastAsia"/>
                <w:sz w:val="18"/>
                <w:szCs w:val="18"/>
              </w:rPr>
              <w:t xml:space="preserve"> </w:t>
            </w:r>
            <w:r>
              <w:rPr>
                <w:rFonts w:ascii="宋体" w:hAnsi="宋体" w:cs="宋体" w:hint="eastAsia"/>
                <w:sz w:val="18"/>
                <w:szCs w:val="18"/>
              </w:rPr>
              <w:t>《保护文学和艺术作品伯尔尼公约》。⑦《世界版权公约》⑧《建立世界知识产权组织公约》</w:t>
            </w:r>
            <w:r>
              <w:rPr>
                <w:rFonts w:ascii="宋体" w:hAnsi="宋体" w:cs="宋体" w:hint="eastAsia"/>
                <w:sz w:val="18"/>
                <w:szCs w:val="18"/>
              </w:rPr>
              <w:t xml:space="preserve">  </w:t>
            </w:r>
          </w:p>
        </w:tc>
      </w:tr>
    </w:tbl>
    <w:p w14:paraId="483EAF27" w14:textId="77777777" w:rsidR="000626C6" w:rsidRDefault="000626C6">
      <w:pPr>
        <w:pStyle w:val="afffff7"/>
        <w:ind w:firstLine="420"/>
      </w:pPr>
    </w:p>
    <w:p w14:paraId="27D256FE" w14:textId="77777777" w:rsidR="000626C6" w:rsidRDefault="00E459E8">
      <w:r>
        <w:rPr>
          <w:rFonts w:hint="eastAsia"/>
        </w:rPr>
        <w:br w:type="page"/>
      </w:r>
    </w:p>
    <w:p w14:paraId="4B60105C" w14:textId="77777777" w:rsidR="000626C6" w:rsidRDefault="00E459E8">
      <w:pPr>
        <w:pStyle w:val="aff2"/>
        <w:numPr>
          <w:ilvl w:val="0"/>
          <w:numId w:val="0"/>
        </w:numPr>
        <w:spacing w:before="120" w:after="120"/>
        <w:rPr>
          <w:rFonts w:ascii="宋体" w:eastAsia="宋体" w:hAnsi="宋体"/>
        </w:rPr>
      </w:pPr>
      <w:r>
        <w:rPr>
          <w:rFonts w:hint="eastAsia"/>
        </w:rPr>
        <w:lastRenderedPageBreak/>
        <w:t>表</w:t>
      </w:r>
      <w:r>
        <w:rPr>
          <w:rFonts w:hint="eastAsia"/>
        </w:rPr>
        <w:t>U</w:t>
      </w:r>
      <w:r>
        <w:t xml:space="preserve">.1 </w:t>
      </w:r>
      <w:r>
        <w:rPr>
          <w:rFonts w:hint="eastAsia"/>
        </w:rPr>
        <w:t>出口市场和潜在出口市场知识产权保护环境情况表</w:t>
      </w:r>
      <w:r>
        <w:rPr>
          <w:rFonts w:ascii="宋体" w:eastAsia="宋体" w:hAnsi="宋体" w:hint="eastAsia"/>
        </w:rPr>
        <w:t>（续）</w:t>
      </w:r>
    </w:p>
    <w:tbl>
      <w:tblPr>
        <w:tblStyle w:val="affff9"/>
        <w:tblW w:w="5000" w:type="pct"/>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35"/>
        <w:gridCol w:w="8535"/>
      </w:tblGrid>
      <w:tr w:rsidR="000626C6" w14:paraId="6EEE0979" w14:textId="77777777">
        <w:trPr>
          <w:tblHeader/>
          <w:jc w:val="center"/>
        </w:trPr>
        <w:tc>
          <w:tcPr>
            <w:tcW w:w="541" w:type="pct"/>
            <w:tcBorders>
              <w:top w:val="single" w:sz="8" w:space="0" w:color="auto"/>
              <w:bottom w:val="single" w:sz="8" w:space="0" w:color="auto"/>
            </w:tcBorders>
            <w:shd w:val="clear" w:color="auto" w:fill="auto"/>
            <w:vAlign w:val="center"/>
          </w:tcPr>
          <w:p w14:paraId="3F607B34" w14:textId="77777777" w:rsidR="000626C6" w:rsidRDefault="00E459E8">
            <w:pPr>
              <w:pStyle w:val="affffffffffff0"/>
              <w:spacing w:line="240" w:lineRule="auto"/>
              <w:jc w:val="center"/>
              <w:rPr>
                <w:color w:val="000000"/>
                <w:sz w:val="18"/>
                <w:szCs w:val="18"/>
              </w:rPr>
            </w:pPr>
            <w:r>
              <w:rPr>
                <w:rFonts w:hint="eastAsia"/>
                <w:color w:val="000000"/>
                <w:sz w:val="18"/>
                <w:szCs w:val="18"/>
              </w:rPr>
              <w:t>国别</w:t>
            </w:r>
          </w:p>
          <w:p w14:paraId="7363554D" w14:textId="77777777" w:rsidR="000626C6" w:rsidRDefault="00E459E8">
            <w:pPr>
              <w:spacing w:line="240" w:lineRule="auto"/>
              <w:jc w:val="center"/>
              <w:rPr>
                <w:sz w:val="18"/>
                <w:szCs w:val="18"/>
              </w:rPr>
            </w:pPr>
            <w:r>
              <w:rPr>
                <w:rFonts w:ascii="宋体" w:hAnsi="宋体" w:cs="宋体" w:hint="eastAsia"/>
                <w:color w:val="000000"/>
                <w:sz w:val="18"/>
                <w:szCs w:val="18"/>
              </w:rPr>
              <w:t>（地区）</w:t>
            </w:r>
          </w:p>
        </w:tc>
        <w:tc>
          <w:tcPr>
            <w:tcW w:w="4459" w:type="pct"/>
            <w:tcBorders>
              <w:top w:val="single" w:sz="8" w:space="0" w:color="auto"/>
              <w:bottom w:val="single" w:sz="8" w:space="0" w:color="auto"/>
            </w:tcBorders>
            <w:shd w:val="clear" w:color="auto" w:fill="auto"/>
            <w:vAlign w:val="center"/>
          </w:tcPr>
          <w:p w14:paraId="44CC5BE4" w14:textId="77777777" w:rsidR="000626C6" w:rsidRDefault="00E459E8">
            <w:pPr>
              <w:spacing w:line="240" w:lineRule="auto"/>
              <w:jc w:val="center"/>
              <w:rPr>
                <w:sz w:val="18"/>
                <w:szCs w:val="18"/>
              </w:rPr>
            </w:pPr>
            <w:r>
              <w:rPr>
                <w:rFonts w:ascii="宋体" w:hAnsi="宋体" w:cs="宋体" w:hint="eastAsia"/>
                <w:color w:val="000000"/>
                <w:sz w:val="18"/>
                <w:szCs w:val="18"/>
              </w:rPr>
              <w:t>知识产权环境</w:t>
            </w:r>
          </w:p>
        </w:tc>
      </w:tr>
      <w:tr w:rsidR="000626C6" w14:paraId="799D5A1A" w14:textId="77777777">
        <w:trPr>
          <w:trHeight w:val="48"/>
          <w:jc w:val="center"/>
        </w:trPr>
        <w:tc>
          <w:tcPr>
            <w:tcW w:w="541" w:type="pct"/>
            <w:vMerge w:val="restart"/>
            <w:shd w:val="clear" w:color="auto" w:fill="auto"/>
            <w:vAlign w:val="center"/>
          </w:tcPr>
          <w:p w14:paraId="3CEE6A62"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英国</w:t>
            </w:r>
          </w:p>
        </w:tc>
        <w:tc>
          <w:tcPr>
            <w:tcW w:w="4459" w:type="pct"/>
            <w:shd w:val="clear" w:color="auto" w:fill="auto"/>
          </w:tcPr>
          <w:p w14:paraId="2173FC28" w14:textId="77777777" w:rsidR="000626C6" w:rsidRDefault="00E459E8">
            <w:pPr>
              <w:spacing w:line="240" w:lineRule="auto"/>
              <w:rPr>
                <w:rFonts w:ascii="宋体" w:hAnsi="宋体" w:cs="宋体"/>
                <w:sz w:val="18"/>
                <w:szCs w:val="18"/>
              </w:rPr>
            </w:pPr>
            <w:r>
              <w:rPr>
                <w:rFonts w:ascii="宋体" w:hAnsi="宋体" w:cs="宋体" w:hint="eastAsia"/>
                <w:sz w:val="18"/>
                <w:szCs w:val="18"/>
              </w:rPr>
              <w:t>英国知识产权审判体系：英国成立专门的知识产权法院进行知识产权案件的审理。①英国的专利法庭：高等法院大法官庭下的专利法庭，专门负责专利、注册外观设计、植物新品种民事案件的初审。</w:t>
            </w:r>
            <w:r>
              <w:rPr>
                <w:rFonts w:ascii="宋体" w:hAnsi="宋体" w:cs="宋体" w:hint="eastAsia"/>
                <w:sz w:val="18"/>
                <w:szCs w:val="18"/>
              </w:rPr>
              <w:t>1949</w:t>
            </w:r>
            <w:r>
              <w:rPr>
                <w:rFonts w:ascii="宋体" w:hAnsi="宋体" w:cs="宋体" w:hint="eastAsia"/>
                <w:sz w:val="18"/>
                <w:szCs w:val="18"/>
              </w:rPr>
              <w:t>年英国成立了专利法院，其设置在高等法院</w:t>
            </w:r>
            <w:r>
              <w:rPr>
                <w:rFonts w:ascii="宋体" w:hAnsi="宋体" w:cs="宋体" w:hint="eastAsia"/>
                <w:sz w:val="18"/>
                <w:szCs w:val="18"/>
              </w:rPr>
              <w:t xml:space="preserve"> </w:t>
            </w:r>
            <w:r>
              <w:rPr>
                <w:rFonts w:ascii="宋体" w:hAnsi="宋体" w:cs="宋体" w:hint="eastAsia"/>
                <w:sz w:val="18"/>
                <w:szCs w:val="18"/>
              </w:rPr>
              <w:t>的大法官部下，系大法官部的一个专门法庭，其审理不服专利授权的上诉案件、无效案件，以及专利侵权案件。②英国的</w:t>
            </w:r>
            <w:proofErr w:type="gramStart"/>
            <w:r>
              <w:rPr>
                <w:rFonts w:ascii="宋体" w:hAnsi="宋体" w:cs="宋体" w:hint="eastAsia"/>
                <w:sz w:val="18"/>
                <w:szCs w:val="18"/>
              </w:rPr>
              <w:t>郡专利</w:t>
            </w:r>
            <w:proofErr w:type="gramEnd"/>
            <w:r>
              <w:rPr>
                <w:rFonts w:ascii="宋体" w:hAnsi="宋体" w:cs="宋体" w:hint="eastAsia"/>
                <w:sz w:val="18"/>
                <w:szCs w:val="18"/>
              </w:rPr>
              <w:t>法院：由于专利案件数量的增加导致专利法院案件积压，于是英国议会通过了《</w:t>
            </w:r>
            <w:r>
              <w:rPr>
                <w:rFonts w:ascii="宋体" w:hAnsi="宋体" w:cs="宋体" w:hint="eastAsia"/>
                <w:sz w:val="18"/>
                <w:szCs w:val="18"/>
              </w:rPr>
              <w:t>1988</w:t>
            </w:r>
            <w:r>
              <w:rPr>
                <w:rFonts w:ascii="宋体" w:hAnsi="宋体" w:cs="宋体" w:hint="eastAsia"/>
                <w:sz w:val="18"/>
                <w:szCs w:val="18"/>
              </w:rPr>
              <w:t>年郡专利法院法》，根据该法</w:t>
            </w:r>
            <w:r>
              <w:rPr>
                <w:rFonts w:ascii="宋体" w:hAnsi="宋体" w:cs="宋体" w:hint="eastAsia"/>
                <w:sz w:val="18"/>
                <w:szCs w:val="18"/>
              </w:rPr>
              <w:t>1990</w:t>
            </w:r>
            <w:r>
              <w:rPr>
                <w:rFonts w:ascii="宋体" w:hAnsi="宋体" w:cs="宋体" w:hint="eastAsia"/>
                <w:sz w:val="18"/>
                <w:szCs w:val="18"/>
              </w:rPr>
              <w:t>年</w:t>
            </w:r>
            <w:r>
              <w:rPr>
                <w:rFonts w:ascii="宋体" w:hAnsi="宋体" w:cs="宋体" w:hint="eastAsia"/>
                <w:sz w:val="18"/>
                <w:szCs w:val="18"/>
              </w:rPr>
              <w:t>9</w:t>
            </w:r>
            <w:r>
              <w:rPr>
                <w:rFonts w:ascii="宋体" w:hAnsi="宋体" w:cs="宋体" w:hint="eastAsia"/>
                <w:sz w:val="18"/>
                <w:szCs w:val="18"/>
              </w:rPr>
              <w:t>月</w:t>
            </w:r>
            <w:r>
              <w:rPr>
                <w:rFonts w:ascii="宋体" w:hAnsi="宋体" w:cs="宋体" w:hint="eastAsia"/>
                <w:sz w:val="18"/>
                <w:szCs w:val="18"/>
              </w:rPr>
              <w:t>3</w:t>
            </w:r>
            <w:r>
              <w:rPr>
                <w:rFonts w:ascii="宋体" w:hAnsi="宋体" w:cs="宋体" w:hint="eastAsia"/>
                <w:sz w:val="18"/>
                <w:szCs w:val="18"/>
              </w:rPr>
              <w:t>日</w:t>
            </w:r>
            <w:proofErr w:type="gramStart"/>
            <w:r>
              <w:rPr>
                <w:rFonts w:ascii="宋体" w:hAnsi="宋体" w:cs="宋体" w:hint="eastAsia"/>
                <w:sz w:val="18"/>
                <w:szCs w:val="18"/>
              </w:rPr>
              <w:t>郡专利</w:t>
            </w:r>
            <w:proofErr w:type="gramEnd"/>
            <w:r>
              <w:rPr>
                <w:rFonts w:ascii="宋体" w:hAnsi="宋体" w:cs="宋体" w:hint="eastAsia"/>
                <w:sz w:val="18"/>
                <w:szCs w:val="18"/>
              </w:rPr>
              <w:t>法院于伦敦设立，受理专利工业设计纠纷，当事人不服</w:t>
            </w:r>
            <w:proofErr w:type="gramStart"/>
            <w:r>
              <w:rPr>
                <w:rFonts w:ascii="宋体" w:hAnsi="宋体" w:cs="宋体" w:hint="eastAsia"/>
                <w:sz w:val="18"/>
                <w:szCs w:val="18"/>
              </w:rPr>
              <w:t>郡</w:t>
            </w:r>
            <w:r>
              <w:rPr>
                <w:rFonts w:ascii="宋体" w:hAnsi="宋体" w:cs="宋体" w:hint="eastAsia"/>
                <w:sz w:val="18"/>
                <w:szCs w:val="18"/>
              </w:rPr>
              <w:t>专利</w:t>
            </w:r>
            <w:proofErr w:type="gramEnd"/>
            <w:r>
              <w:rPr>
                <w:rFonts w:ascii="宋体" w:hAnsi="宋体" w:cs="宋体" w:hint="eastAsia"/>
                <w:sz w:val="18"/>
                <w:szCs w:val="18"/>
              </w:rPr>
              <w:t>法院的判决，向上诉法院上诉</w:t>
            </w:r>
            <w:r>
              <w:rPr>
                <w:rFonts w:ascii="宋体" w:hAnsi="宋体" w:cs="宋体" w:hint="eastAsia"/>
                <w:sz w:val="18"/>
                <w:szCs w:val="18"/>
              </w:rPr>
              <w:t xml:space="preserve"> </w:t>
            </w:r>
            <w:r>
              <w:rPr>
                <w:rFonts w:ascii="宋体" w:hAnsi="宋体" w:cs="宋体" w:hint="eastAsia"/>
                <w:sz w:val="18"/>
                <w:szCs w:val="18"/>
              </w:rPr>
              <w:t>，而不向高等法院上诉，也就是说</w:t>
            </w:r>
            <w:proofErr w:type="gramStart"/>
            <w:r>
              <w:rPr>
                <w:rFonts w:ascii="宋体" w:hAnsi="宋体" w:cs="宋体" w:hint="eastAsia"/>
                <w:sz w:val="18"/>
                <w:szCs w:val="18"/>
              </w:rPr>
              <w:t>郡专利</w:t>
            </w:r>
            <w:proofErr w:type="gramEnd"/>
            <w:r>
              <w:rPr>
                <w:rFonts w:ascii="宋体" w:hAnsi="宋体" w:cs="宋体" w:hint="eastAsia"/>
                <w:sz w:val="18"/>
                <w:szCs w:val="18"/>
              </w:rPr>
              <w:t>法院与高等法院在审级上是平行的，当然</w:t>
            </w:r>
            <w:proofErr w:type="gramStart"/>
            <w:r>
              <w:rPr>
                <w:rFonts w:ascii="宋体" w:hAnsi="宋体" w:cs="宋体" w:hint="eastAsia"/>
                <w:sz w:val="18"/>
                <w:szCs w:val="18"/>
              </w:rPr>
              <w:t>郡专利</w:t>
            </w:r>
            <w:proofErr w:type="gramEnd"/>
            <w:r>
              <w:rPr>
                <w:rFonts w:ascii="宋体" w:hAnsi="宋体" w:cs="宋体" w:hint="eastAsia"/>
                <w:sz w:val="18"/>
                <w:szCs w:val="18"/>
              </w:rPr>
              <w:t>法院不能受理专利、商标授权的行政案件。</w:t>
            </w:r>
          </w:p>
        </w:tc>
      </w:tr>
      <w:tr w:rsidR="000626C6" w14:paraId="17235D8D" w14:textId="77777777">
        <w:trPr>
          <w:trHeight w:val="48"/>
          <w:jc w:val="center"/>
        </w:trPr>
        <w:tc>
          <w:tcPr>
            <w:tcW w:w="541" w:type="pct"/>
            <w:vMerge/>
            <w:shd w:val="clear" w:color="auto" w:fill="auto"/>
            <w:vAlign w:val="center"/>
          </w:tcPr>
          <w:p w14:paraId="249693E7" w14:textId="77777777" w:rsidR="000626C6" w:rsidRDefault="000626C6">
            <w:pPr>
              <w:spacing w:line="240" w:lineRule="auto"/>
              <w:rPr>
                <w:rFonts w:ascii="宋体" w:hAnsi="宋体" w:cs="宋体"/>
                <w:sz w:val="18"/>
                <w:szCs w:val="18"/>
              </w:rPr>
            </w:pPr>
          </w:p>
        </w:tc>
        <w:tc>
          <w:tcPr>
            <w:tcW w:w="4459" w:type="pct"/>
            <w:shd w:val="clear" w:color="auto" w:fill="auto"/>
          </w:tcPr>
          <w:p w14:paraId="3FB4D385" w14:textId="77777777" w:rsidR="000626C6" w:rsidRDefault="00E459E8">
            <w:pPr>
              <w:spacing w:line="240" w:lineRule="auto"/>
              <w:rPr>
                <w:rFonts w:ascii="宋体" w:hAnsi="宋体" w:cs="宋体"/>
                <w:sz w:val="18"/>
                <w:szCs w:val="18"/>
              </w:rPr>
            </w:pPr>
            <w:r>
              <w:rPr>
                <w:rFonts w:ascii="宋体" w:hAnsi="宋体" w:cs="宋体" w:hint="eastAsia"/>
                <w:sz w:val="18"/>
                <w:szCs w:val="18"/>
              </w:rPr>
              <w:t>行政执法：英国边境检察署。英国边境检察署有权扣押涉嫌侵犯欧盟当局授权的并已进行商标海关备案的货物。英国边境检察</w:t>
            </w:r>
            <w:proofErr w:type="gramStart"/>
            <w:r>
              <w:rPr>
                <w:rFonts w:ascii="宋体" w:hAnsi="宋体" w:cs="宋体" w:hint="eastAsia"/>
                <w:sz w:val="18"/>
                <w:szCs w:val="18"/>
              </w:rPr>
              <w:t>署不能</w:t>
            </w:r>
            <w:proofErr w:type="gramEnd"/>
            <w:r>
              <w:rPr>
                <w:rFonts w:ascii="宋体" w:hAnsi="宋体" w:cs="宋体" w:hint="eastAsia"/>
                <w:sz w:val="18"/>
                <w:szCs w:val="18"/>
              </w:rPr>
              <w:t>扣押由其他欧盟成员国进入英国的货物，只能扣押从欧盟以外的国家进入英国的货物。</w:t>
            </w:r>
          </w:p>
        </w:tc>
      </w:tr>
      <w:tr w:rsidR="000626C6" w14:paraId="6FA007BB" w14:textId="77777777">
        <w:trPr>
          <w:trHeight w:val="63"/>
          <w:jc w:val="center"/>
        </w:trPr>
        <w:tc>
          <w:tcPr>
            <w:tcW w:w="541" w:type="pct"/>
            <w:vMerge w:val="restart"/>
            <w:shd w:val="clear" w:color="auto" w:fill="auto"/>
            <w:vAlign w:val="center"/>
          </w:tcPr>
          <w:p w14:paraId="42C8A198"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新西兰</w:t>
            </w:r>
          </w:p>
        </w:tc>
        <w:tc>
          <w:tcPr>
            <w:tcW w:w="4459" w:type="pct"/>
            <w:shd w:val="clear" w:color="auto" w:fill="auto"/>
          </w:tcPr>
          <w:p w14:paraId="25EC26FA" w14:textId="77777777" w:rsidR="000626C6" w:rsidRDefault="00E459E8">
            <w:pPr>
              <w:pStyle w:val="affffffffffff0"/>
              <w:spacing w:line="240" w:lineRule="auto"/>
              <w:rPr>
                <w:sz w:val="18"/>
                <w:szCs w:val="18"/>
                <w:lang w:val="en-US" w:bidi="ar-SA"/>
              </w:rPr>
            </w:pPr>
            <w:r>
              <w:rPr>
                <w:rFonts w:hint="eastAsia"/>
                <w:sz w:val="18"/>
                <w:szCs w:val="18"/>
                <w:lang w:val="en-US" w:bidi="ar-SA"/>
              </w:rPr>
              <w:t>知识产权管理体制：新西兰知识产权局负责注册和管理新西兰商标。新西兰知识产权局（</w:t>
            </w:r>
            <w:r>
              <w:rPr>
                <w:rFonts w:hint="eastAsia"/>
                <w:sz w:val="18"/>
                <w:szCs w:val="18"/>
                <w:lang w:val="en-US" w:bidi="ar-SA"/>
              </w:rPr>
              <w:t>IPONZ</w:t>
            </w:r>
            <w:r>
              <w:rPr>
                <w:rFonts w:hint="eastAsia"/>
                <w:sz w:val="18"/>
                <w:szCs w:val="18"/>
                <w:lang w:val="en-US" w:bidi="ar-SA"/>
              </w:rPr>
              <w:t>）隶属于商业、创新与就业部，负责审查专利（不包括实用新型专利和外观设计专利）、商标、外观设计和植物品种权申请，帮助新西兰及其他各国企业在新西兰维护其知识产权。</w:t>
            </w:r>
          </w:p>
        </w:tc>
      </w:tr>
      <w:tr w:rsidR="000626C6" w14:paraId="5C54FEDA" w14:textId="77777777">
        <w:trPr>
          <w:trHeight w:val="60"/>
          <w:jc w:val="center"/>
        </w:trPr>
        <w:tc>
          <w:tcPr>
            <w:tcW w:w="541" w:type="pct"/>
            <w:vMerge/>
            <w:shd w:val="clear" w:color="auto" w:fill="auto"/>
            <w:vAlign w:val="center"/>
          </w:tcPr>
          <w:p w14:paraId="695572A3" w14:textId="77777777" w:rsidR="000626C6" w:rsidRDefault="000626C6">
            <w:pPr>
              <w:spacing w:line="240" w:lineRule="auto"/>
              <w:rPr>
                <w:rFonts w:ascii="宋体" w:hAnsi="宋体" w:cs="宋体"/>
                <w:sz w:val="18"/>
                <w:szCs w:val="18"/>
              </w:rPr>
            </w:pPr>
          </w:p>
        </w:tc>
        <w:tc>
          <w:tcPr>
            <w:tcW w:w="4459" w:type="pct"/>
            <w:shd w:val="clear" w:color="auto" w:fill="auto"/>
          </w:tcPr>
          <w:p w14:paraId="0E1BD207" w14:textId="77777777" w:rsidR="000626C6" w:rsidRDefault="00E459E8">
            <w:pPr>
              <w:pStyle w:val="affffffffffff0"/>
              <w:spacing w:line="240" w:lineRule="auto"/>
              <w:rPr>
                <w:sz w:val="18"/>
                <w:szCs w:val="18"/>
                <w:lang w:val="en-US" w:bidi="ar-SA"/>
              </w:rPr>
            </w:pPr>
            <w:r>
              <w:rPr>
                <w:rFonts w:hint="eastAsia"/>
                <w:sz w:val="18"/>
                <w:szCs w:val="18"/>
                <w:lang w:val="en-US" w:bidi="ar-SA"/>
              </w:rPr>
              <w:t>知识产权保护类型：专利、商标、集体商标、证明商标、外观设计和植物品种权。</w:t>
            </w:r>
          </w:p>
        </w:tc>
      </w:tr>
      <w:tr w:rsidR="000626C6" w14:paraId="265EA77D" w14:textId="77777777">
        <w:trPr>
          <w:trHeight w:val="60"/>
          <w:jc w:val="center"/>
        </w:trPr>
        <w:tc>
          <w:tcPr>
            <w:tcW w:w="541" w:type="pct"/>
            <w:vMerge/>
            <w:shd w:val="clear" w:color="auto" w:fill="auto"/>
            <w:vAlign w:val="center"/>
          </w:tcPr>
          <w:p w14:paraId="43C1E6C2" w14:textId="77777777" w:rsidR="000626C6" w:rsidRDefault="000626C6">
            <w:pPr>
              <w:spacing w:line="240" w:lineRule="auto"/>
              <w:rPr>
                <w:rFonts w:ascii="宋体" w:hAnsi="宋体" w:cs="宋体"/>
                <w:sz w:val="18"/>
                <w:szCs w:val="18"/>
              </w:rPr>
            </w:pPr>
          </w:p>
        </w:tc>
        <w:tc>
          <w:tcPr>
            <w:tcW w:w="4459" w:type="pct"/>
            <w:shd w:val="clear" w:color="auto" w:fill="auto"/>
          </w:tcPr>
          <w:p w14:paraId="00BE7A18" w14:textId="77777777" w:rsidR="000626C6" w:rsidRDefault="00E459E8">
            <w:pPr>
              <w:pStyle w:val="affffffffffff0"/>
              <w:spacing w:line="240" w:lineRule="auto"/>
              <w:rPr>
                <w:sz w:val="18"/>
                <w:szCs w:val="18"/>
                <w:lang w:val="en-US" w:bidi="ar-SA"/>
              </w:rPr>
            </w:pPr>
            <w:r>
              <w:rPr>
                <w:rFonts w:hint="eastAsia"/>
                <w:sz w:val="18"/>
                <w:szCs w:val="18"/>
                <w:lang w:val="en-US" w:bidi="ar-SA"/>
              </w:rPr>
              <w:t>有关知识产权法律法规：新西兰是《商标国际注册马德里协定有关议定书》成员国，国内法有《垄断法》《商标法</w:t>
            </w:r>
            <w:r>
              <w:rPr>
                <w:rFonts w:hint="eastAsia"/>
                <w:sz w:val="18"/>
                <w:szCs w:val="18"/>
                <w:lang w:val="en-US" w:bidi="ar-SA"/>
              </w:rPr>
              <w:t>2002</w:t>
            </w:r>
            <w:r>
              <w:rPr>
                <w:rFonts w:hint="eastAsia"/>
                <w:sz w:val="18"/>
                <w:szCs w:val="18"/>
                <w:lang w:val="en-US" w:bidi="ar-SA"/>
              </w:rPr>
              <w:t>》《商标条例</w:t>
            </w:r>
            <w:r>
              <w:rPr>
                <w:rFonts w:hint="eastAsia"/>
                <w:sz w:val="18"/>
                <w:szCs w:val="18"/>
                <w:lang w:val="en-US" w:bidi="ar-SA"/>
              </w:rPr>
              <w:t>2003</w:t>
            </w:r>
            <w:r>
              <w:rPr>
                <w:rFonts w:hint="eastAsia"/>
                <w:sz w:val="18"/>
                <w:szCs w:val="18"/>
                <w:lang w:val="en-US" w:bidi="ar-SA"/>
              </w:rPr>
              <w:t>》《专利法</w:t>
            </w:r>
            <w:r>
              <w:rPr>
                <w:rFonts w:hint="eastAsia"/>
                <w:sz w:val="18"/>
                <w:szCs w:val="18"/>
                <w:lang w:val="en-US" w:bidi="ar-SA"/>
              </w:rPr>
              <w:t>2013</w:t>
            </w:r>
            <w:r>
              <w:rPr>
                <w:rFonts w:hint="eastAsia"/>
                <w:sz w:val="18"/>
                <w:szCs w:val="18"/>
                <w:lang w:val="en-US" w:bidi="ar-SA"/>
              </w:rPr>
              <w:t>》《专利条例</w:t>
            </w:r>
            <w:r>
              <w:rPr>
                <w:rFonts w:hint="eastAsia"/>
                <w:sz w:val="18"/>
                <w:szCs w:val="18"/>
                <w:lang w:val="en-US" w:bidi="ar-SA"/>
              </w:rPr>
              <w:t>2014</w:t>
            </w:r>
            <w:r>
              <w:rPr>
                <w:rFonts w:hint="eastAsia"/>
                <w:sz w:val="18"/>
                <w:szCs w:val="18"/>
                <w:lang w:val="en-US" w:bidi="ar-SA"/>
              </w:rPr>
              <w:t>》《外观设计法</w:t>
            </w:r>
            <w:r>
              <w:rPr>
                <w:rFonts w:hint="eastAsia"/>
                <w:sz w:val="18"/>
                <w:szCs w:val="18"/>
                <w:lang w:val="en-US" w:bidi="ar-SA"/>
              </w:rPr>
              <w:t>1953</w:t>
            </w:r>
            <w:r>
              <w:rPr>
                <w:rFonts w:hint="eastAsia"/>
                <w:sz w:val="18"/>
                <w:szCs w:val="18"/>
                <w:lang w:val="en-US" w:bidi="ar-SA"/>
              </w:rPr>
              <w:t>》《版权法</w:t>
            </w:r>
            <w:r>
              <w:rPr>
                <w:rFonts w:hint="eastAsia"/>
                <w:sz w:val="18"/>
                <w:szCs w:val="18"/>
                <w:lang w:val="en-US" w:bidi="ar-SA"/>
              </w:rPr>
              <w:t>1994</w:t>
            </w:r>
            <w:r>
              <w:rPr>
                <w:rFonts w:hint="eastAsia"/>
                <w:sz w:val="18"/>
                <w:szCs w:val="18"/>
                <w:lang w:val="en-US" w:bidi="ar-SA"/>
              </w:rPr>
              <w:t>》《公平贸易法</w:t>
            </w:r>
            <w:r>
              <w:rPr>
                <w:rFonts w:hint="eastAsia"/>
                <w:sz w:val="18"/>
                <w:szCs w:val="18"/>
                <w:lang w:val="en-US" w:bidi="ar-SA"/>
              </w:rPr>
              <w:t>1986</w:t>
            </w:r>
            <w:r>
              <w:rPr>
                <w:rFonts w:hint="eastAsia"/>
                <w:sz w:val="18"/>
                <w:szCs w:val="18"/>
                <w:lang w:val="en-US" w:bidi="ar-SA"/>
              </w:rPr>
              <w:t>》《消费者保护法</w:t>
            </w:r>
            <w:r>
              <w:rPr>
                <w:rFonts w:hint="eastAsia"/>
                <w:sz w:val="18"/>
                <w:szCs w:val="18"/>
                <w:lang w:val="en-US" w:bidi="ar-SA"/>
              </w:rPr>
              <w:t>1993</w:t>
            </w:r>
            <w:r>
              <w:rPr>
                <w:rFonts w:hint="eastAsia"/>
                <w:sz w:val="18"/>
                <w:szCs w:val="18"/>
                <w:lang w:val="en-US" w:bidi="ar-SA"/>
              </w:rPr>
              <w:t>》等。</w:t>
            </w:r>
          </w:p>
        </w:tc>
      </w:tr>
      <w:tr w:rsidR="000626C6" w14:paraId="699A6373" w14:textId="77777777">
        <w:trPr>
          <w:trHeight w:val="60"/>
          <w:jc w:val="center"/>
        </w:trPr>
        <w:tc>
          <w:tcPr>
            <w:tcW w:w="541" w:type="pct"/>
            <w:vMerge/>
            <w:shd w:val="clear" w:color="auto" w:fill="auto"/>
            <w:vAlign w:val="center"/>
          </w:tcPr>
          <w:p w14:paraId="184C25CE" w14:textId="77777777" w:rsidR="000626C6" w:rsidRDefault="000626C6">
            <w:pPr>
              <w:spacing w:line="240" w:lineRule="auto"/>
              <w:rPr>
                <w:rFonts w:ascii="宋体" w:hAnsi="宋体" w:cs="宋体"/>
                <w:sz w:val="18"/>
                <w:szCs w:val="18"/>
              </w:rPr>
            </w:pPr>
          </w:p>
        </w:tc>
        <w:tc>
          <w:tcPr>
            <w:tcW w:w="4459" w:type="pct"/>
            <w:shd w:val="clear" w:color="auto" w:fill="auto"/>
          </w:tcPr>
          <w:p w14:paraId="3C530213" w14:textId="77777777" w:rsidR="000626C6" w:rsidRDefault="00E459E8">
            <w:pPr>
              <w:pStyle w:val="affffffffffff0"/>
              <w:spacing w:line="240" w:lineRule="auto"/>
              <w:rPr>
                <w:sz w:val="18"/>
                <w:szCs w:val="18"/>
                <w:lang w:val="en-US" w:bidi="ar-SA"/>
              </w:rPr>
            </w:pPr>
            <w:r>
              <w:rPr>
                <w:rFonts w:hint="eastAsia"/>
                <w:sz w:val="18"/>
                <w:szCs w:val="18"/>
                <w:lang w:val="en-US" w:bidi="ar-SA"/>
              </w:rPr>
              <w:t>注册原则：申请日在先则优先获得注册，根据新西兰法律，首先在我国提出申请注册商标</w:t>
            </w:r>
            <w:r>
              <w:rPr>
                <w:rFonts w:hint="eastAsia"/>
                <w:sz w:val="18"/>
                <w:szCs w:val="18"/>
                <w:lang w:val="en-US" w:bidi="ar-SA"/>
              </w:rPr>
              <w:t>6</w:t>
            </w:r>
            <w:r>
              <w:rPr>
                <w:rFonts w:hint="eastAsia"/>
                <w:sz w:val="18"/>
                <w:szCs w:val="18"/>
                <w:lang w:val="en-US" w:bidi="ar-SA"/>
              </w:rPr>
              <w:t>个月内又在新西兰提出申请的，可以享有我国的申请日。</w:t>
            </w:r>
          </w:p>
          <w:p w14:paraId="578377DE" w14:textId="77777777" w:rsidR="000626C6" w:rsidRDefault="00E459E8">
            <w:pPr>
              <w:spacing w:line="240" w:lineRule="auto"/>
              <w:rPr>
                <w:rFonts w:ascii="宋体" w:hAnsi="宋体" w:cs="宋体"/>
                <w:sz w:val="18"/>
                <w:szCs w:val="18"/>
              </w:rPr>
            </w:pPr>
            <w:r>
              <w:rPr>
                <w:rFonts w:ascii="宋体" w:hAnsi="宋体" w:cs="宋体" w:hint="eastAsia"/>
                <w:sz w:val="18"/>
                <w:szCs w:val="18"/>
              </w:rPr>
              <w:t>我国申请人可以在国家工商行政管理总局商标局取得商标注册或提交注册申请后，提出马德里商标国际注册申请。向新西兰提出商标国际注册的流程可参见</w:t>
            </w:r>
            <w:r>
              <w:rPr>
                <w:rFonts w:ascii="宋体" w:hAnsi="宋体" w:cs="宋体" w:hint="eastAsia"/>
                <w:sz w:val="18"/>
                <w:szCs w:val="18"/>
              </w:rPr>
              <w:t>IPONZ</w:t>
            </w:r>
            <w:proofErr w:type="gramStart"/>
            <w:r>
              <w:rPr>
                <w:rFonts w:ascii="宋体" w:hAnsi="宋体" w:cs="宋体" w:hint="eastAsia"/>
                <w:sz w:val="18"/>
                <w:szCs w:val="18"/>
              </w:rPr>
              <w:t>官网指南</w:t>
            </w:r>
            <w:proofErr w:type="gramEnd"/>
            <w:r>
              <w:rPr>
                <w:rFonts w:ascii="宋体" w:hAnsi="宋体" w:cs="宋体" w:hint="eastAsia"/>
                <w:sz w:val="18"/>
                <w:szCs w:val="18"/>
              </w:rPr>
              <w:t>。</w:t>
            </w:r>
          </w:p>
        </w:tc>
      </w:tr>
      <w:tr w:rsidR="000626C6" w14:paraId="50C74E02" w14:textId="77777777">
        <w:trPr>
          <w:trHeight w:val="63"/>
          <w:jc w:val="center"/>
        </w:trPr>
        <w:tc>
          <w:tcPr>
            <w:tcW w:w="541" w:type="pct"/>
            <w:vMerge w:val="restart"/>
            <w:shd w:val="clear" w:color="auto" w:fill="auto"/>
            <w:vAlign w:val="center"/>
          </w:tcPr>
          <w:p w14:paraId="62E630E1" w14:textId="77777777" w:rsidR="000626C6" w:rsidRDefault="00E459E8">
            <w:pPr>
              <w:spacing w:line="240" w:lineRule="auto"/>
              <w:jc w:val="center"/>
            </w:pPr>
            <w:r>
              <w:rPr>
                <w:rFonts w:ascii="宋体" w:hAnsi="宋体" w:cs="宋体" w:hint="eastAsia"/>
                <w:sz w:val="18"/>
                <w:szCs w:val="18"/>
              </w:rPr>
              <w:t>德国</w:t>
            </w:r>
          </w:p>
        </w:tc>
        <w:tc>
          <w:tcPr>
            <w:tcW w:w="4459" w:type="pct"/>
            <w:shd w:val="clear" w:color="auto" w:fill="auto"/>
            <w:vAlign w:val="bottom"/>
          </w:tcPr>
          <w:p w14:paraId="33EE1C7A"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知识产权管理体制：立法方面，最高立法机关是联邦议会。联邦德国议会实行两院制，上院为联邦参议院，各州人口比例由各州政府指派</w:t>
            </w:r>
            <w:r>
              <w:rPr>
                <w:rFonts w:ascii="宋体" w:hAnsi="宋体" w:cs="宋体" w:hint="eastAsia"/>
                <w:sz w:val="18"/>
                <w:szCs w:val="18"/>
              </w:rPr>
              <w:t>3</w:t>
            </w:r>
            <w:r>
              <w:rPr>
                <w:rFonts w:ascii="宋体" w:hAnsi="宋体" w:cs="宋体" w:hint="eastAsia"/>
                <w:sz w:val="18"/>
                <w:szCs w:val="18"/>
              </w:rPr>
              <w:t>—</w:t>
            </w:r>
            <w:r>
              <w:rPr>
                <w:rFonts w:ascii="宋体" w:hAnsi="宋体" w:cs="宋体" w:hint="eastAsia"/>
                <w:sz w:val="18"/>
                <w:szCs w:val="18"/>
              </w:rPr>
              <w:t>6</w:t>
            </w:r>
            <w:r>
              <w:rPr>
                <w:rFonts w:ascii="宋体" w:hAnsi="宋体" w:cs="宋体" w:hint="eastAsia"/>
                <w:sz w:val="18"/>
                <w:szCs w:val="18"/>
              </w:rPr>
              <w:t>名州政府成员组成德国下院为联邦议院，由选民选举产生。司法方面，分为普通法院、劳动法院、行政法院、社会法院和税务法院。德国设有专门的专利法院，不服德国专利商标局的法律事务部的审理的，可以向专利法院提起申诉。行政确权方面，主</w:t>
            </w:r>
            <w:r>
              <w:rPr>
                <w:rFonts w:ascii="宋体" w:hAnsi="宋体" w:cs="宋体" w:hint="eastAsia"/>
                <w:sz w:val="18"/>
                <w:szCs w:val="18"/>
              </w:rPr>
              <w:t>要包括德国专利商标局、德国版权集体组织、德国品种局。行政执法方面，主要包括海关和警察部门。德国海关有权查扣、没收涉嫌侵</w:t>
            </w:r>
            <w:r>
              <w:rPr>
                <w:rFonts w:ascii="宋体" w:hAnsi="宋体" w:cs="宋体" w:hint="eastAsia"/>
                <w:sz w:val="18"/>
                <w:szCs w:val="18"/>
              </w:rPr>
              <w:t xml:space="preserve"> </w:t>
            </w:r>
            <w:r>
              <w:rPr>
                <w:rFonts w:ascii="宋体" w:hAnsi="宋体" w:cs="宋体" w:hint="eastAsia"/>
                <w:sz w:val="18"/>
                <w:szCs w:val="18"/>
              </w:rPr>
              <w:t>权的产品，是行政执法中的重要一环。所有权人请求法院颁布的临时禁令、搜查令等由警察负责执行。</w:t>
            </w:r>
          </w:p>
        </w:tc>
      </w:tr>
      <w:tr w:rsidR="000626C6" w14:paraId="705429FE" w14:textId="77777777">
        <w:trPr>
          <w:trHeight w:val="60"/>
          <w:jc w:val="center"/>
        </w:trPr>
        <w:tc>
          <w:tcPr>
            <w:tcW w:w="541" w:type="pct"/>
            <w:vMerge/>
            <w:shd w:val="clear" w:color="auto" w:fill="auto"/>
            <w:vAlign w:val="center"/>
          </w:tcPr>
          <w:p w14:paraId="09088CD4" w14:textId="77777777" w:rsidR="000626C6" w:rsidRDefault="000626C6">
            <w:pPr>
              <w:spacing w:line="240" w:lineRule="auto"/>
              <w:jc w:val="center"/>
            </w:pPr>
          </w:p>
        </w:tc>
        <w:tc>
          <w:tcPr>
            <w:tcW w:w="4459" w:type="pct"/>
            <w:shd w:val="clear" w:color="auto" w:fill="auto"/>
            <w:vAlign w:val="bottom"/>
          </w:tcPr>
          <w:p w14:paraId="280F5C49"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知识产权保护类型：主要包括工业产权和著作权。工业产权包括发明专利、实用新型、外观设计、商标、地理标志、植物品种等。著作权包括文学、科学和艺术作品等。</w:t>
            </w:r>
          </w:p>
        </w:tc>
      </w:tr>
      <w:tr w:rsidR="000626C6" w14:paraId="4FF159D0" w14:textId="77777777">
        <w:trPr>
          <w:trHeight w:val="60"/>
          <w:jc w:val="center"/>
        </w:trPr>
        <w:tc>
          <w:tcPr>
            <w:tcW w:w="541" w:type="pct"/>
            <w:vMerge/>
            <w:shd w:val="clear" w:color="auto" w:fill="auto"/>
            <w:vAlign w:val="center"/>
          </w:tcPr>
          <w:p w14:paraId="67DBEE6E" w14:textId="77777777" w:rsidR="000626C6" w:rsidRDefault="000626C6">
            <w:pPr>
              <w:spacing w:line="240" w:lineRule="auto"/>
              <w:jc w:val="center"/>
            </w:pPr>
          </w:p>
        </w:tc>
        <w:tc>
          <w:tcPr>
            <w:tcW w:w="4459" w:type="pct"/>
            <w:shd w:val="clear" w:color="auto" w:fill="auto"/>
            <w:vAlign w:val="bottom"/>
          </w:tcPr>
          <w:p w14:paraId="7B56E738" w14:textId="77777777" w:rsidR="000626C6" w:rsidRDefault="00E459E8">
            <w:pPr>
              <w:spacing w:line="240" w:lineRule="auto"/>
              <w:rPr>
                <w:rFonts w:ascii="宋体" w:hAnsi="宋体" w:cs="宋体"/>
                <w:sz w:val="18"/>
                <w:szCs w:val="18"/>
              </w:rPr>
            </w:pPr>
            <w:r>
              <w:rPr>
                <w:rFonts w:ascii="宋体" w:hAnsi="宋体" w:cs="宋体" w:hint="eastAsia"/>
                <w:sz w:val="18"/>
                <w:szCs w:val="18"/>
              </w:rPr>
              <w:t>有关法律法规：主要包括《专利法》《实用新型法》《外观设计法》《商标法》《微电子半导体产品保护</w:t>
            </w:r>
            <w:r>
              <w:rPr>
                <w:rFonts w:ascii="宋体" w:hAnsi="宋体" w:cs="宋体" w:hint="eastAsia"/>
                <w:sz w:val="18"/>
                <w:szCs w:val="18"/>
              </w:rPr>
              <w:t xml:space="preserve"> </w:t>
            </w:r>
            <w:r>
              <w:rPr>
                <w:rFonts w:ascii="宋体" w:hAnsi="宋体" w:cs="宋体" w:hint="eastAsia"/>
                <w:sz w:val="18"/>
                <w:szCs w:val="18"/>
              </w:rPr>
              <w:t>法》《反不正当竞争法》等。加入的有关知识产权国际条约主要包括：</w:t>
            </w:r>
            <w:r>
              <w:rPr>
                <w:rFonts w:ascii="宋体" w:hAnsi="宋体" w:cs="宋体" w:hint="eastAsia"/>
                <w:sz w:val="18"/>
                <w:szCs w:val="18"/>
              </w:rPr>
              <w:t>TRIPS</w:t>
            </w:r>
            <w:r>
              <w:rPr>
                <w:rFonts w:ascii="宋体" w:hAnsi="宋体" w:cs="宋体" w:hint="eastAsia"/>
                <w:sz w:val="18"/>
                <w:szCs w:val="18"/>
              </w:rPr>
              <w:t>协议、保护工业产权巴黎公约、保护文学艺术作品伯尔尼公约、世界版权公约、专利合作条约、欧洲专利公约等。</w:t>
            </w:r>
          </w:p>
        </w:tc>
      </w:tr>
      <w:tr w:rsidR="000626C6" w14:paraId="50441543" w14:textId="77777777">
        <w:trPr>
          <w:trHeight w:val="60"/>
          <w:jc w:val="center"/>
        </w:trPr>
        <w:tc>
          <w:tcPr>
            <w:tcW w:w="541" w:type="pct"/>
            <w:vMerge/>
            <w:shd w:val="clear" w:color="auto" w:fill="auto"/>
            <w:vAlign w:val="center"/>
          </w:tcPr>
          <w:p w14:paraId="790F4DCF" w14:textId="77777777" w:rsidR="000626C6" w:rsidRDefault="000626C6">
            <w:pPr>
              <w:spacing w:line="240" w:lineRule="auto"/>
              <w:jc w:val="center"/>
            </w:pPr>
          </w:p>
        </w:tc>
        <w:tc>
          <w:tcPr>
            <w:tcW w:w="4459" w:type="pct"/>
            <w:shd w:val="clear" w:color="auto" w:fill="auto"/>
            <w:vAlign w:val="bottom"/>
          </w:tcPr>
          <w:p w14:paraId="5B2908D1" w14:textId="77777777" w:rsidR="000626C6" w:rsidRDefault="00E459E8">
            <w:pPr>
              <w:pStyle w:val="affffffffffff0"/>
              <w:tabs>
                <w:tab w:val="left" w:leader="underscore" w:pos="5784"/>
              </w:tabs>
              <w:spacing w:line="240" w:lineRule="auto"/>
              <w:rPr>
                <w:sz w:val="18"/>
                <w:szCs w:val="18"/>
              </w:rPr>
            </w:pPr>
            <w:r>
              <w:rPr>
                <w:rFonts w:hint="eastAsia"/>
                <w:sz w:val="18"/>
                <w:szCs w:val="18"/>
                <w:lang w:val="en-US" w:bidi="ar-SA"/>
              </w:rPr>
              <w:t>司法保护制度：主要是以司法为主，行政为辅的知识产权保护制度。在《专利法》《商标法》《著作法》</w:t>
            </w:r>
            <w:r>
              <w:rPr>
                <w:rFonts w:hint="eastAsia"/>
                <w:sz w:val="18"/>
                <w:szCs w:val="18"/>
                <w:lang w:val="en-US" w:bidi="ar-SA"/>
              </w:rPr>
              <w:t xml:space="preserve"> </w:t>
            </w:r>
            <w:r>
              <w:rPr>
                <w:rFonts w:hint="eastAsia"/>
                <w:sz w:val="18"/>
                <w:szCs w:val="18"/>
                <w:lang w:val="en-US" w:bidi="ar-SA"/>
              </w:rPr>
              <w:t>中都结合民法典规定了对侵权的法律救济途径和惩戒条款。受害人对不同的侵权情形可以使用临时禁令、侵权诉讼、刑事救济等相应的法律手段进行救济。</w:t>
            </w:r>
            <w:r>
              <w:rPr>
                <w:rFonts w:hint="eastAsia"/>
                <w:sz w:val="18"/>
                <w:szCs w:val="18"/>
              </w:rPr>
              <w:t>知识产权行政执法制度：主要依据德国国内法和欧盟第</w:t>
            </w:r>
            <w:r>
              <w:rPr>
                <w:rFonts w:hint="eastAsia"/>
                <w:sz w:val="18"/>
                <w:szCs w:val="18"/>
              </w:rPr>
              <w:t>608/2013</w:t>
            </w:r>
            <w:r>
              <w:rPr>
                <w:rFonts w:hint="eastAsia"/>
                <w:sz w:val="18"/>
                <w:szCs w:val="18"/>
              </w:rPr>
              <w:t>号令的条例，包括对涉嫌侵权的物品的查扣、</w:t>
            </w:r>
            <w:r>
              <w:rPr>
                <w:rFonts w:hint="eastAsia"/>
                <w:sz w:val="18"/>
                <w:szCs w:val="18"/>
              </w:rPr>
              <w:t>销毁物品。</w:t>
            </w:r>
          </w:p>
        </w:tc>
      </w:tr>
      <w:tr w:rsidR="000626C6" w14:paraId="5375027C" w14:textId="77777777">
        <w:trPr>
          <w:trHeight w:val="51"/>
          <w:jc w:val="center"/>
        </w:trPr>
        <w:tc>
          <w:tcPr>
            <w:tcW w:w="541" w:type="pct"/>
            <w:vMerge w:val="restart"/>
            <w:shd w:val="clear" w:color="auto" w:fill="auto"/>
            <w:vAlign w:val="center"/>
          </w:tcPr>
          <w:p w14:paraId="5EF09549"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俄罗斯</w:t>
            </w:r>
          </w:p>
        </w:tc>
        <w:tc>
          <w:tcPr>
            <w:tcW w:w="4459" w:type="pct"/>
            <w:shd w:val="clear" w:color="auto" w:fill="auto"/>
          </w:tcPr>
          <w:p w14:paraId="4E9C0B94" w14:textId="77777777" w:rsidR="000626C6" w:rsidRDefault="00E459E8">
            <w:pPr>
              <w:pStyle w:val="affffffffffff0"/>
              <w:spacing w:line="240" w:lineRule="auto"/>
              <w:rPr>
                <w:sz w:val="18"/>
                <w:szCs w:val="18"/>
                <w:lang w:val="en-US" w:bidi="ar-SA"/>
              </w:rPr>
            </w:pPr>
            <w:r>
              <w:rPr>
                <w:rFonts w:hint="eastAsia"/>
                <w:sz w:val="18"/>
                <w:szCs w:val="18"/>
                <w:lang w:val="en-US" w:bidi="ar-SA"/>
              </w:rPr>
              <w:t>知识产权管理体制：行政确权方面，主要由俄罗斯联邦知识产权局、俄罗斯联邦知识产权局的组织机构进行；司法方面，包括俄罗斯宪法法院、俄罗斯普通管辖法院、俄罗斯仲裁法院、俄罗斯知识产权专门法院。</w:t>
            </w:r>
            <w:r>
              <w:rPr>
                <w:rFonts w:hint="eastAsia"/>
                <w:sz w:val="18"/>
                <w:szCs w:val="18"/>
              </w:rPr>
              <w:t>行政执法方面，包括联邦反垄断局、俄罗斯联邦海关局。</w:t>
            </w:r>
          </w:p>
        </w:tc>
      </w:tr>
      <w:tr w:rsidR="000626C6" w14:paraId="64FB3979" w14:textId="77777777">
        <w:trPr>
          <w:trHeight w:val="48"/>
          <w:jc w:val="center"/>
        </w:trPr>
        <w:tc>
          <w:tcPr>
            <w:tcW w:w="541" w:type="pct"/>
            <w:vMerge/>
            <w:shd w:val="clear" w:color="auto" w:fill="auto"/>
            <w:vAlign w:val="center"/>
          </w:tcPr>
          <w:p w14:paraId="4AED2118" w14:textId="77777777" w:rsidR="000626C6" w:rsidRDefault="000626C6">
            <w:pPr>
              <w:spacing w:line="240" w:lineRule="auto"/>
              <w:jc w:val="center"/>
              <w:rPr>
                <w:rFonts w:ascii="宋体" w:hAnsi="宋体" w:cs="宋体"/>
                <w:sz w:val="18"/>
                <w:szCs w:val="18"/>
              </w:rPr>
            </w:pPr>
          </w:p>
        </w:tc>
        <w:tc>
          <w:tcPr>
            <w:tcW w:w="4459" w:type="pct"/>
            <w:shd w:val="clear" w:color="auto" w:fill="auto"/>
          </w:tcPr>
          <w:p w14:paraId="061B6B97" w14:textId="77777777" w:rsidR="000626C6" w:rsidRDefault="00E459E8">
            <w:pPr>
              <w:spacing w:line="240" w:lineRule="auto"/>
              <w:rPr>
                <w:rFonts w:ascii="宋体" w:hAnsi="宋体" w:cs="宋体"/>
                <w:sz w:val="18"/>
                <w:szCs w:val="18"/>
              </w:rPr>
            </w:pPr>
            <w:r>
              <w:rPr>
                <w:rFonts w:ascii="宋体" w:hAnsi="宋体" w:cs="宋体" w:hint="eastAsia"/>
                <w:sz w:val="18"/>
                <w:szCs w:val="18"/>
              </w:rPr>
              <w:t>司法保护制度：主要涉及侵犯发明、实用新型、工业品外观设计权纠纷，侵犯育种人、专利权人权益纠纷，其涉及知识产权诉讼由法院依法受理，除法院、仲裁法院之外，还可通过第三方仲裁庭进行。</w:t>
            </w:r>
          </w:p>
        </w:tc>
      </w:tr>
      <w:tr w:rsidR="000626C6" w14:paraId="68B054E3" w14:textId="77777777">
        <w:trPr>
          <w:trHeight w:val="48"/>
          <w:jc w:val="center"/>
        </w:trPr>
        <w:tc>
          <w:tcPr>
            <w:tcW w:w="541" w:type="pct"/>
            <w:vMerge/>
            <w:shd w:val="clear" w:color="auto" w:fill="auto"/>
            <w:vAlign w:val="center"/>
          </w:tcPr>
          <w:p w14:paraId="14D8CAF3" w14:textId="77777777" w:rsidR="000626C6" w:rsidRDefault="000626C6">
            <w:pPr>
              <w:spacing w:line="240" w:lineRule="auto"/>
              <w:jc w:val="center"/>
              <w:rPr>
                <w:rFonts w:ascii="宋体" w:hAnsi="宋体" w:cs="宋体"/>
                <w:sz w:val="18"/>
                <w:szCs w:val="18"/>
              </w:rPr>
            </w:pPr>
          </w:p>
        </w:tc>
        <w:tc>
          <w:tcPr>
            <w:tcW w:w="4459" w:type="pct"/>
            <w:shd w:val="clear" w:color="auto" w:fill="auto"/>
            <w:vAlign w:val="bottom"/>
          </w:tcPr>
          <w:p w14:paraId="5BEE86A5" w14:textId="77777777" w:rsidR="000626C6" w:rsidRDefault="00E459E8">
            <w:pPr>
              <w:spacing w:line="240" w:lineRule="auto"/>
              <w:rPr>
                <w:rFonts w:ascii="宋体" w:hAnsi="宋体" w:cs="宋体"/>
                <w:sz w:val="18"/>
                <w:szCs w:val="18"/>
              </w:rPr>
            </w:pPr>
            <w:r>
              <w:rPr>
                <w:rFonts w:ascii="宋体" w:hAnsi="宋体" w:cs="宋体" w:hint="eastAsia"/>
                <w:sz w:val="18"/>
                <w:szCs w:val="18"/>
              </w:rPr>
              <w:t>行政执法制度：执法的依据是</w:t>
            </w:r>
            <w:r>
              <w:rPr>
                <w:rFonts w:ascii="宋体" w:hAnsi="宋体" w:cs="宋体" w:hint="eastAsia"/>
                <w:sz w:val="18"/>
                <w:szCs w:val="18"/>
              </w:rPr>
              <w:t>1991</w:t>
            </w:r>
            <w:r>
              <w:rPr>
                <w:rFonts w:ascii="宋体" w:hAnsi="宋体" w:cs="宋体" w:hint="eastAsia"/>
                <w:sz w:val="18"/>
                <w:szCs w:val="18"/>
              </w:rPr>
              <w:t>年的《俄联邦商品市场竞争与限制垄断行为法》、</w:t>
            </w:r>
            <w:r>
              <w:rPr>
                <w:rFonts w:ascii="宋体" w:hAnsi="宋体" w:cs="宋体" w:hint="eastAsia"/>
                <w:sz w:val="18"/>
                <w:szCs w:val="18"/>
              </w:rPr>
              <w:t>2004</w:t>
            </w:r>
            <w:r>
              <w:rPr>
                <w:rFonts w:ascii="宋体" w:hAnsi="宋体" w:cs="宋体" w:hint="eastAsia"/>
                <w:sz w:val="18"/>
                <w:szCs w:val="18"/>
              </w:rPr>
              <w:t>年</w:t>
            </w:r>
            <w:r>
              <w:rPr>
                <w:rFonts w:ascii="宋体" w:hAnsi="宋体" w:cs="宋体" w:hint="eastAsia"/>
                <w:sz w:val="18"/>
                <w:szCs w:val="18"/>
              </w:rPr>
              <w:t>1</w:t>
            </w:r>
            <w:r>
              <w:rPr>
                <w:rFonts w:ascii="宋体" w:hAnsi="宋体" w:cs="宋体" w:hint="eastAsia"/>
                <w:sz w:val="18"/>
                <w:szCs w:val="18"/>
              </w:rPr>
              <w:t>月</w:t>
            </w:r>
            <w:r>
              <w:rPr>
                <w:rFonts w:ascii="宋体" w:hAnsi="宋体" w:cs="宋体" w:hint="eastAsia"/>
                <w:sz w:val="18"/>
                <w:szCs w:val="18"/>
              </w:rPr>
              <w:t>1</w:t>
            </w:r>
            <w:r>
              <w:rPr>
                <w:rFonts w:ascii="宋体" w:hAnsi="宋体" w:cs="宋体" w:hint="eastAsia"/>
                <w:sz w:val="18"/>
                <w:szCs w:val="18"/>
              </w:rPr>
              <w:t>日生</w:t>
            </w:r>
            <w:r>
              <w:rPr>
                <w:rFonts w:ascii="宋体" w:hAnsi="宋体" w:cs="宋体" w:hint="eastAsia"/>
                <w:sz w:val="18"/>
                <w:szCs w:val="18"/>
              </w:rPr>
              <w:t xml:space="preserve"> </w:t>
            </w:r>
            <w:r>
              <w:rPr>
                <w:rFonts w:ascii="宋体" w:hAnsi="宋体" w:cs="宋体" w:hint="eastAsia"/>
                <w:sz w:val="18"/>
                <w:szCs w:val="18"/>
              </w:rPr>
              <w:t>效的《俄联邦海关法典》《海关知识产权保护条例》。</w:t>
            </w:r>
          </w:p>
        </w:tc>
      </w:tr>
      <w:tr w:rsidR="000626C6" w14:paraId="75DEA835" w14:textId="77777777">
        <w:trPr>
          <w:trHeight w:val="48"/>
          <w:jc w:val="center"/>
        </w:trPr>
        <w:tc>
          <w:tcPr>
            <w:tcW w:w="541" w:type="pct"/>
            <w:vMerge/>
            <w:shd w:val="clear" w:color="auto" w:fill="auto"/>
            <w:vAlign w:val="center"/>
          </w:tcPr>
          <w:p w14:paraId="4FB56659" w14:textId="77777777" w:rsidR="000626C6" w:rsidRDefault="000626C6">
            <w:pPr>
              <w:spacing w:line="240" w:lineRule="auto"/>
              <w:jc w:val="center"/>
              <w:rPr>
                <w:rFonts w:ascii="宋体" w:hAnsi="宋体" w:cs="宋体"/>
                <w:sz w:val="18"/>
                <w:szCs w:val="18"/>
              </w:rPr>
            </w:pPr>
          </w:p>
        </w:tc>
        <w:tc>
          <w:tcPr>
            <w:tcW w:w="4459" w:type="pct"/>
            <w:shd w:val="clear" w:color="auto" w:fill="auto"/>
          </w:tcPr>
          <w:p w14:paraId="7D245505"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知识产权保护的主要内容在《俄罗斯民法典》，俄罗斯加入的国际条约主要有《成立世界知识产权组织公约》</w:t>
            </w:r>
            <w:r>
              <w:rPr>
                <w:rFonts w:ascii="宋体" w:hAnsi="宋体" w:cs="宋体" w:hint="eastAsia"/>
                <w:sz w:val="18"/>
                <w:szCs w:val="18"/>
              </w:rPr>
              <w:t xml:space="preserve"> </w:t>
            </w:r>
            <w:r>
              <w:rPr>
                <w:rFonts w:ascii="宋体" w:hAnsi="宋体" w:cs="宋体" w:hint="eastAsia"/>
                <w:sz w:val="18"/>
                <w:szCs w:val="18"/>
              </w:rPr>
              <w:t>《世界版权公约》《保护文学和艺术作品伯尔尼公约》（《伯尔尼公约》）《保护工业产权巴黎公约》（《巴</w:t>
            </w:r>
            <w:r>
              <w:rPr>
                <w:rFonts w:ascii="宋体" w:hAnsi="宋体" w:cs="宋体" w:hint="eastAsia"/>
                <w:sz w:val="18"/>
                <w:szCs w:val="18"/>
              </w:rPr>
              <w:t xml:space="preserve"> </w:t>
            </w:r>
            <w:r>
              <w:rPr>
                <w:rFonts w:ascii="宋体" w:hAnsi="宋体" w:cs="宋体" w:hint="eastAsia"/>
                <w:sz w:val="18"/>
                <w:szCs w:val="18"/>
              </w:rPr>
              <w:t>黎公约》）《马德里协定》《商标法新加坡公约》《商标注册用商品与服务国际分类尼斯协定》（《尼斯协</w:t>
            </w:r>
            <w:r>
              <w:rPr>
                <w:rFonts w:ascii="宋体" w:hAnsi="宋体" w:cs="宋体" w:hint="eastAsia"/>
                <w:sz w:val="18"/>
                <w:szCs w:val="18"/>
              </w:rPr>
              <w:t xml:space="preserve"> </w:t>
            </w:r>
            <w:r>
              <w:rPr>
                <w:rFonts w:ascii="宋体" w:hAnsi="宋体" w:cs="宋体" w:hint="eastAsia"/>
                <w:sz w:val="18"/>
                <w:szCs w:val="18"/>
              </w:rPr>
              <w:t>定》）《专利合作条约》《欧亚专利公约》《建立工业品外观设计国际分类</w:t>
            </w:r>
            <w:r>
              <w:rPr>
                <w:rFonts w:ascii="宋体" w:hAnsi="宋体" w:cs="宋体" w:hint="eastAsia"/>
                <w:sz w:val="18"/>
                <w:szCs w:val="18"/>
              </w:rPr>
              <w:t>洛迦诺协定》（《洛迦诺协定》）《日内瓦公约》《与贸易有关的知识产权协议》（</w:t>
            </w:r>
            <w:r>
              <w:rPr>
                <w:rFonts w:ascii="宋体" w:hAnsi="宋体" w:cs="宋体" w:hint="eastAsia"/>
                <w:sz w:val="18"/>
                <w:szCs w:val="18"/>
              </w:rPr>
              <w:t>TRIPS</w:t>
            </w:r>
            <w:r>
              <w:rPr>
                <w:rFonts w:ascii="宋体" w:hAnsi="宋体" w:cs="宋体" w:hint="eastAsia"/>
                <w:sz w:val="18"/>
                <w:szCs w:val="18"/>
              </w:rPr>
              <w:t>）《工业品外观设计国际保存海牙协定》（《海牙协定》）等。</w:t>
            </w:r>
          </w:p>
        </w:tc>
      </w:tr>
    </w:tbl>
    <w:p w14:paraId="79E80225" w14:textId="77777777" w:rsidR="000626C6" w:rsidRDefault="000626C6">
      <w:pPr>
        <w:pStyle w:val="afffff7"/>
        <w:ind w:firstLine="420"/>
      </w:pPr>
    </w:p>
    <w:p w14:paraId="54A7403F" w14:textId="77777777" w:rsidR="000626C6" w:rsidRDefault="000626C6">
      <w:pPr>
        <w:pStyle w:val="afffff7"/>
        <w:ind w:firstLine="420"/>
      </w:pPr>
    </w:p>
    <w:p w14:paraId="2F58A600" w14:textId="77777777" w:rsidR="000626C6" w:rsidRDefault="000626C6">
      <w:pPr>
        <w:pStyle w:val="afffff7"/>
        <w:ind w:firstLine="420"/>
      </w:pPr>
    </w:p>
    <w:p w14:paraId="76E5242A" w14:textId="77777777" w:rsidR="000626C6" w:rsidRDefault="00E459E8">
      <w:r>
        <w:rPr>
          <w:rFonts w:hint="eastAsia"/>
        </w:rPr>
        <w:br w:type="page"/>
      </w:r>
    </w:p>
    <w:p w14:paraId="4FA95B1D" w14:textId="77777777" w:rsidR="000626C6" w:rsidRDefault="00E459E8">
      <w:pPr>
        <w:pStyle w:val="aff2"/>
        <w:numPr>
          <w:ilvl w:val="0"/>
          <w:numId w:val="0"/>
        </w:numPr>
        <w:spacing w:before="120" w:after="120"/>
        <w:rPr>
          <w:rFonts w:ascii="宋体" w:eastAsia="宋体" w:hAnsi="宋体"/>
        </w:rPr>
      </w:pPr>
      <w:r>
        <w:rPr>
          <w:rFonts w:hint="eastAsia"/>
        </w:rPr>
        <w:lastRenderedPageBreak/>
        <w:t>表</w:t>
      </w:r>
      <w:r>
        <w:rPr>
          <w:rFonts w:hint="eastAsia"/>
        </w:rPr>
        <w:t>U</w:t>
      </w:r>
      <w:r>
        <w:t xml:space="preserve">.1 </w:t>
      </w:r>
      <w:r>
        <w:rPr>
          <w:rFonts w:hint="eastAsia"/>
        </w:rPr>
        <w:t>出口市场和潜在出口市场知识产权保护环境情况表</w:t>
      </w:r>
      <w:r>
        <w:rPr>
          <w:rFonts w:ascii="宋体" w:eastAsia="宋体" w:hAnsi="宋体" w:hint="eastAsia"/>
        </w:rPr>
        <w:t>（续）</w:t>
      </w:r>
    </w:p>
    <w:tbl>
      <w:tblPr>
        <w:tblStyle w:val="affff9"/>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035"/>
        <w:gridCol w:w="8535"/>
      </w:tblGrid>
      <w:tr w:rsidR="000626C6" w14:paraId="0B9F3CEA" w14:textId="77777777">
        <w:trPr>
          <w:tblHeader/>
        </w:trPr>
        <w:tc>
          <w:tcPr>
            <w:tcW w:w="541" w:type="pct"/>
            <w:tcBorders>
              <w:top w:val="single" w:sz="8" w:space="0" w:color="auto"/>
              <w:bottom w:val="single" w:sz="8" w:space="0" w:color="auto"/>
            </w:tcBorders>
            <w:shd w:val="clear" w:color="auto" w:fill="auto"/>
          </w:tcPr>
          <w:p w14:paraId="2F194B1E" w14:textId="77777777" w:rsidR="000626C6" w:rsidRDefault="00E459E8">
            <w:pPr>
              <w:pStyle w:val="affffffffffff0"/>
              <w:spacing w:line="240" w:lineRule="auto"/>
              <w:jc w:val="center"/>
              <w:rPr>
                <w:color w:val="000000"/>
                <w:sz w:val="18"/>
                <w:szCs w:val="18"/>
              </w:rPr>
            </w:pPr>
            <w:bookmarkStart w:id="51" w:name="_Hlk117579841"/>
            <w:r>
              <w:rPr>
                <w:rFonts w:hint="eastAsia"/>
                <w:color w:val="000000"/>
                <w:sz w:val="18"/>
                <w:szCs w:val="18"/>
              </w:rPr>
              <w:t>国别</w:t>
            </w:r>
          </w:p>
          <w:p w14:paraId="786380BB" w14:textId="77777777" w:rsidR="000626C6" w:rsidRDefault="00E459E8">
            <w:pPr>
              <w:spacing w:line="240" w:lineRule="auto"/>
              <w:jc w:val="center"/>
              <w:rPr>
                <w:sz w:val="18"/>
                <w:szCs w:val="18"/>
              </w:rPr>
            </w:pPr>
            <w:r>
              <w:rPr>
                <w:rFonts w:ascii="宋体" w:hAnsi="宋体" w:cs="宋体" w:hint="eastAsia"/>
                <w:color w:val="000000"/>
                <w:sz w:val="18"/>
                <w:szCs w:val="18"/>
              </w:rPr>
              <w:t>（地区）</w:t>
            </w:r>
          </w:p>
        </w:tc>
        <w:tc>
          <w:tcPr>
            <w:tcW w:w="4459" w:type="pct"/>
            <w:tcBorders>
              <w:top w:val="single" w:sz="8" w:space="0" w:color="auto"/>
              <w:bottom w:val="single" w:sz="8" w:space="0" w:color="auto"/>
            </w:tcBorders>
            <w:shd w:val="clear" w:color="auto" w:fill="auto"/>
            <w:vAlign w:val="center"/>
          </w:tcPr>
          <w:p w14:paraId="1C4E870A" w14:textId="77777777" w:rsidR="000626C6" w:rsidRDefault="00E459E8">
            <w:pPr>
              <w:spacing w:line="240" w:lineRule="auto"/>
              <w:jc w:val="center"/>
              <w:rPr>
                <w:sz w:val="18"/>
                <w:szCs w:val="18"/>
              </w:rPr>
            </w:pPr>
            <w:r>
              <w:rPr>
                <w:rFonts w:ascii="宋体" w:hAnsi="宋体" w:cs="宋体" w:hint="eastAsia"/>
                <w:color w:val="000000"/>
                <w:sz w:val="18"/>
                <w:szCs w:val="18"/>
              </w:rPr>
              <w:t>知识产权环境</w:t>
            </w:r>
          </w:p>
        </w:tc>
      </w:tr>
      <w:tr w:rsidR="000626C6" w14:paraId="451E4EFA" w14:textId="77777777">
        <w:trPr>
          <w:trHeight w:val="48"/>
        </w:trPr>
        <w:tc>
          <w:tcPr>
            <w:tcW w:w="541" w:type="pct"/>
            <w:shd w:val="clear" w:color="auto" w:fill="auto"/>
            <w:vAlign w:val="center"/>
          </w:tcPr>
          <w:p w14:paraId="76F08BE9"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俄罗斯</w:t>
            </w:r>
          </w:p>
        </w:tc>
        <w:tc>
          <w:tcPr>
            <w:tcW w:w="4459" w:type="pct"/>
            <w:shd w:val="clear" w:color="auto" w:fill="auto"/>
            <w:vAlign w:val="bottom"/>
          </w:tcPr>
          <w:p w14:paraId="05345E9D" w14:textId="77777777" w:rsidR="000626C6" w:rsidRDefault="00E459E8">
            <w:pPr>
              <w:spacing w:line="240" w:lineRule="auto"/>
              <w:rPr>
                <w:rFonts w:ascii="宋体" w:hAnsi="宋体" w:cs="宋体"/>
                <w:sz w:val="18"/>
                <w:szCs w:val="18"/>
              </w:rPr>
            </w:pPr>
            <w:r>
              <w:rPr>
                <w:rFonts w:ascii="宋体" w:hAnsi="宋体" w:cs="宋体" w:hint="eastAsia"/>
                <w:sz w:val="18"/>
                <w:szCs w:val="18"/>
              </w:rPr>
              <w:t>权利救济措施：知识产权可通过行政、民事和刑事程序获得保护，保护方式的选择主要视侵权类型及损害程</w:t>
            </w:r>
            <w:r>
              <w:rPr>
                <w:rFonts w:ascii="宋体" w:hAnsi="宋体" w:cs="宋体" w:hint="eastAsia"/>
                <w:sz w:val="18"/>
                <w:szCs w:val="18"/>
              </w:rPr>
              <w:t xml:space="preserve"> </w:t>
            </w:r>
            <w:r>
              <w:rPr>
                <w:rFonts w:ascii="宋体" w:hAnsi="宋体" w:cs="宋体" w:hint="eastAsia"/>
                <w:sz w:val="18"/>
                <w:szCs w:val="18"/>
              </w:rPr>
              <w:t>度而定。民事程序是知识产权保护的主要方式，权利人可通过知识产权法院处理纠纷，也可通过具有一般管辖权的法院或商事法院解决。俄罗斯民事法院可分为具有一般管辖权的法院和商事法院。具有一般管辖权的法院主要审理与著作权有关的案件，商事法院主要</w:t>
            </w:r>
            <w:proofErr w:type="gramStart"/>
            <w:r>
              <w:rPr>
                <w:rFonts w:ascii="宋体" w:hAnsi="宋体" w:cs="宋体" w:hint="eastAsia"/>
                <w:sz w:val="18"/>
                <w:szCs w:val="18"/>
              </w:rPr>
              <w:t>审理商</w:t>
            </w:r>
            <w:proofErr w:type="gramEnd"/>
            <w:r>
              <w:rPr>
                <w:rFonts w:ascii="宋体" w:hAnsi="宋体" w:cs="宋体" w:hint="eastAsia"/>
                <w:sz w:val="18"/>
                <w:szCs w:val="18"/>
              </w:rPr>
              <w:t>事法律实体与知识产权专有权有关的纠纷。法院可发布侵权禁止令、查获并销毁侵权产品、要求侵权人向专利权人支付损害赔偿等。俄罗斯法律允许双方在诉讼的任何阶段（</w:t>
            </w:r>
            <w:proofErr w:type="gramStart"/>
            <w:r>
              <w:rPr>
                <w:rFonts w:ascii="宋体" w:hAnsi="宋体" w:cs="宋体" w:hint="eastAsia"/>
                <w:sz w:val="18"/>
                <w:szCs w:val="18"/>
              </w:rPr>
              <w:t>含诉前</w:t>
            </w:r>
            <w:r>
              <w:rPr>
                <w:rFonts w:ascii="宋体" w:hAnsi="宋体" w:cs="宋体" w:hint="eastAsia"/>
                <w:sz w:val="18"/>
                <w:szCs w:val="18"/>
              </w:rPr>
              <w:t>15</w:t>
            </w:r>
            <w:r>
              <w:rPr>
                <w:rFonts w:ascii="宋体" w:hAnsi="宋体" w:cs="宋体" w:hint="eastAsia"/>
                <w:sz w:val="18"/>
                <w:szCs w:val="18"/>
              </w:rPr>
              <w:t>天</w:t>
            </w:r>
            <w:proofErr w:type="gramEnd"/>
            <w:r>
              <w:rPr>
                <w:rFonts w:ascii="宋体" w:hAnsi="宋体" w:cs="宋体" w:hint="eastAsia"/>
                <w:sz w:val="18"/>
                <w:szCs w:val="18"/>
              </w:rPr>
              <w:t>）申请采取临时措施。临时措施主要包括禁止实施侵犯专有权的行为，没收侵权假冒或其他违法商品，没收生产违法商品的设</w:t>
            </w:r>
            <w:r>
              <w:rPr>
                <w:rFonts w:ascii="宋体" w:hAnsi="宋体" w:cs="宋体" w:hint="eastAsia"/>
                <w:sz w:val="18"/>
                <w:szCs w:val="18"/>
              </w:rPr>
              <w:t>备。权利人也可以将纠纷诉诸联邦反垄断服务局（专利纠纷解决委员会），通过行政程序解决纠纷。违法使用他人知识产权可能触犯刑事法律，典型的刑事制裁有罚款、强制劳动、矫正或监禁等。诉讼</w:t>
            </w:r>
            <w:proofErr w:type="gramStart"/>
            <w:r>
              <w:rPr>
                <w:rFonts w:ascii="宋体" w:hAnsi="宋体" w:cs="宋体" w:hint="eastAsia"/>
                <w:sz w:val="18"/>
                <w:szCs w:val="18"/>
              </w:rPr>
              <w:t>外措施</w:t>
            </w:r>
            <w:proofErr w:type="gramEnd"/>
            <w:r>
              <w:rPr>
                <w:rFonts w:ascii="宋体" w:hAnsi="宋体" w:cs="宋体" w:hint="eastAsia"/>
                <w:sz w:val="18"/>
                <w:szCs w:val="18"/>
              </w:rPr>
              <w:t>除向法院起诉外，权利人也可通过仲裁或调解程序解决纠纷，但双方必须事先签订仲裁或调解协议。</w:t>
            </w:r>
            <w:r>
              <w:rPr>
                <w:rFonts w:ascii="宋体" w:hAnsi="宋体" w:cs="宋体" w:hint="eastAsia"/>
                <w:sz w:val="18"/>
                <w:szCs w:val="18"/>
              </w:rPr>
              <w:tab/>
            </w:r>
          </w:p>
        </w:tc>
      </w:tr>
      <w:tr w:rsidR="000626C6" w14:paraId="176326B7" w14:textId="77777777">
        <w:trPr>
          <w:trHeight w:val="81"/>
        </w:trPr>
        <w:tc>
          <w:tcPr>
            <w:tcW w:w="541" w:type="pct"/>
            <w:vMerge w:val="restart"/>
            <w:shd w:val="clear" w:color="auto" w:fill="auto"/>
            <w:vAlign w:val="center"/>
          </w:tcPr>
          <w:p w14:paraId="36C8B186"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印度</w:t>
            </w:r>
          </w:p>
        </w:tc>
        <w:tc>
          <w:tcPr>
            <w:tcW w:w="4459" w:type="pct"/>
            <w:shd w:val="clear" w:color="auto" w:fill="auto"/>
            <w:vAlign w:val="bottom"/>
          </w:tcPr>
          <w:p w14:paraId="4C4F4050" w14:textId="77777777" w:rsidR="000626C6" w:rsidRDefault="00E459E8">
            <w:pPr>
              <w:spacing w:line="240" w:lineRule="auto"/>
              <w:rPr>
                <w:rFonts w:ascii="宋体" w:hAnsi="宋体" w:cs="宋体"/>
                <w:sz w:val="18"/>
                <w:szCs w:val="18"/>
              </w:rPr>
            </w:pPr>
            <w:r>
              <w:rPr>
                <w:rFonts w:ascii="宋体" w:hAnsi="宋体" w:cs="宋体" w:hint="eastAsia"/>
                <w:sz w:val="18"/>
                <w:szCs w:val="18"/>
              </w:rPr>
              <w:t>知识产权管理体制：立法机关，主要是国会。国会包含总统、联邦院、人民院。司法方面，包含了联邦最高法院、高等法院、两帮地方法院。行政方面，分为行政执法和行政确权。行政执行主要由海关和警察局执行，行政确权包含了印度工业产权局、版权局和版权委员会、知识产权申诉委员会。</w:t>
            </w:r>
          </w:p>
        </w:tc>
      </w:tr>
      <w:tr w:rsidR="000626C6" w14:paraId="214C40E6" w14:textId="77777777">
        <w:trPr>
          <w:trHeight w:val="81"/>
        </w:trPr>
        <w:tc>
          <w:tcPr>
            <w:tcW w:w="541" w:type="pct"/>
            <w:vMerge/>
            <w:shd w:val="clear" w:color="auto" w:fill="auto"/>
          </w:tcPr>
          <w:p w14:paraId="51D0F24D"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57EC5A2C" w14:textId="77777777" w:rsidR="000626C6" w:rsidRDefault="00E459E8">
            <w:pPr>
              <w:spacing w:line="240" w:lineRule="auto"/>
              <w:rPr>
                <w:rFonts w:ascii="宋体" w:hAnsi="宋体" w:cs="宋体"/>
                <w:sz w:val="18"/>
                <w:szCs w:val="18"/>
              </w:rPr>
            </w:pPr>
            <w:r>
              <w:rPr>
                <w:rFonts w:ascii="宋体" w:hAnsi="宋体" w:cs="宋体" w:hint="eastAsia"/>
                <w:sz w:val="18"/>
                <w:szCs w:val="18"/>
              </w:rPr>
              <w:t>司法保护制度：有三种救济途径可供选择，即民事救济、刑事救济和行政救济。知识产权持有人如遭遇侵权，民事救济是印度打击知识产权侵权的有效手段，民事救济方式主要有申请搜查令、损害赔偿、返还利润。刑事救济包括没收侵权产品、罚金、监禁。</w:t>
            </w:r>
          </w:p>
        </w:tc>
      </w:tr>
      <w:tr w:rsidR="000626C6" w14:paraId="63395565" w14:textId="77777777">
        <w:trPr>
          <w:trHeight w:val="81"/>
        </w:trPr>
        <w:tc>
          <w:tcPr>
            <w:tcW w:w="541" w:type="pct"/>
            <w:vMerge/>
            <w:shd w:val="clear" w:color="auto" w:fill="auto"/>
          </w:tcPr>
          <w:p w14:paraId="05627526"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2D34F21F" w14:textId="77777777" w:rsidR="000626C6" w:rsidRDefault="00E459E8">
            <w:pPr>
              <w:spacing w:line="240" w:lineRule="auto"/>
              <w:rPr>
                <w:rFonts w:ascii="宋体" w:hAnsi="宋体" w:cs="宋体"/>
                <w:sz w:val="18"/>
                <w:szCs w:val="18"/>
              </w:rPr>
            </w:pPr>
            <w:r>
              <w:rPr>
                <w:rFonts w:ascii="宋体" w:hAnsi="宋体" w:cs="宋体" w:hint="eastAsia"/>
                <w:sz w:val="18"/>
                <w:szCs w:val="18"/>
              </w:rPr>
              <w:t>行政执法制度：执法依据包括《进口货物的知识产权实施规则（</w:t>
            </w:r>
            <w:r>
              <w:rPr>
                <w:rFonts w:ascii="宋体" w:hAnsi="宋体" w:cs="宋体" w:hint="eastAsia"/>
                <w:sz w:val="18"/>
                <w:szCs w:val="18"/>
              </w:rPr>
              <w:t>2007</w:t>
            </w:r>
            <w:r>
              <w:rPr>
                <w:rFonts w:ascii="宋体" w:hAnsi="宋体" w:cs="宋体" w:hint="eastAsia"/>
                <w:sz w:val="18"/>
                <w:szCs w:val="18"/>
              </w:rPr>
              <w:t>）》《</w:t>
            </w:r>
            <w:r>
              <w:rPr>
                <w:rFonts w:ascii="宋体" w:hAnsi="宋体" w:cs="宋体" w:hint="eastAsia"/>
                <w:sz w:val="18"/>
                <w:szCs w:val="18"/>
              </w:rPr>
              <w:t>1962</w:t>
            </w:r>
            <w:r>
              <w:rPr>
                <w:rFonts w:ascii="宋体" w:hAnsi="宋体" w:cs="宋体" w:hint="eastAsia"/>
                <w:sz w:val="18"/>
                <w:szCs w:val="18"/>
              </w:rPr>
              <w:t>年海关法》</w:t>
            </w:r>
          </w:p>
        </w:tc>
      </w:tr>
      <w:tr w:rsidR="000626C6" w14:paraId="157033C9" w14:textId="77777777">
        <w:tc>
          <w:tcPr>
            <w:tcW w:w="541" w:type="pct"/>
            <w:shd w:val="clear" w:color="auto" w:fill="auto"/>
            <w:vAlign w:val="center"/>
          </w:tcPr>
          <w:p w14:paraId="298DDE22" w14:textId="77777777" w:rsidR="000626C6" w:rsidRDefault="00E459E8">
            <w:pPr>
              <w:spacing w:line="240" w:lineRule="auto"/>
              <w:rPr>
                <w:rFonts w:ascii="宋体" w:hAnsi="宋体" w:cs="宋体"/>
                <w:sz w:val="18"/>
                <w:szCs w:val="18"/>
              </w:rPr>
            </w:pPr>
            <w:r>
              <w:rPr>
                <w:rFonts w:ascii="宋体" w:hAnsi="宋体" w:cs="宋体" w:hint="eastAsia"/>
                <w:sz w:val="18"/>
                <w:szCs w:val="18"/>
              </w:rPr>
              <w:t>沙特阿拉</w:t>
            </w:r>
            <w:r>
              <w:rPr>
                <w:rFonts w:ascii="宋体" w:hAnsi="宋体" w:cs="宋体" w:hint="eastAsia"/>
                <w:sz w:val="18"/>
                <w:szCs w:val="18"/>
              </w:rPr>
              <w:t xml:space="preserve"> </w:t>
            </w:r>
            <w:r>
              <w:rPr>
                <w:rFonts w:ascii="宋体" w:hAnsi="宋体" w:cs="宋体" w:hint="eastAsia"/>
                <w:sz w:val="18"/>
                <w:szCs w:val="18"/>
              </w:rPr>
              <w:t>伯</w:t>
            </w:r>
          </w:p>
        </w:tc>
        <w:tc>
          <w:tcPr>
            <w:tcW w:w="4459" w:type="pct"/>
            <w:shd w:val="clear" w:color="auto" w:fill="auto"/>
            <w:vAlign w:val="bottom"/>
          </w:tcPr>
          <w:p w14:paraId="428F7B0B" w14:textId="77777777" w:rsidR="000626C6" w:rsidRDefault="00E459E8">
            <w:pPr>
              <w:spacing w:line="240" w:lineRule="auto"/>
              <w:rPr>
                <w:rFonts w:ascii="宋体" w:hAnsi="宋体" w:cs="宋体"/>
                <w:sz w:val="18"/>
                <w:szCs w:val="18"/>
              </w:rPr>
            </w:pPr>
            <w:r>
              <w:rPr>
                <w:rFonts w:ascii="宋体" w:hAnsi="宋体" w:cs="宋体" w:hint="eastAsia"/>
                <w:sz w:val="18"/>
                <w:szCs w:val="18"/>
              </w:rPr>
              <w:t>有关知识产权保护的法律法规：包括《专利法》、《商标法》和《版权法》等法律。任何自然人或法人，在其知识产权受到侵害时，可通过法律途径要求损害赔偿费，并依据法律规定采取相应措施。沙特的《打击商业欺诈的规定》</w:t>
            </w:r>
            <w:r>
              <w:rPr>
                <w:rFonts w:ascii="宋体" w:hAnsi="宋体" w:cs="宋体" w:hint="eastAsia"/>
                <w:sz w:val="18"/>
                <w:szCs w:val="18"/>
              </w:rPr>
              <w:t xml:space="preserve"> </w:t>
            </w:r>
            <w:r>
              <w:rPr>
                <w:rFonts w:ascii="宋体" w:hAnsi="宋体" w:cs="宋体" w:hint="eastAsia"/>
                <w:sz w:val="18"/>
                <w:szCs w:val="18"/>
              </w:rPr>
              <w:t>也对知识产权提供了间接的保护。知识产权侵权的相关处罚规定对于生产假货或仿冒的行为，可以处以查封和销毁假冒商品，以及最高</w:t>
            </w:r>
            <w:r>
              <w:rPr>
                <w:rFonts w:ascii="宋体" w:hAnsi="宋体" w:cs="宋体" w:hint="eastAsia"/>
                <w:sz w:val="18"/>
                <w:szCs w:val="18"/>
              </w:rPr>
              <w:t>10</w:t>
            </w:r>
            <w:r>
              <w:rPr>
                <w:rFonts w:ascii="宋体" w:hAnsi="宋体" w:cs="宋体" w:hint="eastAsia"/>
                <w:sz w:val="18"/>
                <w:szCs w:val="18"/>
              </w:rPr>
              <w:t>万里亚尔的罚款。</w:t>
            </w:r>
          </w:p>
        </w:tc>
      </w:tr>
      <w:tr w:rsidR="000626C6" w14:paraId="62040329" w14:textId="77777777">
        <w:tc>
          <w:tcPr>
            <w:tcW w:w="541" w:type="pct"/>
            <w:shd w:val="clear" w:color="auto" w:fill="auto"/>
            <w:vAlign w:val="center"/>
          </w:tcPr>
          <w:p w14:paraId="0C7F50E2" w14:textId="77777777" w:rsidR="000626C6" w:rsidRDefault="00E459E8">
            <w:pPr>
              <w:spacing w:line="240" w:lineRule="auto"/>
              <w:rPr>
                <w:rFonts w:ascii="宋体" w:hAnsi="宋体" w:cs="宋体"/>
                <w:sz w:val="18"/>
                <w:szCs w:val="18"/>
              </w:rPr>
            </w:pPr>
            <w:r>
              <w:rPr>
                <w:rFonts w:ascii="宋体" w:hAnsi="宋体" w:cs="宋体" w:hint="eastAsia"/>
                <w:sz w:val="18"/>
                <w:szCs w:val="18"/>
              </w:rPr>
              <w:t>巴基斯坦</w:t>
            </w:r>
          </w:p>
        </w:tc>
        <w:tc>
          <w:tcPr>
            <w:tcW w:w="4459" w:type="pct"/>
            <w:shd w:val="clear" w:color="auto" w:fill="auto"/>
            <w:vAlign w:val="bottom"/>
          </w:tcPr>
          <w:p w14:paraId="0B4E9DAF" w14:textId="77777777" w:rsidR="000626C6" w:rsidRDefault="00E459E8">
            <w:pPr>
              <w:spacing w:line="240" w:lineRule="auto"/>
              <w:rPr>
                <w:rFonts w:ascii="宋体" w:hAnsi="宋体" w:cs="宋体"/>
                <w:sz w:val="18"/>
                <w:szCs w:val="18"/>
              </w:rPr>
            </w:pPr>
            <w:r>
              <w:rPr>
                <w:rFonts w:ascii="宋体" w:hAnsi="宋体" w:cs="宋体" w:hint="eastAsia"/>
                <w:sz w:val="18"/>
                <w:szCs w:val="18"/>
              </w:rPr>
              <w:t>法律：现行法律法规包括《巴基斯坦知识产权组织法》（</w:t>
            </w:r>
            <w:r>
              <w:rPr>
                <w:rFonts w:ascii="宋体" w:hAnsi="宋体" w:cs="宋体" w:hint="eastAsia"/>
                <w:sz w:val="18"/>
                <w:szCs w:val="18"/>
              </w:rPr>
              <w:t>2012</w:t>
            </w:r>
            <w:r>
              <w:rPr>
                <w:rFonts w:ascii="宋体" w:hAnsi="宋体" w:cs="宋体" w:hint="eastAsia"/>
                <w:sz w:val="18"/>
                <w:szCs w:val="18"/>
              </w:rPr>
              <w:t>）、《专利法》（</w:t>
            </w:r>
            <w:r>
              <w:rPr>
                <w:rFonts w:ascii="宋体" w:hAnsi="宋体" w:cs="宋体" w:hint="eastAsia"/>
                <w:sz w:val="18"/>
                <w:szCs w:val="18"/>
              </w:rPr>
              <w:t>2000</w:t>
            </w:r>
            <w:r>
              <w:rPr>
                <w:rFonts w:ascii="宋体" w:hAnsi="宋体" w:cs="宋体" w:hint="eastAsia"/>
                <w:sz w:val="18"/>
                <w:szCs w:val="18"/>
              </w:rPr>
              <w:t>）、《专利保护条例》（</w:t>
            </w:r>
            <w:r>
              <w:rPr>
                <w:rFonts w:ascii="宋体" w:hAnsi="宋体" w:cs="宋体" w:hint="eastAsia"/>
                <w:sz w:val="18"/>
                <w:szCs w:val="18"/>
              </w:rPr>
              <w:t>2003</w:t>
            </w:r>
            <w:r>
              <w:rPr>
                <w:rFonts w:ascii="宋体" w:hAnsi="宋体" w:cs="宋体" w:hint="eastAsia"/>
                <w:sz w:val="18"/>
                <w:szCs w:val="18"/>
              </w:rPr>
              <w:t>）、</w:t>
            </w:r>
            <w:r>
              <w:rPr>
                <w:rFonts w:ascii="宋体" w:hAnsi="宋体" w:cs="宋体" w:hint="eastAsia"/>
                <w:sz w:val="18"/>
                <w:szCs w:val="18"/>
              </w:rPr>
              <w:t xml:space="preserve"> </w:t>
            </w:r>
            <w:r>
              <w:rPr>
                <w:rFonts w:ascii="宋体" w:hAnsi="宋体" w:cs="宋体" w:hint="eastAsia"/>
                <w:sz w:val="18"/>
                <w:szCs w:val="18"/>
              </w:rPr>
              <w:t>《专利修订法案》（</w:t>
            </w:r>
            <w:r>
              <w:rPr>
                <w:rFonts w:ascii="宋体" w:hAnsi="宋体" w:cs="宋体" w:hint="eastAsia"/>
                <w:sz w:val="18"/>
                <w:szCs w:val="18"/>
              </w:rPr>
              <w:t>2016</w:t>
            </w:r>
            <w:r>
              <w:rPr>
                <w:rFonts w:ascii="宋体" w:hAnsi="宋体" w:cs="宋体" w:hint="eastAsia"/>
                <w:sz w:val="18"/>
                <w:szCs w:val="18"/>
              </w:rPr>
              <w:t>）、《商标法》（</w:t>
            </w:r>
            <w:r>
              <w:rPr>
                <w:rFonts w:ascii="宋体" w:hAnsi="宋体" w:cs="宋体" w:hint="eastAsia"/>
                <w:sz w:val="18"/>
                <w:szCs w:val="18"/>
              </w:rPr>
              <w:t>2001</w:t>
            </w:r>
            <w:r>
              <w:rPr>
                <w:rFonts w:ascii="宋体" w:hAnsi="宋体" w:cs="宋体" w:hint="eastAsia"/>
                <w:sz w:val="18"/>
                <w:szCs w:val="18"/>
              </w:rPr>
              <w:t>）、《商标条例》（</w:t>
            </w:r>
            <w:r>
              <w:rPr>
                <w:rFonts w:ascii="宋体" w:hAnsi="宋体" w:cs="宋体" w:hint="eastAsia"/>
                <w:sz w:val="18"/>
                <w:szCs w:val="18"/>
              </w:rPr>
              <w:t>2004</w:t>
            </w:r>
            <w:r>
              <w:rPr>
                <w:rFonts w:ascii="宋体" w:hAnsi="宋体" w:cs="宋体" w:hint="eastAsia"/>
                <w:sz w:val="18"/>
                <w:szCs w:val="18"/>
              </w:rPr>
              <w:t>）、《版权法》（</w:t>
            </w:r>
            <w:r>
              <w:rPr>
                <w:rFonts w:ascii="宋体" w:hAnsi="宋体" w:cs="宋体" w:hint="eastAsia"/>
                <w:sz w:val="18"/>
                <w:szCs w:val="18"/>
              </w:rPr>
              <w:t>1962</w:t>
            </w:r>
            <w:r>
              <w:rPr>
                <w:rFonts w:ascii="宋体" w:hAnsi="宋体" w:cs="宋体" w:hint="eastAsia"/>
                <w:sz w:val="18"/>
                <w:szCs w:val="18"/>
              </w:rPr>
              <w:t>）、《版权条例》</w:t>
            </w:r>
            <w:r>
              <w:rPr>
                <w:rFonts w:ascii="宋体" w:hAnsi="宋体" w:cs="宋体" w:hint="eastAsia"/>
                <w:sz w:val="18"/>
                <w:szCs w:val="18"/>
              </w:rPr>
              <w:t xml:space="preserve"> </w:t>
            </w:r>
            <w:r>
              <w:rPr>
                <w:rFonts w:ascii="宋体" w:hAnsi="宋体" w:cs="宋体" w:hint="eastAsia"/>
                <w:sz w:val="18"/>
                <w:szCs w:val="18"/>
              </w:rPr>
              <w:t>（</w:t>
            </w:r>
            <w:r>
              <w:rPr>
                <w:rFonts w:ascii="宋体" w:hAnsi="宋体" w:cs="宋体" w:hint="eastAsia"/>
                <w:sz w:val="18"/>
                <w:szCs w:val="18"/>
              </w:rPr>
              <w:t>1967</w:t>
            </w:r>
            <w:r>
              <w:rPr>
                <w:rFonts w:ascii="宋体" w:hAnsi="宋体" w:cs="宋体" w:hint="eastAsia"/>
                <w:sz w:val="18"/>
                <w:szCs w:val="18"/>
              </w:rPr>
              <w:t>）、《国际版权规则》（</w:t>
            </w:r>
            <w:r>
              <w:rPr>
                <w:rFonts w:ascii="宋体" w:hAnsi="宋体" w:cs="宋体" w:hint="eastAsia"/>
                <w:sz w:val="18"/>
                <w:szCs w:val="18"/>
              </w:rPr>
              <w:t>1968</w:t>
            </w:r>
            <w:r>
              <w:rPr>
                <w:rFonts w:ascii="宋体" w:hAnsi="宋体" w:cs="宋体" w:hint="eastAsia"/>
                <w:sz w:val="18"/>
                <w:szCs w:val="18"/>
              </w:rPr>
              <w:t>）、《植物育种者权法》（</w:t>
            </w:r>
            <w:r>
              <w:rPr>
                <w:rFonts w:ascii="宋体" w:hAnsi="宋体" w:cs="宋体" w:hint="eastAsia"/>
                <w:sz w:val="18"/>
                <w:szCs w:val="18"/>
              </w:rPr>
              <w:t>2000</w:t>
            </w:r>
            <w:r>
              <w:rPr>
                <w:rFonts w:ascii="宋体" w:hAnsi="宋体" w:cs="宋体" w:hint="eastAsia"/>
                <w:sz w:val="18"/>
                <w:szCs w:val="18"/>
              </w:rPr>
              <w:t>）、《植物育种者权法》（</w:t>
            </w:r>
            <w:r>
              <w:rPr>
                <w:rFonts w:ascii="宋体" w:hAnsi="宋体" w:cs="宋体" w:hint="eastAsia"/>
                <w:sz w:val="18"/>
                <w:szCs w:val="18"/>
              </w:rPr>
              <w:t>2016</w:t>
            </w:r>
            <w:r>
              <w:rPr>
                <w:rFonts w:ascii="宋体" w:hAnsi="宋体" w:cs="宋体" w:hint="eastAsia"/>
                <w:sz w:val="18"/>
                <w:szCs w:val="18"/>
              </w:rPr>
              <w:t>）、《外观设计法》（</w:t>
            </w:r>
            <w:r>
              <w:rPr>
                <w:rFonts w:ascii="宋体" w:hAnsi="宋体" w:cs="宋体" w:hint="eastAsia"/>
                <w:sz w:val="18"/>
                <w:szCs w:val="18"/>
              </w:rPr>
              <w:t>2000</w:t>
            </w:r>
            <w:r>
              <w:rPr>
                <w:rFonts w:ascii="宋体" w:hAnsi="宋体" w:cs="宋体" w:hint="eastAsia"/>
                <w:sz w:val="18"/>
                <w:szCs w:val="18"/>
              </w:rPr>
              <w:t>）。联邦政府设立了巴基斯坦知识产权组织对专利、商标、版权等行使统一管理，设立知识产权法庭受理侵权诉讼案件，司法与行政保护并重。</w:t>
            </w:r>
          </w:p>
        </w:tc>
      </w:tr>
      <w:tr w:rsidR="000626C6" w14:paraId="45A2A3F6" w14:textId="77777777">
        <w:tc>
          <w:tcPr>
            <w:tcW w:w="541" w:type="pct"/>
            <w:shd w:val="clear" w:color="auto" w:fill="auto"/>
            <w:vAlign w:val="center"/>
          </w:tcPr>
          <w:p w14:paraId="4EFA2BC3" w14:textId="77777777" w:rsidR="000626C6" w:rsidRDefault="00E459E8">
            <w:pPr>
              <w:spacing w:line="240" w:lineRule="auto"/>
              <w:rPr>
                <w:rFonts w:ascii="宋体" w:hAnsi="宋体" w:cs="宋体"/>
                <w:sz w:val="18"/>
                <w:szCs w:val="18"/>
              </w:rPr>
            </w:pPr>
            <w:r>
              <w:rPr>
                <w:rFonts w:ascii="宋体" w:hAnsi="宋体" w:cs="宋体" w:hint="eastAsia"/>
                <w:sz w:val="18"/>
                <w:szCs w:val="18"/>
              </w:rPr>
              <w:t>哈萨克斯坦</w:t>
            </w:r>
          </w:p>
        </w:tc>
        <w:tc>
          <w:tcPr>
            <w:tcW w:w="4459" w:type="pct"/>
            <w:shd w:val="clear" w:color="auto" w:fill="auto"/>
            <w:vAlign w:val="bottom"/>
          </w:tcPr>
          <w:p w14:paraId="6E6DB8F2" w14:textId="77777777" w:rsidR="000626C6" w:rsidRDefault="00E459E8">
            <w:pPr>
              <w:pStyle w:val="affffffffffff0"/>
              <w:spacing w:line="240" w:lineRule="auto"/>
              <w:rPr>
                <w:sz w:val="18"/>
                <w:szCs w:val="18"/>
                <w:lang w:val="en-US" w:bidi="ar-SA"/>
              </w:rPr>
            </w:pPr>
            <w:r>
              <w:rPr>
                <w:rFonts w:hint="eastAsia"/>
                <w:sz w:val="18"/>
                <w:szCs w:val="18"/>
                <w:lang w:val="en-US" w:bidi="ar-SA"/>
              </w:rPr>
              <w:t>商</w:t>
            </w:r>
            <w:r>
              <w:rPr>
                <w:rFonts w:hint="eastAsia"/>
                <w:sz w:val="18"/>
                <w:szCs w:val="18"/>
                <w:lang w:val="en-US" w:bidi="ar-SA"/>
              </w:rPr>
              <w:t>标获得法律保护的途径是提交申请至本国专利局或提交马德里国际申请并指定国家。商标的类型可以是文字、图形、数字、字幕、三维标志、其他标志或上述要素的组合。有效期为</w:t>
            </w:r>
            <w:r>
              <w:rPr>
                <w:rFonts w:hint="eastAsia"/>
                <w:sz w:val="18"/>
                <w:szCs w:val="18"/>
                <w:lang w:val="en-US" w:bidi="ar-SA"/>
              </w:rPr>
              <w:t>10</w:t>
            </w:r>
            <w:r>
              <w:rPr>
                <w:rFonts w:hint="eastAsia"/>
                <w:sz w:val="18"/>
                <w:szCs w:val="18"/>
                <w:lang w:val="en-US" w:bidi="ar-SA"/>
              </w:rPr>
              <w:t>年，可无限次续展，每次续展</w:t>
            </w:r>
            <w:r>
              <w:rPr>
                <w:rFonts w:hint="eastAsia"/>
                <w:sz w:val="18"/>
                <w:szCs w:val="18"/>
                <w:lang w:val="en-US" w:bidi="ar-SA"/>
              </w:rPr>
              <w:t>10</w:t>
            </w:r>
            <w:r>
              <w:rPr>
                <w:rFonts w:hint="eastAsia"/>
                <w:sz w:val="18"/>
                <w:szCs w:val="18"/>
                <w:lang w:val="en-US" w:bidi="ar-SA"/>
              </w:rPr>
              <w:t>年。</w:t>
            </w:r>
          </w:p>
          <w:p w14:paraId="025D0558" w14:textId="77777777" w:rsidR="000626C6" w:rsidRDefault="00E459E8">
            <w:pPr>
              <w:spacing w:line="240" w:lineRule="auto"/>
              <w:rPr>
                <w:rFonts w:ascii="宋体" w:hAnsi="宋体" w:cs="宋体"/>
                <w:sz w:val="18"/>
                <w:szCs w:val="18"/>
              </w:rPr>
            </w:pPr>
            <w:r>
              <w:rPr>
                <w:rFonts w:ascii="宋体" w:hAnsi="宋体" w:cs="宋体" w:hint="eastAsia"/>
                <w:sz w:val="18"/>
                <w:szCs w:val="18"/>
              </w:rPr>
              <w:t>海关允许备案的知识产权客体有著作权、邻接权、商标、原产地名称。海关保护期限为</w:t>
            </w:r>
            <w:r>
              <w:rPr>
                <w:rFonts w:ascii="宋体" w:hAnsi="宋体" w:cs="宋体" w:hint="eastAsia"/>
                <w:sz w:val="18"/>
                <w:szCs w:val="18"/>
              </w:rPr>
              <w:t>2</w:t>
            </w:r>
            <w:r>
              <w:rPr>
                <w:rFonts w:ascii="宋体" w:hAnsi="宋体" w:cs="宋体" w:hint="eastAsia"/>
                <w:sz w:val="18"/>
                <w:szCs w:val="18"/>
              </w:rPr>
              <w:t>年，在知识产权生效期内可延长</w:t>
            </w:r>
            <w:r>
              <w:rPr>
                <w:rFonts w:ascii="宋体" w:hAnsi="宋体" w:cs="宋体" w:hint="eastAsia"/>
                <w:sz w:val="18"/>
                <w:szCs w:val="18"/>
              </w:rPr>
              <w:t>2</w:t>
            </w:r>
            <w:r>
              <w:rPr>
                <w:rFonts w:ascii="宋体" w:hAnsi="宋体" w:cs="宋体" w:hint="eastAsia"/>
                <w:sz w:val="18"/>
                <w:szCs w:val="18"/>
              </w:rPr>
              <w:t>年。</w:t>
            </w:r>
          </w:p>
        </w:tc>
      </w:tr>
      <w:tr w:rsidR="000626C6" w14:paraId="0F275D85" w14:textId="77777777">
        <w:trPr>
          <w:trHeight w:val="81"/>
        </w:trPr>
        <w:tc>
          <w:tcPr>
            <w:tcW w:w="541" w:type="pct"/>
            <w:vMerge w:val="restart"/>
            <w:shd w:val="clear" w:color="auto" w:fill="auto"/>
            <w:vAlign w:val="center"/>
          </w:tcPr>
          <w:p w14:paraId="0B78E78B" w14:textId="77777777" w:rsidR="000626C6" w:rsidRDefault="00E459E8">
            <w:pPr>
              <w:spacing w:line="240" w:lineRule="auto"/>
              <w:jc w:val="center"/>
              <w:rPr>
                <w:rFonts w:ascii="宋体" w:hAnsi="宋体" w:cs="宋体"/>
                <w:sz w:val="18"/>
                <w:szCs w:val="18"/>
              </w:rPr>
            </w:pPr>
            <w:r>
              <w:rPr>
                <w:rFonts w:ascii="宋体" w:hAnsi="宋体" w:cs="宋体" w:hint="eastAsia"/>
                <w:sz w:val="18"/>
                <w:szCs w:val="18"/>
              </w:rPr>
              <w:t>蒙古国</w:t>
            </w:r>
          </w:p>
        </w:tc>
        <w:tc>
          <w:tcPr>
            <w:tcW w:w="4459" w:type="pct"/>
            <w:shd w:val="clear" w:color="auto" w:fill="auto"/>
            <w:vAlign w:val="bottom"/>
          </w:tcPr>
          <w:p w14:paraId="38577B71" w14:textId="77777777" w:rsidR="000626C6" w:rsidRDefault="00E459E8">
            <w:pPr>
              <w:pStyle w:val="affffffffffff0"/>
              <w:spacing w:line="240" w:lineRule="auto"/>
              <w:rPr>
                <w:sz w:val="18"/>
                <w:szCs w:val="18"/>
                <w:lang w:val="en-US" w:bidi="ar-SA"/>
              </w:rPr>
            </w:pPr>
            <w:r>
              <w:rPr>
                <w:rFonts w:hint="eastAsia"/>
                <w:sz w:val="18"/>
                <w:szCs w:val="18"/>
                <w:lang w:val="en-US" w:bidi="ar-SA"/>
              </w:rPr>
              <w:t>知识产权保护的法律：包括《蒙古国专利法》《蒙古国商标和地理标志法》《蒙古国版权及邻接权法》《蒙古国著作</w:t>
            </w:r>
            <w:r>
              <w:rPr>
                <w:rFonts w:hint="eastAsia"/>
                <w:sz w:val="18"/>
                <w:szCs w:val="18"/>
                <w:lang w:val="en-US" w:bidi="ar-SA"/>
              </w:rPr>
              <w:t xml:space="preserve"> </w:t>
            </w:r>
            <w:r>
              <w:rPr>
                <w:rFonts w:hint="eastAsia"/>
                <w:sz w:val="18"/>
                <w:szCs w:val="18"/>
                <w:lang w:val="en-US" w:bidi="ar-SA"/>
              </w:rPr>
              <w:t>及相关权利法》《蒙古国技术转让法》等法律。蒙古国已签订《保护工业产权巴黎公约》《专利合</w:t>
            </w:r>
            <w:r>
              <w:rPr>
                <w:rFonts w:hint="eastAsia"/>
                <w:sz w:val="18"/>
                <w:szCs w:val="18"/>
                <w:lang w:val="en-US" w:bidi="ar-SA"/>
              </w:rPr>
              <w:t>作条约》《马德里条约》《外观设计国际保存海牙协定》《伯尔尼公约》等知识产权国际条约，在蒙古国知识产权的法律中有明确规定：蒙古国国际条约中的规定与本法不一致的，适用国际条约的规定。</w:t>
            </w:r>
          </w:p>
        </w:tc>
      </w:tr>
      <w:tr w:rsidR="000626C6" w14:paraId="6F9A6BC0" w14:textId="77777777">
        <w:trPr>
          <w:trHeight w:val="81"/>
        </w:trPr>
        <w:tc>
          <w:tcPr>
            <w:tcW w:w="541" w:type="pct"/>
            <w:vMerge/>
            <w:shd w:val="clear" w:color="auto" w:fill="auto"/>
            <w:vAlign w:val="center"/>
          </w:tcPr>
          <w:p w14:paraId="743B6505"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259F6961" w14:textId="77777777" w:rsidR="000626C6" w:rsidRDefault="00E459E8">
            <w:pPr>
              <w:pStyle w:val="affffffffffff0"/>
              <w:spacing w:line="240" w:lineRule="auto"/>
              <w:rPr>
                <w:sz w:val="18"/>
                <w:szCs w:val="18"/>
                <w:lang w:val="en-US" w:bidi="ar-SA"/>
              </w:rPr>
            </w:pPr>
            <w:r>
              <w:rPr>
                <w:rFonts w:hint="eastAsia"/>
                <w:sz w:val="18"/>
                <w:szCs w:val="18"/>
                <w:lang w:val="en-US" w:bidi="ar-SA"/>
              </w:rPr>
              <w:t>知识产权管理机构：蒙古国知识产权局。在其法律体系中，专利法保护的客体包括发明专利、实用新型专利和外观设计专利，商标及地理标志法保护的客体包括普通商标、集体商标、证明商标及地理标志等，可注册标志包括文字、</w:t>
            </w:r>
            <w:r>
              <w:rPr>
                <w:rFonts w:hint="eastAsia"/>
                <w:sz w:val="18"/>
                <w:szCs w:val="18"/>
                <w:lang w:val="en-US" w:bidi="ar-SA"/>
              </w:rPr>
              <w:t xml:space="preserve"> </w:t>
            </w:r>
            <w:r>
              <w:rPr>
                <w:rFonts w:hint="eastAsia"/>
                <w:sz w:val="18"/>
                <w:szCs w:val="18"/>
                <w:lang w:val="en-US" w:bidi="ar-SA"/>
              </w:rPr>
              <w:t>图形、字母、数字、三维标志、颜色、声音和气味等，以及上述要素的组合。著作及相关权利法保护的客体包括作者智力活动成果的科学、文学、计算机软件、各种形式的艺术作品和数据库等。</w:t>
            </w:r>
          </w:p>
        </w:tc>
      </w:tr>
      <w:tr w:rsidR="000626C6" w14:paraId="784F1758" w14:textId="77777777">
        <w:trPr>
          <w:trHeight w:val="81"/>
        </w:trPr>
        <w:tc>
          <w:tcPr>
            <w:tcW w:w="541" w:type="pct"/>
            <w:vMerge/>
            <w:shd w:val="clear" w:color="auto" w:fill="auto"/>
            <w:vAlign w:val="center"/>
          </w:tcPr>
          <w:p w14:paraId="1224A9D3" w14:textId="77777777" w:rsidR="000626C6" w:rsidRDefault="000626C6">
            <w:pPr>
              <w:spacing w:line="240" w:lineRule="auto"/>
              <w:rPr>
                <w:rFonts w:ascii="宋体" w:hAnsi="宋体" w:cs="宋体"/>
                <w:sz w:val="18"/>
                <w:szCs w:val="18"/>
              </w:rPr>
            </w:pPr>
          </w:p>
        </w:tc>
        <w:tc>
          <w:tcPr>
            <w:tcW w:w="4459" w:type="pct"/>
            <w:shd w:val="clear" w:color="auto" w:fill="auto"/>
            <w:vAlign w:val="bottom"/>
          </w:tcPr>
          <w:p w14:paraId="2393CDE9" w14:textId="77777777" w:rsidR="000626C6" w:rsidRDefault="00E459E8">
            <w:pPr>
              <w:pStyle w:val="affffffffffff0"/>
              <w:spacing w:line="240" w:lineRule="auto"/>
              <w:rPr>
                <w:sz w:val="18"/>
                <w:szCs w:val="18"/>
                <w:lang w:val="en-US" w:bidi="ar-SA"/>
              </w:rPr>
            </w:pPr>
            <w:r>
              <w:rPr>
                <w:rFonts w:hint="eastAsia"/>
                <w:sz w:val="18"/>
                <w:szCs w:val="18"/>
                <w:lang w:val="en-US" w:bidi="ar-SA"/>
              </w:rPr>
              <w:t>在与蒙古国开展商贸中应注意以下几个问题：第一，因为在蒙古国法律体系中把知识产权作为一种无形物权与普通</w:t>
            </w:r>
            <w:r>
              <w:rPr>
                <w:rFonts w:hint="eastAsia"/>
                <w:sz w:val="18"/>
                <w:szCs w:val="18"/>
                <w:lang w:val="en-US" w:bidi="ar-SA"/>
              </w:rPr>
              <w:t xml:space="preserve"> </w:t>
            </w:r>
            <w:r>
              <w:rPr>
                <w:rFonts w:hint="eastAsia"/>
                <w:sz w:val="18"/>
                <w:szCs w:val="18"/>
                <w:lang w:val="en-US" w:bidi="ar-SA"/>
              </w:rPr>
              <w:t>所有权相糅合，蒙古知识产权法的大部分领域需要适用民法规则，因此不能只参考蒙古知识产权类法律，也要了解和参考蒙古国民法典来理解和运用知识产权法律制度：第二，因为蒙古知识产权主要由知识产权局进行集中统一管理，对知识产权的保护重视行政手段、</w:t>
            </w:r>
            <w:r>
              <w:rPr>
                <w:rFonts w:hint="eastAsia"/>
                <w:sz w:val="18"/>
                <w:szCs w:val="18"/>
                <w:lang w:val="en-US" w:bidi="ar-SA"/>
              </w:rPr>
              <w:t>依赖行政责任，因此在出现争议时应当首先注重通过知识产权局等行政机关来解决问题；第三，因为蒙古国重视对国家传统知识的保护，所以在涉及蒙古民间手工艺技能、家居和传统服饰等传统知识时应当尤为谨慎。</w:t>
            </w:r>
          </w:p>
        </w:tc>
      </w:tr>
      <w:bookmarkEnd w:id="51"/>
    </w:tbl>
    <w:p w14:paraId="0D3F718D"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55F3D4F6" w14:textId="77777777" w:rsidR="000626C6" w:rsidRDefault="00E459E8">
      <w:pPr>
        <w:pStyle w:val="aff6"/>
        <w:spacing w:after="120"/>
        <w:rPr>
          <w:rFonts w:hAnsi="黑体"/>
          <w:color w:val="000000" w:themeColor="text1"/>
          <w:szCs w:val="21"/>
        </w:rPr>
      </w:pPr>
      <w:r>
        <w:rPr>
          <w:color w:val="000000" w:themeColor="text1"/>
        </w:rPr>
        <w:lastRenderedPageBreak/>
        <w:br/>
      </w:r>
      <w:r>
        <w:rPr>
          <w:rFonts w:hint="eastAsia"/>
          <w:color w:val="000000" w:themeColor="text1"/>
        </w:rPr>
        <w:t>（资料性）</w:t>
      </w:r>
      <w:r>
        <w:rPr>
          <w:rFonts w:hint="eastAsia"/>
          <w:color w:val="000000" w:themeColor="text1"/>
        </w:rPr>
        <w:t xml:space="preserve">                                                                               </w:t>
      </w:r>
      <w:r>
        <w:rPr>
          <w:rFonts w:hAnsi="黑体" w:hint="eastAsia"/>
          <w:color w:val="000000" w:themeColor="text1"/>
          <w:szCs w:val="21"/>
        </w:rPr>
        <w:t>出口市场发生纠纷情况</w:t>
      </w:r>
    </w:p>
    <w:p w14:paraId="063DB7B0" w14:textId="164F0033" w:rsidR="000626C6" w:rsidRDefault="00E459E8" w:rsidP="007E457A">
      <w:pPr>
        <w:pStyle w:val="afffffffffffd"/>
        <w:spacing w:beforeLines="100" w:before="240" w:afterLines="100" w:after="240"/>
        <w:ind w:firstLineChars="0" w:firstLine="0"/>
        <w:rPr>
          <w:rFonts w:ascii="黑体" w:eastAsia="黑体" w:hAnsi="黑体" w:cs="黑体"/>
          <w:color w:val="000000" w:themeColor="text1"/>
        </w:rPr>
      </w:pPr>
      <w:r>
        <w:rPr>
          <w:rFonts w:ascii="黑体" w:eastAsia="黑体" w:hAnsi="黑体" w:cs="黑体" w:hint="eastAsia"/>
          <w:color w:val="000000" w:themeColor="text1"/>
        </w:rPr>
        <w:t>V.1</w:t>
      </w:r>
      <w:r w:rsidR="007E457A">
        <w:rPr>
          <w:rFonts w:ascii="黑体" w:eastAsia="黑体" w:hAnsi="黑体" w:cs="黑体"/>
          <w:color w:val="000000" w:themeColor="text1"/>
        </w:rPr>
        <w:t xml:space="preserve">  </w:t>
      </w:r>
      <w:r>
        <w:rPr>
          <w:rFonts w:ascii="黑体" w:eastAsia="黑体" w:hAnsi="黑体" w:cs="黑体" w:hint="eastAsia"/>
          <w:color w:val="000000" w:themeColor="text1"/>
        </w:rPr>
        <w:t>出口市场发生纠纷情况记录表</w:t>
      </w:r>
    </w:p>
    <w:p w14:paraId="08BC9802" w14:textId="185ACC84" w:rsidR="000626C6" w:rsidRDefault="00E459E8" w:rsidP="007E457A">
      <w:pPr>
        <w:pStyle w:val="afffffffffffd"/>
        <w:rPr>
          <w:color w:val="000000" w:themeColor="text1"/>
        </w:rPr>
      </w:pPr>
      <w:r>
        <w:rPr>
          <w:rFonts w:hint="eastAsia"/>
          <w:color w:val="000000" w:themeColor="text1"/>
        </w:rPr>
        <w:t>见</w:t>
      </w:r>
      <w:r w:rsidR="007E457A">
        <w:rPr>
          <w:rFonts w:hint="eastAsia"/>
          <w:color w:val="000000" w:themeColor="text1"/>
        </w:rPr>
        <w:t>表</w:t>
      </w:r>
      <w:r>
        <w:rPr>
          <w:rFonts w:hint="eastAsia"/>
          <w:color w:val="000000" w:themeColor="text1"/>
        </w:rPr>
        <w:t>V.1</w:t>
      </w:r>
      <w:r w:rsidR="007E457A">
        <w:rPr>
          <w:rFonts w:hint="eastAsia"/>
          <w:color w:val="000000" w:themeColor="text1"/>
        </w:rPr>
        <w:t>。</w:t>
      </w:r>
    </w:p>
    <w:p w14:paraId="462039A0" w14:textId="77777777" w:rsidR="000626C6" w:rsidRDefault="00E459E8" w:rsidP="007E457A">
      <w:pPr>
        <w:pStyle w:val="afffffffffffd"/>
        <w:spacing w:beforeLines="50" w:before="120" w:afterLines="50" w:after="120"/>
        <w:jc w:val="center"/>
        <w:rPr>
          <w:rFonts w:ascii="黑体" w:eastAsia="黑体" w:hAnsi="黑体" w:cs="黑体"/>
          <w:color w:val="000000" w:themeColor="text1"/>
        </w:rPr>
      </w:pPr>
      <w:r>
        <w:rPr>
          <w:rFonts w:ascii="黑体" w:eastAsia="黑体" w:hAnsi="黑体" w:cs="黑体" w:hint="eastAsia"/>
          <w:color w:val="000000" w:themeColor="text1"/>
        </w:rPr>
        <w:t>表</w:t>
      </w:r>
      <w:r>
        <w:rPr>
          <w:rFonts w:ascii="黑体" w:eastAsia="黑体" w:hAnsi="黑体" w:cs="黑体" w:hint="eastAsia"/>
          <w:color w:val="000000" w:themeColor="text1"/>
        </w:rPr>
        <w:t xml:space="preserve">V.1  </w:t>
      </w:r>
      <w:r>
        <w:rPr>
          <w:rFonts w:ascii="黑体" w:eastAsia="黑体" w:hAnsi="黑体" w:cs="黑体" w:hint="eastAsia"/>
          <w:color w:val="000000" w:themeColor="text1"/>
        </w:rPr>
        <w:t>出口市场发生纠纷情况记录表</w:t>
      </w:r>
    </w:p>
    <w:tbl>
      <w:tblPr>
        <w:tblStyle w:val="affff9"/>
        <w:tblW w:w="9571" w:type="dxa"/>
        <w:tblBorders>
          <w:top w:val="single" w:sz="8" w:space="0" w:color="auto"/>
          <w:left w:val="single" w:sz="8" w:space="0" w:color="auto"/>
          <w:bottom w:val="single" w:sz="8" w:space="0" w:color="auto"/>
          <w:right w:val="single" w:sz="8" w:space="0" w:color="auto"/>
        </w:tblBorders>
        <w:tblLayout w:type="fixed"/>
        <w:tblCellMar>
          <w:left w:w="0" w:type="dxa"/>
          <w:right w:w="0" w:type="dxa"/>
        </w:tblCellMar>
        <w:tblLook w:val="04A0" w:firstRow="1" w:lastRow="0" w:firstColumn="1" w:lastColumn="0" w:noHBand="0" w:noVBand="1"/>
      </w:tblPr>
      <w:tblGrid>
        <w:gridCol w:w="2174"/>
        <w:gridCol w:w="1730"/>
        <w:gridCol w:w="1116"/>
        <w:gridCol w:w="920"/>
        <w:gridCol w:w="1014"/>
        <w:gridCol w:w="540"/>
        <w:gridCol w:w="2077"/>
      </w:tblGrid>
      <w:tr w:rsidR="000626C6" w14:paraId="623CE877" w14:textId="77777777">
        <w:tc>
          <w:tcPr>
            <w:tcW w:w="2174" w:type="dxa"/>
            <w:tcBorders>
              <w:top w:val="single" w:sz="8" w:space="0" w:color="auto"/>
              <w:bottom w:val="single" w:sz="8" w:space="0" w:color="auto"/>
            </w:tcBorders>
            <w:shd w:val="clear" w:color="auto" w:fill="auto"/>
            <w:vAlign w:val="center"/>
          </w:tcPr>
          <w:p w14:paraId="5D4F921B" w14:textId="77777777" w:rsidR="000626C6" w:rsidRDefault="00E459E8">
            <w:pPr>
              <w:pStyle w:val="afffffffffffd"/>
              <w:ind w:firstLineChars="0" w:firstLine="0"/>
              <w:rPr>
                <w:rFonts w:hAnsi="宋体" w:cs="宋体"/>
                <w:sz w:val="18"/>
                <w:szCs w:val="21"/>
              </w:rPr>
            </w:pPr>
            <w:r>
              <w:rPr>
                <w:rFonts w:hAnsi="宋体" w:cs="宋体" w:hint="eastAsia"/>
                <w:sz w:val="18"/>
                <w:szCs w:val="21"/>
              </w:rPr>
              <w:t>国家／地区名称</w:t>
            </w:r>
          </w:p>
        </w:tc>
        <w:tc>
          <w:tcPr>
            <w:tcW w:w="7397" w:type="dxa"/>
            <w:gridSpan w:val="6"/>
            <w:tcBorders>
              <w:top w:val="single" w:sz="8" w:space="0" w:color="auto"/>
              <w:bottom w:val="single" w:sz="8" w:space="0" w:color="auto"/>
            </w:tcBorders>
            <w:shd w:val="clear" w:color="auto" w:fill="auto"/>
            <w:vAlign w:val="center"/>
          </w:tcPr>
          <w:p w14:paraId="50A4EDA0" w14:textId="77777777" w:rsidR="000626C6" w:rsidRDefault="000626C6">
            <w:pPr>
              <w:pStyle w:val="afffffffffffd"/>
              <w:ind w:firstLine="360"/>
              <w:jc w:val="center"/>
              <w:rPr>
                <w:rFonts w:hAnsi="宋体" w:cs="宋体"/>
                <w:sz w:val="18"/>
                <w:szCs w:val="21"/>
              </w:rPr>
            </w:pPr>
          </w:p>
        </w:tc>
      </w:tr>
      <w:tr w:rsidR="000626C6" w14:paraId="78310841" w14:textId="77777777">
        <w:tc>
          <w:tcPr>
            <w:tcW w:w="2174" w:type="dxa"/>
            <w:tcBorders>
              <w:top w:val="single" w:sz="8" w:space="0" w:color="auto"/>
            </w:tcBorders>
            <w:shd w:val="clear" w:color="auto" w:fill="auto"/>
          </w:tcPr>
          <w:p w14:paraId="55AF1929"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纠纷涉及外方机构名称</w:t>
            </w:r>
          </w:p>
        </w:tc>
        <w:tc>
          <w:tcPr>
            <w:tcW w:w="7397" w:type="dxa"/>
            <w:gridSpan w:val="6"/>
            <w:tcBorders>
              <w:top w:val="single" w:sz="8" w:space="0" w:color="auto"/>
            </w:tcBorders>
            <w:shd w:val="clear" w:color="auto" w:fill="auto"/>
            <w:vAlign w:val="center"/>
          </w:tcPr>
          <w:p w14:paraId="3965245E" w14:textId="77777777" w:rsidR="000626C6" w:rsidRDefault="000626C6">
            <w:pPr>
              <w:pStyle w:val="afffffffffffd"/>
              <w:ind w:firstLine="360"/>
              <w:jc w:val="center"/>
              <w:rPr>
                <w:rFonts w:hAnsi="宋体" w:cs="宋体"/>
                <w:sz w:val="18"/>
                <w:szCs w:val="21"/>
              </w:rPr>
            </w:pPr>
          </w:p>
        </w:tc>
      </w:tr>
      <w:tr w:rsidR="000626C6" w14:paraId="5BC7B2F8" w14:textId="77777777">
        <w:tc>
          <w:tcPr>
            <w:tcW w:w="2174" w:type="dxa"/>
            <w:shd w:val="clear" w:color="auto" w:fill="auto"/>
          </w:tcPr>
          <w:p w14:paraId="0C16AB37"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纠纷涉及事项</w:t>
            </w:r>
          </w:p>
        </w:tc>
        <w:tc>
          <w:tcPr>
            <w:tcW w:w="7397" w:type="dxa"/>
            <w:gridSpan w:val="6"/>
            <w:shd w:val="clear" w:color="auto" w:fill="auto"/>
            <w:vAlign w:val="center"/>
          </w:tcPr>
          <w:p w14:paraId="5CB30B5C" w14:textId="77777777" w:rsidR="000626C6" w:rsidRDefault="000626C6">
            <w:pPr>
              <w:pStyle w:val="afffffffffffd"/>
              <w:ind w:firstLine="360"/>
              <w:jc w:val="center"/>
              <w:rPr>
                <w:rFonts w:hAnsi="宋体" w:cs="宋体"/>
                <w:sz w:val="18"/>
                <w:szCs w:val="21"/>
              </w:rPr>
            </w:pPr>
          </w:p>
        </w:tc>
      </w:tr>
      <w:tr w:rsidR="000626C6" w14:paraId="588A9C20" w14:textId="77777777">
        <w:tc>
          <w:tcPr>
            <w:tcW w:w="2174" w:type="dxa"/>
            <w:shd w:val="clear" w:color="auto" w:fill="auto"/>
          </w:tcPr>
          <w:p w14:paraId="1729B92D"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纠纷涉</w:t>
            </w:r>
            <w:proofErr w:type="gramStart"/>
            <w:r>
              <w:rPr>
                <w:rFonts w:hAnsi="宋体" w:cs="宋体" w:hint="eastAsia"/>
                <w:sz w:val="18"/>
                <w:szCs w:val="21"/>
              </w:rPr>
              <w:t>事出口</w:t>
            </w:r>
            <w:proofErr w:type="gramEnd"/>
            <w:r>
              <w:rPr>
                <w:rFonts w:hAnsi="宋体" w:cs="宋体" w:hint="eastAsia"/>
                <w:sz w:val="18"/>
                <w:szCs w:val="21"/>
              </w:rPr>
              <w:t>企业</w:t>
            </w:r>
          </w:p>
        </w:tc>
        <w:tc>
          <w:tcPr>
            <w:tcW w:w="7397" w:type="dxa"/>
            <w:gridSpan w:val="6"/>
            <w:shd w:val="clear" w:color="auto" w:fill="auto"/>
            <w:vAlign w:val="center"/>
          </w:tcPr>
          <w:p w14:paraId="36B1A819" w14:textId="77777777" w:rsidR="000626C6" w:rsidRDefault="000626C6">
            <w:pPr>
              <w:pStyle w:val="afffffffffffd"/>
              <w:ind w:firstLine="360"/>
              <w:jc w:val="center"/>
              <w:rPr>
                <w:rFonts w:hAnsi="宋体" w:cs="宋体"/>
                <w:sz w:val="18"/>
                <w:szCs w:val="21"/>
              </w:rPr>
            </w:pPr>
          </w:p>
        </w:tc>
      </w:tr>
      <w:tr w:rsidR="000626C6" w14:paraId="3E0AB33C" w14:textId="77777777">
        <w:tc>
          <w:tcPr>
            <w:tcW w:w="2174" w:type="dxa"/>
            <w:shd w:val="clear" w:color="auto" w:fill="auto"/>
          </w:tcPr>
          <w:p w14:paraId="589457AF"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纠纷涉事生产企业</w:t>
            </w:r>
          </w:p>
        </w:tc>
        <w:tc>
          <w:tcPr>
            <w:tcW w:w="7397" w:type="dxa"/>
            <w:gridSpan w:val="6"/>
            <w:shd w:val="clear" w:color="auto" w:fill="auto"/>
            <w:vAlign w:val="center"/>
          </w:tcPr>
          <w:p w14:paraId="4DF4A92B" w14:textId="77777777" w:rsidR="000626C6" w:rsidRDefault="000626C6">
            <w:pPr>
              <w:pStyle w:val="afffffffffffd"/>
              <w:ind w:firstLine="360"/>
              <w:jc w:val="center"/>
              <w:rPr>
                <w:rFonts w:hAnsi="宋体" w:cs="宋体"/>
                <w:sz w:val="18"/>
                <w:szCs w:val="21"/>
              </w:rPr>
            </w:pPr>
          </w:p>
        </w:tc>
      </w:tr>
      <w:tr w:rsidR="000626C6" w14:paraId="37890F3E" w14:textId="77777777">
        <w:tc>
          <w:tcPr>
            <w:tcW w:w="2174" w:type="dxa"/>
            <w:shd w:val="clear" w:color="auto" w:fill="auto"/>
          </w:tcPr>
          <w:p w14:paraId="3B8ACBC1"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纠纷涉及产品名称</w:t>
            </w:r>
          </w:p>
        </w:tc>
        <w:tc>
          <w:tcPr>
            <w:tcW w:w="1730" w:type="dxa"/>
            <w:shd w:val="clear" w:color="auto" w:fill="auto"/>
            <w:vAlign w:val="center"/>
          </w:tcPr>
          <w:p w14:paraId="56B7857A" w14:textId="77777777" w:rsidR="000626C6" w:rsidRDefault="000626C6">
            <w:pPr>
              <w:pStyle w:val="afffffffffffd"/>
              <w:ind w:firstLine="360"/>
              <w:jc w:val="center"/>
              <w:rPr>
                <w:rFonts w:hAnsi="宋体" w:cs="宋体"/>
                <w:sz w:val="18"/>
                <w:szCs w:val="21"/>
              </w:rPr>
            </w:pPr>
          </w:p>
        </w:tc>
        <w:tc>
          <w:tcPr>
            <w:tcW w:w="1116" w:type="dxa"/>
            <w:shd w:val="clear" w:color="auto" w:fill="auto"/>
            <w:vAlign w:val="center"/>
          </w:tcPr>
          <w:p w14:paraId="59887568" w14:textId="77777777" w:rsidR="000626C6" w:rsidRDefault="00E459E8">
            <w:pPr>
              <w:pStyle w:val="afffffffffffd"/>
              <w:ind w:firstLineChars="0" w:firstLine="0"/>
              <w:rPr>
                <w:rFonts w:hAnsi="宋体" w:cs="宋体"/>
                <w:sz w:val="18"/>
                <w:szCs w:val="21"/>
              </w:rPr>
            </w:pPr>
            <w:r>
              <w:rPr>
                <w:rFonts w:hAnsi="宋体" w:cs="宋体" w:hint="eastAsia"/>
                <w:sz w:val="18"/>
                <w:szCs w:val="21"/>
              </w:rPr>
              <w:t>数量</w:t>
            </w:r>
            <w:r>
              <w:rPr>
                <w:rFonts w:hAnsi="宋体" w:cs="宋体" w:hint="eastAsia"/>
                <w:sz w:val="18"/>
                <w:szCs w:val="21"/>
              </w:rPr>
              <w:t>/</w:t>
            </w:r>
            <w:r>
              <w:rPr>
                <w:rFonts w:hAnsi="宋体" w:cs="宋体" w:hint="eastAsia"/>
                <w:sz w:val="18"/>
                <w:szCs w:val="21"/>
              </w:rPr>
              <w:t>重量</w:t>
            </w:r>
          </w:p>
        </w:tc>
        <w:tc>
          <w:tcPr>
            <w:tcW w:w="1934" w:type="dxa"/>
            <w:gridSpan w:val="2"/>
            <w:shd w:val="clear" w:color="auto" w:fill="auto"/>
            <w:vAlign w:val="center"/>
          </w:tcPr>
          <w:p w14:paraId="630CF9AF" w14:textId="77777777" w:rsidR="000626C6" w:rsidRDefault="000626C6">
            <w:pPr>
              <w:pStyle w:val="afffffffffffd"/>
              <w:ind w:firstLine="360"/>
              <w:jc w:val="center"/>
              <w:rPr>
                <w:rFonts w:hAnsi="宋体" w:cs="宋体"/>
                <w:sz w:val="18"/>
                <w:szCs w:val="21"/>
              </w:rPr>
            </w:pPr>
          </w:p>
        </w:tc>
        <w:tc>
          <w:tcPr>
            <w:tcW w:w="540" w:type="dxa"/>
            <w:shd w:val="clear" w:color="auto" w:fill="auto"/>
            <w:vAlign w:val="center"/>
          </w:tcPr>
          <w:p w14:paraId="03D3A5CA" w14:textId="77777777" w:rsidR="000626C6" w:rsidRDefault="00E459E8">
            <w:pPr>
              <w:pStyle w:val="afffffffffffd"/>
              <w:ind w:firstLineChars="0" w:firstLine="0"/>
              <w:rPr>
                <w:rFonts w:hAnsi="宋体" w:cs="宋体"/>
                <w:sz w:val="18"/>
                <w:szCs w:val="21"/>
              </w:rPr>
            </w:pPr>
            <w:r>
              <w:rPr>
                <w:rFonts w:hAnsi="宋体" w:cs="宋体" w:hint="eastAsia"/>
                <w:sz w:val="18"/>
                <w:szCs w:val="21"/>
              </w:rPr>
              <w:t>总值</w:t>
            </w:r>
          </w:p>
        </w:tc>
        <w:tc>
          <w:tcPr>
            <w:tcW w:w="2077" w:type="dxa"/>
            <w:shd w:val="clear" w:color="auto" w:fill="auto"/>
            <w:vAlign w:val="center"/>
          </w:tcPr>
          <w:p w14:paraId="698BE97B" w14:textId="77777777" w:rsidR="000626C6" w:rsidRDefault="000626C6">
            <w:pPr>
              <w:pStyle w:val="afffffffffffd"/>
              <w:ind w:firstLine="360"/>
              <w:jc w:val="center"/>
              <w:rPr>
                <w:rFonts w:hAnsi="宋体" w:cs="宋体"/>
                <w:sz w:val="18"/>
                <w:szCs w:val="21"/>
              </w:rPr>
            </w:pPr>
          </w:p>
        </w:tc>
      </w:tr>
      <w:tr w:rsidR="000626C6" w14:paraId="3F018A76" w14:textId="77777777">
        <w:tc>
          <w:tcPr>
            <w:tcW w:w="2174" w:type="dxa"/>
            <w:shd w:val="clear" w:color="auto" w:fill="auto"/>
          </w:tcPr>
          <w:p w14:paraId="201A8528"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纠纷涉及法规名称</w:t>
            </w:r>
          </w:p>
        </w:tc>
        <w:tc>
          <w:tcPr>
            <w:tcW w:w="7397" w:type="dxa"/>
            <w:gridSpan w:val="6"/>
            <w:shd w:val="clear" w:color="auto" w:fill="auto"/>
            <w:vAlign w:val="center"/>
          </w:tcPr>
          <w:p w14:paraId="34731BE2" w14:textId="77777777" w:rsidR="000626C6" w:rsidRDefault="000626C6">
            <w:pPr>
              <w:pStyle w:val="afffffffffffd"/>
              <w:ind w:firstLine="360"/>
              <w:jc w:val="center"/>
              <w:rPr>
                <w:rFonts w:hAnsi="宋体" w:cs="宋体"/>
                <w:sz w:val="18"/>
                <w:szCs w:val="21"/>
              </w:rPr>
            </w:pPr>
          </w:p>
        </w:tc>
      </w:tr>
      <w:tr w:rsidR="000626C6" w14:paraId="6246DFD6" w14:textId="77777777">
        <w:tc>
          <w:tcPr>
            <w:tcW w:w="2174" w:type="dxa"/>
            <w:shd w:val="clear" w:color="auto" w:fill="auto"/>
          </w:tcPr>
          <w:p w14:paraId="3929B725"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纠纷涉及法规实施时间</w:t>
            </w:r>
          </w:p>
        </w:tc>
        <w:tc>
          <w:tcPr>
            <w:tcW w:w="7397" w:type="dxa"/>
            <w:gridSpan w:val="6"/>
            <w:shd w:val="clear" w:color="auto" w:fill="auto"/>
            <w:vAlign w:val="center"/>
          </w:tcPr>
          <w:p w14:paraId="1063DDF6" w14:textId="77777777" w:rsidR="000626C6" w:rsidRDefault="000626C6">
            <w:pPr>
              <w:pStyle w:val="afffffffffffd"/>
              <w:ind w:firstLine="360"/>
              <w:jc w:val="center"/>
              <w:rPr>
                <w:rFonts w:hAnsi="宋体" w:cs="宋体"/>
                <w:sz w:val="18"/>
                <w:szCs w:val="21"/>
              </w:rPr>
            </w:pPr>
          </w:p>
        </w:tc>
      </w:tr>
      <w:tr w:rsidR="000626C6" w14:paraId="50A14D0A" w14:textId="77777777">
        <w:tc>
          <w:tcPr>
            <w:tcW w:w="2174" w:type="dxa"/>
            <w:shd w:val="clear" w:color="auto" w:fill="auto"/>
            <w:vAlign w:val="center"/>
          </w:tcPr>
          <w:p w14:paraId="5405FACB"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纠纷涉及茶产品详情</w:t>
            </w:r>
          </w:p>
        </w:tc>
        <w:tc>
          <w:tcPr>
            <w:tcW w:w="7397" w:type="dxa"/>
            <w:gridSpan w:val="6"/>
            <w:shd w:val="clear" w:color="auto" w:fill="auto"/>
            <w:vAlign w:val="center"/>
          </w:tcPr>
          <w:p w14:paraId="047326B9" w14:textId="77777777" w:rsidR="000626C6" w:rsidRDefault="000626C6">
            <w:pPr>
              <w:pStyle w:val="afffffffffffd"/>
              <w:ind w:firstLine="360"/>
              <w:jc w:val="center"/>
              <w:rPr>
                <w:rFonts w:hAnsi="宋体" w:cs="宋体"/>
                <w:sz w:val="18"/>
                <w:szCs w:val="21"/>
              </w:rPr>
            </w:pPr>
          </w:p>
        </w:tc>
      </w:tr>
      <w:tr w:rsidR="000626C6" w14:paraId="18CF949A" w14:textId="77777777">
        <w:tc>
          <w:tcPr>
            <w:tcW w:w="2174" w:type="dxa"/>
            <w:shd w:val="clear" w:color="auto" w:fill="auto"/>
            <w:vAlign w:val="center"/>
          </w:tcPr>
          <w:p w14:paraId="57155D8F"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纠纷涉事经过</w:t>
            </w:r>
          </w:p>
        </w:tc>
        <w:tc>
          <w:tcPr>
            <w:tcW w:w="7397" w:type="dxa"/>
            <w:gridSpan w:val="6"/>
            <w:shd w:val="clear" w:color="auto" w:fill="auto"/>
            <w:vAlign w:val="center"/>
          </w:tcPr>
          <w:p w14:paraId="69B32A7D" w14:textId="77777777" w:rsidR="000626C6" w:rsidRDefault="000626C6">
            <w:pPr>
              <w:pStyle w:val="afffffffffffd"/>
              <w:ind w:firstLine="360"/>
              <w:jc w:val="center"/>
              <w:rPr>
                <w:rFonts w:hAnsi="宋体" w:cs="宋体"/>
                <w:sz w:val="18"/>
                <w:szCs w:val="21"/>
              </w:rPr>
            </w:pPr>
          </w:p>
          <w:p w14:paraId="1971DAB3" w14:textId="77777777" w:rsidR="000626C6" w:rsidRDefault="000626C6">
            <w:pPr>
              <w:pStyle w:val="afffffffffffd"/>
              <w:ind w:firstLine="360"/>
              <w:jc w:val="center"/>
              <w:rPr>
                <w:rFonts w:hAnsi="宋体" w:cs="宋体"/>
                <w:sz w:val="18"/>
                <w:szCs w:val="21"/>
              </w:rPr>
            </w:pPr>
          </w:p>
          <w:p w14:paraId="3FDFBDF9" w14:textId="77777777" w:rsidR="000626C6" w:rsidRDefault="000626C6">
            <w:pPr>
              <w:pStyle w:val="afffffffffffd"/>
              <w:ind w:firstLine="360"/>
              <w:jc w:val="center"/>
              <w:rPr>
                <w:rFonts w:hAnsi="宋体" w:cs="宋体"/>
                <w:sz w:val="18"/>
                <w:szCs w:val="21"/>
              </w:rPr>
            </w:pPr>
          </w:p>
          <w:p w14:paraId="0587D519" w14:textId="77777777" w:rsidR="000626C6" w:rsidRDefault="000626C6">
            <w:pPr>
              <w:pStyle w:val="afffffffffffd"/>
              <w:ind w:firstLine="360"/>
              <w:jc w:val="center"/>
              <w:rPr>
                <w:rFonts w:hAnsi="宋体" w:cs="宋体"/>
                <w:sz w:val="18"/>
                <w:szCs w:val="21"/>
              </w:rPr>
            </w:pPr>
          </w:p>
          <w:p w14:paraId="6CC67CEB" w14:textId="77777777" w:rsidR="000626C6" w:rsidRDefault="000626C6">
            <w:pPr>
              <w:pStyle w:val="afffffffffffd"/>
              <w:ind w:firstLine="360"/>
              <w:jc w:val="center"/>
              <w:rPr>
                <w:rFonts w:hAnsi="宋体" w:cs="宋体"/>
                <w:sz w:val="18"/>
                <w:szCs w:val="21"/>
              </w:rPr>
            </w:pPr>
          </w:p>
          <w:p w14:paraId="15B340F4" w14:textId="77777777" w:rsidR="000626C6" w:rsidRDefault="000626C6">
            <w:pPr>
              <w:pStyle w:val="afffffffffffd"/>
              <w:ind w:firstLine="360"/>
              <w:jc w:val="center"/>
              <w:rPr>
                <w:rFonts w:hAnsi="宋体" w:cs="宋体"/>
                <w:sz w:val="18"/>
                <w:szCs w:val="21"/>
              </w:rPr>
            </w:pPr>
          </w:p>
        </w:tc>
      </w:tr>
      <w:tr w:rsidR="000626C6" w14:paraId="6F50C13D" w14:textId="77777777">
        <w:tc>
          <w:tcPr>
            <w:tcW w:w="2174" w:type="dxa"/>
            <w:shd w:val="clear" w:color="auto" w:fill="auto"/>
            <w:vAlign w:val="center"/>
          </w:tcPr>
          <w:p w14:paraId="6E84A81E"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纠纷请求法律援助情况</w:t>
            </w:r>
          </w:p>
        </w:tc>
        <w:tc>
          <w:tcPr>
            <w:tcW w:w="7397" w:type="dxa"/>
            <w:gridSpan w:val="6"/>
            <w:shd w:val="clear" w:color="auto" w:fill="auto"/>
            <w:vAlign w:val="center"/>
          </w:tcPr>
          <w:p w14:paraId="72326E5F" w14:textId="77777777" w:rsidR="000626C6" w:rsidRDefault="000626C6">
            <w:pPr>
              <w:pStyle w:val="afffffffffffd"/>
              <w:ind w:firstLine="360"/>
              <w:jc w:val="center"/>
              <w:rPr>
                <w:rFonts w:hAnsi="宋体" w:cs="宋体"/>
                <w:sz w:val="18"/>
                <w:szCs w:val="21"/>
              </w:rPr>
            </w:pPr>
          </w:p>
          <w:p w14:paraId="13C12CDF" w14:textId="77777777" w:rsidR="000626C6" w:rsidRDefault="000626C6">
            <w:pPr>
              <w:pStyle w:val="afffffffffffd"/>
              <w:ind w:firstLine="360"/>
              <w:jc w:val="center"/>
              <w:rPr>
                <w:rFonts w:hAnsi="宋体" w:cs="宋体"/>
                <w:sz w:val="18"/>
                <w:szCs w:val="21"/>
              </w:rPr>
            </w:pPr>
          </w:p>
          <w:p w14:paraId="74E33250" w14:textId="77777777" w:rsidR="000626C6" w:rsidRDefault="000626C6">
            <w:pPr>
              <w:pStyle w:val="afffffffffffd"/>
              <w:ind w:firstLine="360"/>
              <w:jc w:val="center"/>
              <w:rPr>
                <w:rFonts w:hAnsi="宋体" w:cs="宋体"/>
                <w:sz w:val="18"/>
                <w:szCs w:val="21"/>
              </w:rPr>
            </w:pPr>
          </w:p>
          <w:p w14:paraId="4B0E15F5" w14:textId="77777777" w:rsidR="000626C6" w:rsidRDefault="000626C6">
            <w:pPr>
              <w:pStyle w:val="afffffffffffd"/>
              <w:ind w:firstLine="360"/>
              <w:jc w:val="center"/>
              <w:rPr>
                <w:rFonts w:hAnsi="宋体" w:cs="宋体"/>
                <w:sz w:val="18"/>
                <w:szCs w:val="21"/>
              </w:rPr>
            </w:pPr>
          </w:p>
          <w:p w14:paraId="766D2B3F" w14:textId="77777777" w:rsidR="000626C6" w:rsidRDefault="000626C6">
            <w:pPr>
              <w:pStyle w:val="afffffffffffd"/>
              <w:ind w:firstLine="360"/>
              <w:jc w:val="center"/>
              <w:rPr>
                <w:rFonts w:hAnsi="宋体" w:cs="宋体"/>
                <w:sz w:val="18"/>
                <w:szCs w:val="21"/>
              </w:rPr>
            </w:pPr>
          </w:p>
          <w:p w14:paraId="55210885" w14:textId="77777777" w:rsidR="000626C6" w:rsidRDefault="000626C6">
            <w:pPr>
              <w:pStyle w:val="afffffffffffd"/>
              <w:ind w:firstLine="360"/>
              <w:jc w:val="center"/>
              <w:rPr>
                <w:rFonts w:hAnsi="宋体" w:cs="宋体"/>
                <w:sz w:val="18"/>
                <w:szCs w:val="21"/>
              </w:rPr>
            </w:pPr>
          </w:p>
        </w:tc>
      </w:tr>
      <w:tr w:rsidR="000626C6" w14:paraId="0EB58E73" w14:textId="77777777">
        <w:tc>
          <w:tcPr>
            <w:tcW w:w="2174" w:type="dxa"/>
            <w:shd w:val="clear" w:color="auto" w:fill="auto"/>
            <w:vAlign w:val="center"/>
          </w:tcPr>
          <w:p w14:paraId="081222B8" w14:textId="77777777" w:rsidR="000626C6" w:rsidRDefault="00E459E8">
            <w:pPr>
              <w:pStyle w:val="afffffffffffd"/>
              <w:ind w:firstLineChars="0" w:firstLine="0"/>
              <w:rPr>
                <w:rFonts w:hAnsi="宋体" w:cs="宋体"/>
                <w:sz w:val="18"/>
                <w:szCs w:val="21"/>
              </w:rPr>
            </w:pPr>
            <w:r>
              <w:rPr>
                <w:rFonts w:hAnsi="宋体" w:cs="宋体" w:hint="eastAsia"/>
                <w:sz w:val="18"/>
                <w:szCs w:val="21"/>
              </w:rPr>
              <w:t>纠纷最终判决情况</w:t>
            </w:r>
          </w:p>
        </w:tc>
        <w:tc>
          <w:tcPr>
            <w:tcW w:w="7397" w:type="dxa"/>
            <w:gridSpan w:val="6"/>
            <w:shd w:val="clear" w:color="auto" w:fill="auto"/>
            <w:vAlign w:val="center"/>
          </w:tcPr>
          <w:p w14:paraId="0D551A5B" w14:textId="77777777" w:rsidR="000626C6" w:rsidRDefault="000626C6">
            <w:pPr>
              <w:pStyle w:val="afffffffffffd"/>
              <w:ind w:firstLine="360"/>
              <w:jc w:val="center"/>
              <w:rPr>
                <w:rFonts w:hAnsi="宋体" w:cs="宋体"/>
                <w:sz w:val="18"/>
                <w:szCs w:val="21"/>
              </w:rPr>
            </w:pPr>
          </w:p>
          <w:p w14:paraId="14E0DB45" w14:textId="77777777" w:rsidR="000626C6" w:rsidRDefault="000626C6">
            <w:pPr>
              <w:pStyle w:val="afffffffffffd"/>
              <w:ind w:firstLine="360"/>
              <w:jc w:val="center"/>
              <w:rPr>
                <w:rFonts w:hAnsi="宋体" w:cs="宋体"/>
                <w:sz w:val="18"/>
                <w:szCs w:val="21"/>
              </w:rPr>
            </w:pPr>
          </w:p>
          <w:p w14:paraId="1148A11D" w14:textId="77777777" w:rsidR="000626C6" w:rsidRDefault="000626C6">
            <w:pPr>
              <w:pStyle w:val="afffffffffffd"/>
              <w:ind w:firstLine="360"/>
              <w:jc w:val="center"/>
              <w:rPr>
                <w:rFonts w:hAnsi="宋体" w:cs="宋体"/>
                <w:sz w:val="18"/>
                <w:szCs w:val="21"/>
              </w:rPr>
            </w:pPr>
          </w:p>
          <w:p w14:paraId="2A598E1C" w14:textId="77777777" w:rsidR="000626C6" w:rsidRDefault="000626C6">
            <w:pPr>
              <w:pStyle w:val="afffffffffffd"/>
              <w:ind w:firstLine="360"/>
              <w:jc w:val="center"/>
              <w:rPr>
                <w:rFonts w:hAnsi="宋体" w:cs="宋体"/>
                <w:sz w:val="18"/>
                <w:szCs w:val="21"/>
              </w:rPr>
            </w:pPr>
          </w:p>
          <w:p w14:paraId="48AD80F8" w14:textId="77777777" w:rsidR="000626C6" w:rsidRDefault="000626C6">
            <w:pPr>
              <w:pStyle w:val="afffffffffffd"/>
              <w:ind w:firstLine="360"/>
              <w:jc w:val="center"/>
              <w:rPr>
                <w:rFonts w:hAnsi="宋体" w:cs="宋体"/>
                <w:sz w:val="18"/>
                <w:szCs w:val="21"/>
              </w:rPr>
            </w:pPr>
          </w:p>
          <w:p w14:paraId="433977CB" w14:textId="77777777" w:rsidR="000626C6" w:rsidRDefault="000626C6">
            <w:pPr>
              <w:pStyle w:val="afffffffffffd"/>
              <w:ind w:firstLine="360"/>
              <w:jc w:val="center"/>
              <w:rPr>
                <w:rFonts w:hAnsi="宋体" w:cs="宋体"/>
                <w:sz w:val="18"/>
                <w:szCs w:val="21"/>
              </w:rPr>
            </w:pPr>
          </w:p>
        </w:tc>
      </w:tr>
      <w:tr w:rsidR="000626C6" w14:paraId="10637CA7" w14:textId="77777777">
        <w:tc>
          <w:tcPr>
            <w:tcW w:w="2174" w:type="dxa"/>
            <w:shd w:val="clear" w:color="auto" w:fill="auto"/>
            <w:vAlign w:val="center"/>
          </w:tcPr>
          <w:p w14:paraId="6626943D" w14:textId="77777777" w:rsidR="000626C6" w:rsidRDefault="00E459E8">
            <w:pPr>
              <w:pStyle w:val="afffffffffffd"/>
              <w:ind w:firstLineChars="0" w:firstLine="0"/>
              <w:rPr>
                <w:rFonts w:hAnsi="宋体" w:cs="宋体"/>
                <w:sz w:val="18"/>
                <w:szCs w:val="21"/>
              </w:rPr>
            </w:pPr>
            <w:r>
              <w:rPr>
                <w:rFonts w:hAnsi="宋体" w:cs="宋体" w:hint="eastAsia"/>
                <w:sz w:val="18"/>
                <w:szCs w:val="21"/>
              </w:rPr>
              <w:t>给生产企业的对策建议</w:t>
            </w:r>
          </w:p>
        </w:tc>
        <w:tc>
          <w:tcPr>
            <w:tcW w:w="7397" w:type="dxa"/>
            <w:gridSpan w:val="6"/>
            <w:shd w:val="clear" w:color="auto" w:fill="auto"/>
            <w:vAlign w:val="center"/>
          </w:tcPr>
          <w:p w14:paraId="7111C66B" w14:textId="77777777" w:rsidR="000626C6" w:rsidRDefault="000626C6">
            <w:pPr>
              <w:pStyle w:val="afffffffffffd"/>
              <w:ind w:firstLine="360"/>
              <w:jc w:val="center"/>
              <w:rPr>
                <w:rFonts w:hAnsi="宋体" w:cs="宋体"/>
                <w:sz w:val="18"/>
                <w:szCs w:val="21"/>
              </w:rPr>
            </w:pPr>
          </w:p>
          <w:p w14:paraId="51F5E40A" w14:textId="77777777" w:rsidR="000626C6" w:rsidRDefault="000626C6">
            <w:pPr>
              <w:pStyle w:val="afffffffffffd"/>
              <w:ind w:firstLine="360"/>
              <w:jc w:val="center"/>
              <w:rPr>
                <w:rFonts w:hAnsi="宋体" w:cs="宋体"/>
                <w:sz w:val="18"/>
                <w:szCs w:val="21"/>
              </w:rPr>
            </w:pPr>
          </w:p>
          <w:p w14:paraId="613A467F" w14:textId="77777777" w:rsidR="000626C6" w:rsidRDefault="000626C6">
            <w:pPr>
              <w:pStyle w:val="afffffffffffd"/>
              <w:ind w:firstLine="360"/>
              <w:jc w:val="center"/>
              <w:rPr>
                <w:rFonts w:hAnsi="宋体" w:cs="宋体"/>
                <w:sz w:val="18"/>
                <w:szCs w:val="21"/>
              </w:rPr>
            </w:pPr>
          </w:p>
          <w:p w14:paraId="13AF6170" w14:textId="77777777" w:rsidR="000626C6" w:rsidRDefault="000626C6">
            <w:pPr>
              <w:pStyle w:val="afffffffffffd"/>
              <w:ind w:firstLine="360"/>
              <w:jc w:val="center"/>
              <w:rPr>
                <w:rFonts w:hAnsi="宋体" w:cs="宋体"/>
                <w:sz w:val="18"/>
                <w:szCs w:val="21"/>
              </w:rPr>
            </w:pPr>
          </w:p>
          <w:p w14:paraId="24224AB0" w14:textId="77777777" w:rsidR="000626C6" w:rsidRDefault="000626C6">
            <w:pPr>
              <w:pStyle w:val="afffffffffffd"/>
              <w:ind w:firstLine="360"/>
              <w:jc w:val="center"/>
              <w:rPr>
                <w:rFonts w:hAnsi="宋体" w:cs="宋体"/>
                <w:sz w:val="18"/>
                <w:szCs w:val="21"/>
              </w:rPr>
            </w:pPr>
          </w:p>
          <w:p w14:paraId="52981ABA" w14:textId="77777777" w:rsidR="000626C6" w:rsidRDefault="000626C6">
            <w:pPr>
              <w:pStyle w:val="afffffffffffd"/>
              <w:ind w:firstLine="360"/>
              <w:jc w:val="center"/>
              <w:rPr>
                <w:rFonts w:hAnsi="宋体" w:cs="宋体"/>
                <w:sz w:val="18"/>
                <w:szCs w:val="21"/>
              </w:rPr>
            </w:pPr>
          </w:p>
          <w:p w14:paraId="304634C7" w14:textId="77777777" w:rsidR="000626C6" w:rsidRDefault="000626C6">
            <w:pPr>
              <w:pStyle w:val="afffffffffffd"/>
              <w:ind w:firstLine="360"/>
              <w:jc w:val="center"/>
              <w:rPr>
                <w:rFonts w:hAnsi="宋体" w:cs="宋体"/>
                <w:sz w:val="18"/>
                <w:szCs w:val="21"/>
              </w:rPr>
            </w:pPr>
          </w:p>
        </w:tc>
      </w:tr>
      <w:tr w:rsidR="000626C6" w14:paraId="44AB110A" w14:textId="77777777">
        <w:tc>
          <w:tcPr>
            <w:tcW w:w="2174" w:type="dxa"/>
            <w:shd w:val="clear" w:color="auto" w:fill="auto"/>
            <w:vAlign w:val="center"/>
          </w:tcPr>
          <w:p w14:paraId="53B1DBA6" w14:textId="77777777" w:rsidR="000626C6" w:rsidRDefault="00E459E8">
            <w:pPr>
              <w:pStyle w:val="afffffffffffd"/>
              <w:ind w:firstLineChars="0" w:firstLine="0"/>
              <w:rPr>
                <w:rFonts w:hAnsi="宋体" w:cs="宋体"/>
                <w:sz w:val="18"/>
                <w:szCs w:val="21"/>
              </w:rPr>
            </w:pPr>
            <w:r>
              <w:rPr>
                <w:rFonts w:hAnsi="宋体" w:cs="宋体" w:hint="eastAsia"/>
                <w:sz w:val="18"/>
                <w:szCs w:val="21"/>
              </w:rPr>
              <w:t>给外贸企业的对策建议</w:t>
            </w:r>
          </w:p>
        </w:tc>
        <w:tc>
          <w:tcPr>
            <w:tcW w:w="7397" w:type="dxa"/>
            <w:gridSpan w:val="6"/>
            <w:shd w:val="clear" w:color="auto" w:fill="auto"/>
            <w:vAlign w:val="center"/>
          </w:tcPr>
          <w:p w14:paraId="694445FF" w14:textId="77777777" w:rsidR="000626C6" w:rsidRDefault="000626C6">
            <w:pPr>
              <w:pStyle w:val="afffffffffffd"/>
              <w:ind w:firstLine="360"/>
              <w:jc w:val="center"/>
              <w:rPr>
                <w:rFonts w:hAnsi="宋体" w:cs="宋体"/>
                <w:sz w:val="18"/>
                <w:szCs w:val="21"/>
              </w:rPr>
            </w:pPr>
          </w:p>
          <w:p w14:paraId="7B3E278B" w14:textId="77777777" w:rsidR="000626C6" w:rsidRDefault="000626C6">
            <w:pPr>
              <w:pStyle w:val="afffffffffffd"/>
              <w:ind w:firstLine="360"/>
              <w:jc w:val="center"/>
              <w:rPr>
                <w:rFonts w:hAnsi="宋体" w:cs="宋体"/>
                <w:sz w:val="18"/>
                <w:szCs w:val="21"/>
              </w:rPr>
            </w:pPr>
          </w:p>
          <w:p w14:paraId="1A7FEC85" w14:textId="77777777" w:rsidR="000626C6" w:rsidRDefault="000626C6">
            <w:pPr>
              <w:pStyle w:val="afffffffffffd"/>
              <w:ind w:firstLine="360"/>
              <w:jc w:val="center"/>
              <w:rPr>
                <w:rFonts w:hAnsi="宋体" w:cs="宋体"/>
                <w:sz w:val="18"/>
                <w:szCs w:val="21"/>
              </w:rPr>
            </w:pPr>
          </w:p>
          <w:p w14:paraId="38A168E2" w14:textId="77777777" w:rsidR="000626C6" w:rsidRDefault="000626C6">
            <w:pPr>
              <w:pStyle w:val="afffffffffffd"/>
              <w:ind w:firstLine="360"/>
              <w:jc w:val="center"/>
              <w:rPr>
                <w:rFonts w:hAnsi="宋体" w:cs="宋体"/>
                <w:sz w:val="18"/>
                <w:szCs w:val="21"/>
              </w:rPr>
            </w:pPr>
          </w:p>
          <w:p w14:paraId="23417348" w14:textId="77777777" w:rsidR="000626C6" w:rsidRDefault="000626C6">
            <w:pPr>
              <w:pStyle w:val="afffffffffffd"/>
              <w:ind w:firstLine="360"/>
              <w:jc w:val="center"/>
              <w:rPr>
                <w:rFonts w:hAnsi="宋体" w:cs="宋体"/>
                <w:sz w:val="18"/>
                <w:szCs w:val="21"/>
              </w:rPr>
            </w:pPr>
          </w:p>
          <w:p w14:paraId="20F04815" w14:textId="77777777" w:rsidR="000626C6" w:rsidRDefault="000626C6">
            <w:pPr>
              <w:pStyle w:val="afffffffffffd"/>
              <w:ind w:firstLine="360"/>
              <w:jc w:val="center"/>
              <w:rPr>
                <w:rFonts w:hAnsi="宋体" w:cs="宋体"/>
                <w:sz w:val="18"/>
                <w:szCs w:val="21"/>
              </w:rPr>
            </w:pPr>
          </w:p>
          <w:p w14:paraId="3D0A0693" w14:textId="77777777" w:rsidR="000626C6" w:rsidRDefault="000626C6">
            <w:pPr>
              <w:pStyle w:val="afffffffffffd"/>
              <w:ind w:firstLine="360"/>
              <w:jc w:val="center"/>
              <w:rPr>
                <w:rFonts w:hAnsi="宋体" w:cs="宋体"/>
                <w:sz w:val="18"/>
                <w:szCs w:val="21"/>
              </w:rPr>
            </w:pPr>
          </w:p>
        </w:tc>
      </w:tr>
      <w:tr w:rsidR="000626C6" w14:paraId="18AE7CC1" w14:textId="77777777">
        <w:tc>
          <w:tcPr>
            <w:tcW w:w="2174" w:type="dxa"/>
            <w:shd w:val="clear" w:color="auto" w:fill="auto"/>
            <w:vAlign w:val="center"/>
          </w:tcPr>
          <w:p w14:paraId="71B98C17" w14:textId="77777777" w:rsidR="000626C6" w:rsidRDefault="00E459E8">
            <w:pPr>
              <w:pStyle w:val="afffffffffffd"/>
              <w:ind w:firstLineChars="0" w:firstLine="0"/>
              <w:rPr>
                <w:rFonts w:hAnsi="宋体" w:cs="宋体"/>
                <w:sz w:val="18"/>
                <w:szCs w:val="21"/>
              </w:rPr>
            </w:pPr>
            <w:r>
              <w:rPr>
                <w:rFonts w:hAnsi="宋体" w:cs="宋体" w:hint="eastAsia"/>
                <w:sz w:val="18"/>
                <w:szCs w:val="21"/>
              </w:rPr>
              <w:t>给国内对口监管部门的对策建议</w:t>
            </w:r>
          </w:p>
        </w:tc>
        <w:tc>
          <w:tcPr>
            <w:tcW w:w="7397" w:type="dxa"/>
            <w:gridSpan w:val="6"/>
            <w:shd w:val="clear" w:color="auto" w:fill="auto"/>
            <w:vAlign w:val="center"/>
          </w:tcPr>
          <w:p w14:paraId="764037ED" w14:textId="77777777" w:rsidR="000626C6" w:rsidRDefault="000626C6">
            <w:pPr>
              <w:pStyle w:val="afffffffffffd"/>
              <w:ind w:firstLine="360"/>
              <w:jc w:val="center"/>
              <w:rPr>
                <w:rFonts w:hAnsi="宋体" w:cs="宋体"/>
                <w:sz w:val="18"/>
                <w:szCs w:val="21"/>
              </w:rPr>
            </w:pPr>
          </w:p>
        </w:tc>
      </w:tr>
      <w:tr w:rsidR="000626C6" w14:paraId="58C64FD7" w14:textId="77777777">
        <w:tc>
          <w:tcPr>
            <w:tcW w:w="2174" w:type="dxa"/>
            <w:shd w:val="clear" w:color="auto" w:fill="auto"/>
            <w:vAlign w:val="center"/>
          </w:tcPr>
          <w:p w14:paraId="78F4C31D" w14:textId="77777777" w:rsidR="000626C6" w:rsidRDefault="00E459E8">
            <w:pPr>
              <w:pStyle w:val="afffffffffffd"/>
              <w:ind w:firstLineChars="0" w:firstLine="0"/>
              <w:rPr>
                <w:rFonts w:hAnsi="宋体" w:cs="宋体"/>
                <w:sz w:val="18"/>
                <w:szCs w:val="21"/>
              </w:rPr>
            </w:pPr>
            <w:r>
              <w:rPr>
                <w:rFonts w:hAnsi="宋体" w:cs="宋体" w:hint="eastAsia"/>
                <w:sz w:val="18"/>
                <w:szCs w:val="21"/>
              </w:rPr>
              <w:t>商务部门</w:t>
            </w:r>
            <w:r>
              <w:rPr>
                <w:rFonts w:hAnsi="宋体" w:cs="宋体" w:hint="eastAsia"/>
                <w:sz w:val="18"/>
                <w:szCs w:val="21"/>
              </w:rPr>
              <w:t>/</w:t>
            </w:r>
            <w:r>
              <w:rPr>
                <w:rFonts w:hAnsi="宋体" w:cs="宋体" w:hint="eastAsia"/>
                <w:sz w:val="18"/>
                <w:szCs w:val="21"/>
              </w:rPr>
              <w:t>贸促会收集人员</w:t>
            </w:r>
          </w:p>
        </w:tc>
        <w:tc>
          <w:tcPr>
            <w:tcW w:w="2846" w:type="dxa"/>
            <w:gridSpan w:val="2"/>
            <w:shd w:val="clear" w:color="auto" w:fill="auto"/>
            <w:vAlign w:val="center"/>
          </w:tcPr>
          <w:p w14:paraId="60EE28EB" w14:textId="77777777" w:rsidR="000626C6" w:rsidRDefault="000626C6">
            <w:pPr>
              <w:pStyle w:val="afffffffffffd"/>
              <w:ind w:firstLine="360"/>
              <w:jc w:val="center"/>
              <w:rPr>
                <w:rFonts w:hAnsi="宋体" w:cs="宋体"/>
                <w:sz w:val="18"/>
                <w:szCs w:val="21"/>
              </w:rPr>
            </w:pPr>
          </w:p>
        </w:tc>
        <w:tc>
          <w:tcPr>
            <w:tcW w:w="920" w:type="dxa"/>
            <w:shd w:val="clear" w:color="auto" w:fill="auto"/>
            <w:vAlign w:val="center"/>
          </w:tcPr>
          <w:p w14:paraId="2BA4A31A" w14:textId="77777777" w:rsidR="000626C6" w:rsidRDefault="00E459E8">
            <w:pPr>
              <w:pStyle w:val="afffffffffffd"/>
              <w:ind w:firstLineChars="0" w:firstLine="0"/>
              <w:rPr>
                <w:rFonts w:hAnsi="宋体" w:cs="宋体"/>
                <w:sz w:val="18"/>
                <w:szCs w:val="21"/>
              </w:rPr>
            </w:pPr>
            <w:r>
              <w:rPr>
                <w:rFonts w:hAnsi="宋体" w:cs="宋体" w:hint="eastAsia"/>
                <w:sz w:val="18"/>
                <w:szCs w:val="21"/>
              </w:rPr>
              <w:t>收集时间</w:t>
            </w:r>
          </w:p>
        </w:tc>
        <w:tc>
          <w:tcPr>
            <w:tcW w:w="3631" w:type="dxa"/>
            <w:gridSpan w:val="3"/>
            <w:shd w:val="clear" w:color="auto" w:fill="auto"/>
            <w:vAlign w:val="center"/>
          </w:tcPr>
          <w:p w14:paraId="6611ED37" w14:textId="77777777" w:rsidR="000626C6" w:rsidRDefault="00E459E8">
            <w:pPr>
              <w:pStyle w:val="afffffffffffd"/>
              <w:ind w:firstLine="360"/>
              <w:jc w:val="center"/>
              <w:rPr>
                <w:rFonts w:hAnsi="宋体" w:cs="宋体"/>
                <w:sz w:val="18"/>
                <w:szCs w:val="21"/>
              </w:rPr>
            </w:pPr>
            <w:r>
              <w:rPr>
                <w:rFonts w:hAnsi="宋体" w:cs="宋体" w:hint="eastAsia"/>
                <w:sz w:val="18"/>
                <w:szCs w:val="21"/>
              </w:rPr>
              <w:t>年</w:t>
            </w:r>
            <w:r>
              <w:rPr>
                <w:rFonts w:hAnsi="宋体" w:cs="宋体" w:hint="eastAsia"/>
                <w:sz w:val="18"/>
                <w:szCs w:val="21"/>
              </w:rPr>
              <w:t xml:space="preserve">  </w:t>
            </w:r>
            <w:r>
              <w:rPr>
                <w:rFonts w:hAnsi="宋体" w:cs="宋体"/>
                <w:sz w:val="18"/>
                <w:szCs w:val="21"/>
              </w:rPr>
              <w:t xml:space="preserve"> </w:t>
            </w:r>
            <w:r>
              <w:rPr>
                <w:rFonts w:hAnsi="宋体" w:cs="宋体" w:hint="eastAsia"/>
                <w:sz w:val="18"/>
                <w:szCs w:val="21"/>
              </w:rPr>
              <w:t xml:space="preserve">  </w:t>
            </w:r>
            <w:r>
              <w:rPr>
                <w:rFonts w:hAnsi="宋体" w:cs="宋体" w:hint="eastAsia"/>
                <w:sz w:val="18"/>
                <w:szCs w:val="21"/>
              </w:rPr>
              <w:t>月</w:t>
            </w:r>
            <w:r>
              <w:rPr>
                <w:rFonts w:hAnsi="宋体" w:cs="宋体" w:hint="eastAsia"/>
                <w:sz w:val="18"/>
                <w:szCs w:val="21"/>
              </w:rPr>
              <w:t xml:space="preserve">      </w:t>
            </w:r>
            <w:r>
              <w:rPr>
                <w:rFonts w:hAnsi="宋体" w:cs="宋体" w:hint="eastAsia"/>
                <w:sz w:val="18"/>
                <w:szCs w:val="21"/>
              </w:rPr>
              <w:t>日</w:t>
            </w:r>
          </w:p>
        </w:tc>
      </w:tr>
    </w:tbl>
    <w:p w14:paraId="4AF1C46B" w14:textId="53139E1B" w:rsidR="000626C6" w:rsidRDefault="007E457A">
      <w:pPr>
        <w:pStyle w:val="aff6"/>
        <w:spacing w:after="120"/>
      </w:pPr>
      <w:r>
        <w:lastRenderedPageBreak/>
        <w:br/>
      </w:r>
      <w:r>
        <w:rPr>
          <w:rFonts w:hint="eastAsia"/>
        </w:rPr>
        <w:t>（资料性）</w:t>
      </w:r>
      <w:r>
        <w:br/>
      </w:r>
      <w:r>
        <w:rPr>
          <w:rFonts w:hint="eastAsia"/>
        </w:rPr>
        <w:t>知识产权侵权行为</w:t>
      </w:r>
    </w:p>
    <w:p w14:paraId="38092A7E" w14:textId="77777777" w:rsidR="000626C6" w:rsidRDefault="00E459E8">
      <w:pPr>
        <w:pStyle w:val="aff7"/>
        <w:spacing w:before="120" w:after="120"/>
      </w:pPr>
      <w:r>
        <w:rPr>
          <w:rFonts w:hint="eastAsia"/>
        </w:rPr>
        <w:t>知识产权侵权行为汇总表</w:t>
      </w:r>
    </w:p>
    <w:p w14:paraId="52AFF3A5" w14:textId="77777777" w:rsidR="000626C6" w:rsidRDefault="00E459E8">
      <w:pPr>
        <w:pStyle w:val="afffff7"/>
        <w:ind w:firstLine="420"/>
      </w:pPr>
      <w:r>
        <w:rPr>
          <w:rFonts w:hint="eastAsia"/>
        </w:rPr>
        <w:t>见表</w:t>
      </w:r>
      <w:r>
        <w:rPr>
          <w:rFonts w:hint="eastAsia"/>
        </w:rPr>
        <w:t>W.1</w:t>
      </w:r>
      <w:r>
        <w:rPr>
          <w:rFonts w:hint="eastAsia"/>
        </w:rPr>
        <w:t>。</w:t>
      </w:r>
    </w:p>
    <w:p w14:paraId="4322F2E8" w14:textId="77777777" w:rsidR="000626C6" w:rsidRDefault="00E459E8">
      <w:pPr>
        <w:pStyle w:val="aff2"/>
        <w:numPr>
          <w:ilvl w:val="0"/>
          <w:numId w:val="0"/>
        </w:numPr>
        <w:spacing w:before="120" w:after="120"/>
      </w:pPr>
      <w:r>
        <w:rPr>
          <w:rFonts w:hint="eastAsia"/>
        </w:rPr>
        <w:t>表</w:t>
      </w:r>
      <w:r>
        <w:rPr>
          <w:rFonts w:hint="eastAsia"/>
        </w:rPr>
        <w:t>W</w:t>
      </w:r>
      <w:r>
        <w:t xml:space="preserve">.1 </w:t>
      </w:r>
      <w:r>
        <w:rPr>
          <w:rFonts w:hint="eastAsia"/>
        </w:rPr>
        <w:t>知识侵权产权行为汇总表</w:t>
      </w:r>
    </w:p>
    <w:tbl>
      <w:tblPr>
        <w:tblW w:w="5000" w:type="pct"/>
        <w:jc w:val="center"/>
        <w:tblCellMar>
          <w:left w:w="10" w:type="dxa"/>
          <w:right w:w="10" w:type="dxa"/>
        </w:tblCellMar>
        <w:tblLook w:val="04A0" w:firstRow="1" w:lastRow="0" w:firstColumn="1" w:lastColumn="0" w:noHBand="0" w:noVBand="1"/>
      </w:tblPr>
      <w:tblGrid>
        <w:gridCol w:w="1286"/>
        <w:gridCol w:w="1277"/>
        <w:gridCol w:w="6811"/>
      </w:tblGrid>
      <w:tr w:rsidR="000626C6" w14:paraId="491E48CC" w14:textId="77777777" w:rsidTr="007E457A">
        <w:trPr>
          <w:trHeight w:hRule="exact" w:val="404"/>
          <w:jc w:val="center"/>
        </w:trPr>
        <w:tc>
          <w:tcPr>
            <w:tcW w:w="686" w:type="pct"/>
            <w:tcBorders>
              <w:top w:val="single" w:sz="8" w:space="0" w:color="auto"/>
              <w:left w:val="single" w:sz="8" w:space="0" w:color="auto"/>
            </w:tcBorders>
            <w:shd w:val="clear" w:color="auto" w:fill="auto"/>
            <w:vAlign w:val="bottom"/>
          </w:tcPr>
          <w:p w14:paraId="2ECD92B0" w14:textId="77777777" w:rsidR="000626C6" w:rsidRDefault="00E459E8">
            <w:pPr>
              <w:pStyle w:val="affffffffffff0"/>
              <w:spacing w:line="300" w:lineRule="exact"/>
              <w:jc w:val="center"/>
              <w:rPr>
                <w:sz w:val="18"/>
                <w:szCs w:val="18"/>
              </w:rPr>
            </w:pPr>
            <w:r>
              <w:rPr>
                <w:rFonts w:hint="eastAsia"/>
                <w:sz w:val="18"/>
                <w:szCs w:val="18"/>
              </w:rPr>
              <w:t>知识产权类型</w:t>
            </w:r>
          </w:p>
        </w:tc>
        <w:tc>
          <w:tcPr>
            <w:tcW w:w="681" w:type="pct"/>
            <w:tcBorders>
              <w:top w:val="single" w:sz="8" w:space="0" w:color="auto"/>
              <w:left w:val="single" w:sz="4" w:space="0" w:color="auto"/>
            </w:tcBorders>
            <w:shd w:val="clear" w:color="auto" w:fill="auto"/>
            <w:vAlign w:val="bottom"/>
          </w:tcPr>
          <w:p w14:paraId="1F812CB3" w14:textId="77777777" w:rsidR="000626C6" w:rsidRDefault="00E459E8">
            <w:pPr>
              <w:pStyle w:val="affffffffffff0"/>
              <w:spacing w:line="300" w:lineRule="exact"/>
              <w:jc w:val="center"/>
              <w:rPr>
                <w:sz w:val="18"/>
                <w:szCs w:val="18"/>
              </w:rPr>
            </w:pPr>
            <w:r>
              <w:rPr>
                <w:rFonts w:hint="eastAsia"/>
                <w:sz w:val="18"/>
                <w:szCs w:val="18"/>
              </w:rPr>
              <w:t>侵权风险点</w:t>
            </w:r>
          </w:p>
        </w:tc>
        <w:tc>
          <w:tcPr>
            <w:tcW w:w="3633" w:type="pct"/>
            <w:tcBorders>
              <w:top w:val="single" w:sz="8" w:space="0" w:color="auto"/>
              <w:left w:val="single" w:sz="4" w:space="0" w:color="auto"/>
              <w:right w:val="single" w:sz="8" w:space="0" w:color="auto"/>
            </w:tcBorders>
            <w:shd w:val="clear" w:color="auto" w:fill="auto"/>
            <w:vAlign w:val="bottom"/>
          </w:tcPr>
          <w:p w14:paraId="399CA2CC" w14:textId="77777777" w:rsidR="000626C6" w:rsidRDefault="00E459E8">
            <w:pPr>
              <w:pStyle w:val="affffffffffff0"/>
              <w:spacing w:line="300" w:lineRule="exact"/>
              <w:jc w:val="center"/>
              <w:rPr>
                <w:sz w:val="18"/>
                <w:szCs w:val="18"/>
              </w:rPr>
            </w:pPr>
            <w:r>
              <w:rPr>
                <w:rFonts w:hint="eastAsia"/>
                <w:sz w:val="18"/>
                <w:szCs w:val="18"/>
              </w:rPr>
              <w:t>易侵权行为</w:t>
            </w:r>
          </w:p>
        </w:tc>
      </w:tr>
      <w:tr w:rsidR="000626C6" w14:paraId="28F3B2CB" w14:textId="77777777" w:rsidTr="007E457A">
        <w:trPr>
          <w:trHeight w:hRule="exact" w:val="1303"/>
          <w:jc w:val="center"/>
        </w:trPr>
        <w:tc>
          <w:tcPr>
            <w:tcW w:w="686" w:type="pct"/>
            <w:vMerge w:val="restart"/>
            <w:tcBorders>
              <w:top w:val="single" w:sz="4" w:space="0" w:color="auto"/>
              <w:left w:val="single" w:sz="8" w:space="0" w:color="auto"/>
            </w:tcBorders>
            <w:shd w:val="clear" w:color="auto" w:fill="auto"/>
            <w:vAlign w:val="center"/>
          </w:tcPr>
          <w:p w14:paraId="29DB8809" w14:textId="77777777" w:rsidR="000626C6" w:rsidRDefault="00E459E8">
            <w:pPr>
              <w:pStyle w:val="affffffffffff0"/>
              <w:spacing w:line="300" w:lineRule="exact"/>
              <w:jc w:val="center"/>
              <w:rPr>
                <w:sz w:val="18"/>
                <w:szCs w:val="18"/>
              </w:rPr>
            </w:pPr>
            <w:r>
              <w:rPr>
                <w:rFonts w:hint="eastAsia"/>
                <w:sz w:val="18"/>
                <w:szCs w:val="18"/>
              </w:rPr>
              <w:t>商标</w:t>
            </w:r>
          </w:p>
        </w:tc>
        <w:tc>
          <w:tcPr>
            <w:tcW w:w="681" w:type="pct"/>
            <w:tcBorders>
              <w:top w:val="single" w:sz="4" w:space="0" w:color="auto"/>
              <w:left w:val="single" w:sz="4" w:space="0" w:color="auto"/>
            </w:tcBorders>
            <w:shd w:val="clear" w:color="auto" w:fill="auto"/>
            <w:vAlign w:val="center"/>
          </w:tcPr>
          <w:p w14:paraId="65FE9783" w14:textId="77777777" w:rsidR="000626C6" w:rsidRDefault="00E459E8">
            <w:pPr>
              <w:pStyle w:val="affffffffffff0"/>
              <w:spacing w:line="300" w:lineRule="exact"/>
              <w:rPr>
                <w:sz w:val="18"/>
                <w:szCs w:val="18"/>
              </w:rPr>
            </w:pPr>
            <w:r>
              <w:rPr>
                <w:rFonts w:hint="eastAsia"/>
                <w:sz w:val="18"/>
                <w:szCs w:val="18"/>
              </w:rPr>
              <w:t>商品销售</w:t>
            </w:r>
            <w:r>
              <w:rPr>
                <w:rFonts w:hint="eastAsia"/>
                <w:sz w:val="18"/>
                <w:szCs w:val="18"/>
              </w:rPr>
              <w:t>/</w:t>
            </w:r>
            <w:r>
              <w:rPr>
                <w:rFonts w:hint="eastAsia"/>
                <w:sz w:val="18"/>
                <w:szCs w:val="18"/>
              </w:rPr>
              <w:t>服务提供</w:t>
            </w:r>
          </w:p>
        </w:tc>
        <w:tc>
          <w:tcPr>
            <w:tcW w:w="3633" w:type="pct"/>
            <w:tcBorders>
              <w:top w:val="single" w:sz="4" w:space="0" w:color="auto"/>
              <w:left w:val="single" w:sz="4" w:space="0" w:color="auto"/>
              <w:right w:val="single" w:sz="8" w:space="0" w:color="auto"/>
            </w:tcBorders>
            <w:shd w:val="clear" w:color="auto" w:fill="auto"/>
            <w:vAlign w:val="bottom"/>
          </w:tcPr>
          <w:p w14:paraId="7307590C" w14:textId="77777777" w:rsidR="000626C6" w:rsidRDefault="00E459E8">
            <w:pPr>
              <w:pStyle w:val="affffffffffff0"/>
              <w:spacing w:line="300" w:lineRule="exact"/>
              <w:rPr>
                <w:sz w:val="18"/>
                <w:szCs w:val="18"/>
              </w:rPr>
            </w:pPr>
            <w:r>
              <w:rPr>
                <w:rFonts w:hint="eastAsia"/>
                <w:sz w:val="18"/>
                <w:szCs w:val="18"/>
              </w:rPr>
              <w:t>未经商标权人许可，将复制、假冒、模仿他人商标用于商品销售</w:t>
            </w:r>
            <w:r>
              <w:rPr>
                <w:rFonts w:hint="eastAsia"/>
                <w:sz w:val="18"/>
                <w:szCs w:val="18"/>
              </w:rPr>
              <w:t>/</w:t>
            </w:r>
            <w:r>
              <w:rPr>
                <w:rFonts w:hint="eastAsia"/>
                <w:sz w:val="18"/>
                <w:szCs w:val="18"/>
              </w:rPr>
              <w:t>服务提供，可能造成混淆、误导的行为；</w:t>
            </w:r>
          </w:p>
          <w:p w14:paraId="7BF0271A" w14:textId="77777777" w:rsidR="000626C6" w:rsidRDefault="00E459E8">
            <w:pPr>
              <w:pStyle w:val="affffffffffff0"/>
              <w:spacing w:line="300" w:lineRule="exact"/>
              <w:rPr>
                <w:sz w:val="18"/>
                <w:szCs w:val="18"/>
              </w:rPr>
            </w:pPr>
            <w:r>
              <w:rPr>
                <w:rFonts w:hint="eastAsia"/>
                <w:sz w:val="18"/>
                <w:szCs w:val="18"/>
              </w:rPr>
              <w:t>在相同或类似商品</w:t>
            </w:r>
            <w:r>
              <w:rPr>
                <w:rFonts w:hint="eastAsia"/>
                <w:sz w:val="18"/>
                <w:szCs w:val="18"/>
              </w:rPr>
              <w:t>/</w:t>
            </w:r>
            <w:r>
              <w:rPr>
                <w:rFonts w:hint="eastAsia"/>
                <w:sz w:val="18"/>
                <w:szCs w:val="18"/>
              </w:rPr>
              <w:t>服务上使用与他人商标相同或相似商标；</w:t>
            </w:r>
          </w:p>
          <w:p w14:paraId="4719197D" w14:textId="77777777" w:rsidR="000626C6" w:rsidRDefault="00E459E8">
            <w:pPr>
              <w:pStyle w:val="affffffffffff0"/>
              <w:spacing w:line="300" w:lineRule="exact"/>
              <w:rPr>
                <w:sz w:val="18"/>
                <w:szCs w:val="18"/>
              </w:rPr>
            </w:pPr>
            <w:r>
              <w:rPr>
                <w:rFonts w:hint="eastAsia"/>
                <w:sz w:val="18"/>
                <w:szCs w:val="18"/>
              </w:rPr>
              <w:t>明知侵权却仍然销售侵犯商标专用权的商品，且无法证明商品是通过合法渠道取得。</w:t>
            </w:r>
          </w:p>
        </w:tc>
      </w:tr>
      <w:tr w:rsidR="000626C6" w14:paraId="7461F503" w14:textId="77777777" w:rsidTr="007E457A">
        <w:trPr>
          <w:trHeight w:hRule="exact" w:val="711"/>
          <w:jc w:val="center"/>
        </w:trPr>
        <w:tc>
          <w:tcPr>
            <w:tcW w:w="686" w:type="pct"/>
            <w:vMerge/>
            <w:tcBorders>
              <w:left w:val="single" w:sz="8" w:space="0" w:color="auto"/>
            </w:tcBorders>
            <w:shd w:val="clear" w:color="auto" w:fill="auto"/>
            <w:vAlign w:val="center"/>
          </w:tcPr>
          <w:p w14:paraId="281EDC2E" w14:textId="77777777" w:rsidR="000626C6" w:rsidRDefault="000626C6">
            <w:pPr>
              <w:spacing w:line="300" w:lineRule="exact"/>
              <w:rPr>
                <w:rFonts w:ascii="宋体" w:hAnsi="宋体" w:cs="宋体"/>
                <w:sz w:val="18"/>
                <w:szCs w:val="18"/>
              </w:rPr>
            </w:pPr>
          </w:p>
        </w:tc>
        <w:tc>
          <w:tcPr>
            <w:tcW w:w="681" w:type="pct"/>
            <w:tcBorders>
              <w:top w:val="single" w:sz="4" w:space="0" w:color="auto"/>
              <w:left w:val="single" w:sz="4" w:space="0" w:color="auto"/>
            </w:tcBorders>
            <w:shd w:val="clear" w:color="auto" w:fill="auto"/>
            <w:vAlign w:val="center"/>
          </w:tcPr>
          <w:p w14:paraId="42F1A0A9" w14:textId="77777777" w:rsidR="000626C6" w:rsidRDefault="00E459E8">
            <w:pPr>
              <w:pStyle w:val="affffffffffff0"/>
              <w:spacing w:line="300" w:lineRule="exact"/>
              <w:jc w:val="center"/>
              <w:rPr>
                <w:sz w:val="18"/>
                <w:szCs w:val="18"/>
              </w:rPr>
            </w:pPr>
            <w:r>
              <w:rPr>
                <w:rFonts w:hint="eastAsia"/>
                <w:sz w:val="18"/>
                <w:szCs w:val="18"/>
              </w:rPr>
              <w:t>域名注册</w:t>
            </w:r>
          </w:p>
        </w:tc>
        <w:tc>
          <w:tcPr>
            <w:tcW w:w="3633" w:type="pct"/>
            <w:tcBorders>
              <w:top w:val="single" w:sz="4" w:space="0" w:color="auto"/>
              <w:left w:val="single" w:sz="4" w:space="0" w:color="auto"/>
              <w:right w:val="single" w:sz="8" w:space="0" w:color="auto"/>
            </w:tcBorders>
            <w:shd w:val="clear" w:color="auto" w:fill="auto"/>
          </w:tcPr>
          <w:p w14:paraId="4AAD45F7" w14:textId="77777777" w:rsidR="000626C6" w:rsidRDefault="00E459E8">
            <w:pPr>
              <w:pStyle w:val="affffffffffff0"/>
              <w:spacing w:line="300" w:lineRule="exact"/>
              <w:rPr>
                <w:sz w:val="18"/>
                <w:szCs w:val="18"/>
              </w:rPr>
            </w:pPr>
            <w:r>
              <w:rPr>
                <w:rFonts w:hint="eastAsia"/>
                <w:sz w:val="18"/>
                <w:szCs w:val="18"/>
              </w:rPr>
              <w:t>未经许可将他人商标相同或者相近似的文字注册为域名，并通过该域名开展相关商品交易的商业活动，可能引起消费者误认的行为。</w:t>
            </w:r>
          </w:p>
        </w:tc>
      </w:tr>
      <w:tr w:rsidR="000626C6" w14:paraId="0115EE04" w14:textId="77777777" w:rsidTr="007E457A">
        <w:trPr>
          <w:trHeight w:hRule="exact" w:val="977"/>
          <w:jc w:val="center"/>
        </w:trPr>
        <w:tc>
          <w:tcPr>
            <w:tcW w:w="686" w:type="pct"/>
            <w:vMerge/>
            <w:tcBorders>
              <w:left w:val="single" w:sz="8" w:space="0" w:color="auto"/>
            </w:tcBorders>
            <w:shd w:val="clear" w:color="auto" w:fill="auto"/>
            <w:vAlign w:val="center"/>
          </w:tcPr>
          <w:p w14:paraId="6D015D96" w14:textId="77777777" w:rsidR="000626C6" w:rsidRDefault="000626C6">
            <w:pPr>
              <w:spacing w:line="300" w:lineRule="exact"/>
              <w:rPr>
                <w:rFonts w:ascii="宋体" w:hAnsi="宋体" w:cs="宋体"/>
                <w:sz w:val="18"/>
                <w:szCs w:val="18"/>
              </w:rPr>
            </w:pPr>
          </w:p>
        </w:tc>
        <w:tc>
          <w:tcPr>
            <w:tcW w:w="681" w:type="pct"/>
            <w:tcBorders>
              <w:top w:val="single" w:sz="4" w:space="0" w:color="auto"/>
              <w:left w:val="single" w:sz="4" w:space="0" w:color="auto"/>
            </w:tcBorders>
            <w:shd w:val="clear" w:color="auto" w:fill="auto"/>
            <w:vAlign w:val="center"/>
          </w:tcPr>
          <w:p w14:paraId="68703A1A" w14:textId="77777777" w:rsidR="000626C6" w:rsidRDefault="00E459E8">
            <w:pPr>
              <w:pStyle w:val="affffffffffff0"/>
              <w:spacing w:line="300" w:lineRule="exact"/>
              <w:jc w:val="center"/>
              <w:rPr>
                <w:sz w:val="18"/>
                <w:szCs w:val="18"/>
              </w:rPr>
            </w:pPr>
            <w:r>
              <w:rPr>
                <w:rFonts w:hint="eastAsia"/>
                <w:sz w:val="18"/>
                <w:szCs w:val="18"/>
              </w:rPr>
              <w:t>宣传推广</w:t>
            </w:r>
          </w:p>
        </w:tc>
        <w:tc>
          <w:tcPr>
            <w:tcW w:w="3633" w:type="pct"/>
            <w:tcBorders>
              <w:top w:val="single" w:sz="4" w:space="0" w:color="auto"/>
              <w:left w:val="single" w:sz="4" w:space="0" w:color="auto"/>
              <w:right w:val="single" w:sz="8" w:space="0" w:color="auto"/>
            </w:tcBorders>
            <w:shd w:val="clear" w:color="auto" w:fill="auto"/>
            <w:vAlign w:val="bottom"/>
          </w:tcPr>
          <w:p w14:paraId="3471E5F7" w14:textId="77777777" w:rsidR="000626C6" w:rsidRDefault="00E459E8">
            <w:pPr>
              <w:pStyle w:val="affffffffffff0"/>
              <w:spacing w:line="300" w:lineRule="exact"/>
              <w:rPr>
                <w:sz w:val="18"/>
                <w:szCs w:val="18"/>
              </w:rPr>
            </w:pPr>
            <w:r>
              <w:rPr>
                <w:rFonts w:hint="eastAsia"/>
                <w:sz w:val="18"/>
                <w:szCs w:val="18"/>
              </w:rPr>
              <w:t>品牌标识与他人商标相同或者近似的，可能引起消费者混淆的行为；</w:t>
            </w:r>
            <w:r>
              <w:rPr>
                <w:rFonts w:hint="eastAsia"/>
                <w:sz w:val="18"/>
                <w:szCs w:val="18"/>
              </w:rPr>
              <w:t xml:space="preserve"> </w:t>
            </w:r>
            <w:r>
              <w:rPr>
                <w:rFonts w:hint="eastAsia"/>
                <w:sz w:val="18"/>
                <w:szCs w:val="18"/>
              </w:rPr>
              <w:t>未经商标权人许可，复制、假冒、模仿他人商标用于商品宣传展示的行为；</w:t>
            </w:r>
            <w:r>
              <w:rPr>
                <w:rFonts w:hint="eastAsia"/>
                <w:sz w:val="18"/>
                <w:szCs w:val="18"/>
              </w:rPr>
              <w:t xml:space="preserve"> </w:t>
            </w:r>
          </w:p>
          <w:p w14:paraId="10900B80" w14:textId="77777777" w:rsidR="000626C6" w:rsidRDefault="00E459E8">
            <w:pPr>
              <w:pStyle w:val="affffffffffff0"/>
              <w:spacing w:line="300" w:lineRule="exact"/>
              <w:rPr>
                <w:sz w:val="18"/>
                <w:szCs w:val="18"/>
              </w:rPr>
            </w:pPr>
            <w:r>
              <w:rPr>
                <w:rFonts w:hint="eastAsia"/>
                <w:sz w:val="18"/>
                <w:szCs w:val="18"/>
              </w:rPr>
              <w:t>利用伪造的商标授权证明或商标许可使用证明进行宣传。</w:t>
            </w:r>
          </w:p>
        </w:tc>
      </w:tr>
      <w:tr w:rsidR="000626C6" w14:paraId="71579770" w14:textId="77777777" w:rsidTr="007E457A">
        <w:trPr>
          <w:trHeight w:hRule="exact" w:val="1005"/>
          <w:jc w:val="center"/>
        </w:trPr>
        <w:tc>
          <w:tcPr>
            <w:tcW w:w="686" w:type="pct"/>
            <w:vMerge w:val="restart"/>
            <w:tcBorders>
              <w:top w:val="single" w:sz="4" w:space="0" w:color="auto"/>
              <w:left w:val="single" w:sz="8" w:space="0" w:color="auto"/>
            </w:tcBorders>
            <w:shd w:val="clear" w:color="auto" w:fill="auto"/>
            <w:vAlign w:val="center"/>
          </w:tcPr>
          <w:p w14:paraId="4158D1FD" w14:textId="77777777" w:rsidR="000626C6" w:rsidRDefault="00E459E8">
            <w:pPr>
              <w:pStyle w:val="affffffffffff0"/>
              <w:spacing w:line="300" w:lineRule="exact"/>
              <w:jc w:val="center"/>
              <w:rPr>
                <w:sz w:val="18"/>
                <w:szCs w:val="18"/>
              </w:rPr>
            </w:pPr>
            <w:r>
              <w:rPr>
                <w:rFonts w:hint="eastAsia"/>
                <w:sz w:val="18"/>
                <w:szCs w:val="18"/>
              </w:rPr>
              <w:t>专利</w:t>
            </w:r>
          </w:p>
        </w:tc>
        <w:tc>
          <w:tcPr>
            <w:tcW w:w="681" w:type="pct"/>
            <w:tcBorders>
              <w:top w:val="single" w:sz="4" w:space="0" w:color="auto"/>
              <w:left w:val="single" w:sz="4" w:space="0" w:color="auto"/>
            </w:tcBorders>
            <w:shd w:val="clear" w:color="auto" w:fill="auto"/>
            <w:vAlign w:val="center"/>
          </w:tcPr>
          <w:p w14:paraId="077CBC25" w14:textId="77777777" w:rsidR="000626C6" w:rsidRDefault="00E459E8">
            <w:pPr>
              <w:pStyle w:val="affffffffffff0"/>
              <w:spacing w:line="300" w:lineRule="exact"/>
              <w:jc w:val="center"/>
              <w:rPr>
                <w:sz w:val="18"/>
                <w:szCs w:val="18"/>
              </w:rPr>
            </w:pPr>
            <w:r>
              <w:rPr>
                <w:rFonts w:hint="eastAsia"/>
                <w:sz w:val="18"/>
                <w:szCs w:val="18"/>
              </w:rPr>
              <w:t>擅自实施专利</w:t>
            </w:r>
          </w:p>
        </w:tc>
        <w:tc>
          <w:tcPr>
            <w:tcW w:w="3633" w:type="pct"/>
            <w:tcBorders>
              <w:top w:val="single" w:sz="4" w:space="0" w:color="auto"/>
              <w:left w:val="single" w:sz="4" w:space="0" w:color="auto"/>
              <w:right w:val="single" w:sz="8" w:space="0" w:color="auto"/>
            </w:tcBorders>
            <w:shd w:val="clear" w:color="auto" w:fill="auto"/>
            <w:vAlign w:val="bottom"/>
          </w:tcPr>
          <w:p w14:paraId="574A7F3A" w14:textId="77777777" w:rsidR="000626C6" w:rsidRDefault="00E459E8">
            <w:pPr>
              <w:pStyle w:val="affffffffffff0"/>
              <w:spacing w:line="300" w:lineRule="exact"/>
              <w:rPr>
                <w:sz w:val="18"/>
                <w:szCs w:val="18"/>
              </w:rPr>
            </w:pPr>
            <w:r>
              <w:rPr>
                <w:rFonts w:hint="eastAsia"/>
                <w:sz w:val="18"/>
                <w:szCs w:val="18"/>
              </w:rPr>
              <w:t>未经专利权人许可，在商业活动中制造、销售、许诺销售、出口他人发明</w:t>
            </w:r>
            <w:r>
              <w:rPr>
                <w:rFonts w:hint="eastAsia"/>
                <w:sz w:val="18"/>
                <w:szCs w:val="18"/>
              </w:rPr>
              <w:t xml:space="preserve"> </w:t>
            </w:r>
            <w:r>
              <w:rPr>
                <w:rFonts w:hint="eastAsia"/>
                <w:sz w:val="18"/>
                <w:szCs w:val="18"/>
              </w:rPr>
              <w:t>和实用新型专利商品的；</w:t>
            </w:r>
          </w:p>
          <w:p w14:paraId="5FFFBF37" w14:textId="77777777" w:rsidR="000626C6" w:rsidRDefault="00E459E8">
            <w:pPr>
              <w:pStyle w:val="affffffffffff0"/>
              <w:spacing w:line="260" w:lineRule="exact"/>
              <w:rPr>
                <w:sz w:val="18"/>
                <w:szCs w:val="18"/>
              </w:rPr>
            </w:pPr>
            <w:r>
              <w:rPr>
                <w:rFonts w:hint="eastAsia"/>
                <w:sz w:val="18"/>
                <w:szCs w:val="18"/>
              </w:rPr>
              <w:t>未经权利人许可，在商业活动中制造、销售、许诺销售、出口他人外观设计专利商品的。</w:t>
            </w:r>
          </w:p>
        </w:tc>
      </w:tr>
      <w:tr w:rsidR="000626C6" w14:paraId="1F431AD3" w14:textId="77777777" w:rsidTr="007E457A">
        <w:trPr>
          <w:trHeight w:hRule="exact" w:val="2409"/>
          <w:jc w:val="center"/>
        </w:trPr>
        <w:tc>
          <w:tcPr>
            <w:tcW w:w="686" w:type="pct"/>
            <w:vMerge/>
            <w:tcBorders>
              <w:left w:val="single" w:sz="8" w:space="0" w:color="auto"/>
            </w:tcBorders>
            <w:shd w:val="clear" w:color="auto" w:fill="auto"/>
            <w:vAlign w:val="center"/>
          </w:tcPr>
          <w:p w14:paraId="4859AA8F" w14:textId="77777777" w:rsidR="000626C6" w:rsidRDefault="000626C6">
            <w:pPr>
              <w:spacing w:line="300" w:lineRule="exact"/>
              <w:rPr>
                <w:rFonts w:ascii="宋体" w:hAnsi="宋体" w:cs="宋体"/>
                <w:sz w:val="18"/>
                <w:szCs w:val="18"/>
              </w:rPr>
            </w:pPr>
          </w:p>
        </w:tc>
        <w:tc>
          <w:tcPr>
            <w:tcW w:w="681" w:type="pct"/>
            <w:tcBorders>
              <w:top w:val="single" w:sz="4" w:space="0" w:color="auto"/>
              <w:left w:val="single" w:sz="4" w:space="0" w:color="auto"/>
            </w:tcBorders>
            <w:shd w:val="clear" w:color="auto" w:fill="auto"/>
            <w:vAlign w:val="center"/>
          </w:tcPr>
          <w:p w14:paraId="32F107FE" w14:textId="77777777" w:rsidR="000626C6" w:rsidRDefault="00E459E8">
            <w:pPr>
              <w:pStyle w:val="affffffffffff0"/>
              <w:spacing w:line="300" w:lineRule="exact"/>
              <w:jc w:val="center"/>
              <w:rPr>
                <w:sz w:val="18"/>
                <w:szCs w:val="18"/>
              </w:rPr>
            </w:pPr>
            <w:r>
              <w:rPr>
                <w:rFonts w:hint="eastAsia"/>
                <w:sz w:val="18"/>
                <w:szCs w:val="18"/>
              </w:rPr>
              <w:t>假冒专利行为</w:t>
            </w:r>
          </w:p>
        </w:tc>
        <w:tc>
          <w:tcPr>
            <w:tcW w:w="3633" w:type="pct"/>
            <w:tcBorders>
              <w:top w:val="single" w:sz="4" w:space="0" w:color="auto"/>
              <w:left w:val="single" w:sz="4" w:space="0" w:color="auto"/>
              <w:right w:val="single" w:sz="8" w:space="0" w:color="auto"/>
            </w:tcBorders>
            <w:shd w:val="clear" w:color="auto" w:fill="auto"/>
            <w:vAlign w:val="bottom"/>
          </w:tcPr>
          <w:p w14:paraId="63CC5F28" w14:textId="77777777" w:rsidR="000626C6" w:rsidRDefault="00E459E8">
            <w:pPr>
              <w:pStyle w:val="affffffffffff0"/>
              <w:spacing w:line="300" w:lineRule="exact"/>
              <w:rPr>
                <w:sz w:val="18"/>
                <w:szCs w:val="18"/>
              </w:rPr>
            </w:pPr>
            <w:r>
              <w:rPr>
                <w:rFonts w:hint="eastAsia"/>
                <w:sz w:val="18"/>
                <w:szCs w:val="18"/>
              </w:rPr>
              <w:t>销售未被授予专利权的商品，或者在商品包装上标注专利标识；</w:t>
            </w:r>
          </w:p>
          <w:p w14:paraId="326B711A" w14:textId="77777777" w:rsidR="000626C6" w:rsidRDefault="00E459E8">
            <w:pPr>
              <w:pStyle w:val="affffffffffff0"/>
              <w:spacing w:line="300" w:lineRule="exact"/>
              <w:rPr>
                <w:sz w:val="18"/>
                <w:szCs w:val="18"/>
              </w:rPr>
            </w:pPr>
            <w:r>
              <w:rPr>
                <w:rFonts w:hint="eastAsia"/>
                <w:sz w:val="18"/>
                <w:szCs w:val="18"/>
              </w:rPr>
              <w:t>专利权被宣告无效或终止后，销售继续在商品或其包装上标注专利标识的商品；</w:t>
            </w:r>
            <w:r>
              <w:rPr>
                <w:rFonts w:hint="eastAsia"/>
                <w:sz w:val="18"/>
                <w:szCs w:val="18"/>
              </w:rPr>
              <w:t xml:space="preserve"> </w:t>
            </w:r>
          </w:p>
          <w:p w14:paraId="5EDEB7AD" w14:textId="77777777" w:rsidR="000626C6" w:rsidRDefault="00E459E8">
            <w:pPr>
              <w:pStyle w:val="affffffffffff0"/>
              <w:spacing w:line="300" w:lineRule="exact"/>
              <w:rPr>
                <w:sz w:val="18"/>
                <w:szCs w:val="18"/>
              </w:rPr>
            </w:pPr>
            <w:r>
              <w:rPr>
                <w:rFonts w:hint="eastAsia"/>
                <w:sz w:val="18"/>
                <w:szCs w:val="18"/>
              </w:rPr>
              <w:t>未经专利权人许可，在商品或其包装上标注他人的专利号；</w:t>
            </w:r>
          </w:p>
          <w:p w14:paraId="213961C2" w14:textId="77777777" w:rsidR="000626C6" w:rsidRDefault="00E459E8">
            <w:pPr>
              <w:pStyle w:val="affffffffffff0"/>
              <w:spacing w:line="300" w:lineRule="exact"/>
              <w:rPr>
                <w:sz w:val="18"/>
                <w:szCs w:val="18"/>
              </w:rPr>
            </w:pPr>
            <w:r>
              <w:rPr>
                <w:rFonts w:hint="eastAsia"/>
                <w:sz w:val="18"/>
                <w:szCs w:val="18"/>
              </w:rPr>
              <w:t>在销售商品的宣传页面、商品包装等材料中将未被授予专利权的技术或者设计称为专利技术或者专利设计；</w:t>
            </w:r>
          </w:p>
          <w:p w14:paraId="31681742" w14:textId="77777777" w:rsidR="000626C6" w:rsidRDefault="00E459E8">
            <w:pPr>
              <w:pStyle w:val="affffffffffff0"/>
              <w:spacing w:line="300" w:lineRule="exact"/>
              <w:rPr>
                <w:sz w:val="18"/>
                <w:szCs w:val="18"/>
              </w:rPr>
            </w:pPr>
            <w:r>
              <w:rPr>
                <w:rFonts w:hint="eastAsia"/>
                <w:sz w:val="18"/>
                <w:szCs w:val="18"/>
              </w:rPr>
              <w:t>将专利申请称为专利，或者未经许可使用他人的专利号，误导公众将公知的技术或者设计称为是专利技术或者专利设计；</w:t>
            </w:r>
          </w:p>
          <w:p w14:paraId="01511945" w14:textId="77777777" w:rsidR="000626C6" w:rsidRDefault="00E459E8">
            <w:pPr>
              <w:pStyle w:val="affffffffffff0"/>
              <w:spacing w:line="300" w:lineRule="exact"/>
              <w:rPr>
                <w:sz w:val="18"/>
                <w:szCs w:val="18"/>
              </w:rPr>
            </w:pPr>
            <w:r>
              <w:rPr>
                <w:rFonts w:hint="eastAsia"/>
                <w:sz w:val="18"/>
                <w:szCs w:val="18"/>
              </w:rPr>
              <w:t>在商品宣传网页上使用伪造或销售伪造的专利证书、专利文件或专利申请文件。</w:t>
            </w:r>
          </w:p>
        </w:tc>
      </w:tr>
      <w:tr w:rsidR="000626C6" w14:paraId="4BBE5527" w14:textId="77777777" w:rsidTr="007E457A">
        <w:trPr>
          <w:trHeight w:hRule="exact" w:val="3251"/>
          <w:jc w:val="center"/>
        </w:trPr>
        <w:tc>
          <w:tcPr>
            <w:tcW w:w="686" w:type="pct"/>
            <w:tcBorders>
              <w:top w:val="single" w:sz="4" w:space="0" w:color="auto"/>
              <w:left w:val="single" w:sz="8" w:space="0" w:color="auto"/>
              <w:bottom w:val="single" w:sz="4" w:space="0" w:color="auto"/>
            </w:tcBorders>
            <w:shd w:val="clear" w:color="auto" w:fill="auto"/>
            <w:vAlign w:val="center"/>
          </w:tcPr>
          <w:p w14:paraId="6C68D150" w14:textId="77777777" w:rsidR="000626C6" w:rsidRDefault="00E459E8">
            <w:pPr>
              <w:pStyle w:val="affffffffffff0"/>
              <w:spacing w:line="300" w:lineRule="exact"/>
              <w:jc w:val="center"/>
              <w:rPr>
                <w:sz w:val="18"/>
                <w:szCs w:val="18"/>
              </w:rPr>
            </w:pPr>
            <w:r>
              <w:rPr>
                <w:rFonts w:hint="eastAsia"/>
                <w:sz w:val="18"/>
                <w:szCs w:val="18"/>
              </w:rPr>
              <w:t>不正当竞争</w:t>
            </w:r>
          </w:p>
        </w:tc>
        <w:tc>
          <w:tcPr>
            <w:tcW w:w="681" w:type="pct"/>
            <w:tcBorders>
              <w:top w:val="single" w:sz="4" w:space="0" w:color="auto"/>
              <w:left w:val="single" w:sz="4" w:space="0" w:color="auto"/>
              <w:bottom w:val="single" w:sz="4" w:space="0" w:color="auto"/>
            </w:tcBorders>
            <w:shd w:val="clear" w:color="auto" w:fill="auto"/>
            <w:vAlign w:val="bottom"/>
          </w:tcPr>
          <w:p w14:paraId="0C32EC67" w14:textId="77777777" w:rsidR="000626C6" w:rsidRDefault="00E459E8">
            <w:pPr>
              <w:pStyle w:val="affffffffffff0"/>
              <w:spacing w:line="300" w:lineRule="exact"/>
              <w:jc w:val="center"/>
              <w:rPr>
                <w:sz w:val="18"/>
                <w:szCs w:val="18"/>
              </w:rPr>
            </w:pPr>
            <w:r>
              <w:rPr>
                <w:rFonts w:hint="eastAsia"/>
                <w:sz w:val="18"/>
                <w:szCs w:val="18"/>
                <w:lang w:val="en-US" w:eastAsia="en-US" w:bidi="en-US"/>
              </w:rPr>
              <w:t>-</w:t>
            </w:r>
          </w:p>
        </w:tc>
        <w:tc>
          <w:tcPr>
            <w:tcW w:w="3633" w:type="pct"/>
            <w:tcBorders>
              <w:top w:val="single" w:sz="4" w:space="0" w:color="auto"/>
              <w:left w:val="single" w:sz="4" w:space="0" w:color="auto"/>
              <w:bottom w:val="single" w:sz="4" w:space="0" w:color="auto"/>
              <w:right w:val="single" w:sz="8" w:space="0" w:color="auto"/>
            </w:tcBorders>
            <w:shd w:val="clear" w:color="auto" w:fill="auto"/>
            <w:vAlign w:val="bottom"/>
          </w:tcPr>
          <w:p w14:paraId="18A3F0BB" w14:textId="77777777" w:rsidR="000626C6" w:rsidRDefault="00E459E8">
            <w:pPr>
              <w:pStyle w:val="affffffffffff0"/>
              <w:spacing w:line="300" w:lineRule="exact"/>
              <w:rPr>
                <w:sz w:val="18"/>
                <w:szCs w:val="18"/>
              </w:rPr>
            </w:pPr>
            <w:r>
              <w:rPr>
                <w:rFonts w:hint="eastAsia"/>
                <w:sz w:val="18"/>
                <w:szCs w:val="18"/>
              </w:rPr>
              <w:t>未经著作权人许可，将其作品进行数字化转化或非法转载、改编、翻译，作为待售商品的宣传图片、广告语或商品描述使用；</w:t>
            </w:r>
          </w:p>
          <w:p w14:paraId="6456EA15" w14:textId="77777777" w:rsidR="000626C6" w:rsidRDefault="00E459E8">
            <w:pPr>
              <w:pStyle w:val="affffffffffff0"/>
              <w:spacing w:line="300" w:lineRule="exact"/>
              <w:rPr>
                <w:sz w:val="18"/>
                <w:szCs w:val="18"/>
              </w:rPr>
            </w:pPr>
            <w:r>
              <w:rPr>
                <w:rFonts w:hint="eastAsia"/>
                <w:sz w:val="18"/>
                <w:szCs w:val="18"/>
              </w:rPr>
              <w:t>未经著作权人或者与著作权人有关的权利人许可，将其录音录像制品用于广告宣传等行为；</w:t>
            </w:r>
          </w:p>
          <w:p w14:paraId="755F11A6" w14:textId="77777777" w:rsidR="000626C6" w:rsidRDefault="00E459E8">
            <w:pPr>
              <w:pStyle w:val="affffffffffff0"/>
              <w:spacing w:line="300" w:lineRule="exact"/>
              <w:rPr>
                <w:sz w:val="18"/>
                <w:szCs w:val="18"/>
              </w:rPr>
            </w:pPr>
            <w:r>
              <w:rPr>
                <w:rFonts w:hint="eastAsia"/>
                <w:sz w:val="18"/>
                <w:szCs w:val="18"/>
              </w:rPr>
              <w:t>未经著作权人许可，故意避开或者破坏他人用加密技术等安全措施对著作权作品采</w:t>
            </w:r>
            <w:r>
              <w:rPr>
                <w:rFonts w:hint="eastAsia"/>
                <w:sz w:val="18"/>
                <w:szCs w:val="18"/>
              </w:rPr>
              <w:t xml:space="preserve"> </w:t>
            </w:r>
            <w:r>
              <w:rPr>
                <w:rFonts w:hint="eastAsia"/>
                <w:sz w:val="18"/>
                <w:szCs w:val="18"/>
              </w:rPr>
              <w:t>取的保护措施；</w:t>
            </w:r>
          </w:p>
          <w:p w14:paraId="5B350E54" w14:textId="77777777" w:rsidR="000626C6" w:rsidRDefault="00E459E8">
            <w:pPr>
              <w:pStyle w:val="affffffffffff0"/>
              <w:spacing w:line="300" w:lineRule="exact"/>
              <w:rPr>
                <w:sz w:val="18"/>
                <w:szCs w:val="18"/>
              </w:rPr>
            </w:pPr>
            <w:r>
              <w:rPr>
                <w:rFonts w:hint="eastAsia"/>
                <w:sz w:val="18"/>
                <w:szCs w:val="18"/>
              </w:rPr>
              <w:t>未经著作权人许可，制作、使用、销售或销售物品中含有其计算机软件的行为；</w:t>
            </w:r>
            <w:r>
              <w:rPr>
                <w:rFonts w:hint="eastAsia"/>
                <w:sz w:val="18"/>
                <w:szCs w:val="18"/>
              </w:rPr>
              <w:t xml:space="preserve"> </w:t>
            </w:r>
          </w:p>
          <w:p w14:paraId="1D73A4A1" w14:textId="77777777" w:rsidR="000626C6" w:rsidRDefault="00E459E8">
            <w:pPr>
              <w:pStyle w:val="affffffffffff0"/>
              <w:spacing w:line="300" w:lineRule="exact"/>
              <w:rPr>
                <w:sz w:val="18"/>
                <w:szCs w:val="18"/>
              </w:rPr>
            </w:pPr>
            <w:r>
              <w:rPr>
                <w:rFonts w:hint="eastAsia"/>
                <w:sz w:val="18"/>
                <w:szCs w:val="18"/>
              </w:rPr>
              <w:t>未经许可使用他人的商标、字号、商品服务文字或图形做超链接标志或设置为搜索</w:t>
            </w:r>
            <w:r>
              <w:rPr>
                <w:rFonts w:hint="eastAsia"/>
                <w:sz w:val="18"/>
                <w:szCs w:val="18"/>
              </w:rPr>
              <w:t xml:space="preserve"> </w:t>
            </w:r>
            <w:r>
              <w:rPr>
                <w:rFonts w:hint="eastAsia"/>
                <w:sz w:val="18"/>
                <w:szCs w:val="18"/>
              </w:rPr>
              <w:t>引擎关键词，并以此吸引消费者点击或进入的；</w:t>
            </w:r>
          </w:p>
          <w:p w14:paraId="787F6E7B" w14:textId="77777777" w:rsidR="000626C6" w:rsidRDefault="00E459E8">
            <w:pPr>
              <w:pStyle w:val="affffffffffff0"/>
              <w:spacing w:line="300" w:lineRule="exact"/>
              <w:rPr>
                <w:sz w:val="18"/>
                <w:szCs w:val="18"/>
              </w:rPr>
            </w:pPr>
            <w:r>
              <w:rPr>
                <w:rFonts w:hint="eastAsia"/>
                <w:sz w:val="18"/>
                <w:szCs w:val="18"/>
              </w:rPr>
              <w:t>平行进口的商品与进口国的商品存在实质</w:t>
            </w:r>
            <w:r>
              <w:rPr>
                <w:rFonts w:hint="eastAsia"/>
                <w:sz w:val="18"/>
                <w:szCs w:val="18"/>
              </w:rPr>
              <w:t>性质量差异或进口商品在投放市场后发生改变或损害，误导了消费者或损害了商品声誉等行为。</w:t>
            </w:r>
          </w:p>
        </w:tc>
      </w:tr>
      <w:tr w:rsidR="000626C6" w14:paraId="7A97A5BC" w14:textId="77777777" w:rsidTr="007E457A">
        <w:trPr>
          <w:trHeight w:hRule="exact" w:val="382"/>
          <w:jc w:val="center"/>
        </w:trPr>
        <w:tc>
          <w:tcPr>
            <w:tcW w:w="686" w:type="pct"/>
            <w:tcBorders>
              <w:top w:val="single" w:sz="4" w:space="0" w:color="auto"/>
              <w:left w:val="single" w:sz="8" w:space="0" w:color="auto"/>
              <w:bottom w:val="single" w:sz="8" w:space="0" w:color="auto"/>
            </w:tcBorders>
            <w:shd w:val="clear" w:color="auto" w:fill="auto"/>
            <w:vAlign w:val="center"/>
          </w:tcPr>
          <w:p w14:paraId="5FD5855E" w14:textId="77777777" w:rsidR="000626C6" w:rsidRDefault="00E459E8">
            <w:pPr>
              <w:pStyle w:val="affffffffffff0"/>
              <w:spacing w:line="300" w:lineRule="exact"/>
              <w:jc w:val="center"/>
              <w:rPr>
                <w:sz w:val="18"/>
                <w:szCs w:val="18"/>
              </w:rPr>
            </w:pPr>
            <w:r>
              <w:rPr>
                <w:rFonts w:hint="eastAsia"/>
                <w:sz w:val="18"/>
                <w:szCs w:val="18"/>
              </w:rPr>
              <w:t>商业秘密</w:t>
            </w:r>
          </w:p>
        </w:tc>
        <w:tc>
          <w:tcPr>
            <w:tcW w:w="681" w:type="pct"/>
            <w:tcBorders>
              <w:top w:val="single" w:sz="4" w:space="0" w:color="auto"/>
              <w:left w:val="single" w:sz="4" w:space="0" w:color="auto"/>
              <w:bottom w:val="single" w:sz="8" w:space="0" w:color="auto"/>
            </w:tcBorders>
            <w:shd w:val="clear" w:color="auto" w:fill="auto"/>
            <w:vAlign w:val="center"/>
          </w:tcPr>
          <w:p w14:paraId="1D6A5CF0" w14:textId="77777777" w:rsidR="000626C6" w:rsidRDefault="00E459E8">
            <w:pPr>
              <w:pStyle w:val="affffffffffff0"/>
              <w:spacing w:line="300" w:lineRule="exact"/>
              <w:jc w:val="center"/>
              <w:rPr>
                <w:sz w:val="18"/>
                <w:szCs w:val="18"/>
              </w:rPr>
            </w:pPr>
            <w:r>
              <w:rPr>
                <w:rFonts w:hint="eastAsia"/>
                <w:sz w:val="18"/>
                <w:szCs w:val="18"/>
                <w:lang w:val="en-US" w:eastAsia="en-US" w:bidi="en-US"/>
              </w:rPr>
              <w:t>-</w:t>
            </w:r>
          </w:p>
        </w:tc>
        <w:tc>
          <w:tcPr>
            <w:tcW w:w="3633" w:type="pct"/>
            <w:tcBorders>
              <w:top w:val="single" w:sz="4" w:space="0" w:color="auto"/>
              <w:left w:val="single" w:sz="4" w:space="0" w:color="auto"/>
              <w:bottom w:val="single" w:sz="8" w:space="0" w:color="auto"/>
              <w:right w:val="single" w:sz="8" w:space="0" w:color="auto"/>
            </w:tcBorders>
            <w:shd w:val="clear" w:color="auto" w:fill="auto"/>
            <w:vAlign w:val="center"/>
          </w:tcPr>
          <w:p w14:paraId="147C2B59" w14:textId="77777777" w:rsidR="000626C6" w:rsidRDefault="00E459E8">
            <w:pPr>
              <w:pStyle w:val="affffffffffff0"/>
              <w:spacing w:line="300" w:lineRule="exact"/>
              <w:rPr>
                <w:sz w:val="18"/>
                <w:szCs w:val="18"/>
              </w:rPr>
            </w:pPr>
            <w:r>
              <w:rPr>
                <w:rFonts w:hint="eastAsia"/>
                <w:sz w:val="18"/>
                <w:szCs w:val="18"/>
              </w:rPr>
              <w:t>商业经营者采用非法技术手段获取其他经营者商业秘密的。</w:t>
            </w:r>
          </w:p>
        </w:tc>
      </w:tr>
    </w:tbl>
    <w:p w14:paraId="26BE042D" w14:textId="77777777" w:rsidR="000626C6" w:rsidRDefault="000626C6">
      <w:pPr>
        <w:pStyle w:val="afffff7"/>
        <w:ind w:firstLineChars="0" w:firstLine="0"/>
        <w:sectPr w:rsidR="000626C6">
          <w:pgSz w:w="11906" w:h="16838"/>
          <w:pgMar w:top="1928" w:right="1134" w:bottom="1134" w:left="1134" w:header="1418" w:footer="1134" w:gutter="284"/>
          <w:cols w:space="425"/>
          <w:formProt w:val="0"/>
          <w:docGrid w:linePitch="312"/>
        </w:sectPr>
      </w:pPr>
    </w:p>
    <w:p w14:paraId="62B2F4F5" w14:textId="77777777" w:rsidR="000626C6" w:rsidRDefault="00E459E8">
      <w:pPr>
        <w:pStyle w:val="aff6"/>
        <w:spacing w:after="120"/>
      </w:pPr>
      <w:r>
        <w:lastRenderedPageBreak/>
        <w:br/>
      </w:r>
      <w:r>
        <w:rPr>
          <w:rFonts w:hint="eastAsia"/>
        </w:rPr>
        <w:t>（资料性）</w:t>
      </w:r>
      <w:r>
        <w:br/>
      </w:r>
      <w:r>
        <w:rPr>
          <w:rFonts w:hint="eastAsia"/>
        </w:rPr>
        <w:t>常见的知识产权相关信息查询网站</w:t>
      </w:r>
    </w:p>
    <w:p w14:paraId="066C4734" w14:textId="77777777" w:rsidR="000626C6" w:rsidRDefault="00E459E8">
      <w:pPr>
        <w:pStyle w:val="aff7"/>
        <w:spacing w:before="120" w:after="120"/>
      </w:pPr>
      <w:r>
        <w:rPr>
          <w:rFonts w:hint="eastAsia"/>
        </w:rPr>
        <w:t>常见的知识产权相关信息查询网站一览表</w:t>
      </w:r>
    </w:p>
    <w:p w14:paraId="02F45476" w14:textId="77777777" w:rsidR="000626C6" w:rsidRDefault="00E459E8">
      <w:pPr>
        <w:pStyle w:val="afffff7"/>
        <w:ind w:firstLine="420"/>
      </w:pPr>
      <w:r>
        <w:rPr>
          <w:rFonts w:hint="eastAsia"/>
        </w:rPr>
        <w:t>见表</w:t>
      </w:r>
      <w:r>
        <w:rPr>
          <w:rFonts w:hint="eastAsia"/>
        </w:rPr>
        <w:t>X.1</w:t>
      </w:r>
      <w:r>
        <w:rPr>
          <w:rFonts w:hint="eastAsia"/>
        </w:rPr>
        <w:t>。</w:t>
      </w:r>
    </w:p>
    <w:p w14:paraId="7258D9AD" w14:textId="77777777" w:rsidR="000626C6" w:rsidRDefault="00E459E8">
      <w:pPr>
        <w:pStyle w:val="aff2"/>
        <w:numPr>
          <w:ilvl w:val="0"/>
          <w:numId w:val="0"/>
        </w:numPr>
        <w:spacing w:before="120" w:after="120"/>
      </w:pPr>
      <w:r>
        <w:rPr>
          <w:rFonts w:hint="eastAsia"/>
        </w:rPr>
        <w:t>表</w:t>
      </w:r>
      <w:r>
        <w:rPr>
          <w:rFonts w:hint="eastAsia"/>
        </w:rPr>
        <w:t>X</w:t>
      </w:r>
      <w:r>
        <w:t xml:space="preserve">.1 </w:t>
      </w:r>
      <w:r>
        <w:rPr>
          <w:rFonts w:hint="eastAsia"/>
        </w:rPr>
        <w:t>常见的知识产权相关信息查询网站一览表</w:t>
      </w:r>
    </w:p>
    <w:tbl>
      <w:tblPr>
        <w:tblpPr w:leftFromText="180" w:rightFromText="180" w:vertAnchor="text" w:tblpX="1" w:tblpY="1"/>
        <w:tblOverlap w:val="never"/>
        <w:tblW w:w="9449" w:type="dxa"/>
        <w:tblLayout w:type="fixed"/>
        <w:tblCellMar>
          <w:left w:w="10" w:type="dxa"/>
          <w:right w:w="10" w:type="dxa"/>
        </w:tblCellMar>
        <w:tblLook w:val="04A0" w:firstRow="1" w:lastRow="0" w:firstColumn="1" w:lastColumn="0" w:noHBand="0" w:noVBand="1"/>
      </w:tblPr>
      <w:tblGrid>
        <w:gridCol w:w="1169"/>
        <w:gridCol w:w="2630"/>
        <w:gridCol w:w="5650"/>
      </w:tblGrid>
      <w:tr w:rsidR="000626C6" w14:paraId="54D8939D" w14:textId="77777777">
        <w:trPr>
          <w:trHeight w:hRule="exact" w:val="443"/>
        </w:trPr>
        <w:tc>
          <w:tcPr>
            <w:tcW w:w="1169" w:type="dxa"/>
            <w:tcBorders>
              <w:top w:val="single" w:sz="8" w:space="0" w:color="auto"/>
              <w:left w:val="single" w:sz="8" w:space="0" w:color="auto"/>
              <w:bottom w:val="single" w:sz="4" w:space="0" w:color="auto"/>
            </w:tcBorders>
            <w:shd w:val="clear" w:color="auto" w:fill="auto"/>
            <w:vAlign w:val="center"/>
          </w:tcPr>
          <w:p w14:paraId="55A3C57F" w14:textId="77777777" w:rsidR="000626C6" w:rsidRDefault="00E459E8">
            <w:pPr>
              <w:pStyle w:val="affffffffffff0"/>
              <w:spacing w:line="360" w:lineRule="exact"/>
              <w:jc w:val="center"/>
              <w:rPr>
                <w:sz w:val="18"/>
                <w:szCs w:val="18"/>
              </w:rPr>
            </w:pPr>
            <w:r>
              <w:rPr>
                <w:rFonts w:hint="eastAsia"/>
                <w:sz w:val="18"/>
                <w:szCs w:val="18"/>
              </w:rPr>
              <w:t>网站类别</w:t>
            </w:r>
          </w:p>
        </w:tc>
        <w:tc>
          <w:tcPr>
            <w:tcW w:w="2630" w:type="dxa"/>
            <w:tcBorders>
              <w:top w:val="single" w:sz="8" w:space="0" w:color="auto"/>
              <w:left w:val="single" w:sz="4" w:space="0" w:color="auto"/>
              <w:bottom w:val="single" w:sz="4" w:space="0" w:color="auto"/>
            </w:tcBorders>
            <w:shd w:val="clear" w:color="auto" w:fill="auto"/>
            <w:vAlign w:val="center"/>
          </w:tcPr>
          <w:p w14:paraId="06DC8F74" w14:textId="77777777" w:rsidR="000626C6" w:rsidRDefault="00E459E8">
            <w:pPr>
              <w:pStyle w:val="affffffffffff0"/>
              <w:spacing w:line="360" w:lineRule="exact"/>
              <w:jc w:val="center"/>
              <w:rPr>
                <w:sz w:val="18"/>
                <w:szCs w:val="18"/>
              </w:rPr>
            </w:pPr>
            <w:r>
              <w:rPr>
                <w:rFonts w:hint="eastAsia"/>
                <w:sz w:val="18"/>
                <w:szCs w:val="18"/>
              </w:rPr>
              <w:t>网站名称</w:t>
            </w:r>
          </w:p>
        </w:tc>
        <w:tc>
          <w:tcPr>
            <w:tcW w:w="5650" w:type="dxa"/>
            <w:tcBorders>
              <w:top w:val="single" w:sz="8" w:space="0" w:color="auto"/>
              <w:left w:val="single" w:sz="4" w:space="0" w:color="auto"/>
              <w:right w:val="single" w:sz="8" w:space="0" w:color="auto"/>
            </w:tcBorders>
            <w:shd w:val="clear" w:color="auto" w:fill="auto"/>
            <w:vAlign w:val="center"/>
          </w:tcPr>
          <w:p w14:paraId="56780159" w14:textId="77777777" w:rsidR="000626C6" w:rsidRDefault="00E459E8">
            <w:pPr>
              <w:pStyle w:val="affffffffffff0"/>
              <w:spacing w:line="360" w:lineRule="exact"/>
              <w:jc w:val="center"/>
              <w:rPr>
                <w:sz w:val="18"/>
                <w:szCs w:val="18"/>
              </w:rPr>
            </w:pPr>
            <w:r>
              <w:rPr>
                <w:rFonts w:hint="eastAsia"/>
                <w:sz w:val="18"/>
                <w:szCs w:val="18"/>
              </w:rPr>
              <w:t>网址</w:t>
            </w:r>
          </w:p>
        </w:tc>
      </w:tr>
      <w:tr w:rsidR="000626C6" w14:paraId="1B749D5B" w14:textId="77777777">
        <w:trPr>
          <w:trHeight w:hRule="exact" w:val="425"/>
        </w:trPr>
        <w:tc>
          <w:tcPr>
            <w:tcW w:w="1169" w:type="dxa"/>
            <w:vMerge w:val="restart"/>
            <w:tcBorders>
              <w:top w:val="single" w:sz="4" w:space="0" w:color="auto"/>
              <w:left w:val="single" w:sz="8" w:space="0" w:color="auto"/>
            </w:tcBorders>
            <w:shd w:val="clear" w:color="auto" w:fill="auto"/>
            <w:vAlign w:val="center"/>
          </w:tcPr>
          <w:p w14:paraId="13A3D78A" w14:textId="77777777" w:rsidR="000626C6" w:rsidRDefault="00E459E8">
            <w:pPr>
              <w:spacing w:line="360" w:lineRule="exact"/>
              <w:jc w:val="center"/>
              <w:rPr>
                <w:rFonts w:ascii="宋体" w:hAnsi="宋体" w:cs="宋体"/>
                <w:sz w:val="18"/>
                <w:szCs w:val="18"/>
              </w:rPr>
            </w:pPr>
            <w:r>
              <w:rPr>
                <w:rFonts w:ascii="宋体" w:hAnsi="宋体" w:cs="宋体" w:hint="eastAsia"/>
                <w:sz w:val="18"/>
                <w:szCs w:val="18"/>
              </w:rPr>
              <w:t>专利信息</w:t>
            </w:r>
          </w:p>
        </w:tc>
        <w:tc>
          <w:tcPr>
            <w:tcW w:w="2630" w:type="dxa"/>
            <w:tcBorders>
              <w:top w:val="single" w:sz="4" w:space="0" w:color="auto"/>
              <w:left w:val="single" w:sz="4" w:space="0" w:color="auto"/>
            </w:tcBorders>
            <w:shd w:val="clear" w:color="auto" w:fill="auto"/>
            <w:vAlign w:val="center"/>
          </w:tcPr>
          <w:p w14:paraId="0F907305" w14:textId="77777777" w:rsidR="000626C6" w:rsidRDefault="00E459E8">
            <w:pPr>
              <w:pStyle w:val="affffffffffff0"/>
              <w:spacing w:line="360" w:lineRule="exact"/>
              <w:rPr>
                <w:sz w:val="18"/>
                <w:szCs w:val="18"/>
              </w:rPr>
            </w:pPr>
            <w:r>
              <w:rPr>
                <w:rFonts w:hint="eastAsia"/>
                <w:sz w:val="18"/>
                <w:szCs w:val="18"/>
              </w:rPr>
              <w:t>中国专利信息网</w:t>
            </w:r>
          </w:p>
        </w:tc>
        <w:tc>
          <w:tcPr>
            <w:tcW w:w="5650" w:type="dxa"/>
            <w:tcBorders>
              <w:top w:val="single" w:sz="4" w:space="0" w:color="auto"/>
              <w:left w:val="single" w:sz="4" w:space="0" w:color="auto"/>
              <w:right w:val="single" w:sz="8" w:space="0" w:color="auto"/>
            </w:tcBorders>
            <w:shd w:val="clear" w:color="auto" w:fill="auto"/>
            <w:vAlign w:val="center"/>
          </w:tcPr>
          <w:p w14:paraId="33994EE6" w14:textId="77777777" w:rsidR="000626C6" w:rsidRDefault="00E459E8">
            <w:pPr>
              <w:pStyle w:val="affffffffffff0"/>
              <w:spacing w:line="360" w:lineRule="exact"/>
              <w:rPr>
                <w:sz w:val="18"/>
                <w:szCs w:val="18"/>
                <w:lang w:val="en-US"/>
              </w:rPr>
            </w:pPr>
            <w:r>
              <w:rPr>
                <w:rFonts w:hint="eastAsia"/>
                <w:sz w:val="18"/>
                <w:szCs w:val="18"/>
                <w:lang w:val="en-US" w:bidi="en-US"/>
              </w:rPr>
              <w:t>http://www.patent.com.cn</w:t>
            </w:r>
          </w:p>
        </w:tc>
      </w:tr>
      <w:tr w:rsidR="000626C6" w14:paraId="18D9DFB6" w14:textId="77777777">
        <w:trPr>
          <w:trHeight w:hRule="exact" w:val="403"/>
        </w:trPr>
        <w:tc>
          <w:tcPr>
            <w:tcW w:w="1169" w:type="dxa"/>
            <w:vMerge/>
            <w:tcBorders>
              <w:left w:val="single" w:sz="8" w:space="0" w:color="auto"/>
            </w:tcBorders>
            <w:shd w:val="clear" w:color="auto" w:fill="auto"/>
            <w:vAlign w:val="center"/>
          </w:tcPr>
          <w:p w14:paraId="63C570B1"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28811ED4" w14:textId="77777777" w:rsidR="000626C6" w:rsidRDefault="00E459E8">
            <w:pPr>
              <w:pStyle w:val="affffffffffff0"/>
              <w:spacing w:line="360" w:lineRule="exact"/>
              <w:rPr>
                <w:sz w:val="18"/>
                <w:szCs w:val="18"/>
              </w:rPr>
            </w:pPr>
            <w:proofErr w:type="spellStart"/>
            <w:r>
              <w:rPr>
                <w:rFonts w:hint="eastAsia"/>
                <w:sz w:val="18"/>
                <w:szCs w:val="18"/>
                <w:lang w:val="en-US" w:eastAsia="en-US" w:bidi="en-US"/>
              </w:rPr>
              <w:t>SooPAT</w:t>
            </w:r>
            <w:proofErr w:type="spellEnd"/>
            <w:r>
              <w:rPr>
                <w:rFonts w:hint="eastAsia"/>
                <w:sz w:val="18"/>
                <w:szCs w:val="18"/>
              </w:rPr>
              <w:t>专利检索</w:t>
            </w:r>
          </w:p>
        </w:tc>
        <w:tc>
          <w:tcPr>
            <w:tcW w:w="5650" w:type="dxa"/>
            <w:tcBorders>
              <w:top w:val="single" w:sz="4" w:space="0" w:color="auto"/>
              <w:left w:val="single" w:sz="4" w:space="0" w:color="auto"/>
              <w:right w:val="single" w:sz="8" w:space="0" w:color="auto"/>
            </w:tcBorders>
            <w:shd w:val="clear" w:color="auto" w:fill="auto"/>
            <w:vAlign w:val="center"/>
          </w:tcPr>
          <w:p w14:paraId="7C886D66" w14:textId="77777777" w:rsidR="000626C6" w:rsidRDefault="00E459E8">
            <w:pPr>
              <w:pStyle w:val="affffffffffff0"/>
              <w:spacing w:line="360" w:lineRule="exact"/>
              <w:rPr>
                <w:sz w:val="18"/>
                <w:szCs w:val="18"/>
              </w:rPr>
            </w:pPr>
            <w:r>
              <w:rPr>
                <w:rFonts w:hint="eastAsia"/>
                <w:sz w:val="18"/>
                <w:szCs w:val="18"/>
                <w:lang w:val="en-US" w:bidi="en-US"/>
              </w:rPr>
              <w:t>http://www.soopat.com/</w:t>
            </w:r>
          </w:p>
        </w:tc>
      </w:tr>
      <w:tr w:rsidR="000626C6" w14:paraId="4F6E4A3D" w14:textId="77777777">
        <w:trPr>
          <w:trHeight w:hRule="exact" w:val="354"/>
        </w:trPr>
        <w:tc>
          <w:tcPr>
            <w:tcW w:w="1169" w:type="dxa"/>
            <w:vMerge/>
            <w:tcBorders>
              <w:left w:val="single" w:sz="8" w:space="0" w:color="auto"/>
            </w:tcBorders>
            <w:shd w:val="clear" w:color="auto" w:fill="auto"/>
            <w:vAlign w:val="center"/>
          </w:tcPr>
          <w:p w14:paraId="7968141E"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28D8BC49" w14:textId="77777777" w:rsidR="000626C6" w:rsidRDefault="00E459E8">
            <w:pPr>
              <w:pStyle w:val="affffffffffff0"/>
              <w:spacing w:line="360" w:lineRule="exact"/>
              <w:rPr>
                <w:sz w:val="18"/>
                <w:szCs w:val="18"/>
              </w:rPr>
            </w:pPr>
            <w:proofErr w:type="spellStart"/>
            <w:r>
              <w:rPr>
                <w:rFonts w:hint="eastAsia"/>
                <w:sz w:val="18"/>
                <w:szCs w:val="18"/>
                <w:lang w:val="en-US" w:eastAsia="en-US" w:bidi="en-US"/>
              </w:rPr>
              <w:t>incoPat</w:t>
            </w:r>
            <w:proofErr w:type="spellEnd"/>
            <w:r>
              <w:rPr>
                <w:rFonts w:hint="eastAsia"/>
                <w:sz w:val="18"/>
                <w:szCs w:val="18"/>
              </w:rPr>
              <w:t>科技创新情报平台</w:t>
            </w:r>
          </w:p>
        </w:tc>
        <w:tc>
          <w:tcPr>
            <w:tcW w:w="5650" w:type="dxa"/>
            <w:tcBorders>
              <w:top w:val="single" w:sz="4" w:space="0" w:color="auto"/>
              <w:left w:val="single" w:sz="4" w:space="0" w:color="auto"/>
              <w:right w:val="single" w:sz="8" w:space="0" w:color="auto"/>
            </w:tcBorders>
            <w:shd w:val="clear" w:color="auto" w:fill="auto"/>
            <w:vAlign w:val="center"/>
          </w:tcPr>
          <w:p w14:paraId="1DBBF9E3" w14:textId="77777777" w:rsidR="000626C6" w:rsidRDefault="00E459E8">
            <w:pPr>
              <w:pStyle w:val="affffffffffff0"/>
              <w:spacing w:line="360" w:lineRule="exact"/>
              <w:rPr>
                <w:sz w:val="18"/>
                <w:szCs w:val="18"/>
                <w:lang w:val="en-US"/>
              </w:rPr>
            </w:pPr>
            <w:hyperlink r:id="rId83" w:history="1">
              <w:r>
                <w:rPr>
                  <w:rFonts w:hint="eastAsia"/>
                  <w:sz w:val="18"/>
                  <w:szCs w:val="18"/>
                  <w:lang w:val="en-US" w:bidi="en-US"/>
                </w:rPr>
                <w:t>http://ww</w:t>
              </w:r>
            </w:hyperlink>
            <w:r>
              <w:rPr>
                <w:rFonts w:hint="eastAsia"/>
                <w:sz w:val="18"/>
                <w:szCs w:val="18"/>
                <w:lang w:val="en-US"/>
              </w:rPr>
              <w:t>w</w:t>
            </w:r>
            <w:r>
              <w:rPr>
                <w:rFonts w:hint="eastAsia"/>
                <w:sz w:val="18"/>
                <w:szCs w:val="18"/>
                <w:lang w:val="en-US" w:bidi="en-US"/>
              </w:rPr>
              <w:t>.incopat.com/#page1</w:t>
            </w:r>
          </w:p>
        </w:tc>
      </w:tr>
      <w:tr w:rsidR="000626C6" w14:paraId="1BA4E7BB" w14:textId="77777777">
        <w:trPr>
          <w:trHeight w:hRule="exact" w:val="359"/>
        </w:trPr>
        <w:tc>
          <w:tcPr>
            <w:tcW w:w="1169" w:type="dxa"/>
            <w:vMerge/>
            <w:tcBorders>
              <w:left w:val="single" w:sz="8" w:space="0" w:color="auto"/>
            </w:tcBorders>
            <w:shd w:val="clear" w:color="auto" w:fill="auto"/>
            <w:vAlign w:val="center"/>
          </w:tcPr>
          <w:p w14:paraId="5522D8A8"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34DE7E59" w14:textId="77777777" w:rsidR="000626C6" w:rsidRDefault="00E459E8">
            <w:pPr>
              <w:pStyle w:val="affffffffffff0"/>
              <w:spacing w:line="360" w:lineRule="exact"/>
              <w:rPr>
                <w:sz w:val="18"/>
                <w:szCs w:val="18"/>
              </w:rPr>
            </w:pPr>
            <w:proofErr w:type="spellStart"/>
            <w:r>
              <w:rPr>
                <w:rFonts w:hint="eastAsia"/>
                <w:sz w:val="18"/>
                <w:szCs w:val="18"/>
                <w:lang w:val="en-US" w:eastAsia="en-US" w:bidi="en-US"/>
              </w:rPr>
              <w:t>patsnap</w:t>
            </w:r>
            <w:proofErr w:type="spellEnd"/>
            <w:r>
              <w:rPr>
                <w:rFonts w:hint="eastAsia"/>
                <w:sz w:val="18"/>
                <w:szCs w:val="18"/>
              </w:rPr>
              <w:t>智慧芽</w:t>
            </w:r>
          </w:p>
        </w:tc>
        <w:tc>
          <w:tcPr>
            <w:tcW w:w="5650" w:type="dxa"/>
            <w:tcBorders>
              <w:top w:val="single" w:sz="4" w:space="0" w:color="auto"/>
              <w:left w:val="single" w:sz="4" w:space="0" w:color="auto"/>
              <w:right w:val="single" w:sz="8" w:space="0" w:color="auto"/>
            </w:tcBorders>
            <w:shd w:val="clear" w:color="auto" w:fill="auto"/>
            <w:vAlign w:val="center"/>
          </w:tcPr>
          <w:p w14:paraId="56A1E396" w14:textId="77777777" w:rsidR="000626C6" w:rsidRDefault="00E459E8">
            <w:pPr>
              <w:pStyle w:val="affffffffffff0"/>
              <w:spacing w:line="360" w:lineRule="exact"/>
              <w:rPr>
                <w:sz w:val="18"/>
                <w:szCs w:val="18"/>
              </w:rPr>
            </w:pPr>
            <w:r>
              <w:rPr>
                <w:rFonts w:hint="eastAsia"/>
                <w:sz w:val="18"/>
                <w:szCs w:val="18"/>
                <w:lang w:val="en-US" w:bidi="en-US"/>
              </w:rPr>
              <w:t>http://www.zhihuiya.com/</w:t>
            </w:r>
          </w:p>
        </w:tc>
      </w:tr>
      <w:tr w:rsidR="000626C6" w14:paraId="5CEC5AF1" w14:textId="77777777">
        <w:trPr>
          <w:trHeight w:hRule="exact" w:val="365"/>
        </w:trPr>
        <w:tc>
          <w:tcPr>
            <w:tcW w:w="1169" w:type="dxa"/>
            <w:vMerge/>
            <w:tcBorders>
              <w:left w:val="single" w:sz="8" w:space="0" w:color="auto"/>
            </w:tcBorders>
            <w:shd w:val="clear" w:color="auto" w:fill="auto"/>
            <w:vAlign w:val="center"/>
          </w:tcPr>
          <w:p w14:paraId="205ABC8A"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53FFB82C" w14:textId="77777777" w:rsidR="000626C6" w:rsidRDefault="00E459E8">
            <w:pPr>
              <w:pStyle w:val="affffffffffff0"/>
              <w:spacing w:line="360" w:lineRule="exact"/>
              <w:rPr>
                <w:sz w:val="18"/>
                <w:szCs w:val="18"/>
              </w:rPr>
            </w:pPr>
            <w:r>
              <w:rPr>
                <w:rFonts w:hint="eastAsia"/>
                <w:sz w:val="18"/>
                <w:szCs w:val="18"/>
                <w:lang w:val="en-US" w:eastAsia="en-US" w:bidi="en-US"/>
              </w:rPr>
              <w:t>INN</w:t>
            </w:r>
            <w:r>
              <w:rPr>
                <w:rFonts w:hint="eastAsia"/>
                <w:sz w:val="18"/>
                <w:szCs w:val="18"/>
                <w:lang w:val="en-US" w:bidi="en-US"/>
              </w:rPr>
              <w:t>O</w:t>
            </w:r>
            <w:r>
              <w:rPr>
                <w:rFonts w:hint="eastAsia"/>
                <w:sz w:val="18"/>
                <w:szCs w:val="18"/>
                <w:lang w:val="en-US" w:eastAsia="en-US" w:bidi="en-US"/>
              </w:rPr>
              <w:t>J</w:t>
            </w:r>
            <w:r>
              <w:rPr>
                <w:rFonts w:hint="eastAsia"/>
                <w:sz w:val="18"/>
                <w:szCs w:val="18"/>
                <w:lang w:val="en-US" w:bidi="en-US"/>
              </w:rPr>
              <w:t>O</w:t>
            </w:r>
            <w:r>
              <w:rPr>
                <w:rFonts w:hint="eastAsia"/>
                <w:sz w:val="18"/>
                <w:szCs w:val="18"/>
                <w:lang w:val="en-US" w:eastAsia="en-US" w:bidi="en-US"/>
              </w:rPr>
              <w:t>Y</w:t>
            </w:r>
          </w:p>
        </w:tc>
        <w:tc>
          <w:tcPr>
            <w:tcW w:w="5650" w:type="dxa"/>
            <w:tcBorders>
              <w:top w:val="single" w:sz="4" w:space="0" w:color="auto"/>
              <w:left w:val="single" w:sz="4" w:space="0" w:color="auto"/>
              <w:right w:val="single" w:sz="8" w:space="0" w:color="auto"/>
            </w:tcBorders>
            <w:shd w:val="clear" w:color="auto" w:fill="auto"/>
            <w:vAlign w:val="center"/>
          </w:tcPr>
          <w:p w14:paraId="1449591D" w14:textId="77777777" w:rsidR="000626C6" w:rsidRDefault="00E459E8">
            <w:pPr>
              <w:pStyle w:val="affffffffffff0"/>
              <w:spacing w:line="360" w:lineRule="exact"/>
              <w:rPr>
                <w:sz w:val="18"/>
                <w:szCs w:val="18"/>
                <w:lang w:val="en-US"/>
              </w:rPr>
            </w:pPr>
            <w:r>
              <w:rPr>
                <w:rFonts w:hint="eastAsia"/>
                <w:sz w:val="18"/>
                <w:szCs w:val="18"/>
                <w:lang w:val="en-US" w:bidi="en-US"/>
              </w:rPr>
              <w:t>http://www.innojoy.com/searchresult/default.html</w:t>
            </w:r>
          </w:p>
        </w:tc>
      </w:tr>
      <w:tr w:rsidR="000626C6" w14:paraId="69539242" w14:textId="77777777">
        <w:trPr>
          <w:trHeight w:hRule="exact" w:val="357"/>
        </w:trPr>
        <w:tc>
          <w:tcPr>
            <w:tcW w:w="1169" w:type="dxa"/>
            <w:vMerge/>
            <w:tcBorders>
              <w:left w:val="single" w:sz="8" w:space="0" w:color="auto"/>
            </w:tcBorders>
            <w:shd w:val="clear" w:color="auto" w:fill="auto"/>
            <w:vAlign w:val="center"/>
          </w:tcPr>
          <w:p w14:paraId="7269AC3C"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5B016E16" w14:textId="77777777" w:rsidR="000626C6" w:rsidRDefault="00E459E8">
            <w:pPr>
              <w:pStyle w:val="affffffffffff0"/>
              <w:spacing w:line="360" w:lineRule="exact"/>
              <w:rPr>
                <w:sz w:val="18"/>
                <w:szCs w:val="18"/>
              </w:rPr>
            </w:pPr>
            <w:r>
              <w:rPr>
                <w:rFonts w:hint="eastAsia"/>
                <w:sz w:val="18"/>
                <w:szCs w:val="18"/>
              </w:rPr>
              <w:t>美国专利商标查询</w:t>
            </w:r>
          </w:p>
        </w:tc>
        <w:tc>
          <w:tcPr>
            <w:tcW w:w="5650" w:type="dxa"/>
            <w:tcBorders>
              <w:top w:val="single" w:sz="4" w:space="0" w:color="auto"/>
              <w:left w:val="single" w:sz="4" w:space="0" w:color="auto"/>
              <w:right w:val="single" w:sz="8" w:space="0" w:color="auto"/>
            </w:tcBorders>
            <w:shd w:val="clear" w:color="auto" w:fill="auto"/>
            <w:vAlign w:val="center"/>
          </w:tcPr>
          <w:p w14:paraId="60E9183C" w14:textId="77777777" w:rsidR="000626C6" w:rsidRDefault="00E459E8">
            <w:pPr>
              <w:pStyle w:val="affffffffffff0"/>
              <w:spacing w:line="360" w:lineRule="exact"/>
              <w:rPr>
                <w:sz w:val="18"/>
                <w:szCs w:val="18"/>
              </w:rPr>
            </w:pPr>
            <w:r>
              <w:rPr>
                <w:rFonts w:hint="eastAsia"/>
                <w:sz w:val="18"/>
                <w:szCs w:val="18"/>
                <w:lang w:val="en-US" w:bidi="en-US"/>
              </w:rPr>
              <w:t>http://www.uspto.gov</w:t>
            </w:r>
          </w:p>
        </w:tc>
      </w:tr>
      <w:tr w:rsidR="000626C6" w14:paraId="323499B0" w14:textId="77777777">
        <w:trPr>
          <w:trHeight w:hRule="exact" w:val="350"/>
        </w:trPr>
        <w:tc>
          <w:tcPr>
            <w:tcW w:w="1169" w:type="dxa"/>
            <w:vMerge/>
            <w:tcBorders>
              <w:left w:val="single" w:sz="8" w:space="0" w:color="auto"/>
            </w:tcBorders>
            <w:shd w:val="clear" w:color="auto" w:fill="auto"/>
            <w:vAlign w:val="center"/>
          </w:tcPr>
          <w:p w14:paraId="461ECD5C"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26B92508" w14:textId="77777777" w:rsidR="000626C6" w:rsidRDefault="00E459E8">
            <w:pPr>
              <w:pStyle w:val="affffffffffff0"/>
              <w:spacing w:line="360" w:lineRule="exact"/>
              <w:rPr>
                <w:sz w:val="18"/>
                <w:szCs w:val="18"/>
              </w:rPr>
            </w:pPr>
            <w:r>
              <w:rPr>
                <w:rFonts w:hint="eastAsia"/>
                <w:sz w:val="18"/>
                <w:szCs w:val="18"/>
              </w:rPr>
              <w:t>欧洲专利局</w:t>
            </w:r>
          </w:p>
        </w:tc>
        <w:tc>
          <w:tcPr>
            <w:tcW w:w="5650" w:type="dxa"/>
            <w:tcBorders>
              <w:top w:val="single" w:sz="4" w:space="0" w:color="auto"/>
              <w:left w:val="single" w:sz="4" w:space="0" w:color="auto"/>
              <w:right w:val="single" w:sz="8" w:space="0" w:color="auto"/>
            </w:tcBorders>
            <w:shd w:val="clear" w:color="auto" w:fill="auto"/>
            <w:vAlign w:val="center"/>
          </w:tcPr>
          <w:p w14:paraId="27CE58E2" w14:textId="77777777" w:rsidR="000626C6" w:rsidRDefault="00E459E8">
            <w:pPr>
              <w:pStyle w:val="affffffffffff0"/>
              <w:spacing w:line="360" w:lineRule="exact"/>
              <w:rPr>
                <w:sz w:val="18"/>
                <w:szCs w:val="18"/>
                <w:lang w:val="en-US"/>
              </w:rPr>
            </w:pPr>
            <w:r>
              <w:rPr>
                <w:rFonts w:hint="eastAsia"/>
                <w:sz w:val="18"/>
                <w:szCs w:val="18"/>
                <w:lang w:val="en-US" w:bidi="en-US"/>
              </w:rPr>
              <w:t xml:space="preserve">https </w:t>
            </w:r>
            <w:r>
              <w:rPr>
                <w:rFonts w:hint="eastAsia"/>
                <w:sz w:val="18"/>
                <w:szCs w:val="18"/>
                <w:lang w:val="en-US" w:bidi="en-US"/>
              </w:rPr>
              <w:t>://www.epo.org/index.html</w:t>
            </w:r>
          </w:p>
        </w:tc>
      </w:tr>
      <w:tr w:rsidR="000626C6" w14:paraId="2E280CDD" w14:textId="77777777">
        <w:trPr>
          <w:trHeight w:hRule="exact" w:val="411"/>
        </w:trPr>
        <w:tc>
          <w:tcPr>
            <w:tcW w:w="1169" w:type="dxa"/>
            <w:vMerge w:val="restart"/>
            <w:tcBorders>
              <w:top w:val="single" w:sz="4" w:space="0" w:color="auto"/>
              <w:left w:val="single" w:sz="8" w:space="0" w:color="auto"/>
            </w:tcBorders>
            <w:shd w:val="clear" w:color="auto" w:fill="auto"/>
            <w:vAlign w:val="center"/>
          </w:tcPr>
          <w:p w14:paraId="26F8C8A2" w14:textId="77777777" w:rsidR="000626C6" w:rsidRDefault="00E459E8">
            <w:pPr>
              <w:pStyle w:val="affffffffffff0"/>
              <w:spacing w:line="360" w:lineRule="exact"/>
              <w:jc w:val="center"/>
              <w:rPr>
                <w:sz w:val="18"/>
                <w:szCs w:val="18"/>
              </w:rPr>
            </w:pPr>
            <w:r>
              <w:rPr>
                <w:rFonts w:hint="eastAsia"/>
                <w:sz w:val="18"/>
                <w:szCs w:val="18"/>
              </w:rPr>
              <w:t>商标信息</w:t>
            </w:r>
          </w:p>
        </w:tc>
        <w:tc>
          <w:tcPr>
            <w:tcW w:w="2630" w:type="dxa"/>
            <w:tcBorders>
              <w:top w:val="single" w:sz="4" w:space="0" w:color="auto"/>
              <w:left w:val="single" w:sz="4" w:space="0" w:color="auto"/>
            </w:tcBorders>
            <w:shd w:val="clear" w:color="auto" w:fill="auto"/>
            <w:vAlign w:val="center"/>
          </w:tcPr>
          <w:p w14:paraId="3135C492" w14:textId="77777777" w:rsidR="000626C6" w:rsidRDefault="00E459E8">
            <w:pPr>
              <w:pStyle w:val="affffffffffff0"/>
              <w:spacing w:line="360" w:lineRule="exact"/>
              <w:rPr>
                <w:sz w:val="18"/>
                <w:szCs w:val="18"/>
              </w:rPr>
            </w:pPr>
            <w:r>
              <w:rPr>
                <w:rFonts w:hint="eastAsia"/>
                <w:sz w:val="18"/>
                <w:szCs w:val="18"/>
              </w:rPr>
              <w:t>中国</w:t>
            </w:r>
            <w:proofErr w:type="gramStart"/>
            <w:r>
              <w:rPr>
                <w:rFonts w:hint="eastAsia"/>
                <w:sz w:val="18"/>
                <w:szCs w:val="18"/>
              </w:rPr>
              <w:t>商标网</w:t>
            </w:r>
            <w:proofErr w:type="gramEnd"/>
          </w:p>
        </w:tc>
        <w:tc>
          <w:tcPr>
            <w:tcW w:w="5650" w:type="dxa"/>
            <w:tcBorders>
              <w:top w:val="single" w:sz="4" w:space="0" w:color="auto"/>
              <w:left w:val="single" w:sz="4" w:space="0" w:color="auto"/>
              <w:right w:val="single" w:sz="8" w:space="0" w:color="auto"/>
            </w:tcBorders>
            <w:shd w:val="clear" w:color="auto" w:fill="auto"/>
            <w:vAlign w:val="center"/>
          </w:tcPr>
          <w:p w14:paraId="76C2E715" w14:textId="77777777" w:rsidR="000626C6" w:rsidRDefault="00E459E8">
            <w:pPr>
              <w:pStyle w:val="affffffffffff0"/>
              <w:spacing w:line="360" w:lineRule="exact"/>
              <w:rPr>
                <w:sz w:val="18"/>
                <w:szCs w:val="18"/>
                <w:lang w:val="en-US"/>
              </w:rPr>
            </w:pPr>
            <w:hyperlink r:id="rId84" w:history="1">
              <w:r>
                <w:rPr>
                  <w:rFonts w:hint="eastAsia"/>
                  <w:sz w:val="18"/>
                  <w:szCs w:val="18"/>
                  <w:lang w:val="en-US" w:bidi="en-US"/>
                </w:rPr>
                <w:t>http://sbj</w:t>
              </w:r>
            </w:hyperlink>
            <w:r>
              <w:rPr>
                <w:rFonts w:hint="eastAsia"/>
                <w:sz w:val="18"/>
                <w:szCs w:val="18"/>
                <w:lang w:val="en-US" w:bidi="en-US"/>
              </w:rPr>
              <w:t>.cnipa.gov.cn/</w:t>
            </w:r>
          </w:p>
        </w:tc>
      </w:tr>
      <w:tr w:rsidR="000626C6" w14:paraId="123BC972" w14:textId="77777777">
        <w:trPr>
          <w:trHeight w:hRule="exact" w:val="411"/>
        </w:trPr>
        <w:tc>
          <w:tcPr>
            <w:tcW w:w="1169" w:type="dxa"/>
            <w:vMerge/>
            <w:tcBorders>
              <w:left w:val="single" w:sz="8" w:space="0" w:color="auto"/>
            </w:tcBorders>
            <w:shd w:val="clear" w:color="auto" w:fill="auto"/>
            <w:vAlign w:val="center"/>
          </w:tcPr>
          <w:p w14:paraId="5182340E" w14:textId="77777777" w:rsidR="000626C6" w:rsidRDefault="000626C6">
            <w:pPr>
              <w:pStyle w:val="affffffffffff0"/>
              <w:spacing w:line="360" w:lineRule="exact"/>
              <w:jc w:val="center"/>
              <w:rPr>
                <w:sz w:val="18"/>
                <w:szCs w:val="18"/>
              </w:rPr>
            </w:pPr>
          </w:p>
        </w:tc>
        <w:tc>
          <w:tcPr>
            <w:tcW w:w="2630" w:type="dxa"/>
            <w:tcBorders>
              <w:top w:val="single" w:sz="4" w:space="0" w:color="auto"/>
              <w:left w:val="single" w:sz="4" w:space="0" w:color="auto"/>
            </w:tcBorders>
            <w:shd w:val="clear" w:color="auto" w:fill="auto"/>
            <w:vAlign w:val="center"/>
          </w:tcPr>
          <w:p w14:paraId="0B13D8A7" w14:textId="77777777" w:rsidR="000626C6" w:rsidRDefault="00E459E8">
            <w:pPr>
              <w:pStyle w:val="affffffffffff0"/>
              <w:spacing w:line="360" w:lineRule="exact"/>
              <w:rPr>
                <w:sz w:val="18"/>
                <w:szCs w:val="18"/>
              </w:rPr>
            </w:pPr>
            <w:r>
              <w:rPr>
                <w:rFonts w:hint="eastAsia"/>
                <w:sz w:val="18"/>
                <w:szCs w:val="18"/>
              </w:rPr>
              <w:t>国家知识产权公共服务网</w:t>
            </w:r>
          </w:p>
        </w:tc>
        <w:tc>
          <w:tcPr>
            <w:tcW w:w="5650" w:type="dxa"/>
            <w:tcBorders>
              <w:top w:val="single" w:sz="4" w:space="0" w:color="auto"/>
              <w:left w:val="single" w:sz="4" w:space="0" w:color="auto"/>
              <w:right w:val="single" w:sz="8" w:space="0" w:color="auto"/>
            </w:tcBorders>
            <w:shd w:val="clear" w:color="auto" w:fill="auto"/>
            <w:vAlign w:val="center"/>
          </w:tcPr>
          <w:p w14:paraId="136B30CC" w14:textId="77777777" w:rsidR="000626C6" w:rsidRDefault="00E459E8">
            <w:pPr>
              <w:pStyle w:val="affffffffffff0"/>
              <w:spacing w:line="360" w:lineRule="exact"/>
              <w:rPr>
                <w:sz w:val="18"/>
                <w:szCs w:val="18"/>
              </w:rPr>
            </w:pPr>
            <w:r>
              <w:rPr>
                <w:rFonts w:hint="eastAsia"/>
                <w:sz w:val="18"/>
                <w:szCs w:val="18"/>
              </w:rPr>
              <w:t>http://ggfw.cnipa.gov.cn:8010/PatentCMS_Center/</w:t>
            </w:r>
          </w:p>
        </w:tc>
      </w:tr>
      <w:tr w:rsidR="000626C6" w14:paraId="7361D8F1" w14:textId="77777777">
        <w:trPr>
          <w:trHeight w:hRule="exact" w:val="411"/>
        </w:trPr>
        <w:tc>
          <w:tcPr>
            <w:tcW w:w="1169" w:type="dxa"/>
            <w:vMerge/>
            <w:tcBorders>
              <w:left w:val="single" w:sz="8" w:space="0" w:color="auto"/>
            </w:tcBorders>
            <w:shd w:val="clear" w:color="auto" w:fill="auto"/>
            <w:vAlign w:val="center"/>
          </w:tcPr>
          <w:p w14:paraId="1AABCAE5" w14:textId="77777777" w:rsidR="000626C6" w:rsidRDefault="000626C6">
            <w:pPr>
              <w:pStyle w:val="affffffffffff0"/>
              <w:spacing w:line="360" w:lineRule="exact"/>
              <w:jc w:val="center"/>
              <w:rPr>
                <w:sz w:val="18"/>
                <w:szCs w:val="18"/>
              </w:rPr>
            </w:pPr>
          </w:p>
        </w:tc>
        <w:tc>
          <w:tcPr>
            <w:tcW w:w="2630" w:type="dxa"/>
            <w:tcBorders>
              <w:top w:val="single" w:sz="4" w:space="0" w:color="auto"/>
              <w:left w:val="single" w:sz="4" w:space="0" w:color="auto"/>
            </w:tcBorders>
            <w:shd w:val="clear" w:color="auto" w:fill="auto"/>
            <w:vAlign w:val="center"/>
          </w:tcPr>
          <w:p w14:paraId="4B937AAC" w14:textId="77777777" w:rsidR="000626C6" w:rsidRDefault="00E459E8">
            <w:pPr>
              <w:pStyle w:val="affffffffffff0"/>
              <w:spacing w:line="360" w:lineRule="exact"/>
              <w:rPr>
                <w:sz w:val="18"/>
                <w:szCs w:val="18"/>
              </w:rPr>
            </w:pPr>
            <w:r>
              <w:rPr>
                <w:rFonts w:hint="eastAsia"/>
                <w:sz w:val="18"/>
                <w:szCs w:val="18"/>
              </w:rPr>
              <w:t>商标分类表</w:t>
            </w:r>
          </w:p>
        </w:tc>
        <w:tc>
          <w:tcPr>
            <w:tcW w:w="5650" w:type="dxa"/>
            <w:tcBorders>
              <w:top w:val="single" w:sz="4" w:space="0" w:color="auto"/>
              <w:left w:val="single" w:sz="4" w:space="0" w:color="auto"/>
              <w:right w:val="single" w:sz="8" w:space="0" w:color="auto"/>
            </w:tcBorders>
            <w:shd w:val="clear" w:color="auto" w:fill="auto"/>
            <w:vAlign w:val="center"/>
          </w:tcPr>
          <w:p w14:paraId="73D5FD43" w14:textId="77777777" w:rsidR="000626C6" w:rsidRDefault="00E459E8">
            <w:pPr>
              <w:pStyle w:val="affffffffffff0"/>
              <w:spacing w:line="360" w:lineRule="exact"/>
              <w:rPr>
                <w:sz w:val="18"/>
                <w:szCs w:val="18"/>
              </w:rPr>
            </w:pPr>
            <w:hyperlink r:id="rId85" w:history="1">
              <w:r>
                <w:rPr>
                  <w:rFonts w:hint="eastAsia"/>
                  <w:sz w:val="18"/>
                  <w:szCs w:val="18"/>
                  <w:lang w:val="en-US" w:bidi="en-US"/>
                </w:rPr>
                <w:t>http://ww</w:t>
              </w:r>
            </w:hyperlink>
            <w:r>
              <w:rPr>
                <w:rFonts w:hint="eastAsia"/>
                <w:sz w:val="18"/>
                <w:szCs w:val="18"/>
              </w:rPr>
              <w:t>w</w:t>
            </w:r>
            <w:r>
              <w:rPr>
                <w:rFonts w:hint="eastAsia"/>
                <w:sz w:val="18"/>
                <w:szCs w:val="18"/>
                <w:lang w:val="en-US" w:bidi="en-US"/>
              </w:rPr>
              <w:t>.sbfl.cn/</w:t>
            </w:r>
          </w:p>
        </w:tc>
      </w:tr>
      <w:tr w:rsidR="000626C6" w14:paraId="3864D214" w14:textId="77777777">
        <w:trPr>
          <w:trHeight w:hRule="exact" w:val="431"/>
        </w:trPr>
        <w:tc>
          <w:tcPr>
            <w:tcW w:w="1169" w:type="dxa"/>
            <w:vMerge/>
            <w:tcBorders>
              <w:left w:val="single" w:sz="8" w:space="0" w:color="auto"/>
            </w:tcBorders>
            <w:shd w:val="clear" w:color="auto" w:fill="auto"/>
            <w:vAlign w:val="center"/>
          </w:tcPr>
          <w:p w14:paraId="0BCC7B15"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3E9A8CE7" w14:textId="77777777" w:rsidR="000626C6" w:rsidRDefault="00E459E8">
            <w:pPr>
              <w:pStyle w:val="affffffffffff0"/>
              <w:spacing w:line="360" w:lineRule="exact"/>
              <w:rPr>
                <w:sz w:val="18"/>
                <w:szCs w:val="18"/>
              </w:rPr>
            </w:pPr>
            <w:r>
              <w:rPr>
                <w:rFonts w:hint="eastAsia"/>
                <w:sz w:val="18"/>
                <w:szCs w:val="18"/>
              </w:rPr>
              <w:t>企查查</w:t>
            </w:r>
          </w:p>
        </w:tc>
        <w:tc>
          <w:tcPr>
            <w:tcW w:w="5650" w:type="dxa"/>
            <w:tcBorders>
              <w:top w:val="single" w:sz="4" w:space="0" w:color="auto"/>
              <w:left w:val="single" w:sz="4" w:space="0" w:color="auto"/>
              <w:right w:val="single" w:sz="8" w:space="0" w:color="auto"/>
            </w:tcBorders>
            <w:shd w:val="clear" w:color="auto" w:fill="auto"/>
            <w:vAlign w:val="center"/>
          </w:tcPr>
          <w:p w14:paraId="4A1C3D34" w14:textId="77777777" w:rsidR="000626C6" w:rsidRDefault="00E459E8">
            <w:pPr>
              <w:pStyle w:val="affffffffffff0"/>
              <w:spacing w:line="360" w:lineRule="exact"/>
              <w:rPr>
                <w:sz w:val="18"/>
                <w:szCs w:val="18"/>
                <w:lang w:val="en-US"/>
              </w:rPr>
            </w:pPr>
            <w:r>
              <w:rPr>
                <w:rFonts w:hint="eastAsia"/>
                <w:sz w:val="18"/>
                <w:szCs w:val="18"/>
                <w:lang w:val="en-US" w:bidi="en-US"/>
              </w:rPr>
              <w:t>https://www.qichacha.com/more_brands</w:t>
            </w:r>
          </w:p>
        </w:tc>
      </w:tr>
      <w:tr w:rsidR="000626C6" w14:paraId="56B74CC4" w14:textId="77777777">
        <w:trPr>
          <w:trHeight w:hRule="exact" w:val="434"/>
        </w:trPr>
        <w:tc>
          <w:tcPr>
            <w:tcW w:w="1169" w:type="dxa"/>
            <w:vMerge/>
            <w:tcBorders>
              <w:left w:val="single" w:sz="8" w:space="0" w:color="auto"/>
            </w:tcBorders>
            <w:shd w:val="clear" w:color="auto" w:fill="auto"/>
            <w:vAlign w:val="center"/>
          </w:tcPr>
          <w:p w14:paraId="0EDC091C"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2A56215C" w14:textId="77777777" w:rsidR="000626C6" w:rsidRDefault="00E459E8">
            <w:pPr>
              <w:pStyle w:val="affffffffffff0"/>
              <w:spacing w:line="360" w:lineRule="exact"/>
              <w:rPr>
                <w:sz w:val="18"/>
                <w:szCs w:val="18"/>
              </w:rPr>
            </w:pPr>
            <w:r>
              <w:rPr>
                <w:rFonts w:hint="eastAsia"/>
                <w:sz w:val="18"/>
                <w:szCs w:val="18"/>
              </w:rPr>
              <w:t>马德里国际商标查询</w:t>
            </w:r>
          </w:p>
        </w:tc>
        <w:tc>
          <w:tcPr>
            <w:tcW w:w="5650" w:type="dxa"/>
            <w:tcBorders>
              <w:top w:val="single" w:sz="4" w:space="0" w:color="auto"/>
              <w:left w:val="single" w:sz="4" w:space="0" w:color="auto"/>
              <w:right w:val="single" w:sz="8" w:space="0" w:color="auto"/>
            </w:tcBorders>
            <w:shd w:val="clear" w:color="auto" w:fill="auto"/>
            <w:vAlign w:val="center"/>
          </w:tcPr>
          <w:p w14:paraId="454A8403" w14:textId="77777777" w:rsidR="000626C6" w:rsidRDefault="00E459E8">
            <w:pPr>
              <w:pStyle w:val="affffffffffff0"/>
              <w:spacing w:line="360" w:lineRule="exact"/>
              <w:rPr>
                <w:sz w:val="18"/>
                <w:szCs w:val="18"/>
                <w:lang w:val="en-US"/>
              </w:rPr>
            </w:pPr>
            <w:r>
              <w:rPr>
                <w:rFonts w:hint="eastAsia"/>
                <w:sz w:val="18"/>
                <w:szCs w:val="18"/>
                <w:lang w:val="en-US" w:bidi="en-US"/>
              </w:rPr>
              <w:t>https://www3.wipo.int/branddb/en/</w:t>
            </w:r>
          </w:p>
        </w:tc>
      </w:tr>
      <w:tr w:rsidR="000626C6" w14:paraId="2314FF4E" w14:textId="77777777">
        <w:trPr>
          <w:trHeight w:hRule="exact" w:val="430"/>
        </w:trPr>
        <w:tc>
          <w:tcPr>
            <w:tcW w:w="1169" w:type="dxa"/>
            <w:vMerge/>
            <w:tcBorders>
              <w:left w:val="single" w:sz="8" w:space="0" w:color="auto"/>
            </w:tcBorders>
            <w:shd w:val="clear" w:color="auto" w:fill="auto"/>
            <w:vAlign w:val="center"/>
          </w:tcPr>
          <w:p w14:paraId="5108E7B3"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5DAD9877" w14:textId="77777777" w:rsidR="000626C6" w:rsidRDefault="00E459E8">
            <w:pPr>
              <w:pStyle w:val="affffffffffff0"/>
              <w:spacing w:line="360" w:lineRule="exact"/>
              <w:rPr>
                <w:sz w:val="18"/>
                <w:szCs w:val="18"/>
              </w:rPr>
            </w:pPr>
            <w:r>
              <w:rPr>
                <w:rFonts w:hint="eastAsia"/>
                <w:sz w:val="18"/>
                <w:szCs w:val="18"/>
              </w:rPr>
              <w:t>欧盟商标查询</w:t>
            </w:r>
          </w:p>
        </w:tc>
        <w:tc>
          <w:tcPr>
            <w:tcW w:w="5650" w:type="dxa"/>
            <w:tcBorders>
              <w:top w:val="single" w:sz="4" w:space="0" w:color="auto"/>
              <w:left w:val="single" w:sz="4" w:space="0" w:color="auto"/>
              <w:right w:val="single" w:sz="8" w:space="0" w:color="auto"/>
            </w:tcBorders>
            <w:shd w:val="clear" w:color="auto" w:fill="auto"/>
            <w:vAlign w:val="center"/>
          </w:tcPr>
          <w:p w14:paraId="67BEF049" w14:textId="77777777" w:rsidR="000626C6" w:rsidRDefault="00E459E8">
            <w:pPr>
              <w:pStyle w:val="affffffffffff0"/>
              <w:spacing w:line="360" w:lineRule="exact"/>
              <w:rPr>
                <w:sz w:val="18"/>
                <w:szCs w:val="18"/>
                <w:lang w:val="en-US"/>
              </w:rPr>
            </w:pPr>
            <w:hyperlink r:id="rId86" w:history="1">
              <w:r>
                <w:rPr>
                  <w:rFonts w:hint="eastAsia"/>
                  <w:sz w:val="18"/>
                  <w:szCs w:val="18"/>
                  <w:lang w:val="en-US" w:bidi="en-US"/>
                </w:rPr>
                <w:t>https://oami</w:t>
              </w:r>
            </w:hyperlink>
            <w:r>
              <w:rPr>
                <w:rFonts w:hint="eastAsia"/>
                <w:sz w:val="18"/>
                <w:szCs w:val="18"/>
                <w:lang w:val="en-US" w:bidi="en-US"/>
              </w:rPr>
              <w:t>.europa.eu/ohimportal/en/</w:t>
            </w:r>
          </w:p>
        </w:tc>
      </w:tr>
      <w:tr w:rsidR="000626C6" w14:paraId="042A1E09" w14:textId="77777777">
        <w:trPr>
          <w:trHeight w:hRule="exact" w:val="407"/>
        </w:trPr>
        <w:tc>
          <w:tcPr>
            <w:tcW w:w="1169" w:type="dxa"/>
            <w:vMerge/>
            <w:tcBorders>
              <w:left w:val="single" w:sz="8" w:space="0" w:color="auto"/>
            </w:tcBorders>
            <w:shd w:val="clear" w:color="auto" w:fill="auto"/>
            <w:vAlign w:val="center"/>
          </w:tcPr>
          <w:p w14:paraId="7793248E"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62EE57E4" w14:textId="77777777" w:rsidR="000626C6" w:rsidRDefault="00E459E8">
            <w:pPr>
              <w:pStyle w:val="affffffffffff0"/>
              <w:spacing w:line="360" w:lineRule="exact"/>
              <w:rPr>
                <w:sz w:val="18"/>
                <w:szCs w:val="18"/>
              </w:rPr>
            </w:pPr>
            <w:r>
              <w:rPr>
                <w:rFonts w:hint="eastAsia"/>
                <w:sz w:val="18"/>
                <w:szCs w:val="18"/>
              </w:rPr>
              <w:t>国家版权局网</w:t>
            </w:r>
          </w:p>
        </w:tc>
        <w:tc>
          <w:tcPr>
            <w:tcW w:w="5650" w:type="dxa"/>
            <w:tcBorders>
              <w:top w:val="single" w:sz="4" w:space="0" w:color="auto"/>
              <w:left w:val="single" w:sz="4" w:space="0" w:color="auto"/>
              <w:right w:val="single" w:sz="8" w:space="0" w:color="auto"/>
            </w:tcBorders>
            <w:shd w:val="clear" w:color="auto" w:fill="auto"/>
            <w:vAlign w:val="center"/>
          </w:tcPr>
          <w:p w14:paraId="6CAEACDA" w14:textId="77777777" w:rsidR="000626C6" w:rsidRDefault="00E459E8">
            <w:pPr>
              <w:pStyle w:val="affffffffffff0"/>
              <w:spacing w:line="360" w:lineRule="exact"/>
              <w:rPr>
                <w:sz w:val="18"/>
                <w:szCs w:val="18"/>
                <w:lang w:val="en-US"/>
              </w:rPr>
            </w:pPr>
            <w:r>
              <w:rPr>
                <w:rFonts w:hint="eastAsia"/>
                <w:sz w:val="18"/>
                <w:szCs w:val="18"/>
                <w:lang w:val="en-US" w:bidi="en-US"/>
              </w:rPr>
              <w:t>http: //www.ncac.gov.cn/</w:t>
            </w:r>
          </w:p>
        </w:tc>
      </w:tr>
      <w:tr w:rsidR="000626C6" w14:paraId="7667FA40" w14:textId="77777777">
        <w:trPr>
          <w:trHeight w:hRule="exact" w:val="420"/>
        </w:trPr>
        <w:tc>
          <w:tcPr>
            <w:tcW w:w="1169" w:type="dxa"/>
            <w:vMerge w:val="restart"/>
            <w:tcBorders>
              <w:top w:val="single" w:sz="4" w:space="0" w:color="auto"/>
              <w:left w:val="single" w:sz="8" w:space="0" w:color="auto"/>
            </w:tcBorders>
            <w:shd w:val="clear" w:color="auto" w:fill="auto"/>
            <w:vAlign w:val="center"/>
          </w:tcPr>
          <w:p w14:paraId="5ECEF60A" w14:textId="77777777" w:rsidR="000626C6" w:rsidRDefault="00E459E8">
            <w:pPr>
              <w:pStyle w:val="affffffffffff0"/>
              <w:spacing w:line="360" w:lineRule="exact"/>
              <w:jc w:val="center"/>
              <w:rPr>
                <w:sz w:val="18"/>
                <w:szCs w:val="18"/>
              </w:rPr>
            </w:pPr>
            <w:r>
              <w:rPr>
                <w:rFonts w:hint="eastAsia"/>
                <w:sz w:val="18"/>
                <w:szCs w:val="18"/>
              </w:rPr>
              <w:t>著作权信息</w:t>
            </w:r>
          </w:p>
        </w:tc>
        <w:tc>
          <w:tcPr>
            <w:tcW w:w="2630" w:type="dxa"/>
            <w:tcBorders>
              <w:top w:val="single" w:sz="4" w:space="0" w:color="auto"/>
              <w:left w:val="single" w:sz="4" w:space="0" w:color="auto"/>
            </w:tcBorders>
            <w:shd w:val="clear" w:color="auto" w:fill="auto"/>
            <w:vAlign w:val="center"/>
          </w:tcPr>
          <w:p w14:paraId="44C1D55E" w14:textId="77777777" w:rsidR="000626C6" w:rsidRDefault="00E459E8">
            <w:pPr>
              <w:pStyle w:val="affffffffffff0"/>
              <w:spacing w:line="360" w:lineRule="exact"/>
              <w:rPr>
                <w:sz w:val="18"/>
                <w:szCs w:val="18"/>
              </w:rPr>
            </w:pPr>
            <w:r>
              <w:rPr>
                <w:rFonts w:hint="eastAsia"/>
                <w:sz w:val="18"/>
                <w:szCs w:val="18"/>
              </w:rPr>
              <w:t>中国版权保护中心</w:t>
            </w:r>
          </w:p>
        </w:tc>
        <w:tc>
          <w:tcPr>
            <w:tcW w:w="5650" w:type="dxa"/>
            <w:tcBorders>
              <w:top w:val="single" w:sz="4" w:space="0" w:color="auto"/>
              <w:left w:val="single" w:sz="4" w:space="0" w:color="auto"/>
              <w:right w:val="single" w:sz="8" w:space="0" w:color="auto"/>
            </w:tcBorders>
            <w:shd w:val="clear" w:color="auto" w:fill="auto"/>
            <w:vAlign w:val="center"/>
          </w:tcPr>
          <w:p w14:paraId="5B235B07" w14:textId="77777777" w:rsidR="000626C6" w:rsidRDefault="00E459E8">
            <w:pPr>
              <w:pStyle w:val="affffffffffff0"/>
              <w:spacing w:line="360" w:lineRule="exact"/>
              <w:rPr>
                <w:sz w:val="18"/>
                <w:szCs w:val="18"/>
                <w:lang w:val="en-US"/>
              </w:rPr>
            </w:pPr>
            <w:r>
              <w:rPr>
                <w:rFonts w:hint="eastAsia"/>
                <w:sz w:val="18"/>
                <w:szCs w:val="18"/>
                <w:lang w:val="en-US" w:bidi="en-US"/>
              </w:rPr>
              <w:t>http://www.ccopyright.com.cn/</w:t>
            </w:r>
          </w:p>
        </w:tc>
      </w:tr>
      <w:tr w:rsidR="000626C6" w14:paraId="494B2A95" w14:textId="77777777">
        <w:trPr>
          <w:trHeight w:hRule="exact" w:val="417"/>
        </w:trPr>
        <w:tc>
          <w:tcPr>
            <w:tcW w:w="1169" w:type="dxa"/>
            <w:vMerge/>
            <w:tcBorders>
              <w:left w:val="single" w:sz="8" w:space="0" w:color="auto"/>
            </w:tcBorders>
            <w:shd w:val="clear" w:color="auto" w:fill="auto"/>
            <w:vAlign w:val="center"/>
          </w:tcPr>
          <w:p w14:paraId="0DF859DF"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0B9C73CA" w14:textId="77777777" w:rsidR="000626C6" w:rsidRDefault="00E459E8">
            <w:pPr>
              <w:pStyle w:val="affffffffffff0"/>
              <w:tabs>
                <w:tab w:val="left" w:leader="underscore" w:pos="2309"/>
              </w:tabs>
              <w:spacing w:line="360" w:lineRule="exact"/>
              <w:rPr>
                <w:sz w:val="18"/>
                <w:szCs w:val="18"/>
              </w:rPr>
            </w:pPr>
            <w:r>
              <w:rPr>
                <w:rFonts w:hint="eastAsia"/>
                <w:sz w:val="18"/>
                <w:szCs w:val="18"/>
              </w:rPr>
              <w:t>美国版权局</w:t>
            </w:r>
          </w:p>
        </w:tc>
        <w:tc>
          <w:tcPr>
            <w:tcW w:w="5650" w:type="dxa"/>
            <w:tcBorders>
              <w:top w:val="single" w:sz="4" w:space="0" w:color="auto"/>
              <w:left w:val="single" w:sz="4" w:space="0" w:color="auto"/>
              <w:right w:val="single" w:sz="8" w:space="0" w:color="auto"/>
            </w:tcBorders>
            <w:shd w:val="clear" w:color="auto" w:fill="auto"/>
            <w:vAlign w:val="center"/>
          </w:tcPr>
          <w:p w14:paraId="0C12D391" w14:textId="77777777" w:rsidR="000626C6" w:rsidRDefault="00E459E8">
            <w:pPr>
              <w:pStyle w:val="affffffffffff0"/>
              <w:spacing w:line="360" w:lineRule="exact"/>
              <w:rPr>
                <w:sz w:val="18"/>
                <w:szCs w:val="18"/>
              </w:rPr>
            </w:pPr>
            <w:r>
              <w:rPr>
                <w:rFonts w:hint="eastAsia"/>
                <w:sz w:val="18"/>
                <w:szCs w:val="18"/>
                <w:lang w:val="en-US" w:bidi="en-US"/>
              </w:rPr>
              <w:t>https ://www.copyright.gov/</w:t>
            </w:r>
          </w:p>
        </w:tc>
      </w:tr>
      <w:tr w:rsidR="000626C6" w14:paraId="7433E011" w14:textId="77777777">
        <w:trPr>
          <w:trHeight w:hRule="exact" w:val="437"/>
        </w:trPr>
        <w:tc>
          <w:tcPr>
            <w:tcW w:w="1169" w:type="dxa"/>
            <w:vMerge/>
            <w:tcBorders>
              <w:left w:val="single" w:sz="8" w:space="0" w:color="auto"/>
            </w:tcBorders>
            <w:shd w:val="clear" w:color="auto" w:fill="auto"/>
            <w:vAlign w:val="center"/>
          </w:tcPr>
          <w:p w14:paraId="63AD65DA"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0E29403A" w14:textId="77777777" w:rsidR="000626C6" w:rsidRDefault="00E459E8">
            <w:pPr>
              <w:pStyle w:val="affffffffffff0"/>
              <w:spacing w:line="360" w:lineRule="exact"/>
              <w:rPr>
                <w:sz w:val="18"/>
                <w:szCs w:val="18"/>
              </w:rPr>
            </w:pPr>
            <w:r>
              <w:rPr>
                <w:rFonts w:hint="eastAsia"/>
                <w:sz w:val="18"/>
                <w:szCs w:val="18"/>
              </w:rPr>
              <w:t>企查查</w:t>
            </w:r>
          </w:p>
        </w:tc>
        <w:tc>
          <w:tcPr>
            <w:tcW w:w="5650" w:type="dxa"/>
            <w:tcBorders>
              <w:top w:val="single" w:sz="4" w:space="0" w:color="auto"/>
              <w:left w:val="single" w:sz="4" w:space="0" w:color="auto"/>
              <w:right w:val="single" w:sz="8" w:space="0" w:color="auto"/>
            </w:tcBorders>
            <w:shd w:val="clear" w:color="auto" w:fill="auto"/>
            <w:vAlign w:val="center"/>
          </w:tcPr>
          <w:p w14:paraId="5F91B75A" w14:textId="77777777" w:rsidR="000626C6" w:rsidRDefault="00E459E8">
            <w:pPr>
              <w:pStyle w:val="affffffffffff0"/>
              <w:spacing w:line="360" w:lineRule="exact"/>
              <w:rPr>
                <w:sz w:val="18"/>
                <w:szCs w:val="18"/>
                <w:lang w:val="en-US"/>
              </w:rPr>
            </w:pPr>
            <w:hyperlink r:id="rId87" w:history="1">
              <w:r>
                <w:rPr>
                  <w:rFonts w:hint="eastAsia"/>
                  <w:sz w:val="18"/>
                  <w:szCs w:val="18"/>
                  <w:lang w:val="en-US" w:bidi="en-US"/>
                </w:rPr>
                <w:t>https://www</w:t>
              </w:r>
            </w:hyperlink>
            <w:r>
              <w:rPr>
                <w:rFonts w:hint="eastAsia"/>
                <w:sz w:val="18"/>
                <w:szCs w:val="18"/>
                <w:lang w:val="en-US" w:bidi="en-US"/>
              </w:rPr>
              <w:t>.qichacha.com/more_zzqs</w:t>
            </w:r>
          </w:p>
        </w:tc>
      </w:tr>
      <w:tr w:rsidR="000626C6" w14:paraId="2B73B422" w14:textId="77777777">
        <w:trPr>
          <w:trHeight w:hRule="exact" w:val="415"/>
        </w:trPr>
        <w:tc>
          <w:tcPr>
            <w:tcW w:w="1169" w:type="dxa"/>
            <w:vMerge/>
            <w:tcBorders>
              <w:left w:val="single" w:sz="8" w:space="0" w:color="auto"/>
              <w:bottom w:val="single" w:sz="4" w:space="0" w:color="auto"/>
            </w:tcBorders>
            <w:shd w:val="clear" w:color="auto" w:fill="auto"/>
            <w:vAlign w:val="center"/>
          </w:tcPr>
          <w:p w14:paraId="0527ED5B" w14:textId="77777777" w:rsidR="000626C6" w:rsidRDefault="000626C6">
            <w:pPr>
              <w:spacing w:line="360" w:lineRule="exact"/>
              <w:jc w:val="center"/>
              <w:rPr>
                <w:rFonts w:ascii="宋体" w:hAnsi="宋体" w:cs="宋体"/>
                <w:sz w:val="18"/>
                <w:szCs w:val="18"/>
              </w:rPr>
            </w:pPr>
          </w:p>
        </w:tc>
        <w:tc>
          <w:tcPr>
            <w:tcW w:w="2630" w:type="dxa"/>
            <w:tcBorders>
              <w:top w:val="single" w:sz="4" w:space="0" w:color="auto"/>
              <w:left w:val="single" w:sz="4" w:space="0" w:color="auto"/>
              <w:bottom w:val="single" w:sz="4" w:space="0" w:color="auto"/>
            </w:tcBorders>
            <w:shd w:val="clear" w:color="auto" w:fill="auto"/>
            <w:vAlign w:val="center"/>
          </w:tcPr>
          <w:p w14:paraId="67C9753A" w14:textId="77777777" w:rsidR="000626C6" w:rsidRDefault="00E459E8">
            <w:pPr>
              <w:pStyle w:val="affffffffffff0"/>
              <w:spacing w:line="360" w:lineRule="exact"/>
              <w:rPr>
                <w:sz w:val="18"/>
                <w:szCs w:val="18"/>
              </w:rPr>
            </w:pPr>
            <w:r>
              <w:rPr>
                <w:rFonts w:hint="eastAsia"/>
                <w:sz w:val="18"/>
                <w:szCs w:val="18"/>
              </w:rPr>
              <w:t>中国裁判</w:t>
            </w:r>
            <w:proofErr w:type="gramStart"/>
            <w:r>
              <w:rPr>
                <w:rFonts w:hint="eastAsia"/>
                <w:sz w:val="18"/>
                <w:szCs w:val="18"/>
              </w:rPr>
              <w:t>文书网</w:t>
            </w:r>
            <w:proofErr w:type="gramEnd"/>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36A3229D" w14:textId="77777777" w:rsidR="000626C6" w:rsidRDefault="00E459E8">
            <w:pPr>
              <w:pStyle w:val="affffffffffff0"/>
              <w:spacing w:line="360" w:lineRule="exact"/>
              <w:rPr>
                <w:sz w:val="18"/>
                <w:szCs w:val="18"/>
                <w:lang w:val="en-US"/>
              </w:rPr>
            </w:pPr>
            <w:hyperlink r:id="rId88" w:history="1">
              <w:r>
                <w:rPr>
                  <w:rFonts w:hint="eastAsia"/>
                  <w:sz w:val="18"/>
                  <w:szCs w:val="18"/>
                  <w:lang w:val="en-US" w:bidi="en-US"/>
                </w:rPr>
                <w:t>http://wenshu.court</w:t>
              </w:r>
            </w:hyperlink>
            <w:r>
              <w:rPr>
                <w:rFonts w:hint="eastAsia"/>
                <w:sz w:val="18"/>
                <w:szCs w:val="18"/>
                <w:lang w:val="en-US" w:bidi="en-US"/>
              </w:rPr>
              <w:t>.gov.cn/</w:t>
            </w:r>
          </w:p>
        </w:tc>
      </w:tr>
      <w:tr w:rsidR="000626C6" w14:paraId="21744884" w14:textId="77777777">
        <w:trPr>
          <w:trHeight w:hRule="exact" w:val="436"/>
        </w:trPr>
        <w:tc>
          <w:tcPr>
            <w:tcW w:w="1169" w:type="dxa"/>
            <w:vMerge w:val="restart"/>
            <w:tcBorders>
              <w:top w:val="single" w:sz="4" w:space="0" w:color="auto"/>
              <w:left w:val="single" w:sz="8" w:space="0" w:color="auto"/>
            </w:tcBorders>
            <w:shd w:val="clear" w:color="auto" w:fill="auto"/>
            <w:vAlign w:val="center"/>
          </w:tcPr>
          <w:p w14:paraId="10D240B0" w14:textId="77777777" w:rsidR="000626C6" w:rsidRDefault="00E459E8">
            <w:pPr>
              <w:pStyle w:val="affffffffffff0"/>
              <w:spacing w:line="360" w:lineRule="exact"/>
              <w:jc w:val="center"/>
              <w:rPr>
                <w:sz w:val="18"/>
                <w:szCs w:val="18"/>
              </w:rPr>
            </w:pPr>
            <w:r>
              <w:rPr>
                <w:rFonts w:hint="eastAsia"/>
                <w:sz w:val="18"/>
                <w:szCs w:val="18"/>
              </w:rPr>
              <w:t>国内涉</w:t>
            </w:r>
            <w:proofErr w:type="gramStart"/>
            <w:r>
              <w:rPr>
                <w:rFonts w:hint="eastAsia"/>
                <w:sz w:val="18"/>
                <w:szCs w:val="18"/>
              </w:rPr>
              <w:t>诉信息</w:t>
            </w:r>
            <w:proofErr w:type="gramEnd"/>
          </w:p>
        </w:tc>
        <w:tc>
          <w:tcPr>
            <w:tcW w:w="2630" w:type="dxa"/>
            <w:tcBorders>
              <w:top w:val="single" w:sz="4" w:space="0" w:color="auto"/>
              <w:left w:val="single" w:sz="4" w:space="0" w:color="auto"/>
            </w:tcBorders>
            <w:shd w:val="clear" w:color="auto" w:fill="auto"/>
            <w:vAlign w:val="center"/>
          </w:tcPr>
          <w:p w14:paraId="6D086C96" w14:textId="77777777" w:rsidR="000626C6" w:rsidRDefault="00E459E8">
            <w:pPr>
              <w:pStyle w:val="affffffffffff0"/>
              <w:spacing w:line="360" w:lineRule="exact"/>
              <w:rPr>
                <w:sz w:val="18"/>
                <w:szCs w:val="18"/>
              </w:rPr>
            </w:pPr>
            <w:r>
              <w:rPr>
                <w:rFonts w:hint="eastAsia"/>
                <w:sz w:val="18"/>
                <w:szCs w:val="18"/>
              </w:rPr>
              <w:t>人民法院知识产权审判网</w:t>
            </w:r>
          </w:p>
        </w:tc>
        <w:tc>
          <w:tcPr>
            <w:tcW w:w="5650" w:type="dxa"/>
            <w:tcBorders>
              <w:top w:val="single" w:sz="4" w:space="0" w:color="auto"/>
              <w:left w:val="single" w:sz="4" w:space="0" w:color="auto"/>
              <w:right w:val="single" w:sz="8" w:space="0" w:color="auto"/>
            </w:tcBorders>
            <w:shd w:val="clear" w:color="auto" w:fill="auto"/>
            <w:vAlign w:val="center"/>
          </w:tcPr>
          <w:p w14:paraId="773AAFB9" w14:textId="77777777" w:rsidR="000626C6" w:rsidRDefault="00E459E8">
            <w:pPr>
              <w:pStyle w:val="affffffffffff0"/>
              <w:spacing w:line="360" w:lineRule="exact"/>
              <w:rPr>
                <w:sz w:val="18"/>
                <w:szCs w:val="18"/>
                <w:lang w:val="en-US"/>
              </w:rPr>
            </w:pPr>
            <w:hyperlink r:id="rId89" w:history="1">
              <w:r>
                <w:rPr>
                  <w:rFonts w:hint="eastAsia"/>
                  <w:sz w:val="18"/>
                  <w:szCs w:val="18"/>
                  <w:lang w:val="en-US" w:bidi="en-US"/>
                </w:rPr>
                <w:t>http://zscq.court</w:t>
              </w:r>
            </w:hyperlink>
            <w:r>
              <w:rPr>
                <w:rFonts w:hint="eastAsia"/>
                <w:sz w:val="18"/>
                <w:szCs w:val="18"/>
                <w:lang w:val="en-US" w:bidi="en-US"/>
              </w:rPr>
              <w:t>.gov.cn/</w:t>
            </w:r>
          </w:p>
        </w:tc>
      </w:tr>
      <w:tr w:rsidR="000626C6" w14:paraId="7F45806F" w14:textId="77777777">
        <w:trPr>
          <w:trHeight w:hRule="exact" w:val="427"/>
        </w:trPr>
        <w:tc>
          <w:tcPr>
            <w:tcW w:w="1169" w:type="dxa"/>
            <w:vMerge/>
            <w:tcBorders>
              <w:left w:val="single" w:sz="8" w:space="0" w:color="auto"/>
            </w:tcBorders>
            <w:shd w:val="clear" w:color="auto" w:fill="auto"/>
          </w:tcPr>
          <w:p w14:paraId="050EB09F"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1F9A6DE0" w14:textId="77777777" w:rsidR="000626C6" w:rsidRDefault="00E459E8">
            <w:pPr>
              <w:pStyle w:val="affffffffffff0"/>
              <w:spacing w:line="360" w:lineRule="exact"/>
              <w:rPr>
                <w:sz w:val="18"/>
                <w:szCs w:val="18"/>
              </w:rPr>
            </w:pPr>
            <w:r>
              <w:rPr>
                <w:rFonts w:hint="eastAsia"/>
                <w:sz w:val="18"/>
                <w:szCs w:val="18"/>
              </w:rPr>
              <w:t>北大法宝</w:t>
            </w:r>
          </w:p>
        </w:tc>
        <w:tc>
          <w:tcPr>
            <w:tcW w:w="5650" w:type="dxa"/>
            <w:tcBorders>
              <w:top w:val="single" w:sz="4" w:space="0" w:color="auto"/>
              <w:left w:val="single" w:sz="4" w:space="0" w:color="auto"/>
              <w:right w:val="single" w:sz="8" w:space="0" w:color="auto"/>
            </w:tcBorders>
            <w:shd w:val="clear" w:color="auto" w:fill="auto"/>
            <w:vAlign w:val="center"/>
          </w:tcPr>
          <w:p w14:paraId="0275E100" w14:textId="77777777" w:rsidR="000626C6" w:rsidRDefault="00E459E8">
            <w:pPr>
              <w:pStyle w:val="affffffffffff0"/>
              <w:spacing w:line="360" w:lineRule="exact"/>
              <w:rPr>
                <w:sz w:val="18"/>
                <w:szCs w:val="18"/>
              </w:rPr>
            </w:pPr>
            <w:r>
              <w:rPr>
                <w:rFonts w:hint="eastAsia"/>
                <w:sz w:val="18"/>
                <w:szCs w:val="18"/>
                <w:lang w:val="en-US" w:bidi="en-US"/>
              </w:rPr>
              <w:t>http://www.pkulaw.cn/</w:t>
            </w:r>
          </w:p>
        </w:tc>
      </w:tr>
      <w:tr w:rsidR="000626C6" w14:paraId="76CA6653" w14:textId="77777777">
        <w:trPr>
          <w:trHeight w:hRule="exact" w:val="419"/>
        </w:trPr>
        <w:tc>
          <w:tcPr>
            <w:tcW w:w="1169" w:type="dxa"/>
            <w:vMerge/>
            <w:tcBorders>
              <w:left w:val="single" w:sz="8" w:space="0" w:color="auto"/>
            </w:tcBorders>
            <w:shd w:val="clear" w:color="auto" w:fill="auto"/>
          </w:tcPr>
          <w:p w14:paraId="285D0E73"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15002061" w14:textId="77777777" w:rsidR="000626C6" w:rsidRDefault="00E459E8">
            <w:pPr>
              <w:pStyle w:val="affffffffffff0"/>
              <w:spacing w:line="360" w:lineRule="exact"/>
              <w:rPr>
                <w:sz w:val="18"/>
                <w:szCs w:val="18"/>
              </w:rPr>
            </w:pPr>
            <w:r>
              <w:rPr>
                <w:rFonts w:hint="eastAsia"/>
                <w:sz w:val="18"/>
                <w:szCs w:val="18"/>
              </w:rPr>
              <w:t>威科先行</w:t>
            </w:r>
          </w:p>
        </w:tc>
        <w:tc>
          <w:tcPr>
            <w:tcW w:w="5650" w:type="dxa"/>
            <w:tcBorders>
              <w:top w:val="single" w:sz="4" w:space="0" w:color="auto"/>
              <w:left w:val="single" w:sz="4" w:space="0" w:color="auto"/>
              <w:right w:val="single" w:sz="8" w:space="0" w:color="auto"/>
            </w:tcBorders>
            <w:shd w:val="clear" w:color="auto" w:fill="auto"/>
            <w:vAlign w:val="center"/>
          </w:tcPr>
          <w:p w14:paraId="40E6F178" w14:textId="77777777" w:rsidR="000626C6" w:rsidRDefault="00E459E8">
            <w:pPr>
              <w:pStyle w:val="affffffffffff0"/>
              <w:spacing w:line="360" w:lineRule="exact"/>
              <w:rPr>
                <w:sz w:val="18"/>
                <w:szCs w:val="18"/>
                <w:lang w:val="en-US"/>
              </w:rPr>
            </w:pPr>
            <w:hyperlink r:id="rId90" w:history="1">
              <w:r>
                <w:rPr>
                  <w:rFonts w:hint="eastAsia"/>
                  <w:sz w:val="18"/>
                  <w:szCs w:val="18"/>
                  <w:lang w:val="en-US" w:bidi="en-US"/>
                </w:rPr>
                <w:t>http://law</w:t>
              </w:r>
            </w:hyperlink>
            <w:r>
              <w:rPr>
                <w:rFonts w:hint="eastAsia"/>
                <w:sz w:val="18"/>
                <w:szCs w:val="18"/>
                <w:lang w:val="en-US" w:bidi="en-US"/>
              </w:rPr>
              <w:t>.wkinfo.com.cn/</w:t>
            </w:r>
          </w:p>
        </w:tc>
      </w:tr>
      <w:tr w:rsidR="000626C6" w14:paraId="2BC1E74A" w14:textId="77777777">
        <w:trPr>
          <w:trHeight w:hRule="exact" w:val="426"/>
        </w:trPr>
        <w:tc>
          <w:tcPr>
            <w:tcW w:w="1169" w:type="dxa"/>
            <w:vMerge/>
            <w:tcBorders>
              <w:left w:val="single" w:sz="8" w:space="0" w:color="auto"/>
            </w:tcBorders>
            <w:shd w:val="clear" w:color="auto" w:fill="auto"/>
          </w:tcPr>
          <w:p w14:paraId="4DC48745"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07864B7F" w14:textId="77777777" w:rsidR="000626C6" w:rsidRDefault="00E459E8">
            <w:pPr>
              <w:pStyle w:val="affffffffffff0"/>
              <w:spacing w:line="360" w:lineRule="exact"/>
              <w:rPr>
                <w:sz w:val="18"/>
                <w:szCs w:val="18"/>
              </w:rPr>
            </w:pPr>
            <w:proofErr w:type="spellStart"/>
            <w:r>
              <w:rPr>
                <w:rFonts w:hint="eastAsia"/>
                <w:sz w:val="18"/>
                <w:szCs w:val="18"/>
                <w:lang w:val="en-US" w:eastAsia="en-US" w:bidi="en-US"/>
              </w:rPr>
              <w:t>OpenLaw</w:t>
            </w:r>
            <w:proofErr w:type="spellEnd"/>
          </w:p>
        </w:tc>
        <w:tc>
          <w:tcPr>
            <w:tcW w:w="5650" w:type="dxa"/>
            <w:tcBorders>
              <w:top w:val="single" w:sz="4" w:space="0" w:color="auto"/>
              <w:left w:val="single" w:sz="4" w:space="0" w:color="auto"/>
              <w:right w:val="single" w:sz="8" w:space="0" w:color="auto"/>
            </w:tcBorders>
            <w:shd w:val="clear" w:color="auto" w:fill="auto"/>
            <w:vAlign w:val="center"/>
          </w:tcPr>
          <w:p w14:paraId="460AEA0E" w14:textId="77777777" w:rsidR="000626C6" w:rsidRDefault="00E459E8">
            <w:pPr>
              <w:pStyle w:val="affffffffffff0"/>
              <w:spacing w:line="360" w:lineRule="exact"/>
              <w:rPr>
                <w:sz w:val="18"/>
                <w:szCs w:val="18"/>
              </w:rPr>
            </w:pPr>
            <w:hyperlink r:id="rId91" w:history="1">
              <w:r>
                <w:rPr>
                  <w:rFonts w:hint="eastAsia"/>
                  <w:sz w:val="18"/>
                  <w:szCs w:val="18"/>
                  <w:lang w:val="en-US" w:bidi="en-US"/>
                </w:rPr>
                <w:t>http://openlaw</w:t>
              </w:r>
            </w:hyperlink>
            <w:r>
              <w:rPr>
                <w:rFonts w:hint="eastAsia"/>
                <w:sz w:val="18"/>
                <w:szCs w:val="18"/>
                <w:lang w:val="en-US" w:bidi="en-US"/>
              </w:rPr>
              <w:t>.cn/</w:t>
            </w:r>
          </w:p>
        </w:tc>
      </w:tr>
      <w:tr w:rsidR="000626C6" w14:paraId="78FF8207" w14:textId="77777777">
        <w:trPr>
          <w:trHeight w:hRule="exact" w:val="403"/>
        </w:trPr>
        <w:tc>
          <w:tcPr>
            <w:tcW w:w="1169" w:type="dxa"/>
            <w:vMerge/>
            <w:tcBorders>
              <w:left w:val="single" w:sz="8" w:space="0" w:color="auto"/>
            </w:tcBorders>
            <w:shd w:val="clear" w:color="auto" w:fill="auto"/>
          </w:tcPr>
          <w:p w14:paraId="48D2D14E"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5AB48BDB" w14:textId="77777777" w:rsidR="000626C6" w:rsidRDefault="00E459E8">
            <w:pPr>
              <w:pStyle w:val="affffffffffff0"/>
              <w:spacing w:line="360" w:lineRule="exact"/>
              <w:rPr>
                <w:sz w:val="18"/>
                <w:szCs w:val="18"/>
              </w:rPr>
            </w:pPr>
            <w:r>
              <w:rPr>
                <w:rFonts w:hint="eastAsia"/>
                <w:sz w:val="18"/>
                <w:szCs w:val="18"/>
              </w:rPr>
              <w:t>无诉案例</w:t>
            </w:r>
          </w:p>
        </w:tc>
        <w:tc>
          <w:tcPr>
            <w:tcW w:w="5650" w:type="dxa"/>
            <w:tcBorders>
              <w:top w:val="single" w:sz="4" w:space="0" w:color="auto"/>
              <w:left w:val="single" w:sz="4" w:space="0" w:color="auto"/>
              <w:right w:val="single" w:sz="8" w:space="0" w:color="auto"/>
            </w:tcBorders>
            <w:shd w:val="clear" w:color="auto" w:fill="auto"/>
            <w:vAlign w:val="center"/>
          </w:tcPr>
          <w:p w14:paraId="5B662753" w14:textId="77777777" w:rsidR="000626C6" w:rsidRDefault="00E459E8">
            <w:pPr>
              <w:pStyle w:val="affffffffffff0"/>
              <w:spacing w:line="360" w:lineRule="exact"/>
              <w:rPr>
                <w:sz w:val="18"/>
                <w:szCs w:val="18"/>
              </w:rPr>
            </w:pPr>
            <w:hyperlink r:id="rId92" w:history="1">
              <w:r>
                <w:rPr>
                  <w:rFonts w:hint="eastAsia"/>
                  <w:sz w:val="18"/>
                  <w:szCs w:val="18"/>
                  <w:lang w:val="en-US" w:bidi="en-US"/>
                </w:rPr>
                <w:t>https://www</w:t>
              </w:r>
            </w:hyperlink>
            <w:r>
              <w:rPr>
                <w:rFonts w:hint="eastAsia"/>
                <w:sz w:val="18"/>
                <w:szCs w:val="18"/>
                <w:lang w:val="en-US" w:bidi="en-US"/>
              </w:rPr>
              <w:t>.itslaw.com/</w:t>
            </w:r>
          </w:p>
        </w:tc>
      </w:tr>
      <w:tr w:rsidR="000626C6" w14:paraId="210A4625" w14:textId="77777777">
        <w:trPr>
          <w:trHeight w:hRule="exact" w:val="437"/>
        </w:trPr>
        <w:tc>
          <w:tcPr>
            <w:tcW w:w="1169" w:type="dxa"/>
            <w:vMerge/>
            <w:tcBorders>
              <w:left w:val="single" w:sz="8" w:space="0" w:color="auto"/>
            </w:tcBorders>
            <w:shd w:val="clear" w:color="auto" w:fill="auto"/>
          </w:tcPr>
          <w:p w14:paraId="7D2C2F70"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tcBorders>
            <w:shd w:val="clear" w:color="auto" w:fill="auto"/>
            <w:vAlign w:val="center"/>
          </w:tcPr>
          <w:p w14:paraId="2324E748" w14:textId="77777777" w:rsidR="000626C6" w:rsidRDefault="00E459E8">
            <w:pPr>
              <w:pStyle w:val="affffffffffff0"/>
              <w:spacing w:line="360" w:lineRule="exact"/>
              <w:rPr>
                <w:sz w:val="18"/>
                <w:szCs w:val="18"/>
              </w:rPr>
            </w:pPr>
            <w:r>
              <w:rPr>
                <w:rFonts w:hint="eastAsia"/>
                <w:sz w:val="18"/>
                <w:szCs w:val="18"/>
                <w:lang w:val="en-US" w:bidi="en-US"/>
              </w:rPr>
              <w:t>Alpha</w:t>
            </w:r>
            <w:r>
              <w:rPr>
                <w:rFonts w:hint="eastAsia"/>
                <w:sz w:val="18"/>
                <w:szCs w:val="18"/>
              </w:rPr>
              <w:t>法律智能操作系统（数据库）</w:t>
            </w:r>
          </w:p>
        </w:tc>
        <w:tc>
          <w:tcPr>
            <w:tcW w:w="5650" w:type="dxa"/>
            <w:tcBorders>
              <w:top w:val="single" w:sz="4" w:space="0" w:color="auto"/>
              <w:left w:val="single" w:sz="4" w:space="0" w:color="auto"/>
              <w:right w:val="single" w:sz="8" w:space="0" w:color="auto"/>
            </w:tcBorders>
            <w:shd w:val="clear" w:color="auto" w:fill="auto"/>
            <w:vAlign w:val="center"/>
          </w:tcPr>
          <w:p w14:paraId="59C977EB" w14:textId="77777777" w:rsidR="000626C6" w:rsidRDefault="00E459E8">
            <w:pPr>
              <w:pStyle w:val="affffffffffff0"/>
              <w:spacing w:line="360" w:lineRule="exact"/>
              <w:rPr>
                <w:sz w:val="18"/>
                <w:szCs w:val="18"/>
              </w:rPr>
            </w:pPr>
            <w:hyperlink r:id="rId93" w:history="1">
              <w:r>
                <w:rPr>
                  <w:rFonts w:hint="eastAsia"/>
                  <w:sz w:val="18"/>
                  <w:szCs w:val="18"/>
                  <w:lang w:val="en-US" w:bidi="en-US"/>
                </w:rPr>
                <w:t>https://alphalawyer</w:t>
              </w:r>
            </w:hyperlink>
            <w:r>
              <w:rPr>
                <w:rFonts w:hint="eastAsia"/>
                <w:sz w:val="18"/>
                <w:szCs w:val="18"/>
                <w:lang w:val="en-US" w:bidi="en-US"/>
              </w:rPr>
              <w:t>.cn/</w:t>
            </w:r>
          </w:p>
        </w:tc>
      </w:tr>
      <w:tr w:rsidR="000626C6" w14:paraId="1E34FF94" w14:textId="77777777">
        <w:trPr>
          <w:trHeight w:hRule="exact" w:val="362"/>
        </w:trPr>
        <w:tc>
          <w:tcPr>
            <w:tcW w:w="1169" w:type="dxa"/>
            <w:vMerge/>
            <w:tcBorders>
              <w:left w:val="single" w:sz="8" w:space="0" w:color="auto"/>
              <w:bottom w:val="single" w:sz="8" w:space="0" w:color="auto"/>
            </w:tcBorders>
            <w:shd w:val="clear" w:color="auto" w:fill="auto"/>
          </w:tcPr>
          <w:p w14:paraId="2231AFC4"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bottom w:val="single" w:sz="8" w:space="0" w:color="auto"/>
            </w:tcBorders>
            <w:shd w:val="clear" w:color="auto" w:fill="auto"/>
            <w:vAlign w:val="center"/>
          </w:tcPr>
          <w:p w14:paraId="6730C020" w14:textId="77777777" w:rsidR="000626C6" w:rsidRDefault="00E459E8">
            <w:pPr>
              <w:pStyle w:val="affffffffffff0"/>
              <w:spacing w:line="360" w:lineRule="exact"/>
              <w:rPr>
                <w:sz w:val="18"/>
                <w:szCs w:val="18"/>
              </w:rPr>
            </w:pPr>
            <w:r>
              <w:rPr>
                <w:rFonts w:hint="eastAsia"/>
                <w:sz w:val="18"/>
                <w:szCs w:val="18"/>
              </w:rPr>
              <w:t>中国保护知识产权网</w:t>
            </w:r>
          </w:p>
        </w:tc>
        <w:tc>
          <w:tcPr>
            <w:tcW w:w="5650" w:type="dxa"/>
            <w:tcBorders>
              <w:top w:val="single" w:sz="4" w:space="0" w:color="auto"/>
              <w:left w:val="single" w:sz="4" w:space="0" w:color="auto"/>
              <w:bottom w:val="single" w:sz="8" w:space="0" w:color="auto"/>
              <w:right w:val="single" w:sz="8" w:space="0" w:color="auto"/>
            </w:tcBorders>
            <w:shd w:val="clear" w:color="auto" w:fill="auto"/>
            <w:vAlign w:val="center"/>
          </w:tcPr>
          <w:p w14:paraId="5447883B" w14:textId="77777777" w:rsidR="000626C6" w:rsidRDefault="00E459E8">
            <w:pPr>
              <w:pStyle w:val="affffffffffff0"/>
              <w:spacing w:line="360" w:lineRule="exact"/>
              <w:rPr>
                <w:sz w:val="18"/>
                <w:szCs w:val="18"/>
                <w:lang w:val="en-US" w:bidi="en-US"/>
              </w:rPr>
            </w:pPr>
            <w:hyperlink r:id="rId94" w:history="1">
              <w:r>
                <w:rPr>
                  <w:rStyle w:val="affffd"/>
                  <w:rFonts w:hAnsi="宋体" w:hint="eastAsia"/>
                  <w:sz w:val="18"/>
                  <w:szCs w:val="18"/>
                  <w:lang w:val="en-US" w:bidi="en-US"/>
                </w:rPr>
                <w:t>http://ipr.mofcom.gov.cn/index.shtml</w:t>
              </w:r>
            </w:hyperlink>
          </w:p>
          <w:p w14:paraId="57421BE5" w14:textId="77777777" w:rsidR="000626C6" w:rsidRDefault="000626C6">
            <w:pPr>
              <w:pStyle w:val="affffffffffff0"/>
              <w:spacing w:line="360" w:lineRule="exact"/>
              <w:rPr>
                <w:sz w:val="18"/>
                <w:szCs w:val="18"/>
                <w:lang w:val="en-US"/>
              </w:rPr>
            </w:pPr>
          </w:p>
        </w:tc>
      </w:tr>
    </w:tbl>
    <w:p w14:paraId="723D8D01" w14:textId="77777777" w:rsidR="000626C6" w:rsidRDefault="00E459E8">
      <w:pPr>
        <w:pStyle w:val="aff2"/>
        <w:numPr>
          <w:ilvl w:val="0"/>
          <w:numId w:val="0"/>
        </w:numPr>
        <w:spacing w:before="120" w:after="120"/>
      </w:pPr>
      <w:r>
        <w:rPr>
          <w:rFonts w:hint="eastAsia"/>
        </w:rPr>
        <w:lastRenderedPageBreak/>
        <w:t>表</w:t>
      </w:r>
      <w:r>
        <w:rPr>
          <w:rFonts w:hint="eastAsia"/>
        </w:rPr>
        <w:t>X</w:t>
      </w:r>
      <w:r>
        <w:t xml:space="preserve">.1 </w:t>
      </w:r>
      <w:r>
        <w:rPr>
          <w:rFonts w:hint="eastAsia"/>
        </w:rPr>
        <w:t>常见的知识产权相关信息查询网站一览表</w:t>
      </w:r>
      <w:r>
        <w:rPr>
          <w:rFonts w:ascii="宋体" w:eastAsia="宋体" w:hAnsi="宋体" w:hint="eastAsia"/>
        </w:rPr>
        <w:t>（续）</w:t>
      </w:r>
    </w:p>
    <w:tbl>
      <w:tblPr>
        <w:tblpPr w:leftFromText="180" w:rightFromText="180" w:vertAnchor="text" w:tblpX="1" w:tblpY="1"/>
        <w:tblOverlap w:val="never"/>
        <w:tblW w:w="9449" w:type="dxa"/>
        <w:tblLayout w:type="fixed"/>
        <w:tblCellMar>
          <w:left w:w="10" w:type="dxa"/>
          <w:right w:w="10" w:type="dxa"/>
        </w:tblCellMar>
        <w:tblLook w:val="04A0" w:firstRow="1" w:lastRow="0" w:firstColumn="1" w:lastColumn="0" w:noHBand="0" w:noVBand="1"/>
      </w:tblPr>
      <w:tblGrid>
        <w:gridCol w:w="1169"/>
        <w:gridCol w:w="2630"/>
        <w:gridCol w:w="5650"/>
      </w:tblGrid>
      <w:tr w:rsidR="000626C6" w14:paraId="114B0F62" w14:textId="77777777">
        <w:trPr>
          <w:trHeight w:hRule="exact" w:val="443"/>
        </w:trPr>
        <w:tc>
          <w:tcPr>
            <w:tcW w:w="1169" w:type="dxa"/>
            <w:tcBorders>
              <w:top w:val="single" w:sz="8" w:space="0" w:color="auto"/>
              <w:left w:val="single" w:sz="8" w:space="0" w:color="auto"/>
              <w:bottom w:val="single" w:sz="4" w:space="0" w:color="auto"/>
            </w:tcBorders>
            <w:shd w:val="clear" w:color="auto" w:fill="auto"/>
            <w:vAlign w:val="center"/>
          </w:tcPr>
          <w:p w14:paraId="3E576111" w14:textId="77777777" w:rsidR="000626C6" w:rsidRDefault="00E459E8">
            <w:pPr>
              <w:pStyle w:val="affffffffffff0"/>
              <w:spacing w:line="360" w:lineRule="exact"/>
              <w:jc w:val="center"/>
              <w:rPr>
                <w:sz w:val="18"/>
                <w:szCs w:val="18"/>
              </w:rPr>
            </w:pPr>
            <w:r>
              <w:rPr>
                <w:rFonts w:hint="eastAsia"/>
                <w:sz w:val="18"/>
                <w:szCs w:val="18"/>
              </w:rPr>
              <w:t>网站类别</w:t>
            </w:r>
          </w:p>
        </w:tc>
        <w:tc>
          <w:tcPr>
            <w:tcW w:w="2630" w:type="dxa"/>
            <w:tcBorders>
              <w:top w:val="single" w:sz="8" w:space="0" w:color="auto"/>
              <w:left w:val="single" w:sz="4" w:space="0" w:color="auto"/>
              <w:bottom w:val="single" w:sz="4" w:space="0" w:color="auto"/>
            </w:tcBorders>
            <w:shd w:val="clear" w:color="auto" w:fill="auto"/>
            <w:vAlign w:val="center"/>
          </w:tcPr>
          <w:p w14:paraId="39338CD6" w14:textId="77777777" w:rsidR="000626C6" w:rsidRDefault="00E459E8">
            <w:pPr>
              <w:pStyle w:val="affffffffffff0"/>
              <w:spacing w:line="360" w:lineRule="exact"/>
              <w:jc w:val="center"/>
              <w:rPr>
                <w:sz w:val="18"/>
                <w:szCs w:val="18"/>
              </w:rPr>
            </w:pPr>
            <w:r>
              <w:rPr>
                <w:rFonts w:hint="eastAsia"/>
                <w:sz w:val="18"/>
                <w:szCs w:val="18"/>
              </w:rPr>
              <w:t>网站名称</w:t>
            </w:r>
          </w:p>
        </w:tc>
        <w:tc>
          <w:tcPr>
            <w:tcW w:w="5650" w:type="dxa"/>
            <w:tcBorders>
              <w:top w:val="single" w:sz="8" w:space="0" w:color="auto"/>
              <w:left w:val="single" w:sz="4" w:space="0" w:color="auto"/>
              <w:right w:val="single" w:sz="8" w:space="0" w:color="auto"/>
            </w:tcBorders>
            <w:shd w:val="clear" w:color="auto" w:fill="auto"/>
            <w:vAlign w:val="center"/>
          </w:tcPr>
          <w:p w14:paraId="09AEC869" w14:textId="77777777" w:rsidR="000626C6" w:rsidRDefault="00E459E8">
            <w:pPr>
              <w:pStyle w:val="affffffffffff0"/>
              <w:spacing w:line="360" w:lineRule="exact"/>
              <w:jc w:val="center"/>
              <w:rPr>
                <w:sz w:val="18"/>
                <w:szCs w:val="18"/>
              </w:rPr>
            </w:pPr>
            <w:r>
              <w:rPr>
                <w:rFonts w:hint="eastAsia"/>
                <w:sz w:val="18"/>
                <w:szCs w:val="18"/>
              </w:rPr>
              <w:t>网址</w:t>
            </w:r>
          </w:p>
        </w:tc>
      </w:tr>
      <w:tr w:rsidR="000626C6" w14:paraId="476705EB" w14:textId="77777777">
        <w:trPr>
          <w:trHeight w:val="842"/>
        </w:trPr>
        <w:tc>
          <w:tcPr>
            <w:tcW w:w="1169" w:type="dxa"/>
            <w:vMerge w:val="restart"/>
            <w:tcBorders>
              <w:top w:val="single" w:sz="8" w:space="0" w:color="auto"/>
              <w:left w:val="single" w:sz="8" w:space="0" w:color="auto"/>
            </w:tcBorders>
            <w:shd w:val="clear" w:color="auto" w:fill="auto"/>
            <w:vAlign w:val="center"/>
          </w:tcPr>
          <w:p w14:paraId="0799CEAA" w14:textId="77777777" w:rsidR="000626C6" w:rsidRDefault="00E459E8">
            <w:pPr>
              <w:pStyle w:val="affffffffffff0"/>
              <w:spacing w:line="360" w:lineRule="exact"/>
              <w:jc w:val="center"/>
              <w:rPr>
                <w:sz w:val="18"/>
                <w:szCs w:val="18"/>
              </w:rPr>
            </w:pPr>
            <w:r>
              <w:rPr>
                <w:rFonts w:hint="eastAsia"/>
                <w:sz w:val="18"/>
                <w:szCs w:val="18"/>
              </w:rPr>
              <w:t>海外维</w:t>
            </w:r>
            <w:proofErr w:type="gramStart"/>
            <w:r>
              <w:rPr>
                <w:rFonts w:hint="eastAsia"/>
                <w:sz w:val="18"/>
                <w:szCs w:val="18"/>
              </w:rPr>
              <w:t>权信息</w:t>
            </w:r>
            <w:proofErr w:type="gramEnd"/>
          </w:p>
        </w:tc>
        <w:tc>
          <w:tcPr>
            <w:tcW w:w="2630" w:type="dxa"/>
            <w:tcBorders>
              <w:top w:val="single" w:sz="8" w:space="0" w:color="auto"/>
              <w:left w:val="single" w:sz="4" w:space="0" w:color="auto"/>
            </w:tcBorders>
            <w:shd w:val="clear" w:color="auto" w:fill="auto"/>
            <w:vAlign w:val="center"/>
          </w:tcPr>
          <w:p w14:paraId="3299FBBE" w14:textId="77777777" w:rsidR="000626C6" w:rsidRDefault="00E459E8">
            <w:pPr>
              <w:pStyle w:val="affffffffffff0"/>
              <w:spacing w:line="360" w:lineRule="exact"/>
              <w:rPr>
                <w:sz w:val="18"/>
                <w:szCs w:val="18"/>
              </w:rPr>
            </w:pPr>
            <w:r>
              <w:rPr>
                <w:rFonts w:hint="eastAsia"/>
                <w:sz w:val="18"/>
                <w:szCs w:val="18"/>
              </w:rPr>
              <w:t>中国保护知识产权网—知识产权服务机构名录</w:t>
            </w:r>
          </w:p>
        </w:tc>
        <w:tc>
          <w:tcPr>
            <w:tcW w:w="5650" w:type="dxa"/>
            <w:tcBorders>
              <w:top w:val="single" w:sz="8" w:space="0" w:color="auto"/>
              <w:left w:val="single" w:sz="4" w:space="0" w:color="auto"/>
              <w:right w:val="single" w:sz="8" w:space="0" w:color="auto"/>
            </w:tcBorders>
            <w:shd w:val="clear" w:color="auto" w:fill="auto"/>
            <w:vAlign w:val="center"/>
          </w:tcPr>
          <w:p w14:paraId="585B7366" w14:textId="77777777" w:rsidR="000626C6" w:rsidRDefault="00E459E8">
            <w:pPr>
              <w:pStyle w:val="affffffffffff0"/>
              <w:spacing w:after="80" w:line="360" w:lineRule="exact"/>
              <w:rPr>
                <w:sz w:val="18"/>
                <w:szCs w:val="18"/>
                <w:lang w:val="en-US"/>
              </w:rPr>
            </w:pPr>
            <w:hyperlink r:id="rId95" w:history="1">
              <w:r>
                <w:rPr>
                  <w:rFonts w:hint="eastAsia"/>
                  <w:sz w:val="18"/>
                  <w:szCs w:val="18"/>
                  <w:lang w:val="en-US" w:bidi="en-US"/>
                </w:rPr>
                <w:t>http://ipr</w:t>
              </w:r>
            </w:hyperlink>
            <w:r>
              <w:rPr>
                <w:rFonts w:hint="eastAsia"/>
                <w:sz w:val="18"/>
                <w:szCs w:val="18"/>
                <w:lang w:val="en-US" w:bidi="en-US"/>
              </w:rPr>
              <w:t>.mofcom.gov.cn/office/list.shtml?area_name=</w:t>
            </w:r>
          </w:p>
        </w:tc>
      </w:tr>
      <w:tr w:rsidR="000626C6" w14:paraId="298F09D0" w14:textId="77777777">
        <w:trPr>
          <w:trHeight w:hRule="exact" w:val="435"/>
        </w:trPr>
        <w:tc>
          <w:tcPr>
            <w:tcW w:w="1169" w:type="dxa"/>
            <w:vMerge/>
            <w:tcBorders>
              <w:left w:val="single" w:sz="8" w:space="0" w:color="auto"/>
            </w:tcBorders>
            <w:shd w:val="clear" w:color="auto" w:fill="auto"/>
            <w:vAlign w:val="center"/>
          </w:tcPr>
          <w:p w14:paraId="565AD77F" w14:textId="77777777" w:rsidR="000626C6" w:rsidRDefault="000626C6">
            <w:pPr>
              <w:pStyle w:val="affffffffffff0"/>
              <w:spacing w:line="360" w:lineRule="exact"/>
              <w:jc w:val="center"/>
              <w:rPr>
                <w:sz w:val="18"/>
                <w:szCs w:val="18"/>
                <w:lang w:val="en-US"/>
              </w:rPr>
            </w:pPr>
          </w:p>
        </w:tc>
        <w:tc>
          <w:tcPr>
            <w:tcW w:w="2630" w:type="dxa"/>
            <w:tcBorders>
              <w:top w:val="single" w:sz="4" w:space="0" w:color="auto"/>
              <w:left w:val="single" w:sz="4" w:space="0" w:color="auto"/>
              <w:bottom w:val="single" w:sz="4" w:space="0" w:color="auto"/>
            </w:tcBorders>
            <w:shd w:val="clear" w:color="auto" w:fill="auto"/>
            <w:vAlign w:val="center"/>
          </w:tcPr>
          <w:p w14:paraId="7609F5C8" w14:textId="77777777" w:rsidR="000626C6" w:rsidRDefault="00E459E8">
            <w:pPr>
              <w:pStyle w:val="affffffffffff0"/>
              <w:spacing w:line="360" w:lineRule="exact"/>
              <w:rPr>
                <w:sz w:val="18"/>
                <w:szCs w:val="18"/>
              </w:rPr>
            </w:pPr>
            <w:r>
              <w:rPr>
                <w:rFonts w:hint="eastAsia"/>
                <w:sz w:val="18"/>
                <w:szCs w:val="18"/>
              </w:rPr>
              <w:t>知识产权国别环境指南</w:t>
            </w:r>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7726E0E8" w14:textId="77777777" w:rsidR="000626C6" w:rsidRDefault="00E459E8">
            <w:pPr>
              <w:pStyle w:val="affffffffffff0"/>
              <w:spacing w:line="360" w:lineRule="exact"/>
              <w:rPr>
                <w:sz w:val="18"/>
                <w:szCs w:val="18"/>
                <w:lang w:val="en-US"/>
              </w:rPr>
            </w:pPr>
            <w:hyperlink r:id="rId96" w:history="1">
              <w:r>
                <w:rPr>
                  <w:rStyle w:val="affffd"/>
                  <w:rFonts w:hAnsi="宋体" w:hint="eastAsia"/>
                  <w:sz w:val="18"/>
                  <w:szCs w:val="18"/>
                  <w:lang w:val="en-US" w:bidi="en-US"/>
                </w:rPr>
                <w:t>http://ipr.mofcom.gov.cn/hwwq_2/zhinan.html</w:t>
              </w:r>
            </w:hyperlink>
          </w:p>
        </w:tc>
      </w:tr>
      <w:tr w:rsidR="000626C6" w14:paraId="5F058C96" w14:textId="77777777">
        <w:trPr>
          <w:trHeight w:hRule="exact" w:val="720"/>
        </w:trPr>
        <w:tc>
          <w:tcPr>
            <w:tcW w:w="1169" w:type="dxa"/>
            <w:vMerge/>
            <w:tcBorders>
              <w:left w:val="single" w:sz="8" w:space="0" w:color="auto"/>
            </w:tcBorders>
            <w:shd w:val="clear" w:color="auto" w:fill="auto"/>
            <w:vAlign w:val="center"/>
          </w:tcPr>
          <w:p w14:paraId="6F7828D5" w14:textId="77777777" w:rsidR="000626C6" w:rsidRDefault="000626C6">
            <w:pPr>
              <w:pStyle w:val="affffffffffff0"/>
              <w:spacing w:line="360" w:lineRule="exact"/>
              <w:jc w:val="center"/>
              <w:rPr>
                <w:sz w:val="18"/>
                <w:szCs w:val="18"/>
                <w:lang w:val="en-US"/>
              </w:rPr>
            </w:pPr>
          </w:p>
        </w:tc>
        <w:tc>
          <w:tcPr>
            <w:tcW w:w="2630" w:type="dxa"/>
            <w:tcBorders>
              <w:top w:val="single" w:sz="4" w:space="0" w:color="auto"/>
              <w:left w:val="single" w:sz="4" w:space="0" w:color="auto"/>
              <w:bottom w:val="single" w:sz="4" w:space="0" w:color="auto"/>
            </w:tcBorders>
            <w:shd w:val="clear" w:color="auto" w:fill="auto"/>
            <w:vAlign w:val="center"/>
          </w:tcPr>
          <w:p w14:paraId="6FC35D06" w14:textId="77777777" w:rsidR="000626C6" w:rsidRDefault="00E459E8">
            <w:pPr>
              <w:pStyle w:val="affffffffffff0"/>
              <w:spacing w:line="360" w:lineRule="exact"/>
              <w:rPr>
                <w:sz w:val="18"/>
                <w:szCs w:val="18"/>
              </w:rPr>
            </w:pPr>
            <w:r>
              <w:rPr>
                <w:rFonts w:hint="eastAsia"/>
                <w:sz w:val="18"/>
                <w:szCs w:val="18"/>
              </w:rPr>
              <w:t>中华人民共和国商务部贸易救济调查局</w:t>
            </w:r>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34D4B3E1" w14:textId="77777777" w:rsidR="000626C6" w:rsidRDefault="00E459E8">
            <w:pPr>
              <w:pStyle w:val="affffffffffff0"/>
              <w:spacing w:line="360" w:lineRule="exact"/>
              <w:rPr>
                <w:sz w:val="18"/>
                <w:szCs w:val="18"/>
                <w:lang w:val="en-US"/>
              </w:rPr>
            </w:pPr>
            <w:hyperlink r:id="rId97" w:history="1">
              <w:r>
                <w:rPr>
                  <w:rFonts w:hint="eastAsia"/>
                  <w:sz w:val="18"/>
                  <w:szCs w:val="18"/>
                  <w:lang w:val="en-US" w:bidi="en-US"/>
                </w:rPr>
                <w:t>http://gpj</w:t>
              </w:r>
            </w:hyperlink>
            <w:r>
              <w:rPr>
                <w:rFonts w:hint="eastAsia"/>
                <w:sz w:val="18"/>
                <w:szCs w:val="18"/>
                <w:lang w:val="en-US" w:bidi="en-US"/>
              </w:rPr>
              <w:t>.mofcom.gov.cn/</w:t>
            </w:r>
          </w:p>
        </w:tc>
      </w:tr>
      <w:tr w:rsidR="000626C6" w14:paraId="688B7EE1" w14:textId="77777777">
        <w:trPr>
          <w:trHeight w:hRule="exact" w:val="757"/>
        </w:trPr>
        <w:tc>
          <w:tcPr>
            <w:tcW w:w="1169" w:type="dxa"/>
            <w:vMerge/>
            <w:tcBorders>
              <w:left w:val="single" w:sz="8" w:space="0" w:color="auto"/>
              <w:bottom w:val="nil"/>
            </w:tcBorders>
            <w:shd w:val="clear" w:color="auto" w:fill="auto"/>
            <w:vAlign w:val="center"/>
          </w:tcPr>
          <w:p w14:paraId="72EF4C20" w14:textId="77777777" w:rsidR="000626C6" w:rsidRDefault="000626C6">
            <w:pPr>
              <w:pStyle w:val="affffffffffff0"/>
              <w:spacing w:line="360" w:lineRule="exact"/>
              <w:jc w:val="center"/>
              <w:rPr>
                <w:sz w:val="18"/>
                <w:szCs w:val="18"/>
                <w:lang w:val="en-US"/>
              </w:rPr>
            </w:pPr>
          </w:p>
        </w:tc>
        <w:tc>
          <w:tcPr>
            <w:tcW w:w="2630" w:type="dxa"/>
            <w:tcBorders>
              <w:top w:val="single" w:sz="4" w:space="0" w:color="auto"/>
              <w:left w:val="single" w:sz="4" w:space="0" w:color="auto"/>
            </w:tcBorders>
            <w:shd w:val="clear" w:color="auto" w:fill="auto"/>
            <w:vAlign w:val="center"/>
          </w:tcPr>
          <w:p w14:paraId="61486E92" w14:textId="77777777" w:rsidR="000626C6" w:rsidRDefault="00E459E8">
            <w:pPr>
              <w:pStyle w:val="affffffffffff0"/>
              <w:spacing w:line="360" w:lineRule="exact"/>
              <w:rPr>
                <w:sz w:val="18"/>
                <w:szCs w:val="18"/>
              </w:rPr>
            </w:pPr>
            <w:proofErr w:type="gramStart"/>
            <w:r>
              <w:rPr>
                <w:rFonts w:hint="eastAsia"/>
                <w:sz w:val="18"/>
                <w:szCs w:val="18"/>
              </w:rPr>
              <w:t>智南针</w:t>
            </w:r>
            <w:proofErr w:type="gramEnd"/>
            <w:r>
              <w:rPr>
                <w:rFonts w:hint="eastAsia"/>
                <w:sz w:val="18"/>
                <w:szCs w:val="18"/>
                <w:lang w:val="en-US"/>
              </w:rPr>
              <w:t>-</w:t>
            </w:r>
            <w:r>
              <w:rPr>
                <w:rFonts w:hint="eastAsia"/>
                <w:sz w:val="18"/>
                <w:szCs w:val="18"/>
              </w:rPr>
              <w:t>国家海外知识产权</w:t>
            </w:r>
          </w:p>
          <w:p w14:paraId="32C6B620" w14:textId="77777777" w:rsidR="000626C6" w:rsidRDefault="00E459E8">
            <w:pPr>
              <w:pStyle w:val="affffffffffff0"/>
              <w:spacing w:line="360" w:lineRule="exact"/>
              <w:rPr>
                <w:sz w:val="18"/>
                <w:szCs w:val="18"/>
              </w:rPr>
            </w:pPr>
            <w:r>
              <w:rPr>
                <w:rFonts w:hint="eastAsia"/>
                <w:sz w:val="18"/>
                <w:szCs w:val="18"/>
              </w:rPr>
              <w:t>纠纷应对指导中心</w:t>
            </w:r>
          </w:p>
        </w:tc>
        <w:tc>
          <w:tcPr>
            <w:tcW w:w="5650" w:type="dxa"/>
            <w:tcBorders>
              <w:top w:val="single" w:sz="4" w:space="0" w:color="auto"/>
              <w:left w:val="single" w:sz="4" w:space="0" w:color="auto"/>
              <w:right w:val="single" w:sz="8" w:space="0" w:color="auto"/>
            </w:tcBorders>
            <w:shd w:val="clear" w:color="auto" w:fill="auto"/>
            <w:vAlign w:val="center"/>
          </w:tcPr>
          <w:p w14:paraId="0C45B05C" w14:textId="77777777" w:rsidR="000626C6" w:rsidRDefault="00E459E8">
            <w:pPr>
              <w:pStyle w:val="affffffffffff0"/>
              <w:spacing w:line="360" w:lineRule="exact"/>
              <w:rPr>
                <w:sz w:val="18"/>
                <w:szCs w:val="18"/>
              </w:rPr>
            </w:pPr>
            <w:r>
              <w:rPr>
                <w:rFonts w:hint="eastAsia"/>
                <w:sz w:val="18"/>
                <w:szCs w:val="18"/>
                <w:lang w:val="en-US" w:bidi="en-US"/>
              </w:rPr>
              <w:t>http</w:t>
            </w:r>
            <w:r>
              <w:rPr>
                <w:rFonts w:hint="eastAsia"/>
                <w:sz w:val="18"/>
                <w:szCs w:val="18"/>
              </w:rPr>
              <w:t>:/</w:t>
            </w:r>
            <w:r>
              <w:rPr>
                <w:rFonts w:hint="eastAsia"/>
                <w:sz w:val="18"/>
                <w:szCs w:val="18"/>
                <w:lang w:val="en-US" w:bidi="en-US"/>
              </w:rPr>
              <w:t>/www.worldip.cn/</w:t>
            </w:r>
          </w:p>
        </w:tc>
      </w:tr>
      <w:tr w:rsidR="000626C6" w14:paraId="6982A907" w14:textId="77777777">
        <w:trPr>
          <w:trHeight w:hRule="exact" w:val="452"/>
        </w:trPr>
        <w:tc>
          <w:tcPr>
            <w:tcW w:w="1169" w:type="dxa"/>
            <w:vMerge/>
            <w:tcBorders>
              <w:left w:val="single" w:sz="8" w:space="0" w:color="auto"/>
            </w:tcBorders>
            <w:shd w:val="clear" w:color="auto" w:fill="auto"/>
            <w:vAlign w:val="center"/>
          </w:tcPr>
          <w:p w14:paraId="4A8F6630" w14:textId="77777777" w:rsidR="000626C6" w:rsidRDefault="000626C6">
            <w:pPr>
              <w:pStyle w:val="affffffffffff0"/>
              <w:spacing w:line="360" w:lineRule="exact"/>
              <w:jc w:val="center"/>
              <w:rPr>
                <w:sz w:val="18"/>
                <w:szCs w:val="18"/>
                <w:lang w:val="en-US"/>
              </w:rPr>
            </w:pPr>
          </w:p>
        </w:tc>
        <w:tc>
          <w:tcPr>
            <w:tcW w:w="2630" w:type="dxa"/>
            <w:tcBorders>
              <w:top w:val="single" w:sz="4" w:space="0" w:color="auto"/>
              <w:left w:val="single" w:sz="4" w:space="0" w:color="auto"/>
            </w:tcBorders>
            <w:shd w:val="clear" w:color="auto" w:fill="auto"/>
            <w:vAlign w:val="center"/>
          </w:tcPr>
          <w:p w14:paraId="7A502137" w14:textId="77777777" w:rsidR="000626C6" w:rsidRDefault="00E459E8">
            <w:pPr>
              <w:pStyle w:val="affffffffffff0"/>
              <w:spacing w:line="360" w:lineRule="exact"/>
              <w:rPr>
                <w:sz w:val="18"/>
                <w:szCs w:val="18"/>
              </w:rPr>
            </w:pPr>
            <w:r>
              <w:rPr>
                <w:rFonts w:hint="eastAsia"/>
                <w:sz w:val="18"/>
                <w:szCs w:val="18"/>
                <w:lang w:val="en-US" w:eastAsia="en-US" w:bidi="en-US"/>
              </w:rPr>
              <w:t>337Info</w:t>
            </w:r>
          </w:p>
        </w:tc>
        <w:tc>
          <w:tcPr>
            <w:tcW w:w="5650" w:type="dxa"/>
            <w:tcBorders>
              <w:top w:val="single" w:sz="4" w:space="0" w:color="auto"/>
              <w:left w:val="single" w:sz="4" w:space="0" w:color="auto"/>
              <w:right w:val="single" w:sz="8" w:space="0" w:color="auto"/>
            </w:tcBorders>
            <w:shd w:val="clear" w:color="auto" w:fill="auto"/>
            <w:vAlign w:val="center"/>
          </w:tcPr>
          <w:p w14:paraId="6F173CC1" w14:textId="77777777" w:rsidR="000626C6" w:rsidRDefault="00E459E8">
            <w:pPr>
              <w:pStyle w:val="affffffffffff0"/>
              <w:spacing w:line="360" w:lineRule="exact"/>
              <w:rPr>
                <w:sz w:val="18"/>
                <w:szCs w:val="18"/>
                <w:lang w:val="en-US"/>
              </w:rPr>
            </w:pPr>
            <w:hyperlink r:id="rId98" w:history="1">
              <w:r>
                <w:rPr>
                  <w:rFonts w:hint="eastAsia"/>
                  <w:sz w:val="18"/>
                  <w:szCs w:val="18"/>
                  <w:lang w:val="en-US" w:bidi="en-US"/>
                </w:rPr>
                <w:t>https</w:t>
              </w:r>
              <w:r>
                <w:rPr>
                  <w:rFonts w:hint="eastAsia"/>
                  <w:sz w:val="18"/>
                  <w:szCs w:val="18"/>
                  <w:lang w:val="en-US"/>
                </w:rPr>
                <w:t>:/</w:t>
              </w:r>
              <w:r>
                <w:rPr>
                  <w:rFonts w:hint="eastAsia"/>
                  <w:sz w:val="18"/>
                  <w:szCs w:val="18"/>
                  <w:lang w:val="en-US" w:bidi="en-US"/>
                </w:rPr>
                <w:t>/pubapps2</w:t>
              </w:r>
            </w:hyperlink>
            <w:r>
              <w:rPr>
                <w:rFonts w:hint="eastAsia"/>
                <w:sz w:val="18"/>
                <w:szCs w:val="18"/>
                <w:lang w:val="en-US" w:bidi="en-US"/>
              </w:rPr>
              <w:t>.usitc.gov/337external/</w:t>
            </w:r>
          </w:p>
        </w:tc>
      </w:tr>
      <w:tr w:rsidR="000626C6" w14:paraId="61F610C1" w14:textId="77777777">
        <w:trPr>
          <w:trHeight w:hRule="exact" w:val="718"/>
        </w:trPr>
        <w:tc>
          <w:tcPr>
            <w:tcW w:w="1169" w:type="dxa"/>
            <w:tcBorders>
              <w:top w:val="single" w:sz="4" w:space="0" w:color="auto"/>
              <w:left w:val="single" w:sz="8" w:space="0" w:color="auto"/>
            </w:tcBorders>
            <w:shd w:val="clear" w:color="auto" w:fill="auto"/>
            <w:vAlign w:val="center"/>
          </w:tcPr>
          <w:p w14:paraId="549B678E" w14:textId="77777777" w:rsidR="000626C6" w:rsidRDefault="00E459E8">
            <w:pPr>
              <w:pStyle w:val="affffffffffff0"/>
              <w:spacing w:line="360" w:lineRule="exact"/>
              <w:jc w:val="center"/>
              <w:rPr>
                <w:sz w:val="18"/>
                <w:szCs w:val="18"/>
              </w:rPr>
            </w:pPr>
            <w:r>
              <w:rPr>
                <w:rFonts w:hint="eastAsia"/>
                <w:sz w:val="18"/>
                <w:szCs w:val="18"/>
              </w:rPr>
              <w:t>337</w:t>
            </w:r>
            <w:r>
              <w:rPr>
                <w:rFonts w:hint="eastAsia"/>
                <w:sz w:val="18"/>
                <w:szCs w:val="18"/>
              </w:rPr>
              <w:t>案件查询</w:t>
            </w:r>
          </w:p>
        </w:tc>
        <w:tc>
          <w:tcPr>
            <w:tcW w:w="2630" w:type="dxa"/>
            <w:tcBorders>
              <w:top w:val="single" w:sz="4" w:space="0" w:color="auto"/>
              <w:left w:val="single" w:sz="4" w:space="0" w:color="auto"/>
              <w:bottom w:val="single" w:sz="4" w:space="0" w:color="auto"/>
            </w:tcBorders>
            <w:shd w:val="clear" w:color="auto" w:fill="auto"/>
            <w:vAlign w:val="center"/>
          </w:tcPr>
          <w:p w14:paraId="68E08FA5" w14:textId="77777777" w:rsidR="000626C6" w:rsidRDefault="00E459E8">
            <w:pPr>
              <w:pStyle w:val="affffffffffff0"/>
              <w:spacing w:line="360" w:lineRule="exact"/>
              <w:rPr>
                <w:sz w:val="18"/>
                <w:szCs w:val="18"/>
              </w:rPr>
            </w:pPr>
            <w:r>
              <w:rPr>
                <w:rFonts w:hint="eastAsia"/>
                <w:sz w:val="18"/>
                <w:szCs w:val="18"/>
              </w:rPr>
              <w:t>美国国际贸易委员会</w:t>
            </w:r>
            <w:r>
              <w:rPr>
                <w:rFonts w:hint="eastAsia"/>
                <w:sz w:val="18"/>
                <w:szCs w:val="18"/>
                <w:lang w:val="en-US" w:bidi="en-US"/>
              </w:rPr>
              <w:t>（</w:t>
            </w:r>
            <w:r>
              <w:rPr>
                <w:rFonts w:hint="eastAsia"/>
                <w:sz w:val="18"/>
                <w:szCs w:val="18"/>
                <w:lang w:val="en-US" w:bidi="en-US"/>
              </w:rPr>
              <w:t>USITC</w:t>
            </w:r>
            <w:r>
              <w:rPr>
                <w:rFonts w:hint="eastAsia"/>
                <w:sz w:val="18"/>
                <w:szCs w:val="18"/>
                <w:lang w:val="en-US" w:bidi="en-US"/>
              </w:rPr>
              <w:t>）</w:t>
            </w:r>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09F39DB6" w14:textId="77777777" w:rsidR="000626C6" w:rsidRDefault="00E459E8">
            <w:pPr>
              <w:pStyle w:val="affffffffffff0"/>
              <w:spacing w:line="360" w:lineRule="exact"/>
              <w:rPr>
                <w:sz w:val="18"/>
                <w:szCs w:val="18"/>
                <w:lang w:val="en-US"/>
              </w:rPr>
            </w:pPr>
            <w:hyperlink r:id="rId99" w:history="1">
              <w:r>
                <w:rPr>
                  <w:rFonts w:hint="eastAsia"/>
                  <w:sz w:val="18"/>
                  <w:szCs w:val="18"/>
                  <w:lang w:val="en-US" w:bidi="en-US"/>
                </w:rPr>
                <w:t>https://www</w:t>
              </w:r>
            </w:hyperlink>
            <w:r>
              <w:rPr>
                <w:rFonts w:hint="eastAsia"/>
                <w:sz w:val="18"/>
                <w:szCs w:val="18"/>
                <w:lang w:val="en-US" w:bidi="en-US"/>
              </w:rPr>
              <w:t>.usitc.gov/secretary/fed_reg_notices.htm</w:t>
            </w:r>
          </w:p>
        </w:tc>
      </w:tr>
      <w:tr w:rsidR="000626C6" w14:paraId="58F69588" w14:textId="77777777">
        <w:trPr>
          <w:trHeight w:hRule="exact" w:val="737"/>
        </w:trPr>
        <w:tc>
          <w:tcPr>
            <w:tcW w:w="1169"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37ED9A73" w14:textId="77777777" w:rsidR="000626C6" w:rsidRDefault="00E459E8">
            <w:pPr>
              <w:pStyle w:val="affffffffffff0"/>
              <w:spacing w:line="360" w:lineRule="exact"/>
              <w:jc w:val="center"/>
              <w:rPr>
                <w:sz w:val="18"/>
                <w:szCs w:val="18"/>
              </w:rPr>
            </w:pPr>
            <w:r>
              <w:rPr>
                <w:rFonts w:hint="eastAsia"/>
                <w:sz w:val="18"/>
                <w:szCs w:val="18"/>
              </w:rPr>
              <w:t>标准信息</w:t>
            </w: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314AFB8E" w14:textId="77777777" w:rsidR="000626C6" w:rsidRDefault="00E459E8">
            <w:pPr>
              <w:pStyle w:val="affffffffffff0"/>
              <w:spacing w:line="360" w:lineRule="exact"/>
              <w:rPr>
                <w:sz w:val="18"/>
                <w:szCs w:val="18"/>
              </w:rPr>
            </w:pPr>
            <w:r>
              <w:rPr>
                <w:rFonts w:hint="eastAsia"/>
                <w:sz w:val="18"/>
                <w:szCs w:val="18"/>
              </w:rPr>
              <w:t>国家标准全文公开系统</w:t>
            </w:r>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24A13EE5" w14:textId="77777777" w:rsidR="000626C6" w:rsidRDefault="00E459E8">
            <w:pPr>
              <w:pStyle w:val="affffffffffff0"/>
              <w:spacing w:line="360" w:lineRule="exact"/>
              <w:rPr>
                <w:sz w:val="18"/>
                <w:szCs w:val="18"/>
                <w:lang w:val="en-US"/>
              </w:rPr>
            </w:pPr>
            <w:hyperlink r:id="rId100" w:history="1">
              <w:r>
                <w:rPr>
                  <w:rFonts w:hint="eastAsia"/>
                  <w:sz w:val="18"/>
                  <w:szCs w:val="18"/>
                  <w:lang w:val="en-US" w:bidi="en-US"/>
                </w:rPr>
                <w:t>http://openstd</w:t>
              </w:r>
            </w:hyperlink>
            <w:r>
              <w:rPr>
                <w:rFonts w:hint="eastAsia"/>
                <w:sz w:val="18"/>
                <w:szCs w:val="18"/>
                <w:lang w:val="en-US" w:bidi="en-US"/>
              </w:rPr>
              <w:t>.samr.gov.cn/bzgk/gb/;jsessionid=F5AA659C791648B2F166660E47A03179</w:t>
            </w:r>
          </w:p>
        </w:tc>
      </w:tr>
      <w:tr w:rsidR="000626C6" w14:paraId="67604DE1" w14:textId="77777777">
        <w:trPr>
          <w:trHeight w:hRule="exact" w:val="370"/>
        </w:trPr>
        <w:tc>
          <w:tcPr>
            <w:tcW w:w="1169" w:type="dxa"/>
            <w:vMerge/>
            <w:tcBorders>
              <w:top w:val="single" w:sz="4" w:space="0" w:color="auto"/>
              <w:left w:val="single" w:sz="8" w:space="0" w:color="auto"/>
              <w:bottom w:val="single" w:sz="4" w:space="0" w:color="auto"/>
              <w:right w:val="single" w:sz="4" w:space="0" w:color="auto"/>
            </w:tcBorders>
            <w:shd w:val="clear" w:color="auto" w:fill="auto"/>
          </w:tcPr>
          <w:p w14:paraId="06D3610B"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763EA647" w14:textId="77777777" w:rsidR="000626C6" w:rsidRDefault="00E459E8">
            <w:pPr>
              <w:pStyle w:val="affffffffffff0"/>
              <w:spacing w:line="360" w:lineRule="exact"/>
              <w:rPr>
                <w:sz w:val="18"/>
                <w:szCs w:val="18"/>
              </w:rPr>
            </w:pPr>
            <w:r>
              <w:rPr>
                <w:rFonts w:hint="eastAsia"/>
                <w:sz w:val="18"/>
                <w:szCs w:val="18"/>
              </w:rPr>
              <w:t>欧洲标准学会</w:t>
            </w:r>
            <w:r>
              <w:rPr>
                <w:rFonts w:hint="eastAsia"/>
                <w:sz w:val="18"/>
                <w:szCs w:val="18"/>
                <w:lang w:val="en-US" w:bidi="en-US"/>
              </w:rPr>
              <w:t>（</w:t>
            </w:r>
            <w:r>
              <w:rPr>
                <w:rFonts w:hint="eastAsia"/>
                <w:sz w:val="18"/>
                <w:szCs w:val="18"/>
                <w:lang w:val="en-US" w:bidi="en-US"/>
              </w:rPr>
              <w:t>CEN</w:t>
            </w:r>
            <w:r>
              <w:rPr>
                <w:rFonts w:hint="eastAsia"/>
                <w:sz w:val="18"/>
                <w:szCs w:val="18"/>
                <w:lang w:val="en-US" w:bidi="en-US"/>
              </w:rPr>
              <w:t>）</w:t>
            </w:r>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5C7DF657" w14:textId="77777777" w:rsidR="000626C6" w:rsidRDefault="00E459E8">
            <w:pPr>
              <w:pStyle w:val="affffffffffff0"/>
              <w:spacing w:line="360" w:lineRule="exact"/>
              <w:rPr>
                <w:sz w:val="18"/>
                <w:szCs w:val="18"/>
                <w:lang w:val="en-US"/>
              </w:rPr>
            </w:pPr>
            <w:hyperlink r:id="rId101" w:history="1">
              <w:r>
                <w:rPr>
                  <w:rFonts w:hint="eastAsia"/>
                  <w:sz w:val="18"/>
                  <w:szCs w:val="18"/>
                  <w:lang w:val="en-US" w:bidi="en-US"/>
                </w:rPr>
                <w:t>https://www</w:t>
              </w:r>
            </w:hyperlink>
            <w:r>
              <w:rPr>
                <w:rFonts w:hint="eastAsia"/>
                <w:sz w:val="18"/>
                <w:szCs w:val="18"/>
                <w:lang w:val="en-US" w:bidi="en-US"/>
              </w:rPr>
              <w:t>.cen.eu/Pages/default.aspx</w:t>
            </w:r>
          </w:p>
        </w:tc>
      </w:tr>
      <w:tr w:rsidR="000626C6" w14:paraId="23CD21E5" w14:textId="77777777">
        <w:trPr>
          <w:trHeight w:hRule="exact" w:val="400"/>
        </w:trPr>
        <w:tc>
          <w:tcPr>
            <w:tcW w:w="1169" w:type="dxa"/>
            <w:vMerge/>
            <w:tcBorders>
              <w:top w:val="single" w:sz="4" w:space="0" w:color="auto"/>
              <w:left w:val="single" w:sz="8" w:space="0" w:color="auto"/>
              <w:bottom w:val="single" w:sz="4" w:space="0" w:color="auto"/>
              <w:right w:val="single" w:sz="4" w:space="0" w:color="auto"/>
            </w:tcBorders>
            <w:shd w:val="clear" w:color="auto" w:fill="auto"/>
          </w:tcPr>
          <w:p w14:paraId="7498AE9D"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206FC33C" w14:textId="77777777" w:rsidR="000626C6" w:rsidRDefault="00E459E8">
            <w:pPr>
              <w:pStyle w:val="affffffffffff0"/>
              <w:spacing w:line="360" w:lineRule="exact"/>
              <w:rPr>
                <w:sz w:val="18"/>
                <w:szCs w:val="18"/>
              </w:rPr>
            </w:pPr>
            <w:r>
              <w:rPr>
                <w:rFonts w:hint="eastAsia"/>
                <w:sz w:val="18"/>
                <w:szCs w:val="18"/>
              </w:rPr>
              <w:t>美国标准学会</w:t>
            </w:r>
            <w:r>
              <w:rPr>
                <w:rFonts w:hint="eastAsia"/>
                <w:sz w:val="18"/>
                <w:szCs w:val="18"/>
                <w:lang w:val="en-US" w:bidi="en-US"/>
              </w:rPr>
              <w:t>（</w:t>
            </w:r>
            <w:r>
              <w:rPr>
                <w:rFonts w:hint="eastAsia"/>
                <w:sz w:val="18"/>
                <w:szCs w:val="18"/>
                <w:lang w:val="en-US" w:bidi="en-US"/>
              </w:rPr>
              <w:t>ANSI</w:t>
            </w:r>
            <w:r>
              <w:rPr>
                <w:rFonts w:hint="eastAsia"/>
                <w:sz w:val="18"/>
                <w:szCs w:val="18"/>
                <w:lang w:val="en-US" w:bidi="en-US"/>
              </w:rPr>
              <w:t>）</w:t>
            </w:r>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7AA1948F" w14:textId="77777777" w:rsidR="000626C6" w:rsidRDefault="00E459E8">
            <w:pPr>
              <w:pStyle w:val="affffffffffff0"/>
              <w:spacing w:line="360" w:lineRule="exact"/>
              <w:rPr>
                <w:sz w:val="18"/>
                <w:szCs w:val="18"/>
              </w:rPr>
            </w:pPr>
            <w:hyperlink r:id="rId102" w:history="1">
              <w:r>
                <w:rPr>
                  <w:rFonts w:hint="eastAsia"/>
                  <w:sz w:val="18"/>
                  <w:szCs w:val="18"/>
                  <w:lang w:val="en-US" w:bidi="en-US"/>
                </w:rPr>
                <w:t>https://www</w:t>
              </w:r>
            </w:hyperlink>
            <w:r>
              <w:rPr>
                <w:rFonts w:hint="eastAsia"/>
                <w:sz w:val="18"/>
                <w:szCs w:val="18"/>
                <w:lang w:val="en-US" w:bidi="en-US"/>
              </w:rPr>
              <w:t>.Ansi.org/</w:t>
            </w:r>
          </w:p>
        </w:tc>
      </w:tr>
      <w:tr w:rsidR="000626C6" w14:paraId="52AA02DF" w14:textId="77777777">
        <w:trPr>
          <w:trHeight w:hRule="exact" w:val="434"/>
        </w:trPr>
        <w:tc>
          <w:tcPr>
            <w:tcW w:w="1169" w:type="dxa"/>
            <w:vMerge/>
            <w:tcBorders>
              <w:top w:val="single" w:sz="4" w:space="0" w:color="auto"/>
              <w:left w:val="single" w:sz="8" w:space="0" w:color="auto"/>
              <w:bottom w:val="single" w:sz="4" w:space="0" w:color="auto"/>
              <w:right w:val="single" w:sz="4" w:space="0" w:color="auto"/>
            </w:tcBorders>
            <w:shd w:val="clear" w:color="auto" w:fill="auto"/>
          </w:tcPr>
          <w:p w14:paraId="0F9A100F"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2466B5F7" w14:textId="77777777" w:rsidR="000626C6" w:rsidRDefault="00E459E8">
            <w:pPr>
              <w:pStyle w:val="affffffffffff0"/>
              <w:spacing w:line="360" w:lineRule="exact"/>
              <w:rPr>
                <w:sz w:val="18"/>
                <w:szCs w:val="18"/>
              </w:rPr>
            </w:pPr>
            <w:r>
              <w:rPr>
                <w:rFonts w:hint="eastAsia"/>
                <w:sz w:val="18"/>
                <w:szCs w:val="18"/>
              </w:rPr>
              <w:t>德国标准学会</w:t>
            </w:r>
            <w:r>
              <w:rPr>
                <w:rFonts w:hint="eastAsia"/>
                <w:sz w:val="18"/>
                <w:szCs w:val="18"/>
                <w:lang w:val="en-US" w:bidi="en-US"/>
              </w:rPr>
              <w:t>（</w:t>
            </w:r>
            <w:r>
              <w:rPr>
                <w:rFonts w:hint="eastAsia"/>
                <w:sz w:val="18"/>
                <w:szCs w:val="18"/>
                <w:lang w:val="en-US" w:bidi="en-US"/>
              </w:rPr>
              <w:t>D1N</w:t>
            </w:r>
            <w:r>
              <w:rPr>
                <w:rFonts w:hint="eastAsia"/>
                <w:sz w:val="18"/>
                <w:szCs w:val="18"/>
                <w:lang w:val="en-US" w:bidi="en-US"/>
              </w:rPr>
              <w:t>）</w:t>
            </w:r>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135F8625" w14:textId="77777777" w:rsidR="000626C6" w:rsidRDefault="00E459E8">
            <w:pPr>
              <w:pStyle w:val="affffffffffff0"/>
              <w:spacing w:line="360" w:lineRule="exact"/>
              <w:rPr>
                <w:sz w:val="18"/>
                <w:szCs w:val="18"/>
                <w:lang w:val="en-US"/>
              </w:rPr>
            </w:pPr>
            <w:r>
              <w:rPr>
                <w:rFonts w:hint="eastAsia"/>
                <w:sz w:val="18"/>
                <w:szCs w:val="18"/>
                <w:lang w:val="en-US" w:bidi="en-US"/>
              </w:rPr>
              <w:t>https</w:t>
            </w:r>
            <w:r>
              <w:rPr>
                <w:rFonts w:hint="eastAsia"/>
                <w:sz w:val="18"/>
                <w:szCs w:val="18"/>
                <w:lang w:val="en-US"/>
              </w:rPr>
              <w:t>://</w:t>
            </w:r>
            <w:r>
              <w:rPr>
                <w:rFonts w:hint="eastAsia"/>
                <w:sz w:val="18"/>
                <w:szCs w:val="18"/>
                <w:lang w:val="en-US" w:bidi="en-US"/>
              </w:rPr>
              <w:t>www.din.de/de</w:t>
            </w:r>
          </w:p>
        </w:tc>
      </w:tr>
      <w:tr w:rsidR="000626C6" w14:paraId="2C57C6AC" w14:textId="77777777">
        <w:trPr>
          <w:trHeight w:hRule="exact" w:val="412"/>
        </w:trPr>
        <w:tc>
          <w:tcPr>
            <w:tcW w:w="1169" w:type="dxa"/>
            <w:vMerge/>
            <w:tcBorders>
              <w:top w:val="single" w:sz="4" w:space="0" w:color="auto"/>
              <w:left w:val="single" w:sz="8" w:space="0" w:color="auto"/>
              <w:bottom w:val="single" w:sz="4" w:space="0" w:color="auto"/>
              <w:right w:val="single" w:sz="4" w:space="0" w:color="auto"/>
            </w:tcBorders>
            <w:shd w:val="clear" w:color="auto" w:fill="auto"/>
          </w:tcPr>
          <w:p w14:paraId="5F3CFF26"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4215425A" w14:textId="77777777" w:rsidR="000626C6" w:rsidRDefault="00E459E8">
            <w:pPr>
              <w:pStyle w:val="affffffffffff0"/>
              <w:spacing w:line="360" w:lineRule="exact"/>
              <w:rPr>
                <w:sz w:val="18"/>
                <w:szCs w:val="18"/>
                <w:lang w:val="en-US"/>
              </w:rPr>
            </w:pPr>
            <w:r>
              <w:rPr>
                <w:rFonts w:hint="eastAsia"/>
                <w:sz w:val="18"/>
                <w:szCs w:val="18"/>
              </w:rPr>
              <w:t>英国标准学会</w:t>
            </w:r>
            <w:r>
              <w:rPr>
                <w:rFonts w:hint="eastAsia"/>
                <w:sz w:val="18"/>
                <w:szCs w:val="18"/>
                <w:lang w:val="en-US" w:bidi="en-US"/>
              </w:rPr>
              <w:t>（</w:t>
            </w:r>
            <w:r>
              <w:rPr>
                <w:rFonts w:hint="eastAsia"/>
                <w:sz w:val="18"/>
                <w:szCs w:val="18"/>
                <w:lang w:val="en-US" w:bidi="en-US"/>
              </w:rPr>
              <w:t>BSI)</w:t>
            </w:r>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449F3F9A" w14:textId="77777777" w:rsidR="000626C6" w:rsidRDefault="00E459E8">
            <w:pPr>
              <w:pStyle w:val="affffffffffff0"/>
              <w:spacing w:line="360" w:lineRule="exact"/>
              <w:rPr>
                <w:sz w:val="18"/>
                <w:szCs w:val="18"/>
                <w:lang w:val="en-US"/>
              </w:rPr>
            </w:pPr>
            <w:hyperlink r:id="rId103" w:history="1">
              <w:r>
                <w:rPr>
                  <w:rFonts w:hint="eastAsia"/>
                  <w:sz w:val="18"/>
                  <w:szCs w:val="18"/>
                  <w:lang w:val="en-US" w:eastAsia="en-US" w:bidi="en-US"/>
                </w:rPr>
                <w:t>https://www</w:t>
              </w:r>
            </w:hyperlink>
            <w:r>
              <w:rPr>
                <w:rFonts w:hint="eastAsia"/>
                <w:sz w:val="18"/>
                <w:szCs w:val="18"/>
                <w:lang w:val="en-US" w:eastAsia="en-US" w:bidi="en-US"/>
              </w:rPr>
              <w:t>.Bsigroup</w:t>
            </w:r>
            <w:r>
              <w:rPr>
                <w:rFonts w:hint="eastAsia"/>
                <w:sz w:val="18"/>
                <w:szCs w:val="18"/>
                <w:lang w:val="en-US" w:bidi="en-US"/>
              </w:rPr>
              <w:t>.</w:t>
            </w:r>
            <w:r>
              <w:rPr>
                <w:rFonts w:hint="eastAsia"/>
                <w:sz w:val="18"/>
                <w:szCs w:val="18"/>
                <w:lang w:val="en-US" w:eastAsia="en-US" w:bidi="en-US"/>
              </w:rPr>
              <w:t>com/</w:t>
            </w:r>
          </w:p>
        </w:tc>
      </w:tr>
      <w:tr w:rsidR="000626C6" w14:paraId="7FD50EFA" w14:textId="77777777">
        <w:trPr>
          <w:trHeight w:hRule="exact" w:val="447"/>
        </w:trPr>
        <w:tc>
          <w:tcPr>
            <w:tcW w:w="1169" w:type="dxa"/>
            <w:vMerge/>
            <w:tcBorders>
              <w:top w:val="single" w:sz="4" w:space="0" w:color="auto"/>
              <w:left w:val="single" w:sz="8" w:space="0" w:color="auto"/>
              <w:bottom w:val="single" w:sz="4" w:space="0" w:color="auto"/>
              <w:right w:val="single" w:sz="4" w:space="0" w:color="auto"/>
            </w:tcBorders>
            <w:shd w:val="clear" w:color="auto" w:fill="auto"/>
          </w:tcPr>
          <w:p w14:paraId="3E6D7227"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bottom w:val="single" w:sz="4" w:space="0" w:color="auto"/>
              <w:right w:val="single" w:sz="4" w:space="0" w:color="auto"/>
            </w:tcBorders>
            <w:shd w:val="clear" w:color="auto" w:fill="auto"/>
            <w:vAlign w:val="center"/>
          </w:tcPr>
          <w:p w14:paraId="07C10874" w14:textId="77777777" w:rsidR="000626C6" w:rsidRDefault="00E459E8">
            <w:pPr>
              <w:pStyle w:val="affffffffffff0"/>
              <w:spacing w:line="360" w:lineRule="exact"/>
              <w:rPr>
                <w:sz w:val="18"/>
                <w:szCs w:val="18"/>
              </w:rPr>
            </w:pPr>
            <w:r>
              <w:rPr>
                <w:rFonts w:hint="eastAsia"/>
                <w:sz w:val="18"/>
                <w:szCs w:val="18"/>
              </w:rPr>
              <w:t>日本规格协会</w:t>
            </w:r>
            <w:r>
              <w:rPr>
                <w:rFonts w:hint="eastAsia"/>
                <w:sz w:val="18"/>
                <w:szCs w:val="18"/>
                <w:lang w:val="en-US" w:bidi="en-US"/>
              </w:rPr>
              <w:t>（</w:t>
            </w:r>
            <w:r>
              <w:rPr>
                <w:rFonts w:hint="eastAsia"/>
                <w:sz w:val="18"/>
                <w:szCs w:val="18"/>
                <w:lang w:val="en-US" w:bidi="en-US"/>
              </w:rPr>
              <w:t>JSA</w:t>
            </w:r>
            <w:r>
              <w:rPr>
                <w:rFonts w:hint="eastAsia"/>
                <w:sz w:val="18"/>
                <w:szCs w:val="18"/>
                <w:lang w:val="en-US" w:bidi="en-US"/>
              </w:rPr>
              <w:t>）</w:t>
            </w:r>
          </w:p>
        </w:tc>
        <w:tc>
          <w:tcPr>
            <w:tcW w:w="5650" w:type="dxa"/>
            <w:tcBorders>
              <w:top w:val="single" w:sz="4" w:space="0" w:color="auto"/>
              <w:left w:val="single" w:sz="4" w:space="0" w:color="auto"/>
              <w:bottom w:val="single" w:sz="4" w:space="0" w:color="auto"/>
              <w:right w:val="single" w:sz="8" w:space="0" w:color="auto"/>
            </w:tcBorders>
            <w:shd w:val="clear" w:color="auto" w:fill="auto"/>
            <w:vAlign w:val="center"/>
          </w:tcPr>
          <w:p w14:paraId="136E0C28" w14:textId="77777777" w:rsidR="000626C6" w:rsidRDefault="00E459E8">
            <w:pPr>
              <w:pStyle w:val="affffffffffff0"/>
              <w:spacing w:line="360" w:lineRule="exact"/>
              <w:rPr>
                <w:sz w:val="18"/>
                <w:szCs w:val="18"/>
                <w:lang w:val="en-US"/>
              </w:rPr>
            </w:pPr>
            <w:hyperlink r:id="rId104" w:history="1">
              <w:r>
                <w:rPr>
                  <w:rFonts w:hint="eastAsia"/>
                  <w:sz w:val="18"/>
                  <w:szCs w:val="18"/>
                  <w:lang w:val="en-US" w:bidi="en-US"/>
                </w:rPr>
                <w:t>https://www</w:t>
              </w:r>
            </w:hyperlink>
            <w:r>
              <w:rPr>
                <w:rFonts w:hint="eastAsia"/>
                <w:sz w:val="18"/>
                <w:szCs w:val="18"/>
                <w:lang w:val="en-US" w:bidi="en-US"/>
              </w:rPr>
              <w:t>.jsa.or.jp/en/</w:t>
            </w:r>
          </w:p>
        </w:tc>
      </w:tr>
      <w:tr w:rsidR="000626C6" w14:paraId="6B98E604" w14:textId="77777777">
        <w:trPr>
          <w:trHeight w:hRule="exact" w:val="426"/>
        </w:trPr>
        <w:tc>
          <w:tcPr>
            <w:tcW w:w="1169" w:type="dxa"/>
            <w:vMerge/>
            <w:tcBorders>
              <w:top w:val="single" w:sz="4" w:space="0" w:color="auto"/>
              <w:left w:val="single" w:sz="8" w:space="0" w:color="auto"/>
              <w:bottom w:val="single" w:sz="8" w:space="0" w:color="auto"/>
              <w:right w:val="single" w:sz="4" w:space="0" w:color="auto"/>
            </w:tcBorders>
            <w:shd w:val="clear" w:color="auto" w:fill="auto"/>
          </w:tcPr>
          <w:p w14:paraId="2BAC92B8" w14:textId="77777777" w:rsidR="000626C6" w:rsidRDefault="000626C6">
            <w:pPr>
              <w:spacing w:line="360" w:lineRule="exact"/>
              <w:rPr>
                <w:rFonts w:ascii="宋体" w:hAnsi="宋体" w:cs="宋体"/>
                <w:sz w:val="18"/>
                <w:szCs w:val="18"/>
              </w:rPr>
            </w:pPr>
          </w:p>
        </w:tc>
        <w:tc>
          <w:tcPr>
            <w:tcW w:w="2630" w:type="dxa"/>
            <w:tcBorders>
              <w:top w:val="single" w:sz="4" w:space="0" w:color="auto"/>
              <w:left w:val="single" w:sz="4" w:space="0" w:color="auto"/>
              <w:bottom w:val="single" w:sz="8" w:space="0" w:color="auto"/>
              <w:right w:val="single" w:sz="4" w:space="0" w:color="auto"/>
            </w:tcBorders>
            <w:shd w:val="clear" w:color="auto" w:fill="auto"/>
            <w:vAlign w:val="center"/>
          </w:tcPr>
          <w:p w14:paraId="1685671A" w14:textId="77777777" w:rsidR="000626C6" w:rsidRDefault="00E459E8">
            <w:pPr>
              <w:pStyle w:val="affffffffffff0"/>
              <w:spacing w:line="360" w:lineRule="exact"/>
              <w:rPr>
                <w:sz w:val="18"/>
                <w:szCs w:val="18"/>
              </w:rPr>
            </w:pPr>
            <w:r>
              <w:rPr>
                <w:rFonts w:hint="eastAsia"/>
                <w:sz w:val="18"/>
                <w:szCs w:val="18"/>
              </w:rPr>
              <w:t>全国标准信息公共服务平台</w:t>
            </w:r>
          </w:p>
        </w:tc>
        <w:tc>
          <w:tcPr>
            <w:tcW w:w="5650" w:type="dxa"/>
            <w:tcBorders>
              <w:top w:val="single" w:sz="4" w:space="0" w:color="auto"/>
              <w:left w:val="single" w:sz="4" w:space="0" w:color="auto"/>
              <w:bottom w:val="single" w:sz="8" w:space="0" w:color="auto"/>
              <w:right w:val="single" w:sz="8" w:space="0" w:color="auto"/>
            </w:tcBorders>
            <w:shd w:val="clear" w:color="auto" w:fill="auto"/>
            <w:vAlign w:val="center"/>
          </w:tcPr>
          <w:p w14:paraId="16D10426" w14:textId="77777777" w:rsidR="000626C6" w:rsidRDefault="00E459E8">
            <w:pPr>
              <w:pStyle w:val="affffffffffff0"/>
              <w:spacing w:line="360" w:lineRule="exact"/>
              <w:rPr>
                <w:sz w:val="18"/>
                <w:szCs w:val="18"/>
                <w:lang w:val="en-US"/>
              </w:rPr>
            </w:pPr>
            <w:hyperlink r:id="rId105" w:history="1">
              <w:r>
                <w:rPr>
                  <w:rFonts w:hint="eastAsia"/>
                  <w:sz w:val="18"/>
                  <w:szCs w:val="18"/>
                  <w:lang w:val="en-US" w:bidi="en-US"/>
                </w:rPr>
                <w:t>http://std</w:t>
              </w:r>
            </w:hyperlink>
            <w:r>
              <w:rPr>
                <w:rFonts w:hint="eastAsia"/>
                <w:sz w:val="18"/>
                <w:szCs w:val="18"/>
                <w:lang w:val="en-US" w:bidi="en-US"/>
              </w:rPr>
              <w:t>.samr.gov.cn/</w:t>
            </w:r>
          </w:p>
        </w:tc>
      </w:tr>
    </w:tbl>
    <w:p w14:paraId="63BD1AD7" w14:textId="77777777" w:rsidR="000626C6" w:rsidRDefault="000626C6">
      <w:pPr>
        <w:pStyle w:val="afffff7"/>
        <w:ind w:firstLineChars="0" w:firstLine="0"/>
      </w:pPr>
    </w:p>
    <w:p w14:paraId="68BB9FD1" w14:textId="77777777" w:rsidR="000626C6" w:rsidRDefault="000626C6">
      <w:pPr>
        <w:pStyle w:val="afffff7"/>
        <w:ind w:firstLine="420"/>
      </w:pPr>
    </w:p>
    <w:p w14:paraId="00EEFC7B" w14:textId="77777777" w:rsidR="000626C6" w:rsidRDefault="000626C6">
      <w:pPr>
        <w:pStyle w:val="afffff7"/>
        <w:ind w:firstLine="420"/>
      </w:pPr>
    </w:p>
    <w:p w14:paraId="6B58AF35" w14:textId="77777777" w:rsidR="000626C6" w:rsidRDefault="000626C6">
      <w:pPr>
        <w:pStyle w:val="afffff7"/>
        <w:ind w:firstLine="420"/>
        <w:sectPr w:rsidR="000626C6">
          <w:pgSz w:w="11906" w:h="16838"/>
          <w:pgMar w:top="1928" w:right="1134" w:bottom="1134" w:left="1134" w:header="1418" w:footer="1134" w:gutter="284"/>
          <w:cols w:space="425"/>
          <w:formProt w:val="0"/>
          <w:docGrid w:linePitch="312"/>
        </w:sectPr>
      </w:pPr>
    </w:p>
    <w:p w14:paraId="44466AC2" w14:textId="77777777" w:rsidR="000626C6" w:rsidRDefault="00E459E8">
      <w:pPr>
        <w:pStyle w:val="aff6"/>
        <w:spacing w:after="120"/>
      </w:pPr>
      <w:r>
        <w:lastRenderedPageBreak/>
        <w:br/>
      </w:r>
      <w:r>
        <w:rPr>
          <w:rFonts w:hint="eastAsia"/>
        </w:rPr>
        <w:t>（规范性）</w:t>
      </w:r>
      <w:r>
        <w:br/>
      </w:r>
      <w:r>
        <w:rPr>
          <w:rFonts w:hint="eastAsia"/>
        </w:rPr>
        <w:t>指南体系运行示意图</w:t>
      </w:r>
    </w:p>
    <w:p w14:paraId="5C7A6612" w14:textId="77777777" w:rsidR="000626C6" w:rsidRDefault="00E459E8">
      <w:pPr>
        <w:pStyle w:val="aff7"/>
        <w:spacing w:before="120" w:after="120"/>
      </w:pPr>
      <w:r>
        <w:rPr>
          <w:rFonts w:hint="eastAsia"/>
        </w:rPr>
        <w:t>指南体系运行示意图</w:t>
      </w:r>
    </w:p>
    <w:p w14:paraId="5EAAB952" w14:textId="77777777" w:rsidR="000626C6" w:rsidRDefault="00E459E8">
      <w:pPr>
        <w:pStyle w:val="afffff7"/>
        <w:ind w:firstLine="420"/>
      </w:pPr>
      <w:r>
        <w:rPr>
          <w:rFonts w:hint="eastAsia"/>
        </w:rPr>
        <w:t>见图</w:t>
      </w:r>
      <w:r>
        <w:rPr>
          <w:rFonts w:hint="eastAsia"/>
        </w:rPr>
        <w:t>Y.1</w:t>
      </w:r>
      <w:r>
        <w:rPr>
          <w:rFonts w:hint="eastAsia"/>
        </w:rPr>
        <w:t>。</w:t>
      </w:r>
    </w:p>
    <w:p w14:paraId="5694777F" w14:textId="77777777" w:rsidR="000626C6" w:rsidRDefault="00E459E8">
      <w:pPr>
        <w:pStyle w:val="afffff7"/>
        <w:ind w:firstLineChars="0" w:firstLine="0"/>
      </w:pPr>
      <w:r>
        <w:rPr>
          <w:rFonts w:hint="eastAsia"/>
          <w:noProof/>
        </w:rPr>
        <w:drawing>
          <wp:inline distT="0" distB="0" distL="114300" distR="114300" wp14:anchorId="5FEC050E" wp14:editId="7C8ADFA5">
            <wp:extent cx="5932170" cy="6850380"/>
            <wp:effectExtent l="0" t="0" r="11430" b="7620"/>
            <wp:docPr id="13" name="图片 13" descr="六堡茶出口指南体系运行图(证照板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六堡茶出口指南体系运行图(证照板块)"/>
                    <pic:cNvPicPr>
                      <a:picLocks noChangeAspect="1"/>
                    </pic:cNvPicPr>
                  </pic:nvPicPr>
                  <pic:blipFill>
                    <a:blip r:embed="rId106"/>
                    <a:stretch>
                      <a:fillRect/>
                    </a:stretch>
                  </pic:blipFill>
                  <pic:spPr>
                    <a:xfrm>
                      <a:off x="0" y="0"/>
                      <a:ext cx="5932170" cy="6850380"/>
                    </a:xfrm>
                    <a:prstGeom prst="rect">
                      <a:avLst/>
                    </a:prstGeom>
                  </pic:spPr>
                </pic:pic>
              </a:graphicData>
            </a:graphic>
          </wp:inline>
        </w:drawing>
      </w:r>
    </w:p>
    <w:p w14:paraId="18B934E1" w14:textId="77777777" w:rsidR="000626C6" w:rsidRDefault="00E459E8">
      <w:pPr>
        <w:pStyle w:val="afc"/>
        <w:numPr>
          <w:ilvl w:val="0"/>
          <w:numId w:val="0"/>
        </w:numPr>
        <w:spacing w:before="120" w:after="120"/>
      </w:pPr>
      <w:r>
        <w:rPr>
          <w:rFonts w:hint="eastAsia"/>
          <w:color w:val="000000" w:themeColor="text1"/>
        </w:rPr>
        <w:t>图</w:t>
      </w:r>
      <w:r>
        <w:rPr>
          <w:rFonts w:hint="eastAsia"/>
          <w:color w:val="000000" w:themeColor="text1"/>
        </w:rPr>
        <w:t>Y</w:t>
      </w:r>
      <w:r>
        <w:rPr>
          <w:color w:val="000000" w:themeColor="text1"/>
        </w:rPr>
        <w:t>.1</w:t>
      </w:r>
      <w:r>
        <w:rPr>
          <w:rFonts w:hint="eastAsia"/>
          <w:color w:val="000000" w:themeColor="text1"/>
        </w:rPr>
        <w:t xml:space="preserve"> </w:t>
      </w:r>
      <w:r>
        <w:rPr>
          <w:rFonts w:hint="eastAsia"/>
        </w:rPr>
        <w:t>指南体系运行示意图</w:t>
      </w:r>
    </w:p>
    <w:p w14:paraId="142E6B3D" w14:textId="77777777" w:rsidR="000626C6" w:rsidRDefault="00E459E8">
      <w:pPr>
        <w:pStyle w:val="afffffe"/>
        <w:spacing w:after="120"/>
      </w:pPr>
      <w:bookmarkStart w:id="52" w:name="BookMark6"/>
      <w:bookmarkEnd w:id="45"/>
      <w:r>
        <w:rPr>
          <w:rFonts w:hint="eastAsia"/>
          <w:spacing w:val="105"/>
        </w:rPr>
        <w:lastRenderedPageBreak/>
        <w:t>参考文</w:t>
      </w:r>
      <w:r>
        <w:rPr>
          <w:rFonts w:hint="eastAsia"/>
        </w:rPr>
        <w:t>献</w:t>
      </w:r>
    </w:p>
    <w:p w14:paraId="53D4D249" w14:textId="77777777" w:rsidR="000626C6" w:rsidRDefault="00E459E8">
      <w:pPr>
        <w:pStyle w:val="afffff7"/>
        <w:ind w:firstLine="420"/>
        <w:jc w:val="left"/>
      </w:pPr>
      <w:r>
        <w:rPr>
          <w:rFonts w:hint="eastAsia"/>
        </w:rPr>
        <w:t>[1]</w:t>
      </w:r>
      <w:r>
        <w:t xml:space="preserve">  </w:t>
      </w:r>
      <w:r>
        <w:rPr>
          <w:rFonts w:hint="eastAsia"/>
        </w:rPr>
        <w:t>GB/T 1.1</w:t>
      </w:r>
      <w:r>
        <w:rPr>
          <w:rFonts w:hint="eastAsia"/>
        </w:rPr>
        <w:t>—</w:t>
      </w:r>
      <w:r>
        <w:rPr>
          <w:rFonts w:hint="eastAsia"/>
        </w:rPr>
        <w:t>2020</w:t>
      </w:r>
      <w:r>
        <w:t xml:space="preserve">  </w:t>
      </w:r>
      <w:r>
        <w:rPr>
          <w:rFonts w:hint="eastAsia"/>
        </w:rPr>
        <w:t>标准化工作导则</w:t>
      </w:r>
      <w:r>
        <w:rPr>
          <w:rFonts w:hint="eastAsia"/>
        </w:rPr>
        <w:t xml:space="preserve"> </w:t>
      </w:r>
      <w:r>
        <w:t xml:space="preserve"> </w:t>
      </w:r>
      <w:r>
        <w:rPr>
          <w:rFonts w:hint="eastAsia"/>
        </w:rPr>
        <w:t>第</w:t>
      </w:r>
      <w:r>
        <w:rPr>
          <w:rFonts w:hint="eastAsia"/>
        </w:rPr>
        <w:t>1</w:t>
      </w:r>
      <w:r>
        <w:rPr>
          <w:rFonts w:hint="eastAsia"/>
        </w:rPr>
        <w:t>部分：标准化文件的结构和起草规则</w:t>
      </w:r>
    </w:p>
    <w:p w14:paraId="26940D2B" w14:textId="77777777" w:rsidR="000626C6" w:rsidRDefault="00E459E8">
      <w:pPr>
        <w:pStyle w:val="afffff7"/>
        <w:ind w:firstLine="420"/>
        <w:jc w:val="left"/>
      </w:pPr>
      <w:r>
        <w:rPr>
          <w:rFonts w:hint="eastAsia"/>
        </w:rPr>
        <w:t xml:space="preserve">[2] </w:t>
      </w:r>
      <w:r>
        <w:t xml:space="preserve"> </w:t>
      </w:r>
      <w:r>
        <w:rPr>
          <w:rFonts w:hint="eastAsia"/>
        </w:rPr>
        <w:t>中华人民共和国国务院</w:t>
      </w:r>
      <w:r>
        <w:rPr>
          <w:rFonts w:hint="eastAsia"/>
        </w:rPr>
        <w:t>.</w:t>
      </w:r>
      <w:r>
        <w:rPr>
          <w:rFonts w:hint="eastAsia"/>
        </w:rPr>
        <w:t>中华人民共和国市场主体登记管理条例（国务院令第</w:t>
      </w:r>
      <w:r>
        <w:rPr>
          <w:rFonts w:hint="eastAsia"/>
        </w:rPr>
        <w:t>746</w:t>
      </w:r>
      <w:r>
        <w:rPr>
          <w:rFonts w:hint="eastAsia"/>
        </w:rPr>
        <w:t>号）</w:t>
      </w:r>
    </w:p>
    <w:p w14:paraId="18C9EB83" w14:textId="77777777" w:rsidR="000626C6" w:rsidRDefault="00E459E8">
      <w:pPr>
        <w:pStyle w:val="afffff7"/>
        <w:ind w:firstLine="420"/>
        <w:jc w:val="left"/>
      </w:pPr>
      <w:r>
        <w:rPr>
          <w:rFonts w:hint="eastAsia"/>
        </w:rPr>
        <w:t xml:space="preserve">[3] </w:t>
      </w:r>
      <w:r>
        <w:t xml:space="preserve"> </w:t>
      </w:r>
      <w:r>
        <w:rPr>
          <w:rFonts w:hint="eastAsia"/>
        </w:rPr>
        <w:t>国家市场监督管理总局</w:t>
      </w:r>
      <w:r>
        <w:rPr>
          <w:rFonts w:hint="eastAsia"/>
        </w:rPr>
        <w:t>.</w:t>
      </w:r>
      <w:r>
        <w:rPr>
          <w:rFonts w:hint="eastAsia"/>
        </w:rPr>
        <w:t>中华人民共和国市场主体登记管理条例实施细则（国家市场监督管理总局令第</w:t>
      </w:r>
      <w:r>
        <w:rPr>
          <w:rFonts w:hint="eastAsia"/>
        </w:rPr>
        <w:t>52</w:t>
      </w:r>
      <w:r>
        <w:rPr>
          <w:rFonts w:hint="eastAsia"/>
        </w:rPr>
        <w:t>号）</w:t>
      </w:r>
    </w:p>
    <w:p w14:paraId="155CBF9C" w14:textId="77777777" w:rsidR="000626C6" w:rsidRDefault="00E459E8">
      <w:pPr>
        <w:pStyle w:val="afffff7"/>
        <w:ind w:leftChars="200" w:left="420" w:firstLineChars="0" w:firstLine="0"/>
        <w:jc w:val="left"/>
      </w:pPr>
      <w:r>
        <w:rPr>
          <w:rFonts w:hint="eastAsia"/>
        </w:rPr>
        <w:t xml:space="preserve">[4] </w:t>
      </w:r>
      <w:r>
        <w:t xml:space="preserve"> </w:t>
      </w:r>
      <w:r>
        <w:rPr>
          <w:rFonts w:hint="eastAsia"/>
        </w:rPr>
        <w:t>全国人民代表大会常务委员会</w:t>
      </w:r>
      <w:r>
        <w:rPr>
          <w:rFonts w:hint="eastAsia"/>
        </w:rPr>
        <w:t>.</w:t>
      </w:r>
      <w:r>
        <w:rPr>
          <w:rFonts w:hint="eastAsia"/>
        </w:rPr>
        <w:t>中华人民共和国行政许可法（中华人民共和国主席令第七号）</w:t>
      </w:r>
      <w:r>
        <w:rPr>
          <w:rFonts w:hint="eastAsia"/>
        </w:rPr>
        <w:t xml:space="preserve">[5] </w:t>
      </w:r>
      <w:r>
        <w:t xml:space="preserve"> </w:t>
      </w:r>
      <w:r>
        <w:rPr>
          <w:rFonts w:hint="eastAsia"/>
        </w:rPr>
        <w:t>国家市场监督管理总局</w:t>
      </w:r>
      <w:r>
        <w:rPr>
          <w:rFonts w:hint="eastAsia"/>
        </w:rPr>
        <w:t>.</w:t>
      </w:r>
      <w:r>
        <w:rPr>
          <w:rFonts w:hint="eastAsia"/>
        </w:rPr>
        <w:t>食品生产许可管理办法（国家市场监督管理总局令第</w:t>
      </w:r>
      <w:r>
        <w:rPr>
          <w:rFonts w:hint="eastAsia"/>
        </w:rPr>
        <w:t>24</w:t>
      </w:r>
      <w:r>
        <w:rPr>
          <w:rFonts w:hint="eastAsia"/>
        </w:rPr>
        <w:t>号）</w:t>
      </w:r>
    </w:p>
    <w:p w14:paraId="222F6DEF" w14:textId="77777777" w:rsidR="000626C6" w:rsidRDefault="00E459E8">
      <w:pPr>
        <w:pStyle w:val="afffff7"/>
        <w:ind w:firstLine="420"/>
        <w:jc w:val="left"/>
      </w:pPr>
      <w:r>
        <w:rPr>
          <w:rFonts w:hint="eastAsia"/>
        </w:rPr>
        <w:t xml:space="preserve">[6] </w:t>
      </w:r>
      <w:r>
        <w:t xml:space="preserve"> </w:t>
      </w:r>
      <w:r>
        <w:rPr>
          <w:rFonts w:hint="eastAsia"/>
        </w:rPr>
        <w:t>国家认证认可监督管理委员会</w:t>
      </w:r>
      <w:r>
        <w:rPr>
          <w:rFonts w:hint="eastAsia"/>
        </w:rPr>
        <w:t>.</w:t>
      </w:r>
      <w:r>
        <w:rPr>
          <w:rFonts w:hint="eastAsia"/>
        </w:rPr>
        <w:t>关于发布《出口食品生产企业安全卫生要求和产品目录》的公告（</w:t>
      </w:r>
      <w:r>
        <w:rPr>
          <w:rFonts w:hint="eastAsia"/>
        </w:rPr>
        <w:t>2011</w:t>
      </w:r>
      <w:r>
        <w:rPr>
          <w:rFonts w:hint="eastAsia"/>
        </w:rPr>
        <w:t>年第</w:t>
      </w:r>
      <w:r>
        <w:rPr>
          <w:rFonts w:hint="eastAsia"/>
        </w:rPr>
        <w:t>23</w:t>
      </w:r>
      <w:r>
        <w:rPr>
          <w:rFonts w:hint="eastAsia"/>
        </w:rPr>
        <w:t>号公告）</w:t>
      </w:r>
    </w:p>
    <w:p w14:paraId="10992E63" w14:textId="77777777" w:rsidR="000626C6" w:rsidRDefault="00E459E8">
      <w:pPr>
        <w:pStyle w:val="afffff7"/>
        <w:ind w:firstLine="420"/>
        <w:jc w:val="left"/>
      </w:pPr>
      <w:r>
        <w:rPr>
          <w:rFonts w:hint="eastAsia"/>
        </w:rPr>
        <w:t xml:space="preserve">[7] </w:t>
      </w:r>
      <w:r>
        <w:t xml:space="preserve"> </w:t>
      </w:r>
      <w:r>
        <w:rPr>
          <w:rFonts w:hint="eastAsia"/>
        </w:rPr>
        <w:t>中华人民共和国国海关总署</w:t>
      </w:r>
      <w:r>
        <w:rPr>
          <w:rFonts w:hint="eastAsia"/>
        </w:rPr>
        <w:t>.</w:t>
      </w:r>
      <w:r>
        <w:rPr>
          <w:rFonts w:hint="eastAsia"/>
        </w:rPr>
        <w:t>办事指南·国家质量监督检验检疫总局关于发布《出口食品原料种植场备案管理规定》的公告（</w:t>
      </w:r>
      <w:r>
        <w:rPr>
          <w:rFonts w:hint="eastAsia"/>
        </w:rPr>
        <w:t>2012</w:t>
      </w:r>
      <w:r>
        <w:rPr>
          <w:rFonts w:hint="eastAsia"/>
        </w:rPr>
        <w:t>年第</w:t>
      </w:r>
      <w:r>
        <w:rPr>
          <w:rFonts w:hint="eastAsia"/>
        </w:rPr>
        <w:t>56</w:t>
      </w:r>
      <w:r>
        <w:rPr>
          <w:rFonts w:hint="eastAsia"/>
        </w:rPr>
        <w:t>号）</w:t>
      </w:r>
    </w:p>
    <w:p w14:paraId="5F954728" w14:textId="77777777" w:rsidR="000626C6" w:rsidRDefault="00E459E8">
      <w:pPr>
        <w:pStyle w:val="afffff7"/>
        <w:ind w:firstLine="420"/>
        <w:jc w:val="left"/>
      </w:pPr>
      <w:r>
        <w:rPr>
          <w:rFonts w:hint="eastAsia"/>
        </w:rPr>
        <w:t xml:space="preserve">[8] </w:t>
      </w:r>
      <w:r>
        <w:t xml:space="preserve"> </w:t>
      </w:r>
      <w:r>
        <w:rPr>
          <w:rFonts w:hint="eastAsia"/>
        </w:rPr>
        <w:t>海关总署</w:t>
      </w:r>
      <w:r>
        <w:rPr>
          <w:rFonts w:hint="eastAsia"/>
        </w:rPr>
        <w:t>.</w:t>
      </w:r>
      <w:r>
        <w:rPr>
          <w:rFonts w:hint="eastAsia"/>
        </w:rPr>
        <w:t>关于公布《中华人民共和国进出口食品安全管理办法》的令（海关总署第</w:t>
      </w:r>
      <w:r>
        <w:rPr>
          <w:rFonts w:hint="eastAsia"/>
        </w:rPr>
        <w:t>249</w:t>
      </w:r>
      <w:r>
        <w:rPr>
          <w:rFonts w:hint="eastAsia"/>
        </w:rPr>
        <w:t>号令）</w:t>
      </w:r>
      <w:r>
        <w:rPr>
          <w:rFonts w:hint="eastAsia"/>
        </w:rPr>
        <w:t xml:space="preserve"> </w:t>
      </w:r>
    </w:p>
    <w:p w14:paraId="7CD7B666" w14:textId="77777777" w:rsidR="000626C6" w:rsidRDefault="00E459E8">
      <w:pPr>
        <w:pStyle w:val="afffff7"/>
        <w:ind w:firstLine="420"/>
        <w:jc w:val="left"/>
      </w:pPr>
      <w:r>
        <w:rPr>
          <w:rFonts w:hint="eastAsia"/>
        </w:rPr>
        <w:t xml:space="preserve">[9] </w:t>
      </w:r>
      <w:r>
        <w:t xml:space="preserve"> </w:t>
      </w:r>
      <w:r>
        <w:rPr>
          <w:rFonts w:hint="eastAsia"/>
        </w:rPr>
        <w:t>中华人民共和国国海关总署</w:t>
      </w:r>
      <w:r>
        <w:rPr>
          <w:rFonts w:hint="eastAsia"/>
        </w:rPr>
        <w:t>.</w:t>
      </w:r>
      <w:r>
        <w:rPr>
          <w:rFonts w:hint="eastAsia"/>
        </w:rPr>
        <w:t>办事指南·出口食品生产企业备案</w:t>
      </w:r>
    </w:p>
    <w:p w14:paraId="7A7D6455" w14:textId="77777777" w:rsidR="000626C6" w:rsidRDefault="00E459E8">
      <w:pPr>
        <w:pStyle w:val="afffff7"/>
        <w:ind w:firstLine="420"/>
        <w:jc w:val="left"/>
      </w:pPr>
      <w:r>
        <w:rPr>
          <w:rFonts w:hint="eastAsia"/>
        </w:rPr>
        <w:t>[</w:t>
      </w:r>
      <w:r>
        <w:rPr>
          <w:rFonts w:hint="eastAsia"/>
        </w:rPr>
        <w:t xml:space="preserve">10] </w:t>
      </w:r>
      <w:r>
        <w:t xml:space="preserve"> </w:t>
      </w:r>
      <w:r>
        <w:rPr>
          <w:rFonts w:hint="eastAsia"/>
        </w:rPr>
        <w:t>中华人民共和国商务部</w:t>
      </w:r>
      <w:r>
        <w:rPr>
          <w:rFonts w:hint="eastAsia"/>
        </w:rPr>
        <w:t>.</w:t>
      </w:r>
      <w:r>
        <w:rPr>
          <w:rFonts w:hint="eastAsia"/>
        </w:rPr>
        <w:t>对外贸易经营者备案登记办法</w:t>
      </w:r>
      <w:r>
        <w:rPr>
          <w:rFonts w:hint="eastAsia"/>
        </w:rPr>
        <w:t>(</w:t>
      </w:r>
      <w:r>
        <w:rPr>
          <w:rFonts w:hint="eastAsia"/>
        </w:rPr>
        <w:t>商务部令</w:t>
      </w:r>
      <w:r>
        <w:rPr>
          <w:rFonts w:hint="eastAsia"/>
        </w:rPr>
        <w:t>2021</w:t>
      </w:r>
      <w:r>
        <w:rPr>
          <w:rFonts w:hint="eastAsia"/>
        </w:rPr>
        <w:t>年第</w:t>
      </w:r>
      <w:r>
        <w:rPr>
          <w:rFonts w:hint="eastAsia"/>
        </w:rPr>
        <w:t>2</w:t>
      </w:r>
      <w:r>
        <w:rPr>
          <w:rFonts w:hint="eastAsia"/>
        </w:rPr>
        <w:t>号）</w:t>
      </w:r>
    </w:p>
    <w:p w14:paraId="377F05B1" w14:textId="77777777" w:rsidR="000626C6" w:rsidRDefault="00E459E8">
      <w:pPr>
        <w:pStyle w:val="afffff7"/>
        <w:ind w:firstLine="420"/>
        <w:jc w:val="left"/>
      </w:pPr>
      <w:r>
        <w:rPr>
          <w:rFonts w:hint="eastAsia"/>
        </w:rPr>
        <w:t>[11]</w:t>
      </w:r>
      <w:r>
        <w:t xml:space="preserve">  </w:t>
      </w:r>
      <w:r>
        <w:rPr>
          <w:rFonts w:hint="eastAsia"/>
        </w:rPr>
        <w:t>中华人民共和国国海关总署</w:t>
      </w:r>
      <w:r>
        <w:rPr>
          <w:rFonts w:hint="eastAsia"/>
        </w:rPr>
        <w:t>.</w:t>
      </w:r>
      <w:r>
        <w:rPr>
          <w:rFonts w:hint="eastAsia"/>
        </w:rPr>
        <w:t>“报关单位备案”政务服务事项办事指南</w:t>
      </w:r>
    </w:p>
    <w:p w14:paraId="1F0A3809" w14:textId="77777777" w:rsidR="000626C6" w:rsidRDefault="00E459E8">
      <w:pPr>
        <w:pStyle w:val="afffff7"/>
        <w:ind w:firstLine="420"/>
        <w:jc w:val="left"/>
      </w:pPr>
      <w:r>
        <w:rPr>
          <w:rFonts w:hint="eastAsia"/>
        </w:rPr>
        <w:t xml:space="preserve">[12] </w:t>
      </w:r>
      <w:r>
        <w:t xml:space="preserve"> </w:t>
      </w:r>
      <w:r>
        <w:rPr>
          <w:rFonts w:hint="eastAsia"/>
        </w:rPr>
        <w:t>中华人民共和国商务部</w:t>
      </w:r>
      <w:r>
        <w:rPr>
          <w:rFonts w:hint="eastAsia"/>
        </w:rPr>
        <w:t>.</w:t>
      </w:r>
      <w:r>
        <w:rPr>
          <w:rFonts w:hint="eastAsia"/>
        </w:rPr>
        <w:t>对外贸易经营者备案登记办法（商务部令，</w:t>
      </w:r>
      <w:r>
        <w:rPr>
          <w:rFonts w:hint="eastAsia"/>
        </w:rPr>
        <w:t>2004</w:t>
      </w:r>
      <w:r>
        <w:rPr>
          <w:rFonts w:hint="eastAsia"/>
        </w:rPr>
        <w:t>年第</w:t>
      </w:r>
      <w:r>
        <w:rPr>
          <w:rFonts w:hint="eastAsia"/>
        </w:rPr>
        <w:t>14</w:t>
      </w:r>
      <w:r>
        <w:rPr>
          <w:rFonts w:hint="eastAsia"/>
        </w:rPr>
        <w:t>号）</w:t>
      </w:r>
    </w:p>
    <w:p w14:paraId="661477DA" w14:textId="77777777" w:rsidR="000626C6" w:rsidRDefault="00E459E8">
      <w:pPr>
        <w:pStyle w:val="afffff7"/>
        <w:ind w:firstLine="420"/>
        <w:jc w:val="left"/>
      </w:pPr>
      <w:r>
        <w:t xml:space="preserve">[13]  </w:t>
      </w:r>
      <w:r>
        <w:rPr>
          <w:rFonts w:hint="eastAsia"/>
        </w:rPr>
        <w:t>中华人民共和国海关总署</w:t>
      </w:r>
      <w:r>
        <w:rPr>
          <w:rFonts w:hint="eastAsia"/>
        </w:rPr>
        <w:t>.</w:t>
      </w:r>
      <w:r>
        <w:rPr>
          <w:rFonts w:hint="eastAsia"/>
        </w:rPr>
        <w:t>中华人民共和国海关报关单位备案管理规定（海关总署令第</w:t>
      </w:r>
      <w:r>
        <w:rPr>
          <w:rFonts w:hint="eastAsia"/>
        </w:rPr>
        <w:t>253</w:t>
      </w:r>
      <w:r>
        <w:rPr>
          <w:rFonts w:hint="eastAsia"/>
        </w:rPr>
        <w:t>号）</w:t>
      </w:r>
    </w:p>
    <w:p w14:paraId="3A46C415" w14:textId="77777777" w:rsidR="000626C6" w:rsidRDefault="00E459E8">
      <w:pPr>
        <w:pStyle w:val="afffff7"/>
        <w:ind w:firstLine="420"/>
        <w:jc w:val="left"/>
      </w:pPr>
      <w:r>
        <w:rPr>
          <w:rFonts w:hint="eastAsia"/>
        </w:rPr>
        <w:t>[14]</w:t>
      </w:r>
      <w:r>
        <w:t xml:space="preserve">  </w:t>
      </w:r>
      <w:r>
        <w:rPr>
          <w:rFonts w:hint="eastAsia"/>
        </w:rPr>
        <w:t>海关总署</w:t>
      </w:r>
      <w:r>
        <w:rPr>
          <w:rFonts w:hint="eastAsia"/>
        </w:rPr>
        <w:t>.</w:t>
      </w:r>
      <w:r>
        <w:rPr>
          <w:rFonts w:hint="eastAsia"/>
        </w:rPr>
        <w:t>办事指南（原产地企业备案）</w:t>
      </w:r>
    </w:p>
    <w:p w14:paraId="47DD23F5" w14:textId="77777777" w:rsidR="000626C6" w:rsidRDefault="00E459E8">
      <w:pPr>
        <w:pStyle w:val="afffff7"/>
        <w:ind w:firstLine="420"/>
        <w:jc w:val="left"/>
      </w:pPr>
      <w:r>
        <w:rPr>
          <w:rFonts w:hint="eastAsia"/>
        </w:rPr>
        <w:t xml:space="preserve">[15] </w:t>
      </w:r>
      <w:r>
        <w:t xml:space="preserve"> </w:t>
      </w:r>
      <w:r>
        <w:rPr>
          <w:rFonts w:hint="eastAsia"/>
        </w:rPr>
        <w:t>中华人民共和国国务院</w:t>
      </w:r>
      <w:r>
        <w:rPr>
          <w:rFonts w:hint="eastAsia"/>
        </w:rPr>
        <w:t>.</w:t>
      </w:r>
      <w:r>
        <w:rPr>
          <w:rFonts w:hint="eastAsia"/>
        </w:rPr>
        <w:t>中华人民共和国知识产权海关保护条例（国务院令第</w:t>
      </w:r>
      <w:r>
        <w:rPr>
          <w:rFonts w:hint="eastAsia"/>
        </w:rPr>
        <w:t>395</w:t>
      </w:r>
      <w:r>
        <w:rPr>
          <w:rFonts w:hint="eastAsia"/>
        </w:rPr>
        <w:t>号）</w:t>
      </w:r>
    </w:p>
    <w:p w14:paraId="09B94F0A" w14:textId="77777777" w:rsidR="000626C6" w:rsidRDefault="00E459E8">
      <w:pPr>
        <w:pStyle w:val="afffff7"/>
        <w:ind w:firstLine="420"/>
        <w:jc w:val="left"/>
      </w:pPr>
      <w:r>
        <w:rPr>
          <w:rFonts w:hint="eastAsia"/>
        </w:rPr>
        <w:t xml:space="preserve">[16] </w:t>
      </w:r>
      <w:r>
        <w:t xml:space="preserve"> </w:t>
      </w:r>
      <w:r>
        <w:rPr>
          <w:rFonts w:hint="eastAsia"/>
        </w:rPr>
        <w:t>中华人民共和国海关总署</w:t>
      </w:r>
      <w:r>
        <w:rPr>
          <w:rFonts w:hint="eastAsia"/>
        </w:rPr>
        <w:t>.</w:t>
      </w:r>
      <w:r>
        <w:rPr>
          <w:rFonts w:hint="eastAsia"/>
        </w:rPr>
        <w:t>中华人民共和国</w:t>
      </w:r>
      <w:proofErr w:type="gramStart"/>
      <w:r>
        <w:rPr>
          <w:rFonts w:hint="eastAsia"/>
        </w:rPr>
        <w:t>非优惠</w:t>
      </w:r>
      <w:proofErr w:type="gramEnd"/>
      <w:r>
        <w:rPr>
          <w:rFonts w:hint="eastAsia"/>
        </w:rPr>
        <w:t>原产地证书签证管理办法（</w:t>
      </w:r>
      <w:r>
        <w:rPr>
          <w:rFonts w:hint="eastAsia"/>
        </w:rPr>
        <w:t>2018</w:t>
      </w:r>
      <w:r>
        <w:rPr>
          <w:rFonts w:hint="eastAsia"/>
        </w:rPr>
        <w:t>年修改）</w:t>
      </w:r>
      <w:r>
        <w:rPr>
          <w:rFonts w:hint="eastAsia"/>
        </w:rPr>
        <w:t>(</w:t>
      </w:r>
      <w:r>
        <w:rPr>
          <w:rFonts w:hint="eastAsia"/>
        </w:rPr>
        <w:t>原质检总局令第</w:t>
      </w:r>
      <w:r>
        <w:rPr>
          <w:rFonts w:hint="eastAsia"/>
        </w:rPr>
        <w:t>114</w:t>
      </w:r>
      <w:r>
        <w:rPr>
          <w:rFonts w:hint="eastAsia"/>
        </w:rPr>
        <w:t>号，海关总署第</w:t>
      </w:r>
      <w:r>
        <w:rPr>
          <w:rFonts w:hint="eastAsia"/>
        </w:rPr>
        <w:t>240</w:t>
      </w:r>
      <w:r>
        <w:rPr>
          <w:rFonts w:hint="eastAsia"/>
        </w:rPr>
        <w:t>号令修改）</w:t>
      </w:r>
    </w:p>
    <w:p w14:paraId="2519EEBA" w14:textId="77777777" w:rsidR="000626C6" w:rsidRDefault="00E459E8">
      <w:pPr>
        <w:pStyle w:val="afffff7"/>
        <w:ind w:firstLine="420"/>
        <w:jc w:val="left"/>
      </w:pPr>
      <w:r>
        <w:rPr>
          <w:rFonts w:hint="eastAsia"/>
        </w:rPr>
        <w:t>[17]</w:t>
      </w:r>
      <w:r>
        <w:t xml:space="preserve">  </w:t>
      </w:r>
      <w:r>
        <w:rPr>
          <w:rFonts w:hint="eastAsia"/>
        </w:rPr>
        <w:t>中华人民共和国国务院</w:t>
      </w:r>
      <w:r>
        <w:rPr>
          <w:rFonts w:hint="eastAsia"/>
        </w:rPr>
        <w:t xml:space="preserve">. </w:t>
      </w:r>
      <w:r>
        <w:rPr>
          <w:rFonts w:hint="eastAsia"/>
        </w:rPr>
        <w:t>中华人民共和国进出口货物原产地条例</w:t>
      </w:r>
      <w:r>
        <w:rPr>
          <w:rFonts w:hint="eastAsia"/>
        </w:rPr>
        <w:t>(</w:t>
      </w:r>
      <w:r>
        <w:rPr>
          <w:rFonts w:hint="eastAsia"/>
        </w:rPr>
        <w:t>国务院令第</w:t>
      </w:r>
      <w:r>
        <w:rPr>
          <w:rFonts w:hint="eastAsia"/>
        </w:rPr>
        <w:t>416</w:t>
      </w:r>
      <w:r>
        <w:rPr>
          <w:rFonts w:hint="eastAsia"/>
        </w:rPr>
        <w:t>号</w:t>
      </w:r>
      <w:r>
        <w:rPr>
          <w:rFonts w:hint="eastAsia"/>
        </w:rPr>
        <w:t>,2019</w:t>
      </w:r>
      <w:r>
        <w:rPr>
          <w:rFonts w:hint="eastAsia"/>
        </w:rPr>
        <w:t>年修订</w:t>
      </w:r>
      <w:r>
        <w:rPr>
          <w:rFonts w:hint="eastAsia"/>
        </w:rPr>
        <w:t>)</w:t>
      </w:r>
    </w:p>
    <w:p w14:paraId="6EE822F8" w14:textId="77777777" w:rsidR="000626C6" w:rsidRDefault="00E459E8">
      <w:pPr>
        <w:pStyle w:val="afffff7"/>
        <w:ind w:firstLine="420"/>
        <w:jc w:val="left"/>
      </w:pPr>
      <w:r>
        <w:rPr>
          <w:rFonts w:hint="eastAsia"/>
        </w:rPr>
        <w:t xml:space="preserve">[18] </w:t>
      </w:r>
      <w:r>
        <w:t xml:space="preserve"> </w:t>
      </w:r>
      <w:r>
        <w:rPr>
          <w:rFonts w:hint="eastAsia"/>
        </w:rPr>
        <w:t>中华人民共和国国务院</w:t>
      </w:r>
      <w:r>
        <w:rPr>
          <w:rFonts w:hint="eastAsia"/>
        </w:rPr>
        <w:t>.</w:t>
      </w:r>
      <w:r>
        <w:rPr>
          <w:rFonts w:hint="eastAsia"/>
        </w:rPr>
        <w:t>中华人民共和国知识产权海关保护条例</w:t>
      </w:r>
    </w:p>
    <w:p w14:paraId="5A927648" w14:textId="77777777" w:rsidR="000626C6" w:rsidRDefault="00E459E8">
      <w:pPr>
        <w:pStyle w:val="afffff7"/>
        <w:ind w:firstLine="420"/>
        <w:jc w:val="left"/>
      </w:pPr>
      <w:r>
        <w:rPr>
          <w:rFonts w:hint="eastAsia"/>
        </w:rPr>
        <w:t xml:space="preserve">[19] </w:t>
      </w:r>
      <w:r>
        <w:t xml:space="preserve"> </w:t>
      </w:r>
      <w:r>
        <w:rPr>
          <w:rFonts w:hint="eastAsia"/>
        </w:rPr>
        <w:t>中华人民共和国国海关总署</w:t>
      </w:r>
      <w:r>
        <w:rPr>
          <w:rFonts w:hint="eastAsia"/>
        </w:rPr>
        <w:t>.</w:t>
      </w:r>
      <w:r>
        <w:rPr>
          <w:rFonts w:hint="eastAsia"/>
        </w:rPr>
        <w:t>办事指南·知识产权海关保护备案</w:t>
      </w:r>
    </w:p>
    <w:p w14:paraId="3FD0A177" w14:textId="77777777" w:rsidR="000626C6" w:rsidRDefault="00E459E8">
      <w:pPr>
        <w:pStyle w:val="afffff7"/>
        <w:ind w:firstLine="420"/>
        <w:jc w:val="left"/>
      </w:pPr>
      <w:r>
        <w:rPr>
          <w:rFonts w:hint="eastAsia"/>
        </w:rPr>
        <w:t xml:space="preserve">[20] </w:t>
      </w:r>
      <w:r>
        <w:t xml:space="preserve"> </w:t>
      </w:r>
      <w:r>
        <w:rPr>
          <w:rFonts w:hint="eastAsia"/>
        </w:rPr>
        <w:t>DB76/T 4403</w:t>
      </w:r>
      <w:r>
        <w:rPr>
          <w:rFonts w:hint="eastAsia"/>
        </w:rPr>
        <w:t>—</w:t>
      </w:r>
      <w:r>
        <w:rPr>
          <w:rFonts w:hint="eastAsia"/>
        </w:rPr>
        <w:t xml:space="preserve">2020 </w:t>
      </w:r>
      <w:r>
        <w:t xml:space="preserve"> </w:t>
      </w:r>
      <w:r>
        <w:rPr>
          <w:rFonts w:hint="eastAsia"/>
        </w:rPr>
        <w:t>跨境电子商务知识产权保护指南</w:t>
      </w:r>
    </w:p>
    <w:p w14:paraId="41CF2EFE" w14:textId="77777777" w:rsidR="000626C6" w:rsidRDefault="00E459E8">
      <w:pPr>
        <w:pStyle w:val="afffff7"/>
        <w:ind w:firstLine="420"/>
        <w:jc w:val="left"/>
      </w:pPr>
      <w:r>
        <w:rPr>
          <w:rFonts w:hint="eastAsia"/>
        </w:rPr>
        <w:t xml:space="preserve">[21] </w:t>
      </w:r>
      <w:r>
        <w:t xml:space="preserve"> </w:t>
      </w:r>
      <w:r>
        <w:rPr>
          <w:rFonts w:hint="eastAsia"/>
        </w:rPr>
        <w:t>DB65/T 4457</w:t>
      </w:r>
      <w:r>
        <w:rPr>
          <w:rFonts w:hint="eastAsia"/>
        </w:rPr>
        <w:t>—</w:t>
      </w:r>
      <w:r>
        <w:rPr>
          <w:rFonts w:hint="eastAsia"/>
        </w:rPr>
        <w:t xml:space="preserve">2021 </w:t>
      </w:r>
      <w:r>
        <w:t xml:space="preserve"> </w:t>
      </w:r>
      <w:r>
        <w:rPr>
          <w:rFonts w:hint="eastAsia"/>
        </w:rPr>
        <w:t>跨境电子商务知识产权保护指南</w:t>
      </w:r>
    </w:p>
    <w:p w14:paraId="444A9B2B" w14:textId="77777777" w:rsidR="000626C6" w:rsidRDefault="00E459E8">
      <w:pPr>
        <w:pStyle w:val="afffff7"/>
        <w:ind w:firstLine="420"/>
        <w:jc w:val="left"/>
      </w:pPr>
      <w:r>
        <w:rPr>
          <w:rFonts w:hint="eastAsia"/>
        </w:rPr>
        <w:t xml:space="preserve">[22] </w:t>
      </w:r>
      <w:r>
        <w:t xml:space="preserve"> </w:t>
      </w:r>
      <w:r>
        <w:rPr>
          <w:rFonts w:hint="eastAsia"/>
        </w:rPr>
        <w:t>全国人民代表大会常务委员会</w:t>
      </w:r>
      <w:r>
        <w:rPr>
          <w:rFonts w:hint="eastAsia"/>
        </w:rPr>
        <w:t>.</w:t>
      </w:r>
      <w:r>
        <w:rPr>
          <w:rFonts w:hint="eastAsia"/>
        </w:rPr>
        <w:t>中华人民共和国对外贸易法（第二次修正</w:t>
      </w:r>
      <w:r>
        <w:rPr>
          <w:rFonts w:hint="eastAsia"/>
        </w:rPr>
        <w:t>)</w:t>
      </w:r>
    </w:p>
    <w:p w14:paraId="7D2F92BD" w14:textId="77777777" w:rsidR="000626C6" w:rsidRDefault="00E459E8">
      <w:pPr>
        <w:pStyle w:val="afffff7"/>
        <w:ind w:firstLine="420"/>
        <w:jc w:val="left"/>
      </w:pPr>
      <w:r>
        <w:rPr>
          <w:rFonts w:hint="eastAsia"/>
        </w:rPr>
        <w:t xml:space="preserve">[23] </w:t>
      </w:r>
      <w:r>
        <w:t xml:space="preserve"> </w:t>
      </w:r>
      <w:r>
        <w:rPr>
          <w:rFonts w:hint="eastAsia"/>
        </w:rPr>
        <w:t>全国人民代表大会常务委员会</w:t>
      </w:r>
      <w:r>
        <w:rPr>
          <w:rFonts w:hint="eastAsia"/>
        </w:rPr>
        <w:t xml:space="preserve">. </w:t>
      </w:r>
      <w:r>
        <w:rPr>
          <w:rFonts w:hint="eastAsia"/>
        </w:rPr>
        <w:t>中华人民共和国商标法</w:t>
      </w:r>
      <w:r>
        <w:rPr>
          <w:rFonts w:hint="eastAsia"/>
        </w:rPr>
        <w:t>(2019</w:t>
      </w:r>
      <w:r>
        <w:rPr>
          <w:rFonts w:hint="eastAsia"/>
        </w:rPr>
        <w:t>年修订，中华人民共和国主席令第</w:t>
      </w:r>
      <w:r>
        <w:rPr>
          <w:rFonts w:hint="eastAsia"/>
        </w:rPr>
        <w:t>29</w:t>
      </w:r>
      <w:r>
        <w:rPr>
          <w:rFonts w:hint="eastAsia"/>
        </w:rPr>
        <w:t>号）</w:t>
      </w:r>
    </w:p>
    <w:p w14:paraId="251D5FDD" w14:textId="77777777" w:rsidR="000626C6" w:rsidRDefault="00E459E8">
      <w:pPr>
        <w:pStyle w:val="afffff7"/>
        <w:ind w:firstLine="420"/>
        <w:jc w:val="left"/>
      </w:pPr>
      <w:r>
        <w:rPr>
          <w:rFonts w:hint="eastAsia"/>
        </w:rPr>
        <w:t xml:space="preserve">[24] </w:t>
      </w:r>
      <w:r>
        <w:t xml:space="preserve"> </w:t>
      </w:r>
      <w:r>
        <w:rPr>
          <w:rFonts w:hint="eastAsia"/>
        </w:rPr>
        <w:t>国家工商行政管理局</w:t>
      </w:r>
      <w:r>
        <w:rPr>
          <w:rFonts w:hint="eastAsia"/>
        </w:rPr>
        <w:t>.</w:t>
      </w:r>
      <w:r>
        <w:rPr>
          <w:rFonts w:hint="eastAsia"/>
        </w:rPr>
        <w:t>马德里商标国际注册实施办法（</w:t>
      </w:r>
      <w:r>
        <w:rPr>
          <w:rFonts w:hint="eastAsia"/>
        </w:rPr>
        <w:t>2003</w:t>
      </w:r>
      <w:r>
        <w:rPr>
          <w:rFonts w:hint="eastAsia"/>
        </w:rPr>
        <w:t>年修订）</w:t>
      </w:r>
    </w:p>
    <w:p w14:paraId="72F356DB" w14:textId="77777777" w:rsidR="000626C6" w:rsidRDefault="000626C6">
      <w:pPr>
        <w:pStyle w:val="afffff7"/>
        <w:ind w:firstLine="420"/>
      </w:pPr>
    </w:p>
    <w:p w14:paraId="7C580AE3" w14:textId="77777777" w:rsidR="000626C6" w:rsidRDefault="00E459E8">
      <w:pPr>
        <w:pStyle w:val="afffff7"/>
        <w:ind w:firstLineChars="0" w:firstLine="0"/>
        <w:jc w:val="center"/>
        <w:rPr>
          <w:lang w:bidi="ar"/>
        </w:rPr>
      </w:pPr>
      <w:bookmarkStart w:id="53" w:name="BookMark8"/>
      <w:bookmarkEnd w:id="52"/>
      <w:r>
        <w:rPr>
          <w:rFonts w:hint="eastAsia"/>
          <w:noProof/>
        </w:rPr>
        <w:drawing>
          <wp:inline distT="0" distB="0" distL="0" distR="0" wp14:anchorId="76B2BCEA" wp14:editId="42066680">
            <wp:extent cx="1485900" cy="317500"/>
            <wp:effectExtent l="0" t="0" r="0" b="6350"/>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7">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53"/>
    </w:p>
    <w:sectPr w:rsidR="000626C6">
      <w:pgSz w:w="11906" w:h="16838"/>
      <w:pgMar w:top="1928" w:right="1134" w:bottom="1134" w:left="1134" w:header="1418" w:footer="1134" w:gutter="284"/>
      <w:cols w:space="425"/>
      <w:formProt w:val="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5C1CF2" w14:textId="77777777" w:rsidR="00E459E8" w:rsidRDefault="00E459E8">
      <w:pPr>
        <w:spacing w:line="240" w:lineRule="auto"/>
      </w:pPr>
      <w:r>
        <w:separator/>
      </w:r>
    </w:p>
  </w:endnote>
  <w:endnote w:type="continuationSeparator" w:id="0">
    <w:p w14:paraId="2072CC9E" w14:textId="77777777" w:rsidR="00E459E8" w:rsidRDefault="00E459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charset w:val="00"/>
    <w:family w:val="roman"/>
    <w:pitch w:val="default"/>
  </w:font>
  <w:font w:name="ˎ̥">
    <w:altName w:val="Times New Roman"/>
    <w:charset w:val="00"/>
    <w:family w:val="roman"/>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46E12" w14:textId="77777777" w:rsidR="000626C6" w:rsidRDefault="00E459E8">
    <w:pPr>
      <w:pStyle w:val="affff2"/>
    </w:pPr>
    <w:r>
      <w:fldChar w:fldCharType="begin"/>
    </w:r>
    <w:r>
      <w:instrText>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848176" w14:textId="77777777" w:rsidR="000626C6" w:rsidRDefault="000626C6">
    <w:pPr>
      <w:pStyle w:val="afff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8DB37" w14:textId="77777777" w:rsidR="000626C6" w:rsidRDefault="000626C6">
    <w:pPr>
      <w:pStyle w:val="affff2"/>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440F5" w14:textId="77777777" w:rsidR="000626C6" w:rsidRDefault="00E459E8">
    <w:pPr>
      <w:pStyle w:val="afffff3"/>
    </w:pPr>
    <w:r>
      <w:fldChar w:fldCharType="begin"/>
    </w:r>
    <w:r>
      <w:instrText xml:space="preserve"> PAGE   \* MERGEFORMAT \* MERGEFORMAT </w:instrText>
    </w:r>
    <w:r>
      <w:fldChar w:fldCharType="separate"/>
    </w:r>
    <w:r>
      <w:t>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89485" w14:textId="77777777" w:rsidR="000626C6" w:rsidRDefault="00E459E8">
    <w:pPr>
      <w:pStyle w:val="afffff4"/>
    </w:pPr>
    <w:r>
      <w:fldChar w:fldCharType="begin"/>
    </w:r>
    <w:r>
      <w:instrText>PAGE   \* MERGEFORMAT</w:instrText>
    </w:r>
    <w:r>
      <w:fldChar w:fldCharType="separate"/>
    </w:r>
    <w:r w:rsidR="002A48B4" w:rsidRPr="002A48B4">
      <w:rPr>
        <w:noProof/>
        <w:lang w:val="zh-CN"/>
      </w:rPr>
      <w:t>I</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0390C" w14:textId="77777777" w:rsidR="000626C6" w:rsidRDefault="00E459E8">
    <w:pPr>
      <w:pStyle w:val="afffff3"/>
    </w:pPr>
    <w:r>
      <w:fldChar w:fldCharType="begin"/>
    </w:r>
    <w:r>
      <w:instrText xml:space="preserve"> PAGE   \* MERGEFORMAT \* MERGEFORMAT </w:instrText>
    </w:r>
    <w:r>
      <w:fldChar w:fldCharType="separate"/>
    </w:r>
    <w:r w:rsidR="002A48B4">
      <w:rPr>
        <w:noProof/>
      </w:rPr>
      <w:t>52</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2A036" w14:textId="77777777" w:rsidR="000626C6" w:rsidRDefault="00E459E8">
    <w:pPr>
      <w:pStyle w:val="afffff4"/>
    </w:pPr>
    <w:r>
      <w:fldChar w:fldCharType="begin"/>
    </w:r>
    <w:r>
      <w:instrText>PAGE   \* MERGEFORMAT</w:instrText>
    </w:r>
    <w:r>
      <w:fldChar w:fldCharType="separate"/>
    </w:r>
    <w:r w:rsidR="002A48B4" w:rsidRPr="002A48B4">
      <w:rPr>
        <w:noProof/>
        <w:lang w:val="zh-CN"/>
      </w:rPr>
      <w:t>53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93D67" w14:textId="77777777" w:rsidR="00E459E8" w:rsidRDefault="00E459E8">
      <w:pPr>
        <w:spacing w:line="240" w:lineRule="auto"/>
      </w:pPr>
      <w:r>
        <w:separator/>
      </w:r>
    </w:p>
  </w:footnote>
  <w:footnote w:type="continuationSeparator" w:id="0">
    <w:p w14:paraId="5C246968" w14:textId="77777777" w:rsidR="00E459E8" w:rsidRDefault="00E459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7D8CB" w14:textId="77777777" w:rsidR="000626C6" w:rsidRDefault="000626C6">
    <w:pPr>
      <w:pStyle w:val="aff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8FAA81" w14:textId="77777777" w:rsidR="000626C6" w:rsidRDefault="00E459E8">
    <w:pPr>
      <w:pStyle w:val="affff3"/>
      <w:wordWrap w:val="0"/>
      <w:jc w:val="right"/>
      <w:rPr>
        <w:rFonts w:ascii="黑体" w:eastAsia="黑体" w:hAnsi="黑体"/>
      </w:rPr>
    </w:pPr>
    <w:r>
      <w:rPr>
        <w:rFonts w:ascii="黑体" w:eastAsia="黑体" w:hAnsi="黑体"/>
      </w:rPr>
      <w:t>Q/LB.</w:t>
    </w:r>
    <w:r>
      <w:rPr>
        <w:rFonts w:ascii="黑体" w:eastAsia="黑体" w:hAnsi="黑体" w:hint="eastAsia"/>
      </w:rPr>
      <w:t>□</w:t>
    </w:r>
    <w:r>
      <w:rPr>
        <w:rFonts w:ascii="黑体" w:eastAsia="黑体" w:hAnsi="黑体"/>
      </w:rPr>
      <w:t>XXXXX-XXXX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C7642E" w14:textId="77777777" w:rsidR="000626C6" w:rsidRDefault="000626C6">
    <w:pPr>
      <w:pStyle w:val="affff3"/>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CB2DC" w14:textId="77777777" w:rsidR="000626C6" w:rsidRDefault="00E459E8">
    <w:pPr>
      <w:pStyle w:val="afffffd"/>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t>T/GXAS XXXX</w:t>
    </w:r>
    <w:r>
      <w:t>—</w:t>
    </w:r>
    <w:r>
      <w:t>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9F6386" w14:textId="2054CF27" w:rsidR="000626C6" w:rsidRDefault="00E459E8">
    <w:pPr>
      <w:pStyle w:val="afffffc"/>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2A48B4">
      <w:rPr>
        <w:noProof/>
      </w:rPr>
      <w:t>T/GXAS XXXX</w:t>
    </w:r>
    <w:r w:rsidR="002A48B4">
      <w:rPr>
        <w:noProof/>
      </w:rPr>
      <w:t>—</w:t>
    </w:r>
    <w:r w:rsidR="002A48B4">
      <w:rPr>
        <w:noProof/>
      </w:rPr>
      <w:t>XXXX</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A32DB2" w14:textId="33B7396E" w:rsidR="000626C6" w:rsidRDefault="00E459E8">
    <w:pPr>
      <w:pStyle w:val="afffffd"/>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2A48B4">
      <w:rPr>
        <w:noProof/>
      </w:rPr>
      <w:t>T/GXAS XXXX</w:t>
    </w:r>
    <w:r w:rsidR="002A48B4">
      <w:rPr>
        <w:noProof/>
      </w:rPr>
      <w:t>—</w:t>
    </w:r>
    <w:r w:rsidR="002A48B4">
      <w:rPr>
        <w:noProof/>
      </w:rPr>
      <w:t>XXXX</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01404" w14:textId="341206C9" w:rsidR="000626C6" w:rsidRDefault="00E459E8">
    <w:pPr>
      <w:pStyle w:val="afffffc"/>
    </w:pPr>
    <w:r>
      <w:fldChar w:fldCharType="begin"/>
    </w:r>
    <w:r>
      <w:instrText xml:space="preserve"> STYLEREF  </w:instrText>
    </w:r>
    <w:r>
      <w:instrText>标准文件</w:instrText>
    </w:r>
    <w:r>
      <w:instrText>_</w:instrText>
    </w:r>
    <w:r>
      <w:instrText>文件编号</w:instrText>
    </w:r>
    <w:r>
      <w:instrText xml:space="preserve">  \* MERGEFORMAT </w:instrText>
    </w:r>
    <w:r>
      <w:fldChar w:fldCharType="separate"/>
    </w:r>
    <w:r w:rsidR="002A48B4">
      <w:rPr>
        <w:noProof/>
      </w:rPr>
      <w:t>T/GXAS XXXX</w:t>
    </w:r>
    <w:r w:rsidR="002A48B4">
      <w:rPr>
        <w:noProof/>
      </w:rPr>
      <w:t>—</w:t>
    </w:r>
    <w:r w:rsidR="002A48B4">
      <w:rPr>
        <w:noProof/>
      </w:rPr>
      <w:t>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start w:val="1"/>
      <w:numFmt w:val="decimal"/>
      <w:pStyle w:val="a"/>
      <w:lvlText w:val="[%1]"/>
      <w:lvlJc w:val="left"/>
      <w:pPr>
        <w:tabs>
          <w:tab w:val="left" w:pos="1646"/>
        </w:tabs>
        <w:ind w:left="1646" w:hanging="648"/>
      </w:pPr>
    </w:lvl>
    <w:lvl w:ilvl="1">
      <w:start w:val="1"/>
      <w:numFmt w:val="lowerLetter"/>
      <w:lvlText w:val="%2)"/>
      <w:lvlJc w:val="left"/>
      <w:pPr>
        <w:tabs>
          <w:tab w:val="left" w:pos="1838"/>
        </w:tabs>
        <w:ind w:left="1838" w:hanging="420"/>
      </w:pPr>
    </w:lvl>
    <w:lvl w:ilvl="2">
      <w:start w:val="1"/>
      <w:numFmt w:val="lowerRoman"/>
      <w:lvlText w:val="%3."/>
      <w:lvlJc w:val="right"/>
      <w:pPr>
        <w:tabs>
          <w:tab w:val="left" w:pos="2258"/>
        </w:tabs>
        <w:ind w:left="2258" w:hanging="420"/>
      </w:pPr>
    </w:lvl>
    <w:lvl w:ilvl="3">
      <w:start w:val="1"/>
      <w:numFmt w:val="decimal"/>
      <w:lvlText w:val="%4."/>
      <w:lvlJc w:val="left"/>
      <w:pPr>
        <w:tabs>
          <w:tab w:val="left" w:pos="2678"/>
        </w:tabs>
        <w:ind w:left="2678" w:hanging="420"/>
      </w:pPr>
    </w:lvl>
    <w:lvl w:ilvl="4">
      <w:start w:val="1"/>
      <w:numFmt w:val="lowerLetter"/>
      <w:lvlText w:val="%5)"/>
      <w:lvlJc w:val="left"/>
      <w:pPr>
        <w:tabs>
          <w:tab w:val="left" w:pos="3098"/>
        </w:tabs>
        <w:ind w:left="3098" w:hanging="420"/>
      </w:pPr>
    </w:lvl>
    <w:lvl w:ilvl="5">
      <w:start w:val="1"/>
      <w:numFmt w:val="lowerRoman"/>
      <w:lvlText w:val="%6."/>
      <w:lvlJc w:val="right"/>
      <w:pPr>
        <w:tabs>
          <w:tab w:val="left" w:pos="3518"/>
        </w:tabs>
        <w:ind w:left="3518" w:hanging="420"/>
      </w:pPr>
    </w:lvl>
    <w:lvl w:ilvl="6">
      <w:start w:val="1"/>
      <w:numFmt w:val="decimal"/>
      <w:lvlText w:val="%7."/>
      <w:lvlJc w:val="left"/>
      <w:pPr>
        <w:tabs>
          <w:tab w:val="left" w:pos="3938"/>
        </w:tabs>
        <w:ind w:left="3938" w:hanging="420"/>
      </w:pPr>
    </w:lvl>
    <w:lvl w:ilvl="7">
      <w:start w:val="1"/>
      <w:numFmt w:val="lowerLetter"/>
      <w:lvlText w:val="%8)"/>
      <w:lvlJc w:val="left"/>
      <w:pPr>
        <w:tabs>
          <w:tab w:val="left" w:pos="4358"/>
        </w:tabs>
        <w:ind w:left="4358" w:hanging="420"/>
      </w:pPr>
    </w:lvl>
    <w:lvl w:ilvl="8">
      <w:start w:val="1"/>
      <w:numFmt w:val="lowerRoman"/>
      <w:lvlText w:val="%9."/>
      <w:lvlJc w:val="right"/>
      <w:pPr>
        <w:tabs>
          <w:tab w:val="left" w:pos="4778"/>
        </w:tabs>
        <w:ind w:left="4778" w:hanging="420"/>
      </w:pPr>
    </w:lvl>
  </w:abstractNum>
  <w:abstractNum w:abstractNumId="1">
    <w:nsid w:val="040A15CD"/>
    <w:multiLevelType w:val="multilevel"/>
    <w:tmpl w:val="040A15CD"/>
    <w:lvl w:ilvl="0">
      <w:start w:val="1"/>
      <w:numFmt w:val="none"/>
      <w:suff w:val="nothing"/>
      <w:lvlText w:val="　"/>
      <w:lvlJc w:val="left"/>
      <w:pPr>
        <w:ind w:left="0" w:firstLine="0"/>
      </w:pPr>
    </w:lvl>
    <w:lvl w:ilvl="1">
      <w:start w:val="1"/>
      <w:numFmt w:val="decimal"/>
      <w:isLgl/>
      <w:suff w:val="nothing"/>
      <w:lvlText w:val="%2　"/>
      <w:lvlJc w:val="left"/>
      <w:pPr>
        <w:ind w:left="0" w:firstLine="0"/>
      </w:pPr>
    </w:lvl>
    <w:lvl w:ilvl="2">
      <w:start w:val="1"/>
      <w:numFmt w:val="decimal"/>
      <w:pStyle w:val="a0"/>
      <w:suff w:val="nothing"/>
      <w:lvlText w:val="%1%2.%3　"/>
      <w:lvlJc w:val="left"/>
      <w:pPr>
        <w:ind w:left="0" w:firstLine="0"/>
      </w:pPr>
    </w:lvl>
    <w:lvl w:ilvl="3">
      <w:start w:val="1"/>
      <w:numFmt w:val="decimal"/>
      <w:pStyle w:val="a1"/>
      <w:suff w:val="nothing"/>
      <w:lvlText w:val="%1%2.%3.%4　"/>
      <w:lvlJc w:val="left"/>
      <w:pPr>
        <w:ind w:left="0" w:firstLine="0"/>
      </w:pPr>
    </w:lvl>
    <w:lvl w:ilvl="4">
      <w:start w:val="1"/>
      <w:numFmt w:val="decimal"/>
      <w:pStyle w:val="a2"/>
      <w:suff w:val="nothing"/>
      <w:lvlText w:val="%1%2.%3.%4.%5　"/>
      <w:lvlJc w:val="left"/>
      <w:pPr>
        <w:ind w:left="0" w:firstLine="0"/>
      </w:pPr>
    </w:lvl>
    <w:lvl w:ilvl="5">
      <w:start w:val="1"/>
      <w:numFmt w:val="decimal"/>
      <w:pStyle w:val="a3"/>
      <w:suff w:val="nothing"/>
      <w:lvlText w:val="%1%2.%3.%4.%5.%6　"/>
      <w:lvlJc w:val="left"/>
      <w:pPr>
        <w:ind w:left="0" w:firstLine="0"/>
      </w:pPr>
    </w:lvl>
    <w:lvl w:ilvl="6">
      <w:start w:val="1"/>
      <w:numFmt w:val="decimal"/>
      <w:pStyle w:val="a4"/>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
    <w:nsid w:val="079102AD"/>
    <w:multiLevelType w:val="multilevel"/>
    <w:tmpl w:val="079102AD"/>
    <w:lvl w:ilvl="0">
      <w:start w:val="1"/>
      <w:numFmt w:val="decimal"/>
      <w:pStyle w:val="a5"/>
      <w:suff w:val="nothing"/>
      <w:lvlText w:val="注%1："/>
      <w:lvlJc w:val="left"/>
      <w:pPr>
        <w:ind w:left="811" w:hanging="448"/>
      </w:pPr>
      <w:rPr>
        <w:rFonts w:ascii="黑体" w:eastAsia="黑体" w:hint="eastAsia"/>
        <w:b w:val="0"/>
        <w:i w:val="0"/>
        <w:sz w:val="18"/>
      </w:rPr>
    </w:lvl>
    <w:lvl w:ilvl="1">
      <w:start w:val="1"/>
      <w:numFmt w:val="lowerLetter"/>
      <w:lvlText w:val="%2)"/>
      <w:lvlJc w:val="left"/>
      <w:pPr>
        <w:tabs>
          <w:tab w:val="left" w:pos="0"/>
        </w:tabs>
        <w:ind w:left="992" w:hanging="629"/>
      </w:pPr>
      <w:rPr>
        <w:rFonts w:hint="eastAsia"/>
      </w:rPr>
    </w:lvl>
    <w:lvl w:ilvl="2">
      <w:start w:val="1"/>
      <w:numFmt w:val="lowerRoman"/>
      <w:lvlText w:val="%3."/>
      <w:lvlJc w:val="right"/>
      <w:pPr>
        <w:tabs>
          <w:tab w:val="left" w:pos="0"/>
        </w:tabs>
        <w:ind w:left="992" w:hanging="629"/>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start w:val="1"/>
      <w:numFmt w:val="none"/>
      <w:pStyle w:val="a6"/>
      <w:lvlText w:val="%1"/>
      <w:lvlJc w:val="left"/>
      <w:pPr>
        <w:ind w:left="425" w:hanging="425"/>
      </w:pPr>
      <w:rPr>
        <w:rFonts w:hint="eastAsia"/>
      </w:rPr>
    </w:lvl>
    <w:lvl w:ilvl="1">
      <w:start w:val="1"/>
      <w:numFmt w:val="decimal"/>
      <w:pStyle w:val="a7"/>
      <w:suff w:val="nothing"/>
      <w:lvlText w:val="%10.%2 "/>
      <w:lvlJc w:val="left"/>
      <w:pPr>
        <w:ind w:left="0" w:firstLine="0"/>
      </w:pPr>
      <w:rPr>
        <w:rFonts w:ascii="黑体" w:eastAsia="黑体" w:hAnsiTheme="minorHAnsi" w:hint="eastAsia"/>
        <w:b w:val="0"/>
        <w:i w:val="0"/>
        <w:sz w:val="21"/>
      </w:rPr>
    </w:lvl>
    <w:lvl w:ilvl="2">
      <w:start w:val="1"/>
      <w:numFmt w:val="decimal"/>
      <w:pStyle w:val="a8"/>
      <w:suff w:val="nothing"/>
      <w:lvlText w:val="%10.%2.%3 "/>
      <w:lvlJc w:val="left"/>
      <w:pPr>
        <w:ind w:left="0" w:firstLine="0"/>
      </w:pPr>
      <w:rPr>
        <w:rFonts w:ascii="黑体" w:eastAsia="黑体" w:hAnsiTheme="minorHAnsi" w:hint="eastAsia"/>
        <w:b w:val="0"/>
        <w:i w:val="0"/>
        <w:sz w:val="21"/>
      </w:rPr>
    </w:lvl>
    <w:lvl w:ilvl="3">
      <w:start w:val="1"/>
      <w:numFmt w:val="decimal"/>
      <w:pStyle w:val="a9"/>
      <w:suff w:val="nothing"/>
      <w:lvlText w:val="%10.%2.%3.%4 "/>
      <w:lvlJc w:val="left"/>
      <w:pPr>
        <w:ind w:left="0" w:firstLine="0"/>
      </w:pPr>
      <w:rPr>
        <w:rFonts w:ascii="黑体" w:eastAsia="黑体" w:hAnsiTheme="minorHAnsi" w:hint="eastAsia"/>
        <w:b w:val="0"/>
        <w:i w:val="0"/>
        <w:sz w:val="21"/>
      </w:rPr>
    </w:lvl>
    <w:lvl w:ilvl="4">
      <w:start w:val="1"/>
      <w:numFmt w:val="decimal"/>
      <w:pStyle w:val="aa"/>
      <w:suff w:val="nothing"/>
      <w:lvlText w:val="%10.%2.%3.%4.%5 "/>
      <w:lvlJc w:val="left"/>
      <w:pPr>
        <w:ind w:left="0" w:firstLine="0"/>
      </w:pPr>
      <w:rPr>
        <w:rFonts w:ascii="黑体" w:eastAsia="黑体" w:hAnsiTheme="minorHAnsi" w:hint="eastAsia"/>
        <w:b w:val="0"/>
        <w:i w:val="0"/>
        <w:sz w:val="21"/>
      </w:rPr>
    </w:lvl>
    <w:lvl w:ilvl="5">
      <w:start w:val="1"/>
      <w:numFmt w:val="decimal"/>
      <w:pStyle w:val="ab"/>
      <w:suff w:val="nothing"/>
      <w:lvlText w:val="%10.%2.%3.%4.%5.%6 "/>
      <w:lvlJc w:val="left"/>
      <w:pPr>
        <w:ind w:left="0" w:firstLine="0"/>
      </w:pPr>
      <w:rPr>
        <w:rFonts w:ascii="黑体" w:eastAsia="黑体" w:hAnsiTheme="minorHAnsi" w:hint="eastAsia"/>
        <w:b w:val="0"/>
        <w:i w:val="0"/>
        <w:sz w:val="21"/>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nsid w:val="0AE367E9"/>
    <w:multiLevelType w:val="multilevel"/>
    <w:tmpl w:val="0AE367E9"/>
    <w:lvl w:ilvl="0">
      <w:start w:val="1"/>
      <w:numFmt w:val="none"/>
      <w:pStyle w:val="ac"/>
      <w:suff w:val="nothing"/>
      <w:lvlText w:val="%1示例："/>
      <w:lvlJc w:val="left"/>
      <w:pPr>
        <w:ind w:left="0" w:firstLine="363"/>
      </w:pPr>
      <w:rPr>
        <w:rFonts w:ascii="黑体" w:eastAsia="黑体" w:hint="eastAsia"/>
        <w:b w:val="0"/>
        <w:i w:val="0"/>
        <w:sz w:val="18"/>
      </w:rPr>
    </w:lvl>
    <w:lvl w:ilvl="1">
      <w:start w:val="1"/>
      <w:numFmt w:val="lowerLetter"/>
      <w:lvlText w:val="%2)"/>
      <w:lvlJc w:val="left"/>
      <w:pPr>
        <w:tabs>
          <w:tab w:val="left" w:pos="363"/>
        </w:tabs>
        <w:ind w:left="0" w:firstLine="363"/>
      </w:pPr>
      <w:rPr>
        <w:rFonts w:hint="eastAsia"/>
      </w:rPr>
    </w:lvl>
    <w:lvl w:ilvl="2">
      <w:start w:val="1"/>
      <w:numFmt w:val="lowerRoman"/>
      <w:lvlText w:val="%3."/>
      <w:lvlJc w:val="right"/>
      <w:pPr>
        <w:tabs>
          <w:tab w:val="left" w:pos="363"/>
        </w:tabs>
        <w:ind w:left="0" w:firstLine="363"/>
      </w:pPr>
      <w:rPr>
        <w:rFonts w:hint="eastAsia"/>
      </w:rPr>
    </w:lvl>
    <w:lvl w:ilvl="3">
      <w:start w:val="1"/>
      <w:numFmt w:val="decimal"/>
      <w:lvlText w:val="%4."/>
      <w:lvlJc w:val="left"/>
      <w:pPr>
        <w:tabs>
          <w:tab w:val="left" w:pos="363"/>
        </w:tabs>
        <w:ind w:left="0" w:firstLine="363"/>
      </w:pPr>
      <w:rPr>
        <w:rFonts w:hint="eastAsia"/>
      </w:rPr>
    </w:lvl>
    <w:lvl w:ilvl="4">
      <w:start w:val="1"/>
      <w:numFmt w:val="lowerLetter"/>
      <w:lvlText w:val="%5)"/>
      <w:lvlJc w:val="left"/>
      <w:pPr>
        <w:tabs>
          <w:tab w:val="left" w:pos="363"/>
        </w:tabs>
        <w:ind w:left="0" w:firstLine="363"/>
      </w:pPr>
      <w:rPr>
        <w:rFonts w:hint="eastAsia"/>
      </w:rPr>
    </w:lvl>
    <w:lvl w:ilvl="5">
      <w:start w:val="1"/>
      <w:numFmt w:val="lowerRoman"/>
      <w:lvlText w:val="%6."/>
      <w:lvlJc w:val="right"/>
      <w:pPr>
        <w:tabs>
          <w:tab w:val="left" w:pos="363"/>
        </w:tabs>
        <w:ind w:left="0" w:firstLine="363"/>
      </w:pPr>
      <w:rPr>
        <w:rFonts w:hint="eastAsia"/>
      </w:rPr>
    </w:lvl>
    <w:lvl w:ilvl="6">
      <w:start w:val="1"/>
      <w:numFmt w:val="decimal"/>
      <w:lvlText w:val="%7."/>
      <w:lvlJc w:val="left"/>
      <w:pPr>
        <w:tabs>
          <w:tab w:val="left" w:pos="363"/>
        </w:tabs>
        <w:ind w:left="0" w:firstLine="363"/>
      </w:pPr>
      <w:rPr>
        <w:rFonts w:hint="eastAsia"/>
      </w:rPr>
    </w:lvl>
    <w:lvl w:ilvl="7">
      <w:start w:val="1"/>
      <w:numFmt w:val="lowerLetter"/>
      <w:lvlText w:val="%8)"/>
      <w:lvlJc w:val="left"/>
      <w:pPr>
        <w:tabs>
          <w:tab w:val="left" w:pos="363"/>
        </w:tabs>
        <w:ind w:left="0" w:firstLine="363"/>
      </w:pPr>
      <w:rPr>
        <w:rFonts w:hint="eastAsia"/>
      </w:rPr>
    </w:lvl>
    <w:lvl w:ilvl="8">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start w:val="1"/>
      <w:numFmt w:val="decimal"/>
      <w:pStyle w:val="ad"/>
      <w:lvlText w:val="[%1]"/>
      <w:lvlJc w:val="left"/>
      <w:pPr>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nsid w:val="0D051F45"/>
    <w:multiLevelType w:val="multilevel"/>
    <w:tmpl w:val="0D051F45"/>
    <w:lvl w:ilvl="0">
      <w:start w:val="1"/>
      <w:numFmt w:val="lowerRoman"/>
      <w:pStyle w:val="ae"/>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543"/>
        </w:tabs>
        <w:ind w:left="1543" w:hanging="420"/>
      </w:pPr>
      <w:rPr>
        <w:rFonts w:hint="eastAsia"/>
      </w:rPr>
    </w:lvl>
    <w:lvl w:ilvl="2">
      <w:start w:val="1"/>
      <w:numFmt w:val="lowerRoman"/>
      <w:lvlText w:val="%3."/>
      <w:lvlJc w:val="right"/>
      <w:pPr>
        <w:tabs>
          <w:tab w:val="left" w:pos="1963"/>
        </w:tabs>
        <w:ind w:left="1963" w:hanging="420"/>
      </w:pPr>
      <w:rPr>
        <w:rFonts w:hint="eastAsia"/>
      </w:rPr>
    </w:lvl>
    <w:lvl w:ilvl="3">
      <w:start w:val="1"/>
      <w:numFmt w:val="decimal"/>
      <w:lvlText w:val="%4."/>
      <w:lvlJc w:val="left"/>
      <w:pPr>
        <w:tabs>
          <w:tab w:val="left" w:pos="2383"/>
        </w:tabs>
        <w:ind w:left="2383" w:hanging="420"/>
      </w:pPr>
      <w:rPr>
        <w:rFonts w:hint="eastAsia"/>
      </w:rPr>
    </w:lvl>
    <w:lvl w:ilvl="4">
      <w:start w:val="1"/>
      <w:numFmt w:val="lowerLetter"/>
      <w:lvlText w:val="%5)"/>
      <w:lvlJc w:val="left"/>
      <w:pPr>
        <w:tabs>
          <w:tab w:val="left" w:pos="2803"/>
        </w:tabs>
        <w:ind w:left="2803" w:hanging="420"/>
      </w:pPr>
      <w:rPr>
        <w:rFonts w:hint="eastAsia"/>
      </w:rPr>
    </w:lvl>
    <w:lvl w:ilvl="5">
      <w:start w:val="1"/>
      <w:numFmt w:val="lowerRoman"/>
      <w:lvlText w:val="%6."/>
      <w:lvlJc w:val="right"/>
      <w:pPr>
        <w:tabs>
          <w:tab w:val="left" w:pos="3223"/>
        </w:tabs>
        <w:ind w:left="3223" w:hanging="420"/>
      </w:pPr>
      <w:rPr>
        <w:rFonts w:hint="eastAsia"/>
      </w:rPr>
    </w:lvl>
    <w:lvl w:ilvl="6">
      <w:start w:val="1"/>
      <w:numFmt w:val="decimal"/>
      <w:lvlText w:val="%7."/>
      <w:lvlJc w:val="left"/>
      <w:pPr>
        <w:tabs>
          <w:tab w:val="left" w:pos="3643"/>
        </w:tabs>
        <w:ind w:left="3643" w:hanging="420"/>
      </w:pPr>
      <w:rPr>
        <w:rFonts w:hint="eastAsia"/>
      </w:rPr>
    </w:lvl>
    <w:lvl w:ilvl="7">
      <w:start w:val="1"/>
      <w:numFmt w:val="lowerLetter"/>
      <w:lvlText w:val="%8)"/>
      <w:lvlJc w:val="left"/>
      <w:pPr>
        <w:tabs>
          <w:tab w:val="left" w:pos="4063"/>
        </w:tabs>
        <w:ind w:left="4063" w:hanging="420"/>
      </w:pPr>
      <w:rPr>
        <w:rFonts w:hint="eastAsia"/>
      </w:rPr>
    </w:lvl>
    <w:lvl w:ilvl="8">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start w:val="1"/>
      <w:numFmt w:val="none"/>
      <w:pStyle w:val="af"/>
      <w:lvlText w:val="%1注："/>
      <w:lvlJc w:val="left"/>
      <w:pPr>
        <w:tabs>
          <w:tab w:val="left" w:pos="845"/>
        </w:tabs>
        <w:ind w:left="-102" w:firstLine="419"/>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1AF15012"/>
    <w:multiLevelType w:val="multilevel"/>
    <w:tmpl w:val="1AF15012"/>
    <w:lvl w:ilvl="0">
      <w:start w:val="1"/>
      <w:numFmt w:val="upperLetter"/>
      <w:pStyle w:val="af0"/>
      <w:suff w:val="nothing"/>
      <w:lvlText w:val="附 录(Annex) %1"/>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9">
    <w:nsid w:val="1EAA1992"/>
    <w:multiLevelType w:val="multilevel"/>
    <w:tmpl w:val="1EAA1992"/>
    <w:lvl w:ilvl="0">
      <w:start w:val="1"/>
      <w:numFmt w:val="none"/>
      <w:pStyle w:val="af1"/>
      <w:suff w:val="nothing"/>
      <w:lvlText w:val="——"/>
      <w:lvlJc w:val="left"/>
      <w:pPr>
        <w:ind w:left="794" w:hanging="397"/>
      </w:pPr>
    </w:lvl>
    <w:lvl w:ilvl="1">
      <w:start w:val="1"/>
      <w:numFmt w:val="decimal"/>
      <w:suff w:val="nothing"/>
      <w:lvlText w:val="%1.%2　"/>
      <w:lvlJc w:val="left"/>
      <w:pPr>
        <w:ind w:left="397" w:firstLine="0"/>
      </w:pPr>
    </w:lvl>
    <w:lvl w:ilvl="2">
      <w:start w:val="1"/>
      <w:numFmt w:val="decimal"/>
      <w:suff w:val="nothing"/>
      <w:lvlText w:val="%1.%2.%3　"/>
      <w:lvlJc w:val="left"/>
      <w:pPr>
        <w:ind w:left="397" w:firstLine="0"/>
      </w:pPr>
    </w:lvl>
    <w:lvl w:ilvl="3">
      <w:start w:val="1"/>
      <w:numFmt w:val="decimal"/>
      <w:suff w:val="nothing"/>
      <w:lvlText w:val="%1.%2.%3.%4　"/>
      <w:lvlJc w:val="left"/>
      <w:pPr>
        <w:ind w:left="397" w:firstLine="0"/>
      </w:pPr>
    </w:lvl>
    <w:lvl w:ilvl="4">
      <w:start w:val="1"/>
      <w:numFmt w:val="decimal"/>
      <w:suff w:val="nothing"/>
      <w:lvlText w:val="%1.%2.%3.%4.%5　"/>
      <w:lvlJc w:val="left"/>
      <w:pPr>
        <w:ind w:left="397" w:firstLine="0"/>
      </w:pPr>
    </w:lvl>
    <w:lvl w:ilvl="5">
      <w:start w:val="1"/>
      <w:numFmt w:val="decimal"/>
      <w:suff w:val="nothing"/>
      <w:lvlText w:val="%1.%2.%3.%4.%5.%6　"/>
      <w:lvlJc w:val="left"/>
      <w:pPr>
        <w:ind w:left="397" w:firstLine="0"/>
      </w:pPr>
    </w:lvl>
    <w:lvl w:ilvl="6">
      <w:start w:val="1"/>
      <w:numFmt w:val="decimal"/>
      <w:suff w:val="nothing"/>
      <w:lvlText w:val="%1.%2.%3.%4.%5.%6.%7　"/>
      <w:lvlJc w:val="left"/>
      <w:pPr>
        <w:ind w:left="397" w:firstLine="0"/>
      </w:pPr>
    </w:lvl>
    <w:lvl w:ilvl="7">
      <w:start w:val="1"/>
      <w:numFmt w:val="decimal"/>
      <w:lvlText w:val="%1.%2.%3.%4.%5.%6.%7.%8"/>
      <w:lvlJc w:val="left"/>
      <w:pPr>
        <w:tabs>
          <w:tab w:val="left" w:pos="4791"/>
        </w:tabs>
        <w:ind w:left="4791" w:hanging="1418"/>
      </w:pPr>
    </w:lvl>
    <w:lvl w:ilvl="8">
      <w:start w:val="1"/>
      <w:numFmt w:val="decimal"/>
      <w:lvlText w:val="%1.%2.%3.%4.%5.%6.%7.%8.%9"/>
      <w:lvlJc w:val="left"/>
      <w:pPr>
        <w:tabs>
          <w:tab w:val="left" w:pos="5499"/>
        </w:tabs>
        <w:ind w:left="5499" w:hanging="1700"/>
      </w:pPr>
    </w:lvl>
  </w:abstractNum>
  <w:abstractNum w:abstractNumId="10">
    <w:nsid w:val="1FC91163"/>
    <w:multiLevelType w:val="multilevel"/>
    <w:tmpl w:val="1FC91163"/>
    <w:lvl w:ilvl="0">
      <w:start w:val="1"/>
      <w:numFmt w:val="decimal"/>
      <w:suff w:val="nothing"/>
      <w:lvlText w:val="%1　"/>
      <w:lvlJc w:val="left"/>
      <w:pPr>
        <w:ind w:left="0" w:firstLine="0"/>
      </w:pPr>
      <w:rPr>
        <w:rFonts w:ascii="黑体" w:eastAsia="黑体" w:hAnsi="Times New Roman" w:hint="eastAsia"/>
        <w:b w:val="0"/>
        <w:i w:val="0"/>
        <w:sz w:val="21"/>
        <w:szCs w:val="21"/>
      </w:rPr>
    </w:lvl>
    <w:lvl w:ilvl="1">
      <w:start w:val="1"/>
      <w:numFmt w:val="decimal"/>
      <w:pStyle w:val="af2"/>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rPr>
    </w:lvl>
    <w:lvl w:ilvl="2">
      <w:start w:val="1"/>
      <w:numFmt w:val="decimal"/>
      <w:pStyle w:val="af3"/>
      <w:suff w:val="nothing"/>
      <w:lvlText w:val="%1.%2.%3　"/>
      <w:lvlJc w:val="left"/>
      <w:pPr>
        <w:ind w:left="1135"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11">
    <w:nsid w:val="2C5917C3"/>
    <w:multiLevelType w:val="multilevel"/>
    <w:tmpl w:val="2C5917C3"/>
    <w:lvl w:ilvl="0">
      <w:start w:val="1"/>
      <w:numFmt w:val="none"/>
      <w:pStyle w:val="af4"/>
      <w:lvlText w:val="%1——"/>
      <w:lvlJc w:val="left"/>
      <w:pPr>
        <w:tabs>
          <w:tab w:val="left" w:pos="851"/>
        </w:tabs>
        <w:ind w:left="851" w:hanging="426"/>
      </w:pPr>
      <w:rPr>
        <w:rFonts w:ascii="宋体" w:eastAsia="宋体" w:hAnsi="Times New Roman" w:hint="eastAsia"/>
        <w:b w:val="0"/>
        <w:i w:val="0"/>
        <w:sz w:val="21"/>
      </w:rPr>
    </w:lvl>
    <w:lvl w:ilvl="1">
      <w:start w:val="1"/>
      <w:numFmt w:val="none"/>
      <w:pStyle w:val="2"/>
      <w:lvlText w:val=""/>
      <w:lvlJc w:val="left"/>
      <w:pPr>
        <w:ind w:left="851" w:hanging="431"/>
      </w:pPr>
      <w:rPr>
        <w:rFonts w:ascii="Symbol" w:hAnsi="Symbol" w:hint="default"/>
        <w:sz w:val="21"/>
      </w:rPr>
    </w:lvl>
    <w:lvl w:ilvl="2">
      <w:start w:val="1"/>
      <w:numFmt w:val="bullet"/>
      <w:pStyle w:val="af5"/>
      <w:lvlText w:val=""/>
      <w:lvlJc w:val="left"/>
      <w:pPr>
        <w:ind w:left="851" w:hanging="426"/>
      </w:pPr>
      <w:rPr>
        <w:rFonts w:ascii="Wingdings" w:hAnsi="Wingdings" w:hint="default"/>
        <w:sz w:val="21"/>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12">
    <w:nsid w:val="32F04FB2"/>
    <w:multiLevelType w:val="multilevel"/>
    <w:tmpl w:val="32F04FB2"/>
    <w:lvl w:ilvl="0">
      <w:start w:val="1"/>
      <w:numFmt w:val="lowerLetter"/>
      <w:pStyle w:val="af6"/>
      <w:lvlText w:val="%1"/>
      <w:lvlJc w:val="left"/>
      <w:pPr>
        <w:tabs>
          <w:tab w:val="left" w:pos="539"/>
        </w:tabs>
        <w:ind w:left="539" w:hanging="119"/>
      </w:pPr>
      <w:rPr>
        <w:rFonts w:hint="eastAsia"/>
        <w:caps w:val="0"/>
        <w:strike w:val="0"/>
        <w:dstrike w:val="0"/>
        <w:vanish w:val="0"/>
        <w:vertAlign w:val="superscript"/>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13">
    <w:nsid w:val="3D733618"/>
    <w:multiLevelType w:val="multilevel"/>
    <w:tmpl w:val="3D733618"/>
    <w:lvl w:ilvl="0">
      <w:start w:val="1"/>
      <w:numFmt w:val="decimal"/>
      <w:pStyle w:val="af7"/>
      <w:lvlText w:val="%1)"/>
      <w:lvlJc w:val="left"/>
      <w:pPr>
        <w:tabs>
          <w:tab w:val="left" w:pos="0"/>
        </w:tabs>
        <w:ind w:left="720" w:hanging="357"/>
      </w:pPr>
      <w:rPr>
        <w:rFonts w:hint="eastAsia"/>
      </w:rPr>
    </w:lvl>
    <w:lvl w:ilvl="1">
      <w:start w:val="1"/>
      <w:numFmt w:val="lowerLetter"/>
      <w:lvlText w:val="%2)"/>
      <w:lvlJc w:val="left"/>
      <w:pPr>
        <w:tabs>
          <w:tab w:val="left" w:pos="504"/>
        </w:tabs>
        <w:ind w:left="544" w:hanging="544"/>
      </w:pPr>
      <w:rPr>
        <w:rFonts w:hint="eastAsia"/>
      </w:rPr>
    </w:lvl>
    <w:lvl w:ilvl="2">
      <w:start w:val="1"/>
      <w:numFmt w:val="lowerRoman"/>
      <w:lvlText w:val="%3."/>
      <w:lvlJc w:val="right"/>
      <w:pPr>
        <w:tabs>
          <w:tab w:val="left" w:pos="532"/>
        </w:tabs>
        <w:ind w:left="544" w:hanging="544"/>
      </w:pPr>
      <w:rPr>
        <w:rFonts w:hint="eastAsia"/>
      </w:rPr>
    </w:lvl>
    <w:lvl w:ilvl="3">
      <w:start w:val="1"/>
      <w:numFmt w:val="decimal"/>
      <w:lvlText w:val="%4."/>
      <w:lvlJc w:val="left"/>
      <w:pPr>
        <w:tabs>
          <w:tab w:val="left" w:pos="560"/>
        </w:tabs>
        <w:ind w:left="544" w:hanging="544"/>
      </w:pPr>
      <w:rPr>
        <w:rFonts w:hint="eastAsia"/>
      </w:rPr>
    </w:lvl>
    <w:lvl w:ilvl="4">
      <w:start w:val="1"/>
      <w:numFmt w:val="lowerLetter"/>
      <w:lvlText w:val="%5)"/>
      <w:lvlJc w:val="left"/>
      <w:pPr>
        <w:tabs>
          <w:tab w:val="left" w:pos="588"/>
        </w:tabs>
        <w:ind w:left="544" w:hanging="544"/>
      </w:pPr>
      <w:rPr>
        <w:rFonts w:hint="eastAsia"/>
      </w:rPr>
    </w:lvl>
    <w:lvl w:ilvl="5">
      <w:start w:val="1"/>
      <w:numFmt w:val="lowerRoman"/>
      <w:lvlText w:val="%6."/>
      <w:lvlJc w:val="right"/>
      <w:pPr>
        <w:tabs>
          <w:tab w:val="left" w:pos="616"/>
        </w:tabs>
        <w:ind w:left="544" w:hanging="544"/>
      </w:pPr>
      <w:rPr>
        <w:rFonts w:hint="eastAsia"/>
      </w:rPr>
    </w:lvl>
    <w:lvl w:ilvl="6">
      <w:start w:val="1"/>
      <w:numFmt w:val="decimal"/>
      <w:lvlText w:val="%7."/>
      <w:lvlJc w:val="left"/>
      <w:pPr>
        <w:tabs>
          <w:tab w:val="left" w:pos="644"/>
        </w:tabs>
        <w:ind w:left="544" w:hanging="544"/>
      </w:pPr>
      <w:rPr>
        <w:rFonts w:hint="eastAsia"/>
      </w:rPr>
    </w:lvl>
    <w:lvl w:ilvl="7">
      <w:start w:val="1"/>
      <w:numFmt w:val="lowerLetter"/>
      <w:lvlText w:val="%8)"/>
      <w:lvlJc w:val="left"/>
      <w:pPr>
        <w:tabs>
          <w:tab w:val="left" w:pos="672"/>
        </w:tabs>
        <w:ind w:left="544" w:hanging="544"/>
      </w:pPr>
      <w:rPr>
        <w:rFonts w:hint="eastAsia"/>
      </w:rPr>
    </w:lvl>
    <w:lvl w:ilvl="8">
      <w:start w:val="1"/>
      <w:numFmt w:val="lowerRoman"/>
      <w:lvlText w:val="%9."/>
      <w:lvlJc w:val="right"/>
      <w:pPr>
        <w:tabs>
          <w:tab w:val="left" w:pos="700"/>
        </w:tabs>
        <w:ind w:left="544" w:hanging="544"/>
      </w:pPr>
      <w:rPr>
        <w:rFonts w:hint="eastAsia"/>
      </w:rPr>
    </w:lvl>
  </w:abstractNum>
  <w:abstractNum w:abstractNumId="14">
    <w:nsid w:val="44C50F90"/>
    <w:multiLevelType w:val="multilevel"/>
    <w:tmpl w:val="44C50F90"/>
    <w:lvl w:ilvl="0">
      <w:start w:val="1"/>
      <w:numFmt w:val="lowerLetter"/>
      <w:pStyle w:val="af8"/>
      <w:lvlText w:val="%1)"/>
      <w:lvlJc w:val="left"/>
      <w:pPr>
        <w:tabs>
          <w:tab w:val="left" w:pos="851"/>
        </w:tabs>
        <w:ind w:left="851" w:hanging="426"/>
      </w:pPr>
      <w:rPr>
        <w:rFonts w:ascii="宋体" w:eastAsia="宋体" w:hAnsi="Times New Roman" w:hint="eastAsia"/>
        <w:sz w:val="21"/>
      </w:rPr>
    </w:lvl>
    <w:lvl w:ilvl="1">
      <w:start w:val="1"/>
      <w:numFmt w:val="decimal"/>
      <w:pStyle w:val="af9"/>
      <w:lvlText w:val="%2)"/>
      <w:lvlJc w:val="left"/>
      <w:pPr>
        <w:tabs>
          <w:tab w:val="left" w:pos="1276"/>
        </w:tabs>
        <w:ind w:left="1276" w:hanging="425"/>
      </w:pPr>
      <w:rPr>
        <w:rFonts w:ascii="宋体" w:eastAsia="宋体" w:hAnsi="Times New Roman" w:hint="eastAsia"/>
        <w:sz w:val="21"/>
      </w:rPr>
    </w:lvl>
    <w:lvl w:ilvl="2">
      <w:start w:val="1"/>
      <w:numFmt w:val="decimal"/>
      <w:pStyle w:val="afa"/>
      <w:lvlText w:val="(%3)"/>
      <w:lvlJc w:val="left"/>
      <w:pPr>
        <w:ind w:left="1701" w:hanging="425"/>
      </w:pPr>
      <w:rPr>
        <w:rFonts w:ascii="宋体" w:eastAsia="宋体" w:hAnsi="Times New Roman" w:hint="eastAsia"/>
        <w:sz w:val="21"/>
      </w:rPr>
    </w:lvl>
    <w:lvl w:ilvl="3">
      <w:start w:val="1"/>
      <w:numFmt w:val="decimal"/>
      <w:lvlText w:val="%4."/>
      <w:lvlJc w:val="left"/>
      <w:pPr>
        <w:tabs>
          <w:tab w:val="left" w:pos="2100"/>
        </w:tabs>
        <w:ind w:left="2099" w:hanging="419"/>
      </w:pPr>
      <w:rPr>
        <w:rFonts w:hint="eastAsia"/>
      </w:rPr>
    </w:lvl>
    <w:lvl w:ilvl="4">
      <w:start w:val="1"/>
      <w:numFmt w:val="lowerLetter"/>
      <w:lvlText w:val="%5)"/>
      <w:lvlJc w:val="left"/>
      <w:pPr>
        <w:tabs>
          <w:tab w:val="left" w:pos="2520"/>
        </w:tabs>
        <w:ind w:left="2519" w:hanging="419"/>
      </w:pPr>
      <w:rPr>
        <w:rFonts w:hint="eastAsia"/>
      </w:rPr>
    </w:lvl>
    <w:lvl w:ilvl="5">
      <w:start w:val="1"/>
      <w:numFmt w:val="lowerRoman"/>
      <w:lvlText w:val="%6."/>
      <w:lvlJc w:val="right"/>
      <w:pPr>
        <w:tabs>
          <w:tab w:val="left" w:pos="2940"/>
        </w:tabs>
        <w:ind w:left="2939" w:hanging="419"/>
      </w:pPr>
      <w:rPr>
        <w:rFonts w:hint="eastAsia"/>
      </w:rPr>
    </w:lvl>
    <w:lvl w:ilvl="6">
      <w:start w:val="1"/>
      <w:numFmt w:val="decimal"/>
      <w:lvlText w:val="%7."/>
      <w:lvlJc w:val="left"/>
      <w:pPr>
        <w:tabs>
          <w:tab w:val="left" w:pos="3360"/>
        </w:tabs>
        <w:ind w:left="3359" w:hanging="419"/>
      </w:pPr>
      <w:rPr>
        <w:rFonts w:hint="eastAsia"/>
      </w:rPr>
    </w:lvl>
    <w:lvl w:ilvl="7">
      <w:start w:val="1"/>
      <w:numFmt w:val="lowerLetter"/>
      <w:lvlText w:val="%8)"/>
      <w:lvlJc w:val="left"/>
      <w:pPr>
        <w:tabs>
          <w:tab w:val="left" w:pos="3780"/>
        </w:tabs>
        <w:ind w:left="3779" w:hanging="419"/>
      </w:pPr>
      <w:rPr>
        <w:rFonts w:hint="eastAsia"/>
      </w:rPr>
    </w:lvl>
    <w:lvl w:ilvl="8">
      <w:start w:val="1"/>
      <w:numFmt w:val="lowerRoman"/>
      <w:lvlText w:val="%9."/>
      <w:lvlJc w:val="right"/>
      <w:pPr>
        <w:tabs>
          <w:tab w:val="left" w:pos="4200"/>
        </w:tabs>
        <w:ind w:left="4199" w:hanging="419"/>
      </w:pPr>
      <w:rPr>
        <w:rFonts w:hint="eastAsia"/>
      </w:rPr>
    </w:lvl>
  </w:abstractNum>
  <w:abstractNum w:abstractNumId="15">
    <w:nsid w:val="48802D1C"/>
    <w:multiLevelType w:val="multilevel"/>
    <w:tmpl w:val="48802D1C"/>
    <w:lvl w:ilvl="0">
      <w:start w:val="1"/>
      <w:numFmt w:val="upperLetter"/>
      <w:pStyle w:val="afb"/>
      <w:lvlText w:val="%1"/>
      <w:lvlJc w:val="left"/>
      <w:pPr>
        <w:ind w:left="420" w:hanging="420"/>
      </w:pPr>
      <w:rPr>
        <w:rFonts w:hint="eastAsia"/>
      </w:rPr>
    </w:lvl>
    <w:lvl w:ilvl="1">
      <w:start w:val="1"/>
      <w:numFmt w:val="decimal"/>
      <w:pStyle w:val="afc"/>
      <w:suff w:val="space"/>
      <w:lvlText w:val="图%1.%2"/>
      <w:lvlJc w:val="center"/>
      <w:pPr>
        <w:ind w:left="0" w:firstLine="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6">
    <w:nsid w:val="4B733A5F"/>
    <w:multiLevelType w:val="multilevel"/>
    <w:tmpl w:val="4B733A5F"/>
    <w:lvl w:ilvl="0">
      <w:start w:val="1"/>
      <w:numFmt w:val="decimal"/>
      <w:pStyle w:val="afd"/>
      <w:suff w:val="nothing"/>
      <w:lvlText w:val="示例%1："/>
      <w:lvlJc w:val="left"/>
      <w:pPr>
        <w:ind w:left="0" w:firstLine="363"/>
      </w:pPr>
      <w:rPr>
        <w:rFonts w:ascii="黑体" w:eastAsia="黑体" w:hint="eastAsia"/>
        <w:b w:val="0"/>
        <w:i w:val="0"/>
        <w:sz w:val="18"/>
      </w:rPr>
    </w:lvl>
    <w:lvl w:ilvl="1">
      <w:start w:val="1"/>
      <w:numFmt w:val="none"/>
      <w:suff w:val="space"/>
      <w:lvlText w:val=""/>
      <w:lvlJc w:val="left"/>
      <w:pPr>
        <w:ind w:left="0" w:firstLine="0"/>
      </w:pPr>
      <w:rPr>
        <w:rFonts w:hint="eastAsia"/>
      </w:rPr>
    </w:lvl>
    <w:lvl w:ilvl="2">
      <w:start w:val="1"/>
      <w:numFmt w:val="decimal"/>
      <w:suff w:val="space"/>
      <w:lvlText w:val="2.2.%3"/>
      <w:lvlJc w:val="left"/>
      <w:pPr>
        <w:ind w:left="0" w:firstLine="0"/>
      </w:pPr>
      <w:rPr>
        <w:rFonts w:hint="eastAsia"/>
      </w:rPr>
    </w:lvl>
    <w:lvl w:ilvl="3">
      <w:start w:val="1"/>
      <w:numFmt w:val="decimal"/>
      <w:lvlText w:val="%4."/>
      <w:lvlJc w:val="left"/>
      <w:pPr>
        <w:tabs>
          <w:tab w:val="left" w:pos="0"/>
        </w:tabs>
        <w:ind w:left="992" w:hanging="629"/>
      </w:pPr>
      <w:rPr>
        <w:rFonts w:hint="eastAsia"/>
      </w:rPr>
    </w:lvl>
    <w:lvl w:ilvl="4">
      <w:start w:val="1"/>
      <w:numFmt w:val="lowerLetter"/>
      <w:lvlText w:val="%5)"/>
      <w:lvlJc w:val="left"/>
      <w:pPr>
        <w:tabs>
          <w:tab w:val="left" w:pos="0"/>
        </w:tabs>
        <w:ind w:left="992" w:hanging="629"/>
      </w:pPr>
      <w:rPr>
        <w:rFonts w:hint="eastAsia"/>
      </w:rPr>
    </w:lvl>
    <w:lvl w:ilvl="5">
      <w:start w:val="1"/>
      <w:numFmt w:val="lowerRoman"/>
      <w:lvlText w:val="%6."/>
      <w:lvlJc w:val="right"/>
      <w:pPr>
        <w:tabs>
          <w:tab w:val="left" w:pos="0"/>
        </w:tabs>
        <w:ind w:left="992" w:hanging="629"/>
      </w:pPr>
      <w:rPr>
        <w:rFonts w:hint="eastAsia"/>
      </w:rPr>
    </w:lvl>
    <w:lvl w:ilvl="6">
      <w:start w:val="1"/>
      <w:numFmt w:val="decimal"/>
      <w:lvlText w:val="%7."/>
      <w:lvlJc w:val="left"/>
      <w:pPr>
        <w:tabs>
          <w:tab w:val="left" w:pos="0"/>
        </w:tabs>
        <w:ind w:left="992" w:hanging="629"/>
      </w:pPr>
      <w:rPr>
        <w:rFonts w:hint="eastAsia"/>
      </w:rPr>
    </w:lvl>
    <w:lvl w:ilvl="7">
      <w:start w:val="1"/>
      <w:numFmt w:val="lowerLetter"/>
      <w:lvlText w:val="%8)"/>
      <w:lvlJc w:val="left"/>
      <w:pPr>
        <w:tabs>
          <w:tab w:val="left" w:pos="0"/>
        </w:tabs>
        <w:ind w:left="992" w:hanging="629"/>
      </w:pPr>
      <w:rPr>
        <w:rFonts w:hint="eastAsia"/>
      </w:rPr>
    </w:lvl>
    <w:lvl w:ilvl="8">
      <w:start w:val="1"/>
      <w:numFmt w:val="lowerRoman"/>
      <w:lvlText w:val="%9."/>
      <w:lvlJc w:val="right"/>
      <w:pPr>
        <w:tabs>
          <w:tab w:val="left" w:pos="0"/>
        </w:tabs>
        <w:ind w:left="992" w:hanging="629"/>
      </w:pPr>
      <w:rPr>
        <w:rFonts w:hint="eastAsia"/>
      </w:rPr>
    </w:lvl>
  </w:abstractNum>
  <w:abstractNum w:abstractNumId="17">
    <w:nsid w:val="4E5D0534"/>
    <w:multiLevelType w:val="multilevel"/>
    <w:tmpl w:val="4E5D0534"/>
    <w:lvl w:ilvl="0">
      <w:start w:val="1"/>
      <w:numFmt w:val="decimal"/>
      <w:pStyle w:val="afe"/>
      <w:suff w:val="nothing"/>
      <w:lvlText w:val="Figur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18">
    <w:nsid w:val="54632751"/>
    <w:multiLevelType w:val="multilevel"/>
    <w:tmpl w:val="54632751"/>
    <w:lvl w:ilvl="0">
      <w:start w:val="1"/>
      <w:numFmt w:val="none"/>
      <w:pStyle w:val="aff"/>
      <w:suff w:val="nothing"/>
      <w:lvlText w:val="——"/>
      <w:lvlJc w:val="left"/>
      <w:pPr>
        <w:ind w:left="1588" w:firstLine="0"/>
      </w:pPr>
    </w:lvl>
    <w:lvl w:ilvl="1">
      <w:start w:val="1"/>
      <w:numFmt w:val="decimal"/>
      <w:suff w:val="nothing"/>
      <w:lvlText w:val="%1.%2　"/>
      <w:lvlJc w:val="left"/>
      <w:pPr>
        <w:ind w:left="1588" w:firstLine="0"/>
      </w:pPr>
    </w:lvl>
    <w:lvl w:ilvl="2">
      <w:start w:val="1"/>
      <w:numFmt w:val="decimal"/>
      <w:suff w:val="nothing"/>
      <w:lvlText w:val="%1.%2.%3　"/>
      <w:lvlJc w:val="left"/>
      <w:pPr>
        <w:ind w:left="1588" w:firstLine="0"/>
      </w:pPr>
    </w:lvl>
    <w:lvl w:ilvl="3">
      <w:start w:val="1"/>
      <w:numFmt w:val="decimal"/>
      <w:suff w:val="nothing"/>
      <w:lvlText w:val="%1.%2.%3.%4　"/>
      <w:lvlJc w:val="left"/>
      <w:pPr>
        <w:ind w:left="1588" w:firstLine="0"/>
      </w:pPr>
    </w:lvl>
    <w:lvl w:ilvl="4">
      <w:start w:val="1"/>
      <w:numFmt w:val="decimal"/>
      <w:suff w:val="nothing"/>
      <w:lvlText w:val="%1.%2.%3.%4.%5　"/>
      <w:lvlJc w:val="left"/>
      <w:pPr>
        <w:ind w:left="1588" w:firstLine="0"/>
      </w:pPr>
    </w:lvl>
    <w:lvl w:ilvl="5">
      <w:start w:val="1"/>
      <w:numFmt w:val="decimal"/>
      <w:suff w:val="nothing"/>
      <w:lvlText w:val="%1.%2.%3.%4.%5.%6　"/>
      <w:lvlJc w:val="left"/>
      <w:pPr>
        <w:ind w:left="1588" w:firstLine="0"/>
      </w:pPr>
    </w:lvl>
    <w:lvl w:ilvl="6">
      <w:start w:val="1"/>
      <w:numFmt w:val="decimal"/>
      <w:suff w:val="nothing"/>
      <w:lvlText w:val="%1.%2.%3.%4.%5.%6.%7　"/>
      <w:lvlJc w:val="left"/>
      <w:pPr>
        <w:ind w:left="1588" w:firstLine="0"/>
      </w:pPr>
    </w:lvl>
    <w:lvl w:ilvl="7">
      <w:start w:val="1"/>
      <w:numFmt w:val="decimal"/>
      <w:lvlText w:val="%1.%2.%3.%4.%5.%6.%7.%8"/>
      <w:lvlJc w:val="left"/>
      <w:pPr>
        <w:tabs>
          <w:tab w:val="left" w:pos="5982"/>
        </w:tabs>
        <w:ind w:left="5982" w:hanging="1418"/>
      </w:pPr>
    </w:lvl>
    <w:lvl w:ilvl="8">
      <w:start w:val="1"/>
      <w:numFmt w:val="decimal"/>
      <w:lvlText w:val="%1.%2.%3.%4.%5.%6.%7.%8.%9"/>
      <w:lvlJc w:val="left"/>
      <w:pPr>
        <w:tabs>
          <w:tab w:val="left" w:pos="6690"/>
        </w:tabs>
        <w:ind w:left="6690" w:hanging="1700"/>
      </w:pPr>
    </w:lvl>
  </w:abstractNum>
  <w:abstractNum w:abstractNumId="19">
    <w:nsid w:val="557C2AF5"/>
    <w:multiLevelType w:val="multilevel"/>
    <w:tmpl w:val="557C2AF5"/>
    <w:lvl w:ilvl="0">
      <w:start w:val="1"/>
      <w:numFmt w:val="decimal"/>
      <w:pStyle w:val="aff0"/>
      <w:suff w:val="nothing"/>
      <w:lvlText w:val="图%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20">
    <w:nsid w:val="5603797C"/>
    <w:multiLevelType w:val="multilevel"/>
    <w:tmpl w:val="5603797C"/>
    <w:lvl w:ilvl="0">
      <w:start w:val="1"/>
      <w:numFmt w:val="upperLetter"/>
      <w:pStyle w:val="aff1"/>
      <w:suff w:val="space"/>
      <w:lvlText w:val="%1"/>
      <w:lvlJc w:val="left"/>
      <w:pPr>
        <w:ind w:left="425" w:hanging="425"/>
      </w:pPr>
      <w:rPr>
        <w:rFonts w:hint="eastAsia"/>
      </w:rPr>
    </w:lvl>
    <w:lvl w:ilvl="1">
      <w:start w:val="1"/>
      <w:numFmt w:val="decimal"/>
      <w:pStyle w:val="aff2"/>
      <w:suff w:val="space"/>
      <w:lvlText w:val="表%1.%2"/>
      <w:lvlJc w:val="center"/>
      <w:pPr>
        <w:ind w:left="0" w:firstLine="0"/>
      </w:pPr>
      <w:rPr>
        <w:rFonts w:ascii="黑体" w:eastAsia="黑体" w:hint="eastAsia"/>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nsid w:val="564D2089"/>
    <w:multiLevelType w:val="multilevel"/>
    <w:tmpl w:val="564D2089"/>
    <w:lvl w:ilvl="0">
      <w:start w:val="1"/>
      <w:numFmt w:val="none"/>
      <w:pStyle w:val="aff3"/>
      <w:lvlText w:val="%1注"/>
      <w:lvlJc w:val="left"/>
      <w:pPr>
        <w:tabs>
          <w:tab w:val="left" w:pos="760"/>
        </w:tabs>
        <w:ind w:left="760" w:hanging="284"/>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nsid w:val="644622F9"/>
    <w:multiLevelType w:val="multilevel"/>
    <w:tmpl w:val="644622F9"/>
    <w:lvl w:ilvl="0">
      <w:start w:val="1"/>
      <w:numFmt w:val="upperRoman"/>
      <w:pStyle w:val="aff4"/>
      <w:lvlText w:val="%1)"/>
      <w:lvlJc w:val="left"/>
      <w:pPr>
        <w:tabs>
          <w:tab w:val="left" w:pos="851"/>
        </w:tabs>
        <w:ind w:left="851" w:hanging="426"/>
      </w:pPr>
      <w:rPr>
        <w:rFonts w:ascii="宋体" w:eastAsia="宋体" w:hAnsi="Times New Roman" w:hint="eastAsia"/>
        <w:sz w:val="21"/>
      </w:rPr>
    </w:lvl>
    <w:lvl w:ilvl="1">
      <w:start w:val="1"/>
      <w:numFmt w:val="lowerLetter"/>
      <w:lvlText w:val="%2)"/>
      <w:lvlJc w:val="left"/>
      <w:pPr>
        <w:tabs>
          <w:tab w:val="left" w:pos="1310"/>
        </w:tabs>
        <w:ind w:left="1310" w:hanging="420"/>
      </w:pPr>
      <w:rPr>
        <w:rFonts w:hint="eastAsia"/>
      </w:rPr>
    </w:lvl>
    <w:lvl w:ilvl="2">
      <w:start w:val="1"/>
      <w:numFmt w:val="lowerRoman"/>
      <w:lvlText w:val="%3."/>
      <w:lvlJc w:val="right"/>
      <w:pPr>
        <w:tabs>
          <w:tab w:val="left" w:pos="1730"/>
        </w:tabs>
        <w:ind w:left="1730" w:hanging="420"/>
      </w:pPr>
      <w:rPr>
        <w:rFonts w:hint="eastAsia"/>
      </w:rPr>
    </w:lvl>
    <w:lvl w:ilvl="3">
      <w:start w:val="1"/>
      <w:numFmt w:val="decimal"/>
      <w:lvlText w:val="%4."/>
      <w:lvlJc w:val="left"/>
      <w:pPr>
        <w:tabs>
          <w:tab w:val="left" w:pos="2150"/>
        </w:tabs>
        <w:ind w:left="2150" w:hanging="420"/>
      </w:pPr>
      <w:rPr>
        <w:rFonts w:hint="eastAsia"/>
      </w:rPr>
    </w:lvl>
    <w:lvl w:ilvl="4">
      <w:start w:val="1"/>
      <w:numFmt w:val="lowerLetter"/>
      <w:lvlText w:val="%5)"/>
      <w:lvlJc w:val="left"/>
      <w:pPr>
        <w:tabs>
          <w:tab w:val="left" w:pos="2570"/>
        </w:tabs>
        <w:ind w:left="2570" w:hanging="420"/>
      </w:pPr>
      <w:rPr>
        <w:rFonts w:hint="eastAsia"/>
      </w:rPr>
    </w:lvl>
    <w:lvl w:ilvl="5">
      <w:start w:val="1"/>
      <w:numFmt w:val="lowerRoman"/>
      <w:lvlText w:val="%6."/>
      <w:lvlJc w:val="right"/>
      <w:pPr>
        <w:tabs>
          <w:tab w:val="left" w:pos="2990"/>
        </w:tabs>
        <w:ind w:left="2990" w:hanging="420"/>
      </w:pPr>
      <w:rPr>
        <w:rFonts w:hint="eastAsia"/>
      </w:rPr>
    </w:lvl>
    <w:lvl w:ilvl="6">
      <w:start w:val="1"/>
      <w:numFmt w:val="decimal"/>
      <w:lvlText w:val="%7."/>
      <w:lvlJc w:val="left"/>
      <w:pPr>
        <w:tabs>
          <w:tab w:val="left" w:pos="3410"/>
        </w:tabs>
        <w:ind w:left="3410" w:hanging="420"/>
      </w:pPr>
      <w:rPr>
        <w:rFonts w:hint="eastAsia"/>
      </w:rPr>
    </w:lvl>
    <w:lvl w:ilvl="7">
      <w:start w:val="1"/>
      <w:numFmt w:val="lowerLetter"/>
      <w:lvlText w:val="%8)"/>
      <w:lvlJc w:val="left"/>
      <w:pPr>
        <w:tabs>
          <w:tab w:val="left" w:pos="3830"/>
        </w:tabs>
        <w:ind w:left="3830" w:hanging="420"/>
      </w:pPr>
      <w:rPr>
        <w:rFonts w:hint="eastAsia"/>
      </w:rPr>
    </w:lvl>
    <w:lvl w:ilvl="8">
      <w:start w:val="1"/>
      <w:numFmt w:val="lowerRoman"/>
      <w:lvlText w:val="%9."/>
      <w:lvlJc w:val="right"/>
      <w:pPr>
        <w:tabs>
          <w:tab w:val="left" w:pos="4250"/>
        </w:tabs>
        <w:ind w:left="4250" w:hanging="420"/>
      </w:pPr>
      <w:rPr>
        <w:rFonts w:hint="eastAsia"/>
      </w:rPr>
    </w:lvl>
  </w:abstractNum>
  <w:abstractNum w:abstractNumId="23">
    <w:nsid w:val="646260FA"/>
    <w:multiLevelType w:val="multilevel"/>
    <w:tmpl w:val="646260FA"/>
    <w:lvl w:ilvl="0">
      <w:start w:val="1"/>
      <w:numFmt w:val="decimal"/>
      <w:pStyle w:val="aff5"/>
      <w:suff w:val="nothing"/>
      <w:lvlText w:val="表%1　"/>
      <w:lvlJc w:val="left"/>
      <w:pPr>
        <w:ind w:left="0" w:firstLine="0"/>
      </w:pPr>
      <w:rPr>
        <w:rFonts w:ascii="黑体" w:eastAsia="黑体" w:hAnsi="黑体"/>
        <w:color w:val="auto"/>
      </w:rPr>
    </w:lvl>
    <w:lvl w:ilvl="1">
      <w:start w:val="1"/>
      <w:numFmt w:val="decimal"/>
      <w:lvlText w:val="%1.%2"/>
      <w:lvlJc w:val="left"/>
      <w:pPr>
        <w:tabs>
          <w:tab w:val="left" w:pos="992"/>
        </w:tabs>
        <w:ind w:left="992" w:hanging="567"/>
      </w:pPr>
    </w:lvl>
    <w:lvl w:ilvl="2">
      <w:start w:val="1"/>
      <w:numFmt w:val="decimal"/>
      <w:lvlText w:val="%1.%2.%3"/>
      <w:lvlJc w:val="left"/>
      <w:pPr>
        <w:tabs>
          <w:tab w:val="left" w:pos="1417"/>
        </w:tabs>
        <w:ind w:left="1417" w:hanging="567"/>
      </w:pPr>
    </w:lvl>
    <w:lvl w:ilvl="3">
      <w:start w:val="1"/>
      <w:numFmt w:val="decimal"/>
      <w:lvlText w:val="%1.%2.%3.%4"/>
      <w:lvlJc w:val="left"/>
      <w:pPr>
        <w:tabs>
          <w:tab w:val="left" w:pos="1984"/>
        </w:tabs>
        <w:ind w:left="1984" w:hanging="708"/>
      </w:pPr>
    </w:lvl>
    <w:lvl w:ilvl="4">
      <w:start w:val="1"/>
      <w:numFmt w:val="decimal"/>
      <w:lvlText w:val="%1.%2.%3.%4.%5"/>
      <w:lvlJc w:val="left"/>
      <w:pPr>
        <w:tabs>
          <w:tab w:val="left" w:pos="2551"/>
        </w:tabs>
        <w:ind w:left="2551" w:hanging="850"/>
      </w:pPr>
    </w:lvl>
    <w:lvl w:ilvl="5">
      <w:start w:val="1"/>
      <w:numFmt w:val="decimal"/>
      <w:lvlText w:val="%1.%2.%3.%4.%5.%6"/>
      <w:lvlJc w:val="left"/>
      <w:pPr>
        <w:tabs>
          <w:tab w:val="left" w:pos="3260"/>
        </w:tabs>
        <w:ind w:left="3260" w:hanging="1134"/>
      </w:pPr>
    </w:lvl>
    <w:lvl w:ilvl="6">
      <w:start w:val="1"/>
      <w:numFmt w:val="decimal"/>
      <w:lvlText w:val="%1.%2.%3.%4.%5.%6.%7"/>
      <w:lvlJc w:val="left"/>
      <w:pPr>
        <w:tabs>
          <w:tab w:val="left" w:pos="3827"/>
        </w:tabs>
        <w:ind w:left="3827" w:hanging="1276"/>
      </w:pPr>
    </w:lvl>
    <w:lvl w:ilvl="7">
      <w:start w:val="1"/>
      <w:numFmt w:val="decimal"/>
      <w:lvlText w:val="%1.%2.%3.%4.%5.%6.%7.%8"/>
      <w:lvlJc w:val="left"/>
      <w:pPr>
        <w:tabs>
          <w:tab w:val="left" w:pos="4394"/>
        </w:tabs>
        <w:ind w:left="4394" w:hanging="1418"/>
      </w:pPr>
    </w:lvl>
    <w:lvl w:ilvl="8">
      <w:start w:val="1"/>
      <w:numFmt w:val="decimal"/>
      <w:lvlText w:val="%1.%2.%3.%4.%5.%6.%7.%8.%9"/>
      <w:lvlJc w:val="left"/>
      <w:pPr>
        <w:tabs>
          <w:tab w:val="left" w:pos="5102"/>
        </w:tabs>
        <w:ind w:left="5102" w:hanging="1700"/>
      </w:pPr>
    </w:lvl>
  </w:abstractNum>
  <w:abstractNum w:abstractNumId="24">
    <w:nsid w:val="654A26C9"/>
    <w:multiLevelType w:val="multilevel"/>
    <w:tmpl w:val="654A26C9"/>
    <w:lvl w:ilvl="0">
      <w:start w:val="1"/>
      <w:numFmt w:val="none"/>
      <w:pStyle w:val="20"/>
      <w:lvlText w:val="──"/>
      <w:lvlJc w:val="left"/>
      <w:pPr>
        <w:ind w:left="851" w:firstLine="0"/>
      </w:pPr>
      <w:rPr>
        <w:rFonts w:ascii="宋体" w:eastAsia="宋体" w:hAnsiTheme="majorHAnsi" w:hint="eastAsia"/>
        <w:b w:val="0"/>
        <w:i w:val="0"/>
        <w:sz w:val="21"/>
      </w:rPr>
    </w:lvl>
    <w:lvl w:ilvl="1">
      <w:start w:val="1"/>
      <w:numFmt w:val="bullet"/>
      <w:lvlText w:val=""/>
      <w:lvlJc w:val="left"/>
      <w:pPr>
        <w:ind w:left="1276" w:hanging="425"/>
      </w:pPr>
      <w:rPr>
        <w:rFonts w:ascii="Wingdings" w:hAnsi="Wingdings" w:hint="default"/>
      </w:rPr>
    </w:lvl>
    <w:lvl w:ilvl="2">
      <w:start w:val="1"/>
      <w:numFmt w:val="bullet"/>
      <w:lvlText w:val=""/>
      <w:lvlJc w:val="left"/>
      <w:pPr>
        <w:ind w:left="1276" w:hanging="236"/>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5">
    <w:nsid w:val="657D3FBC"/>
    <w:multiLevelType w:val="multilevel"/>
    <w:tmpl w:val="0AE665FA"/>
    <w:lvl w:ilvl="0">
      <w:start w:val="1"/>
      <w:numFmt w:val="upperLetter"/>
      <w:pStyle w:val="aff6"/>
      <w:suff w:val="nothing"/>
      <w:lvlText w:val="附录%1"/>
      <w:lvlJc w:val="left"/>
      <w:pPr>
        <w:ind w:left="0" w:firstLine="0"/>
      </w:pPr>
      <w:rPr>
        <w:rFonts w:hint="eastAsia"/>
        <w:spacing w:val="100"/>
        <w:lang w:val="en-US"/>
      </w:rPr>
    </w:lvl>
    <w:lvl w:ilvl="1">
      <w:start w:val="1"/>
      <w:numFmt w:val="decimal"/>
      <w:pStyle w:val="aff7"/>
      <w:suff w:val="nothing"/>
      <w:lvlText w:val="%1.%2　"/>
      <w:lvlJc w:val="left"/>
      <w:pPr>
        <w:ind w:left="0" w:firstLine="0"/>
      </w:pPr>
      <w:rPr>
        <w:rFonts w:ascii="黑体" w:eastAsia="黑体" w:hint="eastAsia"/>
        <w:b w:val="0"/>
        <w:i w:val="0"/>
        <w:sz w:val="21"/>
      </w:rPr>
    </w:lvl>
    <w:lvl w:ilvl="2">
      <w:start w:val="1"/>
      <w:numFmt w:val="decimal"/>
      <w:pStyle w:val="aff8"/>
      <w:suff w:val="nothing"/>
      <w:lvlText w:val="%1.%2.%3　"/>
      <w:lvlJc w:val="left"/>
      <w:pPr>
        <w:ind w:left="0" w:firstLine="0"/>
      </w:pPr>
      <w:rPr>
        <w:rFonts w:ascii="黑体" w:eastAsia="黑体" w:hint="eastAsia"/>
        <w:b w:val="0"/>
        <w:i w:val="0"/>
        <w:sz w:val="21"/>
      </w:rPr>
    </w:lvl>
    <w:lvl w:ilvl="3">
      <w:start w:val="1"/>
      <w:numFmt w:val="decimal"/>
      <w:pStyle w:val="aff9"/>
      <w:suff w:val="nothing"/>
      <w:lvlText w:val="%1.%2.%3.%4　"/>
      <w:lvlJc w:val="left"/>
      <w:pPr>
        <w:ind w:left="0" w:firstLine="0"/>
      </w:pPr>
      <w:rPr>
        <w:rFonts w:ascii="黑体" w:eastAsia="黑体" w:hint="eastAsia"/>
        <w:b w:val="0"/>
        <w:i w:val="0"/>
        <w:sz w:val="21"/>
      </w:rPr>
    </w:lvl>
    <w:lvl w:ilvl="4">
      <w:start w:val="1"/>
      <w:numFmt w:val="decimal"/>
      <w:pStyle w:val="affa"/>
      <w:suff w:val="nothing"/>
      <w:lvlText w:val="%1.%2.%3.%4.%5　"/>
      <w:lvlJc w:val="left"/>
      <w:pPr>
        <w:ind w:left="0" w:firstLine="0"/>
      </w:pPr>
      <w:rPr>
        <w:rFonts w:ascii="黑体" w:eastAsia="黑体" w:hint="eastAsia"/>
        <w:b w:val="0"/>
        <w:i w:val="0"/>
        <w:sz w:val="21"/>
      </w:rPr>
    </w:lvl>
    <w:lvl w:ilvl="5">
      <w:start w:val="1"/>
      <w:numFmt w:val="decimal"/>
      <w:pStyle w:val="affb"/>
      <w:suff w:val="nothing"/>
      <w:lvlText w:val="%1.%2.%3.%4.%5.%6　"/>
      <w:lvlJc w:val="left"/>
      <w:pPr>
        <w:ind w:left="0" w:firstLine="0"/>
      </w:pPr>
      <w:rPr>
        <w:rFonts w:ascii="黑体" w:eastAsia="黑体" w:hint="eastAsia"/>
        <w:b w:val="0"/>
        <w:i w:val="0"/>
        <w:sz w:val="21"/>
      </w:rPr>
    </w:lvl>
    <w:lvl w:ilvl="6">
      <w:start w:val="1"/>
      <w:numFmt w:val="decimal"/>
      <w:suff w:val="nothing"/>
      <w:lvlText w:val="%1.%2.%3.%4.%5.%6.%7　"/>
      <w:lvlJc w:val="left"/>
      <w:pPr>
        <w:ind w:left="0" w:firstLine="0"/>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6">
    <w:nsid w:val="69506ABF"/>
    <w:multiLevelType w:val="multilevel"/>
    <w:tmpl w:val="69506ABF"/>
    <w:lvl w:ilvl="0">
      <w:start w:val="1"/>
      <w:numFmt w:val="bullet"/>
      <w:pStyle w:val="21"/>
      <w:lvlText w:val=""/>
      <w:lvlJc w:val="left"/>
      <w:pPr>
        <w:ind w:left="851" w:firstLine="0"/>
      </w:pPr>
      <w:rPr>
        <w:rFonts w:ascii="Wingdings" w:hAnsi="Wingdings" w:hint="default"/>
        <w:color w:val="auto"/>
      </w:rPr>
    </w:lvl>
    <w:lvl w:ilvl="1">
      <w:start w:val="1"/>
      <w:numFmt w:val="lowerLetter"/>
      <w:lvlText w:val="%2)"/>
      <w:lvlJc w:val="left"/>
      <w:pPr>
        <w:ind w:left="1040" w:hanging="420"/>
      </w:pPr>
      <w:rPr>
        <w:rFonts w:hint="eastAsia"/>
      </w:rPr>
    </w:lvl>
    <w:lvl w:ilvl="2">
      <w:start w:val="1"/>
      <w:numFmt w:val="lowerRoman"/>
      <w:lvlText w:val="%3."/>
      <w:lvlJc w:val="right"/>
      <w:pPr>
        <w:ind w:left="1460" w:hanging="420"/>
      </w:pPr>
      <w:rPr>
        <w:rFonts w:hint="eastAsia"/>
      </w:rPr>
    </w:lvl>
    <w:lvl w:ilvl="3">
      <w:start w:val="1"/>
      <w:numFmt w:val="decimal"/>
      <w:lvlText w:val="%4."/>
      <w:lvlJc w:val="left"/>
      <w:pPr>
        <w:ind w:left="1880" w:hanging="420"/>
      </w:pPr>
      <w:rPr>
        <w:rFonts w:hint="eastAsia"/>
      </w:rPr>
    </w:lvl>
    <w:lvl w:ilvl="4">
      <w:start w:val="1"/>
      <w:numFmt w:val="lowerLetter"/>
      <w:lvlText w:val="%5)"/>
      <w:lvlJc w:val="left"/>
      <w:pPr>
        <w:ind w:left="2300" w:hanging="420"/>
      </w:pPr>
      <w:rPr>
        <w:rFonts w:hint="eastAsia"/>
      </w:rPr>
    </w:lvl>
    <w:lvl w:ilvl="5">
      <w:start w:val="1"/>
      <w:numFmt w:val="lowerRoman"/>
      <w:lvlText w:val="%6."/>
      <w:lvlJc w:val="right"/>
      <w:pPr>
        <w:ind w:left="2720" w:hanging="420"/>
      </w:pPr>
      <w:rPr>
        <w:rFonts w:hint="eastAsia"/>
      </w:rPr>
    </w:lvl>
    <w:lvl w:ilvl="6">
      <w:start w:val="1"/>
      <w:numFmt w:val="decimal"/>
      <w:lvlText w:val="%7."/>
      <w:lvlJc w:val="left"/>
      <w:pPr>
        <w:ind w:left="3140" w:hanging="420"/>
      </w:pPr>
      <w:rPr>
        <w:rFonts w:hint="eastAsia"/>
      </w:rPr>
    </w:lvl>
    <w:lvl w:ilvl="7">
      <w:start w:val="1"/>
      <w:numFmt w:val="lowerLetter"/>
      <w:lvlText w:val="%8)"/>
      <w:lvlJc w:val="left"/>
      <w:pPr>
        <w:ind w:left="3560" w:hanging="420"/>
      </w:pPr>
      <w:rPr>
        <w:rFonts w:hint="eastAsia"/>
      </w:rPr>
    </w:lvl>
    <w:lvl w:ilvl="8">
      <w:start w:val="1"/>
      <w:numFmt w:val="lowerRoman"/>
      <w:lvlText w:val="%9."/>
      <w:lvlJc w:val="right"/>
      <w:pPr>
        <w:ind w:left="3980" w:hanging="420"/>
      </w:pPr>
      <w:rPr>
        <w:rFonts w:hint="eastAsia"/>
      </w:rPr>
    </w:lvl>
  </w:abstractNum>
  <w:abstractNum w:abstractNumId="27">
    <w:nsid w:val="6CA41985"/>
    <w:multiLevelType w:val="multilevel"/>
    <w:tmpl w:val="6CA41985"/>
    <w:lvl w:ilvl="0">
      <w:start w:val="1"/>
      <w:numFmt w:val="decimal"/>
      <w:pStyle w:val="affc"/>
      <w:lvlText w:val="%1)"/>
      <w:lvlJc w:val="left"/>
      <w:pPr>
        <w:tabs>
          <w:tab w:val="left" w:pos="823"/>
        </w:tabs>
        <w:ind w:left="823"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nsid w:val="6CE42AC1"/>
    <w:multiLevelType w:val="multilevel"/>
    <w:tmpl w:val="6CE42AC1"/>
    <w:lvl w:ilvl="0">
      <w:start w:val="1"/>
      <w:numFmt w:val="lowerLetter"/>
      <w:pStyle w:val="aff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6CEA2025"/>
    <w:multiLevelType w:val="multilevel"/>
    <w:tmpl w:val="6CEA2025"/>
    <w:lvl w:ilvl="0">
      <w:start w:val="1"/>
      <w:numFmt w:val="none"/>
      <w:pStyle w:val="affe"/>
      <w:suff w:val="nothing"/>
      <w:lvlText w:val="%1"/>
      <w:lvlJc w:val="left"/>
      <w:pPr>
        <w:ind w:left="0" w:firstLine="0"/>
      </w:pPr>
      <w:rPr>
        <w:rFonts w:hint="eastAsia"/>
      </w:rPr>
    </w:lvl>
    <w:lvl w:ilvl="1">
      <w:start w:val="1"/>
      <w:numFmt w:val="decimal"/>
      <w:pStyle w:val="afff"/>
      <w:suff w:val="nothing"/>
      <w:lvlText w:val="%1%2　"/>
      <w:lvlJc w:val="left"/>
      <w:pPr>
        <w:ind w:left="0" w:firstLine="0"/>
      </w:pPr>
      <w:rPr>
        <w:rFonts w:ascii="黑体" w:eastAsia="黑体" w:hint="eastAsia"/>
        <w:b w:val="0"/>
        <w:i w:val="0"/>
        <w:sz w:val="21"/>
      </w:rPr>
    </w:lvl>
    <w:lvl w:ilvl="2">
      <w:start w:val="1"/>
      <w:numFmt w:val="decimal"/>
      <w:pStyle w:val="afff0"/>
      <w:suff w:val="nothing"/>
      <w:lvlText w:val="%1%2.%3　"/>
      <w:lvlJc w:val="left"/>
      <w:pPr>
        <w:ind w:left="141" w:firstLine="0"/>
      </w:pPr>
      <w:rPr>
        <w:rFonts w:ascii="黑体" w:eastAsia="黑体" w:hAnsi="Times New Roman" w:cs="Times New Roman" w:hint="eastAsia"/>
        <w:b w:val="0"/>
        <w:bCs w:val="0"/>
        <w:i w:val="0"/>
        <w:iCs w:val="0"/>
        <w:caps w:val="0"/>
        <w:smallCaps w:val="0"/>
        <w:strike w:val="0"/>
        <w:dstrike w:val="0"/>
        <w:vanish w:val="0"/>
        <w:color w:val="000000"/>
        <w:spacing w:val="0"/>
        <w:kern w:val="0"/>
        <w:position w:val="0"/>
        <w:sz w:val="21"/>
        <w:u w:val="none"/>
        <w:vertAlign w:val="baseline"/>
      </w:rPr>
    </w:lvl>
    <w:lvl w:ilvl="3">
      <w:start w:val="1"/>
      <w:numFmt w:val="decimal"/>
      <w:pStyle w:val="afff1"/>
      <w:suff w:val="nothing"/>
      <w:lvlText w:val="%1%2.%3.%4　"/>
      <w:lvlJc w:val="left"/>
      <w:pPr>
        <w:ind w:left="0" w:firstLine="0"/>
      </w:pPr>
      <w:rPr>
        <w:rFonts w:ascii="黑体" w:eastAsia="黑体" w:hint="eastAsia"/>
        <w:b w:val="0"/>
        <w:i w:val="0"/>
        <w:sz w:val="21"/>
      </w:rPr>
    </w:lvl>
    <w:lvl w:ilvl="4">
      <w:start w:val="1"/>
      <w:numFmt w:val="decimal"/>
      <w:pStyle w:val="afff2"/>
      <w:suff w:val="nothing"/>
      <w:lvlText w:val="%1%2.%3.%4.%5　"/>
      <w:lvlJc w:val="left"/>
      <w:pPr>
        <w:ind w:left="0" w:firstLine="0"/>
      </w:pPr>
      <w:rPr>
        <w:rFonts w:ascii="黑体" w:eastAsia="黑体" w:hint="eastAsia"/>
        <w:b w:val="0"/>
        <w:i w:val="0"/>
        <w:sz w:val="21"/>
      </w:rPr>
    </w:lvl>
    <w:lvl w:ilvl="5">
      <w:start w:val="1"/>
      <w:numFmt w:val="decimal"/>
      <w:pStyle w:val="afff3"/>
      <w:suff w:val="nothing"/>
      <w:lvlText w:val="%1%2.%3.%4.%5.%6　"/>
      <w:lvlJc w:val="left"/>
      <w:pPr>
        <w:ind w:left="0" w:firstLine="0"/>
      </w:pPr>
      <w:rPr>
        <w:rFonts w:ascii="黑体" w:eastAsia="黑体" w:hint="eastAsia"/>
        <w:b w:val="0"/>
        <w:i w:val="0"/>
        <w:sz w:val="21"/>
      </w:rPr>
    </w:lvl>
    <w:lvl w:ilvl="6">
      <w:start w:val="1"/>
      <w:numFmt w:val="decimal"/>
      <w:pStyle w:val="afff4"/>
      <w:suff w:val="nothing"/>
      <w:lvlText w:val="%1%2.%3.%4.%5.%6.%7　"/>
      <w:lvlJc w:val="left"/>
      <w:pPr>
        <w:ind w:left="0" w:firstLine="0"/>
      </w:pPr>
      <w:rPr>
        <w:rFonts w:ascii="黑体" w:eastAsia="黑体"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30">
    <w:nsid w:val="6DBF04F4"/>
    <w:multiLevelType w:val="multilevel"/>
    <w:tmpl w:val="6DBF04F4"/>
    <w:lvl w:ilvl="0">
      <w:start w:val="1"/>
      <w:numFmt w:val="none"/>
      <w:pStyle w:val="afff5"/>
      <w:lvlText w:val="%1注："/>
      <w:lvlJc w:val="left"/>
      <w:pPr>
        <w:ind w:left="737" w:hanging="374"/>
      </w:pPr>
      <w:rPr>
        <w:rFonts w:ascii="黑体" w:eastAsia="黑体" w:hint="eastAsia"/>
        <w:b w:val="0"/>
        <w:i w:val="0"/>
        <w:sz w:val="18"/>
      </w:rPr>
    </w:lvl>
    <w:lvl w:ilvl="1">
      <w:start w:val="1"/>
      <w:numFmt w:val="lowerLetter"/>
      <w:lvlText w:val="%2)"/>
      <w:lvlJc w:val="left"/>
      <w:pPr>
        <w:tabs>
          <w:tab w:val="left" w:pos="1140"/>
        </w:tabs>
        <w:ind w:left="726" w:hanging="363"/>
      </w:pPr>
      <w:rPr>
        <w:rFonts w:hint="eastAsia"/>
      </w:rPr>
    </w:lvl>
    <w:lvl w:ilvl="2">
      <w:start w:val="1"/>
      <w:numFmt w:val="lowerRoman"/>
      <w:lvlText w:val="%3."/>
      <w:lvlJc w:val="right"/>
      <w:pPr>
        <w:tabs>
          <w:tab w:val="left" w:pos="1140"/>
        </w:tabs>
        <w:ind w:left="726" w:hanging="363"/>
      </w:pPr>
      <w:rPr>
        <w:rFonts w:hint="eastAsia"/>
      </w:rPr>
    </w:lvl>
    <w:lvl w:ilvl="3">
      <w:start w:val="1"/>
      <w:numFmt w:val="decimal"/>
      <w:lvlText w:val="%4."/>
      <w:lvlJc w:val="left"/>
      <w:pPr>
        <w:tabs>
          <w:tab w:val="left" w:pos="1140"/>
        </w:tabs>
        <w:ind w:left="726" w:hanging="363"/>
      </w:pPr>
      <w:rPr>
        <w:rFonts w:hint="eastAsia"/>
      </w:rPr>
    </w:lvl>
    <w:lvl w:ilvl="4">
      <w:start w:val="1"/>
      <w:numFmt w:val="lowerLetter"/>
      <w:lvlText w:val="%5)"/>
      <w:lvlJc w:val="left"/>
      <w:pPr>
        <w:tabs>
          <w:tab w:val="left" w:pos="1140"/>
        </w:tabs>
        <w:ind w:left="726" w:hanging="363"/>
      </w:pPr>
      <w:rPr>
        <w:rFonts w:hint="eastAsia"/>
      </w:rPr>
    </w:lvl>
    <w:lvl w:ilvl="5">
      <w:start w:val="1"/>
      <w:numFmt w:val="lowerRoman"/>
      <w:lvlText w:val="%6."/>
      <w:lvlJc w:val="right"/>
      <w:pPr>
        <w:tabs>
          <w:tab w:val="left" w:pos="1140"/>
        </w:tabs>
        <w:ind w:left="726" w:hanging="363"/>
      </w:pPr>
      <w:rPr>
        <w:rFonts w:hint="eastAsia"/>
      </w:rPr>
    </w:lvl>
    <w:lvl w:ilvl="6">
      <w:start w:val="1"/>
      <w:numFmt w:val="decimal"/>
      <w:lvlText w:val="%7."/>
      <w:lvlJc w:val="left"/>
      <w:pPr>
        <w:tabs>
          <w:tab w:val="left" w:pos="1140"/>
        </w:tabs>
        <w:ind w:left="726" w:hanging="363"/>
      </w:pPr>
      <w:rPr>
        <w:rFonts w:hint="eastAsia"/>
      </w:rPr>
    </w:lvl>
    <w:lvl w:ilvl="7">
      <w:start w:val="1"/>
      <w:numFmt w:val="lowerLetter"/>
      <w:lvlText w:val="%8)"/>
      <w:lvlJc w:val="left"/>
      <w:pPr>
        <w:tabs>
          <w:tab w:val="left" w:pos="1140"/>
        </w:tabs>
        <w:ind w:left="726" w:hanging="363"/>
      </w:pPr>
      <w:rPr>
        <w:rFonts w:hint="eastAsia"/>
      </w:rPr>
    </w:lvl>
    <w:lvl w:ilvl="8">
      <w:start w:val="1"/>
      <w:numFmt w:val="lowerRoman"/>
      <w:lvlText w:val="%9."/>
      <w:lvlJc w:val="right"/>
      <w:pPr>
        <w:tabs>
          <w:tab w:val="left" w:pos="1140"/>
        </w:tabs>
        <w:ind w:left="726" w:hanging="363"/>
      </w:pPr>
      <w:rPr>
        <w:rFonts w:hint="eastAsia"/>
      </w:rPr>
    </w:lvl>
  </w:abstractNum>
  <w:abstractNum w:abstractNumId="31">
    <w:nsid w:val="6DF35F19"/>
    <w:multiLevelType w:val="multilevel"/>
    <w:tmpl w:val="6DF35F19"/>
    <w:lvl w:ilvl="0">
      <w:start w:val="1"/>
      <w:numFmt w:val="decimal"/>
      <w:pStyle w:val="afff6"/>
      <w:suff w:val="nothing"/>
      <w:lvlText w:val="Table %1　"/>
      <w:lvlJc w:val="left"/>
      <w:pPr>
        <w:ind w:left="0" w:firstLine="0"/>
      </w:pPr>
    </w:lvl>
    <w:lvl w:ilvl="1">
      <w:start w:val="1"/>
      <w:numFmt w:val="decimal"/>
      <w:suff w:val="nothing"/>
      <w:lvlText w:val="%1%2　"/>
      <w:lvlJc w:val="left"/>
      <w:pPr>
        <w:ind w:left="0" w:firstLine="0"/>
      </w:pPr>
    </w:lvl>
    <w:lvl w:ilvl="2">
      <w:start w:val="1"/>
      <w:numFmt w:val="decimal"/>
      <w:suff w:val="nothing"/>
      <w:lvlText w:val="%1%2.%3　"/>
      <w:lvlJc w:val="left"/>
      <w:pPr>
        <w:ind w:left="0" w:firstLine="0"/>
      </w:pPr>
    </w:lvl>
    <w:lvl w:ilvl="3">
      <w:start w:val="1"/>
      <w:numFmt w:val="decimal"/>
      <w:suff w:val="nothing"/>
      <w:lvlText w:val="%1%2.%3.%4　"/>
      <w:lvlJc w:val="left"/>
      <w:pPr>
        <w:ind w:left="0" w:firstLine="0"/>
      </w:pPr>
    </w:lvl>
    <w:lvl w:ilvl="4">
      <w:start w:val="1"/>
      <w:numFmt w:val="decimal"/>
      <w:suff w:val="nothing"/>
      <w:lvlText w:val="%1%2.%3.%4.%5　"/>
      <w:lvlJc w:val="left"/>
      <w:pPr>
        <w:ind w:left="0" w:firstLine="0"/>
      </w:pPr>
    </w:lvl>
    <w:lvl w:ilvl="5">
      <w:start w:val="1"/>
      <w:numFmt w:val="decimal"/>
      <w:suff w:val="nothing"/>
      <w:lvlText w:val="%1%2.%3.%4.%5.%6　"/>
      <w:lvlJc w:val="left"/>
      <w:pPr>
        <w:ind w:left="0" w:firstLine="0"/>
      </w:pPr>
    </w:lvl>
    <w:lvl w:ilvl="6">
      <w:start w:val="1"/>
      <w:numFmt w:val="decimal"/>
      <w:suff w:val="nothing"/>
      <w:lvlText w:val="%1%2.%3.%4.%5.%6.%7　"/>
      <w:lvlJc w:val="left"/>
      <w:pPr>
        <w:ind w:left="0" w:firstLine="0"/>
      </w:pPr>
    </w:lvl>
    <w:lvl w:ilvl="7">
      <w:start w:val="1"/>
      <w:numFmt w:val="decimal"/>
      <w:lvlText w:val="%1.%2.%3.%4.%5.%6.%7.%8"/>
      <w:lvlJc w:val="left"/>
      <w:pPr>
        <w:tabs>
          <w:tab w:val="left" w:pos="4348"/>
        </w:tabs>
        <w:ind w:left="3969" w:hanging="1418"/>
      </w:pPr>
    </w:lvl>
    <w:lvl w:ilvl="8">
      <w:start w:val="1"/>
      <w:numFmt w:val="decimal"/>
      <w:lvlText w:val="%1.%2.%3.%4.%5.%6.%7.%8.%9"/>
      <w:lvlJc w:val="left"/>
      <w:pPr>
        <w:tabs>
          <w:tab w:val="left" w:pos="4774"/>
        </w:tabs>
        <w:ind w:left="4677" w:hanging="1701"/>
      </w:pPr>
    </w:lvl>
  </w:abstractNum>
  <w:abstractNum w:abstractNumId="32">
    <w:nsid w:val="76933334"/>
    <w:multiLevelType w:val="multilevel"/>
    <w:tmpl w:val="76933334"/>
    <w:lvl w:ilvl="0">
      <w:start w:val="1"/>
      <w:numFmt w:val="none"/>
      <w:pStyle w:val="afff7"/>
      <w:lvlText w:val="%1——"/>
      <w:lvlJc w:val="left"/>
      <w:pPr>
        <w:tabs>
          <w:tab w:val="left" w:pos="330"/>
        </w:tabs>
        <w:ind w:left="948"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3"/>
  </w:num>
  <w:num w:numId="2">
    <w:abstractNumId w:val="0"/>
  </w:num>
  <w:num w:numId="3">
    <w:abstractNumId w:val="29"/>
  </w:num>
  <w:num w:numId="4">
    <w:abstractNumId w:val="5"/>
  </w:num>
  <w:num w:numId="5">
    <w:abstractNumId w:val="25"/>
  </w:num>
  <w:num w:numId="6">
    <w:abstractNumId w:val="20"/>
  </w:num>
  <w:num w:numId="7">
    <w:abstractNumId w:val="15"/>
  </w:num>
  <w:num w:numId="8">
    <w:abstractNumId w:val="8"/>
  </w:num>
  <w:num w:numId="9">
    <w:abstractNumId w:val="3"/>
  </w:num>
  <w:num w:numId="10">
    <w:abstractNumId w:val="9"/>
  </w:num>
  <w:num w:numId="11">
    <w:abstractNumId w:val="18"/>
  </w:num>
  <w:num w:numId="12">
    <w:abstractNumId w:val="27"/>
  </w:num>
  <w:num w:numId="13">
    <w:abstractNumId w:val="12"/>
  </w:num>
  <w:num w:numId="14">
    <w:abstractNumId w:val="14"/>
  </w:num>
  <w:num w:numId="15">
    <w:abstractNumId w:val="7"/>
  </w:num>
  <w:num w:numId="16">
    <w:abstractNumId w:val="21"/>
  </w:num>
  <w:num w:numId="17">
    <w:abstractNumId w:val="23"/>
  </w:num>
  <w:num w:numId="18">
    <w:abstractNumId w:val="19"/>
  </w:num>
  <w:num w:numId="19">
    <w:abstractNumId w:val="31"/>
  </w:num>
  <w:num w:numId="20">
    <w:abstractNumId w:val="17"/>
  </w:num>
  <w:num w:numId="21">
    <w:abstractNumId w:val="1"/>
  </w:num>
  <w:num w:numId="22">
    <w:abstractNumId w:val="11"/>
  </w:num>
  <w:num w:numId="23">
    <w:abstractNumId w:val="32"/>
  </w:num>
  <w:num w:numId="24">
    <w:abstractNumId w:val="22"/>
  </w:num>
  <w:num w:numId="25">
    <w:abstractNumId w:val="6"/>
  </w:num>
  <w:num w:numId="26">
    <w:abstractNumId w:val="28"/>
  </w:num>
  <w:num w:numId="27">
    <w:abstractNumId w:val="30"/>
  </w:num>
  <w:num w:numId="28">
    <w:abstractNumId w:val="2"/>
  </w:num>
  <w:num w:numId="29">
    <w:abstractNumId w:val="4"/>
  </w:num>
  <w:num w:numId="30">
    <w:abstractNumId w:val="16"/>
  </w:num>
  <w:num w:numId="31">
    <w:abstractNumId w:val="26"/>
  </w:num>
  <w:num w:numId="32">
    <w:abstractNumId w:val="24"/>
  </w:num>
  <w:num w:numId="33">
    <w:abstractNumId w:val="10"/>
  </w:num>
  <w:num w:numId="3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cumentProtection w:edit="forms" w:enforcement="1" w:cryptProviderType="rsaAES" w:cryptAlgorithmClass="hash" w:cryptAlgorithmType="typeAny" w:cryptAlgorithmSid="14" w:cryptSpinCount="100000" w:hash="x6OgK3kE6x7YizF1BnUZkmp4nWAfKtGr0r5QnLM4S+l+knfzGz8QOzIcEcGLDGJwPxGdnCt9NCLByFmfY0G8RQ==" w:salt="pDvGN5HH8opEcXcfeiPw2w=="/>
  <w:defaultTabStop w:val="420"/>
  <w:evenAndOddHeaders/>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yY2Q4MGQzY2FlMDQ3MjNiN2MxZGViOTU0MjRkOGUifQ=="/>
  </w:docVars>
  <w:rsids>
    <w:rsidRoot w:val="00172A27"/>
    <w:rsid w:val="FFEC47D9"/>
    <w:rsid w:val="0000040A"/>
    <w:rsid w:val="00000A94"/>
    <w:rsid w:val="0000125C"/>
    <w:rsid w:val="00001972"/>
    <w:rsid w:val="00001D9A"/>
    <w:rsid w:val="00004C00"/>
    <w:rsid w:val="00005D14"/>
    <w:rsid w:val="00007B3A"/>
    <w:rsid w:val="000107E0"/>
    <w:rsid w:val="00011FDE"/>
    <w:rsid w:val="00012FFD"/>
    <w:rsid w:val="00014162"/>
    <w:rsid w:val="00014340"/>
    <w:rsid w:val="00016A9C"/>
    <w:rsid w:val="000213B3"/>
    <w:rsid w:val="00022184"/>
    <w:rsid w:val="00022762"/>
    <w:rsid w:val="000238E0"/>
    <w:rsid w:val="000249DB"/>
    <w:rsid w:val="00025554"/>
    <w:rsid w:val="0002595E"/>
    <w:rsid w:val="000303C3"/>
    <w:rsid w:val="00032B8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4DF7"/>
    <w:rsid w:val="00054E66"/>
    <w:rsid w:val="000556ED"/>
    <w:rsid w:val="00055FE2"/>
    <w:rsid w:val="0005616F"/>
    <w:rsid w:val="00060C2E"/>
    <w:rsid w:val="00061033"/>
    <w:rsid w:val="000619E9"/>
    <w:rsid w:val="00061B27"/>
    <w:rsid w:val="000622D4"/>
    <w:rsid w:val="000626C6"/>
    <w:rsid w:val="0006357D"/>
    <w:rsid w:val="000665FF"/>
    <w:rsid w:val="00067DC3"/>
    <w:rsid w:val="00067F1E"/>
    <w:rsid w:val="00071CC0"/>
    <w:rsid w:val="00071CFC"/>
    <w:rsid w:val="00073C8C"/>
    <w:rsid w:val="00073F86"/>
    <w:rsid w:val="00074DC5"/>
    <w:rsid w:val="00077B64"/>
    <w:rsid w:val="00080379"/>
    <w:rsid w:val="00080A1C"/>
    <w:rsid w:val="00082317"/>
    <w:rsid w:val="00082CE8"/>
    <w:rsid w:val="00083D2C"/>
    <w:rsid w:val="000847D3"/>
    <w:rsid w:val="00086AA1"/>
    <w:rsid w:val="00087A77"/>
    <w:rsid w:val="00090CA6"/>
    <w:rsid w:val="00092B8A"/>
    <w:rsid w:val="00092FB0"/>
    <w:rsid w:val="00093277"/>
    <w:rsid w:val="000934C5"/>
    <w:rsid w:val="00093D25"/>
    <w:rsid w:val="00093DAB"/>
    <w:rsid w:val="0009443E"/>
    <w:rsid w:val="00094D73"/>
    <w:rsid w:val="00096D63"/>
    <w:rsid w:val="000A06D6"/>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224"/>
    <w:rsid w:val="000C6362"/>
    <w:rsid w:val="000C7666"/>
    <w:rsid w:val="000C7E11"/>
    <w:rsid w:val="000D0A9C"/>
    <w:rsid w:val="000D16DC"/>
    <w:rsid w:val="000D1795"/>
    <w:rsid w:val="000D28F9"/>
    <w:rsid w:val="000D329A"/>
    <w:rsid w:val="000D4B9C"/>
    <w:rsid w:val="000D4EB6"/>
    <w:rsid w:val="000D56DE"/>
    <w:rsid w:val="000D60FB"/>
    <w:rsid w:val="000D753B"/>
    <w:rsid w:val="000E10D9"/>
    <w:rsid w:val="000E4C9E"/>
    <w:rsid w:val="000E6FD7"/>
    <w:rsid w:val="000E7144"/>
    <w:rsid w:val="000F06E1"/>
    <w:rsid w:val="000F0E3C"/>
    <w:rsid w:val="000F19D5"/>
    <w:rsid w:val="000F4050"/>
    <w:rsid w:val="000F4AEA"/>
    <w:rsid w:val="000F5787"/>
    <w:rsid w:val="000F67E9"/>
    <w:rsid w:val="00104926"/>
    <w:rsid w:val="00106551"/>
    <w:rsid w:val="001076C6"/>
    <w:rsid w:val="0010779D"/>
    <w:rsid w:val="00112B40"/>
    <w:rsid w:val="00113B1E"/>
    <w:rsid w:val="0011711C"/>
    <w:rsid w:val="00123CFD"/>
    <w:rsid w:val="00124505"/>
    <w:rsid w:val="00124E4F"/>
    <w:rsid w:val="001260B7"/>
    <w:rsid w:val="001261E9"/>
    <w:rsid w:val="001265CB"/>
    <w:rsid w:val="001279ED"/>
    <w:rsid w:val="0013006B"/>
    <w:rsid w:val="001321C6"/>
    <w:rsid w:val="001325C4"/>
    <w:rsid w:val="00133010"/>
    <w:rsid w:val="001338EE"/>
    <w:rsid w:val="00133AAE"/>
    <w:rsid w:val="00135323"/>
    <w:rsid w:val="001356C4"/>
    <w:rsid w:val="00137565"/>
    <w:rsid w:val="001400EC"/>
    <w:rsid w:val="00141114"/>
    <w:rsid w:val="00142969"/>
    <w:rsid w:val="001446C2"/>
    <w:rsid w:val="00144D6E"/>
    <w:rsid w:val="001457E7"/>
    <w:rsid w:val="00145D9D"/>
    <w:rsid w:val="00146388"/>
    <w:rsid w:val="001516AB"/>
    <w:rsid w:val="001529E5"/>
    <w:rsid w:val="00152FB3"/>
    <w:rsid w:val="00153870"/>
    <w:rsid w:val="00153C7E"/>
    <w:rsid w:val="00156356"/>
    <w:rsid w:val="00156662"/>
    <w:rsid w:val="00156B25"/>
    <w:rsid w:val="00156E1A"/>
    <w:rsid w:val="00157741"/>
    <w:rsid w:val="00157894"/>
    <w:rsid w:val="00157B55"/>
    <w:rsid w:val="001642FA"/>
    <w:rsid w:val="001649EB"/>
    <w:rsid w:val="00164BAF"/>
    <w:rsid w:val="00164FA8"/>
    <w:rsid w:val="00165065"/>
    <w:rsid w:val="00165434"/>
    <w:rsid w:val="0016580B"/>
    <w:rsid w:val="00165C84"/>
    <w:rsid w:val="00165F49"/>
    <w:rsid w:val="00166B88"/>
    <w:rsid w:val="0016770A"/>
    <w:rsid w:val="00170804"/>
    <w:rsid w:val="001708E9"/>
    <w:rsid w:val="00172A27"/>
    <w:rsid w:val="0017340B"/>
    <w:rsid w:val="00173FB1"/>
    <w:rsid w:val="00176DFD"/>
    <w:rsid w:val="00177887"/>
    <w:rsid w:val="001852C9"/>
    <w:rsid w:val="00187A0B"/>
    <w:rsid w:val="00190087"/>
    <w:rsid w:val="0019116B"/>
    <w:rsid w:val="001913C4"/>
    <w:rsid w:val="00192D0F"/>
    <w:rsid w:val="0019348F"/>
    <w:rsid w:val="00193A07"/>
    <w:rsid w:val="00194C95"/>
    <w:rsid w:val="00195C34"/>
    <w:rsid w:val="00196EF5"/>
    <w:rsid w:val="001A1A53"/>
    <w:rsid w:val="001A234A"/>
    <w:rsid w:val="001A4CF3"/>
    <w:rsid w:val="001A5F78"/>
    <w:rsid w:val="001A6696"/>
    <w:rsid w:val="001B0299"/>
    <w:rsid w:val="001B06E8"/>
    <w:rsid w:val="001B253F"/>
    <w:rsid w:val="001B5488"/>
    <w:rsid w:val="001B71D0"/>
    <w:rsid w:val="001B71EE"/>
    <w:rsid w:val="001B773D"/>
    <w:rsid w:val="001C04A8"/>
    <w:rsid w:val="001C2C03"/>
    <w:rsid w:val="001C42F7"/>
    <w:rsid w:val="001C49E5"/>
    <w:rsid w:val="001C6116"/>
    <w:rsid w:val="001C680C"/>
    <w:rsid w:val="001C7FEA"/>
    <w:rsid w:val="001D0499"/>
    <w:rsid w:val="001D0BBE"/>
    <w:rsid w:val="001D0ED4"/>
    <w:rsid w:val="001D212F"/>
    <w:rsid w:val="001D29D7"/>
    <w:rsid w:val="001D2DE7"/>
    <w:rsid w:val="001D411C"/>
    <w:rsid w:val="001D6B03"/>
    <w:rsid w:val="001E055C"/>
    <w:rsid w:val="001E1B6A"/>
    <w:rsid w:val="001E2484"/>
    <w:rsid w:val="001E3CC4"/>
    <w:rsid w:val="001E4882"/>
    <w:rsid w:val="001E5CD3"/>
    <w:rsid w:val="001E73AB"/>
    <w:rsid w:val="001E7866"/>
    <w:rsid w:val="001F092D"/>
    <w:rsid w:val="001F143A"/>
    <w:rsid w:val="001F1605"/>
    <w:rsid w:val="001F2508"/>
    <w:rsid w:val="001F2C37"/>
    <w:rsid w:val="001F454E"/>
    <w:rsid w:val="001F4816"/>
    <w:rsid w:val="001F69B4"/>
    <w:rsid w:val="001F77C7"/>
    <w:rsid w:val="00200183"/>
    <w:rsid w:val="00200333"/>
    <w:rsid w:val="0020107D"/>
    <w:rsid w:val="00202334"/>
    <w:rsid w:val="00202AA4"/>
    <w:rsid w:val="002031F7"/>
    <w:rsid w:val="002040E6"/>
    <w:rsid w:val="0020527B"/>
    <w:rsid w:val="00205F2C"/>
    <w:rsid w:val="00210B15"/>
    <w:rsid w:val="0021215E"/>
    <w:rsid w:val="002142EA"/>
    <w:rsid w:val="00215ADD"/>
    <w:rsid w:val="00215F66"/>
    <w:rsid w:val="00216468"/>
    <w:rsid w:val="002204BB"/>
    <w:rsid w:val="00221B79"/>
    <w:rsid w:val="00221C6B"/>
    <w:rsid w:val="002253A1"/>
    <w:rsid w:val="00225CF8"/>
    <w:rsid w:val="0022794E"/>
    <w:rsid w:val="0023181A"/>
    <w:rsid w:val="00231FE0"/>
    <w:rsid w:val="00233D64"/>
    <w:rsid w:val="0023482A"/>
    <w:rsid w:val="002359CB"/>
    <w:rsid w:val="002378EF"/>
    <w:rsid w:val="00243540"/>
    <w:rsid w:val="0024428F"/>
    <w:rsid w:val="0024497B"/>
    <w:rsid w:val="0024515B"/>
    <w:rsid w:val="00246021"/>
    <w:rsid w:val="0024666E"/>
    <w:rsid w:val="00247F52"/>
    <w:rsid w:val="00250B25"/>
    <w:rsid w:val="00250BBE"/>
    <w:rsid w:val="002515C2"/>
    <w:rsid w:val="0025194F"/>
    <w:rsid w:val="00253873"/>
    <w:rsid w:val="00255B05"/>
    <w:rsid w:val="0026148A"/>
    <w:rsid w:val="0026164A"/>
    <w:rsid w:val="00261867"/>
    <w:rsid w:val="00262696"/>
    <w:rsid w:val="00263D25"/>
    <w:rsid w:val="002643C3"/>
    <w:rsid w:val="00264A0C"/>
    <w:rsid w:val="002669AD"/>
    <w:rsid w:val="00266EEB"/>
    <w:rsid w:val="00267E3E"/>
    <w:rsid w:val="00267EF4"/>
    <w:rsid w:val="00270CB8"/>
    <w:rsid w:val="002722DB"/>
    <w:rsid w:val="00272B08"/>
    <w:rsid w:val="00275691"/>
    <w:rsid w:val="00277C37"/>
    <w:rsid w:val="00281BB8"/>
    <w:rsid w:val="00281E9E"/>
    <w:rsid w:val="00282405"/>
    <w:rsid w:val="00285170"/>
    <w:rsid w:val="00285361"/>
    <w:rsid w:val="002855D3"/>
    <w:rsid w:val="00292D60"/>
    <w:rsid w:val="00293311"/>
    <w:rsid w:val="00293B30"/>
    <w:rsid w:val="00293EAB"/>
    <w:rsid w:val="00294D34"/>
    <w:rsid w:val="00294E3B"/>
    <w:rsid w:val="00296193"/>
    <w:rsid w:val="002962E3"/>
    <w:rsid w:val="00296747"/>
    <w:rsid w:val="00296C66"/>
    <w:rsid w:val="00296EBE"/>
    <w:rsid w:val="002974E3"/>
    <w:rsid w:val="002A084B"/>
    <w:rsid w:val="002A1260"/>
    <w:rsid w:val="002A1589"/>
    <w:rsid w:val="002A1608"/>
    <w:rsid w:val="002A25DC"/>
    <w:rsid w:val="002A3AAB"/>
    <w:rsid w:val="002A48B4"/>
    <w:rsid w:val="002A4CEA"/>
    <w:rsid w:val="002A5977"/>
    <w:rsid w:val="002A5A13"/>
    <w:rsid w:val="002A757F"/>
    <w:rsid w:val="002A7F44"/>
    <w:rsid w:val="002B03EF"/>
    <w:rsid w:val="002B0563"/>
    <w:rsid w:val="002B0C40"/>
    <w:rsid w:val="002B1966"/>
    <w:rsid w:val="002B4508"/>
    <w:rsid w:val="002B5779"/>
    <w:rsid w:val="002B7332"/>
    <w:rsid w:val="002B7F51"/>
    <w:rsid w:val="002C09E7"/>
    <w:rsid w:val="002C1E06"/>
    <w:rsid w:val="002C2BD6"/>
    <w:rsid w:val="002C3196"/>
    <w:rsid w:val="002C3F07"/>
    <w:rsid w:val="002C5278"/>
    <w:rsid w:val="002C6B20"/>
    <w:rsid w:val="002C7EBB"/>
    <w:rsid w:val="002D06C1"/>
    <w:rsid w:val="002D26BC"/>
    <w:rsid w:val="002D42B5"/>
    <w:rsid w:val="002D4F1A"/>
    <w:rsid w:val="002D6296"/>
    <w:rsid w:val="002D6EC6"/>
    <w:rsid w:val="002D79AC"/>
    <w:rsid w:val="002E039D"/>
    <w:rsid w:val="002E21A6"/>
    <w:rsid w:val="002E4D5A"/>
    <w:rsid w:val="002E5A49"/>
    <w:rsid w:val="002E6326"/>
    <w:rsid w:val="002F30E0"/>
    <w:rsid w:val="002F35E4"/>
    <w:rsid w:val="002F3730"/>
    <w:rsid w:val="002F38E1"/>
    <w:rsid w:val="002F6469"/>
    <w:rsid w:val="002F7AF6"/>
    <w:rsid w:val="00300E63"/>
    <w:rsid w:val="00302F5F"/>
    <w:rsid w:val="0030441D"/>
    <w:rsid w:val="00306063"/>
    <w:rsid w:val="00310848"/>
    <w:rsid w:val="00313B85"/>
    <w:rsid w:val="00317988"/>
    <w:rsid w:val="003221B4"/>
    <w:rsid w:val="0032258D"/>
    <w:rsid w:val="00322E62"/>
    <w:rsid w:val="00324D13"/>
    <w:rsid w:val="00324EDD"/>
    <w:rsid w:val="003317D1"/>
    <w:rsid w:val="003331E4"/>
    <w:rsid w:val="00336C64"/>
    <w:rsid w:val="00337162"/>
    <w:rsid w:val="00337531"/>
    <w:rsid w:val="0034194F"/>
    <w:rsid w:val="00344605"/>
    <w:rsid w:val="0034483E"/>
    <w:rsid w:val="003474AA"/>
    <w:rsid w:val="003475C3"/>
    <w:rsid w:val="00350D1D"/>
    <w:rsid w:val="0035134C"/>
    <w:rsid w:val="00352C83"/>
    <w:rsid w:val="00352F1A"/>
    <w:rsid w:val="003556B9"/>
    <w:rsid w:val="0036107C"/>
    <w:rsid w:val="003615D2"/>
    <w:rsid w:val="0036429C"/>
    <w:rsid w:val="00364A53"/>
    <w:rsid w:val="003654CB"/>
    <w:rsid w:val="00365AA9"/>
    <w:rsid w:val="00365F86"/>
    <w:rsid w:val="00365F87"/>
    <w:rsid w:val="00366E89"/>
    <w:rsid w:val="003705F4"/>
    <w:rsid w:val="00370D58"/>
    <w:rsid w:val="00371316"/>
    <w:rsid w:val="00372CD2"/>
    <w:rsid w:val="00376713"/>
    <w:rsid w:val="0038174B"/>
    <w:rsid w:val="00381815"/>
    <w:rsid w:val="003819AF"/>
    <w:rsid w:val="003820E9"/>
    <w:rsid w:val="00382DE7"/>
    <w:rsid w:val="00384FFC"/>
    <w:rsid w:val="003872FC"/>
    <w:rsid w:val="00387ADC"/>
    <w:rsid w:val="00390020"/>
    <w:rsid w:val="003903D6"/>
    <w:rsid w:val="00390EE6"/>
    <w:rsid w:val="0039118F"/>
    <w:rsid w:val="003928A6"/>
    <w:rsid w:val="00392AD7"/>
    <w:rsid w:val="003938D9"/>
    <w:rsid w:val="00394376"/>
    <w:rsid w:val="003943FF"/>
    <w:rsid w:val="0039732F"/>
    <w:rsid w:val="003974EB"/>
    <w:rsid w:val="00397CC5"/>
    <w:rsid w:val="003A11D1"/>
    <w:rsid w:val="003A1582"/>
    <w:rsid w:val="003A3221"/>
    <w:rsid w:val="003A3D9C"/>
    <w:rsid w:val="003A4077"/>
    <w:rsid w:val="003A4AA7"/>
    <w:rsid w:val="003B09AD"/>
    <w:rsid w:val="003B1F18"/>
    <w:rsid w:val="003B3EBB"/>
    <w:rsid w:val="003B3F0F"/>
    <w:rsid w:val="003B5B54"/>
    <w:rsid w:val="003B5BF0"/>
    <w:rsid w:val="003B60BF"/>
    <w:rsid w:val="003B6BE3"/>
    <w:rsid w:val="003B739E"/>
    <w:rsid w:val="003C010C"/>
    <w:rsid w:val="003C0A6C"/>
    <w:rsid w:val="003C14F8"/>
    <w:rsid w:val="003C3850"/>
    <w:rsid w:val="003C5A43"/>
    <w:rsid w:val="003D0519"/>
    <w:rsid w:val="003D0FF6"/>
    <w:rsid w:val="003D262C"/>
    <w:rsid w:val="003D6D61"/>
    <w:rsid w:val="003E019F"/>
    <w:rsid w:val="003E05B8"/>
    <w:rsid w:val="003E091D"/>
    <w:rsid w:val="003E19F9"/>
    <w:rsid w:val="003E1C53"/>
    <w:rsid w:val="003E2A69"/>
    <w:rsid w:val="003E2D49"/>
    <w:rsid w:val="003E2E1A"/>
    <w:rsid w:val="003E2FD4"/>
    <w:rsid w:val="003E49F6"/>
    <w:rsid w:val="003E55AF"/>
    <w:rsid w:val="003E660F"/>
    <w:rsid w:val="003F0841"/>
    <w:rsid w:val="003F23D3"/>
    <w:rsid w:val="003F2E25"/>
    <w:rsid w:val="003F39B1"/>
    <w:rsid w:val="003F3F08"/>
    <w:rsid w:val="003F4284"/>
    <w:rsid w:val="003F49F1"/>
    <w:rsid w:val="003F4DA5"/>
    <w:rsid w:val="003F54EA"/>
    <w:rsid w:val="003F6272"/>
    <w:rsid w:val="00400E72"/>
    <w:rsid w:val="00401400"/>
    <w:rsid w:val="0040306E"/>
    <w:rsid w:val="00403A38"/>
    <w:rsid w:val="00404869"/>
    <w:rsid w:val="00405884"/>
    <w:rsid w:val="00405F09"/>
    <w:rsid w:val="00407D39"/>
    <w:rsid w:val="00410653"/>
    <w:rsid w:val="00410838"/>
    <w:rsid w:val="00412F63"/>
    <w:rsid w:val="0041477A"/>
    <w:rsid w:val="0041501F"/>
    <w:rsid w:val="0041544F"/>
    <w:rsid w:val="004167A3"/>
    <w:rsid w:val="00416931"/>
    <w:rsid w:val="00423632"/>
    <w:rsid w:val="00432742"/>
    <w:rsid w:val="00432DAA"/>
    <w:rsid w:val="00433AC1"/>
    <w:rsid w:val="00434305"/>
    <w:rsid w:val="00435DF7"/>
    <w:rsid w:val="0044083F"/>
    <w:rsid w:val="00441AE7"/>
    <w:rsid w:val="004432FA"/>
    <w:rsid w:val="00445574"/>
    <w:rsid w:val="004467FB"/>
    <w:rsid w:val="004471FD"/>
    <w:rsid w:val="00452D6B"/>
    <w:rsid w:val="00454484"/>
    <w:rsid w:val="0045517B"/>
    <w:rsid w:val="00462E64"/>
    <w:rsid w:val="00463B77"/>
    <w:rsid w:val="00463C7B"/>
    <w:rsid w:val="004644A6"/>
    <w:rsid w:val="004659BD"/>
    <w:rsid w:val="00467866"/>
    <w:rsid w:val="00470736"/>
    <w:rsid w:val="00470775"/>
    <w:rsid w:val="004746B1"/>
    <w:rsid w:val="00475826"/>
    <w:rsid w:val="0047583F"/>
    <w:rsid w:val="00475DE8"/>
    <w:rsid w:val="00477B14"/>
    <w:rsid w:val="004802F8"/>
    <w:rsid w:val="00481C44"/>
    <w:rsid w:val="004833AF"/>
    <w:rsid w:val="00483C56"/>
    <w:rsid w:val="00484936"/>
    <w:rsid w:val="00485C89"/>
    <w:rsid w:val="00486BE3"/>
    <w:rsid w:val="004905E4"/>
    <w:rsid w:val="00490A89"/>
    <w:rsid w:val="00490AB4"/>
    <w:rsid w:val="00492F02"/>
    <w:rsid w:val="00493682"/>
    <w:rsid w:val="004939AE"/>
    <w:rsid w:val="00495887"/>
    <w:rsid w:val="004A12DF"/>
    <w:rsid w:val="004A1BA8"/>
    <w:rsid w:val="004A3FFD"/>
    <w:rsid w:val="004A4B57"/>
    <w:rsid w:val="004A63FA"/>
    <w:rsid w:val="004A6A3D"/>
    <w:rsid w:val="004B0272"/>
    <w:rsid w:val="004B2701"/>
    <w:rsid w:val="004B2E1B"/>
    <w:rsid w:val="004B3AA8"/>
    <w:rsid w:val="004B3E93"/>
    <w:rsid w:val="004B4915"/>
    <w:rsid w:val="004C1FBC"/>
    <w:rsid w:val="004C25A2"/>
    <w:rsid w:val="004C3F1D"/>
    <w:rsid w:val="004C4558"/>
    <w:rsid w:val="004C458D"/>
    <w:rsid w:val="004C4AB7"/>
    <w:rsid w:val="004C7556"/>
    <w:rsid w:val="004C7E8B"/>
    <w:rsid w:val="004C7E9D"/>
    <w:rsid w:val="004C7F67"/>
    <w:rsid w:val="004D067B"/>
    <w:rsid w:val="004D076D"/>
    <w:rsid w:val="004D0EF1"/>
    <w:rsid w:val="004D2253"/>
    <w:rsid w:val="004D4406"/>
    <w:rsid w:val="004D68D9"/>
    <w:rsid w:val="004D7C42"/>
    <w:rsid w:val="004E0465"/>
    <w:rsid w:val="004E127B"/>
    <w:rsid w:val="004E13FB"/>
    <w:rsid w:val="004E1C0A"/>
    <w:rsid w:val="004E30C5"/>
    <w:rsid w:val="004E4AA5"/>
    <w:rsid w:val="004E4AEE"/>
    <w:rsid w:val="004E59E3"/>
    <w:rsid w:val="004E67C0"/>
    <w:rsid w:val="004F391A"/>
    <w:rsid w:val="004F3CFB"/>
    <w:rsid w:val="004F5CB9"/>
    <w:rsid w:val="004F6456"/>
    <w:rsid w:val="004F696E"/>
    <w:rsid w:val="004F6C71"/>
    <w:rsid w:val="004F7DE1"/>
    <w:rsid w:val="00501139"/>
    <w:rsid w:val="0050363E"/>
    <w:rsid w:val="005039BC"/>
    <w:rsid w:val="005043BB"/>
    <w:rsid w:val="00504A3D"/>
    <w:rsid w:val="00504FB8"/>
    <w:rsid w:val="005050AA"/>
    <w:rsid w:val="00505767"/>
    <w:rsid w:val="005073F0"/>
    <w:rsid w:val="005104FF"/>
    <w:rsid w:val="00510A7B"/>
    <w:rsid w:val="00512F6E"/>
    <w:rsid w:val="00513038"/>
    <w:rsid w:val="00514174"/>
    <w:rsid w:val="00516088"/>
    <w:rsid w:val="005168C1"/>
    <w:rsid w:val="00516B0B"/>
    <w:rsid w:val="005220EC"/>
    <w:rsid w:val="00523F95"/>
    <w:rsid w:val="00524D65"/>
    <w:rsid w:val="00525B16"/>
    <w:rsid w:val="00533D04"/>
    <w:rsid w:val="00534804"/>
    <w:rsid w:val="00534BDF"/>
    <w:rsid w:val="005354EA"/>
    <w:rsid w:val="0053585F"/>
    <w:rsid w:val="00535EC4"/>
    <w:rsid w:val="00535ED9"/>
    <w:rsid w:val="0053692B"/>
    <w:rsid w:val="005413F3"/>
    <w:rsid w:val="00541853"/>
    <w:rsid w:val="00543BDA"/>
    <w:rsid w:val="005441CC"/>
    <w:rsid w:val="005479DA"/>
    <w:rsid w:val="00547BCC"/>
    <w:rsid w:val="0055013B"/>
    <w:rsid w:val="00551F6F"/>
    <w:rsid w:val="00552001"/>
    <w:rsid w:val="00552702"/>
    <w:rsid w:val="005530BD"/>
    <w:rsid w:val="00555044"/>
    <w:rsid w:val="00561475"/>
    <w:rsid w:val="00562308"/>
    <w:rsid w:val="0056487B"/>
    <w:rsid w:val="00564FB9"/>
    <w:rsid w:val="00566771"/>
    <w:rsid w:val="00566B0B"/>
    <w:rsid w:val="00570F01"/>
    <w:rsid w:val="00573D9E"/>
    <w:rsid w:val="005801E3"/>
    <w:rsid w:val="00581802"/>
    <w:rsid w:val="005836A8"/>
    <w:rsid w:val="0058409C"/>
    <w:rsid w:val="00584262"/>
    <w:rsid w:val="00584A74"/>
    <w:rsid w:val="00585B29"/>
    <w:rsid w:val="00586630"/>
    <w:rsid w:val="00587ADD"/>
    <w:rsid w:val="00593A49"/>
    <w:rsid w:val="00596160"/>
    <w:rsid w:val="005966E2"/>
    <w:rsid w:val="00597007"/>
    <w:rsid w:val="005A0966"/>
    <w:rsid w:val="005A11B7"/>
    <w:rsid w:val="005A260B"/>
    <w:rsid w:val="005A4A1B"/>
    <w:rsid w:val="005A6516"/>
    <w:rsid w:val="005A70E7"/>
    <w:rsid w:val="005A7830"/>
    <w:rsid w:val="005A7FCE"/>
    <w:rsid w:val="005B0024"/>
    <w:rsid w:val="005B0F3F"/>
    <w:rsid w:val="005B191C"/>
    <w:rsid w:val="005B4903"/>
    <w:rsid w:val="005B5170"/>
    <w:rsid w:val="005B51CE"/>
    <w:rsid w:val="005B5885"/>
    <w:rsid w:val="005B5CD7"/>
    <w:rsid w:val="005B66B9"/>
    <w:rsid w:val="005B6CF6"/>
    <w:rsid w:val="005B7422"/>
    <w:rsid w:val="005C0294"/>
    <w:rsid w:val="005C203B"/>
    <w:rsid w:val="005C29B8"/>
    <w:rsid w:val="005C5F21"/>
    <w:rsid w:val="005C7156"/>
    <w:rsid w:val="005D0C75"/>
    <w:rsid w:val="005D4171"/>
    <w:rsid w:val="005D6A95"/>
    <w:rsid w:val="005D6B2C"/>
    <w:rsid w:val="005D6D9C"/>
    <w:rsid w:val="005E0DC8"/>
    <w:rsid w:val="005E1B7E"/>
    <w:rsid w:val="005E1D5A"/>
    <w:rsid w:val="005E2335"/>
    <w:rsid w:val="005E34CA"/>
    <w:rsid w:val="005E3C18"/>
    <w:rsid w:val="005E4250"/>
    <w:rsid w:val="005E6812"/>
    <w:rsid w:val="005E7881"/>
    <w:rsid w:val="005E78E0"/>
    <w:rsid w:val="005E7B16"/>
    <w:rsid w:val="005E7B7D"/>
    <w:rsid w:val="005F0D9C"/>
    <w:rsid w:val="005F284E"/>
    <w:rsid w:val="005F3EE6"/>
    <w:rsid w:val="006015CE"/>
    <w:rsid w:val="0060188A"/>
    <w:rsid w:val="006023FA"/>
    <w:rsid w:val="006024D5"/>
    <w:rsid w:val="00603B19"/>
    <w:rsid w:val="00604784"/>
    <w:rsid w:val="00606419"/>
    <w:rsid w:val="00607D29"/>
    <w:rsid w:val="006100C6"/>
    <w:rsid w:val="0061021E"/>
    <w:rsid w:val="00612952"/>
    <w:rsid w:val="00614CC1"/>
    <w:rsid w:val="006152FE"/>
    <w:rsid w:val="00615A9D"/>
    <w:rsid w:val="00617387"/>
    <w:rsid w:val="006205D6"/>
    <w:rsid w:val="006252D8"/>
    <w:rsid w:val="006259BC"/>
    <w:rsid w:val="0062636B"/>
    <w:rsid w:val="00630886"/>
    <w:rsid w:val="00632182"/>
    <w:rsid w:val="00632793"/>
    <w:rsid w:val="00632AE0"/>
    <w:rsid w:val="00633C17"/>
    <w:rsid w:val="00634D9E"/>
    <w:rsid w:val="00636E3E"/>
    <w:rsid w:val="006379F7"/>
    <w:rsid w:val="00637E4D"/>
    <w:rsid w:val="00640620"/>
    <w:rsid w:val="00641A1F"/>
    <w:rsid w:val="00642C69"/>
    <w:rsid w:val="00645904"/>
    <w:rsid w:val="00647523"/>
    <w:rsid w:val="00650E64"/>
    <w:rsid w:val="00650E6E"/>
    <w:rsid w:val="00651ACB"/>
    <w:rsid w:val="00651C47"/>
    <w:rsid w:val="00652AB2"/>
    <w:rsid w:val="00653FED"/>
    <w:rsid w:val="00654EC0"/>
    <w:rsid w:val="0065525B"/>
    <w:rsid w:val="00655D4F"/>
    <w:rsid w:val="00655DE4"/>
    <w:rsid w:val="00656D29"/>
    <w:rsid w:val="006640E5"/>
    <w:rsid w:val="006646F1"/>
    <w:rsid w:val="00664929"/>
    <w:rsid w:val="00664F62"/>
    <w:rsid w:val="006655E1"/>
    <w:rsid w:val="006664FA"/>
    <w:rsid w:val="00672060"/>
    <w:rsid w:val="00672BFD"/>
    <w:rsid w:val="00672E1D"/>
    <w:rsid w:val="00673AA8"/>
    <w:rsid w:val="00673DB8"/>
    <w:rsid w:val="00675CCE"/>
    <w:rsid w:val="006770F4"/>
    <w:rsid w:val="00677A84"/>
    <w:rsid w:val="0068026D"/>
    <w:rsid w:val="00680A27"/>
    <w:rsid w:val="006816A4"/>
    <w:rsid w:val="006819B8"/>
    <w:rsid w:val="006840A6"/>
    <w:rsid w:val="006850CD"/>
    <w:rsid w:val="00685AAB"/>
    <w:rsid w:val="0068753E"/>
    <w:rsid w:val="006936B7"/>
    <w:rsid w:val="006942BC"/>
    <w:rsid w:val="006957D4"/>
    <w:rsid w:val="00695D1B"/>
    <w:rsid w:val="00696487"/>
    <w:rsid w:val="00697454"/>
    <w:rsid w:val="006A0680"/>
    <w:rsid w:val="006A07AA"/>
    <w:rsid w:val="006A25E5"/>
    <w:rsid w:val="006A2B46"/>
    <w:rsid w:val="006A336D"/>
    <w:rsid w:val="006A37B9"/>
    <w:rsid w:val="006A37FE"/>
    <w:rsid w:val="006A7E49"/>
    <w:rsid w:val="006B2672"/>
    <w:rsid w:val="006B51C2"/>
    <w:rsid w:val="006B54BF"/>
    <w:rsid w:val="006B5F44"/>
    <w:rsid w:val="006B5F90"/>
    <w:rsid w:val="006B62E4"/>
    <w:rsid w:val="006B6E29"/>
    <w:rsid w:val="006C1055"/>
    <w:rsid w:val="006C1BBA"/>
    <w:rsid w:val="006C2079"/>
    <w:rsid w:val="006C5A62"/>
    <w:rsid w:val="006C5D68"/>
    <w:rsid w:val="006C6056"/>
    <w:rsid w:val="006C6976"/>
    <w:rsid w:val="006C6DD0"/>
    <w:rsid w:val="006D04EA"/>
    <w:rsid w:val="006D16C4"/>
    <w:rsid w:val="006D3E96"/>
    <w:rsid w:val="006D4515"/>
    <w:rsid w:val="006D4BB1"/>
    <w:rsid w:val="006D6593"/>
    <w:rsid w:val="006E739A"/>
    <w:rsid w:val="006F03A8"/>
    <w:rsid w:val="006F2ACA"/>
    <w:rsid w:val="006F2ADC"/>
    <w:rsid w:val="006F2BFE"/>
    <w:rsid w:val="006F31E9"/>
    <w:rsid w:val="006F5D2E"/>
    <w:rsid w:val="006F6284"/>
    <w:rsid w:val="007002C5"/>
    <w:rsid w:val="00704387"/>
    <w:rsid w:val="00707669"/>
    <w:rsid w:val="00710A03"/>
    <w:rsid w:val="00711CBA"/>
    <w:rsid w:val="00711FB5"/>
    <w:rsid w:val="0071292A"/>
    <w:rsid w:val="00712A01"/>
    <w:rsid w:val="00714F58"/>
    <w:rsid w:val="0072140D"/>
    <w:rsid w:val="00722FBF"/>
    <w:rsid w:val="00722FC2"/>
    <w:rsid w:val="007237B8"/>
    <w:rsid w:val="00724E1B"/>
    <w:rsid w:val="007253C3"/>
    <w:rsid w:val="00725949"/>
    <w:rsid w:val="00727FA2"/>
    <w:rsid w:val="007322D9"/>
    <w:rsid w:val="007322DF"/>
    <w:rsid w:val="00732BC0"/>
    <w:rsid w:val="00732D6D"/>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40ED"/>
    <w:rsid w:val="00754C1A"/>
    <w:rsid w:val="00755402"/>
    <w:rsid w:val="00756B26"/>
    <w:rsid w:val="00756EDF"/>
    <w:rsid w:val="00757C79"/>
    <w:rsid w:val="007600E3"/>
    <w:rsid w:val="00763862"/>
    <w:rsid w:val="00765C43"/>
    <w:rsid w:val="00765EFB"/>
    <w:rsid w:val="007671CA"/>
    <w:rsid w:val="00767C61"/>
    <w:rsid w:val="0077008A"/>
    <w:rsid w:val="00773C1F"/>
    <w:rsid w:val="00774DA4"/>
    <w:rsid w:val="00776599"/>
    <w:rsid w:val="0078114B"/>
    <w:rsid w:val="00781DD2"/>
    <w:rsid w:val="00783ECF"/>
    <w:rsid w:val="0078413A"/>
    <w:rsid w:val="00785719"/>
    <w:rsid w:val="00786E9A"/>
    <w:rsid w:val="00790A3D"/>
    <w:rsid w:val="00791BF4"/>
    <w:rsid w:val="007959E8"/>
    <w:rsid w:val="00795E9C"/>
    <w:rsid w:val="007A0521"/>
    <w:rsid w:val="007A1C31"/>
    <w:rsid w:val="007A2E12"/>
    <w:rsid w:val="007A3475"/>
    <w:rsid w:val="007A41C8"/>
    <w:rsid w:val="007A54CE"/>
    <w:rsid w:val="007A5D3A"/>
    <w:rsid w:val="007A6FD9"/>
    <w:rsid w:val="007A7057"/>
    <w:rsid w:val="007A7FFA"/>
    <w:rsid w:val="007B04EB"/>
    <w:rsid w:val="007B0D4F"/>
    <w:rsid w:val="007B5A3D"/>
    <w:rsid w:val="007B5B95"/>
    <w:rsid w:val="007B6032"/>
    <w:rsid w:val="007B68EA"/>
    <w:rsid w:val="007B7453"/>
    <w:rsid w:val="007C2D7E"/>
    <w:rsid w:val="007C2D89"/>
    <w:rsid w:val="007C4593"/>
    <w:rsid w:val="007C5309"/>
    <w:rsid w:val="007C6069"/>
    <w:rsid w:val="007D06C4"/>
    <w:rsid w:val="007D1352"/>
    <w:rsid w:val="007D2508"/>
    <w:rsid w:val="007D346A"/>
    <w:rsid w:val="007D42E6"/>
    <w:rsid w:val="007D44E4"/>
    <w:rsid w:val="007D5BC2"/>
    <w:rsid w:val="007D6518"/>
    <w:rsid w:val="007D76BD"/>
    <w:rsid w:val="007E0BF1"/>
    <w:rsid w:val="007E435C"/>
    <w:rsid w:val="007E457A"/>
    <w:rsid w:val="007E6B23"/>
    <w:rsid w:val="007F0ED8"/>
    <w:rsid w:val="007F0F63"/>
    <w:rsid w:val="007F3A4E"/>
    <w:rsid w:val="007F75CE"/>
    <w:rsid w:val="008013A4"/>
    <w:rsid w:val="008027CE"/>
    <w:rsid w:val="00802F42"/>
    <w:rsid w:val="0080414A"/>
    <w:rsid w:val="00804383"/>
    <w:rsid w:val="00804BB7"/>
    <w:rsid w:val="00804D41"/>
    <w:rsid w:val="00810257"/>
    <w:rsid w:val="008104F5"/>
    <w:rsid w:val="00810F6F"/>
    <w:rsid w:val="00811072"/>
    <w:rsid w:val="00811369"/>
    <w:rsid w:val="00815419"/>
    <w:rsid w:val="008163C8"/>
    <w:rsid w:val="008164A1"/>
    <w:rsid w:val="00817325"/>
    <w:rsid w:val="00817972"/>
    <w:rsid w:val="008204A1"/>
    <w:rsid w:val="008209E6"/>
    <w:rsid w:val="00821D19"/>
    <w:rsid w:val="00823303"/>
    <w:rsid w:val="008233B2"/>
    <w:rsid w:val="00823A9F"/>
    <w:rsid w:val="00823C85"/>
    <w:rsid w:val="00825138"/>
    <w:rsid w:val="008269DD"/>
    <w:rsid w:val="00830621"/>
    <w:rsid w:val="0083348C"/>
    <w:rsid w:val="00833CEB"/>
    <w:rsid w:val="00834B7E"/>
    <w:rsid w:val="00836FC3"/>
    <w:rsid w:val="008373D3"/>
    <w:rsid w:val="00840617"/>
    <w:rsid w:val="00840F84"/>
    <w:rsid w:val="00842A47"/>
    <w:rsid w:val="00843C13"/>
    <w:rsid w:val="00843DEF"/>
    <w:rsid w:val="008454F8"/>
    <w:rsid w:val="008463BB"/>
    <w:rsid w:val="0085173A"/>
    <w:rsid w:val="00853BE4"/>
    <w:rsid w:val="008603CE"/>
    <w:rsid w:val="008620FC"/>
    <w:rsid w:val="008627A5"/>
    <w:rsid w:val="00863E05"/>
    <w:rsid w:val="00864535"/>
    <w:rsid w:val="0086581D"/>
    <w:rsid w:val="00865ACA"/>
    <w:rsid w:val="00865D28"/>
    <w:rsid w:val="00865F85"/>
    <w:rsid w:val="00867C10"/>
    <w:rsid w:val="00870439"/>
    <w:rsid w:val="008706BB"/>
    <w:rsid w:val="00870DA1"/>
    <w:rsid w:val="00883F93"/>
    <w:rsid w:val="00884930"/>
    <w:rsid w:val="00884DB3"/>
    <w:rsid w:val="00885A9D"/>
    <w:rsid w:val="008864F6"/>
    <w:rsid w:val="0089049D"/>
    <w:rsid w:val="008919FD"/>
    <w:rsid w:val="008928C9"/>
    <w:rsid w:val="008930CB"/>
    <w:rsid w:val="008938DC"/>
    <w:rsid w:val="00893FD1"/>
    <w:rsid w:val="00894836"/>
    <w:rsid w:val="00895172"/>
    <w:rsid w:val="00895680"/>
    <w:rsid w:val="00896DFF"/>
    <w:rsid w:val="0089762C"/>
    <w:rsid w:val="008A0E30"/>
    <w:rsid w:val="008A173B"/>
    <w:rsid w:val="008A1893"/>
    <w:rsid w:val="008A1F6A"/>
    <w:rsid w:val="008A2BE2"/>
    <w:rsid w:val="008A57E6"/>
    <w:rsid w:val="008A5C49"/>
    <w:rsid w:val="008A6F81"/>
    <w:rsid w:val="008A7206"/>
    <w:rsid w:val="008A769A"/>
    <w:rsid w:val="008B0C9C"/>
    <w:rsid w:val="008B166D"/>
    <w:rsid w:val="008B17F4"/>
    <w:rsid w:val="008B3615"/>
    <w:rsid w:val="008B4AC4"/>
    <w:rsid w:val="008B50C8"/>
    <w:rsid w:val="008B5281"/>
    <w:rsid w:val="008B6AED"/>
    <w:rsid w:val="008B7E05"/>
    <w:rsid w:val="008C1479"/>
    <w:rsid w:val="008C1797"/>
    <w:rsid w:val="008C219C"/>
    <w:rsid w:val="008C475E"/>
    <w:rsid w:val="008C619A"/>
    <w:rsid w:val="008D0AE0"/>
    <w:rsid w:val="008D0CE8"/>
    <w:rsid w:val="008D2D1D"/>
    <w:rsid w:val="008D453D"/>
    <w:rsid w:val="008D464E"/>
    <w:rsid w:val="008D468A"/>
    <w:rsid w:val="008D53AD"/>
    <w:rsid w:val="008D562B"/>
    <w:rsid w:val="008D5733"/>
    <w:rsid w:val="008D622B"/>
    <w:rsid w:val="008D666C"/>
    <w:rsid w:val="008D7B54"/>
    <w:rsid w:val="008E0260"/>
    <w:rsid w:val="008E0C9D"/>
    <w:rsid w:val="008E1648"/>
    <w:rsid w:val="008E1B3E"/>
    <w:rsid w:val="008E2319"/>
    <w:rsid w:val="008E2367"/>
    <w:rsid w:val="008E3F83"/>
    <w:rsid w:val="008E4BB6"/>
    <w:rsid w:val="008E5518"/>
    <w:rsid w:val="008E6A84"/>
    <w:rsid w:val="008E6C24"/>
    <w:rsid w:val="008F0CDC"/>
    <w:rsid w:val="008F17A3"/>
    <w:rsid w:val="008F1ED3"/>
    <w:rsid w:val="008F248F"/>
    <w:rsid w:val="008F38B0"/>
    <w:rsid w:val="008F4C29"/>
    <w:rsid w:val="008F6B48"/>
    <w:rsid w:val="008F70BD"/>
    <w:rsid w:val="008F788F"/>
    <w:rsid w:val="008F7EA2"/>
    <w:rsid w:val="0090082D"/>
    <w:rsid w:val="00902722"/>
    <w:rsid w:val="009027BC"/>
    <w:rsid w:val="00903146"/>
    <w:rsid w:val="00905FEE"/>
    <w:rsid w:val="009062E6"/>
    <w:rsid w:val="00907960"/>
    <w:rsid w:val="00911BE5"/>
    <w:rsid w:val="00913CA9"/>
    <w:rsid w:val="009145AE"/>
    <w:rsid w:val="009146CE"/>
    <w:rsid w:val="009147ED"/>
    <w:rsid w:val="00914CA7"/>
    <w:rsid w:val="00915C3E"/>
    <w:rsid w:val="009161A8"/>
    <w:rsid w:val="00917E6A"/>
    <w:rsid w:val="009245AE"/>
    <w:rsid w:val="009245F5"/>
    <w:rsid w:val="009249EC"/>
    <w:rsid w:val="00927207"/>
    <w:rsid w:val="009273B3"/>
    <w:rsid w:val="009305B5"/>
    <w:rsid w:val="009328B9"/>
    <w:rsid w:val="009378DD"/>
    <w:rsid w:val="009429D5"/>
    <w:rsid w:val="00942BF1"/>
    <w:rsid w:val="00943C46"/>
    <w:rsid w:val="00945180"/>
    <w:rsid w:val="00945428"/>
    <w:rsid w:val="0094607B"/>
    <w:rsid w:val="00950A91"/>
    <w:rsid w:val="00952CD7"/>
    <w:rsid w:val="00953604"/>
    <w:rsid w:val="00954015"/>
    <w:rsid w:val="0095496B"/>
    <w:rsid w:val="00960F1E"/>
    <w:rsid w:val="009610DC"/>
    <w:rsid w:val="00961490"/>
    <w:rsid w:val="0096381A"/>
    <w:rsid w:val="00965E04"/>
    <w:rsid w:val="009674AD"/>
    <w:rsid w:val="00970CDC"/>
    <w:rsid w:val="00975727"/>
    <w:rsid w:val="00975E6E"/>
    <w:rsid w:val="00977010"/>
    <w:rsid w:val="00977D02"/>
    <w:rsid w:val="00977FF9"/>
    <w:rsid w:val="009809BB"/>
    <w:rsid w:val="00980BB7"/>
    <w:rsid w:val="0098364B"/>
    <w:rsid w:val="00983EF2"/>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5429"/>
    <w:rsid w:val="009A58C9"/>
    <w:rsid w:val="009A72AD"/>
    <w:rsid w:val="009B0576"/>
    <w:rsid w:val="009B09E0"/>
    <w:rsid w:val="009B0BC5"/>
    <w:rsid w:val="009B1247"/>
    <w:rsid w:val="009B1917"/>
    <w:rsid w:val="009B1B37"/>
    <w:rsid w:val="009B6029"/>
    <w:rsid w:val="009B6971"/>
    <w:rsid w:val="009C065C"/>
    <w:rsid w:val="009C25D5"/>
    <w:rsid w:val="009C27F1"/>
    <w:rsid w:val="009C3152"/>
    <w:rsid w:val="009C3257"/>
    <w:rsid w:val="009C4CFA"/>
    <w:rsid w:val="009C5070"/>
    <w:rsid w:val="009D112C"/>
    <w:rsid w:val="009D1385"/>
    <w:rsid w:val="009D47FA"/>
    <w:rsid w:val="009D4C5B"/>
    <w:rsid w:val="009D50D2"/>
    <w:rsid w:val="009D6BCA"/>
    <w:rsid w:val="009E0F62"/>
    <w:rsid w:val="009E118E"/>
    <w:rsid w:val="009E4A58"/>
    <w:rsid w:val="009E5A2D"/>
    <w:rsid w:val="009E5AB2"/>
    <w:rsid w:val="009E6219"/>
    <w:rsid w:val="009E75D1"/>
    <w:rsid w:val="009F03B3"/>
    <w:rsid w:val="009F0777"/>
    <w:rsid w:val="009F214A"/>
    <w:rsid w:val="009F347C"/>
    <w:rsid w:val="00A0096C"/>
    <w:rsid w:val="00A01757"/>
    <w:rsid w:val="00A028C0"/>
    <w:rsid w:val="00A02BAE"/>
    <w:rsid w:val="00A05EF5"/>
    <w:rsid w:val="00A06869"/>
    <w:rsid w:val="00A06A6B"/>
    <w:rsid w:val="00A072B6"/>
    <w:rsid w:val="00A07E47"/>
    <w:rsid w:val="00A129D0"/>
    <w:rsid w:val="00A12C33"/>
    <w:rsid w:val="00A138BA"/>
    <w:rsid w:val="00A14C8E"/>
    <w:rsid w:val="00A153D9"/>
    <w:rsid w:val="00A15F09"/>
    <w:rsid w:val="00A169B6"/>
    <w:rsid w:val="00A2271D"/>
    <w:rsid w:val="00A237D5"/>
    <w:rsid w:val="00A300E8"/>
    <w:rsid w:val="00A304F0"/>
    <w:rsid w:val="00A30EFC"/>
    <w:rsid w:val="00A31984"/>
    <w:rsid w:val="00A32509"/>
    <w:rsid w:val="00A32D73"/>
    <w:rsid w:val="00A3367B"/>
    <w:rsid w:val="00A33A99"/>
    <w:rsid w:val="00A33C67"/>
    <w:rsid w:val="00A33CA7"/>
    <w:rsid w:val="00A3597D"/>
    <w:rsid w:val="00A3647C"/>
    <w:rsid w:val="00A36DD1"/>
    <w:rsid w:val="00A4006C"/>
    <w:rsid w:val="00A40091"/>
    <w:rsid w:val="00A4030F"/>
    <w:rsid w:val="00A41C79"/>
    <w:rsid w:val="00A41CB5"/>
    <w:rsid w:val="00A42CDF"/>
    <w:rsid w:val="00A4452E"/>
    <w:rsid w:val="00A4472C"/>
    <w:rsid w:val="00A44E69"/>
    <w:rsid w:val="00A46067"/>
    <w:rsid w:val="00A4661E"/>
    <w:rsid w:val="00A46A77"/>
    <w:rsid w:val="00A473B0"/>
    <w:rsid w:val="00A4770F"/>
    <w:rsid w:val="00A52C67"/>
    <w:rsid w:val="00A54259"/>
    <w:rsid w:val="00A55B30"/>
    <w:rsid w:val="00A55BD6"/>
    <w:rsid w:val="00A55D50"/>
    <w:rsid w:val="00A56E76"/>
    <w:rsid w:val="00A57142"/>
    <w:rsid w:val="00A574F0"/>
    <w:rsid w:val="00A648CD"/>
    <w:rsid w:val="00A6537A"/>
    <w:rsid w:val="00A67866"/>
    <w:rsid w:val="00A70B07"/>
    <w:rsid w:val="00A711DF"/>
    <w:rsid w:val="00A723F8"/>
    <w:rsid w:val="00A77CCB"/>
    <w:rsid w:val="00A831CA"/>
    <w:rsid w:val="00A83D8D"/>
    <w:rsid w:val="00A8446B"/>
    <w:rsid w:val="00A8473F"/>
    <w:rsid w:val="00A862D6"/>
    <w:rsid w:val="00A8715E"/>
    <w:rsid w:val="00A90A63"/>
    <w:rsid w:val="00A9295B"/>
    <w:rsid w:val="00A93B09"/>
    <w:rsid w:val="00A952D7"/>
    <w:rsid w:val="00A963F7"/>
    <w:rsid w:val="00A96AD8"/>
    <w:rsid w:val="00A975D0"/>
    <w:rsid w:val="00AA052C"/>
    <w:rsid w:val="00AA1E45"/>
    <w:rsid w:val="00AA4286"/>
    <w:rsid w:val="00AA456B"/>
    <w:rsid w:val="00AA57F5"/>
    <w:rsid w:val="00AA672E"/>
    <w:rsid w:val="00AA6EC9"/>
    <w:rsid w:val="00AB6309"/>
    <w:rsid w:val="00AB6C5F"/>
    <w:rsid w:val="00AB7129"/>
    <w:rsid w:val="00AC1625"/>
    <w:rsid w:val="00AC27A6"/>
    <w:rsid w:val="00AC30F7"/>
    <w:rsid w:val="00AC3777"/>
    <w:rsid w:val="00AC3A5A"/>
    <w:rsid w:val="00AC4D95"/>
    <w:rsid w:val="00AC5DF4"/>
    <w:rsid w:val="00AD00B5"/>
    <w:rsid w:val="00AD0AEF"/>
    <w:rsid w:val="00AD11B7"/>
    <w:rsid w:val="00AD1A94"/>
    <w:rsid w:val="00AD1C05"/>
    <w:rsid w:val="00AD204F"/>
    <w:rsid w:val="00AD4126"/>
    <w:rsid w:val="00AD421C"/>
    <w:rsid w:val="00AD44FA"/>
    <w:rsid w:val="00AD5A99"/>
    <w:rsid w:val="00AE070A"/>
    <w:rsid w:val="00AE101C"/>
    <w:rsid w:val="00AE2A69"/>
    <w:rsid w:val="00AE37E5"/>
    <w:rsid w:val="00AE3B3F"/>
    <w:rsid w:val="00AE5EB4"/>
    <w:rsid w:val="00AF0C18"/>
    <w:rsid w:val="00AF3FAD"/>
    <w:rsid w:val="00AF47C5"/>
    <w:rsid w:val="00AF5398"/>
    <w:rsid w:val="00B00034"/>
    <w:rsid w:val="00B049AF"/>
    <w:rsid w:val="00B07242"/>
    <w:rsid w:val="00B07929"/>
    <w:rsid w:val="00B10534"/>
    <w:rsid w:val="00B113DB"/>
    <w:rsid w:val="00B11442"/>
    <w:rsid w:val="00B11D8A"/>
    <w:rsid w:val="00B12981"/>
    <w:rsid w:val="00B147DD"/>
    <w:rsid w:val="00B156FD"/>
    <w:rsid w:val="00B16F78"/>
    <w:rsid w:val="00B218AD"/>
    <w:rsid w:val="00B21F61"/>
    <w:rsid w:val="00B22EAF"/>
    <w:rsid w:val="00B261F1"/>
    <w:rsid w:val="00B265BC"/>
    <w:rsid w:val="00B269C3"/>
    <w:rsid w:val="00B31FB1"/>
    <w:rsid w:val="00B33952"/>
    <w:rsid w:val="00B33C5E"/>
    <w:rsid w:val="00B342F4"/>
    <w:rsid w:val="00B34369"/>
    <w:rsid w:val="00B34DC2"/>
    <w:rsid w:val="00B35EAF"/>
    <w:rsid w:val="00B378E5"/>
    <w:rsid w:val="00B4346D"/>
    <w:rsid w:val="00B440F4"/>
    <w:rsid w:val="00B447A5"/>
    <w:rsid w:val="00B454F4"/>
    <w:rsid w:val="00B4654C"/>
    <w:rsid w:val="00B47293"/>
    <w:rsid w:val="00B4796B"/>
    <w:rsid w:val="00B5001E"/>
    <w:rsid w:val="00B50E50"/>
    <w:rsid w:val="00B52120"/>
    <w:rsid w:val="00B53D23"/>
    <w:rsid w:val="00B54ABC"/>
    <w:rsid w:val="00B54ACF"/>
    <w:rsid w:val="00B56FBE"/>
    <w:rsid w:val="00B60ACF"/>
    <w:rsid w:val="00B62B58"/>
    <w:rsid w:val="00B641C8"/>
    <w:rsid w:val="00B65149"/>
    <w:rsid w:val="00B66567"/>
    <w:rsid w:val="00B66C1D"/>
    <w:rsid w:val="00B66F52"/>
    <w:rsid w:val="00B66FE5"/>
    <w:rsid w:val="00B72880"/>
    <w:rsid w:val="00B74908"/>
    <w:rsid w:val="00B758BF"/>
    <w:rsid w:val="00B77EC8"/>
    <w:rsid w:val="00B827A6"/>
    <w:rsid w:val="00B831CE"/>
    <w:rsid w:val="00B86677"/>
    <w:rsid w:val="00B86999"/>
    <w:rsid w:val="00B86FB7"/>
    <w:rsid w:val="00B87131"/>
    <w:rsid w:val="00B90F10"/>
    <w:rsid w:val="00B939B1"/>
    <w:rsid w:val="00B949FA"/>
    <w:rsid w:val="00B96D40"/>
    <w:rsid w:val="00B97386"/>
    <w:rsid w:val="00B97761"/>
    <w:rsid w:val="00BA263B"/>
    <w:rsid w:val="00BA42B2"/>
    <w:rsid w:val="00BA4447"/>
    <w:rsid w:val="00BA58D4"/>
    <w:rsid w:val="00BA5B9E"/>
    <w:rsid w:val="00BA7C9A"/>
    <w:rsid w:val="00BB5854"/>
    <w:rsid w:val="00BB5F8F"/>
    <w:rsid w:val="00BB657A"/>
    <w:rsid w:val="00BC1A4E"/>
    <w:rsid w:val="00BC5DC7"/>
    <w:rsid w:val="00BC6B8B"/>
    <w:rsid w:val="00BC73D8"/>
    <w:rsid w:val="00BD52D7"/>
    <w:rsid w:val="00BD5A1B"/>
    <w:rsid w:val="00BD5AD2"/>
    <w:rsid w:val="00BE0E05"/>
    <w:rsid w:val="00BE22F3"/>
    <w:rsid w:val="00BE5B52"/>
    <w:rsid w:val="00BE7B8D"/>
    <w:rsid w:val="00BF0993"/>
    <w:rsid w:val="00BF10A9"/>
    <w:rsid w:val="00BF1703"/>
    <w:rsid w:val="00BF199E"/>
    <w:rsid w:val="00BF231C"/>
    <w:rsid w:val="00BF51E5"/>
    <w:rsid w:val="00BF74A6"/>
    <w:rsid w:val="00C013AD"/>
    <w:rsid w:val="00C04904"/>
    <w:rsid w:val="00C056B3"/>
    <w:rsid w:val="00C05B36"/>
    <w:rsid w:val="00C103E5"/>
    <w:rsid w:val="00C12FEF"/>
    <w:rsid w:val="00C13319"/>
    <w:rsid w:val="00C13EE9"/>
    <w:rsid w:val="00C14D20"/>
    <w:rsid w:val="00C16C20"/>
    <w:rsid w:val="00C21540"/>
    <w:rsid w:val="00C21906"/>
    <w:rsid w:val="00C21BFA"/>
    <w:rsid w:val="00C22DE7"/>
    <w:rsid w:val="00C23C4D"/>
    <w:rsid w:val="00C24C8D"/>
    <w:rsid w:val="00C25FE2"/>
    <w:rsid w:val="00C26B53"/>
    <w:rsid w:val="00C279B2"/>
    <w:rsid w:val="00C33E50"/>
    <w:rsid w:val="00C34C20"/>
    <w:rsid w:val="00C35A3E"/>
    <w:rsid w:val="00C42130"/>
    <w:rsid w:val="00C423A4"/>
    <w:rsid w:val="00C423E3"/>
    <w:rsid w:val="00C44BF5"/>
    <w:rsid w:val="00C45F6B"/>
    <w:rsid w:val="00C521D6"/>
    <w:rsid w:val="00C55232"/>
    <w:rsid w:val="00C553A4"/>
    <w:rsid w:val="00C55A06"/>
    <w:rsid w:val="00C55D03"/>
    <w:rsid w:val="00C5657C"/>
    <w:rsid w:val="00C601BC"/>
    <w:rsid w:val="00C61164"/>
    <w:rsid w:val="00C6329F"/>
    <w:rsid w:val="00C63340"/>
    <w:rsid w:val="00C643F9"/>
    <w:rsid w:val="00C64E95"/>
    <w:rsid w:val="00C71372"/>
    <w:rsid w:val="00C71D3A"/>
    <w:rsid w:val="00C72410"/>
    <w:rsid w:val="00C7287F"/>
    <w:rsid w:val="00C80CB8"/>
    <w:rsid w:val="00C813D9"/>
    <w:rsid w:val="00C819F8"/>
    <w:rsid w:val="00C8248C"/>
    <w:rsid w:val="00C83B31"/>
    <w:rsid w:val="00C84E33"/>
    <w:rsid w:val="00C86D6F"/>
    <w:rsid w:val="00C905FC"/>
    <w:rsid w:val="00C92D03"/>
    <w:rsid w:val="00C9319C"/>
    <w:rsid w:val="00C9435D"/>
    <w:rsid w:val="00C94DF2"/>
    <w:rsid w:val="00C96741"/>
    <w:rsid w:val="00CA2D1B"/>
    <w:rsid w:val="00CA375D"/>
    <w:rsid w:val="00CA6331"/>
    <w:rsid w:val="00CA662A"/>
    <w:rsid w:val="00CA7AFD"/>
    <w:rsid w:val="00CA7C3C"/>
    <w:rsid w:val="00CB0189"/>
    <w:rsid w:val="00CB0BA2"/>
    <w:rsid w:val="00CB1A42"/>
    <w:rsid w:val="00CB1B0C"/>
    <w:rsid w:val="00CB2079"/>
    <w:rsid w:val="00CB2C0B"/>
    <w:rsid w:val="00CB30E4"/>
    <w:rsid w:val="00CB3ED3"/>
    <w:rsid w:val="00CB517D"/>
    <w:rsid w:val="00CB7772"/>
    <w:rsid w:val="00CC038D"/>
    <w:rsid w:val="00CC08DB"/>
    <w:rsid w:val="00CC2018"/>
    <w:rsid w:val="00CC39FF"/>
    <w:rsid w:val="00CC3C2F"/>
    <w:rsid w:val="00CC4AC8"/>
    <w:rsid w:val="00CC5233"/>
    <w:rsid w:val="00CC5750"/>
    <w:rsid w:val="00CC5DE6"/>
    <w:rsid w:val="00CC65AC"/>
    <w:rsid w:val="00CC6E4E"/>
    <w:rsid w:val="00CC6FE8"/>
    <w:rsid w:val="00CC7202"/>
    <w:rsid w:val="00CD11E6"/>
    <w:rsid w:val="00CD2808"/>
    <w:rsid w:val="00CD28BF"/>
    <w:rsid w:val="00CD4092"/>
    <w:rsid w:val="00CD4A20"/>
    <w:rsid w:val="00CD50A1"/>
    <w:rsid w:val="00CD519E"/>
    <w:rsid w:val="00CD5E55"/>
    <w:rsid w:val="00CD67F9"/>
    <w:rsid w:val="00CE0C4F"/>
    <w:rsid w:val="00CE21C9"/>
    <w:rsid w:val="00CE30EA"/>
    <w:rsid w:val="00CF048A"/>
    <w:rsid w:val="00CF155A"/>
    <w:rsid w:val="00CF225D"/>
    <w:rsid w:val="00CF2947"/>
    <w:rsid w:val="00CF495B"/>
    <w:rsid w:val="00CF686F"/>
    <w:rsid w:val="00CF6E60"/>
    <w:rsid w:val="00CF6EB3"/>
    <w:rsid w:val="00CF77E6"/>
    <w:rsid w:val="00CF7A83"/>
    <w:rsid w:val="00CF7BCA"/>
    <w:rsid w:val="00D008FD"/>
    <w:rsid w:val="00D00C08"/>
    <w:rsid w:val="00D02FDE"/>
    <w:rsid w:val="00D03162"/>
    <w:rsid w:val="00D0321C"/>
    <w:rsid w:val="00D035EC"/>
    <w:rsid w:val="00D06AB1"/>
    <w:rsid w:val="00D06FC1"/>
    <w:rsid w:val="00D072ED"/>
    <w:rsid w:val="00D07385"/>
    <w:rsid w:val="00D07A16"/>
    <w:rsid w:val="00D1067E"/>
    <w:rsid w:val="00D108D3"/>
    <w:rsid w:val="00D10F50"/>
    <w:rsid w:val="00D11272"/>
    <w:rsid w:val="00D126F5"/>
    <w:rsid w:val="00D13034"/>
    <w:rsid w:val="00D1489E"/>
    <w:rsid w:val="00D20737"/>
    <w:rsid w:val="00D21E81"/>
    <w:rsid w:val="00D223DE"/>
    <w:rsid w:val="00D233C3"/>
    <w:rsid w:val="00D23734"/>
    <w:rsid w:val="00D25E37"/>
    <w:rsid w:val="00D2661A"/>
    <w:rsid w:val="00D27582"/>
    <w:rsid w:val="00D27642"/>
    <w:rsid w:val="00D27EC4"/>
    <w:rsid w:val="00D31C29"/>
    <w:rsid w:val="00D32719"/>
    <w:rsid w:val="00D33333"/>
    <w:rsid w:val="00D352A2"/>
    <w:rsid w:val="00D4162B"/>
    <w:rsid w:val="00D4514F"/>
    <w:rsid w:val="00D451E2"/>
    <w:rsid w:val="00D45E89"/>
    <w:rsid w:val="00D45E8D"/>
    <w:rsid w:val="00D466AE"/>
    <w:rsid w:val="00D4734F"/>
    <w:rsid w:val="00D51BF3"/>
    <w:rsid w:val="00D53F27"/>
    <w:rsid w:val="00D66846"/>
    <w:rsid w:val="00D675FB"/>
    <w:rsid w:val="00D71F25"/>
    <w:rsid w:val="00D72A9C"/>
    <w:rsid w:val="00D7533E"/>
    <w:rsid w:val="00D77031"/>
    <w:rsid w:val="00D84941"/>
    <w:rsid w:val="00D84A95"/>
    <w:rsid w:val="00D84FA1"/>
    <w:rsid w:val="00D851F0"/>
    <w:rsid w:val="00D8531D"/>
    <w:rsid w:val="00D86DB7"/>
    <w:rsid w:val="00D87BF5"/>
    <w:rsid w:val="00D90721"/>
    <w:rsid w:val="00D926D0"/>
    <w:rsid w:val="00D93030"/>
    <w:rsid w:val="00D948DA"/>
    <w:rsid w:val="00D950E1"/>
    <w:rsid w:val="00D952A6"/>
    <w:rsid w:val="00D95B1D"/>
    <w:rsid w:val="00D9641B"/>
    <w:rsid w:val="00D97F99"/>
    <w:rsid w:val="00DA06A2"/>
    <w:rsid w:val="00DA1E08"/>
    <w:rsid w:val="00DA24F8"/>
    <w:rsid w:val="00DA28E8"/>
    <w:rsid w:val="00DA2C47"/>
    <w:rsid w:val="00DA38D3"/>
    <w:rsid w:val="00DA3932"/>
    <w:rsid w:val="00DA3AFC"/>
    <w:rsid w:val="00DA64F8"/>
    <w:rsid w:val="00DA6C15"/>
    <w:rsid w:val="00DB0258"/>
    <w:rsid w:val="00DB38EE"/>
    <w:rsid w:val="00DB498B"/>
    <w:rsid w:val="00DB5874"/>
    <w:rsid w:val="00DB66CA"/>
    <w:rsid w:val="00DB6BCA"/>
    <w:rsid w:val="00DB6F54"/>
    <w:rsid w:val="00DB73F7"/>
    <w:rsid w:val="00DC0321"/>
    <w:rsid w:val="00DC2AED"/>
    <w:rsid w:val="00DC3067"/>
    <w:rsid w:val="00DC370B"/>
    <w:rsid w:val="00DC3AAE"/>
    <w:rsid w:val="00DC3F26"/>
    <w:rsid w:val="00DC5B90"/>
    <w:rsid w:val="00DD00FF"/>
    <w:rsid w:val="00DD0619"/>
    <w:rsid w:val="00DD07FB"/>
    <w:rsid w:val="00DD0A46"/>
    <w:rsid w:val="00DD160F"/>
    <w:rsid w:val="00DD25C6"/>
    <w:rsid w:val="00DD4FE5"/>
    <w:rsid w:val="00DD54B0"/>
    <w:rsid w:val="00DD57EE"/>
    <w:rsid w:val="00DD6B29"/>
    <w:rsid w:val="00DD6BCC"/>
    <w:rsid w:val="00DE0A4B"/>
    <w:rsid w:val="00DE2410"/>
    <w:rsid w:val="00DE2939"/>
    <w:rsid w:val="00DE440D"/>
    <w:rsid w:val="00DE6E81"/>
    <w:rsid w:val="00DE703F"/>
    <w:rsid w:val="00DE734A"/>
    <w:rsid w:val="00DE7595"/>
    <w:rsid w:val="00DF1961"/>
    <w:rsid w:val="00DF1AC6"/>
    <w:rsid w:val="00DF44DE"/>
    <w:rsid w:val="00DF4E6C"/>
    <w:rsid w:val="00E01138"/>
    <w:rsid w:val="00E02BCD"/>
    <w:rsid w:val="00E02DFB"/>
    <w:rsid w:val="00E030F9"/>
    <w:rsid w:val="00E0311A"/>
    <w:rsid w:val="00E03138"/>
    <w:rsid w:val="00E06404"/>
    <w:rsid w:val="00E11A85"/>
    <w:rsid w:val="00E12495"/>
    <w:rsid w:val="00E139E8"/>
    <w:rsid w:val="00E15CCD"/>
    <w:rsid w:val="00E1770F"/>
    <w:rsid w:val="00E17A96"/>
    <w:rsid w:val="00E202EF"/>
    <w:rsid w:val="00E210B5"/>
    <w:rsid w:val="00E2552F"/>
    <w:rsid w:val="00E262A5"/>
    <w:rsid w:val="00E3137A"/>
    <w:rsid w:val="00E32CCF"/>
    <w:rsid w:val="00E34A98"/>
    <w:rsid w:val="00E35D1E"/>
    <w:rsid w:val="00E364F9"/>
    <w:rsid w:val="00E365FA"/>
    <w:rsid w:val="00E36789"/>
    <w:rsid w:val="00E44A83"/>
    <w:rsid w:val="00E459E8"/>
    <w:rsid w:val="00E45E0B"/>
    <w:rsid w:val="00E502C1"/>
    <w:rsid w:val="00E502DD"/>
    <w:rsid w:val="00E50D3A"/>
    <w:rsid w:val="00E50FA4"/>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5DCD"/>
    <w:rsid w:val="00E77A03"/>
    <w:rsid w:val="00E822E8"/>
    <w:rsid w:val="00E82554"/>
    <w:rsid w:val="00E82606"/>
    <w:rsid w:val="00E831C1"/>
    <w:rsid w:val="00E846C8"/>
    <w:rsid w:val="00E84957"/>
    <w:rsid w:val="00E84A55"/>
    <w:rsid w:val="00E85BFF"/>
    <w:rsid w:val="00E85D45"/>
    <w:rsid w:val="00E90391"/>
    <w:rsid w:val="00E906C2"/>
    <w:rsid w:val="00E91735"/>
    <w:rsid w:val="00E9311F"/>
    <w:rsid w:val="00E934D1"/>
    <w:rsid w:val="00E94AF0"/>
    <w:rsid w:val="00E95D13"/>
    <w:rsid w:val="00E95DD3"/>
    <w:rsid w:val="00E969D5"/>
    <w:rsid w:val="00EA1C5C"/>
    <w:rsid w:val="00EA4E3D"/>
    <w:rsid w:val="00EA58D1"/>
    <w:rsid w:val="00EA61BC"/>
    <w:rsid w:val="00EA681A"/>
    <w:rsid w:val="00EA735B"/>
    <w:rsid w:val="00EB1E69"/>
    <w:rsid w:val="00EB2086"/>
    <w:rsid w:val="00EB31ED"/>
    <w:rsid w:val="00EB5EDF"/>
    <w:rsid w:val="00EB60FE"/>
    <w:rsid w:val="00EB74DB"/>
    <w:rsid w:val="00EB78DC"/>
    <w:rsid w:val="00EC19D8"/>
    <w:rsid w:val="00EC1EAF"/>
    <w:rsid w:val="00EC3320"/>
    <w:rsid w:val="00EC5359"/>
    <w:rsid w:val="00EC562A"/>
    <w:rsid w:val="00ED067A"/>
    <w:rsid w:val="00ED2B50"/>
    <w:rsid w:val="00EE0350"/>
    <w:rsid w:val="00EE0719"/>
    <w:rsid w:val="00EE0E80"/>
    <w:rsid w:val="00EE613F"/>
    <w:rsid w:val="00EE7295"/>
    <w:rsid w:val="00EE7869"/>
    <w:rsid w:val="00EF054A"/>
    <w:rsid w:val="00EF1688"/>
    <w:rsid w:val="00EF3235"/>
    <w:rsid w:val="00EF36A7"/>
    <w:rsid w:val="00EF7E72"/>
    <w:rsid w:val="00F02902"/>
    <w:rsid w:val="00F055A3"/>
    <w:rsid w:val="00F06D37"/>
    <w:rsid w:val="00F06FE2"/>
    <w:rsid w:val="00F07B9D"/>
    <w:rsid w:val="00F11586"/>
    <w:rsid w:val="00F1183B"/>
    <w:rsid w:val="00F11C9F"/>
    <w:rsid w:val="00F12263"/>
    <w:rsid w:val="00F1409D"/>
    <w:rsid w:val="00F14214"/>
    <w:rsid w:val="00F157A9"/>
    <w:rsid w:val="00F16F00"/>
    <w:rsid w:val="00F223DA"/>
    <w:rsid w:val="00F25BB6"/>
    <w:rsid w:val="00F26B7E"/>
    <w:rsid w:val="00F27A3B"/>
    <w:rsid w:val="00F32780"/>
    <w:rsid w:val="00F33817"/>
    <w:rsid w:val="00F420D5"/>
    <w:rsid w:val="00F451EA"/>
    <w:rsid w:val="00F45447"/>
    <w:rsid w:val="00F456C6"/>
    <w:rsid w:val="00F4577B"/>
    <w:rsid w:val="00F46496"/>
    <w:rsid w:val="00F474D0"/>
    <w:rsid w:val="00F47D22"/>
    <w:rsid w:val="00F47D37"/>
    <w:rsid w:val="00F50179"/>
    <w:rsid w:val="00F508B3"/>
    <w:rsid w:val="00F515EE"/>
    <w:rsid w:val="00F524D0"/>
    <w:rsid w:val="00F54493"/>
    <w:rsid w:val="00F559C6"/>
    <w:rsid w:val="00F56511"/>
    <w:rsid w:val="00F6194E"/>
    <w:rsid w:val="00F623AC"/>
    <w:rsid w:val="00F6240C"/>
    <w:rsid w:val="00F62571"/>
    <w:rsid w:val="00F63095"/>
    <w:rsid w:val="00F6412A"/>
    <w:rsid w:val="00F65893"/>
    <w:rsid w:val="00F66A4A"/>
    <w:rsid w:val="00F7159E"/>
    <w:rsid w:val="00F71E22"/>
    <w:rsid w:val="00F72142"/>
    <w:rsid w:val="00F72AE7"/>
    <w:rsid w:val="00F76534"/>
    <w:rsid w:val="00F81200"/>
    <w:rsid w:val="00F82ABC"/>
    <w:rsid w:val="00F833BA"/>
    <w:rsid w:val="00F83582"/>
    <w:rsid w:val="00F84FD0"/>
    <w:rsid w:val="00F8517D"/>
    <w:rsid w:val="00F859A8"/>
    <w:rsid w:val="00F86D87"/>
    <w:rsid w:val="00F9108B"/>
    <w:rsid w:val="00F91349"/>
    <w:rsid w:val="00F91CFF"/>
    <w:rsid w:val="00F920FD"/>
    <w:rsid w:val="00F93A8A"/>
    <w:rsid w:val="00F95248"/>
    <w:rsid w:val="00F956A9"/>
    <w:rsid w:val="00F963ED"/>
    <w:rsid w:val="00F966CF"/>
    <w:rsid w:val="00F969A4"/>
    <w:rsid w:val="00F96CAE"/>
    <w:rsid w:val="00F97C99"/>
    <w:rsid w:val="00FA0496"/>
    <w:rsid w:val="00FA231F"/>
    <w:rsid w:val="00FA662D"/>
    <w:rsid w:val="00FA73B1"/>
    <w:rsid w:val="00FB0875"/>
    <w:rsid w:val="00FB0CB9"/>
    <w:rsid w:val="00FB231D"/>
    <w:rsid w:val="00FB2931"/>
    <w:rsid w:val="00FB45F1"/>
    <w:rsid w:val="00FB4A72"/>
    <w:rsid w:val="00FB54E8"/>
    <w:rsid w:val="00FB6A05"/>
    <w:rsid w:val="00FB7054"/>
    <w:rsid w:val="00FC17B7"/>
    <w:rsid w:val="00FC2CB7"/>
    <w:rsid w:val="00FC4090"/>
    <w:rsid w:val="00FC4CFD"/>
    <w:rsid w:val="00FC4EBD"/>
    <w:rsid w:val="00FC55B4"/>
    <w:rsid w:val="00FD00E6"/>
    <w:rsid w:val="00FD09A1"/>
    <w:rsid w:val="00FD2A7C"/>
    <w:rsid w:val="00FD37B7"/>
    <w:rsid w:val="00FD465B"/>
    <w:rsid w:val="00FD59EB"/>
    <w:rsid w:val="00FD7299"/>
    <w:rsid w:val="00FE0DED"/>
    <w:rsid w:val="00FE1FBE"/>
    <w:rsid w:val="00FE2075"/>
    <w:rsid w:val="00FE3901"/>
    <w:rsid w:val="00FE39D3"/>
    <w:rsid w:val="00FE4BCE"/>
    <w:rsid w:val="00FE54AE"/>
    <w:rsid w:val="00FE576A"/>
    <w:rsid w:val="00FE71A5"/>
    <w:rsid w:val="00FE7E79"/>
    <w:rsid w:val="00FF2694"/>
    <w:rsid w:val="00FF26D2"/>
    <w:rsid w:val="00FF33BD"/>
    <w:rsid w:val="00FF3E7D"/>
    <w:rsid w:val="00FF5B99"/>
    <w:rsid w:val="00FF730C"/>
    <w:rsid w:val="00FF73F4"/>
    <w:rsid w:val="00FF7CE4"/>
    <w:rsid w:val="00FF7E39"/>
    <w:rsid w:val="00FF7FEB"/>
    <w:rsid w:val="037759DB"/>
    <w:rsid w:val="03E735C8"/>
    <w:rsid w:val="0CE1494C"/>
    <w:rsid w:val="0FEE5A18"/>
    <w:rsid w:val="11006EE8"/>
    <w:rsid w:val="193A1F39"/>
    <w:rsid w:val="1D3F4BB0"/>
    <w:rsid w:val="1FA756E8"/>
    <w:rsid w:val="20AA343C"/>
    <w:rsid w:val="262856FB"/>
    <w:rsid w:val="26626BB2"/>
    <w:rsid w:val="3066263E"/>
    <w:rsid w:val="34443D92"/>
    <w:rsid w:val="3D641A58"/>
    <w:rsid w:val="3EED2A1A"/>
    <w:rsid w:val="4A012127"/>
    <w:rsid w:val="4ACC2D9F"/>
    <w:rsid w:val="4B6234E2"/>
    <w:rsid w:val="4D3A40DE"/>
    <w:rsid w:val="50064DD3"/>
    <w:rsid w:val="55680FF7"/>
    <w:rsid w:val="57737886"/>
    <w:rsid w:val="581D7A74"/>
    <w:rsid w:val="63D3192F"/>
    <w:rsid w:val="676E042B"/>
    <w:rsid w:val="70DE038F"/>
    <w:rsid w:val="76CF41D8"/>
    <w:rsid w:val="7E484F9C"/>
    <w:rsid w:val="7E9B81FD"/>
    <w:rsid w:val="7EEB3B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EA79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f8">
    <w:name w:val="Normal"/>
    <w:next w:val="1"/>
    <w:qFormat/>
    <w:pPr>
      <w:widowControl w:val="0"/>
      <w:adjustRightInd w:val="0"/>
      <w:spacing w:line="400" w:lineRule="exact"/>
      <w:jc w:val="both"/>
    </w:pPr>
    <w:rPr>
      <w:rFonts w:ascii="Calibri" w:hAnsi="Calibri"/>
      <w:kern w:val="2"/>
      <w:sz w:val="21"/>
      <w:szCs w:val="21"/>
    </w:rPr>
  </w:style>
  <w:style w:type="paragraph" w:styleId="10">
    <w:name w:val="heading 1"/>
    <w:basedOn w:val="afff8"/>
    <w:next w:val="afff8"/>
    <w:link w:val="1Char"/>
    <w:qFormat/>
    <w:pPr>
      <w:keepNext/>
      <w:keepLines/>
      <w:spacing w:before="340" w:after="330" w:line="578" w:lineRule="auto"/>
      <w:outlineLvl w:val="0"/>
    </w:pPr>
    <w:rPr>
      <w:b/>
      <w:bCs/>
      <w:kern w:val="44"/>
      <w:sz w:val="44"/>
      <w:szCs w:val="44"/>
    </w:rPr>
  </w:style>
  <w:style w:type="paragraph" w:styleId="22">
    <w:name w:val="heading 2"/>
    <w:basedOn w:val="afff8"/>
    <w:next w:val="afff8"/>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8"/>
    <w:next w:val="afff8"/>
    <w:link w:val="3Char"/>
    <w:qFormat/>
    <w:pPr>
      <w:keepNext/>
      <w:keepLines/>
      <w:spacing w:before="260" w:after="260" w:line="416" w:lineRule="auto"/>
      <w:outlineLvl w:val="2"/>
    </w:pPr>
    <w:rPr>
      <w:b/>
      <w:bCs/>
      <w:sz w:val="32"/>
      <w:szCs w:val="32"/>
    </w:rPr>
  </w:style>
  <w:style w:type="paragraph" w:styleId="4">
    <w:name w:val="heading 4"/>
    <w:basedOn w:val="afff8"/>
    <w:next w:val="afff8"/>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8"/>
    <w:next w:val="afff8"/>
    <w:link w:val="5Char"/>
    <w:qFormat/>
    <w:pPr>
      <w:keepNext/>
      <w:keepLines/>
      <w:adjustRightInd/>
      <w:spacing w:before="280" w:after="290" w:line="376" w:lineRule="auto"/>
      <w:outlineLvl w:val="4"/>
    </w:pPr>
    <w:rPr>
      <w:b/>
      <w:bCs/>
      <w:sz w:val="28"/>
      <w:szCs w:val="28"/>
    </w:rPr>
  </w:style>
  <w:style w:type="paragraph" w:styleId="6">
    <w:name w:val="heading 6"/>
    <w:basedOn w:val="afff8"/>
    <w:next w:val="afff8"/>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8"/>
    <w:next w:val="afff8"/>
    <w:link w:val="7Char"/>
    <w:qFormat/>
    <w:pPr>
      <w:keepNext/>
      <w:keepLines/>
      <w:adjustRightInd/>
      <w:spacing w:before="240" w:after="64" w:line="320" w:lineRule="auto"/>
      <w:outlineLvl w:val="6"/>
    </w:pPr>
    <w:rPr>
      <w:b/>
      <w:bCs/>
      <w:sz w:val="24"/>
      <w:szCs w:val="24"/>
    </w:rPr>
  </w:style>
  <w:style w:type="paragraph" w:styleId="8">
    <w:name w:val="heading 8"/>
    <w:basedOn w:val="afff8"/>
    <w:next w:val="afff8"/>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8"/>
    <w:next w:val="afff8"/>
    <w:link w:val="9Char"/>
    <w:qFormat/>
    <w:pPr>
      <w:keepNext/>
      <w:keepLines/>
      <w:adjustRightInd/>
      <w:spacing w:before="240" w:after="64" w:line="320" w:lineRule="auto"/>
      <w:outlineLvl w:val="8"/>
    </w:pPr>
    <w:rPr>
      <w:rFonts w:ascii="Arial" w:eastAsia="黑体" w:hAnsi="Arial"/>
    </w:rPr>
  </w:style>
  <w:style w:type="character" w:default="1" w:styleId="afff9">
    <w:name w:val="Default Paragraph Font"/>
    <w:uiPriority w:val="1"/>
    <w:semiHidden/>
    <w:unhideWhenUsed/>
  </w:style>
  <w:style w:type="table" w:default="1" w:styleId="afffa">
    <w:name w:val="Normal Table"/>
    <w:uiPriority w:val="99"/>
    <w:semiHidden/>
    <w:unhideWhenUsed/>
    <w:tblPr>
      <w:tblInd w:w="0" w:type="dxa"/>
      <w:tblCellMar>
        <w:top w:w="0" w:type="dxa"/>
        <w:left w:w="108" w:type="dxa"/>
        <w:bottom w:w="0" w:type="dxa"/>
        <w:right w:w="108" w:type="dxa"/>
      </w:tblCellMar>
    </w:tblPr>
  </w:style>
  <w:style w:type="numbering" w:default="1" w:styleId="afffb">
    <w:name w:val="No List"/>
    <w:uiPriority w:val="99"/>
    <w:semiHidden/>
    <w:unhideWhenUsed/>
  </w:style>
  <w:style w:type="paragraph" w:customStyle="1" w:styleId="1">
    <w:name w:val="样式1"/>
    <w:basedOn w:val="afff8"/>
    <w:qFormat/>
    <w:pPr>
      <w:adjustRightInd/>
      <w:spacing w:line="240" w:lineRule="auto"/>
      <w:ind w:firstLineChars="200" w:firstLine="602"/>
      <w:jc w:val="left"/>
    </w:pPr>
    <w:rPr>
      <w:rFonts w:ascii="仿宋" w:eastAsia="仿宋" w:hAnsi="仿宋"/>
      <w:color w:val="000000"/>
      <w:kern w:val="0"/>
      <w:sz w:val="30"/>
      <w:szCs w:val="30"/>
      <w:lang w:eastAsia="en-US" w:bidi="en-US"/>
    </w:rPr>
  </w:style>
  <w:style w:type="paragraph" w:styleId="70">
    <w:name w:val="toc 7"/>
    <w:basedOn w:val="afff8"/>
    <w:next w:val="afff8"/>
    <w:uiPriority w:val="39"/>
    <w:unhideWhenUsed/>
    <w:qFormat/>
    <w:pPr>
      <w:tabs>
        <w:tab w:val="right" w:leader="dot" w:pos="9344"/>
      </w:tabs>
      <w:spacing w:line="300" w:lineRule="exact"/>
      <w:ind w:left="1259"/>
    </w:pPr>
    <w:rPr>
      <w:rFonts w:ascii="宋体"/>
    </w:rPr>
  </w:style>
  <w:style w:type="paragraph" w:styleId="afffc">
    <w:name w:val="table of authorities"/>
    <w:basedOn w:val="afff8"/>
    <w:next w:val="afff8"/>
    <w:uiPriority w:val="99"/>
    <w:semiHidden/>
    <w:unhideWhenUsed/>
    <w:qFormat/>
    <w:pPr>
      <w:ind w:leftChars="200" w:left="420"/>
    </w:pPr>
  </w:style>
  <w:style w:type="paragraph" w:styleId="afffd">
    <w:name w:val="Normal Indent"/>
    <w:basedOn w:val="afff8"/>
    <w:qFormat/>
    <w:pPr>
      <w:ind w:firstLine="420"/>
    </w:pPr>
  </w:style>
  <w:style w:type="paragraph" w:styleId="af7">
    <w:name w:val="List Bullet"/>
    <w:basedOn w:val="afff8"/>
    <w:uiPriority w:val="99"/>
    <w:semiHidden/>
    <w:unhideWhenUsed/>
    <w:qFormat/>
    <w:pPr>
      <w:numPr>
        <w:numId w:val="1"/>
      </w:numPr>
      <w:contextualSpacing/>
    </w:pPr>
  </w:style>
  <w:style w:type="paragraph" w:styleId="afffe">
    <w:name w:val="annotation text"/>
    <w:basedOn w:val="afff8"/>
    <w:link w:val="Char"/>
    <w:uiPriority w:val="99"/>
    <w:semiHidden/>
    <w:unhideWhenUsed/>
    <w:qFormat/>
    <w:pPr>
      <w:jc w:val="left"/>
    </w:pPr>
  </w:style>
  <w:style w:type="paragraph" w:styleId="affff">
    <w:name w:val="Body Text"/>
    <w:basedOn w:val="afff8"/>
    <w:link w:val="Char0"/>
    <w:qFormat/>
    <w:pPr>
      <w:spacing w:after="120"/>
    </w:pPr>
  </w:style>
  <w:style w:type="paragraph" w:styleId="50">
    <w:name w:val="toc 5"/>
    <w:basedOn w:val="afff8"/>
    <w:next w:val="afff8"/>
    <w:uiPriority w:val="39"/>
    <w:unhideWhenUsed/>
    <w:qFormat/>
    <w:pPr>
      <w:ind w:left="839"/>
    </w:pPr>
    <w:rPr>
      <w:rFonts w:ascii="宋体"/>
    </w:rPr>
  </w:style>
  <w:style w:type="paragraph" w:styleId="30">
    <w:name w:val="toc 3"/>
    <w:basedOn w:val="afff8"/>
    <w:next w:val="afff8"/>
    <w:uiPriority w:val="39"/>
    <w:unhideWhenUsed/>
    <w:qFormat/>
    <w:pPr>
      <w:spacing w:line="300" w:lineRule="exact"/>
      <w:ind w:left="420"/>
    </w:pPr>
    <w:rPr>
      <w:rFonts w:ascii="宋体"/>
    </w:rPr>
  </w:style>
  <w:style w:type="paragraph" w:styleId="affff0">
    <w:name w:val="Plain Text"/>
    <w:basedOn w:val="afff8"/>
    <w:link w:val="Char1"/>
    <w:qFormat/>
    <w:pPr>
      <w:adjustRightInd/>
      <w:spacing w:line="240" w:lineRule="auto"/>
    </w:pPr>
    <w:rPr>
      <w:rFonts w:ascii="宋体" w:hAnsi="Courier New" w:cs="Courier New"/>
    </w:rPr>
  </w:style>
  <w:style w:type="paragraph" w:styleId="affff1">
    <w:name w:val="Balloon Text"/>
    <w:basedOn w:val="afff8"/>
    <w:link w:val="Char2"/>
    <w:uiPriority w:val="99"/>
    <w:semiHidden/>
    <w:unhideWhenUsed/>
    <w:qFormat/>
    <w:rPr>
      <w:sz w:val="18"/>
      <w:szCs w:val="18"/>
    </w:rPr>
  </w:style>
  <w:style w:type="paragraph" w:styleId="affff2">
    <w:name w:val="footer"/>
    <w:basedOn w:val="afff8"/>
    <w:link w:val="Char3"/>
    <w:uiPriority w:val="99"/>
    <w:qFormat/>
    <w:pPr>
      <w:tabs>
        <w:tab w:val="center" w:pos="4153"/>
        <w:tab w:val="right" w:pos="8306"/>
      </w:tabs>
      <w:adjustRightInd/>
      <w:snapToGrid w:val="0"/>
      <w:spacing w:line="240" w:lineRule="auto"/>
      <w:jc w:val="right"/>
    </w:pPr>
    <w:rPr>
      <w:rFonts w:ascii="宋体"/>
      <w:sz w:val="18"/>
      <w:szCs w:val="18"/>
    </w:rPr>
  </w:style>
  <w:style w:type="paragraph" w:styleId="affff3">
    <w:name w:val="header"/>
    <w:basedOn w:val="afff8"/>
    <w:link w:val="Char4"/>
    <w:uiPriority w:val="99"/>
    <w:qFormat/>
    <w:pPr>
      <w:tabs>
        <w:tab w:val="center" w:pos="4153"/>
        <w:tab w:val="right" w:pos="8306"/>
      </w:tabs>
      <w:adjustRightInd/>
      <w:snapToGrid w:val="0"/>
      <w:jc w:val="center"/>
    </w:pPr>
    <w:rPr>
      <w:sz w:val="18"/>
      <w:szCs w:val="18"/>
    </w:rPr>
  </w:style>
  <w:style w:type="paragraph" w:styleId="11">
    <w:name w:val="toc 1"/>
    <w:basedOn w:val="afff8"/>
    <w:next w:val="afff8"/>
    <w:uiPriority w:val="39"/>
    <w:unhideWhenUsed/>
    <w:qFormat/>
    <w:rPr>
      <w:rFonts w:ascii="宋体"/>
    </w:rPr>
  </w:style>
  <w:style w:type="paragraph" w:styleId="40">
    <w:name w:val="toc 4"/>
    <w:basedOn w:val="afff8"/>
    <w:next w:val="afff8"/>
    <w:uiPriority w:val="39"/>
    <w:unhideWhenUsed/>
    <w:qFormat/>
    <w:pPr>
      <w:tabs>
        <w:tab w:val="right" w:leader="dot" w:pos="9344"/>
      </w:tabs>
      <w:spacing w:line="300" w:lineRule="exact"/>
      <w:ind w:left="629"/>
    </w:pPr>
    <w:rPr>
      <w:rFonts w:ascii="宋体"/>
    </w:rPr>
  </w:style>
  <w:style w:type="paragraph" w:styleId="affff4">
    <w:name w:val="footnote text"/>
    <w:basedOn w:val="afff8"/>
    <w:next w:val="afff8"/>
    <w:link w:val="Char5"/>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8"/>
    <w:next w:val="afff8"/>
    <w:uiPriority w:val="39"/>
    <w:unhideWhenUsed/>
    <w:qFormat/>
    <w:pPr>
      <w:spacing w:line="300" w:lineRule="exact"/>
      <w:ind w:left="1049"/>
    </w:pPr>
    <w:rPr>
      <w:rFonts w:ascii="宋体"/>
    </w:rPr>
  </w:style>
  <w:style w:type="paragraph" w:styleId="affff5">
    <w:name w:val="table of figures"/>
    <w:basedOn w:val="afff8"/>
    <w:next w:val="afff8"/>
    <w:semiHidden/>
    <w:qFormat/>
    <w:pPr>
      <w:adjustRightInd/>
      <w:spacing w:line="240" w:lineRule="auto"/>
      <w:jc w:val="left"/>
    </w:pPr>
    <w:rPr>
      <w:szCs w:val="24"/>
    </w:rPr>
  </w:style>
  <w:style w:type="paragraph" w:styleId="23">
    <w:name w:val="toc 2"/>
    <w:basedOn w:val="afff8"/>
    <w:next w:val="afff8"/>
    <w:uiPriority w:val="39"/>
    <w:unhideWhenUsed/>
    <w:qFormat/>
    <w:pPr>
      <w:tabs>
        <w:tab w:val="right" w:leader="dot" w:pos="9344"/>
      </w:tabs>
      <w:spacing w:line="300" w:lineRule="exact"/>
      <w:ind w:left="210"/>
    </w:pPr>
    <w:rPr>
      <w:rFonts w:ascii="宋体"/>
    </w:rPr>
  </w:style>
  <w:style w:type="paragraph" w:styleId="affff6">
    <w:name w:val="Normal (Web)"/>
    <w:basedOn w:val="afff8"/>
    <w:qFormat/>
    <w:pPr>
      <w:adjustRightInd/>
      <w:spacing w:before="100" w:beforeAutospacing="1" w:after="100" w:afterAutospacing="1" w:line="240" w:lineRule="auto"/>
      <w:jc w:val="left"/>
    </w:pPr>
    <w:rPr>
      <w:rFonts w:ascii="Times New Roman" w:hAnsi="Times New Roman"/>
      <w:kern w:val="0"/>
      <w:sz w:val="24"/>
      <w:szCs w:val="24"/>
    </w:rPr>
  </w:style>
  <w:style w:type="paragraph" w:styleId="affff7">
    <w:name w:val="Title"/>
    <w:basedOn w:val="afff8"/>
    <w:link w:val="Char6"/>
    <w:qFormat/>
    <w:pPr>
      <w:spacing w:before="240" w:after="60"/>
      <w:jc w:val="center"/>
      <w:outlineLvl w:val="0"/>
    </w:pPr>
    <w:rPr>
      <w:rFonts w:ascii="Arial" w:hAnsi="Arial" w:cs="Arial"/>
      <w:b/>
      <w:bCs/>
      <w:sz w:val="32"/>
      <w:szCs w:val="32"/>
    </w:rPr>
  </w:style>
  <w:style w:type="paragraph" w:styleId="affff8">
    <w:name w:val="annotation subject"/>
    <w:basedOn w:val="afffe"/>
    <w:next w:val="afffe"/>
    <w:link w:val="Char7"/>
    <w:uiPriority w:val="99"/>
    <w:semiHidden/>
    <w:unhideWhenUsed/>
    <w:qFormat/>
    <w:rPr>
      <w:b/>
      <w:bCs/>
    </w:rPr>
  </w:style>
  <w:style w:type="table" w:styleId="affff9">
    <w:name w:val="Table Grid"/>
    <w:basedOn w:val="afff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Strong"/>
    <w:uiPriority w:val="22"/>
    <w:qFormat/>
    <w:rPr>
      <w:b/>
      <w:bCs/>
    </w:rPr>
  </w:style>
  <w:style w:type="character" w:styleId="affffb">
    <w:name w:val="page number"/>
    <w:qFormat/>
    <w:rPr>
      <w:rFonts w:ascii="宋体" w:eastAsia="宋体" w:hAnsi="Times New Roman"/>
      <w:sz w:val="18"/>
    </w:rPr>
  </w:style>
  <w:style w:type="character" w:styleId="affffc">
    <w:name w:val="Emphasis"/>
    <w:uiPriority w:val="20"/>
    <w:qFormat/>
    <w:rPr>
      <w:i/>
      <w:iCs/>
    </w:rPr>
  </w:style>
  <w:style w:type="character" w:styleId="affffd">
    <w:name w:val="Hyperlink"/>
    <w:uiPriority w:val="99"/>
    <w:qFormat/>
    <w:rPr>
      <w:rFonts w:ascii="宋体" w:eastAsia="宋体" w:hAnsi="Times New Roman"/>
      <w:color w:val="auto"/>
      <w:spacing w:val="0"/>
      <w:w w:val="100"/>
      <w:position w:val="0"/>
      <w:sz w:val="21"/>
      <w:u w:val="none"/>
      <w:vertAlign w:val="baseline"/>
    </w:rPr>
  </w:style>
  <w:style w:type="character" w:styleId="affffe">
    <w:name w:val="annotation reference"/>
    <w:basedOn w:val="afff9"/>
    <w:uiPriority w:val="99"/>
    <w:semiHidden/>
    <w:unhideWhenUsed/>
    <w:qFormat/>
    <w:rPr>
      <w:sz w:val="21"/>
      <w:szCs w:val="21"/>
    </w:rPr>
  </w:style>
  <w:style w:type="character" w:styleId="afffff">
    <w:name w:val="footnote reference"/>
    <w:semiHidden/>
    <w:qFormat/>
    <w:rPr>
      <w:rFonts w:ascii="宋体" w:eastAsia="宋体" w:hAnsi="宋体" w:cs="Times New Roman"/>
      <w:spacing w:val="0"/>
      <w:sz w:val="18"/>
      <w:vertAlign w:val="superscript"/>
    </w:rPr>
  </w:style>
  <w:style w:type="character" w:customStyle="1" w:styleId="1Char">
    <w:name w:val="标题 1 Char"/>
    <w:link w:val="10"/>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4">
    <w:name w:val="页眉 Char"/>
    <w:link w:val="affff3"/>
    <w:uiPriority w:val="99"/>
    <w:qFormat/>
    <w:rPr>
      <w:kern w:val="2"/>
      <w:sz w:val="18"/>
      <w:szCs w:val="18"/>
    </w:rPr>
  </w:style>
  <w:style w:type="character" w:customStyle="1" w:styleId="Char3">
    <w:name w:val="页脚 Char"/>
    <w:link w:val="affff2"/>
    <w:uiPriority w:val="99"/>
    <w:qFormat/>
    <w:rPr>
      <w:rFonts w:ascii="宋体"/>
      <w:kern w:val="2"/>
      <w:sz w:val="18"/>
      <w:szCs w:val="18"/>
    </w:rPr>
  </w:style>
  <w:style w:type="character" w:customStyle="1" w:styleId="Char2">
    <w:name w:val="批注框文本 Char"/>
    <w:link w:val="affff1"/>
    <w:uiPriority w:val="99"/>
    <w:semiHidden/>
    <w:qFormat/>
    <w:rPr>
      <w:kern w:val="2"/>
      <w:sz w:val="18"/>
      <w:szCs w:val="18"/>
    </w:rPr>
  </w:style>
  <w:style w:type="paragraph" w:styleId="afffff0">
    <w:name w:val="Quote"/>
    <w:basedOn w:val="afff8"/>
    <w:next w:val="afff8"/>
    <w:link w:val="Char8"/>
    <w:uiPriority w:val="29"/>
    <w:qFormat/>
    <w:rPr>
      <w:i/>
      <w:iCs/>
      <w:color w:val="000000"/>
    </w:rPr>
  </w:style>
  <w:style w:type="character" w:customStyle="1" w:styleId="Char8">
    <w:name w:val="引用 Char"/>
    <w:link w:val="afffff0"/>
    <w:uiPriority w:val="29"/>
    <w:qFormat/>
    <w:rPr>
      <w:i/>
      <w:iCs/>
      <w:color w:val="000000"/>
      <w:kern w:val="2"/>
      <w:sz w:val="21"/>
      <w:szCs w:val="21"/>
    </w:rPr>
  </w:style>
  <w:style w:type="character" w:customStyle="1" w:styleId="Char6">
    <w:name w:val="标题 Char"/>
    <w:link w:val="affff7"/>
    <w:qFormat/>
    <w:rPr>
      <w:rFonts w:ascii="Arial" w:hAnsi="Arial" w:cs="Arial"/>
      <w:b/>
      <w:bCs/>
      <w:kern w:val="2"/>
      <w:sz w:val="32"/>
      <w:szCs w:val="32"/>
    </w:rPr>
  </w:style>
  <w:style w:type="paragraph" w:customStyle="1" w:styleId="afffff1">
    <w:name w:val="标准标志"/>
    <w:next w:val="afff8"/>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2">
    <w:name w:val="标准称谓"/>
    <w:next w:val="afff8"/>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3">
    <w:name w:val="标准文件_页脚偶数页"/>
    <w:qFormat/>
    <w:pPr>
      <w:ind w:left="198"/>
    </w:pPr>
    <w:rPr>
      <w:rFonts w:ascii="宋体"/>
      <w:sz w:val="18"/>
    </w:rPr>
  </w:style>
  <w:style w:type="paragraph" w:customStyle="1" w:styleId="afffff4">
    <w:name w:val="标准文件_页脚奇数页"/>
    <w:qFormat/>
    <w:pPr>
      <w:ind w:right="227"/>
      <w:jc w:val="right"/>
    </w:pPr>
    <w:rPr>
      <w:rFonts w:ascii="宋体"/>
      <w:sz w:val="18"/>
    </w:rPr>
  </w:style>
  <w:style w:type="paragraph" w:customStyle="1" w:styleId="afffff5">
    <w:name w:val="标准书眉一"/>
    <w:qFormat/>
    <w:pPr>
      <w:jc w:val="both"/>
    </w:pPr>
  </w:style>
  <w:style w:type="paragraph" w:customStyle="1" w:styleId="ICS">
    <w:name w:val="标准文件_ICS"/>
    <w:basedOn w:val="afff8"/>
    <w:qFormat/>
    <w:pPr>
      <w:spacing w:line="0" w:lineRule="atLeast"/>
    </w:pPr>
    <w:rPr>
      <w:rFonts w:ascii="黑体" w:eastAsia="黑体" w:hAnsi="宋体"/>
    </w:rPr>
  </w:style>
  <w:style w:type="paragraph" w:customStyle="1" w:styleId="afffff6">
    <w:name w:val="标准文件_标准正文"/>
    <w:basedOn w:val="afff8"/>
    <w:next w:val="afffff7"/>
    <w:qFormat/>
    <w:pPr>
      <w:snapToGrid w:val="0"/>
      <w:ind w:firstLineChars="200" w:firstLine="200"/>
    </w:pPr>
    <w:rPr>
      <w:kern w:val="0"/>
    </w:rPr>
  </w:style>
  <w:style w:type="paragraph" w:customStyle="1" w:styleId="afffff7">
    <w:name w:val="标准文件_段"/>
    <w:link w:val="Char9"/>
    <w:qFormat/>
    <w:pPr>
      <w:autoSpaceDE w:val="0"/>
      <w:autoSpaceDN w:val="0"/>
      <w:ind w:firstLineChars="200" w:firstLine="200"/>
      <w:jc w:val="both"/>
    </w:pPr>
    <w:rPr>
      <w:rFonts w:ascii="宋体"/>
      <w:sz w:val="21"/>
    </w:rPr>
  </w:style>
  <w:style w:type="paragraph" w:customStyle="1" w:styleId="afffff8">
    <w:name w:val="标准文件_版本"/>
    <w:basedOn w:val="afffff6"/>
    <w:qFormat/>
    <w:pPr>
      <w:adjustRightInd/>
      <w:snapToGrid/>
      <w:ind w:firstLineChars="0" w:firstLine="0"/>
    </w:pPr>
    <w:rPr>
      <w:rFonts w:ascii="宋体" w:hAnsi="宋体"/>
      <w:kern w:val="2"/>
    </w:rPr>
  </w:style>
  <w:style w:type="paragraph" w:customStyle="1" w:styleId="afffff9">
    <w:name w:val="标准文件_标准部门"/>
    <w:basedOn w:val="afff8"/>
    <w:qFormat/>
    <w:pPr>
      <w:jc w:val="center"/>
    </w:pPr>
    <w:rPr>
      <w:rFonts w:ascii="黑体" w:eastAsia="黑体"/>
      <w:kern w:val="0"/>
      <w:sz w:val="44"/>
    </w:rPr>
  </w:style>
  <w:style w:type="paragraph" w:customStyle="1" w:styleId="afffffa">
    <w:name w:val="标准文件_标准代替"/>
    <w:basedOn w:val="afff8"/>
    <w:next w:val="afff8"/>
    <w:qFormat/>
    <w:pPr>
      <w:spacing w:line="310" w:lineRule="exact"/>
      <w:jc w:val="right"/>
    </w:pPr>
    <w:rPr>
      <w:rFonts w:ascii="宋体" w:hAnsi="宋体"/>
      <w:kern w:val="0"/>
    </w:rPr>
  </w:style>
  <w:style w:type="paragraph" w:customStyle="1" w:styleId="afffffb">
    <w:name w:val="标准文件_标准名称标题"/>
    <w:basedOn w:val="afff8"/>
    <w:next w:val="afff8"/>
    <w:qFormat/>
    <w:pPr>
      <w:widowControl/>
      <w:shd w:val="clear" w:color="FFFFFF" w:fill="FFFFFF"/>
      <w:adjustRightInd/>
      <w:spacing w:before="640" w:after="100"/>
      <w:jc w:val="center"/>
    </w:pPr>
    <w:rPr>
      <w:rFonts w:ascii="黑体" w:eastAsia="黑体"/>
      <w:kern w:val="0"/>
      <w:sz w:val="32"/>
    </w:rPr>
  </w:style>
  <w:style w:type="paragraph" w:customStyle="1" w:styleId="afffffc">
    <w:name w:val="标准文件_页眉奇数页"/>
    <w:next w:val="afff8"/>
    <w:qFormat/>
    <w:pPr>
      <w:tabs>
        <w:tab w:val="center" w:pos="4154"/>
        <w:tab w:val="right" w:pos="8306"/>
      </w:tabs>
      <w:spacing w:after="120"/>
      <w:jc w:val="right"/>
    </w:pPr>
    <w:rPr>
      <w:rFonts w:ascii="黑体" w:eastAsia="黑体" w:hAnsi="宋体"/>
      <w:sz w:val="21"/>
    </w:rPr>
  </w:style>
  <w:style w:type="paragraph" w:customStyle="1" w:styleId="afffffd">
    <w:name w:val="标准文件_页眉偶数页"/>
    <w:basedOn w:val="afffffc"/>
    <w:next w:val="afff8"/>
    <w:qFormat/>
    <w:pPr>
      <w:jc w:val="left"/>
    </w:pPr>
  </w:style>
  <w:style w:type="paragraph" w:customStyle="1" w:styleId="afffffe">
    <w:name w:val="标准文件_参考文献标题"/>
    <w:basedOn w:val="afff8"/>
    <w:next w:val="afff8"/>
    <w:qFormat/>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a">
    <w:name w:val="标准文件_参考文献条目"/>
    <w:qFormat/>
    <w:pPr>
      <w:numPr>
        <w:numId w:val="2"/>
      </w:numPr>
    </w:pPr>
    <w:rPr>
      <w:rFonts w:ascii="宋体"/>
    </w:rPr>
  </w:style>
  <w:style w:type="paragraph" w:customStyle="1" w:styleId="afff1">
    <w:name w:val="标准文件_二级条标题"/>
    <w:next w:val="afffff7"/>
    <w:qFormat/>
    <w:pPr>
      <w:widowControl w:val="0"/>
      <w:numPr>
        <w:ilvl w:val="3"/>
        <w:numId w:val="3"/>
      </w:numPr>
      <w:spacing w:beforeLines="50" w:afterLines="50"/>
      <w:jc w:val="both"/>
      <w:outlineLvl w:val="2"/>
    </w:pPr>
    <w:rPr>
      <w:rFonts w:ascii="黑体" w:eastAsia="黑体"/>
      <w:sz w:val="21"/>
    </w:rPr>
  </w:style>
  <w:style w:type="character" w:customStyle="1" w:styleId="affffff">
    <w:name w:val="标准文件_发布"/>
    <w:qFormat/>
    <w:rPr>
      <w:rFonts w:ascii="黑体" w:eastAsia="黑体"/>
      <w:spacing w:val="0"/>
      <w:w w:val="100"/>
      <w:position w:val="3"/>
      <w:sz w:val="28"/>
    </w:rPr>
  </w:style>
  <w:style w:type="paragraph" w:customStyle="1" w:styleId="ad">
    <w:name w:val="标准文件_方框数字列项"/>
    <w:basedOn w:val="afffff7"/>
    <w:qFormat/>
    <w:pPr>
      <w:numPr>
        <w:numId w:val="4"/>
      </w:numPr>
      <w:ind w:firstLineChars="0" w:firstLine="0"/>
    </w:pPr>
  </w:style>
  <w:style w:type="paragraph" w:customStyle="1" w:styleId="affffff0">
    <w:name w:val="标准文件_封面标准编号"/>
    <w:basedOn w:val="afff8"/>
    <w:next w:val="afffffa"/>
    <w:qFormat/>
    <w:pPr>
      <w:spacing w:line="310" w:lineRule="exact"/>
      <w:jc w:val="right"/>
    </w:pPr>
    <w:rPr>
      <w:rFonts w:ascii="黑体" w:eastAsia="黑体"/>
      <w:kern w:val="0"/>
      <w:sz w:val="28"/>
    </w:rPr>
  </w:style>
  <w:style w:type="paragraph" w:customStyle="1" w:styleId="affffff1">
    <w:name w:val="标准文件_封面标准分类号"/>
    <w:basedOn w:val="afff8"/>
    <w:qFormat/>
    <w:rPr>
      <w:rFonts w:ascii="黑体" w:eastAsia="黑体"/>
      <w:b/>
      <w:kern w:val="0"/>
      <w:sz w:val="28"/>
    </w:rPr>
  </w:style>
  <w:style w:type="paragraph" w:customStyle="1" w:styleId="affffff2">
    <w:name w:val="标准文件_封面标准名称"/>
    <w:basedOn w:val="afff8"/>
    <w:qFormat/>
    <w:pPr>
      <w:spacing w:line="240" w:lineRule="auto"/>
      <w:jc w:val="center"/>
    </w:pPr>
    <w:rPr>
      <w:rFonts w:ascii="黑体" w:eastAsia="黑体"/>
      <w:kern w:val="0"/>
      <w:sz w:val="52"/>
    </w:rPr>
  </w:style>
  <w:style w:type="paragraph" w:customStyle="1" w:styleId="affffff3">
    <w:name w:val="标准文件_封面标准英文名称"/>
    <w:basedOn w:val="afff8"/>
    <w:qFormat/>
    <w:pPr>
      <w:spacing w:line="240" w:lineRule="auto"/>
      <w:jc w:val="center"/>
    </w:pPr>
    <w:rPr>
      <w:rFonts w:ascii="黑体" w:eastAsia="黑体"/>
      <w:b/>
      <w:sz w:val="28"/>
    </w:rPr>
  </w:style>
  <w:style w:type="paragraph" w:customStyle="1" w:styleId="affffff4">
    <w:name w:val="标准文件_封面发布日期"/>
    <w:basedOn w:val="afff8"/>
    <w:qFormat/>
    <w:pPr>
      <w:spacing w:line="310" w:lineRule="exact"/>
    </w:pPr>
    <w:rPr>
      <w:rFonts w:ascii="黑体" w:eastAsia="黑体"/>
      <w:kern w:val="0"/>
      <w:sz w:val="28"/>
    </w:rPr>
  </w:style>
  <w:style w:type="paragraph" w:customStyle="1" w:styleId="affffff5">
    <w:name w:val="标准文件_封面密级"/>
    <w:basedOn w:val="afff8"/>
    <w:qFormat/>
    <w:rPr>
      <w:rFonts w:eastAsia="黑体"/>
      <w:sz w:val="32"/>
    </w:rPr>
  </w:style>
  <w:style w:type="paragraph" w:customStyle="1" w:styleId="affffff6">
    <w:name w:val="标准文件_封面实施日期"/>
    <w:basedOn w:val="afff8"/>
    <w:qFormat/>
    <w:pPr>
      <w:spacing w:line="310" w:lineRule="exact"/>
      <w:jc w:val="right"/>
    </w:pPr>
    <w:rPr>
      <w:rFonts w:ascii="黑体" w:eastAsia="黑体"/>
      <w:sz w:val="28"/>
    </w:rPr>
  </w:style>
  <w:style w:type="paragraph" w:customStyle="1" w:styleId="affffff7">
    <w:name w:val="标准文件_封面抬头"/>
    <w:basedOn w:val="afffff7"/>
    <w:qFormat/>
    <w:pPr>
      <w:adjustRightInd w:val="0"/>
      <w:spacing w:line="800" w:lineRule="exact"/>
      <w:ind w:firstLineChars="0" w:firstLine="0"/>
      <w:jc w:val="distribute"/>
    </w:pPr>
    <w:rPr>
      <w:rFonts w:ascii="黑体" w:eastAsia="黑体"/>
      <w:b/>
      <w:sz w:val="64"/>
    </w:rPr>
  </w:style>
  <w:style w:type="paragraph" w:customStyle="1" w:styleId="aff6">
    <w:name w:val="标准文件_附录标识"/>
    <w:next w:val="afffff7"/>
    <w:qFormat/>
    <w:pPr>
      <w:numPr>
        <w:numId w:val="5"/>
      </w:numPr>
      <w:shd w:val="clear" w:color="FFFFFF" w:fill="FFFFFF"/>
      <w:tabs>
        <w:tab w:val="left" w:pos="6406"/>
      </w:tabs>
      <w:spacing w:before="560" w:afterLines="50"/>
      <w:jc w:val="center"/>
      <w:outlineLvl w:val="0"/>
    </w:pPr>
    <w:rPr>
      <w:rFonts w:ascii="黑体" w:eastAsia="黑体"/>
      <w:sz w:val="21"/>
    </w:rPr>
  </w:style>
  <w:style w:type="paragraph" w:customStyle="1" w:styleId="aff2">
    <w:name w:val="标准文件_附录表标题"/>
    <w:next w:val="afffff7"/>
    <w:qFormat/>
    <w:pPr>
      <w:numPr>
        <w:ilvl w:val="1"/>
        <w:numId w:val="6"/>
      </w:numPr>
      <w:adjustRightInd w:val="0"/>
      <w:snapToGrid w:val="0"/>
      <w:spacing w:beforeLines="50" w:afterLines="50"/>
      <w:jc w:val="center"/>
      <w:textAlignment w:val="baseline"/>
    </w:pPr>
    <w:rPr>
      <w:rFonts w:ascii="黑体" w:eastAsia="黑体"/>
      <w:kern w:val="21"/>
      <w:sz w:val="21"/>
    </w:rPr>
  </w:style>
  <w:style w:type="paragraph" w:customStyle="1" w:styleId="aff7">
    <w:name w:val="标准文件_附录一级条标题"/>
    <w:next w:val="afffff7"/>
    <w:qFormat/>
    <w:pPr>
      <w:widowControl w:val="0"/>
      <w:numPr>
        <w:ilvl w:val="1"/>
        <w:numId w:val="5"/>
      </w:numPr>
      <w:spacing w:beforeLines="50" w:afterLines="50"/>
      <w:jc w:val="both"/>
      <w:outlineLvl w:val="2"/>
    </w:pPr>
    <w:rPr>
      <w:rFonts w:ascii="黑体" w:eastAsia="黑体"/>
      <w:kern w:val="21"/>
      <w:sz w:val="21"/>
    </w:rPr>
  </w:style>
  <w:style w:type="paragraph" w:customStyle="1" w:styleId="aff8">
    <w:name w:val="标准文件_附录二级条标题"/>
    <w:basedOn w:val="aff7"/>
    <w:next w:val="afffff7"/>
    <w:qFormat/>
    <w:pPr>
      <w:widowControl/>
      <w:numPr>
        <w:ilvl w:val="2"/>
      </w:numPr>
      <w:wordWrap w:val="0"/>
      <w:overflowPunct w:val="0"/>
      <w:autoSpaceDE w:val="0"/>
      <w:autoSpaceDN w:val="0"/>
      <w:textAlignment w:val="baseline"/>
      <w:outlineLvl w:val="3"/>
    </w:pPr>
  </w:style>
  <w:style w:type="paragraph" w:customStyle="1" w:styleId="affffff8">
    <w:name w:val="标准文件_附录公式"/>
    <w:basedOn w:val="afffff6"/>
    <w:next w:val="afffff6"/>
    <w:qFormat/>
    <w:pPr>
      <w:tabs>
        <w:tab w:val="center" w:pos="4678"/>
        <w:tab w:val="right" w:leader="middleDot" w:pos="9356"/>
      </w:tabs>
      <w:spacing w:line="240" w:lineRule="auto"/>
      <w:ind w:right="-51" w:firstLineChars="0" w:firstLine="0"/>
    </w:pPr>
    <w:rPr>
      <w:rFonts w:ascii="宋体" w:hAnsi="宋体"/>
    </w:rPr>
  </w:style>
  <w:style w:type="paragraph" w:customStyle="1" w:styleId="aff9">
    <w:name w:val="标准文件_附录三级条标题"/>
    <w:next w:val="afffff7"/>
    <w:qFormat/>
    <w:pPr>
      <w:widowControl w:val="0"/>
      <w:numPr>
        <w:ilvl w:val="3"/>
        <w:numId w:val="5"/>
      </w:numPr>
      <w:spacing w:beforeLines="50" w:afterLines="50"/>
      <w:jc w:val="both"/>
      <w:outlineLvl w:val="4"/>
    </w:pPr>
    <w:rPr>
      <w:rFonts w:ascii="黑体" w:eastAsia="黑体"/>
      <w:kern w:val="21"/>
      <w:sz w:val="21"/>
    </w:rPr>
  </w:style>
  <w:style w:type="paragraph" w:customStyle="1" w:styleId="affa">
    <w:name w:val="标准文件_附录四级条标题"/>
    <w:next w:val="afffff7"/>
    <w:qFormat/>
    <w:pPr>
      <w:widowControl w:val="0"/>
      <w:numPr>
        <w:ilvl w:val="4"/>
        <w:numId w:val="5"/>
      </w:numPr>
      <w:spacing w:beforeLines="50" w:afterLines="50"/>
      <w:jc w:val="both"/>
      <w:outlineLvl w:val="5"/>
    </w:pPr>
    <w:rPr>
      <w:rFonts w:ascii="黑体" w:eastAsia="黑体"/>
      <w:kern w:val="21"/>
      <w:sz w:val="21"/>
    </w:rPr>
  </w:style>
  <w:style w:type="paragraph" w:customStyle="1" w:styleId="afc">
    <w:name w:val="标准文件_附录图标题"/>
    <w:next w:val="afffff7"/>
    <w:qFormat/>
    <w:pPr>
      <w:numPr>
        <w:ilvl w:val="1"/>
        <w:numId w:val="7"/>
      </w:numPr>
      <w:adjustRightInd w:val="0"/>
      <w:snapToGrid w:val="0"/>
      <w:spacing w:beforeLines="50" w:afterLines="50"/>
      <w:jc w:val="center"/>
    </w:pPr>
    <w:rPr>
      <w:rFonts w:ascii="黑体" w:eastAsia="黑体"/>
      <w:sz w:val="21"/>
    </w:rPr>
  </w:style>
  <w:style w:type="paragraph" w:customStyle="1" w:styleId="affb">
    <w:name w:val="标准文件_附录五级条标题"/>
    <w:next w:val="afffff7"/>
    <w:qFormat/>
    <w:pPr>
      <w:widowControl w:val="0"/>
      <w:numPr>
        <w:ilvl w:val="5"/>
        <w:numId w:val="5"/>
      </w:numPr>
      <w:spacing w:beforeLines="50" w:afterLines="50"/>
      <w:jc w:val="both"/>
      <w:outlineLvl w:val="6"/>
    </w:pPr>
    <w:rPr>
      <w:rFonts w:ascii="黑体" w:eastAsia="黑体"/>
      <w:kern w:val="21"/>
      <w:sz w:val="21"/>
    </w:rPr>
  </w:style>
  <w:style w:type="paragraph" w:customStyle="1" w:styleId="af0">
    <w:name w:val="标准文件_附录英文标识"/>
    <w:next w:val="affff"/>
    <w:qFormat/>
    <w:pPr>
      <w:numPr>
        <w:numId w:val="8"/>
      </w:numPr>
      <w:tabs>
        <w:tab w:val="left" w:pos="6406"/>
      </w:tabs>
      <w:spacing w:before="220" w:after="320"/>
      <w:jc w:val="center"/>
      <w:outlineLvl w:val="0"/>
    </w:pPr>
    <w:rPr>
      <w:rFonts w:ascii="黑体" w:eastAsia="黑体"/>
      <w:sz w:val="21"/>
    </w:rPr>
  </w:style>
  <w:style w:type="character" w:customStyle="1" w:styleId="Char0">
    <w:name w:val="正文文本 Char"/>
    <w:link w:val="affff"/>
    <w:qFormat/>
    <w:rPr>
      <w:kern w:val="2"/>
      <w:sz w:val="21"/>
      <w:szCs w:val="21"/>
    </w:rPr>
  </w:style>
  <w:style w:type="paragraph" w:customStyle="1" w:styleId="affffff9">
    <w:name w:val="标准文件_附录章标题"/>
    <w:next w:val="afffff7"/>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a">
    <w:name w:val="标准文件_公式后的破折号"/>
    <w:basedOn w:val="afffff7"/>
    <w:next w:val="afffff7"/>
    <w:qFormat/>
    <w:pPr>
      <w:ind w:leftChars="200" w:left="488" w:hangingChars="290" w:hanging="289"/>
    </w:pPr>
  </w:style>
  <w:style w:type="paragraph" w:customStyle="1" w:styleId="a6">
    <w:name w:val="标准文件_前言、引言标题"/>
    <w:next w:val="afff8"/>
    <w:qFormat/>
    <w:pPr>
      <w:numPr>
        <w:numId w:val="9"/>
      </w:numPr>
      <w:shd w:val="clear" w:color="FFFFFF" w:fill="FFFFFF"/>
      <w:spacing w:before="480" w:afterLines="150"/>
      <w:jc w:val="center"/>
      <w:outlineLvl w:val="0"/>
    </w:pPr>
    <w:rPr>
      <w:rFonts w:ascii="黑体" w:eastAsia="黑体"/>
      <w:sz w:val="32"/>
    </w:rPr>
  </w:style>
  <w:style w:type="paragraph" w:customStyle="1" w:styleId="affffffb">
    <w:name w:val="标准文件_目次、标准名称标题"/>
    <w:basedOn w:val="a6"/>
    <w:next w:val="afffff7"/>
    <w:qFormat/>
    <w:pPr>
      <w:spacing w:line="460" w:lineRule="exact"/>
      <w:ind w:left="0" w:firstLine="0"/>
    </w:pPr>
  </w:style>
  <w:style w:type="paragraph" w:customStyle="1" w:styleId="affffffc">
    <w:name w:val="标准文件_目录标题"/>
    <w:basedOn w:val="afff8"/>
    <w:qFormat/>
    <w:pPr>
      <w:spacing w:before="480" w:afterLines="150" w:line="240" w:lineRule="auto"/>
      <w:jc w:val="center"/>
    </w:pPr>
    <w:rPr>
      <w:rFonts w:ascii="黑体" w:eastAsia="黑体"/>
      <w:sz w:val="32"/>
    </w:rPr>
  </w:style>
  <w:style w:type="paragraph" w:customStyle="1" w:styleId="af1">
    <w:name w:val="标准文件_破折号列项"/>
    <w:qFormat/>
    <w:pPr>
      <w:numPr>
        <w:numId w:val="10"/>
      </w:numPr>
      <w:adjustRightInd w:val="0"/>
      <w:snapToGrid w:val="0"/>
      <w:ind w:firstLineChars="200" w:firstLine="200"/>
    </w:pPr>
    <w:rPr>
      <w:sz w:val="21"/>
    </w:rPr>
  </w:style>
  <w:style w:type="paragraph" w:customStyle="1" w:styleId="aff">
    <w:name w:val="标准文件_破折号列项（二级）"/>
    <w:basedOn w:val="af1"/>
    <w:qFormat/>
    <w:pPr>
      <w:numPr>
        <w:numId w:val="11"/>
      </w:numPr>
    </w:pPr>
  </w:style>
  <w:style w:type="paragraph" w:customStyle="1" w:styleId="afff2">
    <w:name w:val="标准文件_三级条标题"/>
    <w:basedOn w:val="afff1"/>
    <w:next w:val="afffff7"/>
    <w:qFormat/>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d">
    <w:name w:val="标准文件_示例后续"/>
    <w:basedOn w:val="afff8"/>
    <w:qFormat/>
    <w:pPr>
      <w:adjustRightInd/>
      <w:spacing w:line="240" w:lineRule="auto"/>
      <w:ind w:firstLineChars="200" w:firstLine="200"/>
    </w:pPr>
    <w:rPr>
      <w:sz w:val="18"/>
      <w:szCs w:val="24"/>
    </w:rPr>
  </w:style>
  <w:style w:type="paragraph" w:customStyle="1" w:styleId="affc">
    <w:name w:val="标准文件_数字编号列项"/>
    <w:qFormat/>
    <w:pPr>
      <w:numPr>
        <w:numId w:val="12"/>
      </w:numPr>
      <w:jc w:val="both"/>
    </w:pPr>
    <w:rPr>
      <w:rFonts w:ascii="宋体" w:hAnsi="宋体"/>
      <w:sz w:val="21"/>
    </w:rPr>
  </w:style>
  <w:style w:type="paragraph" w:customStyle="1" w:styleId="afff3">
    <w:name w:val="标准文件_四级条标题"/>
    <w:next w:val="afffff7"/>
    <w:qFormat/>
    <w:pPr>
      <w:widowControl w:val="0"/>
      <w:numPr>
        <w:ilvl w:val="5"/>
        <w:numId w:val="3"/>
      </w:numPr>
      <w:spacing w:beforeLines="50" w:afterLines="50"/>
      <w:jc w:val="both"/>
      <w:outlineLvl w:val="4"/>
    </w:pPr>
    <w:rPr>
      <w:rFonts w:ascii="黑体" w:eastAsia="黑体"/>
      <w:sz w:val="21"/>
    </w:rPr>
  </w:style>
  <w:style w:type="character" w:customStyle="1" w:styleId="Char5">
    <w:name w:val="脚注文本 Char"/>
    <w:link w:val="affff4"/>
    <w:semiHidden/>
    <w:qFormat/>
    <w:rPr>
      <w:rFonts w:ascii="宋体"/>
      <w:kern w:val="2"/>
      <w:sz w:val="18"/>
      <w:szCs w:val="18"/>
    </w:rPr>
  </w:style>
  <w:style w:type="paragraph" w:customStyle="1" w:styleId="affffffe">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6">
    <w:name w:val="标准文件_图表脚注"/>
    <w:basedOn w:val="afff8"/>
    <w:next w:val="afffff7"/>
    <w:qFormat/>
    <w:pPr>
      <w:numPr>
        <w:numId w:val="13"/>
      </w:numPr>
      <w:spacing w:line="240" w:lineRule="auto"/>
      <w:jc w:val="left"/>
    </w:pPr>
    <w:rPr>
      <w:rFonts w:ascii="宋体" w:hAnsi="宋体"/>
      <w:sz w:val="18"/>
    </w:rPr>
  </w:style>
  <w:style w:type="character" w:customStyle="1" w:styleId="afffffff">
    <w:name w:val="标准文件_图表脚注内容"/>
    <w:qFormat/>
    <w:rPr>
      <w:rFonts w:ascii="宋体" w:eastAsia="宋体" w:hAnsi="宋体" w:cs="Times New Roman"/>
      <w:spacing w:val="0"/>
      <w:sz w:val="18"/>
      <w:vertAlign w:val="superscript"/>
    </w:rPr>
  </w:style>
  <w:style w:type="paragraph" w:customStyle="1" w:styleId="afff4">
    <w:name w:val="标准文件_五级条标题"/>
    <w:next w:val="afffff7"/>
    <w:qFormat/>
    <w:pPr>
      <w:widowControl w:val="0"/>
      <w:numPr>
        <w:ilvl w:val="6"/>
        <w:numId w:val="3"/>
      </w:numPr>
      <w:spacing w:beforeLines="50" w:afterLines="50"/>
      <w:jc w:val="both"/>
      <w:outlineLvl w:val="5"/>
    </w:pPr>
    <w:rPr>
      <w:rFonts w:ascii="黑体" w:eastAsia="黑体"/>
      <w:sz w:val="21"/>
    </w:rPr>
  </w:style>
  <w:style w:type="paragraph" w:customStyle="1" w:styleId="afff">
    <w:name w:val="标准文件_章标题"/>
    <w:next w:val="afffff7"/>
    <w:qFormat/>
    <w:pPr>
      <w:numPr>
        <w:ilvl w:val="1"/>
        <w:numId w:val="3"/>
      </w:numPr>
      <w:spacing w:beforeLines="100" w:afterLines="100"/>
      <w:jc w:val="both"/>
      <w:outlineLvl w:val="0"/>
    </w:pPr>
    <w:rPr>
      <w:rFonts w:ascii="黑体" w:eastAsia="黑体"/>
      <w:sz w:val="21"/>
    </w:rPr>
  </w:style>
  <w:style w:type="paragraph" w:customStyle="1" w:styleId="afff0">
    <w:name w:val="标准文件_一级条标题"/>
    <w:basedOn w:val="afff"/>
    <w:next w:val="afffff7"/>
    <w:qFormat/>
    <w:pPr>
      <w:numPr>
        <w:ilvl w:val="2"/>
      </w:numPr>
      <w:spacing w:beforeLines="50" w:afterLines="50"/>
      <w:outlineLvl w:val="1"/>
    </w:pPr>
  </w:style>
  <w:style w:type="paragraph" w:customStyle="1" w:styleId="afffffff0">
    <w:name w:val="标准文件_一致程度"/>
    <w:basedOn w:val="afff8"/>
    <w:qFormat/>
    <w:pPr>
      <w:spacing w:line="440" w:lineRule="exact"/>
      <w:jc w:val="center"/>
    </w:pPr>
    <w:rPr>
      <w:sz w:val="28"/>
    </w:rPr>
  </w:style>
  <w:style w:type="paragraph" w:customStyle="1" w:styleId="afffffff1">
    <w:name w:val="标准文件_引言标题"/>
    <w:next w:val="afff8"/>
    <w:qFormat/>
    <w:pPr>
      <w:shd w:val="clear" w:color="FFFFFF" w:fill="FFFFFF"/>
      <w:spacing w:before="540" w:after="600"/>
      <w:jc w:val="center"/>
      <w:outlineLvl w:val="0"/>
    </w:pPr>
    <w:rPr>
      <w:rFonts w:ascii="黑体" w:eastAsia="黑体"/>
      <w:sz w:val="32"/>
    </w:rPr>
  </w:style>
  <w:style w:type="paragraph" w:customStyle="1" w:styleId="afffffff2">
    <w:name w:val="标准文件_英文图表脚注"/>
    <w:basedOn w:val="afffff6"/>
    <w:qFormat/>
    <w:pPr>
      <w:widowControl/>
      <w:adjustRightInd/>
      <w:snapToGrid/>
      <w:spacing w:line="240" w:lineRule="auto"/>
      <w:ind w:left="79" w:hangingChars="80" w:hanging="79"/>
    </w:pPr>
    <w:rPr>
      <w:rFonts w:ascii="宋体" w:hAnsi="宋体"/>
    </w:rPr>
  </w:style>
  <w:style w:type="paragraph" w:customStyle="1" w:styleId="af9">
    <w:name w:val="标准文件_数字编号列项（二级）"/>
    <w:qFormat/>
    <w:pPr>
      <w:numPr>
        <w:ilvl w:val="1"/>
        <w:numId w:val="14"/>
      </w:numPr>
      <w:tabs>
        <w:tab w:val="left" w:pos="851"/>
      </w:tabs>
      <w:jc w:val="both"/>
    </w:pPr>
    <w:rPr>
      <w:rFonts w:ascii="宋体"/>
      <w:sz w:val="21"/>
    </w:rPr>
  </w:style>
  <w:style w:type="paragraph" w:customStyle="1" w:styleId="af">
    <w:name w:val="标准文件_英文注："/>
    <w:basedOn w:val="afff8"/>
    <w:next w:val="afffff7"/>
    <w:qFormat/>
    <w:pPr>
      <w:numPr>
        <w:numId w:val="15"/>
      </w:numPr>
      <w:tabs>
        <w:tab w:val="left" w:pos="420"/>
      </w:tabs>
      <w:autoSpaceDE w:val="0"/>
      <w:autoSpaceDN w:val="0"/>
      <w:spacing w:line="240" w:lineRule="auto"/>
    </w:pPr>
    <w:rPr>
      <w:rFonts w:ascii="宋体" w:hAnsi="宋体"/>
      <w:kern w:val="0"/>
      <w:sz w:val="18"/>
      <w:szCs w:val="20"/>
    </w:rPr>
  </w:style>
  <w:style w:type="paragraph" w:customStyle="1" w:styleId="aff3">
    <w:name w:val="标准文件_英文注×："/>
    <w:basedOn w:val="afff8"/>
    <w:qFormat/>
    <w:pPr>
      <w:numPr>
        <w:numId w:val="16"/>
      </w:numPr>
      <w:tabs>
        <w:tab w:val="left" w:pos="210"/>
      </w:tabs>
      <w:autoSpaceDE w:val="0"/>
      <w:autoSpaceDN w:val="0"/>
      <w:spacing w:line="240" w:lineRule="auto"/>
    </w:pPr>
    <w:rPr>
      <w:rFonts w:ascii="宋体" w:hAnsi="宋体"/>
      <w:kern w:val="0"/>
      <w:szCs w:val="20"/>
    </w:rPr>
  </w:style>
  <w:style w:type="paragraph" w:customStyle="1" w:styleId="aff5">
    <w:name w:val="标准文件_正文表标题"/>
    <w:next w:val="afffff7"/>
    <w:qFormat/>
    <w:pPr>
      <w:numPr>
        <w:numId w:val="17"/>
      </w:numPr>
      <w:tabs>
        <w:tab w:val="left" w:pos="0"/>
      </w:tabs>
      <w:spacing w:beforeLines="50" w:afterLines="50"/>
      <w:jc w:val="center"/>
    </w:pPr>
    <w:rPr>
      <w:rFonts w:ascii="黑体" w:eastAsia="黑体"/>
      <w:sz w:val="21"/>
    </w:rPr>
  </w:style>
  <w:style w:type="paragraph" w:customStyle="1" w:styleId="afffffff3">
    <w:name w:val="标准文件_正文公式"/>
    <w:basedOn w:val="afff8"/>
    <w:next w:val="afffff6"/>
    <w:qFormat/>
    <w:pPr>
      <w:tabs>
        <w:tab w:val="center" w:pos="4678"/>
        <w:tab w:val="right" w:leader="middleDot" w:pos="9356"/>
      </w:tabs>
      <w:spacing w:line="240" w:lineRule="auto"/>
    </w:pPr>
    <w:rPr>
      <w:rFonts w:ascii="宋体" w:hAnsi="宋体"/>
    </w:rPr>
  </w:style>
  <w:style w:type="paragraph" w:customStyle="1" w:styleId="aff0">
    <w:name w:val="标准文件_正文图标题"/>
    <w:next w:val="afffff7"/>
    <w:qFormat/>
    <w:pPr>
      <w:numPr>
        <w:numId w:val="18"/>
      </w:numPr>
      <w:spacing w:beforeLines="50" w:afterLines="50"/>
      <w:jc w:val="center"/>
    </w:pPr>
    <w:rPr>
      <w:rFonts w:ascii="黑体" w:eastAsia="黑体"/>
      <w:sz w:val="21"/>
    </w:rPr>
  </w:style>
  <w:style w:type="paragraph" w:customStyle="1" w:styleId="afff6">
    <w:name w:val="标准文件_正文英文表标题"/>
    <w:next w:val="afffff7"/>
    <w:qFormat/>
    <w:pPr>
      <w:numPr>
        <w:numId w:val="19"/>
      </w:numPr>
      <w:jc w:val="center"/>
    </w:pPr>
    <w:rPr>
      <w:rFonts w:ascii="黑体" w:eastAsia="黑体"/>
      <w:sz w:val="21"/>
    </w:rPr>
  </w:style>
  <w:style w:type="paragraph" w:customStyle="1" w:styleId="afe">
    <w:name w:val="标准文件_正文英文图标题"/>
    <w:next w:val="afffff7"/>
    <w:qFormat/>
    <w:pPr>
      <w:numPr>
        <w:numId w:val="20"/>
      </w:numPr>
      <w:jc w:val="center"/>
    </w:pPr>
    <w:rPr>
      <w:rFonts w:ascii="黑体" w:eastAsia="黑体"/>
      <w:sz w:val="21"/>
    </w:rPr>
  </w:style>
  <w:style w:type="paragraph" w:customStyle="1" w:styleId="afa">
    <w:name w:val="标准文件_编号列项（三级）"/>
    <w:qFormat/>
    <w:pPr>
      <w:numPr>
        <w:ilvl w:val="2"/>
        <w:numId w:val="14"/>
      </w:numPr>
      <w:tabs>
        <w:tab w:val="left" w:pos="851"/>
      </w:tabs>
    </w:pPr>
    <w:rPr>
      <w:rFonts w:ascii="宋体"/>
      <w:sz w:val="21"/>
    </w:rPr>
  </w:style>
  <w:style w:type="paragraph" w:customStyle="1" w:styleId="a1">
    <w:name w:val="二级无标题条"/>
    <w:basedOn w:val="afff8"/>
    <w:qFormat/>
    <w:pPr>
      <w:numPr>
        <w:ilvl w:val="3"/>
        <w:numId w:val="21"/>
      </w:numPr>
      <w:adjustRightInd/>
      <w:spacing w:line="240" w:lineRule="auto"/>
    </w:pPr>
    <w:rPr>
      <w:rFonts w:ascii="宋体" w:hAnsi="宋体"/>
      <w:szCs w:val="24"/>
    </w:rPr>
  </w:style>
  <w:style w:type="paragraph" w:customStyle="1" w:styleId="afffffff4">
    <w:name w:val="发布部门"/>
    <w:next w:val="afffff7"/>
    <w:qFormat/>
    <w:pPr>
      <w:framePr w:w="7433" w:h="585" w:hRule="exact" w:hSpace="180" w:vSpace="180" w:wrap="around" w:hAnchor="margin" w:xAlign="center" w:y="14401" w:anchorLock="1"/>
      <w:jc w:val="center"/>
    </w:pPr>
    <w:rPr>
      <w:rFonts w:ascii="宋体"/>
      <w:b/>
      <w:w w:val="135"/>
      <w:sz w:val="36"/>
    </w:rPr>
  </w:style>
  <w:style w:type="paragraph" w:customStyle="1" w:styleId="afffffff5">
    <w:name w:val="发布日期"/>
    <w:qFormat/>
    <w:pPr>
      <w:framePr w:w="4000" w:h="473" w:hRule="exact" w:hSpace="180" w:vSpace="180" w:wrap="around" w:hAnchor="margin" w:y="13511" w:anchorLock="1"/>
    </w:pPr>
    <w:rPr>
      <w:rFonts w:eastAsia="黑体"/>
      <w:sz w:val="28"/>
    </w:rPr>
  </w:style>
  <w:style w:type="paragraph" w:customStyle="1" w:styleId="afffffff6">
    <w:name w:val="封面标准代替信息"/>
    <w:basedOn w:val="afff8"/>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7">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8">
    <w:name w:val="封面标准文稿编辑信息"/>
    <w:qFormat/>
    <w:pPr>
      <w:spacing w:before="180" w:line="180" w:lineRule="exact"/>
      <w:jc w:val="center"/>
    </w:pPr>
    <w:rPr>
      <w:rFonts w:ascii="宋体"/>
      <w:sz w:val="21"/>
    </w:rPr>
  </w:style>
  <w:style w:type="paragraph" w:customStyle="1" w:styleId="afffffff9">
    <w:name w:val="封面标准文稿类别"/>
    <w:qFormat/>
    <w:pPr>
      <w:spacing w:before="440" w:line="400" w:lineRule="exact"/>
      <w:jc w:val="center"/>
    </w:pPr>
    <w:rPr>
      <w:rFonts w:ascii="宋体"/>
      <w:sz w:val="24"/>
    </w:rPr>
  </w:style>
  <w:style w:type="paragraph" w:customStyle="1" w:styleId="afffffffa">
    <w:name w:val="封面标准英文名称"/>
    <w:qFormat/>
    <w:pPr>
      <w:widowControl w:val="0"/>
      <w:spacing w:line="360" w:lineRule="exact"/>
      <w:jc w:val="center"/>
    </w:pPr>
    <w:rPr>
      <w:sz w:val="28"/>
    </w:rPr>
  </w:style>
  <w:style w:type="paragraph" w:customStyle="1" w:styleId="afffffffb">
    <w:name w:val="封面一致性程度标识"/>
    <w:qFormat/>
    <w:pPr>
      <w:spacing w:before="440" w:line="440" w:lineRule="exact"/>
      <w:jc w:val="center"/>
    </w:pPr>
    <w:rPr>
      <w:sz w:val="28"/>
    </w:rPr>
  </w:style>
  <w:style w:type="paragraph" w:customStyle="1" w:styleId="afffffffc">
    <w:name w:val="封面正文"/>
    <w:qFormat/>
    <w:pPr>
      <w:jc w:val="both"/>
    </w:pPr>
  </w:style>
  <w:style w:type="paragraph" w:customStyle="1" w:styleId="afffffffd">
    <w:name w:val="附录二级无标题条"/>
    <w:basedOn w:val="afff8"/>
    <w:next w:val="afffff7"/>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e">
    <w:name w:val="附录三级无标题条"/>
    <w:basedOn w:val="afffffffd"/>
    <w:next w:val="afffff7"/>
    <w:qFormat/>
    <w:pPr>
      <w:outlineLvl w:val="4"/>
    </w:pPr>
  </w:style>
  <w:style w:type="paragraph" w:customStyle="1" w:styleId="affffffff">
    <w:name w:val="附录四级无标题条"/>
    <w:basedOn w:val="afffffffe"/>
    <w:next w:val="afffff7"/>
    <w:qFormat/>
    <w:pPr>
      <w:outlineLvl w:val="5"/>
    </w:pPr>
  </w:style>
  <w:style w:type="paragraph" w:customStyle="1" w:styleId="affffffff0">
    <w:name w:val="附录图"/>
    <w:next w:val="afffff7"/>
    <w:qFormat/>
    <w:pPr>
      <w:wordWrap w:val="0"/>
      <w:overflowPunct w:val="0"/>
      <w:autoSpaceDE w:val="0"/>
      <w:spacing w:beforeLines="50" w:afterLines="50"/>
      <w:jc w:val="center"/>
      <w:textAlignment w:val="baseline"/>
      <w:outlineLvl w:val="1"/>
    </w:pPr>
    <w:rPr>
      <w:rFonts w:ascii="黑体" w:eastAsia="黑体"/>
      <w:kern w:val="21"/>
      <w:sz w:val="21"/>
    </w:rPr>
  </w:style>
  <w:style w:type="paragraph" w:customStyle="1" w:styleId="af4">
    <w:name w:val="标准文件_一级项"/>
    <w:qFormat/>
    <w:pPr>
      <w:numPr>
        <w:numId w:val="22"/>
      </w:numPr>
    </w:pPr>
    <w:rPr>
      <w:rFonts w:ascii="宋体"/>
      <w:sz w:val="21"/>
    </w:rPr>
  </w:style>
  <w:style w:type="paragraph" w:customStyle="1" w:styleId="affffffff1">
    <w:name w:val="附录五级无标题条"/>
    <w:basedOn w:val="affffffff"/>
    <w:next w:val="afffff7"/>
    <w:qFormat/>
    <w:pPr>
      <w:outlineLvl w:val="6"/>
    </w:pPr>
  </w:style>
  <w:style w:type="paragraph" w:customStyle="1" w:styleId="affffffff2">
    <w:name w:val="附录性质"/>
    <w:basedOn w:val="afff8"/>
    <w:qFormat/>
    <w:pPr>
      <w:widowControl/>
      <w:adjustRightInd/>
      <w:jc w:val="center"/>
    </w:pPr>
    <w:rPr>
      <w:rFonts w:ascii="黑体" w:eastAsia="黑体"/>
    </w:rPr>
  </w:style>
  <w:style w:type="paragraph" w:customStyle="1" w:styleId="affffffff3">
    <w:name w:val="附录一级无标题条"/>
    <w:basedOn w:val="affffff9"/>
    <w:next w:val="afffff7"/>
    <w:qFormat/>
    <w:pPr>
      <w:autoSpaceDN w:val="0"/>
      <w:outlineLvl w:val="2"/>
    </w:pPr>
    <w:rPr>
      <w:rFonts w:ascii="宋体" w:eastAsia="宋体" w:hAnsi="宋体"/>
    </w:rPr>
  </w:style>
  <w:style w:type="character" w:customStyle="1" w:styleId="affffffff4">
    <w:name w:val="个人答复风格"/>
    <w:qFormat/>
    <w:rPr>
      <w:rFonts w:ascii="Arial" w:eastAsia="宋体" w:hAnsi="Arial" w:cs="Arial"/>
      <w:color w:val="auto"/>
      <w:spacing w:val="0"/>
      <w:sz w:val="20"/>
    </w:rPr>
  </w:style>
  <w:style w:type="character" w:customStyle="1" w:styleId="affffffff5">
    <w:name w:val="个人撰写风格"/>
    <w:qFormat/>
    <w:rPr>
      <w:rFonts w:ascii="Arial" w:eastAsia="宋体" w:hAnsi="Arial" w:cs="Arial"/>
      <w:color w:val="auto"/>
      <w:spacing w:val="0"/>
      <w:sz w:val="20"/>
    </w:rPr>
  </w:style>
  <w:style w:type="paragraph" w:customStyle="1" w:styleId="affffffff6">
    <w:name w:val="脚注后续"/>
    <w:qFormat/>
    <w:pPr>
      <w:ind w:leftChars="350" w:left="350"/>
      <w:jc w:val="both"/>
    </w:pPr>
    <w:rPr>
      <w:rFonts w:ascii="宋体"/>
      <w:sz w:val="18"/>
    </w:rPr>
  </w:style>
  <w:style w:type="paragraph" w:customStyle="1" w:styleId="afff7">
    <w:name w:val="列项——"/>
    <w:qFormat/>
    <w:pPr>
      <w:widowControl w:val="0"/>
      <w:numPr>
        <w:numId w:val="23"/>
      </w:numPr>
      <w:jc w:val="both"/>
    </w:pPr>
    <w:rPr>
      <w:rFonts w:ascii="宋体" w:hAnsi="宋体"/>
      <w:sz w:val="21"/>
    </w:rPr>
  </w:style>
  <w:style w:type="paragraph" w:customStyle="1" w:styleId="affffffff7">
    <w:name w:val="列项·"/>
    <w:basedOn w:val="afffff7"/>
    <w:qFormat/>
    <w:pPr>
      <w:tabs>
        <w:tab w:val="left" w:pos="840"/>
      </w:tabs>
    </w:pPr>
  </w:style>
  <w:style w:type="paragraph" w:customStyle="1" w:styleId="affffffff8">
    <w:name w:val="目次、索引正文"/>
    <w:qFormat/>
    <w:pPr>
      <w:spacing w:line="320" w:lineRule="exact"/>
      <w:jc w:val="both"/>
    </w:pPr>
    <w:rPr>
      <w:rFonts w:ascii="宋体"/>
      <w:sz w:val="21"/>
    </w:rPr>
  </w:style>
  <w:style w:type="paragraph" w:customStyle="1" w:styleId="210">
    <w:name w:val="目录 21"/>
    <w:basedOn w:val="afff8"/>
    <w:next w:val="afff8"/>
    <w:semiHidden/>
    <w:qFormat/>
    <w:pPr>
      <w:adjustRightInd/>
      <w:spacing w:line="240" w:lineRule="auto"/>
      <w:jc w:val="left"/>
    </w:pPr>
    <w:rPr>
      <w:bCs/>
      <w:iCs/>
    </w:rPr>
  </w:style>
  <w:style w:type="paragraph" w:customStyle="1" w:styleId="31">
    <w:name w:val="目录 31"/>
    <w:basedOn w:val="afff8"/>
    <w:next w:val="afff8"/>
    <w:semiHidden/>
    <w:qFormat/>
    <w:pPr>
      <w:spacing w:line="240" w:lineRule="auto"/>
    </w:pPr>
    <w:rPr>
      <w:rFonts w:ascii="宋体" w:hAnsi="宋体"/>
      <w:iCs/>
    </w:rPr>
  </w:style>
  <w:style w:type="paragraph" w:customStyle="1" w:styleId="41">
    <w:name w:val="目录 41"/>
    <w:basedOn w:val="afff8"/>
    <w:next w:val="afff8"/>
    <w:semiHidden/>
    <w:qFormat/>
    <w:pPr>
      <w:adjustRightInd/>
      <w:spacing w:line="240" w:lineRule="auto"/>
      <w:jc w:val="left"/>
    </w:pPr>
  </w:style>
  <w:style w:type="paragraph" w:customStyle="1" w:styleId="51">
    <w:name w:val="目录 51"/>
    <w:basedOn w:val="afff8"/>
    <w:next w:val="afff8"/>
    <w:semiHidden/>
    <w:qFormat/>
    <w:pPr>
      <w:spacing w:line="240" w:lineRule="auto"/>
    </w:pPr>
    <w:rPr>
      <w:rFonts w:ascii="宋体" w:hAnsi="宋体"/>
    </w:rPr>
  </w:style>
  <w:style w:type="paragraph" w:customStyle="1" w:styleId="61">
    <w:name w:val="目录 61"/>
    <w:basedOn w:val="afff8"/>
    <w:next w:val="afff8"/>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9">
    <w:name w:val="其他标准称谓"/>
    <w:qFormat/>
    <w:pPr>
      <w:spacing w:line="0" w:lineRule="atLeast"/>
      <w:jc w:val="distribute"/>
    </w:pPr>
    <w:rPr>
      <w:rFonts w:ascii="黑体" w:eastAsia="黑体" w:hAnsi="宋体"/>
      <w:sz w:val="52"/>
    </w:rPr>
  </w:style>
  <w:style w:type="paragraph" w:customStyle="1" w:styleId="affffffffa">
    <w:name w:val="其他发布部门"/>
    <w:basedOn w:val="afffffff4"/>
    <w:qFormat/>
    <w:pPr>
      <w:framePr w:wrap="around"/>
      <w:spacing w:line="0" w:lineRule="atLeast"/>
    </w:pPr>
    <w:rPr>
      <w:rFonts w:ascii="黑体" w:eastAsia="黑体"/>
      <w:b w:val="0"/>
    </w:rPr>
  </w:style>
  <w:style w:type="paragraph" w:customStyle="1" w:styleId="affe">
    <w:name w:val="前言标题"/>
    <w:next w:val="afff8"/>
    <w:qFormat/>
    <w:pPr>
      <w:numPr>
        <w:numId w:val="3"/>
      </w:numPr>
      <w:shd w:val="clear" w:color="FFFFFF" w:fill="FFFFFF"/>
      <w:spacing w:before="540" w:after="600"/>
      <w:jc w:val="center"/>
      <w:outlineLvl w:val="0"/>
    </w:pPr>
    <w:rPr>
      <w:rFonts w:ascii="黑体" w:eastAsia="黑体"/>
      <w:sz w:val="32"/>
    </w:rPr>
  </w:style>
  <w:style w:type="paragraph" w:customStyle="1" w:styleId="a2">
    <w:name w:val="三级无标题条"/>
    <w:basedOn w:val="afff8"/>
    <w:qFormat/>
    <w:pPr>
      <w:numPr>
        <w:ilvl w:val="4"/>
        <w:numId w:val="21"/>
      </w:numPr>
      <w:adjustRightInd/>
      <w:spacing w:line="240" w:lineRule="auto"/>
    </w:pPr>
    <w:rPr>
      <w:rFonts w:ascii="宋体" w:hAnsi="宋体"/>
      <w:szCs w:val="24"/>
    </w:rPr>
  </w:style>
  <w:style w:type="paragraph" w:customStyle="1" w:styleId="affffffffb">
    <w:name w:val="实施日期"/>
    <w:basedOn w:val="afffffff5"/>
    <w:qFormat/>
    <w:pPr>
      <w:framePr w:hSpace="0" w:wrap="around" w:xAlign="right"/>
      <w:jc w:val="right"/>
    </w:pPr>
  </w:style>
  <w:style w:type="paragraph" w:customStyle="1" w:styleId="a3">
    <w:name w:val="四级无标题条"/>
    <w:basedOn w:val="afff8"/>
    <w:qFormat/>
    <w:pPr>
      <w:numPr>
        <w:ilvl w:val="5"/>
        <w:numId w:val="21"/>
      </w:numPr>
      <w:adjustRightInd/>
      <w:spacing w:line="240" w:lineRule="auto"/>
    </w:pPr>
    <w:rPr>
      <w:rFonts w:ascii="宋体" w:hAnsi="宋体"/>
      <w:szCs w:val="24"/>
    </w:rPr>
  </w:style>
  <w:style w:type="paragraph" w:customStyle="1" w:styleId="affffffffc">
    <w:name w:val="文献分类号"/>
    <w:qFormat/>
    <w:pPr>
      <w:framePr w:hSpace="180" w:vSpace="180" w:wrap="around" w:hAnchor="margin" w:y="1" w:anchorLock="1"/>
      <w:widowControl w:val="0"/>
      <w:textAlignment w:val="center"/>
    </w:pPr>
    <w:rPr>
      <w:rFonts w:eastAsia="黑体"/>
      <w:sz w:val="21"/>
    </w:rPr>
  </w:style>
  <w:style w:type="paragraph" w:customStyle="1" w:styleId="affffffffd">
    <w:name w:val="无标题条"/>
    <w:next w:val="afffff7"/>
    <w:qFormat/>
    <w:pPr>
      <w:jc w:val="both"/>
    </w:pPr>
    <w:rPr>
      <w:rFonts w:ascii="宋体" w:hAnsi="宋体"/>
      <w:sz w:val="21"/>
    </w:rPr>
  </w:style>
  <w:style w:type="paragraph" w:customStyle="1" w:styleId="a4">
    <w:name w:val="五级无标题条"/>
    <w:basedOn w:val="afff8"/>
    <w:qFormat/>
    <w:pPr>
      <w:numPr>
        <w:ilvl w:val="6"/>
        <w:numId w:val="21"/>
      </w:numPr>
      <w:adjustRightInd/>
    </w:pPr>
    <w:rPr>
      <w:szCs w:val="24"/>
    </w:rPr>
  </w:style>
  <w:style w:type="paragraph" w:customStyle="1" w:styleId="a0">
    <w:name w:val="一级无标题条"/>
    <w:basedOn w:val="afff8"/>
    <w:qFormat/>
    <w:pPr>
      <w:numPr>
        <w:ilvl w:val="2"/>
        <w:numId w:val="21"/>
      </w:numPr>
      <w:adjustRightInd/>
      <w:spacing w:before="10" w:after="10" w:line="240" w:lineRule="auto"/>
    </w:pPr>
    <w:rPr>
      <w:rFonts w:ascii="宋体" w:hAnsi="宋体"/>
      <w:szCs w:val="24"/>
    </w:rPr>
  </w:style>
  <w:style w:type="paragraph" w:customStyle="1" w:styleId="affffffffe">
    <w:name w:val="注:后续"/>
    <w:qFormat/>
    <w:pPr>
      <w:spacing w:line="300" w:lineRule="exact"/>
      <w:ind w:leftChars="400" w:left="600" w:hangingChars="200" w:hanging="200"/>
      <w:jc w:val="both"/>
    </w:pPr>
    <w:rPr>
      <w:rFonts w:ascii="宋体"/>
      <w:sz w:val="18"/>
    </w:rPr>
  </w:style>
  <w:style w:type="paragraph" w:customStyle="1" w:styleId="afffffffff">
    <w:name w:val="注×:后续"/>
    <w:basedOn w:val="affffffffe"/>
    <w:qFormat/>
    <w:pPr>
      <w:ind w:leftChars="0" w:left="1406" w:firstLineChars="0" w:hanging="499"/>
    </w:pPr>
  </w:style>
  <w:style w:type="paragraph" w:customStyle="1" w:styleId="afffffffff0">
    <w:name w:val="标准文件_一级无标题"/>
    <w:basedOn w:val="afff0"/>
    <w:qFormat/>
    <w:pPr>
      <w:spacing w:beforeLines="0" w:afterLines="0"/>
      <w:outlineLvl w:val="9"/>
    </w:pPr>
    <w:rPr>
      <w:rFonts w:ascii="宋体" w:eastAsia="宋体"/>
    </w:rPr>
  </w:style>
  <w:style w:type="paragraph" w:customStyle="1" w:styleId="afffffffff1">
    <w:name w:val="标准文件_五级无标题"/>
    <w:basedOn w:val="afff4"/>
    <w:qFormat/>
    <w:pPr>
      <w:spacing w:beforeLines="0" w:afterLines="0"/>
      <w:outlineLvl w:val="9"/>
    </w:pPr>
    <w:rPr>
      <w:rFonts w:ascii="宋体" w:eastAsia="宋体"/>
    </w:rPr>
  </w:style>
  <w:style w:type="paragraph" w:customStyle="1" w:styleId="afffffffff2">
    <w:name w:val="标准文件_三级无标题"/>
    <w:basedOn w:val="afff2"/>
    <w:qFormat/>
    <w:pPr>
      <w:spacing w:beforeLines="0" w:afterLines="0"/>
      <w:outlineLvl w:val="9"/>
    </w:pPr>
    <w:rPr>
      <w:rFonts w:ascii="宋体" w:eastAsia="宋体"/>
    </w:rPr>
  </w:style>
  <w:style w:type="paragraph" w:customStyle="1" w:styleId="afffffffff3">
    <w:name w:val="标准文件_二级无标题"/>
    <w:basedOn w:val="afff1"/>
    <w:qFormat/>
    <w:pPr>
      <w:spacing w:beforeLines="0" w:afterLines="0"/>
      <w:outlineLvl w:val="9"/>
    </w:pPr>
    <w:rPr>
      <w:rFonts w:ascii="宋体" w:eastAsia="宋体"/>
    </w:rPr>
  </w:style>
  <w:style w:type="paragraph" w:customStyle="1" w:styleId="afffffffff4">
    <w:name w:val="标准_四级无标题"/>
    <w:basedOn w:val="afff3"/>
    <w:next w:val="afffff7"/>
    <w:qFormat/>
    <w:rPr>
      <w:rFonts w:eastAsia="宋体"/>
    </w:rPr>
  </w:style>
  <w:style w:type="paragraph" w:customStyle="1" w:styleId="afffffffff5">
    <w:name w:val="标准文件_四级无标题"/>
    <w:basedOn w:val="afff3"/>
    <w:qFormat/>
    <w:pPr>
      <w:spacing w:beforeLines="0" w:afterLines="0"/>
      <w:outlineLvl w:val="9"/>
    </w:pPr>
    <w:rPr>
      <w:rFonts w:ascii="宋体" w:eastAsia="宋体" w:hAnsi="黑体"/>
      <w:szCs w:val="52"/>
    </w:rPr>
  </w:style>
  <w:style w:type="paragraph" w:customStyle="1" w:styleId="aff4">
    <w:name w:val="标准文件_大写罗马数字编号列项"/>
    <w:basedOn w:val="afffff7"/>
    <w:qFormat/>
    <w:pPr>
      <w:numPr>
        <w:numId w:val="24"/>
      </w:numPr>
      <w:ind w:firstLineChars="0" w:firstLine="0"/>
    </w:pPr>
    <w:rPr>
      <w:rFonts w:ascii="Times New Roman" w:cs="Arial"/>
      <w:szCs w:val="28"/>
    </w:rPr>
  </w:style>
  <w:style w:type="paragraph" w:customStyle="1" w:styleId="ae">
    <w:name w:val="标准文件_小写罗马数字编号列项"/>
    <w:basedOn w:val="afffff7"/>
    <w:qFormat/>
    <w:pPr>
      <w:numPr>
        <w:numId w:val="25"/>
      </w:numPr>
      <w:ind w:firstLineChars="0" w:firstLine="0"/>
    </w:pPr>
    <w:rPr>
      <w:rFonts w:cs="Arial"/>
      <w:szCs w:val="28"/>
    </w:rPr>
  </w:style>
  <w:style w:type="paragraph" w:customStyle="1" w:styleId="afffffffff6">
    <w:name w:val="标准文件_附录标题"/>
    <w:basedOn w:val="aff6"/>
    <w:qFormat/>
    <w:pPr>
      <w:numPr>
        <w:numId w:val="0"/>
      </w:numPr>
      <w:spacing w:after="280"/>
      <w:outlineLvl w:val="9"/>
    </w:pPr>
  </w:style>
  <w:style w:type="paragraph" w:customStyle="1" w:styleId="afffffffff7">
    <w:name w:val="标准文件_二级项"/>
    <w:qFormat/>
    <w:rPr>
      <w:rFonts w:ascii="宋体"/>
      <w:sz w:val="21"/>
    </w:rPr>
  </w:style>
  <w:style w:type="paragraph" w:customStyle="1" w:styleId="af5">
    <w:name w:val="标准文件_三级项"/>
    <w:basedOn w:val="afff8"/>
    <w:qFormat/>
    <w:pPr>
      <w:numPr>
        <w:ilvl w:val="2"/>
        <w:numId w:val="22"/>
      </w:numPr>
      <w:spacing w:line="-300" w:lineRule="auto"/>
    </w:pPr>
    <w:rPr>
      <w:rFonts w:ascii="Times New Roman" w:hAnsi="Times New Roman"/>
    </w:rPr>
  </w:style>
  <w:style w:type="paragraph" w:customStyle="1" w:styleId="affd">
    <w:name w:val="图表脚注说明"/>
    <w:basedOn w:val="afff8"/>
    <w:next w:val="afffff7"/>
    <w:qFormat/>
    <w:pPr>
      <w:numPr>
        <w:numId w:val="26"/>
      </w:numPr>
      <w:adjustRightInd/>
      <w:spacing w:line="240" w:lineRule="auto"/>
    </w:pPr>
    <w:rPr>
      <w:rFonts w:ascii="宋体" w:hAnsi="Times New Roman"/>
      <w:sz w:val="18"/>
      <w:szCs w:val="18"/>
    </w:rPr>
  </w:style>
  <w:style w:type="paragraph" w:customStyle="1" w:styleId="af8">
    <w:name w:val="标准文件_字母编号列项（一级）"/>
    <w:qFormat/>
    <w:pPr>
      <w:numPr>
        <w:numId w:val="14"/>
      </w:numPr>
      <w:jc w:val="both"/>
    </w:pPr>
    <w:rPr>
      <w:rFonts w:ascii="宋体"/>
      <w:sz w:val="21"/>
    </w:rPr>
  </w:style>
  <w:style w:type="paragraph" w:customStyle="1" w:styleId="afffffffff8">
    <w:name w:val="标准文件_索引字母"/>
    <w:next w:val="afffff7"/>
    <w:qFormat/>
    <w:pPr>
      <w:jc w:val="center"/>
    </w:pPr>
    <w:rPr>
      <w:rFonts w:ascii="宋体" w:eastAsia="Times New Roman" w:hAnsi="宋体"/>
      <w:b/>
      <w:kern w:val="2"/>
      <w:sz w:val="21"/>
    </w:rPr>
  </w:style>
  <w:style w:type="paragraph" w:customStyle="1" w:styleId="afffffffff9">
    <w:name w:val="标准文件_附录前"/>
    <w:next w:val="afffff7"/>
    <w:qFormat/>
    <w:pPr>
      <w:spacing w:line="20" w:lineRule="atLeast"/>
      <w:ind w:firstLine="200"/>
    </w:pPr>
    <w:rPr>
      <w:rFonts w:ascii="宋体" w:hAnsi="宋体"/>
      <w:kern w:val="2"/>
      <w:sz w:val="10"/>
    </w:rPr>
  </w:style>
  <w:style w:type="paragraph" w:customStyle="1" w:styleId="afffffffffa">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b">
    <w:name w:val="标准文件_表格"/>
    <w:basedOn w:val="afffff7"/>
    <w:qFormat/>
    <w:pPr>
      <w:ind w:firstLineChars="0" w:firstLine="0"/>
      <w:jc w:val="center"/>
    </w:pPr>
    <w:rPr>
      <w:sz w:val="18"/>
    </w:rPr>
  </w:style>
  <w:style w:type="paragraph" w:customStyle="1" w:styleId="afff5">
    <w:name w:val="标准文件_注："/>
    <w:next w:val="afffff7"/>
    <w:qFormat/>
    <w:pPr>
      <w:widowControl w:val="0"/>
      <w:numPr>
        <w:numId w:val="27"/>
      </w:numPr>
      <w:autoSpaceDE w:val="0"/>
      <w:autoSpaceDN w:val="0"/>
      <w:jc w:val="both"/>
    </w:pPr>
    <w:rPr>
      <w:rFonts w:ascii="宋体"/>
      <w:sz w:val="18"/>
      <w:szCs w:val="18"/>
    </w:rPr>
  </w:style>
  <w:style w:type="paragraph" w:customStyle="1" w:styleId="a5">
    <w:name w:val="标准文件_注×："/>
    <w:qFormat/>
    <w:pPr>
      <w:widowControl w:val="0"/>
      <w:numPr>
        <w:numId w:val="28"/>
      </w:numPr>
      <w:autoSpaceDE w:val="0"/>
      <w:autoSpaceDN w:val="0"/>
      <w:jc w:val="both"/>
    </w:pPr>
    <w:rPr>
      <w:rFonts w:ascii="宋体"/>
      <w:sz w:val="18"/>
      <w:szCs w:val="18"/>
    </w:rPr>
  </w:style>
  <w:style w:type="paragraph" w:customStyle="1" w:styleId="ac">
    <w:name w:val="标准文件_示例："/>
    <w:next w:val="afffffffffc"/>
    <w:qFormat/>
    <w:pPr>
      <w:widowControl w:val="0"/>
      <w:numPr>
        <w:numId w:val="29"/>
      </w:numPr>
      <w:jc w:val="both"/>
    </w:pPr>
    <w:rPr>
      <w:rFonts w:ascii="宋体"/>
      <w:sz w:val="18"/>
      <w:szCs w:val="18"/>
    </w:rPr>
  </w:style>
  <w:style w:type="paragraph" w:customStyle="1" w:styleId="afffffffffc">
    <w:name w:val="标准文件_示例内容"/>
    <w:basedOn w:val="afffff7"/>
    <w:qFormat/>
    <w:pPr>
      <w:ind w:firstLine="420"/>
    </w:pPr>
    <w:rPr>
      <w:sz w:val="18"/>
    </w:rPr>
  </w:style>
  <w:style w:type="paragraph" w:customStyle="1" w:styleId="afd">
    <w:name w:val="标准文件_示例×："/>
    <w:basedOn w:val="afff8"/>
    <w:next w:val="afffffffffc"/>
    <w:qFormat/>
    <w:pPr>
      <w:widowControl/>
      <w:numPr>
        <w:numId w:val="30"/>
      </w:numPr>
      <w:adjustRightInd/>
      <w:spacing w:line="240" w:lineRule="auto"/>
    </w:pPr>
    <w:rPr>
      <w:rFonts w:ascii="宋体" w:hAnsi="Times New Roman"/>
      <w:kern w:val="0"/>
      <w:sz w:val="18"/>
      <w:szCs w:val="18"/>
    </w:rPr>
  </w:style>
  <w:style w:type="character" w:customStyle="1" w:styleId="Char9">
    <w:name w:val="标准文件_段 Char"/>
    <w:link w:val="afffff7"/>
    <w:qFormat/>
    <w:rPr>
      <w:rFonts w:ascii="宋体" w:hAnsi="Times New Roman"/>
      <w:sz w:val="21"/>
    </w:rPr>
  </w:style>
  <w:style w:type="paragraph" w:customStyle="1" w:styleId="afffffffffd">
    <w:name w:val="标准文件_表格续"/>
    <w:basedOn w:val="afffff7"/>
    <w:next w:val="afffff7"/>
    <w:qFormat/>
    <w:pPr>
      <w:jc w:val="center"/>
    </w:pPr>
    <w:rPr>
      <w:rFonts w:ascii="黑体" w:eastAsia="黑体" w:hAnsi="黑体"/>
    </w:rPr>
  </w:style>
  <w:style w:type="character" w:styleId="afffffffffe">
    <w:name w:val="Placeholder Text"/>
    <w:basedOn w:val="afff9"/>
    <w:uiPriority w:val="99"/>
    <w:semiHidden/>
    <w:qFormat/>
    <w:rPr>
      <w:color w:val="808080"/>
    </w:rPr>
  </w:style>
  <w:style w:type="paragraph" w:customStyle="1" w:styleId="2">
    <w:name w:val="标准文件_二级项2"/>
    <w:basedOn w:val="afffff7"/>
    <w:qFormat/>
    <w:pPr>
      <w:numPr>
        <w:ilvl w:val="1"/>
        <w:numId w:val="22"/>
      </w:numPr>
      <w:ind w:firstLineChars="0" w:firstLine="0"/>
    </w:pPr>
  </w:style>
  <w:style w:type="paragraph" w:customStyle="1" w:styleId="21">
    <w:name w:val="标准文件_三级项2"/>
    <w:basedOn w:val="afffff7"/>
    <w:qFormat/>
    <w:pPr>
      <w:numPr>
        <w:numId w:val="31"/>
      </w:numPr>
      <w:spacing w:line="300" w:lineRule="exact"/>
      <w:ind w:firstLineChars="0"/>
    </w:pPr>
    <w:rPr>
      <w:rFonts w:ascii="Times New Roman"/>
    </w:rPr>
  </w:style>
  <w:style w:type="paragraph" w:customStyle="1" w:styleId="20">
    <w:name w:val="标准文件_一级项2"/>
    <w:basedOn w:val="afffff7"/>
    <w:qFormat/>
    <w:pPr>
      <w:numPr>
        <w:numId w:val="32"/>
      </w:numPr>
      <w:spacing w:line="300" w:lineRule="exact"/>
      <w:ind w:firstLineChars="0"/>
    </w:pPr>
    <w:rPr>
      <w:rFonts w:ascii="Times New Roman"/>
    </w:rPr>
  </w:style>
  <w:style w:type="paragraph" w:customStyle="1" w:styleId="affffffffff">
    <w:name w:val="标准文件_提示"/>
    <w:basedOn w:val="afffff7"/>
    <w:next w:val="afffff7"/>
    <w:qFormat/>
    <w:pPr>
      <w:ind w:firstLine="420"/>
    </w:pPr>
    <w:rPr>
      <w:rFonts w:ascii="黑体" w:eastAsia="黑体"/>
    </w:rPr>
  </w:style>
  <w:style w:type="character" w:customStyle="1" w:styleId="affffffffff0">
    <w:name w:val="标准文件_来源"/>
    <w:basedOn w:val="afff9"/>
    <w:uiPriority w:val="1"/>
    <w:qFormat/>
    <w:rPr>
      <w:rFonts w:eastAsia="宋体"/>
      <w:sz w:val="21"/>
    </w:rPr>
  </w:style>
  <w:style w:type="paragraph" w:customStyle="1" w:styleId="affffffffff1">
    <w:name w:val="标准文件_图表说明"/>
    <w:qFormat/>
    <w:pPr>
      <w:spacing w:line="276" w:lineRule="auto"/>
      <w:ind w:firstLine="420"/>
    </w:pPr>
    <w:rPr>
      <w:rFonts w:ascii="宋体" w:hAnsi="宋体"/>
      <w:kern w:val="2"/>
      <w:sz w:val="18"/>
    </w:rPr>
  </w:style>
  <w:style w:type="paragraph" w:customStyle="1" w:styleId="affffffffff2">
    <w:name w:val="其他发布日期"/>
    <w:basedOn w:val="afffffff5"/>
    <w:qFormat/>
    <w:pPr>
      <w:framePr w:w="3997" w:h="471" w:hRule="exact" w:hSpace="0" w:vSpace="181" w:wrap="around" w:vAnchor="page" w:hAnchor="page" w:x="1419" w:y="14097"/>
    </w:pPr>
  </w:style>
  <w:style w:type="paragraph" w:customStyle="1" w:styleId="affffffffff3">
    <w:name w:val="其他实施日期"/>
    <w:basedOn w:val="affffffffb"/>
    <w:qFormat/>
    <w:pPr>
      <w:framePr w:w="3997" w:h="471" w:hRule="exact" w:vSpace="181" w:wrap="around" w:vAnchor="page" w:hAnchor="page" w:x="7089" w:y="14097"/>
    </w:pPr>
  </w:style>
  <w:style w:type="paragraph" w:customStyle="1" w:styleId="affffffffff4">
    <w:name w:val="标准文件_文件编号"/>
    <w:basedOn w:val="afffff7"/>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5">
    <w:name w:val="标准文件_替换文件编号"/>
    <w:basedOn w:val="affffffffff4"/>
    <w:qFormat/>
    <w:pPr>
      <w:framePr w:wrap="auto"/>
      <w:spacing w:before="57"/>
    </w:pPr>
    <w:rPr>
      <w:sz w:val="21"/>
    </w:rPr>
  </w:style>
  <w:style w:type="paragraph" w:customStyle="1" w:styleId="affffffffff6">
    <w:name w:val="标准文件_文件名称"/>
    <w:basedOn w:val="afffff7"/>
    <w:next w:val="afffff7"/>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b">
    <w:name w:val="标准文件_附录图标号"/>
    <w:basedOn w:val="afffff7"/>
    <w:next w:val="afffff7"/>
    <w:qFormat/>
    <w:pPr>
      <w:numPr>
        <w:numId w:val="7"/>
      </w:numPr>
      <w:spacing w:line="14" w:lineRule="exact"/>
      <w:ind w:firstLineChars="0" w:firstLine="0"/>
      <w:jc w:val="center"/>
    </w:pPr>
    <w:rPr>
      <w:rFonts w:ascii="黑体" w:eastAsia="黑体" w:hAnsi="黑体"/>
      <w:vanish/>
      <w:sz w:val="2"/>
      <w:szCs w:val="21"/>
    </w:rPr>
  </w:style>
  <w:style w:type="paragraph" w:customStyle="1" w:styleId="affffffffff7">
    <w:name w:val="标准文件_附录表标号"/>
    <w:basedOn w:val="afffff7"/>
    <w:next w:val="afffff7"/>
    <w:qFormat/>
    <w:pPr>
      <w:spacing w:line="14" w:lineRule="exact"/>
      <w:ind w:left="425" w:firstLineChars="0" w:firstLine="0"/>
      <w:jc w:val="center"/>
    </w:pPr>
    <w:rPr>
      <w:rFonts w:eastAsia="黑体"/>
      <w:vanish/>
      <w:sz w:val="2"/>
    </w:rPr>
  </w:style>
  <w:style w:type="paragraph" w:customStyle="1" w:styleId="a7">
    <w:name w:val="标准文件_引言一级条标题"/>
    <w:basedOn w:val="afffff7"/>
    <w:next w:val="afffff7"/>
    <w:qFormat/>
    <w:pPr>
      <w:numPr>
        <w:ilvl w:val="1"/>
        <w:numId w:val="9"/>
      </w:numPr>
      <w:spacing w:beforeLines="50" w:afterLines="50"/>
      <w:ind w:firstLineChars="0"/>
    </w:pPr>
    <w:rPr>
      <w:rFonts w:ascii="黑体" w:eastAsia="黑体"/>
    </w:rPr>
  </w:style>
  <w:style w:type="paragraph" w:customStyle="1" w:styleId="a8">
    <w:name w:val="标准文件_引言二级条标题"/>
    <w:basedOn w:val="afffff7"/>
    <w:next w:val="afffff7"/>
    <w:qFormat/>
    <w:pPr>
      <w:numPr>
        <w:ilvl w:val="2"/>
        <w:numId w:val="9"/>
      </w:numPr>
      <w:spacing w:beforeLines="50" w:afterLines="50"/>
      <w:ind w:firstLineChars="0"/>
    </w:pPr>
    <w:rPr>
      <w:rFonts w:ascii="黑体" w:eastAsia="黑体"/>
    </w:rPr>
  </w:style>
  <w:style w:type="paragraph" w:customStyle="1" w:styleId="a9">
    <w:name w:val="标准文件_引言三级条标题"/>
    <w:basedOn w:val="afffff7"/>
    <w:next w:val="afffff7"/>
    <w:qFormat/>
    <w:pPr>
      <w:numPr>
        <w:ilvl w:val="3"/>
        <w:numId w:val="9"/>
      </w:numPr>
      <w:spacing w:beforeLines="50" w:afterLines="50"/>
      <w:ind w:firstLineChars="0"/>
    </w:pPr>
    <w:rPr>
      <w:rFonts w:ascii="黑体" w:eastAsia="黑体"/>
    </w:rPr>
  </w:style>
  <w:style w:type="paragraph" w:customStyle="1" w:styleId="aa">
    <w:name w:val="标准文件_引言四级条标题"/>
    <w:basedOn w:val="afffff7"/>
    <w:next w:val="afffff7"/>
    <w:qFormat/>
    <w:pPr>
      <w:numPr>
        <w:ilvl w:val="4"/>
        <w:numId w:val="9"/>
      </w:numPr>
      <w:spacing w:beforeLines="50" w:afterLines="50"/>
      <w:ind w:firstLineChars="0"/>
    </w:pPr>
    <w:rPr>
      <w:rFonts w:ascii="黑体" w:eastAsia="黑体"/>
    </w:rPr>
  </w:style>
  <w:style w:type="paragraph" w:customStyle="1" w:styleId="ab">
    <w:name w:val="标准文件_引言五级条标题"/>
    <w:basedOn w:val="afffff7"/>
    <w:next w:val="afffff7"/>
    <w:qFormat/>
    <w:pPr>
      <w:numPr>
        <w:ilvl w:val="5"/>
        <w:numId w:val="9"/>
      </w:numPr>
      <w:spacing w:beforeLines="50" w:afterLines="50"/>
      <w:ind w:firstLineChars="0"/>
    </w:pPr>
    <w:rPr>
      <w:rFonts w:ascii="黑体" w:eastAsia="黑体"/>
    </w:rPr>
  </w:style>
  <w:style w:type="paragraph" w:customStyle="1" w:styleId="affffffffff8">
    <w:name w:val="标准文件_注后"/>
    <w:basedOn w:val="afffff7"/>
    <w:qFormat/>
    <w:pPr>
      <w:ind w:left="811" w:firstLineChars="0" w:firstLine="0"/>
    </w:pPr>
    <w:rPr>
      <w:sz w:val="18"/>
    </w:rPr>
  </w:style>
  <w:style w:type="paragraph" w:customStyle="1" w:styleId="X">
    <w:name w:val="标准文件_注X后"/>
    <w:basedOn w:val="afffff7"/>
    <w:qFormat/>
    <w:pPr>
      <w:ind w:left="811" w:firstLineChars="0" w:firstLine="0"/>
    </w:pPr>
    <w:rPr>
      <w:sz w:val="18"/>
    </w:rPr>
  </w:style>
  <w:style w:type="paragraph" w:customStyle="1" w:styleId="affffffffff9">
    <w:name w:val="标准文件_示例后"/>
    <w:basedOn w:val="afffff7"/>
    <w:qFormat/>
    <w:pPr>
      <w:ind w:left="964" w:firstLineChars="0" w:firstLine="0"/>
    </w:pPr>
    <w:rPr>
      <w:sz w:val="18"/>
    </w:rPr>
  </w:style>
  <w:style w:type="paragraph" w:customStyle="1" w:styleId="X0">
    <w:name w:val="标准文件_示例X后"/>
    <w:basedOn w:val="afffff7"/>
    <w:link w:val="X1"/>
    <w:qFormat/>
    <w:pPr>
      <w:ind w:left="1049" w:firstLineChars="0" w:firstLine="0"/>
    </w:pPr>
    <w:rPr>
      <w:sz w:val="18"/>
    </w:rPr>
  </w:style>
  <w:style w:type="character" w:customStyle="1" w:styleId="X1">
    <w:name w:val="标准文件_示例X后 字符"/>
    <w:basedOn w:val="Char9"/>
    <w:link w:val="X0"/>
    <w:qFormat/>
    <w:rPr>
      <w:rFonts w:ascii="宋体" w:hAnsi="Times New Roman"/>
      <w:sz w:val="18"/>
    </w:rPr>
  </w:style>
  <w:style w:type="paragraph" w:customStyle="1" w:styleId="affffffffffa">
    <w:name w:val="标准文件_索引项"/>
    <w:basedOn w:val="afffff7"/>
    <w:next w:val="afffff7"/>
    <w:qFormat/>
    <w:pPr>
      <w:tabs>
        <w:tab w:val="right" w:leader="dot" w:pos="9356"/>
      </w:tabs>
      <w:ind w:left="210" w:firstLineChars="0" w:hanging="210"/>
      <w:jc w:val="left"/>
    </w:pPr>
  </w:style>
  <w:style w:type="paragraph" w:customStyle="1" w:styleId="affffffffffb">
    <w:name w:val="标准文件_附录一级无标题"/>
    <w:basedOn w:val="aff7"/>
    <w:qFormat/>
    <w:pPr>
      <w:spacing w:beforeLines="0" w:afterLines="0" w:line="276" w:lineRule="auto"/>
      <w:outlineLvl w:val="9"/>
    </w:pPr>
    <w:rPr>
      <w:rFonts w:ascii="宋体" w:eastAsia="宋体"/>
    </w:rPr>
  </w:style>
  <w:style w:type="paragraph" w:customStyle="1" w:styleId="affffffffffc">
    <w:name w:val="标准文件_附录二级无标题"/>
    <w:basedOn w:val="aff8"/>
    <w:qFormat/>
    <w:pPr>
      <w:spacing w:beforeLines="0" w:afterLines="0" w:line="276" w:lineRule="auto"/>
      <w:outlineLvl w:val="9"/>
    </w:pPr>
    <w:rPr>
      <w:rFonts w:ascii="宋体" w:eastAsia="宋体"/>
    </w:rPr>
  </w:style>
  <w:style w:type="paragraph" w:customStyle="1" w:styleId="affffffffffd">
    <w:name w:val="标准文件_附录三级无标题"/>
    <w:basedOn w:val="aff9"/>
    <w:qFormat/>
    <w:pPr>
      <w:spacing w:beforeLines="0" w:afterLines="0" w:line="276" w:lineRule="auto"/>
      <w:outlineLvl w:val="9"/>
    </w:pPr>
    <w:rPr>
      <w:rFonts w:ascii="宋体" w:eastAsia="宋体"/>
    </w:rPr>
  </w:style>
  <w:style w:type="paragraph" w:customStyle="1" w:styleId="affffffffffe">
    <w:name w:val="标准文件_附录四级无标题"/>
    <w:basedOn w:val="affa"/>
    <w:qFormat/>
    <w:pPr>
      <w:spacing w:beforeLines="0" w:afterLines="0" w:line="276" w:lineRule="auto"/>
      <w:outlineLvl w:val="9"/>
    </w:pPr>
    <w:rPr>
      <w:rFonts w:ascii="宋体" w:eastAsia="宋体"/>
    </w:rPr>
  </w:style>
  <w:style w:type="paragraph" w:customStyle="1" w:styleId="afffffffffff">
    <w:name w:val="标准文件_附录五级无标题"/>
    <w:basedOn w:val="affb"/>
    <w:qFormat/>
    <w:pPr>
      <w:spacing w:beforeLines="0" w:afterLines="0" w:line="276" w:lineRule="auto"/>
      <w:outlineLvl w:val="9"/>
    </w:pPr>
    <w:rPr>
      <w:rFonts w:ascii="宋体" w:eastAsia="宋体"/>
    </w:rPr>
  </w:style>
  <w:style w:type="paragraph" w:customStyle="1" w:styleId="afffffffffff0">
    <w:name w:val="标准文件_引言一级无标题"/>
    <w:basedOn w:val="a7"/>
    <w:next w:val="afffff7"/>
    <w:qFormat/>
    <w:pPr>
      <w:spacing w:beforeLines="0" w:afterLines="0" w:line="276" w:lineRule="auto"/>
    </w:pPr>
    <w:rPr>
      <w:rFonts w:ascii="宋体" w:eastAsia="宋体"/>
    </w:rPr>
  </w:style>
  <w:style w:type="paragraph" w:customStyle="1" w:styleId="afffffffffff1">
    <w:name w:val="标准文件_引言二级无标题"/>
    <w:basedOn w:val="a8"/>
    <w:next w:val="afffff7"/>
    <w:qFormat/>
    <w:pPr>
      <w:spacing w:beforeLines="0" w:afterLines="0" w:line="276" w:lineRule="auto"/>
    </w:pPr>
    <w:rPr>
      <w:rFonts w:ascii="宋体" w:eastAsia="宋体"/>
    </w:rPr>
  </w:style>
  <w:style w:type="paragraph" w:customStyle="1" w:styleId="afffffffffff2">
    <w:name w:val="标准文件_引言三级无标题"/>
    <w:basedOn w:val="a9"/>
    <w:qFormat/>
    <w:pPr>
      <w:spacing w:beforeLines="0" w:afterLines="0" w:line="276" w:lineRule="auto"/>
    </w:pPr>
    <w:rPr>
      <w:rFonts w:ascii="宋体" w:eastAsia="宋体"/>
    </w:rPr>
  </w:style>
  <w:style w:type="paragraph" w:customStyle="1" w:styleId="afffffffffff3">
    <w:name w:val="标准文件_引言四级无标题"/>
    <w:basedOn w:val="aa"/>
    <w:next w:val="afffff7"/>
    <w:qFormat/>
    <w:pPr>
      <w:spacing w:beforeLines="0" w:afterLines="0" w:line="276" w:lineRule="auto"/>
    </w:pPr>
    <w:rPr>
      <w:rFonts w:ascii="宋体" w:eastAsia="宋体"/>
    </w:rPr>
  </w:style>
  <w:style w:type="paragraph" w:customStyle="1" w:styleId="afffffffffff4">
    <w:name w:val="标准文件_引言五级无标题"/>
    <w:basedOn w:val="ab"/>
    <w:next w:val="afffff7"/>
    <w:qFormat/>
    <w:pPr>
      <w:spacing w:beforeLines="0" w:afterLines="0" w:line="276" w:lineRule="auto"/>
    </w:pPr>
    <w:rPr>
      <w:rFonts w:ascii="宋体" w:eastAsia="宋体"/>
    </w:rPr>
  </w:style>
  <w:style w:type="paragraph" w:customStyle="1" w:styleId="afffffffffff5">
    <w:name w:val="标准文件_索引标题"/>
    <w:basedOn w:val="afffffe"/>
    <w:next w:val="afffff7"/>
    <w:qFormat/>
    <w:rPr>
      <w:rFonts w:hAnsi="黑体"/>
    </w:rPr>
  </w:style>
  <w:style w:type="paragraph" w:customStyle="1" w:styleId="afffffffffff6">
    <w:name w:val="标准文件_脚注内容"/>
    <w:basedOn w:val="afffff7"/>
    <w:qFormat/>
    <w:pPr>
      <w:ind w:leftChars="200" w:left="400" w:hangingChars="200" w:hanging="200"/>
    </w:pPr>
    <w:rPr>
      <w:sz w:val="15"/>
    </w:rPr>
  </w:style>
  <w:style w:type="paragraph" w:customStyle="1" w:styleId="afffffffffff7">
    <w:name w:val="标准文件_术语条一"/>
    <w:basedOn w:val="afffffffff0"/>
    <w:next w:val="afffff7"/>
    <w:qFormat/>
  </w:style>
  <w:style w:type="paragraph" w:customStyle="1" w:styleId="afffffffffff8">
    <w:name w:val="标准文件_术语条二"/>
    <w:basedOn w:val="afffffffff3"/>
    <w:next w:val="afffff7"/>
    <w:qFormat/>
  </w:style>
  <w:style w:type="paragraph" w:customStyle="1" w:styleId="afffffffffff9">
    <w:name w:val="标准文件_术语条三"/>
    <w:basedOn w:val="afffffffff2"/>
    <w:next w:val="afffff7"/>
    <w:qFormat/>
  </w:style>
  <w:style w:type="paragraph" w:customStyle="1" w:styleId="afffffffffffa">
    <w:name w:val="标准文件_术语条四"/>
    <w:basedOn w:val="afffffffff5"/>
    <w:next w:val="afffff7"/>
    <w:qFormat/>
  </w:style>
  <w:style w:type="paragraph" w:customStyle="1" w:styleId="afffffffffffb">
    <w:name w:val="标准文件_术语条五"/>
    <w:basedOn w:val="afffffffff1"/>
    <w:next w:val="afffff7"/>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afffffffffffc">
    <w:name w:val="发布"/>
    <w:basedOn w:val="afff9"/>
    <w:qFormat/>
    <w:rPr>
      <w:rFonts w:ascii="黑体" w:eastAsia="黑体"/>
      <w:spacing w:val="85"/>
      <w:w w:val="100"/>
      <w:position w:val="3"/>
      <w:sz w:val="28"/>
      <w:szCs w:val="28"/>
    </w:rPr>
  </w:style>
  <w:style w:type="character" w:customStyle="1" w:styleId="fontstyle01">
    <w:name w:val="fontstyle01"/>
    <w:basedOn w:val="afff9"/>
    <w:qFormat/>
    <w:rPr>
      <w:rFonts w:ascii="TimesNewRomanPSMT" w:hAnsi="TimesNewRomanPSMT" w:hint="default"/>
      <w:color w:val="000000"/>
      <w:sz w:val="22"/>
      <w:szCs w:val="22"/>
    </w:rPr>
  </w:style>
  <w:style w:type="character" w:customStyle="1" w:styleId="Char">
    <w:name w:val="批注文字 Char"/>
    <w:basedOn w:val="afff9"/>
    <w:link w:val="afffe"/>
    <w:uiPriority w:val="99"/>
    <w:semiHidden/>
    <w:qFormat/>
    <w:rPr>
      <w:kern w:val="2"/>
      <w:sz w:val="21"/>
      <w:szCs w:val="21"/>
    </w:rPr>
  </w:style>
  <w:style w:type="character" w:customStyle="1" w:styleId="Char7">
    <w:name w:val="批注主题 Char"/>
    <w:basedOn w:val="Char"/>
    <w:link w:val="affff8"/>
    <w:uiPriority w:val="99"/>
    <w:semiHidden/>
    <w:qFormat/>
    <w:rPr>
      <w:b/>
      <w:bCs/>
      <w:kern w:val="2"/>
      <w:sz w:val="21"/>
      <w:szCs w:val="21"/>
    </w:rPr>
  </w:style>
  <w:style w:type="paragraph" w:customStyle="1" w:styleId="13">
    <w:name w:val="修订1"/>
    <w:hidden/>
    <w:uiPriority w:val="99"/>
    <w:semiHidden/>
    <w:qFormat/>
    <w:rPr>
      <w:rFonts w:ascii="Calibri" w:hAnsi="Calibri"/>
      <w:kern w:val="2"/>
      <w:sz w:val="21"/>
      <w:szCs w:val="21"/>
    </w:rPr>
  </w:style>
  <w:style w:type="character" w:customStyle="1" w:styleId="Chara">
    <w:name w:val="段 Char"/>
    <w:basedOn w:val="afff9"/>
    <w:link w:val="afffffffffffd"/>
    <w:qFormat/>
    <w:rPr>
      <w:rFonts w:ascii="宋体"/>
      <w:sz w:val="21"/>
    </w:rPr>
  </w:style>
  <w:style w:type="paragraph" w:customStyle="1" w:styleId="afffffffffffd">
    <w:name w:val="段"/>
    <w:link w:val="Chara"/>
    <w:qFormat/>
    <w:pPr>
      <w:tabs>
        <w:tab w:val="center" w:pos="4201"/>
        <w:tab w:val="right" w:leader="dot" w:pos="9298"/>
      </w:tabs>
      <w:autoSpaceDE w:val="0"/>
      <w:autoSpaceDN w:val="0"/>
      <w:ind w:firstLineChars="200" w:firstLine="420"/>
      <w:jc w:val="both"/>
    </w:pPr>
    <w:rPr>
      <w:rFonts w:ascii="宋体" w:hAnsi="Calibri"/>
      <w:sz w:val="21"/>
    </w:rPr>
  </w:style>
  <w:style w:type="paragraph" w:customStyle="1" w:styleId="af3">
    <w:name w:val="二级条标题"/>
    <w:basedOn w:val="af2"/>
    <w:next w:val="afffffffffffd"/>
    <w:qFormat/>
    <w:pPr>
      <w:numPr>
        <w:ilvl w:val="2"/>
      </w:numPr>
      <w:spacing w:before="50" w:after="50"/>
      <w:outlineLvl w:val="3"/>
    </w:pPr>
  </w:style>
  <w:style w:type="paragraph" w:customStyle="1" w:styleId="af2">
    <w:name w:val="一级条标题"/>
    <w:next w:val="afffffffffffd"/>
    <w:qFormat/>
    <w:pPr>
      <w:numPr>
        <w:ilvl w:val="1"/>
        <w:numId w:val="33"/>
      </w:numPr>
      <w:spacing w:beforeLines="50" w:before="156" w:afterLines="50" w:after="156"/>
      <w:outlineLvl w:val="2"/>
    </w:pPr>
    <w:rPr>
      <w:rFonts w:ascii="黑体" w:eastAsia="黑体"/>
      <w:sz w:val="21"/>
      <w:szCs w:val="21"/>
    </w:rPr>
  </w:style>
  <w:style w:type="paragraph" w:customStyle="1" w:styleId="24">
    <w:name w:val="修订2"/>
    <w:hidden/>
    <w:uiPriority w:val="99"/>
    <w:semiHidden/>
    <w:qFormat/>
    <w:rPr>
      <w:rFonts w:ascii="Calibri" w:hAnsi="Calibri"/>
      <w:kern w:val="2"/>
      <w:sz w:val="21"/>
      <w:szCs w:val="21"/>
    </w:rPr>
  </w:style>
  <w:style w:type="character" w:customStyle="1" w:styleId="Char1">
    <w:name w:val="纯文本 Char"/>
    <w:basedOn w:val="afff9"/>
    <w:link w:val="affff0"/>
    <w:qFormat/>
    <w:rPr>
      <w:rFonts w:ascii="宋体" w:hAnsi="Courier New" w:cs="Courier New"/>
      <w:kern w:val="2"/>
      <w:sz w:val="21"/>
      <w:szCs w:val="21"/>
    </w:rPr>
  </w:style>
  <w:style w:type="paragraph" w:customStyle="1" w:styleId="afffffffffffe">
    <w:name w:val="章标题"/>
    <w:next w:val="afffffffffffd"/>
    <w:qFormat/>
    <w:pPr>
      <w:spacing w:beforeLines="100" w:before="312" w:afterLines="100" w:after="312"/>
      <w:jc w:val="both"/>
      <w:outlineLvl w:val="1"/>
    </w:pPr>
    <w:rPr>
      <w:rFonts w:ascii="黑体" w:eastAsia="黑体"/>
      <w:sz w:val="21"/>
    </w:rPr>
  </w:style>
  <w:style w:type="paragraph" w:customStyle="1" w:styleId="affffffffffff">
    <w:name w:val="三级条标题"/>
    <w:basedOn w:val="af3"/>
    <w:next w:val="afffffffffffd"/>
    <w:qFormat/>
    <w:pPr>
      <w:numPr>
        <w:ilvl w:val="0"/>
        <w:numId w:val="0"/>
      </w:numPr>
      <w:outlineLvl w:val="4"/>
    </w:pPr>
  </w:style>
  <w:style w:type="paragraph" w:customStyle="1" w:styleId="New">
    <w:name w:val="正文 New"/>
    <w:basedOn w:val="afff8"/>
    <w:qFormat/>
    <w:pPr>
      <w:adjustRightInd/>
      <w:spacing w:line="240" w:lineRule="auto"/>
    </w:pPr>
    <w:rPr>
      <w:rFonts w:ascii="Times New Roman" w:hAnsi="Times New Roman"/>
      <w:szCs w:val="24"/>
    </w:rPr>
  </w:style>
  <w:style w:type="paragraph" w:customStyle="1" w:styleId="60110">
    <w:name w:val="样式 601 10 磅"/>
    <w:qFormat/>
    <w:pPr>
      <w:widowControl w:val="0"/>
      <w:jc w:val="both"/>
    </w:pPr>
    <w:rPr>
      <w:rFonts w:ascii="Calibri" w:hAnsi="Calibri" w:cs="Arial"/>
      <w:kern w:val="2"/>
      <w:sz w:val="21"/>
      <w:szCs w:val="22"/>
    </w:rPr>
  </w:style>
  <w:style w:type="paragraph" w:customStyle="1" w:styleId="56510">
    <w:name w:val="样式 565 10 磅"/>
    <w:next w:val="45710"/>
    <w:qFormat/>
    <w:pPr>
      <w:widowControl w:val="0"/>
      <w:jc w:val="both"/>
    </w:pPr>
    <w:rPr>
      <w:rFonts w:ascii="Calibri" w:hAnsi="Calibri" w:cs="Arial"/>
      <w:kern w:val="2"/>
      <w:sz w:val="21"/>
      <w:szCs w:val="22"/>
    </w:rPr>
  </w:style>
  <w:style w:type="paragraph" w:customStyle="1" w:styleId="45710">
    <w:name w:val="样式 457 10 磅"/>
    <w:qFormat/>
    <w:pPr>
      <w:widowControl w:val="0"/>
      <w:jc w:val="both"/>
    </w:pPr>
    <w:rPr>
      <w:rFonts w:ascii="Calibri" w:hAnsi="Calibri" w:cs="Arial"/>
      <w:kern w:val="2"/>
      <w:sz w:val="21"/>
      <w:szCs w:val="22"/>
    </w:rPr>
  </w:style>
  <w:style w:type="paragraph" w:customStyle="1" w:styleId="53310">
    <w:name w:val="样式 533 10 磅"/>
    <w:next w:val="afff8"/>
    <w:qFormat/>
    <w:pPr>
      <w:widowControl w:val="0"/>
      <w:jc w:val="both"/>
    </w:pPr>
    <w:rPr>
      <w:rFonts w:ascii="Calibri" w:hAnsi="Calibri" w:cs="Arial"/>
      <w:kern w:val="2"/>
      <w:sz w:val="21"/>
      <w:szCs w:val="22"/>
    </w:rPr>
  </w:style>
  <w:style w:type="paragraph" w:customStyle="1" w:styleId="59610">
    <w:name w:val="样式 596 10 磅"/>
    <w:qFormat/>
    <w:pPr>
      <w:widowControl w:val="0"/>
      <w:jc w:val="both"/>
    </w:pPr>
    <w:rPr>
      <w:rFonts w:ascii="Calibri" w:hAnsi="Calibri" w:cs="Arial"/>
      <w:kern w:val="2"/>
      <w:sz w:val="21"/>
      <w:szCs w:val="22"/>
    </w:rPr>
  </w:style>
  <w:style w:type="paragraph" w:customStyle="1" w:styleId="54710">
    <w:name w:val="样式 547 10 磅"/>
    <w:next w:val="afff8"/>
    <w:qFormat/>
    <w:pPr>
      <w:widowControl w:val="0"/>
      <w:jc w:val="both"/>
    </w:pPr>
    <w:rPr>
      <w:rFonts w:ascii="Calibri" w:hAnsi="Calibri" w:cs="Arial"/>
      <w:kern w:val="2"/>
      <w:sz w:val="21"/>
      <w:szCs w:val="22"/>
    </w:rPr>
  </w:style>
  <w:style w:type="paragraph" w:customStyle="1" w:styleId="59310">
    <w:name w:val="样式 593 10 磅"/>
    <w:qFormat/>
    <w:pPr>
      <w:widowControl w:val="0"/>
      <w:jc w:val="both"/>
    </w:pPr>
    <w:rPr>
      <w:rFonts w:ascii="Calibri" w:hAnsi="Calibri" w:cs="Arial"/>
      <w:kern w:val="2"/>
      <w:sz w:val="21"/>
      <w:szCs w:val="22"/>
    </w:rPr>
  </w:style>
  <w:style w:type="paragraph" w:customStyle="1" w:styleId="54110">
    <w:name w:val="样式 541 10 磅"/>
    <w:next w:val="afff8"/>
    <w:qFormat/>
    <w:pPr>
      <w:widowControl w:val="0"/>
      <w:jc w:val="both"/>
    </w:pPr>
    <w:rPr>
      <w:rFonts w:ascii="Calibri" w:hAnsi="Calibri" w:cs="Arial"/>
      <w:kern w:val="2"/>
      <w:sz w:val="21"/>
      <w:szCs w:val="22"/>
    </w:rPr>
  </w:style>
  <w:style w:type="paragraph" w:customStyle="1" w:styleId="58310">
    <w:name w:val="样式 583 10 磅"/>
    <w:qFormat/>
    <w:pPr>
      <w:widowControl w:val="0"/>
      <w:jc w:val="both"/>
    </w:pPr>
    <w:rPr>
      <w:rFonts w:ascii="Calibri" w:hAnsi="Calibri" w:cs="Arial"/>
      <w:kern w:val="2"/>
      <w:sz w:val="21"/>
      <w:szCs w:val="22"/>
    </w:rPr>
  </w:style>
  <w:style w:type="paragraph" w:customStyle="1" w:styleId="54610">
    <w:name w:val="样式 546 10 磅"/>
    <w:next w:val="afff8"/>
    <w:qFormat/>
    <w:pPr>
      <w:widowControl w:val="0"/>
      <w:jc w:val="both"/>
    </w:pPr>
    <w:rPr>
      <w:rFonts w:ascii="Calibri" w:hAnsi="Calibri" w:cs="Arial"/>
      <w:kern w:val="2"/>
      <w:sz w:val="21"/>
      <w:szCs w:val="22"/>
    </w:rPr>
  </w:style>
  <w:style w:type="paragraph" w:customStyle="1" w:styleId="58010">
    <w:name w:val="样式 580 10 磅"/>
    <w:next w:val="afffc"/>
    <w:qFormat/>
    <w:pPr>
      <w:widowControl w:val="0"/>
      <w:jc w:val="both"/>
    </w:pPr>
    <w:rPr>
      <w:rFonts w:ascii="Calibri" w:hAnsi="Calibri" w:cs="Arial"/>
      <w:kern w:val="2"/>
      <w:sz w:val="21"/>
      <w:szCs w:val="22"/>
    </w:rPr>
  </w:style>
  <w:style w:type="paragraph" w:customStyle="1" w:styleId="55910">
    <w:name w:val="样式 559 10 磅"/>
    <w:next w:val="afffc"/>
    <w:qFormat/>
    <w:pPr>
      <w:widowControl w:val="0"/>
      <w:jc w:val="both"/>
    </w:pPr>
    <w:rPr>
      <w:rFonts w:ascii="Calibri" w:hAnsi="Calibri" w:cs="Arial"/>
      <w:kern w:val="2"/>
      <w:sz w:val="21"/>
      <w:szCs w:val="22"/>
    </w:rPr>
  </w:style>
  <w:style w:type="paragraph" w:customStyle="1" w:styleId="51510">
    <w:name w:val="样式 515 10 磅"/>
    <w:next w:val="afff8"/>
    <w:qFormat/>
    <w:pPr>
      <w:widowControl w:val="0"/>
      <w:jc w:val="both"/>
    </w:pPr>
    <w:rPr>
      <w:rFonts w:ascii="Calibri" w:hAnsi="Calibri" w:cs="Arial"/>
      <w:kern w:val="2"/>
      <w:sz w:val="21"/>
      <w:szCs w:val="22"/>
    </w:rPr>
  </w:style>
  <w:style w:type="paragraph" w:customStyle="1" w:styleId="46010">
    <w:name w:val="样式 460 10 磅"/>
    <w:qFormat/>
    <w:pPr>
      <w:widowControl w:val="0"/>
      <w:jc w:val="both"/>
    </w:pPr>
    <w:rPr>
      <w:rFonts w:ascii="Calibri" w:hAnsi="Calibri" w:cs="Arial"/>
      <w:kern w:val="2"/>
      <w:sz w:val="21"/>
      <w:szCs w:val="22"/>
    </w:rPr>
  </w:style>
  <w:style w:type="paragraph" w:customStyle="1" w:styleId="49510">
    <w:name w:val="样式 495 10 磅"/>
    <w:next w:val="afff8"/>
    <w:qFormat/>
    <w:pPr>
      <w:widowControl w:val="0"/>
      <w:jc w:val="both"/>
    </w:pPr>
    <w:rPr>
      <w:rFonts w:ascii="Calibri" w:hAnsi="Calibri" w:cs="Arial"/>
      <w:kern w:val="2"/>
      <w:sz w:val="21"/>
      <w:szCs w:val="22"/>
    </w:rPr>
  </w:style>
  <w:style w:type="paragraph" w:customStyle="1" w:styleId="51910">
    <w:name w:val="样式 519 10 磅"/>
    <w:next w:val="afff8"/>
    <w:qFormat/>
    <w:pPr>
      <w:widowControl w:val="0"/>
      <w:jc w:val="both"/>
    </w:pPr>
    <w:rPr>
      <w:rFonts w:ascii="Calibri" w:hAnsi="Calibri" w:cs="Arial"/>
      <w:kern w:val="2"/>
      <w:sz w:val="21"/>
      <w:szCs w:val="22"/>
    </w:rPr>
  </w:style>
  <w:style w:type="paragraph" w:customStyle="1" w:styleId="53210">
    <w:name w:val="样式 532 10 磅"/>
    <w:next w:val="afff8"/>
    <w:qFormat/>
    <w:pPr>
      <w:widowControl w:val="0"/>
      <w:jc w:val="both"/>
    </w:pPr>
    <w:rPr>
      <w:rFonts w:ascii="Calibri" w:hAnsi="Calibri" w:cs="Arial"/>
      <w:kern w:val="2"/>
      <w:sz w:val="21"/>
      <w:szCs w:val="22"/>
    </w:rPr>
  </w:style>
  <w:style w:type="paragraph" w:customStyle="1" w:styleId="54410">
    <w:name w:val="样式 544 10 磅"/>
    <w:next w:val="afff8"/>
    <w:qFormat/>
    <w:pPr>
      <w:widowControl w:val="0"/>
      <w:jc w:val="both"/>
    </w:pPr>
    <w:rPr>
      <w:rFonts w:ascii="Calibri" w:hAnsi="Calibri" w:cs="Arial"/>
      <w:kern w:val="2"/>
      <w:sz w:val="21"/>
      <w:szCs w:val="22"/>
    </w:rPr>
  </w:style>
  <w:style w:type="paragraph" w:customStyle="1" w:styleId="51710">
    <w:name w:val="样式 517 10 磅"/>
    <w:next w:val="afff8"/>
    <w:qFormat/>
    <w:pPr>
      <w:widowControl w:val="0"/>
      <w:jc w:val="both"/>
    </w:pPr>
    <w:rPr>
      <w:rFonts w:ascii="Calibri" w:hAnsi="Calibri" w:cs="Arial"/>
      <w:kern w:val="2"/>
      <w:sz w:val="21"/>
      <w:szCs w:val="22"/>
    </w:rPr>
  </w:style>
  <w:style w:type="paragraph" w:customStyle="1" w:styleId="53410">
    <w:name w:val="样式 534 10 磅"/>
    <w:next w:val="afff8"/>
    <w:qFormat/>
    <w:pPr>
      <w:widowControl w:val="0"/>
      <w:jc w:val="both"/>
    </w:pPr>
    <w:rPr>
      <w:rFonts w:ascii="Calibri" w:hAnsi="Calibri" w:cs="Arial"/>
      <w:kern w:val="2"/>
      <w:sz w:val="21"/>
      <w:szCs w:val="22"/>
    </w:rPr>
  </w:style>
  <w:style w:type="paragraph" w:customStyle="1" w:styleId="53110">
    <w:name w:val="样式 531 10 磅"/>
    <w:next w:val="afff8"/>
    <w:qFormat/>
    <w:pPr>
      <w:widowControl w:val="0"/>
      <w:jc w:val="both"/>
    </w:pPr>
    <w:rPr>
      <w:rFonts w:ascii="Calibri" w:hAnsi="Calibri" w:cs="Arial"/>
      <w:kern w:val="2"/>
      <w:sz w:val="21"/>
      <w:szCs w:val="22"/>
    </w:rPr>
  </w:style>
  <w:style w:type="paragraph" w:customStyle="1" w:styleId="54210">
    <w:name w:val="样式 542 10 磅"/>
    <w:next w:val="afff8"/>
    <w:qFormat/>
    <w:pPr>
      <w:widowControl w:val="0"/>
      <w:jc w:val="both"/>
    </w:pPr>
    <w:rPr>
      <w:rFonts w:ascii="Calibri" w:hAnsi="Calibri" w:cs="Arial"/>
      <w:kern w:val="2"/>
      <w:sz w:val="21"/>
      <w:szCs w:val="22"/>
    </w:rPr>
  </w:style>
  <w:style w:type="paragraph" w:customStyle="1" w:styleId="58410">
    <w:name w:val="样式 584 10 磅"/>
    <w:next w:val="af7"/>
    <w:qFormat/>
    <w:pPr>
      <w:widowControl w:val="0"/>
      <w:jc w:val="both"/>
    </w:pPr>
    <w:rPr>
      <w:rFonts w:ascii="Calibri" w:hAnsi="Calibri" w:cs="Arial"/>
      <w:kern w:val="2"/>
      <w:sz w:val="21"/>
      <w:szCs w:val="22"/>
    </w:rPr>
  </w:style>
  <w:style w:type="paragraph" w:customStyle="1" w:styleId="59210">
    <w:name w:val="样式 592 10 磅"/>
    <w:qFormat/>
    <w:pPr>
      <w:widowControl w:val="0"/>
      <w:jc w:val="both"/>
    </w:pPr>
    <w:rPr>
      <w:rFonts w:ascii="Calibri" w:hAnsi="Calibri" w:cs="Arial"/>
      <w:kern w:val="2"/>
      <w:sz w:val="21"/>
      <w:szCs w:val="22"/>
    </w:rPr>
  </w:style>
  <w:style w:type="paragraph" w:customStyle="1" w:styleId="55810">
    <w:name w:val="样式 558 10 磅"/>
    <w:next w:val="afff8"/>
    <w:qFormat/>
    <w:pPr>
      <w:widowControl w:val="0"/>
      <w:jc w:val="both"/>
    </w:pPr>
    <w:rPr>
      <w:rFonts w:ascii="Calibri" w:hAnsi="Calibri" w:cs="Arial"/>
      <w:kern w:val="2"/>
      <w:sz w:val="21"/>
      <w:szCs w:val="22"/>
    </w:rPr>
  </w:style>
  <w:style w:type="paragraph" w:customStyle="1" w:styleId="52710">
    <w:name w:val="样式 527 10 磅"/>
    <w:next w:val="afff8"/>
    <w:qFormat/>
    <w:pPr>
      <w:widowControl w:val="0"/>
      <w:jc w:val="both"/>
    </w:pPr>
    <w:rPr>
      <w:rFonts w:ascii="Calibri" w:hAnsi="Calibri" w:cs="Arial"/>
      <w:kern w:val="2"/>
      <w:sz w:val="21"/>
      <w:szCs w:val="22"/>
    </w:rPr>
  </w:style>
  <w:style w:type="paragraph" w:customStyle="1" w:styleId="49810">
    <w:name w:val="样式 498 10 磅"/>
    <w:next w:val="afff8"/>
    <w:qFormat/>
    <w:pPr>
      <w:widowControl w:val="0"/>
      <w:jc w:val="both"/>
    </w:pPr>
    <w:rPr>
      <w:rFonts w:ascii="Calibri" w:hAnsi="Calibri" w:cs="Arial"/>
      <w:kern w:val="2"/>
      <w:sz w:val="21"/>
      <w:szCs w:val="22"/>
    </w:rPr>
  </w:style>
  <w:style w:type="paragraph" w:customStyle="1" w:styleId="51210">
    <w:name w:val="样式 512 10 磅"/>
    <w:next w:val="afff8"/>
    <w:qFormat/>
    <w:pPr>
      <w:widowControl w:val="0"/>
      <w:jc w:val="both"/>
    </w:pPr>
    <w:rPr>
      <w:rFonts w:ascii="Calibri" w:hAnsi="Calibri" w:cs="Arial"/>
      <w:kern w:val="2"/>
      <w:sz w:val="21"/>
      <w:szCs w:val="22"/>
    </w:rPr>
  </w:style>
  <w:style w:type="paragraph" w:customStyle="1" w:styleId="52810">
    <w:name w:val="样式 528 10 磅"/>
    <w:next w:val="afff8"/>
    <w:qFormat/>
    <w:pPr>
      <w:widowControl w:val="0"/>
      <w:jc w:val="both"/>
    </w:pPr>
    <w:rPr>
      <w:rFonts w:ascii="Calibri" w:hAnsi="Calibri" w:cs="Arial"/>
      <w:kern w:val="2"/>
      <w:sz w:val="21"/>
      <w:szCs w:val="22"/>
    </w:rPr>
  </w:style>
  <w:style w:type="paragraph" w:customStyle="1" w:styleId="63310">
    <w:name w:val="样式 633 10 磅"/>
    <w:next w:val="afff8"/>
    <w:qFormat/>
    <w:pPr>
      <w:widowControl w:val="0"/>
      <w:jc w:val="both"/>
    </w:pPr>
    <w:rPr>
      <w:rFonts w:ascii="Calibri" w:hAnsi="Calibri" w:cs="Arial"/>
      <w:kern w:val="2"/>
      <w:sz w:val="21"/>
      <w:szCs w:val="22"/>
    </w:rPr>
  </w:style>
  <w:style w:type="paragraph" w:customStyle="1" w:styleId="50810">
    <w:name w:val="样式 508 10 磅"/>
    <w:next w:val="afff8"/>
    <w:qFormat/>
    <w:pPr>
      <w:widowControl w:val="0"/>
      <w:jc w:val="both"/>
    </w:pPr>
    <w:rPr>
      <w:rFonts w:ascii="Calibri" w:hAnsi="Calibri" w:cs="Arial"/>
      <w:kern w:val="2"/>
      <w:sz w:val="21"/>
      <w:szCs w:val="22"/>
    </w:rPr>
  </w:style>
  <w:style w:type="paragraph" w:customStyle="1" w:styleId="55410">
    <w:name w:val="样式 554 10 磅"/>
    <w:next w:val="afff8"/>
    <w:qFormat/>
    <w:pPr>
      <w:widowControl w:val="0"/>
      <w:jc w:val="both"/>
    </w:pPr>
    <w:rPr>
      <w:rFonts w:ascii="Calibri" w:hAnsi="Calibri" w:cs="Arial"/>
      <w:kern w:val="2"/>
      <w:sz w:val="21"/>
      <w:szCs w:val="22"/>
    </w:rPr>
  </w:style>
  <w:style w:type="paragraph" w:customStyle="1" w:styleId="63210">
    <w:name w:val="样式 632 10 磅"/>
    <w:next w:val="afff8"/>
    <w:qFormat/>
    <w:pPr>
      <w:widowControl w:val="0"/>
      <w:jc w:val="both"/>
    </w:pPr>
    <w:rPr>
      <w:rFonts w:ascii="Calibri" w:hAnsi="Calibri" w:cs="Arial"/>
      <w:kern w:val="2"/>
      <w:sz w:val="21"/>
      <w:szCs w:val="22"/>
    </w:rPr>
  </w:style>
  <w:style w:type="paragraph" w:customStyle="1" w:styleId="54910">
    <w:name w:val="样式 549 10 磅"/>
    <w:next w:val="afff8"/>
    <w:qFormat/>
    <w:pPr>
      <w:widowControl w:val="0"/>
      <w:jc w:val="both"/>
    </w:pPr>
    <w:rPr>
      <w:rFonts w:ascii="Calibri" w:hAnsi="Calibri" w:cs="Arial"/>
      <w:kern w:val="2"/>
      <w:sz w:val="21"/>
      <w:szCs w:val="22"/>
    </w:rPr>
  </w:style>
  <w:style w:type="paragraph" w:customStyle="1" w:styleId="4610">
    <w:name w:val="样式 46 10 磅"/>
    <w:next w:val="52810"/>
    <w:qFormat/>
    <w:pPr>
      <w:widowControl w:val="0"/>
      <w:jc w:val="both"/>
    </w:pPr>
    <w:rPr>
      <w:rFonts w:ascii="Calibri" w:hAnsi="Calibri" w:cs="Arial"/>
      <w:kern w:val="2"/>
      <w:sz w:val="21"/>
      <w:szCs w:val="22"/>
    </w:rPr>
  </w:style>
  <w:style w:type="paragraph" w:customStyle="1" w:styleId="52610">
    <w:name w:val="样式 526 10 磅"/>
    <w:next w:val="afff8"/>
    <w:qFormat/>
    <w:pPr>
      <w:widowControl w:val="0"/>
      <w:jc w:val="both"/>
    </w:pPr>
    <w:rPr>
      <w:rFonts w:ascii="Calibri" w:hAnsi="Calibri" w:cs="Arial"/>
      <w:kern w:val="2"/>
      <w:sz w:val="21"/>
      <w:szCs w:val="22"/>
    </w:rPr>
  </w:style>
  <w:style w:type="paragraph" w:customStyle="1" w:styleId="49610">
    <w:name w:val="样式 496 10 磅"/>
    <w:next w:val="afff8"/>
    <w:qFormat/>
    <w:pPr>
      <w:widowControl w:val="0"/>
      <w:jc w:val="both"/>
    </w:pPr>
    <w:rPr>
      <w:rFonts w:ascii="Calibri" w:hAnsi="Calibri" w:cs="Arial"/>
      <w:kern w:val="2"/>
      <w:sz w:val="21"/>
      <w:szCs w:val="22"/>
    </w:rPr>
  </w:style>
  <w:style w:type="paragraph" w:customStyle="1" w:styleId="55310">
    <w:name w:val="样式 553 10 磅"/>
    <w:next w:val="afff8"/>
    <w:qFormat/>
    <w:pPr>
      <w:widowControl w:val="0"/>
      <w:jc w:val="both"/>
    </w:pPr>
    <w:rPr>
      <w:rFonts w:ascii="Calibri" w:hAnsi="Calibri" w:cs="Arial"/>
      <w:kern w:val="2"/>
      <w:sz w:val="21"/>
      <w:szCs w:val="22"/>
    </w:rPr>
  </w:style>
  <w:style w:type="paragraph" w:customStyle="1" w:styleId="4910">
    <w:name w:val="样式 49 10 磅"/>
    <w:next w:val="53110"/>
    <w:qFormat/>
    <w:pPr>
      <w:widowControl w:val="0"/>
      <w:jc w:val="both"/>
    </w:pPr>
    <w:rPr>
      <w:rFonts w:ascii="Calibri" w:hAnsi="Calibri" w:cs="Arial"/>
      <w:kern w:val="2"/>
      <w:sz w:val="21"/>
      <w:szCs w:val="22"/>
    </w:rPr>
  </w:style>
  <w:style w:type="paragraph" w:customStyle="1" w:styleId="51010">
    <w:name w:val="样式 510 10 磅"/>
    <w:next w:val="afff8"/>
    <w:qFormat/>
    <w:pPr>
      <w:widowControl w:val="0"/>
      <w:jc w:val="both"/>
    </w:pPr>
    <w:rPr>
      <w:rFonts w:ascii="Calibri" w:hAnsi="Calibri" w:cs="Arial"/>
      <w:kern w:val="2"/>
      <w:sz w:val="21"/>
      <w:szCs w:val="22"/>
    </w:rPr>
  </w:style>
  <w:style w:type="paragraph" w:customStyle="1" w:styleId="54810">
    <w:name w:val="样式 548 10 磅"/>
    <w:next w:val="afff8"/>
    <w:qFormat/>
    <w:pPr>
      <w:widowControl w:val="0"/>
      <w:jc w:val="both"/>
    </w:pPr>
    <w:rPr>
      <w:rFonts w:ascii="Calibri" w:hAnsi="Calibri" w:cs="Arial"/>
      <w:kern w:val="2"/>
      <w:sz w:val="21"/>
      <w:szCs w:val="22"/>
    </w:rPr>
  </w:style>
  <w:style w:type="paragraph" w:customStyle="1" w:styleId="54510">
    <w:name w:val="样式 545 10 磅"/>
    <w:next w:val="afff8"/>
    <w:qFormat/>
    <w:pPr>
      <w:widowControl w:val="0"/>
      <w:jc w:val="both"/>
    </w:pPr>
    <w:rPr>
      <w:rFonts w:ascii="Calibri" w:hAnsi="Calibri" w:cs="Arial"/>
      <w:kern w:val="2"/>
      <w:sz w:val="21"/>
      <w:szCs w:val="22"/>
    </w:rPr>
  </w:style>
  <w:style w:type="paragraph" w:customStyle="1" w:styleId="48510">
    <w:name w:val="样式 485 10 磅"/>
    <w:next w:val="afff8"/>
    <w:qFormat/>
    <w:pPr>
      <w:widowControl w:val="0"/>
      <w:jc w:val="both"/>
    </w:pPr>
    <w:rPr>
      <w:rFonts w:ascii="Calibri" w:hAnsi="Calibri" w:cs="Arial"/>
      <w:kern w:val="2"/>
      <w:sz w:val="21"/>
      <w:szCs w:val="22"/>
    </w:rPr>
  </w:style>
  <w:style w:type="paragraph" w:customStyle="1" w:styleId="59510">
    <w:name w:val="样式 595 10 磅"/>
    <w:qFormat/>
    <w:pPr>
      <w:widowControl w:val="0"/>
      <w:jc w:val="both"/>
    </w:pPr>
    <w:rPr>
      <w:rFonts w:ascii="Calibri" w:hAnsi="Calibri" w:cs="Arial"/>
      <w:kern w:val="2"/>
      <w:sz w:val="21"/>
      <w:szCs w:val="22"/>
    </w:rPr>
  </w:style>
  <w:style w:type="paragraph" w:customStyle="1" w:styleId="52310">
    <w:name w:val="样式 523 10 磅"/>
    <w:next w:val="afff8"/>
    <w:qFormat/>
    <w:pPr>
      <w:widowControl w:val="0"/>
      <w:jc w:val="both"/>
    </w:pPr>
    <w:rPr>
      <w:rFonts w:ascii="Calibri" w:hAnsi="Calibri" w:cs="Arial"/>
      <w:kern w:val="2"/>
      <w:sz w:val="21"/>
      <w:szCs w:val="22"/>
    </w:rPr>
  </w:style>
  <w:style w:type="paragraph" w:customStyle="1" w:styleId="53510">
    <w:name w:val="样式 535 10 磅"/>
    <w:next w:val="afff8"/>
    <w:qFormat/>
    <w:pPr>
      <w:widowControl w:val="0"/>
      <w:jc w:val="both"/>
    </w:pPr>
    <w:rPr>
      <w:rFonts w:ascii="Calibri" w:hAnsi="Calibri" w:cs="Arial"/>
      <w:kern w:val="2"/>
      <w:sz w:val="21"/>
      <w:szCs w:val="22"/>
    </w:rPr>
  </w:style>
  <w:style w:type="paragraph" w:customStyle="1" w:styleId="51310">
    <w:name w:val="样式 513 10 磅"/>
    <w:next w:val="afff8"/>
    <w:qFormat/>
    <w:pPr>
      <w:widowControl w:val="0"/>
      <w:jc w:val="both"/>
    </w:pPr>
    <w:rPr>
      <w:rFonts w:ascii="Calibri" w:hAnsi="Calibri" w:cs="Arial"/>
      <w:kern w:val="2"/>
      <w:sz w:val="21"/>
      <w:szCs w:val="22"/>
    </w:rPr>
  </w:style>
  <w:style w:type="paragraph" w:customStyle="1" w:styleId="51110">
    <w:name w:val="样式 511 10 磅"/>
    <w:next w:val="afff8"/>
    <w:qFormat/>
    <w:pPr>
      <w:widowControl w:val="0"/>
      <w:jc w:val="both"/>
    </w:pPr>
    <w:rPr>
      <w:rFonts w:ascii="Calibri" w:hAnsi="Calibri" w:cs="Arial"/>
      <w:kern w:val="2"/>
      <w:sz w:val="21"/>
      <w:szCs w:val="22"/>
    </w:rPr>
  </w:style>
  <w:style w:type="paragraph" w:customStyle="1" w:styleId="55110">
    <w:name w:val="样式 551 10 磅"/>
    <w:next w:val="afff8"/>
    <w:qFormat/>
    <w:pPr>
      <w:widowControl w:val="0"/>
      <w:jc w:val="both"/>
    </w:pPr>
    <w:rPr>
      <w:rFonts w:ascii="Calibri" w:hAnsi="Calibri" w:cs="Arial"/>
      <w:kern w:val="2"/>
      <w:sz w:val="21"/>
      <w:szCs w:val="22"/>
    </w:rPr>
  </w:style>
  <w:style w:type="paragraph" w:customStyle="1" w:styleId="50710">
    <w:name w:val="样式 507 10 磅"/>
    <w:next w:val="afff8"/>
    <w:qFormat/>
    <w:pPr>
      <w:widowControl w:val="0"/>
      <w:jc w:val="both"/>
    </w:pPr>
    <w:rPr>
      <w:rFonts w:ascii="Calibri" w:hAnsi="Calibri" w:cs="Arial"/>
      <w:kern w:val="2"/>
      <w:sz w:val="21"/>
      <w:szCs w:val="22"/>
    </w:rPr>
  </w:style>
  <w:style w:type="paragraph" w:customStyle="1" w:styleId="52210">
    <w:name w:val="样式 522 10 磅"/>
    <w:next w:val="afff8"/>
    <w:qFormat/>
    <w:pPr>
      <w:widowControl w:val="0"/>
      <w:jc w:val="both"/>
    </w:pPr>
    <w:rPr>
      <w:rFonts w:ascii="Calibri" w:hAnsi="Calibri" w:cs="Arial"/>
      <w:kern w:val="2"/>
      <w:sz w:val="21"/>
      <w:szCs w:val="22"/>
    </w:rPr>
  </w:style>
  <w:style w:type="paragraph" w:customStyle="1" w:styleId="4710">
    <w:name w:val="样式 47 10 磅"/>
    <w:next w:val="52910"/>
    <w:qFormat/>
    <w:pPr>
      <w:widowControl w:val="0"/>
      <w:jc w:val="both"/>
    </w:pPr>
    <w:rPr>
      <w:rFonts w:ascii="Calibri" w:hAnsi="Calibri" w:cs="Arial"/>
      <w:kern w:val="2"/>
      <w:sz w:val="21"/>
      <w:szCs w:val="22"/>
    </w:rPr>
  </w:style>
  <w:style w:type="paragraph" w:customStyle="1" w:styleId="52910">
    <w:name w:val="样式 529 10 磅"/>
    <w:next w:val="afff8"/>
    <w:qFormat/>
    <w:pPr>
      <w:widowControl w:val="0"/>
      <w:jc w:val="both"/>
    </w:pPr>
    <w:rPr>
      <w:rFonts w:ascii="Calibri" w:hAnsi="Calibri" w:cs="Arial"/>
      <w:kern w:val="2"/>
      <w:sz w:val="21"/>
      <w:szCs w:val="22"/>
    </w:rPr>
  </w:style>
  <w:style w:type="paragraph" w:customStyle="1" w:styleId="50610">
    <w:name w:val="样式 506 10 磅"/>
    <w:next w:val="afff8"/>
    <w:qFormat/>
    <w:pPr>
      <w:widowControl w:val="0"/>
      <w:jc w:val="both"/>
    </w:pPr>
    <w:rPr>
      <w:rFonts w:ascii="Calibri" w:hAnsi="Calibri" w:cs="Arial"/>
      <w:kern w:val="2"/>
      <w:sz w:val="21"/>
      <w:szCs w:val="22"/>
    </w:rPr>
  </w:style>
  <w:style w:type="paragraph" w:customStyle="1" w:styleId="63410">
    <w:name w:val="样式 634 10 磅"/>
    <w:next w:val="afff8"/>
    <w:qFormat/>
    <w:pPr>
      <w:widowControl w:val="0"/>
      <w:jc w:val="both"/>
    </w:pPr>
    <w:rPr>
      <w:rFonts w:ascii="Calibri" w:hAnsi="Calibri" w:cs="Arial"/>
      <w:kern w:val="2"/>
      <w:sz w:val="21"/>
      <w:szCs w:val="22"/>
    </w:rPr>
  </w:style>
  <w:style w:type="paragraph" w:customStyle="1" w:styleId="60010">
    <w:name w:val="样式 600 10 磅"/>
    <w:qFormat/>
    <w:pPr>
      <w:widowControl w:val="0"/>
      <w:jc w:val="both"/>
    </w:pPr>
    <w:rPr>
      <w:rFonts w:ascii="Calibri" w:hAnsi="Calibri" w:cs="Arial"/>
      <w:kern w:val="2"/>
      <w:sz w:val="21"/>
      <w:szCs w:val="22"/>
    </w:rPr>
  </w:style>
  <w:style w:type="paragraph" w:customStyle="1" w:styleId="49710">
    <w:name w:val="样式 497 10 磅"/>
    <w:next w:val="afff8"/>
    <w:qFormat/>
    <w:pPr>
      <w:widowControl w:val="0"/>
      <w:jc w:val="both"/>
    </w:pPr>
    <w:rPr>
      <w:rFonts w:ascii="Calibri" w:hAnsi="Calibri" w:cs="Arial"/>
      <w:kern w:val="2"/>
      <w:sz w:val="21"/>
      <w:szCs w:val="22"/>
    </w:rPr>
  </w:style>
  <w:style w:type="paragraph" w:customStyle="1" w:styleId="51610">
    <w:name w:val="样式 516 10 磅"/>
    <w:next w:val="afff8"/>
    <w:qFormat/>
    <w:pPr>
      <w:widowControl w:val="0"/>
      <w:jc w:val="both"/>
    </w:pPr>
    <w:rPr>
      <w:rFonts w:ascii="Calibri" w:hAnsi="Calibri" w:cs="Arial"/>
      <w:kern w:val="2"/>
      <w:sz w:val="21"/>
      <w:szCs w:val="22"/>
    </w:rPr>
  </w:style>
  <w:style w:type="paragraph" w:customStyle="1" w:styleId="54310">
    <w:name w:val="样式 543 10 磅"/>
    <w:next w:val="afff8"/>
    <w:qFormat/>
    <w:pPr>
      <w:widowControl w:val="0"/>
      <w:jc w:val="both"/>
    </w:pPr>
    <w:rPr>
      <w:rFonts w:ascii="Calibri" w:hAnsi="Calibri" w:cs="Arial"/>
      <w:kern w:val="2"/>
      <w:sz w:val="21"/>
      <w:szCs w:val="22"/>
    </w:rPr>
  </w:style>
  <w:style w:type="paragraph" w:customStyle="1" w:styleId="32">
    <w:name w:val="样式 3 小四"/>
    <w:qFormat/>
    <w:pPr>
      <w:widowControl w:val="0"/>
    </w:pPr>
    <w:rPr>
      <w:rFonts w:ascii="宋体"/>
      <w:kern w:val="2"/>
      <w:sz w:val="24"/>
      <w:szCs w:val="21"/>
    </w:rPr>
  </w:style>
  <w:style w:type="paragraph" w:customStyle="1" w:styleId="55710">
    <w:name w:val="样式 557 10 磅"/>
    <w:next w:val="afff8"/>
    <w:qFormat/>
    <w:pPr>
      <w:widowControl w:val="0"/>
      <w:jc w:val="both"/>
    </w:pPr>
    <w:rPr>
      <w:rFonts w:ascii="Calibri" w:hAnsi="Calibri" w:cs="Arial"/>
      <w:kern w:val="2"/>
      <w:sz w:val="21"/>
      <w:szCs w:val="22"/>
    </w:rPr>
  </w:style>
  <w:style w:type="paragraph" w:customStyle="1" w:styleId="59110">
    <w:name w:val="样式 591 10 磅"/>
    <w:qFormat/>
    <w:pPr>
      <w:widowControl w:val="0"/>
      <w:jc w:val="both"/>
    </w:pPr>
    <w:rPr>
      <w:rFonts w:ascii="Calibri" w:hAnsi="Calibri" w:cs="Arial"/>
      <w:kern w:val="2"/>
      <w:sz w:val="21"/>
      <w:szCs w:val="22"/>
    </w:rPr>
  </w:style>
  <w:style w:type="paragraph" w:customStyle="1" w:styleId="55610">
    <w:name w:val="样式 556 10 磅"/>
    <w:next w:val="afff8"/>
    <w:qFormat/>
    <w:pPr>
      <w:widowControl w:val="0"/>
      <w:jc w:val="both"/>
    </w:pPr>
    <w:rPr>
      <w:rFonts w:ascii="Calibri" w:hAnsi="Calibri" w:cs="Arial"/>
      <w:kern w:val="2"/>
      <w:sz w:val="21"/>
      <w:szCs w:val="22"/>
    </w:rPr>
  </w:style>
  <w:style w:type="paragraph" w:customStyle="1" w:styleId="50510">
    <w:name w:val="样式 505 10 磅"/>
    <w:next w:val="afff8"/>
    <w:qFormat/>
    <w:pPr>
      <w:widowControl w:val="0"/>
      <w:jc w:val="both"/>
    </w:pPr>
    <w:rPr>
      <w:rFonts w:ascii="Calibri" w:hAnsi="Calibri" w:cs="Arial"/>
      <w:kern w:val="2"/>
      <w:sz w:val="21"/>
      <w:szCs w:val="22"/>
    </w:rPr>
  </w:style>
  <w:style w:type="paragraph" w:customStyle="1" w:styleId="55510">
    <w:name w:val="样式 555 10 磅"/>
    <w:next w:val="afff8"/>
    <w:qFormat/>
    <w:pPr>
      <w:widowControl w:val="0"/>
      <w:jc w:val="both"/>
    </w:pPr>
    <w:rPr>
      <w:rFonts w:ascii="Calibri" w:hAnsi="Calibri" w:cs="Arial"/>
      <w:kern w:val="2"/>
      <w:sz w:val="21"/>
      <w:szCs w:val="22"/>
    </w:rPr>
  </w:style>
  <w:style w:type="paragraph" w:customStyle="1" w:styleId="46310">
    <w:name w:val="样式 463 10 磅"/>
    <w:qFormat/>
    <w:pPr>
      <w:widowControl w:val="0"/>
      <w:jc w:val="both"/>
    </w:pPr>
    <w:rPr>
      <w:rFonts w:ascii="Calibri" w:hAnsi="Calibri" w:cs="Arial"/>
      <w:kern w:val="2"/>
      <w:sz w:val="21"/>
      <w:szCs w:val="22"/>
    </w:rPr>
  </w:style>
  <w:style w:type="paragraph" w:customStyle="1" w:styleId="50910">
    <w:name w:val="样式 509 10 磅"/>
    <w:next w:val="afff8"/>
    <w:qFormat/>
    <w:pPr>
      <w:widowControl w:val="0"/>
      <w:jc w:val="both"/>
    </w:pPr>
    <w:rPr>
      <w:rFonts w:ascii="Calibri" w:hAnsi="Calibri" w:cs="Arial"/>
      <w:kern w:val="2"/>
      <w:sz w:val="21"/>
      <w:szCs w:val="22"/>
    </w:rPr>
  </w:style>
  <w:style w:type="paragraph" w:customStyle="1" w:styleId="46210">
    <w:name w:val="样式 462 10 磅"/>
    <w:qFormat/>
    <w:pPr>
      <w:widowControl w:val="0"/>
      <w:jc w:val="both"/>
    </w:pPr>
    <w:rPr>
      <w:rFonts w:ascii="Calibri" w:hAnsi="Calibri" w:cs="Arial"/>
      <w:kern w:val="2"/>
      <w:sz w:val="21"/>
      <w:szCs w:val="22"/>
    </w:rPr>
  </w:style>
  <w:style w:type="paragraph" w:customStyle="1" w:styleId="59410">
    <w:name w:val="样式 594 10 磅"/>
    <w:qFormat/>
    <w:pPr>
      <w:widowControl w:val="0"/>
      <w:jc w:val="both"/>
    </w:pPr>
    <w:rPr>
      <w:rFonts w:ascii="Calibri" w:hAnsi="Calibri" w:cs="Arial"/>
      <w:kern w:val="2"/>
      <w:sz w:val="21"/>
      <w:szCs w:val="22"/>
    </w:rPr>
  </w:style>
  <w:style w:type="paragraph" w:customStyle="1" w:styleId="55210">
    <w:name w:val="样式 552 10 磅"/>
    <w:next w:val="afff8"/>
    <w:qFormat/>
    <w:pPr>
      <w:widowControl w:val="0"/>
      <w:jc w:val="both"/>
    </w:pPr>
    <w:rPr>
      <w:rFonts w:ascii="Calibri" w:hAnsi="Calibri" w:cs="Arial"/>
      <w:kern w:val="2"/>
      <w:sz w:val="21"/>
      <w:szCs w:val="22"/>
    </w:rPr>
  </w:style>
  <w:style w:type="paragraph" w:customStyle="1" w:styleId="57310">
    <w:name w:val="样式 573 10 磅"/>
    <w:next w:val="46310"/>
    <w:qFormat/>
    <w:pPr>
      <w:widowControl w:val="0"/>
      <w:jc w:val="both"/>
    </w:pPr>
    <w:rPr>
      <w:rFonts w:ascii="Calibri" w:hAnsi="Calibri" w:cs="Arial"/>
      <w:kern w:val="2"/>
      <w:sz w:val="21"/>
      <w:szCs w:val="22"/>
    </w:rPr>
  </w:style>
  <w:style w:type="paragraph" w:customStyle="1" w:styleId="53810">
    <w:name w:val="样式 538 10 磅"/>
    <w:next w:val="afff8"/>
    <w:qFormat/>
    <w:pPr>
      <w:widowControl w:val="0"/>
      <w:jc w:val="both"/>
    </w:pPr>
    <w:rPr>
      <w:rFonts w:ascii="Calibri" w:hAnsi="Calibri" w:cs="Arial"/>
      <w:kern w:val="2"/>
      <w:sz w:val="21"/>
      <w:szCs w:val="22"/>
    </w:rPr>
  </w:style>
  <w:style w:type="paragraph" w:customStyle="1" w:styleId="55010">
    <w:name w:val="样式 550 10 磅"/>
    <w:next w:val="afff8"/>
    <w:qFormat/>
    <w:pPr>
      <w:widowControl w:val="0"/>
      <w:jc w:val="both"/>
    </w:pPr>
    <w:rPr>
      <w:rFonts w:ascii="Calibri" w:hAnsi="Calibri" w:cs="Arial"/>
      <w:kern w:val="2"/>
      <w:sz w:val="21"/>
      <w:szCs w:val="22"/>
    </w:rPr>
  </w:style>
  <w:style w:type="paragraph" w:customStyle="1" w:styleId="48810">
    <w:name w:val="样式 488 10 磅"/>
    <w:next w:val="afff8"/>
    <w:qFormat/>
    <w:pPr>
      <w:widowControl w:val="0"/>
      <w:jc w:val="both"/>
    </w:pPr>
    <w:rPr>
      <w:rFonts w:ascii="Calibri" w:hAnsi="Calibri" w:cs="Arial"/>
      <w:kern w:val="2"/>
      <w:sz w:val="21"/>
      <w:szCs w:val="22"/>
    </w:rPr>
  </w:style>
  <w:style w:type="paragraph" w:customStyle="1" w:styleId="53010">
    <w:name w:val="样式 530 10 磅"/>
    <w:next w:val="afff8"/>
    <w:qFormat/>
    <w:pPr>
      <w:widowControl w:val="0"/>
      <w:jc w:val="both"/>
    </w:pPr>
    <w:rPr>
      <w:rFonts w:ascii="Calibri" w:hAnsi="Calibri" w:cs="Arial"/>
      <w:kern w:val="2"/>
      <w:sz w:val="21"/>
      <w:szCs w:val="22"/>
    </w:rPr>
  </w:style>
  <w:style w:type="paragraph" w:customStyle="1" w:styleId="51410">
    <w:name w:val="样式 514 10 磅"/>
    <w:next w:val="afff8"/>
    <w:qFormat/>
    <w:pPr>
      <w:widowControl w:val="0"/>
      <w:jc w:val="both"/>
    </w:pPr>
    <w:rPr>
      <w:rFonts w:ascii="Calibri" w:hAnsi="Calibri" w:cs="Arial"/>
      <w:kern w:val="2"/>
      <w:sz w:val="21"/>
      <w:szCs w:val="22"/>
    </w:rPr>
  </w:style>
  <w:style w:type="paragraph" w:customStyle="1" w:styleId="54010">
    <w:name w:val="样式 540 10 磅"/>
    <w:next w:val="afff8"/>
    <w:qFormat/>
    <w:pPr>
      <w:widowControl w:val="0"/>
      <w:jc w:val="both"/>
    </w:pPr>
    <w:rPr>
      <w:rFonts w:ascii="Calibri" w:hAnsi="Calibri" w:cs="Arial"/>
      <w:kern w:val="2"/>
      <w:sz w:val="21"/>
      <w:szCs w:val="22"/>
    </w:rPr>
  </w:style>
  <w:style w:type="paragraph" w:customStyle="1" w:styleId="53910">
    <w:name w:val="样式 539 10 磅"/>
    <w:next w:val="afff8"/>
    <w:qFormat/>
    <w:pPr>
      <w:widowControl w:val="0"/>
      <w:jc w:val="both"/>
    </w:pPr>
    <w:rPr>
      <w:rFonts w:ascii="Calibri" w:hAnsi="Calibri" w:cs="Arial"/>
      <w:kern w:val="2"/>
      <w:sz w:val="21"/>
      <w:szCs w:val="22"/>
    </w:rPr>
  </w:style>
  <w:style w:type="paragraph" w:customStyle="1" w:styleId="52510">
    <w:name w:val="样式 525 10 磅"/>
    <w:next w:val="afff8"/>
    <w:qFormat/>
    <w:pPr>
      <w:widowControl w:val="0"/>
      <w:jc w:val="both"/>
    </w:pPr>
    <w:rPr>
      <w:rFonts w:ascii="Calibri" w:hAnsi="Calibri" w:cs="Arial"/>
      <w:kern w:val="2"/>
      <w:sz w:val="21"/>
      <w:szCs w:val="22"/>
    </w:rPr>
  </w:style>
  <w:style w:type="paragraph" w:customStyle="1" w:styleId="48910">
    <w:name w:val="样式 489 10 磅"/>
    <w:next w:val="afff8"/>
    <w:qFormat/>
    <w:pPr>
      <w:widowControl w:val="0"/>
      <w:jc w:val="both"/>
    </w:pPr>
    <w:rPr>
      <w:rFonts w:ascii="Calibri" w:hAnsi="Calibri" w:cs="Arial"/>
      <w:kern w:val="2"/>
      <w:sz w:val="21"/>
      <w:szCs w:val="22"/>
    </w:rPr>
  </w:style>
  <w:style w:type="paragraph" w:customStyle="1" w:styleId="53710">
    <w:name w:val="样式 537 10 磅"/>
    <w:next w:val="afff8"/>
    <w:qFormat/>
    <w:pPr>
      <w:widowControl w:val="0"/>
      <w:jc w:val="both"/>
    </w:pPr>
    <w:rPr>
      <w:rFonts w:ascii="Calibri" w:hAnsi="Calibri" w:cs="Arial"/>
      <w:kern w:val="2"/>
      <w:sz w:val="21"/>
      <w:szCs w:val="22"/>
    </w:rPr>
  </w:style>
  <w:style w:type="paragraph" w:customStyle="1" w:styleId="49210">
    <w:name w:val="样式 492 10 磅"/>
    <w:next w:val="afff8"/>
    <w:qFormat/>
    <w:pPr>
      <w:widowControl w:val="0"/>
      <w:jc w:val="both"/>
    </w:pPr>
    <w:rPr>
      <w:rFonts w:ascii="Calibri" w:hAnsi="Calibri" w:cs="Arial"/>
      <w:kern w:val="2"/>
      <w:sz w:val="21"/>
      <w:szCs w:val="22"/>
    </w:rPr>
  </w:style>
  <w:style w:type="paragraph" w:customStyle="1" w:styleId="51810">
    <w:name w:val="样式 518 10 磅"/>
    <w:next w:val="afff8"/>
    <w:qFormat/>
    <w:pPr>
      <w:widowControl w:val="0"/>
      <w:jc w:val="both"/>
    </w:pPr>
    <w:rPr>
      <w:rFonts w:ascii="Calibri" w:hAnsi="Calibri" w:cs="Arial"/>
      <w:kern w:val="2"/>
      <w:sz w:val="21"/>
      <w:szCs w:val="22"/>
    </w:rPr>
  </w:style>
  <w:style w:type="paragraph" w:customStyle="1" w:styleId="53610">
    <w:name w:val="样式 536 10 磅"/>
    <w:next w:val="afff8"/>
    <w:qFormat/>
    <w:pPr>
      <w:widowControl w:val="0"/>
      <w:jc w:val="both"/>
    </w:pPr>
    <w:rPr>
      <w:rFonts w:ascii="Calibri" w:hAnsi="Calibri" w:cs="Arial"/>
      <w:kern w:val="2"/>
      <w:sz w:val="21"/>
      <w:szCs w:val="22"/>
    </w:rPr>
  </w:style>
  <w:style w:type="paragraph" w:customStyle="1" w:styleId="58210">
    <w:name w:val="样式 582 10 磅"/>
    <w:qFormat/>
    <w:pPr>
      <w:widowControl w:val="0"/>
      <w:jc w:val="both"/>
    </w:pPr>
    <w:rPr>
      <w:rFonts w:ascii="Calibri" w:hAnsi="Calibri" w:cs="Arial"/>
      <w:kern w:val="2"/>
      <w:sz w:val="21"/>
      <w:szCs w:val="22"/>
    </w:rPr>
  </w:style>
  <w:style w:type="paragraph" w:customStyle="1" w:styleId="56610">
    <w:name w:val="样式 566 10 磅"/>
    <w:next w:val="45810"/>
    <w:qFormat/>
    <w:pPr>
      <w:widowControl w:val="0"/>
      <w:jc w:val="both"/>
    </w:pPr>
    <w:rPr>
      <w:rFonts w:ascii="Calibri" w:hAnsi="Calibri" w:cs="Arial"/>
      <w:kern w:val="2"/>
      <w:sz w:val="21"/>
      <w:szCs w:val="22"/>
    </w:rPr>
  </w:style>
  <w:style w:type="paragraph" w:customStyle="1" w:styleId="45810">
    <w:name w:val="样式 458 10 磅"/>
    <w:qFormat/>
    <w:pPr>
      <w:widowControl w:val="0"/>
      <w:jc w:val="both"/>
    </w:pPr>
    <w:rPr>
      <w:rFonts w:ascii="Calibri" w:hAnsi="Calibri" w:cs="Arial"/>
      <w:kern w:val="2"/>
      <w:sz w:val="21"/>
      <w:szCs w:val="22"/>
    </w:rPr>
  </w:style>
  <w:style w:type="paragraph" w:customStyle="1" w:styleId="60210">
    <w:name w:val="样式 602 10 磅"/>
    <w:qFormat/>
    <w:pPr>
      <w:widowControl w:val="0"/>
      <w:jc w:val="both"/>
    </w:pPr>
    <w:rPr>
      <w:rFonts w:ascii="Calibri" w:hAnsi="Calibri" w:cs="Arial"/>
      <w:kern w:val="2"/>
      <w:sz w:val="21"/>
      <w:szCs w:val="22"/>
    </w:rPr>
  </w:style>
  <w:style w:type="paragraph" w:customStyle="1" w:styleId="49410">
    <w:name w:val="样式 494 10 磅"/>
    <w:next w:val="afff8"/>
    <w:qFormat/>
    <w:pPr>
      <w:widowControl w:val="0"/>
      <w:jc w:val="both"/>
    </w:pPr>
    <w:rPr>
      <w:rFonts w:ascii="Calibri" w:hAnsi="Calibri" w:cs="Arial"/>
      <w:kern w:val="2"/>
      <w:sz w:val="21"/>
      <w:szCs w:val="22"/>
    </w:rPr>
  </w:style>
  <w:style w:type="paragraph" w:customStyle="1" w:styleId="52010">
    <w:name w:val="样式 520 10 磅"/>
    <w:next w:val="afff8"/>
    <w:qFormat/>
    <w:pPr>
      <w:widowControl w:val="0"/>
      <w:jc w:val="both"/>
    </w:pPr>
    <w:rPr>
      <w:rFonts w:ascii="Calibri" w:hAnsi="Calibri" w:cs="Arial"/>
      <w:kern w:val="2"/>
      <w:sz w:val="21"/>
      <w:szCs w:val="22"/>
    </w:rPr>
  </w:style>
  <w:style w:type="paragraph" w:customStyle="1" w:styleId="46110">
    <w:name w:val="样式 461 10 磅"/>
    <w:qFormat/>
    <w:pPr>
      <w:widowControl w:val="0"/>
      <w:jc w:val="both"/>
    </w:pPr>
    <w:rPr>
      <w:rFonts w:ascii="Calibri" w:hAnsi="Calibri" w:cs="Arial"/>
      <w:kern w:val="2"/>
      <w:sz w:val="21"/>
      <w:szCs w:val="22"/>
    </w:rPr>
  </w:style>
  <w:style w:type="paragraph" w:customStyle="1" w:styleId="52410">
    <w:name w:val="样式 524 10 磅"/>
    <w:next w:val="afff8"/>
    <w:qFormat/>
    <w:pPr>
      <w:widowControl w:val="0"/>
      <w:jc w:val="both"/>
    </w:pPr>
    <w:rPr>
      <w:rFonts w:ascii="Calibri" w:hAnsi="Calibri" w:cs="Arial"/>
      <w:kern w:val="2"/>
      <w:sz w:val="21"/>
      <w:szCs w:val="22"/>
    </w:rPr>
  </w:style>
  <w:style w:type="paragraph" w:customStyle="1" w:styleId="52110">
    <w:name w:val="样式 521 10 磅"/>
    <w:next w:val="afff8"/>
    <w:qFormat/>
    <w:pPr>
      <w:widowControl w:val="0"/>
      <w:jc w:val="both"/>
    </w:pPr>
    <w:rPr>
      <w:rFonts w:ascii="Calibri" w:hAnsi="Calibri" w:cs="Arial"/>
      <w:kern w:val="2"/>
      <w:sz w:val="21"/>
      <w:szCs w:val="22"/>
    </w:rPr>
  </w:style>
  <w:style w:type="paragraph" w:customStyle="1" w:styleId="58110">
    <w:name w:val="样式 581 10 磅"/>
    <w:qFormat/>
    <w:pPr>
      <w:widowControl w:val="0"/>
      <w:jc w:val="both"/>
    </w:pPr>
    <w:rPr>
      <w:rFonts w:ascii="Calibri" w:hAnsi="Calibri" w:cs="Arial"/>
      <w:kern w:val="2"/>
      <w:sz w:val="21"/>
      <w:szCs w:val="22"/>
    </w:rPr>
  </w:style>
  <w:style w:type="paragraph" w:customStyle="1" w:styleId="49310">
    <w:name w:val="样式 493 10 磅"/>
    <w:next w:val="afff8"/>
    <w:qFormat/>
    <w:pPr>
      <w:widowControl w:val="0"/>
      <w:jc w:val="both"/>
    </w:pPr>
    <w:rPr>
      <w:rFonts w:ascii="Calibri" w:hAnsi="Calibri" w:cs="Arial"/>
      <w:kern w:val="2"/>
      <w:sz w:val="21"/>
      <w:szCs w:val="22"/>
    </w:rPr>
  </w:style>
  <w:style w:type="paragraph" w:customStyle="1" w:styleId="49010">
    <w:name w:val="样式 490 10 磅"/>
    <w:next w:val="afff8"/>
    <w:qFormat/>
    <w:pPr>
      <w:widowControl w:val="0"/>
      <w:jc w:val="both"/>
    </w:pPr>
    <w:rPr>
      <w:rFonts w:ascii="Calibri" w:hAnsi="Calibri" w:cs="Arial"/>
      <w:kern w:val="2"/>
      <w:sz w:val="21"/>
      <w:szCs w:val="22"/>
    </w:rPr>
  </w:style>
  <w:style w:type="character" w:customStyle="1" w:styleId="font31">
    <w:name w:val="font31"/>
    <w:basedOn w:val="afff9"/>
    <w:qFormat/>
    <w:rPr>
      <w:rFonts w:ascii="Arial" w:hAnsi="Arial" w:cs="Arial"/>
      <w:color w:val="000000"/>
      <w:sz w:val="24"/>
      <w:szCs w:val="24"/>
      <w:u w:val="none"/>
    </w:rPr>
  </w:style>
  <w:style w:type="character" w:customStyle="1" w:styleId="font21">
    <w:name w:val="font21"/>
    <w:basedOn w:val="afff9"/>
    <w:qFormat/>
    <w:rPr>
      <w:rFonts w:ascii="宋体" w:eastAsia="宋体" w:hAnsi="宋体" w:cs="宋体" w:hint="eastAsia"/>
      <w:color w:val="000000"/>
      <w:sz w:val="24"/>
      <w:szCs w:val="24"/>
      <w:u w:val="none"/>
    </w:rPr>
  </w:style>
  <w:style w:type="character" w:customStyle="1" w:styleId="font11">
    <w:name w:val="font11"/>
    <w:basedOn w:val="afff9"/>
    <w:qFormat/>
    <w:rPr>
      <w:rFonts w:ascii="Arial" w:hAnsi="Arial" w:cs="Arial"/>
      <w:color w:val="000000"/>
      <w:sz w:val="24"/>
      <w:szCs w:val="24"/>
      <w:u w:val="none"/>
    </w:rPr>
  </w:style>
  <w:style w:type="paragraph" w:customStyle="1" w:styleId="aff1">
    <w:name w:val="附录标识"/>
    <w:basedOn w:val="afff8"/>
    <w:next w:val="afffffffffffd"/>
    <w:qFormat/>
    <w:pPr>
      <w:keepNext/>
      <w:widowControl/>
      <w:numPr>
        <w:numId w:val="6"/>
      </w:numPr>
      <w:shd w:val="clear" w:color="FFFFFF" w:fill="FFFFFF"/>
      <w:tabs>
        <w:tab w:val="left" w:pos="360"/>
        <w:tab w:val="left" w:pos="6405"/>
      </w:tabs>
      <w:adjustRightInd/>
      <w:spacing w:before="640" w:after="280" w:line="240" w:lineRule="auto"/>
      <w:jc w:val="center"/>
      <w:outlineLvl w:val="0"/>
    </w:pPr>
    <w:rPr>
      <w:rFonts w:ascii="黑体" w:eastAsia="黑体" w:hAnsi="Times New Roman"/>
      <w:kern w:val="0"/>
      <w:szCs w:val="20"/>
    </w:rPr>
  </w:style>
  <w:style w:type="paragraph" w:customStyle="1" w:styleId="affffffffffff0">
    <w:name w:val="其他"/>
    <w:basedOn w:val="afff8"/>
    <w:qFormat/>
    <w:pPr>
      <w:adjustRightInd/>
      <w:spacing w:line="159" w:lineRule="exact"/>
    </w:pPr>
    <w:rPr>
      <w:rFonts w:ascii="宋体" w:hAnsi="宋体" w:cs="宋体"/>
      <w:sz w:val="11"/>
      <w:szCs w:val="11"/>
      <w:lang w:val="zh-CN" w:bidi="zh-CN"/>
    </w:rPr>
  </w:style>
  <w:style w:type="character" w:customStyle="1" w:styleId="14">
    <w:name w:val="未处理的提及1"/>
    <w:basedOn w:val="afff9"/>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semiHidden="1" w:uiPriority="0" w:unhideWhenUsed="1"/>
    <w:lsdException w:name="toc 9" w:semiHidden="1" w:uiPriority="0" w:unhideWhenUsed="1"/>
    <w:lsdException w:name="Normal Indent" w:uiPriority="0" w:qFormat="1"/>
    <w:lsdException w:name="footnote text" w:semiHidden="1" w:uiPriority="0" w:qFormat="1"/>
    <w:lsdException w:name="annotation text" w:semiHidden="1" w:unhideWhenUsed="1" w:qFormat="1"/>
    <w:lsdException w:name="header" w:qFormat="1"/>
    <w:lsdException w:name="footer" w:qFormat="1"/>
    <w:lsdException w:name="index heading" w:semiHidden="1" w:unhideWhenUsed="1"/>
    <w:lsdException w:name="caption" w:semiHidden="1" w:uiPriority="35" w:unhideWhenUsed="1" w:qFormat="1"/>
    <w:lsdException w:name="table of figures" w:semiHidden="1" w:uiPriority="0" w:qFormat="1"/>
    <w:lsdException w:name="envelope address" w:semiHidden="1" w:unhideWhenUsed="1"/>
    <w:lsdException w:name="envelope return" w:semiHidden="1" w:unhideWhenUsed="1"/>
    <w:lsdException w:name="footnote reference" w:semiHidden="1" w:uiPriority="0"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uiPriority="0"/>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fff8">
    <w:name w:val="Normal"/>
    <w:next w:val="1"/>
    <w:qFormat/>
    <w:pPr>
      <w:widowControl w:val="0"/>
      <w:adjustRightInd w:val="0"/>
      <w:spacing w:line="400" w:lineRule="exact"/>
      <w:jc w:val="both"/>
    </w:pPr>
    <w:rPr>
      <w:rFonts w:ascii="Calibri" w:hAnsi="Calibri"/>
      <w:kern w:val="2"/>
      <w:sz w:val="21"/>
      <w:szCs w:val="21"/>
    </w:rPr>
  </w:style>
  <w:style w:type="paragraph" w:styleId="10">
    <w:name w:val="heading 1"/>
    <w:basedOn w:val="afff8"/>
    <w:next w:val="afff8"/>
    <w:link w:val="1Char"/>
    <w:qFormat/>
    <w:pPr>
      <w:keepNext/>
      <w:keepLines/>
      <w:spacing w:before="340" w:after="330" w:line="578" w:lineRule="auto"/>
      <w:outlineLvl w:val="0"/>
    </w:pPr>
    <w:rPr>
      <w:b/>
      <w:bCs/>
      <w:kern w:val="44"/>
      <w:sz w:val="44"/>
      <w:szCs w:val="44"/>
    </w:rPr>
  </w:style>
  <w:style w:type="paragraph" w:styleId="22">
    <w:name w:val="heading 2"/>
    <w:basedOn w:val="afff8"/>
    <w:next w:val="afff8"/>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fff8"/>
    <w:next w:val="afff8"/>
    <w:link w:val="3Char"/>
    <w:qFormat/>
    <w:pPr>
      <w:keepNext/>
      <w:keepLines/>
      <w:spacing w:before="260" w:after="260" w:line="416" w:lineRule="auto"/>
      <w:outlineLvl w:val="2"/>
    </w:pPr>
    <w:rPr>
      <w:b/>
      <w:bCs/>
      <w:sz w:val="32"/>
      <w:szCs w:val="32"/>
    </w:rPr>
  </w:style>
  <w:style w:type="paragraph" w:styleId="4">
    <w:name w:val="heading 4"/>
    <w:basedOn w:val="afff8"/>
    <w:next w:val="afff8"/>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fff8"/>
    <w:next w:val="afff8"/>
    <w:link w:val="5Char"/>
    <w:qFormat/>
    <w:pPr>
      <w:keepNext/>
      <w:keepLines/>
      <w:adjustRightInd/>
      <w:spacing w:before="280" w:after="290" w:line="376" w:lineRule="auto"/>
      <w:outlineLvl w:val="4"/>
    </w:pPr>
    <w:rPr>
      <w:b/>
      <w:bCs/>
      <w:sz w:val="28"/>
      <w:szCs w:val="28"/>
    </w:rPr>
  </w:style>
  <w:style w:type="paragraph" w:styleId="6">
    <w:name w:val="heading 6"/>
    <w:basedOn w:val="afff8"/>
    <w:next w:val="afff8"/>
    <w:link w:val="6Char"/>
    <w:qFormat/>
    <w:pPr>
      <w:keepNext/>
      <w:keepLines/>
      <w:adjustRightInd/>
      <w:spacing w:before="240" w:after="64" w:line="320" w:lineRule="auto"/>
      <w:outlineLvl w:val="5"/>
    </w:pPr>
    <w:rPr>
      <w:rFonts w:ascii="Arial" w:eastAsia="黑体" w:hAnsi="Arial"/>
      <w:b/>
      <w:bCs/>
      <w:sz w:val="24"/>
      <w:szCs w:val="24"/>
    </w:rPr>
  </w:style>
  <w:style w:type="paragraph" w:styleId="7">
    <w:name w:val="heading 7"/>
    <w:basedOn w:val="afff8"/>
    <w:next w:val="afff8"/>
    <w:link w:val="7Char"/>
    <w:qFormat/>
    <w:pPr>
      <w:keepNext/>
      <w:keepLines/>
      <w:adjustRightInd/>
      <w:spacing w:before="240" w:after="64" w:line="320" w:lineRule="auto"/>
      <w:outlineLvl w:val="6"/>
    </w:pPr>
    <w:rPr>
      <w:b/>
      <w:bCs/>
      <w:sz w:val="24"/>
      <w:szCs w:val="24"/>
    </w:rPr>
  </w:style>
  <w:style w:type="paragraph" w:styleId="8">
    <w:name w:val="heading 8"/>
    <w:basedOn w:val="afff8"/>
    <w:next w:val="afff8"/>
    <w:link w:val="8Char"/>
    <w:qFormat/>
    <w:pPr>
      <w:keepNext/>
      <w:keepLines/>
      <w:adjustRightInd/>
      <w:spacing w:before="240" w:after="64" w:line="320" w:lineRule="auto"/>
      <w:outlineLvl w:val="7"/>
    </w:pPr>
    <w:rPr>
      <w:rFonts w:ascii="Arial" w:eastAsia="黑体" w:hAnsi="Arial"/>
      <w:sz w:val="24"/>
      <w:szCs w:val="24"/>
    </w:rPr>
  </w:style>
  <w:style w:type="paragraph" w:styleId="9">
    <w:name w:val="heading 9"/>
    <w:basedOn w:val="afff8"/>
    <w:next w:val="afff8"/>
    <w:link w:val="9Char"/>
    <w:qFormat/>
    <w:pPr>
      <w:keepNext/>
      <w:keepLines/>
      <w:adjustRightInd/>
      <w:spacing w:before="240" w:after="64" w:line="320" w:lineRule="auto"/>
      <w:outlineLvl w:val="8"/>
    </w:pPr>
    <w:rPr>
      <w:rFonts w:ascii="Arial" w:eastAsia="黑体" w:hAnsi="Arial"/>
    </w:rPr>
  </w:style>
  <w:style w:type="character" w:default="1" w:styleId="afff9">
    <w:name w:val="Default Paragraph Font"/>
    <w:uiPriority w:val="1"/>
    <w:semiHidden/>
    <w:unhideWhenUsed/>
  </w:style>
  <w:style w:type="table" w:default="1" w:styleId="afffa">
    <w:name w:val="Normal Table"/>
    <w:uiPriority w:val="99"/>
    <w:semiHidden/>
    <w:unhideWhenUsed/>
    <w:tblPr>
      <w:tblInd w:w="0" w:type="dxa"/>
      <w:tblCellMar>
        <w:top w:w="0" w:type="dxa"/>
        <w:left w:w="108" w:type="dxa"/>
        <w:bottom w:w="0" w:type="dxa"/>
        <w:right w:w="108" w:type="dxa"/>
      </w:tblCellMar>
    </w:tblPr>
  </w:style>
  <w:style w:type="numbering" w:default="1" w:styleId="afffb">
    <w:name w:val="No List"/>
    <w:uiPriority w:val="99"/>
    <w:semiHidden/>
    <w:unhideWhenUsed/>
  </w:style>
  <w:style w:type="paragraph" w:customStyle="1" w:styleId="1">
    <w:name w:val="样式1"/>
    <w:basedOn w:val="afff8"/>
    <w:qFormat/>
    <w:pPr>
      <w:adjustRightInd/>
      <w:spacing w:line="240" w:lineRule="auto"/>
      <w:ind w:firstLineChars="200" w:firstLine="602"/>
      <w:jc w:val="left"/>
    </w:pPr>
    <w:rPr>
      <w:rFonts w:ascii="仿宋" w:eastAsia="仿宋" w:hAnsi="仿宋"/>
      <w:color w:val="000000"/>
      <w:kern w:val="0"/>
      <w:sz w:val="30"/>
      <w:szCs w:val="30"/>
      <w:lang w:eastAsia="en-US" w:bidi="en-US"/>
    </w:rPr>
  </w:style>
  <w:style w:type="paragraph" w:styleId="70">
    <w:name w:val="toc 7"/>
    <w:basedOn w:val="afff8"/>
    <w:next w:val="afff8"/>
    <w:uiPriority w:val="39"/>
    <w:unhideWhenUsed/>
    <w:qFormat/>
    <w:pPr>
      <w:tabs>
        <w:tab w:val="right" w:leader="dot" w:pos="9344"/>
      </w:tabs>
      <w:spacing w:line="300" w:lineRule="exact"/>
      <w:ind w:left="1259"/>
    </w:pPr>
    <w:rPr>
      <w:rFonts w:ascii="宋体"/>
    </w:rPr>
  </w:style>
  <w:style w:type="paragraph" w:styleId="afffc">
    <w:name w:val="table of authorities"/>
    <w:basedOn w:val="afff8"/>
    <w:next w:val="afff8"/>
    <w:uiPriority w:val="99"/>
    <w:semiHidden/>
    <w:unhideWhenUsed/>
    <w:qFormat/>
    <w:pPr>
      <w:ind w:leftChars="200" w:left="420"/>
    </w:pPr>
  </w:style>
  <w:style w:type="paragraph" w:styleId="afffd">
    <w:name w:val="Normal Indent"/>
    <w:basedOn w:val="afff8"/>
    <w:qFormat/>
    <w:pPr>
      <w:ind w:firstLine="420"/>
    </w:pPr>
  </w:style>
  <w:style w:type="paragraph" w:styleId="af7">
    <w:name w:val="List Bullet"/>
    <w:basedOn w:val="afff8"/>
    <w:uiPriority w:val="99"/>
    <w:semiHidden/>
    <w:unhideWhenUsed/>
    <w:qFormat/>
    <w:pPr>
      <w:numPr>
        <w:numId w:val="1"/>
      </w:numPr>
      <w:contextualSpacing/>
    </w:pPr>
  </w:style>
  <w:style w:type="paragraph" w:styleId="afffe">
    <w:name w:val="annotation text"/>
    <w:basedOn w:val="afff8"/>
    <w:link w:val="Char"/>
    <w:uiPriority w:val="99"/>
    <w:semiHidden/>
    <w:unhideWhenUsed/>
    <w:qFormat/>
    <w:pPr>
      <w:jc w:val="left"/>
    </w:pPr>
  </w:style>
  <w:style w:type="paragraph" w:styleId="affff">
    <w:name w:val="Body Text"/>
    <w:basedOn w:val="afff8"/>
    <w:link w:val="Char0"/>
    <w:qFormat/>
    <w:pPr>
      <w:spacing w:after="120"/>
    </w:pPr>
  </w:style>
  <w:style w:type="paragraph" w:styleId="50">
    <w:name w:val="toc 5"/>
    <w:basedOn w:val="afff8"/>
    <w:next w:val="afff8"/>
    <w:uiPriority w:val="39"/>
    <w:unhideWhenUsed/>
    <w:qFormat/>
    <w:pPr>
      <w:ind w:left="839"/>
    </w:pPr>
    <w:rPr>
      <w:rFonts w:ascii="宋体"/>
    </w:rPr>
  </w:style>
  <w:style w:type="paragraph" w:styleId="30">
    <w:name w:val="toc 3"/>
    <w:basedOn w:val="afff8"/>
    <w:next w:val="afff8"/>
    <w:uiPriority w:val="39"/>
    <w:unhideWhenUsed/>
    <w:qFormat/>
    <w:pPr>
      <w:spacing w:line="300" w:lineRule="exact"/>
      <w:ind w:left="420"/>
    </w:pPr>
    <w:rPr>
      <w:rFonts w:ascii="宋体"/>
    </w:rPr>
  </w:style>
  <w:style w:type="paragraph" w:styleId="affff0">
    <w:name w:val="Plain Text"/>
    <w:basedOn w:val="afff8"/>
    <w:link w:val="Char1"/>
    <w:qFormat/>
    <w:pPr>
      <w:adjustRightInd/>
      <w:spacing w:line="240" w:lineRule="auto"/>
    </w:pPr>
    <w:rPr>
      <w:rFonts w:ascii="宋体" w:hAnsi="Courier New" w:cs="Courier New"/>
    </w:rPr>
  </w:style>
  <w:style w:type="paragraph" w:styleId="affff1">
    <w:name w:val="Balloon Text"/>
    <w:basedOn w:val="afff8"/>
    <w:link w:val="Char2"/>
    <w:uiPriority w:val="99"/>
    <w:semiHidden/>
    <w:unhideWhenUsed/>
    <w:qFormat/>
    <w:rPr>
      <w:sz w:val="18"/>
      <w:szCs w:val="18"/>
    </w:rPr>
  </w:style>
  <w:style w:type="paragraph" w:styleId="affff2">
    <w:name w:val="footer"/>
    <w:basedOn w:val="afff8"/>
    <w:link w:val="Char3"/>
    <w:uiPriority w:val="99"/>
    <w:qFormat/>
    <w:pPr>
      <w:tabs>
        <w:tab w:val="center" w:pos="4153"/>
        <w:tab w:val="right" w:pos="8306"/>
      </w:tabs>
      <w:adjustRightInd/>
      <w:snapToGrid w:val="0"/>
      <w:spacing w:line="240" w:lineRule="auto"/>
      <w:jc w:val="right"/>
    </w:pPr>
    <w:rPr>
      <w:rFonts w:ascii="宋体"/>
      <w:sz w:val="18"/>
      <w:szCs w:val="18"/>
    </w:rPr>
  </w:style>
  <w:style w:type="paragraph" w:styleId="affff3">
    <w:name w:val="header"/>
    <w:basedOn w:val="afff8"/>
    <w:link w:val="Char4"/>
    <w:uiPriority w:val="99"/>
    <w:qFormat/>
    <w:pPr>
      <w:tabs>
        <w:tab w:val="center" w:pos="4153"/>
        <w:tab w:val="right" w:pos="8306"/>
      </w:tabs>
      <w:adjustRightInd/>
      <w:snapToGrid w:val="0"/>
      <w:jc w:val="center"/>
    </w:pPr>
    <w:rPr>
      <w:sz w:val="18"/>
      <w:szCs w:val="18"/>
    </w:rPr>
  </w:style>
  <w:style w:type="paragraph" w:styleId="11">
    <w:name w:val="toc 1"/>
    <w:basedOn w:val="afff8"/>
    <w:next w:val="afff8"/>
    <w:uiPriority w:val="39"/>
    <w:unhideWhenUsed/>
    <w:qFormat/>
    <w:rPr>
      <w:rFonts w:ascii="宋体"/>
    </w:rPr>
  </w:style>
  <w:style w:type="paragraph" w:styleId="40">
    <w:name w:val="toc 4"/>
    <w:basedOn w:val="afff8"/>
    <w:next w:val="afff8"/>
    <w:uiPriority w:val="39"/>
    <w:unhideWhenUsed/>
    <w:qFormat/>
    <w:pPr>
      <w:tabs>
        <w:tab w:val="right" w:leader="dot" w:pos="9344"/>
      </w:tabs>
      <w:spacing w:line="300" w:lineRule="exact"/>
      <w:ind w:left="629"/>
    </w:pPr>
    <w:rPr>
      <w:rFonts w:ascii="宋体"/>
    </w:rPr>
  </w:style>
  <w:style w:type="paragraph" w:styleId="affff4">
    <w:name w:val="footnote text"/>
    <w:basedOn w:val="afff8"/>
    <w:next w:val="afff8"/>
    <w:link w:val="Char5"/>
    <w:semiHidden/>
    <w:qFormat/>
    <w:pPr>
      <w:adjustRightInd/>
      <w:snapToGrid w:val="0"/>
      <w:spacing w:line="300" w:lineRule="exact"/>
      <w:ind w:leftChars="200" w:left="400" w:hangingChars="200" w:hanging="200"/>
      <w:jc w:val="left"/>
    </w:pPr>
    <w:rPr>
      <w:rFonts w:ascii="宋体"/>
      <w:sz w:val="18"/>
      <w:szCs w:val="18"/>
    </w:rPr>
  </w:style>
  <w:style w:type="paragraph" w:styleId="60">
    <w:name w:val="toc 6"/>
    <w:basedOn w:val="afff8"/>
    <w:next w:val="afff8"/>
    <w:uiPriority w:val="39"/>
    <w:unhideWhenUsed/>
    <w:qFormat/>
    <w:pPr>
      <w:spacing w:line="300" w:lineRule="exact"/>
      <w:ind w:left="1049"/>
    </w:pPr>
    <w:rPr>
      <w:rFonts w:ascii="宋体"/>
    </w:rPr>
  </w:style>
  <w:style w:type="paragraph" w:styleId="affff5">
    <w:name w:val="table of figures"/>
    <w:basedOn w:val="afff8"/>
    <w:next w:val="afff8"/>
    <w:semiHidden/>
    <w:qFormat/>
    <w:pPr>
      <w:adjustRightInd/>
      <w:spacing w:line="240" w:lineRule="auto"/>
      <w:jc w:val="left"/>
    </w:pPr>
    <w:rPr>
      <w:szCs w:val="24"/>
    </w:rPr>
  </w:style>
  <w:style w:type="paragraph" w:styleId="23">
    <w:name w:val="toc 2"/>
    <w:basedOn w:val="afff8"/>
    <w:next w:val="afff8"/>
    <w:uiPriority w:val="39"/>
    <w:unhideWhenUsed/>
    <w:qFormat/>
    <w:pPr>
      <w:tabs>
        <w:tab w:val="right" w:leader="dot" w:pos="9344"/>
      </w:tabs>
      <w:spacing w:line="300" w:lineRule="exact"/>
      <w:ind w:left="210"/>
    </w:pPr>
    <w:rPr>
      <w:rFonts w:ascii="宋体"/>
    </w:rPr>
  </w:style>
  <w:style w:type="paragraph" w:styleId="affff6">
    <w:name w:val="Normal (Web)"/>
    <w:basedOn w:val="afff8"/>
    <w:qFormat/>
    <w:pPr>
      <w:adjustRightInd/>
      <w:spacing w:before="100" w:beforeAutospacing="1" w:after="100" w:afterAutospacing="1" w:line="240" w:lineRule="auto"/>
      <w:jc w:val="left"/>
    </w:pPr>
    <w:rPr>
      <w:rFonts w:ascii="Times New Roman" w:hAnsi="Times New Roman"/>
      <w:kern w:val="0"/>
      <w:sz w:val="24"/>
      <w:szCs w:val="24"/>
    </w:rPr>
  </w:style>
  <w:style w:type="paragraph" w:styleId="affff7">
    <w:name w:val="Title"/>
    <w:basedOn w:val="afff8"/>
    <w:link w:val="Char6"/>
    <w:qFormat/>
    <w:pPr>
      <w:spacing w:before="240" w:after="60"/>
      <w:jc w:val="center"/>
      <w:outlineLvl w:val="0"/>
    </w:pPr>
    <w:rPr>
      <w:rFonts w:ascii="Arial" w:hAnsi="Arial" w:cs="Arial"/>
      <w:b/>
      <w:bCs/>
      <w:sz w:val="32"/>
      <w:szCs w:val="32"/>
    </w:rPr>
  </w:style>
  <w:style w:type="paragraph" w:styleId="affff8">
    <w:name w:val="annotation subject"/>
    <w:basedOn w:val="afffe"/>
    <w:next w:val="afffe"/>
    <w:link w:val="Char7"/>
    <w:uiPriority w:val="99"/>
    <w:semiHidden/>
    <w:unhideWhenUsed/>
    <w:qFormat/>
    <w:rPr>
      <w:b/>
      <w:bCs/>
    </w:rPr>
  </w:style>
  <w:style w:type="table" w:styleId="affff9">
    <w:name w:val="Table Grid"/>
    <w:basedOn w:val="afffa"/>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a">
    <w:name w:val="Strong"/>
    <w:uiPriority w:val="22"/>
    <w:qFormat/>
    <w:rPr>
      <w:b/>
      <w:bCs/>
    </w:rPr>
  </w:style>
  <w:style w:type="character" w:styleId="affffb">
    <w:name w:val="page number"/>
    <w:qFormat/>
    <w:rPr>
      <w:rFonts w:ascii="宋体" w:eastAsia="宋体" w:hAnsi="Times New Roman"/>
      <w:sz w:val="18"/>
    </w:rPr>
  </w:style>
  <w:style w:type="character" w:styleId="affffc">
    <w:name w:val="Emphasis"/>
    <w:uiPriority w:val="20"/>
    <w:qFormat/>
    <w:rPr>
      <w:i/>
      <w:iCs/>
    </w:rPr>
  </w:style>
  <w:style w:type="character" w:styleId="affffd">
    <w:name w:val="Hyperlink"/>
    <w:uiPriority w:val="99"/>
    <w:qFormat/>
    <w:rPr>
      <w:rFonts w:ascii="宋体" w:eastAsia="宋体" w:hAnsi="Times New Roman"/>
      <w:color w:val="auto"/>
      <w:spacing w:val="0"/>
      <w:w w:val="100"/>
      <w:position w:val="0"/>
      <w:sz w:val="21"/>
      <w:u w:val="none"/>
      <w:vertAlign w:val="baseline"/>
    </w:rPr>
  </w:style>
  <w:style w:type="character" w:styleId="affffe">
    <w:name w:val="annotation reference"/>
    <w:basedOn w:val="afff9"/>
    <w:uiPriority w:val="99"/>
    <w:semiHidden/>
    <w:unhideWhenUsed/>
    <w:qFormat/>
    <w:rPr>
      <w:sz w:val="21"/>
      <w:szCs w:val="21"/>
    </w:rPr>
  </w:style>
  <w:style w:type="character" w:styleId="afffff">
    <w:name w:val="footnote reference"/>
    <w:semiHidden/>
    <w:qFormat/>
    <w:rPr>
      <w:rFonts w:ascii="宋体" w:eastAsia="宋体" w:hAnsi="宋体" w:cs="Times New Roman"/>
      <w:spacing w:val="0"/>
      <w:sz w:val="18"/>
      <w:vertAlign w:val="superscript"/>
    </w:rPr>
  </w:style>
  <w:style w:type="character" w:customStyle="1" w:styleId="1Char">
    <w:name w:val="标题 1 Char"/>
    <w:link w:val="10"/>
    <w:qFormat/>
    <w:rPr>
      <w:b/>
      <w:bCs/>
      <w:kern w:val="44"/>
      <w:sz w:val="44"/>
      <w:szCs w:val="44"/>
    </w:rPr>
  </w:style>
  <w:style w:type="character" w:customStyle="1" w:styleId="2Char">
    <w:name w:val="标题 2 Char"/>
    <w:link w:val="22"/>
    <w:qFormat/>
    <w:rPr>
      <w:rFonts w:ascii="Arial" w:eastAsia="黑体" w:hAnsi="Arial"/>
      <w:b/>
      <w:bCs/>
      <w:kern w:val="2"/>
      <w:sz w:val="32"/>
      <w:szCs w:val="32"/>
    </w:rPr>
  </w:style>
  <w:style w:type="character" w:customStyle="1" w:styleId="3Char">
    <w:name w:val="标题 3 Char"/>
    <w:link w:val="3"/>
    <w:qFormat/>
    <w:rPr>
      <w:b/>
      <w:bCs/>
      <w:kern w:val="2"/>
      <w:sz w:val="32"/>
      <w:szCs w:val="32"/>
    </w:rPr>
  </w:style>
  <w:style w:type="character" w:customStyle="1" w:styleId="4Char">
    <w:name w:val="标题 4 Char"/>
    <w:link w:val="4"/>
    <w:qFormat/>
    <w:rPr>
      <w:rFonts w:ascii="Arial" w:eastAsia="黑体" w:hAnsi="Arial"/>
      <w:b/>
      <w:bCs/>
      <w:kern w:val="2"/>
      <w:sz w:val="28"/>
      <w:szCs w:val="28"/>
    </w:rPr>
  </w:style>
  <w:style w:type="character" w:customStyle="1" w:styleId="5Char">
    <w:name w:val="标题 5 Char"/>
    <w:link w:val="5"/>
    <w:qFormat/>
    <w:rPr>
      <w:b/>
      <w:bCs/>
      <w:kern w:val="2"/>
      <w:sz w:val="28"/>
      <w:szCs w:val="28"/>
    </w:rPr>
  </w:style>
  <w:style w:type="character" w:customStyle="1" w:styleId="6Char">
    <w:name w:val="标题 6 Char"/>
    <w:link w:val="6"/>
    <w:qFormat/>
    <w:rPr>
      <w:rFonts w:ascii="Arial" w:eastAsia="黑体" w:hAnsi="Arial"/>
      <w:b/>
      <w:bCs/>
      <w:kern w:val="2"/>
      <w:sz w:val="24"/>
      <w:szCs w:val="24"/>
    </w:rPr>
  </w:style>
  <w:style w:type="character" w:customStyle="1" w:styleId="7Char">
    <w:name w:val="标题 7 Char"/>
    <w:link w:val="7"/>
    <w:qFormat/>
    <w:rPr>
      <w:b/>
      <w:bCs/>
      <w:kern w:val="2"/>
      <w:sz w:val="24"/>
      <w:szCs w:val="24"/>
    </w:rPr>
  </w:style>
  <w:style w:type="character" w:customStyle="1" w:styleId="8Char">
    <w:name w:val="标题 8 Char"/>
    <w:link w:val="8"/>
    <w:qFormat/>
    <w:rPr>
      <w:rFonts w:ascii="Arial" w:eastAsia="黑体" w:hAnsi="Arial"/>
      <w:kern w:val="2"/>
      <w:sz w:val="24"/>
      <w:szCs w:val="24"/>
    </w:rPr>
  </w:style>
  <w:style w:type="character" w:customStyle="1" w:styleId="9Char">
    <w:name w:val="标题 9 Char"/>
    <w:link w:val="9"/>
    <w:qFormat/>
    <w:rPr>
      <w:rFonts w:ascii="Arial" w:eastAsia="黑体" w:hAnsi="Arial"/>
      <w:kern w:val="2"/>
      <w:sz w:val="21"/>
      <w:szCs w:val="21"/>
    </w:rPr>
  </w:style>
  <w:style w:type="character" w:customStyle="1" w:styleId="Char4">
    <w:name w:val="页眉 Char"/>
    <w:link w:val="affff3"/>
    <w:uiPriority w:val="99"/>
    <w:qFormat/>
    <w:rPr>
      <w:kern w:val="2"/>
      <w:sz w:val="18"/>
      <w:szCs w:val="18"/>
    </w:rPr>
  </w:style>
  <w:style w:type="character" w:customStyle="1" w:styleId="Char3">
    <w:name w:val="页脚 Char"/>
    <w:link w:val="affff2"/>
    <w:uiPriority w:val="99"/>
    <w:qFormat/>
    <w:rPr>
      <w:rFonts w:ascii="宋体"/>
      <w:kern w:val="2"/>
      <w:sz w:val="18"/>
      <w:szCs w:val="18"/>
    </w:rPr>
  </w:style>
  <w:style w:type="character" w:customStyle="1" w:styleId="Char2">
    <w:name w:val="批注框文本 Char"/>
    <w:link w:val="affff1"/>
    <w:uiPriority w:val="99"/>
    <w:semiHidden/>
    <w:qFormat/>
    <w:rPr>
      <w:kern w:val="2"/>
      <w:sz w:val="18"/>
      <w:szCs w:val="18"/>
    </w:rPr>
  </w:style>
  <w:style w:type="paragraph" w:styleId="afffff0">
    <w:name w:val="Quote"/>
    <w:basedOn w:val="afff8"/>
    <w:next w:val="afff8"/>
    <w:link w:val="Char8"/>
    <w:uiPriority w:val="29"/>
    <w:qFormat/>
    <w:rPr>
      <w:i/>
      <w:iCs/>
      <w:color w:val="000000"/>
    </w:rPr>
  </w:style>
  <w:style w:type="character" w:customStyle="1" w:styleId="Char8">
    <w:name w:val="引用 Char"/>
    <w:link w:val="afffff0"/>
    <w:uiPriority w:val="29"/>
    <w:qFormat/>
    <w:rPr>
      <w:i/>
      <w:iCs/>
      <w:color w:val="000000"/>
      <w:kern w:val="2"/>
      <w:sz w:val="21"/>
      <w:szCs w:val="21"/>
    </w:rPr>
  </w:style>
  <w:style w:type="character" w:customStyle="1" w:styleId="Char6">
    <w:name w:val="标题 Char"/>
    <w:link w:val="affff7"/>
    <w:qFormat/>
    <w:rPr>
      <w:rFonts w:ascii="Arial" w:hAnsi="Arial" w:cs="Arial"/>
      <w:b/>
      <w:bCs/>
      <w:kern w:val="2"/>
      <w:sz w:val="32"/>
      <w:szCs w:val="32"/>
    </w:rPr>
  </w:style>
  <w:style w:type="paragraph" w:customStyle="1" w:styleId="afffff1">
    <w:name w:val="标准标志"/>
    <w:next w:val="afff8"/>
    <w:qFormat/>
    <w:pPr>
      <w:framePr w:w="2268" w:h="1392" w:hRule="exact" w:wrap="around" w:hAnchor="margin" w:x="6748" w:y="171" w:anchorLock="1"/>
      <w:shd w:val="solid" w:color="FFFFFF" w:fill="FFFFFF"/>
      <w:spacing w:line="0" w:lineRule="atLeast"/>
      <w:jc w:val="right"/>
    </w:pPr>
    <w:rPr>
      <w:b/>
      <w:w w:val="130"/>
      <w:sz w:val="96"/>
    </w:rPr>
  </w:style>
  <w:style w:type="paragraph" w:customStyle="1" w:styleId="afffff2">
    <w:name w:val="标准称谓"/>
    <w:next w:val="afff8"/>
    <w:qFormat/>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w w:val="148"/>
      <w:sz w:val="52"/>
    </w:rPr>
  </w:style>
  <w:style w:type="paragraph" w:customStyle="1" w:styleId="afffff3">
    <w:name w:val="标准文件_页脚偶数页"/>
    <w:qFormat/>
    <w:pPr>
      <w:ind w:left="198"/>
    </w:pPr>
    <w:rPr>
      <w:rFonts w:ascii="宋体"/>
      <w:sz w:val="18"/>
    </w:rPr>
  </w:style>
  <w:style w:type="paragraph" w:customStyle="1" w:styleId="afffff4">
    <w:name w:val="标准文件_页脚奇数页"/>
    <w:qFormat/>
    <w:pPr>
      <w:ind w:right="227"/>
      <w:jc w:val="right"/>
    </w:pPr>
    <w:rPr>
      <w:rFonts w:ascii="宋体"/>
      <w:sz w:val="18"/>
    </w:rPr>
  </w:style>
  <w:style w:type="paragraph" w:customStyle="1" w:styleId="afffff5">
    <w:name w:val="标准书眉一"/>
    <w:qFormat/>
    <w:pPr>
      <w:jc w:val="both"/>
    </w:pPr>
  </w:style>
  <w:style w:type="paragraph" w:customStyle="1" w:styleId="ICS">
    <w:name w:val="标准文件_ICS"/>
    <w:basedOn w:val="afff8"/>
    <w:qFormat/>
    <w:pPr>
      <w:spacing w:line="0" w:lineRule="atLeast"/>
    </w:pPr>
    <w:rPr>
      <w:rFonts w:ascii="黑体" w:eastAsia="黑体" w:hAnsi="宋体"/>
    </w:rPr>
  </w:style>
  <w:style w:type="paragraph" w:customStyle="1" w:styleId="afffff6">
    <w:name w:val="标准文件_标准正文"/>
    <w:basedOn w:val="afff8"/>
    <w:next w:val="afffff7"/>
    <w:qFormat/>
    <w:pPr>
      <w:snapToGrid w:val="0"/>
      <w:ind w:firstLineChars="200" w:firstLine="200"/>
    </w:pPr>
    <w:rPr>
      <w:kern w:val="0"/>
    </w:rPr>
  </w:style>
  <w:style w:type="paragraph" w:customStyle="1" w:styleId="afffff7">
    <w:name w:val="标准文件_段"/>
    <w:link w:val="Char9"/>
    <w:qFormat/>
    <w:pPr>
      <w:autoSpaceDE w:val="0"/>
      <w:autoSpaceDN w:val="0"/>
      <w:ind w:firstLineChars="200" w:firstLine="200"/>
      <w:jc w:val="both"/>
    </w:pPr>
    <w:rPr>
      <w:rFonts w:ascii="宋体"/>
      <w:sz w:val="21"/>
    </w:rPr>
  </w:style>
  <w:style w:type="paragraph" w:customStyle="1" w:styleId="afffff8">
    <w:name w:val="标准文件_版本"/>
    <w:basedOn w:val="afffff6"/>
    <w:qFormat/>
    <w:pPr>
      <w:adjustRightInd/>
      <w:snapToGrid/>
      <w:ind w:firstLineChars="0" w:firstLine="0"/>
    </w:pPr>
    <w:rPr>
      <w:rFonts w:ascii="宋体" w:hAnsi="宋体"/>
      <w:kern w:val="2"/>
    </w:rPr>
  </w:style>
  <w:style w:type="paragraph" w:customStyle="1" w:styleId="afffff9">
    <w:name w:val="标准文件_标准部门"/>
    <w:basedOn w:val="afff8"/>
    <w:qFormat/>
    <w:pPr>
      <w:jc w:val="center"/>
    </w:pPr>
    <w:rPr>
      <w:rFonts w:ascii="黑体" w:eastAsia="黑体"/>
      <w:kern w:val="0"/>
      <w:sz w:val="44"/>
    </w:rPr>
  </w:style>
  <w:style w:type="paragraph" w:customStyle="1" w:styleId="afffffa">
    <w:name w:val="标准文件_标准代替"/>
    <w:basedOn w:val="afff8"/>
    <w:next w:val="afff8"/>
    <w:qFormat/>
    <w:pPr>
      <w:spacing w:line="310" w:lineRule="exact"/>
      <w:jc w:val="right"/>
    </w:pPr>
    <w:rPr>
      <w:rFonts w:ascii="宋体" w:hAnsi="宋体"/>
      <w:kern w:val="0"/>
    </w:rPr>
  </w:style>
  <w:style w:type="paragraph" w:customStyle="1" w:styleId="afffffb">
    <w:name w:val="标准文件_标准名称标题"/>
    <w:basedOn w:val="afff8"/>
    <w:next w:val="afff8"/>
    <w:qFormat/>
    <w:pPr>
      <w:widowControl/>
      <w:shd w:val="clear" w:color="FFFFFF" w:fill="FFFFFF"/>
      <w:adjustRightInd/>
      <w:spacing w:before="640" w:after="100"/>
      <w:jc w:val="center"/>
    </w:pPr>
    <w:rPr>
      <w:rFonts w:ascii="黑体" w:eastAsia="黑体"/>
      <w:kern w:val="0"/>
      <w:sz w:val="32"/>
    </w:rPr>
  </w:style>
  <w:style w:type="paragraph" w:customStyle="1" w:styleId="afffffc">
    <w:name w:val="标准文件_页眉奇数页"/>
    <w:next w:val="afff8"/>
    <w:qFormat/>
    <w:pPr>
      <w:tabs>
        <w:tab w:val="center" w:pos="4154"/>
        <w:tab w:val="right" w:pos="8306"/>
      </w:tabs>
      <w:spacing w:after="120"/>
      <w:jc w:val="right"/>
    </w:pPr>
    <w:rPr>
      <w:rFonts w:ascii="黑体" w:eastAsia="黑体" w:hAnsi="宋体"/>
      <w:sz w:val="21"/>
    </w:rPr>
  </w:style>
  <w:style w:type="paragraph" w:customStyle="1" w:styleId="afffffd">
    <w:name w:val="标准文件_页眉偶数页"/>
    <w:basedOn w:val="afffffc"/>
    <w:next w:val="afff8"/>
    <w:qFormat/>
    <w:pPr>
      <w:jc w:val="left"/>
    </w:pPr>
  </w:style>
  <w:style w:type="paragraph" w:customStyle="1" w:styleId="afffffe">
    <w:name w:val="标准文件_参考文献标题"/>
    <w:basedOn w:val="afff8"/>
    <w:next w:val="afff8"/>
    <w:qFormat/>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a">
    <w:name w:val="标准文件_参考文献条目"/>
    <w:qFormat/>
    <w:pPr>
      <w:numPr>
        <w:numId w:val="2"/>
      </w:numPr>
    </w:pPr>
    <w:rPr>
      <w:rFonts w:ascii="宋体"/>
    </w:rPr>
  </w:style>
  <w:style w:type="paragraph" w:customStyle="1" w:styleId="afff1">
    <w:name w:val="标准文件_二级条标题"/>
    <w:next w:val="afffff7"/>
    <w:qFormat/>
    <w:pPr>
      <w:widowControl w:val="0"/>
      <w:numPr>
        <w:ilvl w:val="3"/>
        <w:numId w:val="3"/>
      </w:numPr>
      <w:spacing w:beforeLines="50" w:afterLines="50"/>
      <w:jc w:val="both"/>
      <w:outlineLvl w:val="2"/>
    </w:pPr>
    <w:rPr>
      <w:rFonts w:ascii="黑体" w:eastAsia="黑体"/>
      <w:sz w:val="21"/>
    </w:rPr>
  </w:style>
  <w:style w:type="character" w:customStyle="1" w:styleId="affffff">
    <w:name w:val="标准文件_发布"/>
    <w:qFormat/>
    <w:rPr>
      <w:rFonts w:ascii="黑体" w:eastAsia="黑体"/>
      <w:spacing w:val="0"/>
      <w:w w:val="100"/>
      <w:position w:val="3"/>
      <w:sz w:val="28"/>
    </w:rPr>
  </w:style>
  <w:style w:type="paragraph" w:customStyle="1" w:styleId="ad">
    <w:name w:val="标准文件_方框数字列项"/>
    <w:basedOn w:val="afffff7"/>
    <w:qFormat/>
    <w:pPr>
      <w:numPr>
        <w:numId w:val="4"/>
      </w:numPr>
      <w:ind w:firstLineChars="0" w:firstLine="0"/>
    </w:pPr>
  </w:style>
  <w:style w:type="paragraph" w:customStyle="1" w:styleId="affffff0">
    <w:name w:val="标准文件_封面标准编号"/>
    <w:basedOn w:val="afff8"/>
    <w:next w:val="afffffa"/>
    <w:qFormat/>
    <w:pPr>
      <w:spacing w:line="310" w:lineRule="exact"/>
      <w:jc w:val="right"/>
    </w:pPr>
    <w:rPr>
      <w:rFonts w:ascii="黑体" w:eastAsia="黑体"/>
      <w:kern w:val="0"/>
      <w:sz w:val="28"/>
    </w:rPr>
  </w:style>
  <w:style w:type="paragraph" w:customStyle="1" w:styleId="affffff1">
    <w:name w:val="标准文件_封面标准分类号"/>
    <w:basedOn w:val="afff8"/>
    <w:qFormat/>
    <w:rPr>
      <w:rFonts w:ascii="黑体" w:eastAsia="黑体"/>
      <w:b/>
      <w:kern w:val="0"/>
      <w:sz w:val="28"/>
    </w:rPr>
  </w:style>
  <w:style w:type="paragraph" w:customStyle="1" w:styleId="affffff2">
    <w:name w:val="标准文件_封面标准名称"/>
    <w:basedOn w:val="afff8"/>
    <w:qFormat/>
    <w:pPr>
      <w:spacing w:line="240" w:lineRule="auto"/>
      <w:jc w:val="center"/>
    </w:pPr>
    <w:rPr>
      <w:rFonts w:ascii="黑体" w:eastAsia="黑体"/>
      <w:kern w:val="0"/>
      <w:sz w:val="52"/>
    </w:rPr>
  </w:style>
  <w:style w:type="paragraph" w:customStyle="1" w:styleId="affffff3">
    <w:name w:val="标准文件_封面标准英文名称"/>
    <w:basedOn w:val="afff8"/>
    <w:qFormat/>
    <w:pPr>
      <w:spacing w:line="240" w:lineRule="auto"/>
      <w:jc w:val="center"/>
    </w:pPr>
    <w:rPr>
      <w:rFonts w:ascii="黑体" w:eastAsia="黑体"/>
      <w:b/>
      <w:sz w:val="28"/>
    </w:rPr>
  </w:style>
  <w:style w:type="paragraph" w:customStyle="1" w:styleId="affffff4">
    <w:name w:val="标准文件_封面发布日期"/>
    <w:basedOn w:val="afff8"/>
    <w:qFormat/>
    <w:pPr>
      <w:spacing w:line="310" w:lineRule="exact"/>
    </w:pPr>
    <w:rPr>
      <w:rFonts w:ascii="黑体" w:eastAsia="黑体"/>
      <w:kern w:val="0"/>
      <w:sz w:val="28"/>
    </w:rPr>
  </w:style>
  <w:style w:type="paragraph" w:customStyle="1" w:styleId="affffff5">
    <w:name w:val="标准文件_封面密级"/>
    <w:basedOn w:val="afff8"/>
    <w:qFormat/>
    <w:rPr>
      <w:rFonts w:eastAsia="黑体"/>
      <w:sz w:val="32"/>
    </w:rPr>
  </w:style>
  <w:style w:type="paragraph" w:customStyle="1" w:styleId="affffff6">
    <w:name w:val="标准文件_封面实施日期"/>
    <w:basedOn w:val="afff8"/>
    <w:qFormat/>
    <w:pPr>
      <w:spacing w:line="310" w:lineRule="exact"/>
      <w:jc w:val="right"/>
    </w:pPr>
    <w:rPr>
      <w:rFonts w:ascii="黑体" w:eastAsia="黑体"/>
      <w:sz w:val="28"/>
    </w:rPr>
  </w:style>
  <w:style w:type="paragraph" w:customStyle="1" w:styleId="affffff7">
    <w:name w:val="标准文件_封面抬头"/>
    <w:basedOn w:val="afffff7"/>
    <w:qFormat/>
    <w:pPr>
      <w:adjustRightInd w:val="0"/>
      <w:spacing w:line="800" w:lineRule="exact"/>
      <w:ind w:firstLineChars="0" w:firstLine="0"/>
      <w:jc w:val="distribute"/>
    </w:pPr>
    <w:rPr>
      <w:rFonts w:ascii="黑体" w:eastAsia="黑体"/>
      <w:b/>
      <w:sz w:val="64"/>
    </w:rPr>
  </w:style>
  <w:style w:type="paragraph" w:customStyle="1" w:styleId="aff6">
    <w:name w:val="标准文件_附录标识"/>
    <w:next w:val="afffff7"/>
    <w:qFormat/>
    <w:pPr>
      <w:numPr>
        <w:numId w:val="5"/>
      </w:numPr>
      <w:shd w:val="clear" w:color="FFFFFF" w:fill="FFFFFF"/>
      <w:tabs>
        <w:tab w:val="left" w:pos="6406"/>
      </w:tabs>
      <w:spacing w:before="560" w:afterLines="50"/>
      <w:jc w:val="center"/>
      <w:outlineLvl w:val="0"/>
    </w:pPr>
    <w:rPr>
      <w:rFonts w:ascii="黑体" w:eastAsia="黑体"/>
      <w:sz w:val="21"/>
    </w:rPr>
  </w:style>
  <w:style w:type="paragraph" w:customStyle="1" w:styleId="aff2">
    <w:name w:val="标准文件_附录表标题"/>
    <w:next w:val="afffff7"/>
    <w:qFormat/>
    <w:pPr>
      <w:numPr>
        <w:ilvl w:val="1"/>
        <w:numId w:val="6"/>
      </w:numPr>
      <w:adjustRightInd w:val="0"/>
      <w:snapToGrid w:val="0"/>
      <w:spacing w:beforeLines="50" w:afterLines="50"/>
      <w:jc w:val="center"/>
      <w:textAlignment w:val="baseline"/>
    </w:pPr>
    <w:rPr>
      <w:rFonts w:ascii="黑体" w:eastAsia="黑体"/>
      <w:kern w:val="21"/>
      <w:sz w:val="21"/>
    </w:rPr>
  </w:style>
  <w:style w:type="paragraph" w:customStyle="1" w:styleId="aff7">
    <w:name w:val="标准文件_附录一级条标题"/>
    <w:next w:val="afffff7"/>
    <w:qFormat/>
    <w:pPr>
      <w:widowControl w:val="0"/>
      <w:numPr>
        <w:ilvl w:val="1"/>
        <w:numId w:val="5"/>
      </w:numPr>
      <w:spacing w:beforeLines="50" w:afterLines="50"/>
      <w:jc w:val="both"/>
      <w:outlineLvl w:val="2"/>
    </w:pPr>
    <w:rPr>
      <w:rFonts w:ascii="黑体" w:eastAsia="黑体"/>
      <w:kern w:val="21"/>
      <w:sz w:val="21"/>
    </w:rPr>
  </w:style>
  <w:style w:type="paragraph" w:customStyle="1" w:styleId="aff8">
    <w:name w:val="标准文件_附录二级条标题"/>
    <w:basedOn w:val="aff7"/>
    <w:next w:val="afffff7"/>
    <w:qFormat/>
    <w:pPr>
      <w:widowControl/>
      <w:numPr>
        <w:ilvl w:val="2"/>
      </w:numPr>
      <w:wordWrap w:val="0"/>
      <w:overflowPunct w:val="0"/>
      <w:autoSpaceDE w:val="0"/>
      <w:autoSpaceDN w:val="0"/>
      <w:textAlignment w:val="baseline"/>
      <w:outlineLvl w:val="3"/>
    </w:pPr>
  </w:style>
  <w:style w:type="paragraph" w:customStyle="1" w:styleId="affffff8">
    <w:name w:val="标准文件_附录公式"/>
    <w:basedOn w:val="afffff6"/>
    <w:next w:val="afffff6"/>
    <w:qFormat/>
    <w:pPr>
      <w:tabs>
        <w:tab w:val="center" w:pos="4678"/>
        <w:tab w:val="right" w:leader="middleDot" w:pos="9356"/>
      </w:tabs>
      <w:spacing w:line="240" w:lineRule="auto"/>
      <w:ind w:right="-51" w:firstLineChars="0" w:firstLine="0"/>
    </w:pPr>
    <w:rPr>
      <w:rFonts w:ascii="宋体" w:hAnsi="宋体"/>
    </w:rPr>
  </w:style>
  <w:style w:type="paragraph" w:customStyle="1" w:styleId="aff9">
    <w:name w:val="标准文件_附录三级条标题"/>
    <w:next w:val="afffff7"/>
    <w:qFormat/>
    <w:pPr>
      <w:widowControl w:val="0"/>
      <w:numPr>
        <w:ilvl w:val="3"/>
        <w:numId w:val="5"/>
      </w:numPr>
      <w:spacing w:beforeLines="50" w:afterLines="50"/>
      <w:jc w:val="both"/>
      <w:outlineLvl w:val="4"/>
    </w:pPr>
    <w:rPr>
      <w:rFonts w:ascii="黑体" w:eastAsia="黑体"/>
      <w:kern w:val="21"/>
      <w:sz w:val="21"/>
    </w:rPr>
  </w:style>
  <w:style w:type="paragraph" w:customStyle="1" w:styleId="affa">
    <w:name w:val="标准文件_附录四级条标题"/>
    <w:next w:val="afffff7"/>
    <w:qFormat/>
    <w:pPr>
      <w:widowControl w:val="0"/>
      <w:numPr>
        <w:ilvl w:val="4"/>
        <w:numId w:val="5"/>
      </w:numPr>
      <w:spacing w:beforeLines="50" w:afterLines="50"/>
      <w:jc w:val="both"/>
      <w:outlineLvl w:val="5"/>
    </w:pPr>
    <w:rPr>
      <w:rFonts w:ascii="黑体" w:eastAsia="黑体"/>
      <w:kern w:val="21"/>
      <w:sz w:val="21"/>
    </w:rPr>
  </w:style>
  <w:style w:type="paragraph" w:customStyle="1" w:styleId="afc">
    <w:name w:val="标准文件_附录图标题"/>
    <w:next w:val="afffff7"/>
    <w:qFormat/>
    <w:pPr>
      <w:numPr>
        <w:ilvl w:val="1"/>
        <w:numId w:val="7"/>
      </w:numPr>
      <w:adjustRightInd w:val="0"/>
      <w:snapToGrid w:val="0"/>
      <w:spacing w:beforeLines="50" w:afterLines="50"/>
      <w:jc w:val="center"/>
    </w:pPr>
    <w:rPr>
      <w:rFonts w:ascii="黑体" w:eastAsia="黑体"/>
      <w:sz w:val="21"/>
    </w:rPr>
  </w:style>
  <w:style w:type="paragraph" w:customStyle="1" w:styleId="affb">
    <w:name w:val="标准文件_附录五级条标题"/>
    <w:next w:val="afffff7"/>
    <w:qFormat/>
    <w:pPr>
      <w:widowControl w:val="0"/>
      <w:numPr>
        <w:ilvl w:val="5"/>
        <w:numId w:val="5"/>
      </w:numPr>
      <w:spacing w:beforeLines="50" w:afterLines="50"/>
      <w:jc w:val="both"/>
      <w:outlineLvl w:val="6"/>
    </w:pPr>
    <w:rPr>
      <w:rFonts w:ascii="黑体" w:eastAsia="黑体"/>
      <w:kern w:val="21"/>
      <w:sz w:val="21"/>
    </w:rPr>
  </w:style>
  <w:style w:type="paragraph" w:customStyle="1" w:styleId="af0">
    <w:name w:val="标准文件_附录英文标识"/>
    <w:next w:val="affff"/>
    <w:qFormat/>
    <w:pPr>
      <w:numPr>
        <w:numId w:val="8"/>
      </w:numPr>
      <w:tabs>
        <w:tab w:val="left" w:pos="6406"/>
      </w:tabs>
      <w:spacing w:before="220" w:after="320"/>
      <w:jc w:val="center"/>
      <w:outlineLvl w:val="0"/>
    </w:pPr>
    <w:rPr>
      <w:rFonts w:ascii="黑体" w:eastAsia="黑体"/>
      <w:sz w:val="21"/>
    </w:rPr>
  </w:style>
  <w:style w:type="character" w:customStyle="1" w:styleId="Char0">
    <w:name w:val="正文文本 Char"/>
    <w:link w:val="affff"/>
    <w:qFormat/>
    <w:rPr>
      <w:kern w:val="2"/>
      <w:sz w:val="21"/>
      <w:szCs w:val="21"/>
    </w:rPr>
  </w:style>
  <w:style w:type="paragraph" w:customStyle="1" w:styleId="affffff9">
    <w:name w:val="标准文件_附录章标题"/>
    <w:next w:val="afffff7"/>
    <w:qFormat/>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ffffa">
    <w:name w:val="标准文件_公式后的破折号"/>
    <w:basedOn w:val="afffff7"/>
    <w:next w:val="afffff7"/>
    <w:qFormat/>
    <w:pPr>
      <w:ind w:leftChars="200" w:left="488" w:hangingChars="290" w:hanging="289"/>
    </w:pPr>
  </w:style>
  <w:style w:type="paragraph" w:customStyle="1" w:styleId="a6">
    <w:name w:val="标准文件_前言、引言标题"/>
    <w:next w:val="afff8"/>
    <w:qFormat/>
    <w:pPr>
      <w:numPr>
        <w:numId w:val="9"/>
      </w:numPr>
      <w:shd w:val="clear" w:color="FFFFFF" w:fill="FFFFFF"/>
      <w:spacing w:before="480" w:afterLines="150"/>
      <w:jc w:val="center"/>
      <w:outlineLvl w:val="0"/>
    </w:pPr>
    <w:rPr>
      <w:rFonts w:ascii="黑体" w:eastAsia="黑体"/>
      <w:sz w:val="32"/>
    </w:rPr>
  </w:style>
  <w:style w:type="paragraph" w:customStyle="1" w:styleId="affffffb">
    <w:name w:val="标准文件_目次、标准名称标题"/>
    <w:basedOn w:val="a6"/>
    <w:next w:val="afffff7"/>
    <w:qFormat/>
    <w:pPr>
      <w:spacing w:line="460" w:lineRule="exact"/>
      <w:ind w:left="0" w:firstLine="0"/>
    </w:pPr>
  </w:style>
  <w:style w:type="paragraph" w:customStyle="1" w:styleId="affffffc">
    <w:name w:val="标准文件_目录标题"/>
    <w:basedOn w:val="afff8"/>
    <w:qFormat/>
    <w:pPr>
      <w:spacing w:before="480" w:afterLines="150" w:line="240" w:lineRule="auto"/>
      <w:jc w:val="center"/>
    </w:pPr>
    <w:rPr>
      <w:rFonts w:ascii="黑体" w:eastAsia="黑体"/>
      <w:sz w:val="32"/>
    </w:rPr>
  </w:style>
  <w:style w:type="paragraph" w:customStyle="1" w:styleId="af1">
    <w:name w:val="标准文件_破折号列项"/>
    <w:qFormat/>
    <w:pPr>
      <w:numPr>
        <w:numId w:val="10"/>
      </w:numPr>
      <w:adjustRightInd w:val="0"/>
      <w:snapToGrid w:val="0"/>
      <w:ind w:firstLineChars="200" w:firstLine="200"/>
    </w:pPr>
    <w:rPr>
      <w:sz w:val="21"/>
    </w:rPr>
  </w:style>
  <w:style w:type="paragraph" w:customStyle="1" w:styleId="aff">
    <w:name w:val="标准文件_破折号列项（二级）"/>
    <w:basedOn w:val="af1"/>
    <w:qFormat/>
    <w:pPr>
      <w:numPr>
        <w:numId w:val="11"/>
      </w:numPr>
    </w:pPr>
  </w:style>
  <w:style w:type="paragraph" w:customStyle="1" w:styleId="afff2">
    <w:name w:val="标准文件_三级条标题"/>
    <w:basedOn w:val="afff1"/>
    <w:next w:val="afffff7"/>
    <w:qFormat/>
    <w:pPr>
      <w:widowControl/>
      <w:numPr>
        <w:ilvl w:val="4"/>
      </w:numPr>
      <w:outlineLvl w:val="3"/>
    </w:pPr>
  </w:style>
  <w:style w:type="character" w:customStyle="1" w:styleId="12">
    <w:name w:val="不明显参考1"/>
    <w:uiPriority w:val="31"/>
    <w:qFormat/>
    <w:rPr>
      <w:smallCaps/>
      <w:color w:val="C0504D"/>
      <w:u w:val="single"/>
    </w:rPr>
  </w:style>
  <w:style w:type="paragraph" w:customStyle="1" w:styleId="affffffd">
    <w:name w:val="标准文件_示例后续"/>
    <w:basedOn w:val="afff8"/>
    <w:qFormat/>
    <w:pPr>
      <w:adjustRightInd/>
      <w:spacing w:line="240" w:lineRule="auto"/>
      <w:ind w:firstLineChars="200" w:firstLine="200"/>
    </w:pPr>
    <w:rPr>
      <w:sz w:val="18"/>
      <w:szCs w:val="24"/>
    </w:rPr>
  </w:style>
  <w:style w:type="paragraph" w:customStyle="1" w:styleId="affc">
    <w:name w:val="标准文件_数字编号列项"/>
    <w:qFormat/>
    <w:pPr>
      <w:numPr>
        <w:numId w:val="12"/>
      </w:numPr>
      <w:jc w:val="both"/>
    </w:pPr>
    <w:rPr>
      <w:rFonts w:ascii="宋体" w:hAnsi="宋体"/>
      <w:sz w:val="21"/>
    </w:rPr>
  </w:style>
  <w:style w:type="paragraph" w:customStyle="1" w:styleId="afff3">
    <w:name w:val="标准文件_四级条标题"/>
    <w:next w:val="afffff7"/>
    <w:qFormat/>
    <w:pPr>
      <w:widowControl w:val="0"/>
      <w:numPr>
        <w:ilvl w:val="5"/>
        <w:numId w:val="3"/>
      </w:numPr>
      <w:spacing w:beforeLines="50" w:afterLines="50"/>
      <w:jc w:val="both"/>
      <w:outlineLvl w:val="4"/>
    </w:pPr>
    <w:rPr>
      <w:rFonts w:ascii="黑体" w:eastAsia="黑体"/>
      <w:sz w:val="21"/>
    </w:rPr>
  </w:style>
  <w:style w:type="character" w:customStyle="1" w:styleId="Char5">
    <w:name w:val="脚注文本 Char"/>
    <w:link w:val="affff4"/>
    <w:semiHidden/>
    <w:qFormat/>
    <w:rPr>
      <w:rFonts w:ascii="宋体"/>
      <w:kern w:val="2"/>
      <w:sz w:val="18"/>
      <w:szCs w:val="18"/>
    </w:rPr>
  </w:style>
  <w:style w:type="paragraph" w:customStyle="1" w:styleId="affffffe">
    <w:name w:val="标准文件_条文脚注"/>
    <w:basedOn w:val="affff4"/>
    <w:qFormat/>
    <w:pPr>
      <w:adjustRightInd w:val="0"/>
      <w:spacing w:line="240" w:lineRule="auto"/>
      <w:ind w:leftChars="0" w:left="0" w:firstLineChars="200" w:firstLine="200"/>
      <w:jc w:val="both"/>
    </w:pPr>
    <w:rPr>
      <w:rFonts w:hAnsi="宋体"/>
    </w:rPr>
  </w:style>
  <w:style w:type="paragraph" w:customStyle="1" w:styleId="af6">
    <w:name w:val="标准文件_图表脚注"/>
    <w:basedOn w:val="afff8"/>
    <w:next w:val="afffff7"/>
    <w:qFormat/>
    <w:pPr>
      <w:numPr>
        <w:numId w:val="13"/>
      </w:numPr>
      <w:spacing w:line="240" w:lineRule="auto"/>
      <w:jc w:val="left"/>
    </w:pPr>
    <w:rPr>
      <w:rFonts w:ascii="宋体" w:hAnsi="宋体"/>
      <w:sz w:val="18"/>
    </w:rPr>
  </w:style>
  <w:style w:type="character" w:customStyle="1" w:styleId="afffffff">
    <w:name w:val="标准文件_图表脚注内容"/>
    <w:qFormat/>
    <w:rPr>
      <w:rFonts w:ascii="宋体" w:eastAsia="宋体" w:hAnsi="宋体" w:cs="Times New Roman"/>
      <w:spacing w:val="0"/>
      <w:sz w:val="18"/>
      <w:vertAlign w:val="superscript"/>
    </w:rPr>
  </w:style>
  <w:style w:type="paragraph" w:customStyle="1" w:styleId="afff4">
    <w:name w:val="标准文件_五级条标题"/>
    <w:next w:val="afffff7"/>
    <w:qFormat/>
    <w:pPr>
      <w:widowControl w:val="0"/>
      <w:numPr>
        <w:ilvl w:val="6"/>
        <w:numId w:val="3"/>
      </w:numPr>
      <w:spacing w:beforeLines="50" w:afterLines="50"/>
      <w:jc w:val="both"/>
      <w:outlineLvl w:val="5"/>
    </w:pPr>
    <w:rPr>
      <w:rFonts w:ascii="黑体" w:eastAsia="黑体"/>
      <w:sz w:val="21"/>
    </w:rPr>
  </w:style>
  <w:style w:type="paragraph" w:customStyle="1" w:styleId="afff">
    <w:name w:val="标准文件_章标题"/>
    <w:next w:val="afffff7"/>
    <w:qFormat/>
    <w:pPr>
      <w:numPr>
        <w:ilvl w:val="1"/>
        <w:numId w:val="3"/>
      </w:numPr>
      <w:spacing w:beforeLines="100" w:afterLines="100"/>
      <w:jc w:val="both"/>
      <w:outlineLvl w:val="0"/>
    </w:pPr>
    <w:rPr>
      <w:rFonts w:ascii="黑体" w:eastAsia="黑体"/>
      <w:sz w:val="21"/>
    </w:rPr>
  </w:style>
  <w:style w:type="paragraph" w:customStyle="1" w:styleId="afff0">
    <w:name w:val="标准文件_一级条标题"/>
    <w:basedOn w:val="afff"/>
    <w:next w:val="afffff7"/>
    <w:qFormat/>
    <w:pPr>
      <w:numPr>
        <w:ilvl w:val="2"/>
      </w:numPr>
      <w:spacing w:beforeLines="50" w:afterLines="50"/>
      <w:outlineLvl w:val="1"/>
    </w:pPr>
  </w:style>
  <w:style w:type="paragraph" w:customStyle="1" w:styleId="afffffff0">
    <w:name w:val="标准文件_一致程度"/>
    <w:basedOn w:val="afff8"/>
    <w:qFormat/>
    <w:pPr>
      <w:spacing w:line="440" w:lineRule="exact"/>
      <w:jc w:val="center"/>
    </w:pPr>
    <w:rPr>
      <w:sz w:val="28"/>
    </w:rPr>
  </w:style>
  <w:style w:type="paragraph" w:customStyle="1" w:styleId="afffffff1">
    <w:name w:val="标准文件_引言标题"/>
    <w:next w:val="afff8"/>
    <w:qFormat/>
    <w:pPr>
      <w:shd w:val="clear" w:color="FFFFFF" w:fill="FFFFFF"/>
      <w:spacing w:before="540" w:after="600"/>
      <w:jc w:val="center"/>
      <w:outlineLvl w:val="0"/>
    </w:pPr>
    <w:rPr>
      <w:rFonts w:ascii="黑体" w:eastAsia="黑体"/>
      <w:sz w:val="32"/>
    </w:rPr>
  </w:style>
  <w:style w:type="paragraph" w:customStyle="1" w:styleId="afffffff2">
    <w:name w:val="标准文件_英文图表脚注"/>
    <w:basedOn w:val="afffff6"/>
    <w:qFormat/>
    <w:pPr>
      <w:widowControl/>
      <w:adjustRightInd/>
      <w:snapToGrid/>
      <w:spacing w:line="240" w:lineRule="auto"/>
      <w:ind w:left="79" w:hangingChars="80" w:hanging="79"/>
    </w:pPr>
    <w:rPr>
      <w:rFonts w:ascii="宋体" w:hAnsi="宋体"/>
    </w:rPr>
  </w:style>
  <w:style w:type="paragraph" w:customStyle="1" w:styleId="af9">
    <w:name w:val="标准文件_数字编号列项（二级）"/>
    <w:qFormat/>
    <w:pPr>
      <w:numPr>
        <w:ilvl w:val="1"/>
        <w:numId w:val="14"/>
      </w:numPr>
      <w:tabs>
        <w:tab w:val="left" w:pos="851"/>
      </w:tabs>
      <w:jc w:val="both"/>
    </w:pPr>
    <w:rPr>
      <w:rFonts w:ascii="宋体"/>
      <w:sz w:val="21"/>
    </w:rPr>
  </w:style>
  <w:style w:type="paragraph" w:customStyle="1" w:styleId="af">
    <w:name w:val="标准文件_英文注："/>
    <w:basedOn w:val="afff8"/>
    <w:next w:val="afffff7"/>
    <w:qFormat/>
    <w:pPr>
      <w:numPr>
        <w:numId w:val="15"/>
      </w:numPr>
      <w:tabs>
        <w:tab w:val="left" w:pos="420"/>
      </w:tabs>
      <w:autoSpaceDE w:val="0"/>
      <w:autoSpaceDN w:val="0"/>
      <w:spacing w:line="240" w:lineRule="auto"/>
    </w:pPr>
    <w:rPr>
      <w:rFonts w:ascii="宋体" w:hAnsi="宋体"/>
      <w:kern w:val="0"/>
      <w:sz w:val="18"/>
      <w:szCs w:val="20"/>
    </w:rPr>
  </w:style>
  <w:style w:type="paragraph" w:customStyle="1" w:styleId="aff3">
    <w:name w:val="标准文件_英文注×："/>
    <w:basedOn w:val="afff8"/>
    <w:qFormat/>
    <w:pPr>
      <w:numPr>
        <w:numId w:val="16"/>
      </w:numPr>
      <w:tabs>
        <w:tab w:val="left" w:pos="210"/>
      </w:tabs>
      <w:autoSpaceDE w:val="0"/>
      <w:autoSpaceDN w:val="0"/>
      <w:spacing w:line="240" w:lineRule="auto"/>
    </w:pPr>
    <w:rPr>
      <w:rFonts w:ascii="宋体" w:hAnsi="宋体"/>
      <w:kern w:val="0"/>
      <w:szCs w:val="20"/>
    </w:rPr>
  </w:style>
  <w:style w:type="paragraph" w:customStyle="1" w:styleId="aff5">
    <w:name w:val="标准文件_正文表标题"/>
    <w:next w:val="afffff7"/>
    <w:qFormat/>
    <w:pPr>
      <w:numPr>
        <w:numId w:val="17"/>
      </w:numPr>
      <w:tabs>
        <w:tab w:val="left" w:pos="0"/>
      </w:tabs>
      <w:spacing w:beforeLines="50" w:afterLines="50"/>
      <w:jc w:val="center"/>
    </w:pPr>
    <w:rPr>
      <w:rFonts w:ascii="黑体" w:eastAsia="黑体"/>
      <w:sz w:val="21"/>
    </w:rPr>
  </w:style>
  <w:style w:type="paragraph" w:customStyle="1" w:styleId="afffffff3">
    <w:name w:val="标准文件_正文公式"/>
    <w:basedOn w:val="afff8"/>
    <w:next w:val="afffff6"/>
    <w:qFormat/>
    <w:pPr>
      <w:tabs>
        <w:tab w:val="center" w:pos="4678"/>
        <w:tab w:val="right" w:leader="middleDot" w:pos="9356"/>
      </w:tabs>
      <w:spacing w:line="240" w:lineRule="auto"/>
    </w:pPr>
    <w:rPr>
      <w:rFonts w:ascii="宋体" w:hAnsi="宋体"/>
    </w:rPr>
  </w:style>
  <w:style w:type="paragraph" w:customStyle="1" w:styleId="aff0">
    <w:name w:val="标准文件_正文图标题"/>
    <w:next w:val="afffff7"/>
    <w:qFormat/>
    <w:pPr>
      <w:numPr>
        <w:numId w:val="18"/>
      </w:numPr>
      <w:spacing w:beforeLines="50" w:afterLines="50"/>
      <w:jc w:val="center"/>
    </w:pPr>
    <w:rPr>
      <w:rFonts w:ascii="黑体" w:eastAsia="黑体"/>
      <w:sz w:val="21"/>
    </w:rPr>
  </w:style>
  <w:style w:type="paragraph" w:customStyle="1" w:styleId="afff6">
    <w:name w:val="标准文件_正文英文表标题"/>
    <w:next w:val="afffff7"/>
    <w:qFormat/>
    <w:pPr>
      <w:numPr>
        <w:numId w:val="19"/>
      </w:numPr>
      <w:jc w:val="center"/>
    </w:pPr>
    <w:rPr>
      <w:rFonts w:ascii="黑体" w:eastAsia="黑体"/>
      <w:sz w:val="21"/>
    </w:rPr>
  </w:style>
  <w:style w:type="paragraph" w:customStyle="1" w:styleId="afe">
    <w:name w:val="标准文件_正文英文图标题"/>
    <w:next w:val="afffff7"/>
    <w:qFormat/>
    <w:pPr>
      <w:numPr>
        <w:numId w:val="20"/>
      </w:numPr>
      <w:jc w:val="center"/>
    </w:pPr>
    <w:rPr>
      <w:rFonts w:ascii="黑体" w:eastAsia="黑体"/>
      <w:sz w:val="21"/>
    </w:rPr>
  </w:style>
  <w:style w:type="paragraph" w:customStyle="1" w:styleId="afa">
    <w:name w:val="标准文件_编号列项（三级）"/>
    <w:qFormat/>
    <w:pPr>
      <w:numPr>
        <w:ilvl w:val="2"/>
        <w:numId w:val="14"/>
      </w:numPr>
      <w:tabs>
        <w:tab w:val="left" w:pos="851"/>
      </w:tabs>
    </w:pPr>
    <w:rPr>
      <w:rFonts w:ascii="宋体"/>
      <w:sz w:val="21"/>
    </w:rPr>
  </w:style>
  <w:style w:type="paragraph" w:customStyle="1" w:styleId="a1">
    <w:name w:val="二级无标题条"/>
    <w:basedOn w:val="afff8"/>
    <w:qFormat/>
    <w:pPr>
      <w:numPr>
        <w:ilvl w:val="3"/>
        <w:numId w:val="21"/>
      </w:numPr>
      <w:adjustRightInd/>
      <w:spacing w:line="240" w:lineRule="auto"/>
    </w:pPr>
    <w:rPr>
      <w:rFonts w:ascii="宋体" w:hAnsi="宋体"/>
      <w:szCs w:val="24"/>
    </w:rPr>
  </w:style>
  <w:style w:type="paragraph" w:customStyle="1" w:styleId="afffffff4">
    <w:name w:val="发布部门"/>
    <w:next w:val="afffff7"/>
    <w:qFormat/>
    <w:pPr>
      <w:framePr w:w="7433" w:h="585" w:hRule="exact" w:hSpace="180" w:vSpace="180" w:wrap="around" w:hAnchor="margin" w:xAlign="center" w:y="14401" w:anchorLock="1"/>
      <w:jc w:val="center"/>
    </w:pPr>
    <w:rPr>
      <w:rFonts w:ascii="宋体"/>
      <w:b/>
      <w:w w:val="135"/>
      <w:sz w:val="36"/>
    </w:rPr>
  </w:style>
  <w:style w:type="paragraph" w:customStyle="1" w:styleId="afffffff5">
    <w:name w:val="发布日期"/>
    <w:qFormat/>
    <w:pPr>
      <w:framePr w:w="4000" w:h="473" w:hRule="exact" w:hSpace="180" w:vSpace="180" w:wrap="around" w:hAnchor="margin" w:y="13511" w:anchorLock="1"/>
    </w:pPr>
    <w:rPr>
      <w:rFonts w:eastAsia="黑体"/>
      <w:sz w:val="28"/>
    </w:rPr>
  </w:style>
  <w:style w:type="paragraph" w:customStyle="1" w:styleId="afffffff6">
    <w:name w:val="封面标准代替信息"/>
    <w:basedOn w:val="afff8"/>
    <w:qFormat/>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afffffff7">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fff8">
    <w:name w:val="封面标准文稿编辑信息"/>
    <w:qFormat/>
    <w:pPr>
      <w:spacing w:before="180" w:line="180" w:lineRule="exact"/>
      <w:jc w:val="center"/>
    </w:pPr>
    <w:rPr>
      <w:rFonts w:ascii="宋体"/>
      <w:sz w:val="21"/>
    </w:rPr>
  </w:style>
  <w:style w:type="paragraph" w:customStyle="1" w:styleId="afffffff9">
    <w:name w:val="封面标准文稿类别"/>
    <w:qFormat/>
    <w:pPr>
      <w:spacing w:before="440" w:line="400" w:lineRule="exact"/>
      <w:jc w:val="center"/>
    </w:pPr>
    <w:rPr>
      <w:rFonts w:ascii="宋体"/>
      <w:sz w:val="24"/>
    </w:rPr>
  </w:style>
  <w:style w:type="paragraph" w:customStyle="1" w:styleId="afffffffa">
    <w:name w:val="封面标准英文名称"/>
    <w:qFormat/>
    <w:pPr>
      <w:widowControl w:val="0"/>
      <w:spacing w:line="360" w:lineRule="exact"/>
      <w:jc w:val="center"/>
    </w:pPr>
    <w:rPr>
      <w:sz w:val="28"/>
    </w:rPr>
  </w:style>
  <w:style w:type="paragraph" w:customStyle="1" w:styleId="afffffffb">
    <w:name w:val="封面一致性程度标识"/>
    <w:qFormat/>
    <w:pPr>
      <w:spacing w:before="440" w:line="440" w:lineRule="exact"/>
      <w:jc w:val="center"/>
    </w:pPr>
    <w:rPr>
      <w:sz w:val="28"/>
    </w:rPr>
  </w:style>
  <w:style w:type="paragraph" w:customStyle="1" w:styleId="afffffffc">
    <w:name w:val="封面正文"/>
    <w:qFormat/>
    <w:pPr>
      <w:jc w:val="both"/>
    </w:pPr>
  </w:style>
  <w:style w:type="paragraph" w:customStyle="1" w:styleId="afffffffd">
    <w:name w:val="附录二级无标题条"/>
    <w:basedOn w:val="afff8"/>
    <w:next w:val="afffff7"/>
    <w:qFormat/>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afffffffe">
    <w:name w:val="附录三级无标题条"/>
    <w:basedOn w:val="afffffffd"/>
    <w:next w:val="afffff7"/>
    <w:qFormat/>
    <w:pPr>
      <w:outlineLvl w:val="4"/>
    </w:pPr>
  </w:style>
  <w:style w:type="paragraph" w:customStyle="1" w:styleId="affffffff">
    <w:name w:val="附录四级无标题条"/>
    <w:basedOn w:val="afffffffe"/>
    <w:next w:val="afffff7"/>
    <w:qFormat/>
    <w:pPr>
      <w:outlineLvl w:val="5"/>
    </w:pPr>
  </w:style>
  <w:style w:type="paragraph" w:customStyle="1" w:styleId="affffffff0">
    <w:name w:val="附录图"/>
    <w:next w:val="afffff7"/>
    <w:qFormat/>
    <w:pPr>
      <w:wordWrap w:val="0"/>
      <w:overflowPunct w:val="0"/>
      <w:autoSpaceDE w:val="0"/>
      <w:spacing w:beforeLines="50" w:afterLines="50"/>
      <w:jc w:val="center"/>
      <w:textAlignment w:val="baseline"/>
      <w:outlineLvl w:val="1"/>
    </w:pPr>
    <w:rPr>
      <w:rFonts w:ascii="黑体" w:eastAsia="黑体"/>
      <w:kern w:val="21"/>
      <w:sz w:val="21"/>
    </w:rPr>
  </w:style>
  <w:style w:type="paragraph" w:customStyle="1" w:styleId="af4">
    <w:name w:val="标准文件_一级项"/>
    <w:qFormat/>
    <w:pPr>
      <w:numPr>
        <w:numId w:val="22"/>
      </w:numPr>
    </w:pPr>
    <w:rPr>
      <w:rFonts w:ascii="宋体"/>
      <w:sz w:val="21"/>
    </w:rPr>
  </w:style>
  <w:style w:type="paragraph" w:customStyle="1" w:styleId="affffffff1">
    <w:name w:val="附录五级无标题条"/>
    <w:basedOn w:val="affffffff"/>
    <w:next w:val="afffff7"/>
    <w:qFormat/>
    <w:pPr>
      <w:outlineLvl w:val="6"/>
    </w:pPr>
  </w:style>
  <w:style w:type="paragraph" w:customStyle="1" w:styleId="affffffff2">
    <w:name w:val="附录性质"/>
    <w:basedOn w:val="afff8"/>
    <w:qFormat/>
    <w:pPr>
      <w:widowControl/>
      <w:adjustRightInd/>
      <w:jc w:val="center"/>
    </w:pPr>
    <w:rPr>
      <w:rFonts w:ascii="黑体" w:eastAsia="黑体"/>
    </w:rPr>
  </w:style>
  <w:style w:type="paragraph" w:customStyle="1" w:styleId="affffffff3">
    <w:name w:val="附录一级无标题条"/>
    <w:basedOn w:val="affffff9"/>
    <w:next w:val="afffff7"/>
    <w:qFormat/>
    <w:pPr>
      <w:autoSpaceDN w:val="0"/>
      <w:outlineLvl w:val="2"/>
    </w:pPr>
    <w:rPr>
      <w:rFonts w:ascii="宋体" w:eastAsia="宋体" w:hAnsi="宋体"/>
    </w:rPr>
  </w:style>
  <w:style w:type="character" w:customStyle="1" w:styleId="affffffff4">
    <w:name w:val="个人答复风格"/>
    <w:qFormat/>
    <w:rPr>
      <w:rFonts w:ascii="Arial" w:eastAsia="宋体" w:hAnsi="Arial" w:cs="Arial"/>
      <w:color w:val="auto"/>
      <w:spacing w:val="0"/>
      <w:sz w:val="20"/>
    </w:rPr>
  </w:style>
  <w:style w:type="character" w:customStyle="1" w:styleId="affffffff5">
    <w:name w:val="个人撰写风格"/>
    <w:qFormat/>
    <w:rPr>
      <w:rFonts w:ascii="Arial" w:eastAsia="宋体" w:hAnsi="Arial" w:cs="Arial"/>
      <w:color w:val="auto"/>
      <w:spacing w:val="0"/>
      <w:sz w:val="20"/>
    </w:rPr>
  </w:style>
  <w:style w:type="paragraph" w:customStyle="1" w:styleId="affffffff6">
    <w:name w:val="脚注后续"/>
    <w:qFormat/>
    <w:pPr>
      <w:ind w:leftChars="350" w:left="350"/>
      <w:jc w:val="both"/>
    </w:pPr>
    <w:rPr>
      <w:rFonts w:ascii="宋体"/>
      <w:sz w:val="18"/>
    </w:rPr>
  </w:style>
  <w:style w:type="paragraph" w:customStyle="1" w:styleId="afff7">
    <w:name w:val="列项——"/>
    <w:qFormat/>
    <w:pPr>
      <w:widowControl w:val="0"/>
      <w:numPr>
        <w:numId w:val="23"/>
      </w:numPr>
      <w:jc w:val="both"/>
    </w:pPr>
    <w:rPr>
      <w:rFonts w:ascii="宋体" w:hAnsi="宋体"/>
      <w:sz w:val="21"/>
    </w:rPr>
  </w:style>
  <w:style w:type="paragraph" w:customStyle="1" w:styleId="affffffff7">
    <w:name w:val="列项·"/>
    <w:basedOn w:val="afffff7"/>
    <w:qFormat/>
    <w:pPr>
      <w:tabs>
        <w:tab w:val="left" w:pos="840"/>
      </w:tabs>
    </w:pPr>
  </w:style>
  <w:style w:type="paragraph" w:customStyle="1" w:styleId="affffffff8">
    <w:name w:val="目次、索引正文"/>
    <w:qFormat/>
    <w:pPr>
      <w:spacing w:line="320" w:lineRule="exact"/>
      <w:jc w:val="both"/>
    </w:pPr>
    <w:rPr>
      <w:rFonts w:ascii="宋体"/>
      <w:sz w:val="21"/>
    </w:rPr>
  </w:style>
  <w:style w:type="paragraph" w:customStyle="1" w:styleId="210">
    <w:name w:val="目录 21"/>
    <w:basedOn w:val="afff8"/>
    <w:next w:val="afff8"/>
    <w:semiHidden/>
    <w:qFormat/>
    <w:pPr>
      <w:adjustRightInd/>
      <w:spacing w:line="240" w:lineRule="auto"/>
      <w:jc w:val="left"/>
    </w:pPr>
    <w:rPr>
      <w:bCs/>
      <w:iCs/>
    </w:rPr>
  </w:style>
  <w:style w:type="paragraph" w:customStyle="1" w:styleId="31">
    <w:name w:val="目录 31"/>
    <w:basedOn w:val="afff8"/>
    <w:next w:val="afff8"/>
    <w:semiHidden/>
    <w:qFormat/>
    <w:pPr>
      <w:spacing w:line="240" w:lineRule="auto"/>
    </w:pPr>
    <w:rPr>
      <w:rFonts w:ascii="宋体" w:hAnsi="宋体"/>
      <w:iCs/>
    </w:rPr>
  </w:style>
  <w:style w:type="paragraph" w:customStyle="1" w:styleId="41">
    <w:name w:val="目录 41"/>
    <w:basedOn w:val="afff8"/>
    <w:next w:val="afff8"/>
    <w:semiHidden/>
    <w:qFormat/>
    <w:pPr>
      <w:adjustRightInd/>
      <w:spacing w:line="240" w:lineRule="auto"/>
      <w:jc w:val="left"/>
    </w:pPr>
  </w:style>
  <w:style w:type="paragraph" w:customStyle="1" w:styleId="51">
    <w:name w:val="目录 51"/>
    <w:basedOn w:val="afff8"/>
    <w:next w:val="afff8"/>
    <w:semiHidden/>
    <w:qFormat/>
    <w:pPr>
      <w:spacing w:line="240" w:lineRule="auto"/>
    </w:pPr>
    <w:rPr>
      <w:rFonts w:ascii="宋体" w:hAnsi="宋体"/>
    </w:rPr>
  </w:style>
  <w:style w:type="paragraph" w:customStyle="1" w:styleId="61">
    <w:name w:val="目录 61"/>
    <w:basedOn w:val="afff8"/>
    <w:next w:val="afff8"/>
    <w:semiHidden/>
    <w:qFormat/>
    <w:pPr>
      <w:adjustRightInd/>
      <w:spacing w:line="240" w:lineRule="auto"/>
      <w:jc w:val="left"/>
    </w:pPr>
  </w:style>
  <w:style w:type="paragraph" w:customStyle="1" w:styleId="71">
    <w:name w:val="目录 71"/>
    <w:basedOn w:val="61"/>
    <w:semiHidden/>
    <w:qFormat/>
    <w:pPr>
      <w:ind w:left="1260"/>
    </w:pPr>
  </w:style>
  <w:style w:type="paragraph" w:customStyle="1" w:styleId="81">
    <w:name w:val="目录 81"/>
    <w:basedOn w:val="71"/>
    <w:semiHidden/>
    <w:qFormat/>
    <w:pPr>
      <w:ind w:left="1470"/>
    </w:pPr>
  </w:style>
  <w:style w:type="paragraph" w:customStyle="1" w:styleId="91">
    <w:name w:val="目录 91"/>
    <w:basedOn w:val="81"/>
    <w:semiHidden/>
    <w:qFormat/>
    <w:pPr>
      <w:ind w:left="1680"/>
    </w:pPr>
  </w:style>
  <w:style w:type="paragraph" w:customStyle="1" w:styleId="affffffff9">
    <w:name w:val="其他标准称谓"/>
    <w:qFormat/>
    <w:pPr>
      <w:spacing w:line="0" w:lineRule="atLeast"/>
      <w:jc w:val="distribute"/>
    </w:pPr>
    <w:rPr>
      <w:rFonts w:ascii="黑体" w:eastAsia="黑体" w:hAnsi="宋体"/>
      <w:sz w:val="52"/>
    </w:rPr>
  </w:style>
  <w:style w:type="paragraph" w:customStyle="1" w:styleId="affffffffa">
    <w:name w:val="其他发布部门"/>
    <w:basedOn w:val="afffffff4"/>
    <w:qFormat/>
    <w:pPr>
      <w:framePr w:wrap="around"/>
      <w:spacing w:line="0" w:lineRule="atLeast"/>
    </w:pPr>
    <w:rPr>
      <w:rFonts w:ascii="黑体" w:eastAsia="黑体"/>
      <w:b w:val="0"/>
    </w:rPr>
  </w:style>
  <w:style w:type="paragraph" w:customStyle="1" w:styleId="affe">
    <w:name w:val="前言标题"/>
    <w:next w:val="afff8"/>
    <w:qFormat/>
    <w:pPr>
      <w:numPr>
        <w:numId w:val="3"/>
      </w:numPr>
      <w:shd w:val="clear" w:color="FFFFFF" w:fill="FFFFFF"/>
      <w:spacing w:before="540" w:after="600"/>
      <w:jc w:val="center"/>
      <w:outlineLvl w:val="0"/>
    </w:pPr>
    <w:rPr>
      <w:rFonts w:ascii="黑体" w:eastAsia="黑体"/>
      <w:sz w:val="32"/>
    </w:rPr>
  </w:style>
  <w:style w:type="paragraph" w:customStyle="1" w:styleId="a2">
    <w:name w:val="三级无标题条"/>
    <w:basedOn w:val="afff8"/>
    <w:qFormat/>
    <w:pPr>
      <w:numPr>
        <w:ilvl w:val="4"/>
        <w:numId w:val="21"/>
      </w:numPr>
      <w:adjustRightInd/>
      <w:spacing w:line="240" w:lineRule="auto"/>
    </w:pPr>
    <w:rPr>
      <w:rFonts w:ascii="宋体" w:hAnsi="宋体"/>
      <w:szCs w:val="24"/>
    </w:rPr>
  </w:style>
  <w:style w:type="paragraph" w:customStyle="1" w:styleId="affffffffb">
    <w:name w:val="实施日期"/>
    <w:basedOn w:val="afffffff5"/>
    <w:qFormat/>
    <w:pPr>
      <w:framePr w:hSpace="0" w:wrap="around" w:xAlign="right"/>
      <w:jc w:val="right"/>
    </w:pPr>
  </w:style>
  <w:style w:type="paragraph" w:customStyle="1" w:styleId="a3">
    <w:name w:val="四级无标题条"/>
    <w:basedOn w:val="afff8"/>
    <w:qFormat/>
    <w:pPr>
      <w:numPr>
        <w:ilvl w:val="5"/>
        <w:numId w:val="21"/>
      </w:numPr>
      <w:adjustRightInd/>
      <w:spacing w:line="240" w:lineRule="auto"/>
    </w:pPr>
    <w:rPr>
      <w:rFonts w:ascii="宋体" w:hAnsi="宋体"/>
      <w:szCs w:val="24"/>
    </w:rPr>
  </w:style>
  <w:style w:type="paragraph" w:customStyle="1" w:styleId="affffffffc">
    <w:name w:val="文献分类号"/>
    <w:qFormat/>
    <w:pPr>
      <w:framePr w:hSpace="180" w:vSpace="180" w:wrap="around" w:hAnchor="margin" w:y="1" w:anchorLock="1"/>
      <w:widowControl w:val="0"/>
      <w:textAlignment w:val="center"/>
    </w:pPr>
    <w:rPr>
      <w:rFonts w:eastAsia="黑体"/>
      <w:sz w:val="21"/>
    </w:rPr>
  </w:style>
  <w:style w:type="paragraph" w:customStyle="1" w:styleId="affffffffd">
    <w:name w:val="无标题条"/>
    <w:next w:val="afffff7"/>
    <w:qFormat/>
    <w:pPr>
      <w:jc w:val="both"/>
    </w:pPr>
    <w:rPr>
      <w:rFonts w:ascii="宋体" w:hAnsi="宋体"/>
      <w:sz w:val="21"/>
    </w:rPr>
  </w:style>
  <w:style w:type="paragraph" w:customStyle="1" w:styleId="a4">
    <w:name w:val="五级无标题条"/>
    <w:basedOn w:val="afff8"/>
    <w:qFormat/>
    <w:pPr>
      <w:numPr>
        <w:ilvl w:val="6"/>
        <w:numId w:val="21"/>
      </w:numPr>
      <w:adjustRightInd/>
    </w:pPr>
    <w:rPr>
      <w:szCs w:val="24"/>
    </w:rPr>
  </w:style>
  <w:style w:type="paragraph" w:customStyle="1" w:styleId="a0">
    <w:name w:val="一级无标题条"/>
    <w:basedOn w:val="afff8"/>
    <w:qFormat/>
    <w:pPr>
      <w:numPr>
        <w:ilvl w:val="2"/>
        <w:numId w:val="21"/>
      </w:numPr>
      <w:adjustRightInd/>
      <w:spacing w:before="10" w:after="10" w:line="240" w:lineRule="auto"/>
    </w:pPr>
    <w:rPr>
      <w:rFonts w:ascii="宋体" w:hAnsi="宋体"/>
      <w:szCs w:val="24"/>
    </w:rPr>
  </w:style>
  <w:style w:type="paragraph" w:customStyle="1" w:styleId="affffffffe">
    <w:name w:val="注:后续"/>
    <w:qFormat/>
    <w:pPr>
      <w:spacing w:line="300" w:lineRule="exact"/>
      <w:ind w:leftChars="400" w:left="600" w:hangingChars="200" w:hanging="200"/>
      <w:jc w:val="both"/>
    </w:pPr>
    <w:rPr>
      <w:rFonts w:ascii="宋体"/>
      <w:sz w:val="18"/>
    </w:rPr>
  </w:style>
  <w:style w:type="paragraph" w:customStyle="1" w:styleId="afffffffff">
    <w:name w:val="注×:后续"/>
    <w:basedOn w:val="affffffffe"/>
    <w:qFormat/>
    <w:pPr>
      <w:ind w:leftChars="0" w:left="1406" w:firstLineChars="0" w:hanging="499"/>
    </w:pPr>
  </w:style>
  <w:style w:type="paragraph" w:customStyle="1" w:styleId="afffffffff0">
    <w:name w:val="标准文件_一级无标题"/>
    <w:basedOn w:val="afff0"/>
    <w:qFormat/>
    <w:pPr>
      <w:spacing w:beforeLines="0" w:afterLines="0"/>
      <w:outlineLvl w:val="9"/>
    </w:pPr>
    <w:rPr>
      <w:rFonts w:ascii="宋体" w:eastAsia="宋体"/>
    </w:rPr>
  </w:style>
  <w:style w:type="paragraph" w:customStyle="1" w:styleId="afffffffff1">
    <w:name w:val="标准文件_五级无标题"/>
    <w:basedOn w:val="afff4"/>
    <w:qFormat/>
    <w:pPr>
      <w:spacing w:beforeLines="0" w:afterLines="0"/>
      <w:outlineLvl w:val="9"/>
    </w:pPr>
    <w:rPr>
      <w:rFonts w:ascii="宋体" w:eastAsia="宋体"/>
    </w:rPr>
  </w:style>
  <w:style w:type="paragraph" w:customStyle="1" w:styleId="afffffffff2">
    <w:name w:val="标准文件_三级无标题"/>
    <w:basedOn w:val="afff2"/>
    <w:qFormat/>
    <w:pPr>
      <w:spacing w:beforeLines="0" w:afterLines="0"/>
      <w:outlineLvl w:val="9"/>
    </w:pPr>
    <w:rPr>
      <w:rFonts w:ascii="宋体" w:eastAsia="宋体"/>
    </w:rPr>
  </w:style>
  <w:style w:type="paragraph" w:customStyle="1" w:styleId="afffffffff3">
    <w:name w:val="标准文件_二级无标题"/>
    <w:basedOn w:val="afff1"/>
    <w:qFormat/>
    <w:pPr>
      <w:spacing w:beforeLines="0" w:afterLines="0"/>
      <w:outlineLvl w:val="9"/>
    </w:pPr>
    <w:rPr>
      <w:rFonts w:ascii="宋体" w:eastAsia="宋体"/>
    </w:rPr>
  </w:style>
  <w:style w:type="paragraph" w:customStyle="1" w:styleId="afffffffff4">
    <w:name w:val="标准_四级无标题"/>
    <w:basedOn w:val="afff3"/>
    <w:next w:val="afffff7"/>
    <w:qFormat/>
    <w:rPr>
      <w:rFonts w:eastAsia="宋体"/>
    </w:rPr>
  </w:style>
  <w:style w:type="paragraph" w:customStyle="1" w:styleId="afffffffff5">
    <w:name w:val="标准文件_四级无标题"/>
    <w:basedOn w:val="afff3"/>
    <w:qFormat/>
    <w:pPr>
      <w:spacing w:beforeLines="0" w:afterLines="0"/>
      <w:outlineLvl w:val="9"/>
    </w:pPr>
    <w:rPr>
      <w:rFonts w:ascii="宋体" w:eastAsia="宋体" w:hAnsi="黑体"/>
      <w:szCs w:val="52"/>
    </w:rPr>
  </w:style>
  <w:style w:type="paragraph" w:customStyle="1" w:styleId="aff4">
    <w:name w:val="标准文件_大写罗马数字编号列项"/>
    <w:basedOn w:val="afffff7"/>
    <w:qFormat/>
    <w:pPr>
      <w:numPr>
        <w:numId w:val="24"/>
      </w:numPr>
      <w:ind w:firstLineChars="0" w:firstLine="0"/>
    </w:pPr>
    <w:rPr>
      <w:rFonts w:ascii="Times New Roman" w:cs="Arial"/>
      <w:szCs w:val="28"/>
    </w:rPr>
  </w:style>
  <w:style w:type="paragraph" w:customStyle="1" w:styleId="ae">
    <w:name w:val="标准文件_小写罗马数字编号列项"/>
    <w:basedOn w:val="afffff7"/>
    <w:qFormat/>
    <w:pPr>
      <w:numPr>
        <w:numId w:val="25"/>
      </w:numPr>
      <w:ind w:firstLineChars="0" w:firstLine="0"/>
    </w:pPr>
    <w:rPr>
      <w:rFonts w:cs="Arial"/>
      <w:szCs w:val="28"/>
    </w:rPr>
  </w:style>
  <w:style w:type="paragraph" w:customStyle="1" w:styleId="afffffffff6">
    <w:name w:val="标准文件_附录标题"/>
    <w:basedOn w:val="aff6"/>
    <w:qFormat/>
    <w:pPr>
      <w:numPr>
        <w:numId w:val="0"/>
      </w:numPr>
      <w:spacing w:after="280"/>
      <w:outlineLvl w:val="9"/>
    </w:pPr>
  </w:style>
  <w:style w:type="paragraph" w:customStyle="1" w:styleId="afffffffff7">
    <w:name w:val="标准文件_二级项"/>
    <w:qFormat/>
    <w:rPr>
      <w:rFonts w:ascii="宋体"/>
      <w:sz w:val="21"/>
    </w:rPr>
  </w:style>
  <w:style w:type="paragraph" w:customStyle="1" w:styleId="af5">
    <w:name w:val="标准文件_三级项"/>
    <w:basedOn w:val="afff8"/>
    <w:qFormat/>
    <w:pPr>
      <w:numPr>
        <w:ilvl w:val="2"/>
        <w:numId w:val="22"/>
      </w:numPr>
      <w:spacing w:line="-300" w:lineRule="auto"/>
    </w:pPr>
    <w:rPr>
      <w:rFonts w:ascii="Times New Roman" w:hAnsi="Times New Roman"/>
    </w:rPr>
  </w:style>
  <w:style w:type="paragraph" w:customStyle="1" w:styleId="affd">
    <w:name w:val="图表脚注说明"/>
    <w:basedOn w:val="afff8"/>
    <w:next w:val="afffff7"/>
    <w:qFormat/>
    <w:pPr>
      <w:numPr>
        <w:numId w:val="26"/>
      </w:numPr>
      <w:adjustRightInd/>
      <w:spacing w:line="240" w:lineRule="auto"/>
    </w:pPr>
    <w:rPr>
      <w:rFonts w:ascii="宋体" w:hAnsi="Times New Roman"/>
      <w:sz w:val="18"/>
      <w:szCs w:val="18"/>
    </w:rPr>
  </w:style>
  <w:style w:type="paragraph" w:customStyle="1" w:styleId="af8">
    <w:name w:val="标准文件_字母编号列项（一级）"/>
    <w:qFormat/>
    <w:pPr>
      <w:numPr>
        <w:numId w:val="14"/>
      </w:numPr>
      <w:jc w:val="both"/>
    </w:pPr>
    <w:rPr>
      <w:rFonts w:ascii="宋体"/>
      <w:sz w:val="21"/>
    </w:rPr>
  </w:style>
  <w:style w:type="paragraph" w:customStyle="1" w:styleId="afffffffff8">
    <w:name w:val="标准文件_索引字母"/>
    <w:next w:val="afffff7"/>
    <w:qFormat/>
    <w:pPr>
      <w:jc w:val="center"/>
    </w:pPr>
    <w:rPr>
      <w:rFonts w:ascii="宋体" w:eastAsia="Times New Roman" w:hAnsi="宋体"/>
      <w:b/>
      <w:kern w:val="2"/>
      <w:sz w:val="21"/>
    </w:rPr>
  </w:style>
  <w:style w:type="paragraph" w:customStyle="1" w:styleId="afffffffff9">
    <w:name w:val="标准文件_附录前"/>
    <w:next w:val="afffff7"/>
    <w:qFormat/>
    <w:pPr>
      <w:spacing w:line="20" w:lineRule="atLeast"/>
      <w:ind w:firstLine="200"/>
    </w:pPr>
    <w:rPr>
      <w:rFonts w:ascii="宋体" w:hAnsi="宋体"/>
      <w:kern w:val="2"/>
      <w:sz w:val="10"/>
    </w:rPr>
  </w:style>
  <w:style w:type="paragraph" w:customStyle="1" w:styleId="afffffffffa">
    <w:name w:val="标准文件_正文标准名称"/>
    <w:qFormat/>
    <w:pPr>
      <w:spacing w:before="560" w:after="640" w:line="400" w:lineRule="exact"/>
      <w:jc w:val="center"/>
    </w:pPr>
    <w:rPr>
      <w:rFonts w:ascii="黑体" w:eastAsia="黑体" w:hAnsi="黑体"/>
      <w:kern w:val="2"/>
      <w:sz w:val="32"/>
      <w:szCs w:val="32"/>
    </w:rPr>
  </w:style>
  <w:style w:type="paragraph" w:customStyle="1" w:styleId="afffffffffb">
    <w:name w:val="标准文件_表格"/>
    <w:basedOn w:val="afffff7"/>
    <w:qFormat/>
    <w:pPr>
      <w:ind w:firstLineChars="0" w:firstLine="0"/>
      <w:jc w:val="center"/>
    </w:pPr>
    <w:rPr>
      <w:sz w:val="18"/>
    </w:rPr>
  </w:style>
  <w:style w:type="paragraph" w:customStyle="1" w:styleId="afff5">
    <w:name w:val="标准文件_注："/>
    <w:next w:val="afffff7"/>
    <w:qFormat/>
    <w:pPr>
      <w:widowControl w:val="0"/>
      <w:numPr>
        <w:numId w:val="27"/>
      </w:numPr>
      <w:autoSpaceDE w:val="0"/>
      <w:autoSpaceDN w:val="0"/>
      <w:jc w:val="both"/>
    </w:pPr>
    <w:rPr>
      <w:rFonts w:ascii="宋体"/>
      <w:sz w:val="18"/>
      <w:szCs w:val="18"/>
    </w:rPr>
  </w:style>
  <w:style w:type="paragraph" w:customStyle="1" w:styleId="a5">
    <w:name w:val="标准文件_注×："/>
    <w:qFormat/>
    <w:pPr>
      <w:widowControl w:val="0"/>
      <w:numPr>
        <w:numId w:val="28"/>
      </w:numPr>
      <w:autoSpaceDE w:val="0"/>
      <w:autoSpaceDN w:val="0"/>
      <w:jc w:val="both"/>
    </w:pPr>
    <w:rPr>
      <w:rFonts w:ascii="宋体"/>
      <w:sz w:val="18"/>
      <w:szCs w:val="18"/>
    </w:rPr>
  </w:style>
  <w:style w:type="paragraph" w:customStyle="1" w:styleId="ac">
    <w:name w:val="标准文件_示例："/>
    <w:next w:val="afffffffffc"/>
    <w:qFormat/>
    <w:pPr>
      <w:widowControl w:val="0"/>
      <w:numPr>
        <w:numId w:val="29"/>
      </w:numPr>
      <w:jc w:val="both"/>
    </w:pPr>
    <w:rPr>
      <w:rFonts w:ascii="宋体"/>
      <w:sz w:val="18"/>
      <w:szCs w:val="18"/>
    </w:rPr>
  </w:style>
  <w:style w:type="paragraph" w:customStyle="1" w:styleId="afffffffffc">
    <w:name w:val="标准文件_示例内容"/>
    <w:basedOn w:val="afffff7"/>
    <w:qFormat/>
    <w:pPr>
      <w:ind w:firstLine="420"/>
    </w:pPr>
    <w:rPr>
      <w:sz w:val="18"/>
    </w:rPr>
  </w:style>
  <w:style w:type="paragraph" w:customStyle="1" w:styleId="afd">
    <w:name w:val="标准文件_示例×："/>
    <w:basedOn w:val="afff8"/>
    <w:next w:val="afffffffffc"/>
    <w:qFormat/>
    <w:pPr>
      <w:widowControl/>
      <w:numPr>
        <w:numId w:val="30"/>
      </w:numPr>
      <w:adjustRightInd/>
      <w:spacing w:line="240" w:lineRule="auto"/>
    </w:pPr>
    <w:rPr>
      <w:rFonts w:ascii="宋体" w:hAnsi="Times New Roman"/>
      <w:kern w:val="0"/>
      <w:sz w:val="18"/>
      <w:szCs w:val="18"/>
    </w:rPr>
  </w:style>
  <w:style w:type="character" w:customStyle="1" w:styleId="Char9">
    <w:name w:val="标准文件_段 Char"/>
    <w:link w:val="afffff7"/>
    <w:qFormat/>
    <w:rPr>
      <w:rFonts w:ascii="宋体" w:hAnsi="Times New Roman"/>
      <w:sz w:val="21"/>
    </w:rPr>
  </w:style>
  <w:style w:type="paragraph" w:customStyle="1" w:styleId="afffffffffd">
    <w:name w:val="标准文件_表格续"/>
    <w:basedOn w:val="afffff7"/>
    <w:next w:val="afffff7"/>
    <w:qFormat/>
    <w:pPr>
      <w:jc w:val="center"/>
    </w:pPr>
    <w:rPr>
      <w:rFonts w:ascii="黑体" w:eastAsia="黑体" w:hAnsi="黑体"/>
    </w:rPr>
  </w:style>
  <w:style w:type="character" w:styleId="afffffffffe">
    <w:name w:val="Placeholder Text"/>
    <w:basedOn w:val="afff9"/>
    <w:uiPriority w:val="99"/>
    <w:semiHidden/>
    <w:qFormat/>
    <w:rPr>
      <w:color w:val="808080"/>
    </w:rPr>
  </w:style>
  <w:style w:type="paragraph" w:customStyle="1" w:styleId="2">
    <w:name w:val="标准文件_二级项2"/>
    <w:basedOn w:val="afffff7"/>
    <w:qFormat/>
    <w:pPr>
      <w:numPr>
        <w:ilvl w:val="1"/>
        <w:numId w:val="22"/>
      </w:numPr>
      <w:ind w:firstLineChars="0" w:firstLine="0"/>
    </w:pPr>
  </w:style>
  <w:style w:type="paragraph" w:customStyle="1" w:styleId="21">
    <w:name w:val="标准文件_三级项2"/>
    <w:basedOn w:val="afffff7"/>
    <w:qFormat/>
    <w:pPr>
      <w:numPr>
        <w:numId w:val="31"/>
      </w:numPr>
      <w:spacing w:line="300" w:lineRule="exact"/>
      <w:ind w:firstLineChars="0"/>
    </w:pPr>
    <w:rPr>
      <w:rFonts w:ascii="Times New Roman"/>
    </w:rPr>
  </w:style>
  <w:style w:type="paragraph" w:customStyle="1" w:styleId="20">
    <w:name w:val="标准文件_一级项2"/>
    <w:basedOn w:val="afffff7"/>
    <w:qFormat/>
    <w:pPr>
      <w:numPr>
        <w:numId w:val="32"/>
      </w:numPr>
      <w:spacing w:line="300" w:lineRule="exact"/>
      <w:ind w:firstLineChars="0"/>
    </w:pPr>
    <w:rPr>
      <w:rFonts w:ascii="Times New Roman"/>
    </w:rPr>
  </w:style>
  <w:style w:type="paragraph" w:customStyle="1" w:styleId="affffffffff">
    <w:name w:val="标准文件_提示"/>
    <w:basedOn w:val="afffff7"/>
    <w:next w:val="afffff7"/>
    <w:qFormat/>
    <w:pPr>
      <w:ind w:firstLine="420"/>
    </w:pPr>
    <w:rPr>
      <w:rFonts w:ascii="黑体" w:eastAsia="黑体"/>
    </w:rPr>
  </w:style>
  <w:style w:type="character" w:customStyle="1" w:styleId="affffffffff0">
    <w:name w:val="标准文件_来源"/>
    <w:basedOn w:val="afff9"/>
    <w:uiPriority w:val="1"/>
    <w:qFormat/>
    <w:rPr>
      <w:rFonts w:eastAsia="宋体"/>
      <w:sz w:val="21"/>
    </w:rPr>
  </w:style>
  <w:style w:type="paragraph" w:customStyle="1" w:styleId="affffffffff1">
    <w:name w:val="标准文件_图表说明"/>
    <w:qFormat/>
    <w:pPr>
      <w:spacing w:line="276" w:lineRule="auto"/>
      <w:ind w:firstLine="420"/>
    </w:pPr>
    <w:rPr>
      <w:rFonts w:ascii="宋体" w:hAnsi="宋体"/>
      <w:kern w:val="2"/>
      <w:sz w:val="18"/>
    </w:rPr>
  </w:style>
  <w:style w:type="paragraph" w:customStyle="1" w:styleId="affffffffff2">
    <w:name w:val="其他发布日期"/>
    <w:basedOn w:val="afffffff5"/>
    <w:qFormat/>
    <w:pPr>
      <w:framePr w:w="3997" w:h="471" w:hRule="exact" w:hSpace="0" w:vSpace="181" w:wrap="around" w:vAnchor="page" w:hAnchor="page" w:x="1419" w:y="14097"/>
    </w:pPr>
  </w:style>
  <w:style w:type="paragraph" w:customStyle="1" w:styleId="affffffffff3">
    <w:name w:val="其他实施日期"/>
    <w:basedOn w:val="affffffffb"/>
    <w:qFormat/>
    <w:pPr>
      <w:framePr w:w="3997" w:h="471" w:hRule="exact" w:vSpace="181" w:wrap="around" w:vAnchor="page" w:hAnchor="page" w:x="7089" w:y="14097"/>
    </w:pPr>
  </w:style>
  <w:style w:type="paragraph" w:customStyle="1" w:styleId="affffffffff4">
    <w:name w:val="标准文件_文件编号"/>
    <w:basedOn w:val="afffff7"/>
    <w:qFormat/>
    <w:pPr>
      <w:framePr w:w="9356" w:h="624" w:hRule="exact" w:hSpace="181" w:vSpace="181" w:wrap="auto" w:vAnchor="page" w:hAnchor="page" w:x="1419" w:y="3284"/>
      <w:wordWrap w:val="0"/>
      <w:spacing w:line="280" w:lineRule="exact"/>
      <w:ind w:firstLineChars="0" w:firstLine="0"/>
      <w:jc w:val="right"/>
    </w:pPr>
    <w:rPr>
      <w:rFonts w:ascii="黑体" w:eastAsia="黑体"/>
      <w:bCs/>
      <w:sz w:val="28"/>
      <w:szCs w:val="28"/>
    </w:rPr>
  </w:style>
  <w:style w:type="paragraph" w:customStyle="1" w:styleId="affffffffff5">
    <w:name w:val="标准文件_替换文件编号"/>
    <w:basedOn w:val="affffffffff4"/>
    <w:qFormat/>
    <w:pPr>
      <w:framePr w:wrap="auto"/>
      <w:spacing w:before="57"/>
    </w:pPr>
    <w:rPr>
      <w:sz w:val="21"/>
    </w:rPr>
  </w:style>
  <w:style w:type="paragraph" w:customStyle="1" w:styleId="affffffffff6">
    <w:name w:val="标准文件_文件名称"/>
    <w:basedOn w:val="afffff7"/>
    <w:next w:val="afffff7"/>
    <w:qFormat/>
    <w:pPr>
      <w:framePr w:w="9639" w:h="6976" w:hRule="exact" w:wrap="auto" w:vAnchor="page" w:hAnchor="page" w:y="6408"/>
      <w:autoSpaceDE/>
      <w:autoSpaceDN/>
      <w:spacing w:line="700" w:lineRule="exact"/>
      <w:ind w:firstLineChars="0" w:firstLine="0"/>
      <w:jc w:val="center"/>
    </w:pPr>
    <w:rPr>
      <w:rFonts w:ascii="黑体" w:eastAsia="黑体" w:hAnsi="黑体"/>
      <w:bCs/>
      <w:sz w:val="52"/>
    </w:rPr>
  </w:style>
  <w:style w:type="paragraph" w:customStyle="1" w:styleId="afb">
    <w:name w:val="标准文件_附录图标号"/>
    <w:basedOn w:val="afffff7"/>
    <w:next w:val="afffff7"/>
    <w:qFormat/>
    <w:pPr>
      <w:numPr>
        <w:numId w:val="7"/>
      </w:numPr>
      <w:spacing w:line="14" w:lineRule="exact"/>
      <w:ind w:firstLineChars="0" w:firstLine="0"/>
      <w:jc w:val="center"/>
    </w:pPr>
    <w:rPr>
      <w:rFonts w:ascii="黑体" w:eastAsia="黑体" w:hAnsi="黑体"/>
      <w:vanish/>
      <w:sz w:val="2"/>
      <w:szCs w:val="21"/>
    </w:rPr>
  </w:style>
  <w:style w:type="paragraph" w:customStyle="1" w:styleId="affffffffff7">
    <w:name w:val="标准文件_附录表标号"/>
    <w:basedOn w:val="afffff7"/>
    <w:next w:val="afffff7"/>
    <w:qFormat/>
    <w:pPr>
      <w:spacing w:line="14" w:lineRule="exact"/>
      <w:ind w:left="425" w:firstLineChars="0" w:firstLine="0"/>
      <w:jc w:val="center"/>
    </w:pPr>
    <w:rPr>
      <w:rFonts w:eastAsia="黑体"/>
      <w:vanish/>
      <w:sz w:val="2"/>
    </w:rPr>
  </w:style>
  <w:style w:type="paragraph" w:customStyle="1" w:styleId="a7">
    <w:name w:val="标准文件_引言一级条标题"/>
    <w:basedOn w:val="afffff7"/>
    <w:next w:val="afffff7"/>
    <w:qFormat/>
    <w:pPr>
      <w:numPr>
        <w:ilvl w:val="1"/>
        <w:numId w:val="9"/>
      </w:numPr>
      <w:spacing w:beforeLines="50" w:afterLines="50"/>
      <w:ind w:firstLineChars="0"/>
    </w:pPr>
    <w:rPr>
      <w:rFonts w:ascii="黑体" w:eastAsia="黑体"/>
    </w:rPr>
  </w:style>
  <w:style w:type="paragraph" w:customStyle="1" w:styleId="a8">
    <w:name w:val="标准文件_引言二级条标题"/>
    <w:basedOn w:val="afffff7"/>
    <w:next w:val="afffff7"/>
    <w:qFormat/>
    <w:pPr>
      <w:numPr>
        <w:ilvl w:val="2"/>
        <w:numId w:val="9"/>
      </w:numPr>
      <w:spacing w:beforeLines="50" w:afterLines="50"/>
      <w:ind w:firstLineChars="0"/>
    </w:pPr>
    <w:rPr>
      <w:rFonts w:ascii="黑体" w:eastAsia="黑体"/>
    </w:rPr>
  </w:style>
  <w:style w:type="paragraph" w:customStyle="1" w:styleId="a9">
    <w:name w:val="标准文件_引言三级条标题"/>
    <w:basedOn w:val="afffff7"/>
    <w:next w:val="afffff7"/>
    <w:qFormat/>
    <w:pPr>
      <w:numPr>
        <w:ilvl w:val="3"/>
        <w:numId w:val="9"/>
      </w:numPr>
      <w:spacing w:beforeLines="50" w:afterLines="50"/>
      <w:ind w:firstLineChars="0"/>
    </w:pPr>
    <w:rPr>
      <w:rFonts w:ascii="黑体" w:eastAsia="黑体"/>
    </w:rPr>
  </w:style>
  <w:style w:type="paragraph" w:customStyle="1" w:styleId="aa">
    <w:name w:val="标准文件_引言四级条标题"/>
    <w:basedOn w:val="afffff7"/>
    <w:next w:val="afffff7"/>
    <w:qFormat/>
    <w:pPr>
      <w:numPr>
        <w:ilvl w:val="4"/>
        <w:numId w:val="9"/>
      </w:numPr>
      <w:spacing w:beforeLines="50" w:afterLines="50"/>
      <w:ind w:firstLineChars="0"/>
    </w:pPr>
    <w:rPr>
      <w:rFonts w:ascii="黑体" w:eastAsia="黑体"/>
    </w:rPr>
  </w:style>
  <w:style w:type="paragraph" w:customStyle="1" w:styleId="ab">
    <w:name w:val="标准文件_引言五级条标题"/>
    <w:basedOn w:val="afffff7"/>
    <w:next w:val="afffff7"/>
    <w:qFormat/>
    <w:pPr>
      <w:numPr>
        <w:ilvl w:val="5"/>
        <w:numId w:val="9"/>
      </w:numPr>
      <w:spacing w:beforeLines="50" w:afterLines="50"/>
      <w:ind w:firstLineChars="0"/>
    </w:pPr>
    <w:rPr>
      <w:rFonts w:ascii="黑体" w:eastAsia="黑体"/>
    </w:rPr>
  </w:style>
  <w:style w:type="paragraph" w:customStyle="1" w:styleId="affffffffff8">
    <w:name w:val="标准文件_注后"/>
    <w:basedOn w:val="afffff7"/>
    <w:qFormat/>
    <w:pPr>
      <w:ind w:left="811" w:firstLineChars="0" w:firstLine="0"/>
    </w:pPr>
    <w:rPr>
      <w:sz w:val="18"/>
    </w:rPr>
  </w:style>
  <w:style w:type="paragraph" w:customStyle="1" w:styleId="X">
    <w:name w:val="标准文件_注X后"/>
    <w:basedOn w:val="afffff7"/>
    <w:qFormat/>
    <w:pPr>
      <w:ind w:left="811" w:firstLineChars="0" w:firstLine="0"/>
    </w:pPr>
    <w:rPr>
      <w:sz w:val="18"/>
    </w:rPr>
  </w:style>
  <w:style w:type="paragraph" w:customStyle="1" w:styleId="affffffffff9">
    <w:name w:val="标准文件_示例后"/>
    <w:basedOn w:val="afffff7"/>
    <w:qFormat/>
    <w:pPr>
      <w:ind w:left="964" w:firstLineChars="0" w:firstLine="0"/>
    </w:pPr>
    <w:rPr>
      <w:sz w:val="18"/>
    </w:rPr>
  </w:style>
  <w:style w:type="paragraph" w:customStyle="1" w:styleId="X0">
    <w:name w:val="标准文件_示例X后"/>
    <w:basedOn w:val="afffff7"/>
    <w:link w:val="X1"/>
    <w:qFormat/>
    <w:pPr>
      <w:ind w:left="1049" w:firstLineChars="0" w:firstLine="0"/>
    </w:pPr>
    <w:rPr>
      <w:sz w:val="18"/>
    </w:rPr>
  </w:style>
  <w:style w:type="character" w:customStyle="1" w:styleId="X1">
    <w:name w:val="标准文件_示例X后 字符"/>
    <w:basedOn w:val="Char9"/>
    <w:link w:val="X0"/>
    <w:qFormat/>
    <w:rPr>
      <w:rFonts w:ascii="宋体" w:hAnsi="Times New Roman"/>
      <w:sz w:val="18"/>
    </w:rPr>
  </w:style>
  <w:style w:type="paragraph" w:customStyle="1" w:styleId="affffffffffa">
    <w:name w:val="标准文件_索引项"/>
    <w:basedOn w:val="afffff7"/>
    <w:next w:val="afffff7"/>
    <w:qFormat/>
    <w:pPr>
      <w:tabs>
        <w:tab w:val="right" w:leader="dot" w:pos="9356"/>
      </w:tabs>
      <w:ind w:left="210" w:firstLineChars="0" w:hanging="210"/>
      <w:jc w:val="left"/>
    </w:pPr>
  </w:style>
  <w:style w:type="paragraph" w:customStyle="1" w:styleId="affffffffffb">
    <w:name w:val="标准文件_附录一级无标题"/>
    <w:basedOn w:val="aff7"/>
    <w:qFormat/>
    <w:pPr>
      <w:spacing w:beforeLines="0" w:afterLines="0" w:line="276" w:lineRule="auto"/>
      <w:outlineLvl w:val="9"/>
    </w:pPr>
    <w:rPr>
      <w:rFonts w:ascii="宋体" w:eastAsia="宋体"/>
    </w:rPr>
  </w:style>
  <w:style w:type="paragraph" w:customStyle="1" w:styleId="affffffffffc">
    <w:name w:val="标准文件_附录二级无标题"/>
    <w:basedOn w:val="aff8"/>
    <w:qFormat/>
    <w:pPr>
      <w:spacing w:beforeLines="0" w:afterLines="0" w:line="276" w:lineRule="auto"/>
      <w:outlineLvl w:val="9"/>
    </w:pPr>
    <w:rPr>
      <w:rFonts w:ascii="宋体" w:eastAsia="宋体"/>
    </w:rPr>
  </w:style>
  <w:style w:type="paragraph" w:customStyle="1" w:styleId="affffffffffd">
    <w:name w:val="标准文件_附录三级无标题"/>
    <w:basedOn w:val="aff9"/>
    <w:qFormat/>
    <w:pPr>
      <w:spacing w:beforeLines="0" w:afterLines="0" w:line="276" w:lineRule="auto"/>
      <w:outlineLvl w:val="9"/>
    </w:pPr>
    <w:rPr>
      <w:rFonts w:ascii="宋体" w:eastAsia="宋体"/>
    </w:rPr>
  </w:style>
  <w:style w:type="paragraph" w:customStyle="1" w:styleId="affffffffffe">
    <w:name w:val="标准文件_附录四级无标题"/>
    <w:basedOn w:val="affa"/>
    <w:qFormat/>
    <w:pPr>
      <w:spacing w:beforeLines="0" w:afterLines="0" w:line="276" w:lineRule="auto"/>
      <w:outlineLvl w:val="9"/>
    </w:pPr>
    <w:rPr>
      <w:rFonts w:ascii="宋体" w:eastAsia="宋体"/>
    </w:rPr>
  </w:style>
  <w:style w:type="paragraph" w:customStyle="1" w:styleId="afffffffffff">
    <w:name w:val="标准文件_附录五级无标题"/>
    <w:basedOn w:val="affb"/>
    <w:qFormat/>
    <w:pPr>
      <w:spacing w:beforeLines="0" w:afterLines="0" w:line="276" w:lineRule="auto"/>
      <w:outlineLvl w:val="9"/>
    </w:pPr>
    <w:rPr>
      <w:rFonts w:ascii="宋体" w:eastAsia="宋体"/>
    </w:rPr>
  </w:style>
  <w:style w:type="paragraph" w:customStyle="1" w:styleId="afffffffffff0">
    <w:name w:val="标准文件_引言一级无标题"/>
    <w:basedOn w:val="a7"/>
    <w:next w:val="afffff7"/>
    <w:qFormat/>
    <w:pPr>
      <w:spacing w:beforeLines="0" w:afterLines="0" w:line="276" w:lineRule="auto"/>
    </w:pPr>
    <w:rPr>
      <w:rFonts w:ascii="宋体" w:eastAsia="宋体"/>
    </w:rPr>
  </w:style>
  <w:style w:type="paragraph" w:customStyle="1" w:styleId="afffffffffff1">
    <w:name w:val="标准文件_引言二级无标题"/>
    <w:basedOn w:val="a8"/>
    <w:next w:val="afffff7"/>
    <w:qFormat/>
    <w:pPr>
      <w:spacing w:beforeLines="0" w:afterLines="0" w:line="276" w:lineRule="auto"/>
    </w:pPr>
    <w:rPr>
      <w:rFonts w:ascii="宋体" w:eastAsia="宋体"/>
    </w:rPr>
  </w:style>
  <w:style w:type="paragraph" w:customStyle="1" w:styleId="afffffffffff2">
    <w:name w:val="标准文件_引言三级无标题"/>
    <w:basedOn w:val="a9"/>
    <w:qFormat/>
    <w:pPr>
      <w:spacing w:beforeLines="0" w:afterLines="0" w:line="276" w:lineRule="auto"/>
    </w:pPr>
    <w:rPr>
      <w:rFonts w:ascii="宋体" w:eastAsia="宋体"/>
    </w:rPr>
  </w:style>
  <w:style w:type="paragraph" w:customStyle="1" w:styleId="afffffffffff3">
    <w:name w:val="标准文件_引言四级无标题"/>
    <w:basedOn w:val="aa"/>
    <w:next w:val="afffff7"/>
    <w:qFormat/>
    <w:pPr>
      <w:spacing w:beforeLines="0" w:afterLines="0" w:line="276" w:lineRule="auto"/>
    </w:pPr>
    <w:rPr>
      <w:rFonts w:ascii="宋体" w:eastAsia="宋体"/>
    </w:rPr>
  </w:style>
  <w:style w:type="paragraph" w:customStyle="1" w:styleId="afffffffffff4">
    <w:name w:val="标准文件_引言五级无标题"/>
    <w:basedOn w:val="ab"/>
    <w:next w:val="afffff7"/>
    <w:qFormat/>
    <w:pPr>
      <w:spacing w:beforeLines="0" w:afterLines="0" w:line="276" w:lineRule="auto"/>
    </w:pPr>
    <w:rPr>
      <w:rFonts w:ascii="宋体" w:eastAsia="宋体"/>
    </w:rPr>
  </w:style>
  <w:style w:type="paragraph" w:customStyle="1" w:styleId="afffffffffff5">
    <w:name w:val="标准文件_索引标题"/>
    <w:basedOn w:val="afffffe"/>
    <w:next w:val="afffff7"/>
    <w:qFormat/>
    <w:rPr>
      <w:rFonts w:hAnsi="黑体"/>
    </w:rPr>
  </w:style>
  <w:style w:type="paragraph" w:customStyle="1" w:styleId="afffffffffff6">
    <w:name w:val="标准文件_脚注内容"/>
    <w:basedOn w:val="afffff7"/>
    <w:qFormat/>
    <w:pPr>
      <w:ind w:leftChars="200" w:left="400" w:hangingChars="200" w:hanging="200"/>
    </w:pPr>
    <w:rPr>
      <w:sz w:val="15"/>
    </w:rPr>
  </w:style>
  <w:style w:type="paragraph" w:customStyle="1" w:styleId="afffffffffff7">
    <w:name w:val="标准文件_术语条一"/>
    <w:basedOn w:val="afffffffff0"/>
    <w:next w:val="afffff7"/>
    <w:qFormat/>
  </w:style>
  <w:style w:type="paragraph" w:customStyle="1" w:styleId="afffffffffff8">
    <w:name w:val="标准文件_术语条二"/>
    <w:basedOn w:val="afffffffff3"/>
    <w:next w:val="afffff7"/>
    <w:qFormat/>
  </w:style>
  <w:style w:type="paragraph" w:customStyle="1" w:styleId="afffffffffff9">
    <w:name w:val="标准文件_术语条三"/>
    <w:basedOn w:val="afffffffff2"/>
    <w:next w:val="afffff7"/>
    <w:qFormat/>
  </w:style>
  <w:style w:type="paragraph" w:customStyle="1" w:styleId="afffffffffffa">
    <w:name w:val="标准文件_术语条四"/>
    <w:basedOn w:val="afffffffff5"/>
    <w:next w:val="afffff7"/>
    <w:qFormat/>
  </w:style>
  <w:style w:type="paragraph" w:customStyle="1" w:styleId="afffffffffffb">
    <w:name w:val="标准文件_术语条五"/>
    <w:basedOn w:val="afffffffff1"/>
    <w:next w:val="afffff7"/>
    <w:qFormat/>
  </w:style>
  <w:style w:type="paragraph" w:customStyle="1" w:styleId="Default">
    <w:name w:val="Default"/>
    <w:qFormat/>
    <w:pPr>
      <w:widowControl w:val="0"/>
      <w:autoSpaceDE w:val="0"/>
      <w:autoSpaceDN w:val="0"/>
      <w:adjustRightInd w:val="0"/>
    </w:pPr>
    <w:rPr>
      <w:rFonts w:ascii="宋体" w:hAnsi="Calibri" w:cs="宋体"/>
      <w:color w:val="000000"/>
      <w:sz w:val="24"/>
      <w:szCs w:val="24"/>
    </w:rPr>
  </w:style>
  <w:style w:type="character" w:customStyle="1" w:styleId="afffffffffffc">
    <w:name w:val="发布"/>
    <w:basedOn w:val="afff9"/>
    <w:qFormat/>
    <w:rPr>
      <w:rFonts w:ascii="黑体" w:eastAsia="黑体"/>
      <w:spacing w:val="85"/>
      <w:w w:val="100"/>
      <w:position w:val="3"/>
      <w:sz w:val="28"/>
      <w:szCs w:val="28"/>
    </w:rPr>
  </w:style>
  <w:style w:type="character" w:customStyle="1" w:styleId="fontstyle01">
    <w:name w:val="fontstyle01"/>
    <w:basedOn w:val="afff9"/>
    <w:qFormat/>
    <w:rPr>
      <w:rFonts w:ascii="TimesNewRomanPSMT" w:hAnsi="TimesNewRomanPSMT" w:hint="default"/>
      <w:color w:val="000000"/>
      <w:sz w:val="22"/>
      <w:szCs w:val="22"/>
    </w:rPr>
  </w:style>
  <w:style w:type="character" w:customStyle="1" w:styleId="Char">
    <w:name w:val="批注文字 Char"/>
    <w:basedOn w:val="afff9"/>
    <w:link w:val="afffe"/>
    <w:uiPriority w:val="99"/>
    <w:semiHidden/>
    <w:qFormat/>
    <w:rPr>
      <w:kern w:val="2"/>
      <w:sz w:val="21"/>
      <w:szCs w:val="21"/>
    </w:rPr>
  </w:style>
  <w:style w:type="character" w:customStyle="1" w:styleId="Char7">
    <w:name w:val="批注主题 Char"/>
    <w:basedOn w:val="Char"/>
    <w:link w:val="affff8"/>
    <w:uiPriority w:val="99"/>
    <w:semiHidden/>
    <w:qFormat/>
    <w:rPr>
      <w:b/>
      <w:bCs/>
      <w:kern w:val="2"/>
      <w:sz w:val="21"/>
      <w:szCs w:val="21"/>
    </w:rPr>
  </w:style>
  <w:style w:type="paragraph" w:customStyle="1" w:styleId="13">
    <w:name w:val="修订1"/>
    <w:hidden/>
    <w:uiPriority w:val="99"/>
    <w:semiHidden/>
    <w:qFormat/>
    <w:rPr>
      <w:rFonts w:ascii="Calibri" w:hAnsi="Calibri"/>
      <w:kern w:val="2"/>
      <w:sz w:val="21"/>
      <w:szCs w:val="21"/>
    </w:rPr>
  </w:style>
  <w:style w:type="character" w:customStyle="1" w:styleId="Chara">
    <w:name w:val="段 Char"/>
    <w:basedOn w:val="afff9"/>
    <w:link w:val="afffffffffffd"/>
    <w:qFormat/>
    <w:rPr>
      <w:rFonts w:ascii="宋体"/>
      <w:sz w:val="21"/>
    </w:rPr>
  </w:style>
  <w:style w:type="paragraph" w:customStyle="1" w:styleId="afffffffffffd">
    <w:name w:val="段"/>
    <w:link w:val="Chara"/>
    <w:qFormat/>
    <w:pPr>
      <w:tabs>
        <w:tab w:val="center" w:pos="4201"/>
        <w:tab w:val="right" w:leader="dot" w:pos="9298"/>
      </w:tabs>
      <w:autoSpaceDE w:val="0"/>
      <w:autoSpaceDN w:val="0"/>
      <w:ind w:firstLineChars="200" w:firstLine="420"/>
      <w:jc w:val="both"/>
    </w:pPr>
    <w:rPr>
      <w:rFonts w:ascii="宋体" w:hAnsi="Calibri"/>
      <w:sz w:val="21"/>
    </w:rPr>
  </w:style>
  <w:style w:type="paragraph" w:customStyle="1" w:styleId="af3">
    <w:name w:val="二级条标题"/>
    <w:basedOn w:val="af2"/>
    <w:next w:val="afffffffffffd"/>
    <w:qFormat/>
    <w:pPr>
      <w:numPr>
        <w:ilvl w:val="2"/>
      </w:numPr>
      <w:spacing w:before="50" w:after="50"/>
      <w:outlineLvl w:val="3"/>
    </w:pPr>
  </w:style>
  <w:style w:type="paragraph" w:customStyle="1" w:styleId="af2">
    <w:name w:val="一级条标题"/>
    <w:next w:val="afffffffffffd"/>
    <w:qFormat/>
    <w:pPr>
      <w:numPr>
        <w:ilvl w:val="1"/>
        <w:numId w:val="33"/>
      </w:numPr>
      <w:spacing w:beforeLines="50" w:before="156" w:afterLines="50" w:after="156"/>
      <w:outlineLvl w:val="2"/>
    </w:pPr>
    <w:rPr>
      <w:rFonts w:ascii="黑体" w:eastAsia="黑体"/>
      <w:sz w:val="21"/>
      <w:szCs w:val="21"/>
    </w:rPr>
  </w:style>
  <w:style w:type="paragraph" w:customStyle="1" w:styleId="24">
    <w:name w:val="修订2"/>
    <w:hidden/>
    <w:uiPriority w:val="99"/>
    <w:semiHidden/>
    <w:qFormat/>
    <w:rPr>
      <w:rFonts w:ascii="Calibri" w:hAnsi="Calibri"/>
      <w:kern w:val="2"/>
      <w:sz w:val="21"/>
      <w:szCs w:val="21"/>
    </w:rPr>
  </w:style>
  <w:style w:type="character" w:customStyle="1" w:styleId="Char1">
    <w:name w:val="纯文本 Char"/>
    <w:basedOn w:val="afff9"/>
    <w:link w:val="affff0"/>
    <w:qFormat/>
    <w:rPr>
      <w:rFonts w:ascii="宋体" w:hAnsi="Courier New" w:cs="Courier New"/>
      <w:kern w:val="2"/>
      <w:sz w:val="21"/>
      <w:szCs w:val="21"/>
    </w:rPr>
  </w:style>
  <w:style w:type="paragraph" w:customStyle="1" w:styleId="afffffffffffe">
    <w:name w:val="章标题"/>
    <w:next w:val="afffffffffffd"/>
    <w:qFormat/>
    <w:pPr>
      <w:spacing w:beforeLines="100" w:before="312" w:afterLines="100" w:after="312"/>
      <w:jc w:val="both"/>
      <w:outlineLvl w:val="1"/>
    </w:pPr>
    <w:rPr>
      <w:rFonts w:ascii="黑体" w:eastAsia="黑体"/>
      <w:sz w:val="21"/>
    </w:rPr>
  </w:style>
  <w:style w:type="paragraph" w:customStyle="1" w:styleId="affffffffffff">
    <w:name w:val="三级条标题"/>
    <w:basedOn w:val="af3"/>
    <w:next w:val="afffffffffffd"/>
    <w:qFormat/>
    <w:pPr>
      <w:numPr>
        <w:ilvl w:val="0"/>
        <w:numId w:val="0"/>
      </w:numPr>
      <w:outlineLvl w:val="4"/>
    </w:pPr>
  </w:style>
  <w:style w:type="paragraph" w:customStyle="1" w:styleId="New">
    <w:name w:val="正文 New"/>
    <w:basedOn w:val="afff8"/>
    <w:qFormat/>
    <w:pPr>
      <w:adjustRightInd/>
      <w:spacing w:line="240" w:lineRule="auto"/>
    </w:pPr>
    <w:rPr>
      <w:rFonts w:ascii="Times New Roman" w:hAnsi="Times New Roman"/>
      <w:szCs w:val="24"/>
    </w:rPr>
  </w:style>
  <w:style w:type="paragraph" w:customStyle="1" w:styleId="60110">
    <w:name w:val="样式 601 10 磅"/>
    <w:qFormat/>
    <w:pPr>
      <w:widowControl w:val="0"/>
      <w:jc w:val="both"/>
    </w:pPr>
    <w:rPr>
      <w:rFonts w:ascii="Calibri" w:hAnsi="Calibri" w:cs="Arial"/>
      <w:kern w:val="2"/>
      <w:sz w:val="21"/>
      <w:szCs w:val="22"/>
    </w:rPr>
  </w:style>
  <w:style w:type="paragraph" w:customStyle="1" w:styleId="56510">
    <w:name w:val="样式 565 10 磅"/>
    <w:next w:val="45710"/>
    <w:qFormat/>
    <w:pPr>
      <w:widowControl w:val="0"/>
      <w:jc w:val="both"/>
    </w:pPr>
    <w:rPr>
      <w:rFonts w:ascii="Calibri" w:hAnsi="Calibri" w:cs="Arial"/>
      <w:kern w:val="2"/>
      <w:sz w:val="21"/>
      <w:szCs w:val="22"/>
    </w:rPr>
  </w:style>
  <w:style w:type="paragraph" w:customStyle="1" w:styleId="45710">
    <w:name w:val="样式 457 10 磅"/>
    <w:qFormat/>
    <w:pPr>
      <w:widowControl w:val="0"/>
      <w:jc w:val="both"/>
    </w:pPr>
    <w:rPr>
      <w:rFonts w:ascii="Calibri" w:hAnsi="Calibri" w:cs="Arial"/>
      <w:kern w:val="2"/>
      <w:sz w:val="21"/>
      <w:szCs w:val="22"/>
    </w:rPr>
  </w:style>
  <w:style w:type="paragraph" w:customStyle="1" w:styleId="53310">
    <w:name w:val="样式 533 10 磅"/>
    <w:next w:val="afff8"/>
    <w:qFormat/>
    <w:pPr>
      <w:widowControl w:val="0"/>
      <w:jc w:val="both"/>
    </w:pPr>
    <w:rPr>
      <w:rFonts w:ascii="Calibri" w:hAnsi="Calibri" w:cs="Arial"/>
      <w:kern w:val="2"/>
      <w:sz w:val="21"/>
      <w:szCs w:val="22"/>
    </w:rPr>
  </w:style>
  <w:style w:type="paragraph" w:customStyle="1" w:styleId="59610">
    <w:name w:val="样式 596 10 磅"/>
    <w:qFormat/>
    <w:pPr>
      <w:widowControl w:val="0"/>
      <w:jc w:val="both"/>
    </w:pPr>
    <w:rPr>
      <w:rFonts w:ascii="Calibri" w:hAnsi="Calibri" w:cs="Arial"/>
      <w:kern w:val="2"/>
      <w:sz w:val="21"/>
      <w:szCs w:val="22"/>
    </w:rPr>
  </w:style>
  <w:style w:type="paragraph" w:customStyle="1" w:styleId="54710">
    <w:name w:val="样式 547 10 磅"/>
    <w:next w:val="afff8"/>
    <w:qFormat/>
    <w:pPr>
      <w:widowControl w:val="0"/>
      <w:jc w:val="both"/>
    </w:pPr>
    <w:rPr>
      <w:rFonts w:ascii="Calibri" w:hAnsi="Calibri" w:cs="Arial"/>
      <w:kern w:val="2"/>
      <w:sz w:val="21"/>
      <w:szCs w:val="22"/>
    </w:rPr>
  </w:style>
  <w:style w:type="paragraph" w:customStyle="1" w:styleId="59310">
    <w:name w:val="样式 593 10 磅"/>
    <w:qFormat/>
    <w:pPr>
      <w:widowControl w:val="0"/>
      <w:jc w:val="both"/>
    </w:pPr>
    <w:rPr>
      <w:rFonts w:ascii="Calibri" w:hAnsi="Calibri" w:cs="Arial"/>
      <w:kern w:val="2"/>
      <w:sz w:val="21"/>
      <w:szCs w:val="22"/>
    </w:rPr>
  </w:style>
  <w:style w:type="paragraph" w:customStyle="1" w:styleId="54110">
    <w:name w:val="样式 541 10 磅"/>
    <w:next w:val="afff8"/>
    <w:qFormat/>
    <w:pPr>
      <w:widowControl w:val="0"/>
      <w:jc w:val="both"/>
    </w:pPr>
    <w:rPr>
      <w:rFonts w:ascii="Calibri" w:hAnsi="Calibri" w:cs="Arial"/>
      <w:kern w:val="2"/>
      <w:sz w:val="21"/>
      <w:szCs w:val="22"/>
    </w:rPr>
  </w:style>
  <w:style w:type="paragraph" w:customStyle="1" w:styleId="58310">
    <w:name w:val="样式 583 10 磅"/>
    <w:qFormat/>
    <w:pPr>
      <w:widowControl w:val="0"/>
      <w:jc w:val="both"/>
    </w:pPr>
    <w:rPr>
      <w:rFonts w:ascii="Calibri" w:hAnsi="Calibri" w:cs="Arial"/>
      <w:kern w:val="2"/>
      <w:sz w:val="21"/>
      <w:szCs w:val="22"/>
    </w:rPr>
  </w:style>
  <w:style w:type="paragraph" w:customStyle="1" w:styleId="54610">
    <w:name w:val="样式 546 10 磅"/>
    <w:next w:val="afff8"/>
    <w:qFormat/>
    <w:pPr>
      <w:widowControl w:val="0"/>
      <w:jc w:val="both"/>
    </w:pPr>
    <w:rPr>
      <w:rFonts w:ascii="Calibri" w:hAnsi="Calibri" w:cs="Arial"/>
      <w:kern w:val="2"/>
      <w:sz w:val="21"/>
      <w:szCs w:val="22"/>
    </w:rPr>
  </w:style>
  <w:style w:type="paragraph" w:customStyle="1" w:styleId="58010">
    <w:name w:val="样式 580 10 磅"/>
    <w:next w:val="afffc"/>
    <w:qFormat/>
    <w:pPr>
      <w:widowControl w:val="0"/>
      <w:jc w:val="both"/>
    </w:pPr>
    <w:rPr>
      <w:rFonts w:ascii="Calibri" w:hAnsi="Calibri" w:cs="Arial"/>
      <w:kern w:val="2"/>
      <w:sz w:val="21"/>
      <w:szCs w:val="22"/>
    </w:rPr>
  </w:style>
  <w:style w:type="paragraph" w:customStyle="1" w:styleId="55910">
    <w:name w:val="样式 559 10 磅"/>
    <w:next w:val="afffc"/>
    <w:qFormat/>
    <w:pPr>
      <w:widowControl w:val="0"/>
      <w:jc w:val="both"/>
    </w:pPr>
    <w:rPr>
      <w:rFonts w:ascii="Calibri" w:hAnsi="Calibri" w:cs="Arial"/>
      <w:kern w:val="2"/>
      <w:sz w:val="21"/>
      <w:szCs w:val="22"/>
    </w:rPr>
  </w:style>
  <w:style w:type="paragraph" w:customStyle="1" w:styleId="51510">
    <w:name w:val="样式 515 10 磅"/>
    <w:next w:val="afff8"/>
    <w:qFormat/>
    <w:pPr>
      <w:widowControl w:val="0"/>
      <w:jc w:val="both"/>
    </w:pPr>
    <w:rPr>
      <w:rFonts w:ascii="Calibri" w:hAnsi="Calibri" w:cs="Arial"/>
      <w:kern w:val="2"/>
      <w:sz w:val="21"/>
      <w:szCs w:val="22"/>
    </w:rPr>
  </w:style>
  <w:style w:type="paragraph" w:customStyle="1" w:styleId="46010">
    <w:name w:val="样式 460 10 磅"/>
    <w:qFormat/>
    <w:pPr>
      <w:widowControl w:val="0"/>
      <w:jc w:val="both"/>
    </w:pPr>
    <w:rPr>
      <w:rFonts w:ascii="Calibri" w:hAnsi="Calibri" w:cs="Arial"/>
      <w:kern w:val="2"/>
      <w:sz w:val="21"/>
      <w:szCs w:val="22"/>
    </w:rPr>
  </w:style>
  <w:style w:type="paragraph" w:customStyle="1" w:styleId="49510">
    <w:name w:val="样式 495 10 磅"/>
    <w:next w:val="afff8"/>
    <w:qFormat/>
    <w:pPr>
      <w:widowControl w:val="0"/>
      <w:jc w:val="both"/>
    </w:pPr>
    <w:rPr>
      <w:rFonts w:ascii="Calibri" w:hAnsi="Calibri" w:cs="Arial"/>
      <w:kern w:val="2"/>
      <w:sz w:val="21"/>
      <w:szCs w:val="22"/>
    </w:rPr>
  </w:style>
  <w:style w:type="paragraph" w:customStyle="1" w:styleId="51910">
    <w:name w:val="样式 519 10 磅"/>
    <w:next w:val="afff8"/>
    <w:qFormat/>
    <w:pPr>
      <w:widowControl w:val="0"/>
      <w:jc w:val="both"/>
    </w:pPr>
    <w:rPr>
      <w:rFonts w:ascii="Calibri" w:hAnsi="Calibri" w:cs="Arial"/>
      <w:kern w:val="2"/>
      <w:sz w:val="21"/>
      <w:szCs w:val="22"/>
    </w:rPr>
  </w:style>
  <w:style w:type="paragraph" w:customStyle="1" w:styleId="53210">
    <w:name w:val="样式 532 10 磅"/>
    <w:next w:val="afff8"/>
    <w:qFormat/>
    <w:pPr>
      <w:widowControl w:val="0"/>
      <w:jc w:val="both"/>
    </w:pPr>
    <w:rPr>
      <w:rFonts w:ascii="Calibri" w:hAnsi="Calibri" w:cs="Arial"/>
      <w:kern w:val="2"/>
      <w:sz w:val="21"/>
      <w:szCs w:val="22"/>
    </w:rPr>
  </w:style>
  <w:style w:type="paragraph" w:customStyle="1" w:styleId="54410">
    <w:name w:val="样式 544 10 磅"/>
    <w:next w:val="afff8"/>
    <w:qFormat/>
    <w:pPr>
      <w:widowControl w:val="0"/>
      <w:jc w:val="both"/>
    </w:pPr>
    <w:rPr>
      <w:rFonts w:ascii="Calibri" w:hAnsi="Calibri" w:cs="Arial"/>
      <w:kern w:val="2"/>
      <w:sz w:val="21"/>
      <w:szCs w:val="22"/>
    </w:rPr>
  </w:style>
  <w:style w:type="paragraph" w:customStyle="1" w:styleId="51710">
    <w:name w:val="样式 517 10 磅"/>
    <w:next w:val="afff8"/>
    <w:qFormat/>
    <w:pPr>
      <w:widowControl w:val="0"/>
      <w:jc w:val="both"/>
    </w:pPr>
    <w:rPr>
      <w:rFonts w:ascii="Calibri" w:hAnsi="Calibri" w:cs="Arial"/>
      <w:kern w:val="2"/>
      <w:sz w:val="21"/>
      <w:szCs w:val="22"/>
    </w:rPr>
  </w:style>
  <w:style w:type="paragraph" w:customStyle="1" w:styleId="53410">
    <w:name w:val="样式 534 10 磅"/>
    <w:next w:val="afff8"/>
    <w:qFormat/>
    <w:pPr>
      <w:widowControl w:val="0"/>
      <w:jc w:val="both"/>
    </w:pPr>
    <w:rPr>
      <w:rFonts w:ascii="Calibri" w:hAnsi="Calibri" w:cs="Arial"/>
      <w:kern w:val="2"/>
      <w:sz w:val="21"/>
      <w:szCs w:val="22"/>
    </w:rPr>
  </w:style>
  <w:style w:type="paragraph" w:customStyle="1" w:styleId="53110">
    <w:name w:val="样式 531 10 磅"/>
    <w:next w:val="afff8"/>
    <w:qFormat/>
    <w:pPr>
      <w:widowControl w:val="0"/>
      <w:jc w:val="both"/>
    </w:pPr>
    <w:rPr>
      <w:rFonts w:ascii="Calibri" w:hAnsi="Calibri" w:cs="Arial"/>
      <w:kern w:val="2"/>
      <w:sz w:val="21"/>
      <w:szCs w:val="22"/>
    </w:rPr>
  </w:style>
  <w:style w:type="paragraph" w:customStyle="1" w:styleId="54210">
    <w:name w:val="样式 542 10 磅"/>
    <w:next w:val="afff8"/>
    <w:qFormat/>
    <w:pPr>
      <w:widowControl w:val="0"/>
      <w:jc w:val="both"/>
    </w:pPr>
    <w:rPr>
      <w:rFonts w:ascii="Calibri" w:hAnsi="Calibri" w:cs="Arial"/>
      <w:kern w:val="2"/>
      <w:sz w:val="21"/>
      <w:szCs w:val="22"/>
    </w:rPr>
  </w:style>
  <w:style w:type="paragraph" w:customStyle="1" w:styleId="58410">
    <w:name w:val="样式 584 10 磅"/>
    <w:next w:val="af7"/>
    <w:qFormat/>
    <w:pPr>
      <w:widowControl w:val="0"/>
      <w:jc w:val="both"/>
    </w:pPr>
    <w:rPr>
      <w:rFonts w:ascii="Calibri" w:hAnsi="Calibri" w:cs="Arial"/>
      <w:kern w:val="2"/>
      <w:sz w:val="21"/>
      <w:szCs w:val="22"/>
    </w:rPr>
  </w:style>
  <w:style w:type="paragraph" w:customStyle="1" w:styleId="59210">
    <w:name w:val="样式 592 10 磅"/>
    <w:qFormat/>
    <w:pPr>
      <w:widowControl w:val="0"/>
      <w:jc w:val="both"/>
    </w:pPr>
    <w:rPr>
      <w:rFonts w:ascii="Calibri" w:hAnsi="Calibri" w:cs="Arial"/>
      <w:kern w:val="2"/>
      <w:sz w:val="21"/>
      <w:szCs w:val="22"/>
    </w:rPr>
  </w:style>
  <w:style w:type="paragraph" w:customStyle="1" w:styleId="55810">
    <w:name w:val="样式 558 10 磅"/>
    <w:next w:val="afff8"/>
    <w:qFormat/>
    <w:pPr>
      <w:widowControl w:val="0"/>
      <w:jc w:val="both"/>
    </w:pPr>
    <w:rPr>
      <w:rFonts w:ascii="Calibri" w:hAnsi="Calibri" w:cs="Arial"/>
      <w:kern w:val="2"/>
      <w:sz w:val="21"/>
      <w:szCs w:val="22"/>
    </w:rPr>
  </w:style>
  <w:style w:type="paragraph" w:customStyle="1" w:styleId="52710">
    <w:name w:val="样式 527 10 磅"/>
    <w:next w:val="afff8"/>
    <w:qFormat/>
    <w:pPr>
      <w:widowControl w:val="0"/>
      <w:jc w:val="both"/>
    </w:pPr>
    <w:rPr>
      <w:rFonts w:ascii="Calibri" w:hAnsi="Calibri" w:cs="Arial"/>
      <w:kern w:val="2"/>
      <w:sz w:val="21"/>
      <w:szCs w:val="22"/>
    </w:rPr>
  </w:style>
  <w:style w:type="paragraph" w:customStyle="1" w:styleId="49810">
    <w:name w:val="样式 498 10 磅"/>
    <w:next w:val="afff8"/>
    <w:qFormat/>
    <w:pPr>
      <w:widowControl w:val="0"/>
      <w:jc w:val="both"/>
    </w:pPr>
    <w:rPr>
      <w:rFonts w:ascii="Calibri" w:hAnsi="Calibri" w:cs="Arial"/>
      <w:kern w:val="2"/>
      <w:sz w:val="21"/>
      <w:szCs w:val="22"/>
    </w:rPr>
  </w:style>
  <w:style w:type="paragraph" w:customStyle="1" w:styleId="51210">
    <w:name w:val="样式 512 10 磅"/>
    <w:next w:val="afff8"/>
    <w:qFormat/>
    <w:pPr>
      <w:widowControl w:val="0"/>
      <w:jc w:val="both"/>
    </w:pPr>
    <w:rPr>
      <w:rFonts w:ascii="Calibri" w:hAnsi="Calibri" w:cs="Arial"/>
      <w:kern w:val="2"/>
      <w:sz w:val="21"/>
      <w:szCs w:val="22"/>
    </w:rPr>
  </w:style>
  <w:style w:type="paragraph" w:customStyle="1" w:styleId="52810">
    <w:name w:val="样式 528 10 磅"/>
    <w:next w:val="afff8"/>
    <w:qFormat/>
    <w:pPr>
      <w:widowControl w:val="0"/>
      <w:jc w:val="both"/>
    </w:pPr>
    <w:rPr>
      <w:rFonts w:ascii="Calibri" w:hAnsi="Calibri" w:cs="Arial"/>
      <w:kern w:val="2"/>
      <w:sz w:val="21"/>
      <w:szCs w:val="22"/>
    </w:rPr>
  </w:style>
  <w:style w:type="paragraph" w:customStyle="1" w:styleId="63310">
    <w:name w:val="样式 633 10 磅"/>
    <w:next w:val="afff8"/>
    <w:qFormat/>
    <w:pPr>
      <w:widowControl w:val="0"/>
      <w:jc w:val="both"/>
    </w:pPr>
    <w:rPr>
      <w:rFonts w:ascii="Calibri" w:hAnsi="Calibri" w:cs="Arial"/>
      <w:kern w:val="2"/>
      <w:sz w:val="21"/>
      <w:szCs w:val="22"/>
    </w:rPr>
  </w:style>
  <w:style w:type="paragraph" w:customStyle="1" w:styleId="50810">
    <w:name w:val="样式 508 10 磅"/>
    <w:next w:val="afff8"/>
    <w:qFormat/>
    <w:pPr>
      <w:widowControl w:val="0"/>
      <w:jc w:val="both"/>
    </w:pPr>
    <w:rPr>
      <w:rFonts w:ascii="Calibri" w:hAnsi="Calibri" w:cs="Arial"/>
      <w:kern w:val="2"/>
      <w:sz w:val="21"/>
      <w:szCs w:val="22"/>
    </w:rPr>
  </w:style>
  <w:style w:type="paragraph" w:customStyle="1" w:styleId="55410">
    <w:name w:val="样式 554 10 磅"/>
    <w:next w:val="afff8"/>
    <w:qFormat/>
    <w:pPr>
      <w:widowControl w:val="0"/>
      <w:jc w:val="both"/>
    </w:pPr>
    <w:rPr>
      <w:rFonts w:ascii="Calibri" w:hAnsi="Calibri" w:cs="Arial"/>
      <w:kern w:val="2"/>
      <w:sz w:val="21"/>
      <w:szCs w:val="22"/>
    </w:rPr>
  </w:style>
  <w:style w:type="paragraph" w:customStyle="1" w:styleId="63210">
    <w:name w:val="样式 632 10 磅"/>
    <w:next w:val="afff8"/>
    <w:qFormat/>
    <w:pPr>
      <w:widowControl w:val="0"/>
      <w:jc w:val="both"/>
    </w:pPr>
    <w:rPr>
      <w:rFonts w:ascii="Calibri" w:hAnsi="Calibri" w:cs="Arial"/>
      <w:kern w:val="2"/>
      <w:sz w:val="21"/>
      <w:szCs w:val="22"/>
    </w:rPr>
  </w:style>
  <w:style w:type="paragraph" w:customStyle="1" w:styleId="54910">
    <w:name w:val="样式 549 10 磅"/>
    <w:next w:val="afff8"/>
    <w:qFormat/>
    <w:pPr>
      <w:widowControl w:val="0"/>
      <w:jc w:val="both"/>
    </w:pPr>
    <w:rPr>
      <w:rFonts w:ascii="Calibri" w:hAnsi="Calibri" w:cs="Arial"/>
      <w:kern w:val="2"/>
      <w:sz w:val="21"/>
      <w:szCs w:val="22"/>
    </w:rPr>
  </w:style>
  <w:style w:type="paragraph" w:customStyle="1" w:styleId="4610">
    <w:name w:val="样式 46 10 磅"/>
    <w:next w:val="52810"/>
    <w:qFormat/>
    <w:pPr>
      <w:widowControl w:val="0"/>
      <w:jc w:val="both"/>
    </w:pPr>
    <w:rPr>
      <w:rFonts w:ascii="Calibri" w:hAnsi="Calibri" w:cs="Arial"/>
      <w:kern w:val="2"/>
      <w:sz w:val="21"/>
      <w:szCs w:val="22"/>
    </w:rPr>
  </w:style>
  <w:style w:type="paragraph" w:customStyle="1" w:styleId="52610">
    <w:name w:val="样式 526 10 磅"/>
    <w:next w:val="afff8"/>
    <w:qFormat/>
    <w:pPr>
      <w:widowControl w:val="0"/>
      <w:jc w:val="both"/>
    </w:pPr>
    <w:rPr>
      <w:rFonts w:ascii="Calibri" w:hAnsi="Calibri" w:cs="Arial"/>
      <w:kern w:val="2"/>
      <w:sz w:val="21"/>
      <w:szCs w:val="22"/>
    </w:rPr>
  </w:style>
  <w:style w:type="paragraph" w:customStyle="1" w:styleId="49610">
    <w:name w:val="样式 496 10 磅"/>
    <w:next w:val="afff8"/>
    <w:qFormat/>
    <w:pPr>
      <w:widowControl w:val="0"/>
      <w:jc w:val="both"/>
    </w:pPr>
    <w:rPr>
      <w:rFonts w:ascii="Calibri" w:hAnsi="Calibri" w:cs="Arial"/>
      <w:kern w:val="2"/>
      <w:sz w:val="21"/>
      <w:szCs w:val="22"/>
    </w:rPr>
  </w:style>
  <w:style w:type="paragraph" w:customStyle="1" w:styleId="55310">
    <w:name w:val="样式 553 10 磅"/>
    <w:next w:val="afff8"/>
    <w:qFormat/>
    <w:pPr>
      <w:widowControl w:val="0"/>
      <w:jc w:val="both"/>
    </w:pPr>
    <w:rPr>
      <w:rFonts w:ascii="Calibri" w:hAnsi="Calibri" w:cs="Arial"/>
      <w:kern w:val="2"/>
      <w:sz w:val="21"/>
      <w:szCs w:val="22"/>
    </w:rPr>
  </w:style>
  <w:style w:type="paragraph" w:customStyle="1" w:styleId="4910">
    <w:name w:val="样式 49 10 磅"/>
    <w:next w:val="53110"/>
    <w:qFormat/>
    <w:pPr>
      <w:widowControl w:val="0"/>
      <w:jc w:val="both"/>
    </w:pPr>
    <w:rPr>
      <w:rFonts w:ascii="Calibri" w:hAnsi="Calibri" w:cs="Arial"/>
      <w:kern w:val="2"/>
      <w:sz w:val="21"/>
      <w:szCs w:val="22"/>
    </w:rPr>
  </w:style>
  <w:style w:type="paragraph" w:customStyle="1" w:styleId="51010">
    <w:name w:val="样式 510 10 磅"/>
    <w:next w:val="afff8"/>
    <w:qFormat/>
    <w:pPr>
      <w:widowControl w:val="0"/>
      <w:jc w:val="both"/>
    </w:pPr>
    <w:rPr>
      <w:rFonts w:ascii="Calibri" w:hAnsi="Calibri" w:cs="Arial"/>
      <w:kern w:val="2"/>
      <w:sz w:val="21"/>
      <w:szCs w:val="22"/>
    </w:rPr>
  </w:style>
  <w:style w:type="paragraph" w:customStyle="1" w:styleId="54810">
    <w:name w:val="样式 548 10 磅"/>
    <w:next w:val="afff8"/>
    <w:qFormat/>
    <w:pPr>
      <w:widowControl w:val="0"/>
      <w:jc w:val="both"/>
    </w:pPr>
    <w:rPr>
      <w:rFonts w:ascii="Calibri" w:hAnsi="Calibri" w:cs="Arial"/>
      <w:kern w:val="2"/>
      <w:sz w:val="21"/>
      <w:szCs w:val="22"/>
    </w:rPr>
  </w:style>
  <w:style w:type="paragraph" w:customStyle="1" w:styleId="54510">
    <w:name w:val="样式 545 10 磅"/>
    <w:next w:val="afff8"/>
    <w:qFormat/>
    <w:pPr>
      <w:widowControl w:val="0"/>
      <w:jc w:val="both"/>
    </w:pPr>
    <w:rPr>
      <w:rFonts w:ascii="Calibri" w:hAnsi="Calibri" w:cs="Arial"/>
      <w:kern w:val="2"/>
      <w:sz w:val="21"/>
      <w:szCs w:val="22"/>
    </w:rPr>
  </w:style>
  <w:style w:type="paragraph" w:customStyle="1" w:styleId="48510">
    <w:name w:val="样式 485 10 磅"/>
    <w:next w:val="afff8"/>
    <w:qFormat/>
    <w:pPr>
      <w:widowControl w:val="0"/>
      <w:jc w:val="both"/>
    </w:pPr>
    <w:rPr>
      <w:rFonts w:ascii="Calibri" w:hAnsi="Calibri" w:cs="Arial"/>
      <w:kern w:val="2"/>
      <w:sz w:val="21"/>
      <w:szCs w:val="22"/>
    </w:rPr>
  </w:style>
  <w:style w:type="paragraph" w:customStyle="1" w:styleId="59510">
    <w:name w:val="样式 595 10 磅"/>
    <w:qFormat/>
    <w:pPr>
      <w:widowControl w:val="0"/>
      <w:jc w:val="both"/>
    </w:pPr>
    <w:rPr>
      <w:rFonts w:ascii="Calibri" w:hAnsi="Calibri" w:cs="Arial"/>
      <w:kern w:val="2"/>
      <w:sz w:val="21"/>
      <w:szCs w:val="22"/>
    </w:rPr>
  </w:style>
  <w:style w:type="paragraph" w:customStyle="1" w:styleId="52310">
    <w:name w:val="样式 523 10 磅"/>
    <w:next w:val="afff8"/>
    <w:qFormat/>
    <w:pPr>
      <w:widowControl w:val="0"/>
      <w:jc w:val="both"/>
    </w:pPr>
    <w:rPr>
      <w:rFonts w:ascii="Calibri" w:hAnsi="Calibri" w:cs="Arial"/>
      <w:kern w:val="2"/>
      <w:sz w:val="21"/>
      <w:szCs w:val="22"/>
    </w:rPr>
  </w:style>
  <w:style w:type="paragraph" w:customStyle="1" w:styleId="53510">
    <w:name w:val="样式 535 10 磅"/>
    <w:next w:val="afff8"/>
    <w:qFormat/>
    <w:pPr>
      <w:widowControl w:val="0"/>
      <w:jc w:val="both"/>
    </w:pPr>
    <w:rPr>
      <w:rFonts w:ascii="Calibri" w:hAnsi="Calibri" w:cs="Arial"/>
      <w:kern w:val="2"/>
      <w:sz w:val="21"/>
      <w:szCs w:val="22"/>
    </w:rPr>
  </w:style>
  <w:style w:type="paragraph" w:customStyle="1" w:styleId="51310">
    <w:name w:val="样式 513 10 磅"/>
    <w:next w:val="afff8"/>
    <w:qFormat/>
    <w:pPr>
      <w:widowControl w:val="0"/>
      <w:jc w:val="both"/>
    </w:pPr>
    <w:rPr>
      <w:rFonts w:ascii="Calibri" w:hAnsi="Calibri" w:cs="Arial"/>
      <w:kern w:val="2"/>
      <w:sz w:val="21"/>
      <w:szCs w:val="22"/>
    </w:rPr>
  </w:style>
  <w:style w:type="paragraph" w:customStyle="1" w:styleId="51110">
    <w:name w:val="样式 511 10 磅"/>
    <w:next w:val="afff8"/>
    <w:qFormat/>
    <w:pPr>
      <w:widowControl w:val="0"/>
      <w:jc w:val="both"/>
    </w:pPr>
    <w:rPr>
      <w:rFonts w:ascii="Calibri" w:hAnsi="Calibri" w:cs="Arial"/>
      <w:kern w:val="2"/>
      <w:sz w:val="21"/>
      <w:szCs w:val="22"/>
    </w:rPr>
  </w:style>
  <w:style w:type="paragraph" w:customStyle="1" w:styleId="55110">
    <w:name w:val="样式 551 10 磅"/>
    <w:next w:val="afff8"/>
    <w:qFormat/>
    <w:pPr>
      <w:widowControl w:val="0"/>
      <w:jc w:val="both"/>
    </w:pPr>
    <w:rPr>
      <w:rFonts w:ascii="Calibri" w:hAnsi="Calibri" w:cs="Arial"/>
      <w:kern w:val="2"/>
      <w:sz w:val="21"/>
      <w:szCs w:val="22"/>
    </w:rPr>
  </w:style>
  <w:style w:type="paragraph" w:customStyle="1" w:styleId="50710">
    <w:name w:val="样式 507 10 磅"/>
    <w:next w:val="afff8"/>
    <w:qFormat/>
    <w:pPr>
      <w:widowControl w:val="0"/>
      <w:jc w:val="both"/>
    </w:pPr>
    <w:rPr>
      <w:rFonts w:ascii="Calibri" w:hAnsi="Calibri" w:cs="Arial"/>
      <w:kern w:val="2"/>
      <w:sz w:val="21"/>
      <w:szCs w:val="22"/>
    </w:rPr>
  </w:style>
  <w:style w:type="paragraph" w:customStyle="1" w:styleId="52210">
    <w:name w:val="样式 522 10 磅"/>
    <w:next w:val="afff8"/>
    <w:qFormat/>
    <w:pPr>
      <w:widowControl w:val="0"/>
      <w:jc w:val="both"/>
    </w:pPr>
    <w:rPr>
      <w:rFonts w:ascii="Calibri" w:hAnsi="Calibri" w:cs="Arial"/>
      <w:kern w:val="2"/>
      <w:sz w:val="21"/>
      <w:szCs w:val="22"/>
    </w:rPr>
  </w:style>
  <w:style w:type="paragraph" w:customStyle="1" w:styleId="4710">
    <w:name w:val="样式 47 10 磅"/>
    <w:next w:val="52910"/>
    <w:qFormat/>
    <w:pPr>
      <w:widowControl w:val="0"/>
      <w:jc w:val="both"/>
    </w:pPr>
    <w:rPr>
      <w:rFonts w:ascii="Calibri" w:hAnsi="Calibri" w:cs="Arial"/>
      <w:kern w:val="2"/>
      <w:sz w:val="21"/>
      <w:szCs w:val="22"/>
    </w:rPr>
  </w:style>
  <w:style w:type="paragraph" w:customStyle="1" w:styleId="52910">
    <w:name w:val="样式 529 10 磅"/>
    <w:next w:val="afff8"/>
    <w:qFormat/>
    <w:pPr>
      <w:widowControl w:val="0"/>
      <w:jc w:val="both"/>
    </w:pPr>
    <w:rPr>
      <w:rFonts w:ascii="Calibri" w:hAnsi="Calibri" w:cs="Arial"/>
      <w:kern w:val="2"/>
      <w:sz w:val="21"/>
      <w:szCs w:val="22"/>
    </w:rPr>
  </w:style>
  <w:style w:type="paragraph" w:customStyle="1" w:styleId="50610">
    <w:name w:val="样式 506 10 磅"/>
    <w:next w:val="afff8"/>
    <w:qFormat/>
    <w:pPr>
      <w:widowControl w:val="0"/>
      <w:jc w:val="both"/>
    </w:pPr>
    <w:rPr>
      <w:rFonts w:ascii="Calibri" w:hAnsi="Calibri" w:cs="Arial"/>
      <w:kern w:val="2"/>
      <w:sz w:val="21"/>
      <w:szCs w:val="22"/>
    </w:rPr>
  </w:style>
  <w:style w:type="paragraph" w:customStyle="1" w:styleId="63410">
    <w:name w:val="样式 634 10 磅"/>
    <w:next w:val="afff8"/>
    <w:qFormat/>
    <w:pPr>
      <w:widowControl w:val="0"/>
      <w:jc w:val="both"/>
    </w:pPr>
    <w:rPr>
      <w:rFonts w:ascii="Calibri" w:hAnsi="Calibri" w:cs="Arial"/>
      <w:kern w:val="2"/>
      <w:sz w:val="21"/>
      <w:szCs w:val="22"/>
    </w:rPr>
  </w:style>
  <w:style w:type="paragraph" w:customStyle="1" w:styleId="60010">
    <w:name w:val="样式 600 10 磅"/>
    <w:qFormat/>
    <w:pPr>
      <w:widowControl w:val="0"/>
      <w:jc w:val="both"/>
    </w:pPr>
    <w:rPr>
      <w:rFonts w:ascii="Calibri" w:hAnsi="Calibri" w:cs="Arial"/>
      <w:kern w:val="2"/>
      <w:sz w:val="21"/>
      <w:szCs w:val="22"/>
    </w:rPr>
  </w:style>
  <w:style w:type="paragraph" w:customStyle="1" w:styleId="49710">
    <w:name w:val="样式 497 10 磅"/>
    <w:next w:val="afff8"/>
    <w:qFormat/>
    <w:pPr>
      <w:widowControl w:val="0"/>
      <w:jc w:val="both"/>
    </w:pPr>
    <w:rPr>
      <w:rFonts w:ascii="Calibri" w:hAnsi="Calibri" w:cs="Arial"/>
      <w:kern w:val="2"/>
      <w:sz w:val="21"/>
      <w:szCs w:val="22"/>
    </w:rPr>
  </w:style>
  <w:style w:type="paragraph" w:customStyle="1" w:styleId="51610">
    <w:name w:val="样式 516 10 磅"/>
    <w:next w:val="afff8"/>
    <w:qFormat/>
    <w:pPr>
      <w:widowControl w:val="0"/>
      <w:jc w:val="both"/>
    </w:pPr>
    <w:rPr>
      <w:rFonts w:ascii="Calibri" w:hAnsi="Calibri" w:cs="Arial"/>
      <w:kern w:val="2"/>
      <w:sz w:val="21"/>
      <w:szCs w:val="22"/>
    </w:rPr>
  </w:style>
  <w:style w:type="paragraph" w:customStyle="1" w:styleId="54310">
    <w:name w:val="样式 543 10 磅"/>
    <w:next w:val="afff8"/>
    <w:qFormat/>
    <w:pPr>
      <w:widowControl w:val="0"/>
      <w:jc w:val="both"/>
    </w:pPr>
    <w:rPr>
      <w:rFonts w:ascii="Calibri" w:hAnsi="Calibri" w:cs="Arial"/>
      <w:kern w:val="2"/>
      <w:sz w:val="21"/>
      <w:szCs w:val="22"/>
    </w:rPr>
  </w:style>
  <w:style w:type="paragraph" w:customStyle="1" w:styleId="32">
    <w:name w:val="样式 3 小四"/>
    <w:qFormat/>
    <w:pPr>
      <w:widowControl w:val="0"/>
    </w:pPr>
    <w:rPr>
      <w:rFonts w:ascii="宋体"/>
      <w:kern w:val="2"/>
      <w:sz w:val="24"/>
      <w:szCs w:val="21"/>
    </w:rPr>
  </w:style>
  <w:style w:type="paragraph" w:customStyle="1" w:styleId="55710">
    <w:name w:val="样式 557 10 磅"/>
    <w:next w:val="afff8"/>
    <w:qFormat/>
    <w:pPr>
      <w:widowControl w:val="0"/>
      <w:jc w:val="both"/>
    </w:pPr>
    <w:rPr>
      <w:rFonts w:ascii="Calibri" w:hAnsi="Calibri" w:cs="Arial"/>
      <w:kern w:val="2"/>
      <w:sz w:val="21"/>
      <w:szCs w:val="22"/>
    </w:rPr>
  </w:style>
  <w:style w:type="paragraph" w:customStyle="1" w:styleId="59110">
    <w:name w:val="样式 591 10 磅"/>
    <w:qFormat/>
    <w:pPr>
      <w:widowControl w:val="0"/>
      <w:jc w:val="both"/>
    </w:pPr>
    <w:rPr>
      <w:rFonts w:ascii="Calibri" w:hAnsi="Calibri" w:cs="Arial"/>
      <w:kern w:val="2"/>
      <w:sz w:val="21"/>
      <w:szCs w:val="22"/>
    </w:rPr>
  </w:style>
  <w:style w:type="paragraph" w:customStyle="1" w:styleId="55610">
    <w:name w:val="样式 556 10 磅"/>
    <w:next w:val="afff8"/>
    <w:qFormat/>
    <w:pPr>
      <w:widowControl w:val="0"/>
      <w:jc w:val="both"/>
    </w:pPr>
    <w:rPr>
      <w:rFonts w:ascii="Calibri" w:hAnsi="Calibri" w:cs="Arial"/>
      <w:kern w:val="2"/>
      <w:sz w:val="21"/>
      <w:szCs w:val="22"/>
    </w:rPr>
  </w:style>
  <w:style w:type="paragraph" w:customStyle="1" w:styleId="50510">
    <w:name w:val="样式 505 10 磅"/>
    <w:next w:val="afff8"/>
    <w:qFormat/>
    <w:pPr>
      <w:widowControl w:val="0"/>
      <w:jc w:val="both"/>
    </w:pPr>
    <w:rPr>
      <w:rFonts w:ascii="Calibri" w:hAnsi="Calibri" w:cs="Arial"/>
      <w:kern w:val="2"/>
      <w:sz w:val="21"/>
      <w:szCs w:val="22"/>
    </w:rPr>
  </w:style>
  <w:style w:type="paragraph" w:customStyle="1" w:styleId="55510">
    <w:name w:val="样式 555 10 磅"/>
    <w:next w:val="afff8"/>
    <w:qFormat/>
    <w:pPr>
      <w:widowControl w:val="0"/>
      <w:jc w:val="both"/>
    </w:pPr>
    <w:rPr>
      <w:rFonts w:ascii="Calibri" w:hAnsi="Calibri" w:cs="Arial"/>
      <w:kern w:val="2"/>
      <w:sz w:val="21"/>
      <w:szCs w:val="22"/>
    </w:rPr>
  </w:style>
  <w:style w:type="paragraph" w:customStyle="1" w:styleId="46310">
    <w:name w:val="样式 463 10 磅"/>
    <w:qFormat/>
    <w:pPr>
      <w:widowControl w:val="0"/>
      <w:jc w:val="both"/>
    </w:pPr>
    <w:rPr>
      <w:rFonts w:ascii="Calibri" w:hAnsi="Calibri" w:cs="Arial"/>
      <w:kern w:val="2"/>
      <w:sz w:val="21"/>
      <w:szCs w:val="22"/>
    </w:rPr>
  </w:style>
  <w:style w:type="paragraph" w:customStyle="1" w:styleId="50910">
    <w:name w:val="样式 509 10 磅"/>
    <w:next w:val="afff8"/>
    <w:qFormat/>
    <w:pPr>
      <w:widowControl w:val="0"/>
      <w:jc w:val="both"/>
    </w:pPr>
    <w:rPr>
      <w:rFonts w:ascii="Calibri" w:hAnsi="Calibri" w:cs="Arial"/>
      <w:kern w:val="2"/>
      <w:sz w:val="21"/>
      <w:szCs w:val="22"/>
    </w:rPr>
  </w:style>
  <w:style w:type="paragraph" w:customStyle="1" w:styleId="46210">
    <w:name w:val="样式 462 10 磅"/>
    <w:qFormat/>
    <w:pPr>
      <w:widowControl w:val="0"/>
      <w:jc w:val="both"/>
    </w:pPr>
    <w:rPr>
      <w:rFonts w:ascii="Calibri" w:hAnsi="Calibri" w:cs="Arial"/>
      <w:kern w:val="2"/>
      <w:sz w:val="21"/>
      <w:szCs w:val="22"/>
    </w:rPr>
  </w:style>
  <w:style w:type="paragraph" w:customStyle="1" w:styleId="59410">
    <w:name w:val="样式 594 10 磅"/>
    <w:qFormat/>
    <w:pPr>
      <w:widowControl w:val="0"/>
      <w:jc w:val="both"/>
    </w:pPr>
    <w:rPr>
      <w:rFonts w:ascii="Calibri" w:hAnsi="Calibri" w:cs="Arial"/>
      <w:kern w:val="2"/>
      <w:sz w:val="21"/>
      <w:szCs w:val="22"/>
    </w:rPr>
  </w:style>
  <w:style w:type="paragraph" w:customStyle="1" w:styleId="55210">
    <w:name w:val="样式 552 10 磅"/>
    <w:next w:val="afff8"/>
    <w:qFormat/>
    <w:pPr>
      <w:widowControl w:val="0"/>
      <w:jc w:val="both"/>
    </w:pPr>
    <w:rPr>
      <w:rFonts w:ascii="Calibri" w:hAnsi="Calibri" w:cs="Arial"/>
      <w:kern w:val="2"/>
      <w:sz w:val="21"/>
      <w:szCs w:val="22"/>
    </w:rPr>
  </w:style>
  <w:style w:type="paragraph" w:customStyle="1" w:styleId="57310">
    <w:name w:val="样式 573 10 磅"/>
    <w:next w:val="46310"/>
    <w:qFormat/>
    <w:pPr>
      <w:widowControl w:val="0"/>
      <w:jc w:val="both"/>
    </w:pPr>
    <w:rPr>
      <w:rFonts w:ascii="Calibri" w:hAnsi="Calibri" w:cs="Arial"/>
      <w:kern w:val="2"/>
      <w:sz w:val="21"/>
      <w:szCs w:val="22"/>
    </w:rPr>
  </w:style>
  <w:style w:type="paragraph" w:customStyle="1" w:styleId="53810">
    <w:name w:val="样式 538 10 磅"/>
    <w:next w:val="afff8"/>
    <w:qFormat/>
    <w:pPr>
      <w:widowControl w:val="0"/>
      <w:jc w:val="both"/>
    </w:pPr>
    <w:rPr>
      <w:rFonts w:ascii="Calibri" w:hAnsi="Calibri" w:cs="Arial"/>
      <w:kern w:val="2"/>
      <w:sz w:val="21"/>
      <w:szCs w:val="22"/>
    </w:rPr>
  </w:style>
  <w:style w:type="paragraph" w:customStyle="1" w:styleId="55010">
    <w:name w:val="样式 550 10 磅"/>
    <w:next w:val="afff8"/>
    <w:qFormat/>
    <w:pPr>
      <w:widowControl w:val="0"/>
      <w:jc w:val="both"/>
    </w:pPr>
    <w:rPr>
      <w:rFonts w:ascii="Calibri" w:hAnsi="Calibri" w:cs="Arial"/>
      <w:kern w:val="2"/>
      <w:sz w:val="21"/>
      <w:szCs w:val="22"/>
    </w:rPr>
  </w:style>
  <w:style w:type="paragraph" w:customStyle="1" w:styleId="48810">
    <w:name w:val="样式 488 10 磅"/>
    <w:next w:val="afff8"/>
    <w:qFormat/>
    <w:pPr>
      <w:widowControl w:val="0"/>
      <w:jc w:val="both"/>
    </w:pPr>
    <w:rPr>
      <w:rFonts w:ascii="Calibri" w:hAnsi="Calibri" w:cs="Arial"/>
      <w:kern w:val="2"/>
      <w:sz w:val="21"/>
      <w:szCs w:val="22"/>
    </w:rPr>
  </w:style>
  <w:style w:type="paragraph" w:customStyle="1" w:styleId="53010">
    <w:name w:val="样式 530 10 磅"/>
    <w:next w:val="afff8"/>
    <w:qFormat/>
    <w:pPr>
      <w:widowControl w:val="0"/>
      <w:jc w:val="both"/>
    </w:pPr>
    <w:rPr>
      <w:rFonts w:ascii="Calibri" w:hAnsi="Calibri" w:cs="Arial"/>
      <w:kern w:val="2"/>
      <w:sz w:val="21"/>
      <w:szCs w:val="22"/>
    </w:rPr>
  </w:style>
  <w:style w:type="paragraph" w:customStyle="1" w:styleId="51410">
    <w:name w:val="样式 514 10 磅"/>
    <w:next w:val="afff8"/>
    <w:qFormat/>
    <w:pPr>
      <w:widowControl w:val="0"/>
      <w:jc w:val="both"/>
    </w:pPr>
    <w:rPr>
      <w:rFonts w:ascii="Calibri" w:hAnsi="Calibri" w:cs="Arial"/>
      <w:kern w:val="2"/>
      <w:sz w:val="21"/>
      <w:szCs w:val="22"/>
    </w:rPr>
  </w:style>
  <w:style w:type="paragraph" w:customStyle="1" w:styleId="54010">
    <w:name w:val="样式 540 10 磅"/>
    <w:next w:val="afff8"/>
    <w:qFormat/>
    <w:pPr>
      <w:widowControl w:val="0"/>
      <w:jc w:val="both"/>
    </w:pPr>
    <w:rPr>
      <w:rFonts w:ascii="Calibri" w:hAnsi="Calibri" w:cs="Arial"/>
      <w:kern w:val="2"/>
      <w:sz w:val="21"/>
      <w:szCs w:val="22"/>
    </w:rPr>
  </w:style>
  <w:style w:type="paragraph" w:customStyle="1" w:styleId="53910">
    <w:name w:val="样式 539 10 磅"/>
    <w:next w:val="afff8"/>
    <w:qFormat/>
    <w:pPr>
      <w:widowControl w:val="0"/>
      <w:jc w:val="both"/>
    </w:pPr>
    <w:rPr>
      <w:rFonts w:ascii="Calibri" w:hAnsi="Calibri" w:cs="Arial"/>
      <w:kern w:val="2"/>
      <w:sz w:val="21"/>
      <w:szCs w:val="22"/>
    </w:rPr>
  </w:style>
  <w:style w:type="paragraph" w:customStyle="1" w:styleId="52510">
    <w:name w:val="样式 525 10 磅"/>
    <w:next w:val="afff8"/>
    <w:qFormat/>
    <w:pPr>
      <w:widowControl w:val="0"/>
      <w:jc w:val="both"/>
    </w:pPr>
    <w:rPr>
      <w:rFonts w:ascii="Calibri" w:hAnsi="Calibri" w:cs="Arial"/>
      <w:kern w:val="2"/>
      <w:sz w:val="21"/>
      <w:szCs w:val="22"/>
    </w:rPr>
  </w:style>
  <w:style w:type="paragraph" w:customStyle="1" w:styleId="48910">
    <w:name w:val="样式 489 10 磅"/>
    <w:next w:val="afff8"/>
    <w:qFormat/>
    <w:pPr>
      <w:widowControl w:val="0"/>
      <w:jc w:val="both"/>
    </w:pPr>
    <w:rPr>
      <w:rFonts w:ascii="Calibri" w:hAnsi="Calibri" w:cs="Arial"/>
      <w:kern w:val="2"/>
      <w:sz w:val="21"/>
      <w:szCs w:val="22"/>
    </w:rPr>
  </w:style>
  <w:style w:type="paragraph" w:customStyle="1" w:styleId="53710">
    <w:name w:val="样式 537 10 磅"/>
    <w:next w:val="afff8"/>
    <w:qFormat/>
    <w:pPr>
      <w:widowControl w:val="0"/>
      <w:jc w:val="both"/>
    </w:pPr>
    <w:rPr>
      <w:rFonts w:ascii="Calibri" w:hAnsi="Calibri" w:cs="Arial"/>
      <w:kern w:val="2"/>
      <w:sz w:val="21"/>
      <w:szCs w:val="22"/>
    </w:rPr>
  </w:style>
  <w:style w:type="paragraph" w:customStyle="1" w:styleId="49210">
    <w:name w:val="样式 492 10 磅"/>
    <w:next w:val="afff8"/>
    <w:qFormat/>
    <w:pPr>
      <w:widowControl w:val="0"/>
      <w:jc w:val="both"/>
    </w:pPr>
    <w:rPr>
      <w:rFonts w:ascii="Calibri" w:hAnsi="Calibri" w:cs="Arial"/>
      <w:kern w:val="2"/>
      <w:sz w:val="21"/>
      <w:szCs w:val="22"/>
    </w:rPr>
  </w:style>
  <w:style w:type="paragraph" w:customStyle="1" w:styleId="51810">
    <w:name w:val="样式 518 10 磅"/>
    <w:next w:val="afff8"/>
    <w:qFormat/>
    <w:pPr>
      <w:widowControl w:val="0"/>
      <w:jc w:val="both"/>
    </w:pPr>
    <w:rPr>
      <w:rFonts w:ascii="Calibri" w:hAnsi="Calibri" w:cs="Arial"/>
      <w:kern w:val="2"/>
      <w:sz w:val="21"/>
      <w:szCs w:val="22"/>
    </w:rPr>
  </w:style>
  <w:style w:type="paragraph" w:customStyle="1" w:styleId="53610">
    <w:name w:val="样式 536 10 磅"/>
    <w:next w:val="afff8"/>
    <w:qFormat/>
    <w:pPr>
      <w:widowControl w:val="0"/>
      <w:jc w:val="both"/>
    </w:pPr>
    <w:rPr>
      <w:rFonts w:ascii="Calibri" w:hAnsi="Calibri" w:cs="Arial"/>
      <w:kern w:val="2"/>
      <w:sz w:val="21"/>
      <w:szCs w:val="22"/>
    </w:rPr>
  </w:style>
  <w:style w:type="paragraph" w:customStyle="1" w:styleId="58210">
    <w:name w:val="样式 582 10 磅"/>
    <w:qFormat/>
    <w:pPr>
      <w:widowControl w:val="0"/>
      <w:jc w:val="both"/>
    </w:pPr>
    <w:rPr>
      <w:rFonts w:ascii="Calibri" w:hAnsi="Calibri" w:cs="Arial"/>
      <w:kern w:val="2"/>
      <w:sz w:val="21"/>
      <w:szCs w:val="22"/>
    </w:rPr>
  </w:style>
  <w:style w:type="paragraph" w:customStyle="1" w:styleId="56610">
    <w:name w:val="样式 566 10 磅"/>
    <w:next w:val="45810"/>
    <w:qFormat/>
    <w:pPr>
      <w:widowControl w:val="0"/>
      <w:jc w:val="both"/>
    </w:pPr>
    <w:rPr>
      <w:rFonts w:ascii="Calibri" w:hAnsi="Calibri" w:cs="Arial"/>
      <w:kern w:val="2"/>
      <w:sz w:val="21"/>
      <w:szCs w:val="22"/>
    </w:rPr>
  </w:style>
  <w:style w:type="paragraph" w:customStyle="1" w:styleId="45810">
    <w:name w:val="样式 458 10 磅"/>
    <w:qFormat/>
    <w:pPr>
      <w:widowControl w:val="0"/>
      <w:jc w:val="both"/>
    </w:pPr>
    <w:rPr>
      <w:rFonts w:ascii="Calibri" w:hAnsi="Calibri" w:cs="Arial"/>
      <w:kern w:val="2"/>
      <w:sz w:val="21"/>
      <w:szCs w:val="22"/>
    </w:rPr>
  </w:style>
  <w:style w:type="paragraph" w:customStyle="1" w:styleId="60210">
    <w:name w:val="样式 602 10 磅"/>
    <w:qFormat/>
    <w:pPr>
      <w:widowControl w:val="0"/>
      <w:jc w:val="both"/>
    </w:pPr>
    <w:rPr>
      <w:rFonts w:ascii="Calibri" w:hAnsi="Calibri" w:cs="Arial"/>
      <w:kern w:val="2"/>
      <w:sz w:val="21"/>
      <w:szCs w:val="22"/>
    </w:rPr>
  </w:style>
  <w:style w:type="paragraph" w:customStyle="1" w:styleId="49410">
    <w:name w:val="样式 494 10 磅"/>
    <w:next w:val="afff8"/>
    <w:qFormat/>
    <w:pPr>
      <w:widowControl w:val="0"/>
      <w:jc w:val="both"/>
    </w:pPr>
    <w:rPr>
      <w:rFonts w:ascii="Calibri" w:hAnsi="Calibri" w:cs="Arial"/>
      <w:kern w:val="2"/>
      <w:sz w:val="21"/>
      <w:szCs w:val="22"/>
    </w:rPr>
  </w:style>
  <w:style w:type="paragraph" w:customStyle="1" w:styleId="52010">
    <w:name w:val="样式 520 10 磅"/>
    <w:next w:val="afff8"/>
    <w:qFormat/>
    <w:pPr>
      <w:widowControl w:val="0"/>
      <w:jc w:val="both"/>
    </w:pPr>
    <w:rPr>
      <w:rFonts w:ascii="Calibri" w:hAnsi="Calibri" w:cs="Arial"/>
      <w:kern w:val="2"/>
      <w:sz w:val="21"/>
      <w:szCs w:val="22"/>
    </w:rPr>
  </w:style>
  <w:style w:type="paragraph" w:customStyle="1" w:styleId="46110">
    <w:name w:val="样式 461 10 磅"/>
    <w:qFormat/>
    <w:pPr>
      <w:widowControl w:val="0"/>
      <w:jc w:val="both"/>
    </w:pPr>
    <w:rPr>
      <w:rFonts w:ascii="Calibri" w:hAnsi="Calibri" w:cs="Arial"/>
      <w:kern w:val="2"/>
      <w:sz w:val="21"/>
      <w:szCs w:val="22"/>
    </w:rPr>
  </w:style>
  <w:style w:type="paragraph" w:customStyle="1" w:styleId="52410">
    <w:name w:val="样式 524 10 磅"/>
    <w:next w:val="afff8"/>
    <w:qFormat/>
    <w:pPr>
      <w:widowControl w:val="0"/>
      <w:jc w:val="both"/>
    </w:pPr>
    <w:rPr>
      <w:rFonts w:ascii="Calibri" w:hAnsi="Calibri" w:cs="Arial"/>
      <w:kern w:val="2"/>
      <w:sz w:val="21"/>
      <w:szCs w:val="22"/>
    </w:rPr>
  </w:style>
  <w:style w:type="paragraph" w:customStyle="1" w:styleId="52110">
    <w:name w:val="样式 521 10 磅"/>
    <w:next w:val="afff8"/>
    <w:qFormat/>
    <w:pPr>
      <w:widowControl w:val="0"/>
      <w:jc w:val="both"/>
    </w:pPr>
    <w:rPr>
      <w:rFonts w:ascii="Calibri" w:hAnsi="Calibri" w:cs="Arial"/>
      <w:kern w:val="2"/>
      <w:sz w:val="21"/>
      <w:szCs w:val="22"/>
    </w:rPr>
  </w:style>
  <w:style w:type="paragraph" w:customStyle="1" w:styleId="58110">
    <w:name w:val="样式 581 10 磅"/>
    <w:qFormat/>
    <w:pPr>
      <w:widowControl w:val="0"/>
      <w:jc w:val="both"/>
    </w:pPr>
    <w:rPr>
      <w:rFonts w:ascii="Calibri" w:hAnsi="Calibri" w:cs="Arial"/>
      <w:kern w:val="2"/>
      <w:sz w:val="21"/>
      <w:szCs w:val="22"/>
    </w:rPr>
  </w:style>
  <w:style w:type="paragraph" w:customStyle="1" w:styleId="49310">
    <w:name w:val="样式 493 10 磅"/>
    <w:next w:val="afff8"/>
    <w:qFormat/>
    <w:pPr>
      <w:widowControl w:val="0"/>
      <w:jc w:val="both"/>
    </w:pPr>
    <w:rPr>
      <w:rFonts w:ascii="Calibri" w:hAnsi="Calibri" w:cs="Arial"/>
      <w:kern w:val="2"/>
      <w:sz w:val="21"/>
      <w:szCs w:val="22"/>
    </w:rPr>
  </w:style>
  <w:style w:type="paragraph" w:customStyle="1" w:styleId="49010">
    <w:name w:val="样式 490 10 磅"/>
    <w:next w:val="afff8"/>
    <w:qFormat/>
    <w:pPr>
      <w:widowControl w:val="0"/>
      <w:jc w:val="both"/>
    </w:pPr>
    <w:rPr>
      <w:rFonts w:ascii="Calibri" w:hAnsi="Calibri" w:cs="Arial"/>
      <w:kern w:val="2"/>
      <w:sz w:val="21"/>
      <w:szCs w:val="22"/>
    </w:rPr>
  </w:style>
  <w:style w:type="character" w:customStyle="1" w:styleId="font31">
    <w:name w:val="font31"/>
    <w:basedOn w:val="afff9"/>
    <w:qFormat/>
    <w:rPr>
      <w:rFonts w:ascii="Arial" w:hAnsi="Arial" w:cs="Arial"/>
      <w:color w:val="000000"/>
      <w:sz w:val="24"/>
      <w:szCs w:val="24"/>
      <w:u w:val="none"/>
    </w:rPr>
  </w:style>
  <w:style w:type="character" w:customStyle="1" w:styleId="font21">
    <w:name w:val="font21"/>
    <w:basedOn w:val="afff9"/>
    <w:qFormat/>
    <w:rPr>
      <w:rFonts w:ascii="宋体" w:eastAsia="宋体" w:hAnsi="宋体" w:cs="宋体" w:hint="eastAsia"/>
      <w:color w:val="000000"/>
      <w:sz w:val="24"/>
      <w:szCs w:val="24"/>
      <w:u w:val="none"/>
    </w:rPr>
  </w:style>
  <w:style w:type="character" w:customStyle="1" w:styleId="font11">
    <w:name w:val="font11"/>
    <w:basedOn w:val="afff9"/>
    <w:qFormat/>
    <w:rPr>
      <w:rFonts w:ascii="Arial" w:hAnsi="Arial" w:cs="Arial"/>
      <w:color w:val="000000"/>
      <w:sz w:val="24"/>
      <w:szCs w:val="24"/>
      <w:u w:val="none"/>
    </w:rPr>
  </w:style>
  <w:style w:type="paragraph" w:customStyle="1" w:styleId="aff1">
    <w:name w:val="附录标识"/>
    <w:basedOn w:val="afff8"/>
    <w:next w:val="afffffffffffd"/>
    <w:qFormat/>
    <w:pPr>
      <w:keepNext/>
      <w:widowControl/>
      <w:numPr>
        <w:numId w:val="6"/>
      </w:numPr>
      <w:shd w:val="clear" w:color="FFFFFF" w:fill="FFFFFF"/>
      <w:tabs>
        <w:tab w:val="left" w:pos="360"/>
        <w:tab w:val="left" w:pos="6405"/>
      </w:tabs>
      <w:adjustRightInd/>
      <w:spacing w:before="640" w:after="280" w:line="240" w:lineRule="auto"/>
      <w:jc w:val="center"/>
      <w:outlineLvl w:val="0"/>
    </w:pPr>
    <w:rPr>
      <w:rFonts w:ascii="黑体" w:eastAsia="黑体" w:hAnsi="Times New Roman"/>
      <w:kern w:val="0"/>
      <w:szCs w:val="20"/>
    </w:rPr>
  </w:style>
  <w:style w:type="paragraph" w:customStyle="1" w:styleId="affffffffffff0">
    <w:name w:val="其他"/>
    <w:basedOn w:val="afff8"/>
    <w:qFormat/>
    <w:pPr>
      <w:adjustRightInd/>
      <w:spacing w:line="159" w:lineRule="exact"/>
    </w:pPr>
    <w:rPr>
      <w:rFonts w:ascii="宋体" w:hAnsi="宋体" w:cs="宋体"/>
      <w:sz w:val="11"/>
      <w:szCs w:val="11"/>
      <w:lang w:val="zh-CN" w:bidi="zh-CN"/>
    </w:rPr>
  </w:style>
  <w:style w:type="character" w:customStyle="1" w:styleId="14">
    <w:name w:val="未处理的提及1"/>
    <w:basedOn w:val="afff9"/>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6.xml"/><Relationship Id="rId42" Type="http://schemas.openxmlformats.org/officeDocument/2006/relationships/hyperlink" Target="https://jdih.pom.go.id/" TargetMode="External"/><Relationship Id="rId47" Type="http://schemas.openxmlformats.org/officeDocument/2006/relationships/hyperlink" Target="https://www.huahintoday.com/" TargetMode="External"/><Relationship Id="rId63" Type="http://schemas.openxmlformats.org/officeDocument/2006/relationships/hyperlink" Target="https://www.foodsafetykorea.go.kr/main.do" TargetMode="External"/><Relationship Id="rId68" Type="http://schemas.openxmlformats.org/officeDocument/2006/relationships/hyperlink" Target="https://www.boletinoficial.gob.ar/" TargetMode="External"/><Relationship Id="rId84" Type="http://schemas.openxmlformats.org/officeDocument/2006/relationships/hyperlink" Target="http://sbj" TargetMode="External"/><Relationship Id="rId89" Type="http://schemas.openxmlformats.org/officeDocument/2006/relationships/hyperlink" Target="http://zscq.court" TargetMode="External"/><Relationship Id="rId16" Type="http://schemas.openxmlformats.org/officeDocument/2006/relationships/footer" Target="footer3.xml"/><Relationship Id="rId107" Type="http://schemas.openxmlformats.org/officeDocument/2006/relationships/image" Target="media/image19.jpeg"/><Relationship Id="rId11" Type="http://schemas.openxmlformats.org/officeDocument/2006/relationships/header" Target="header1.xml"/><Relationship Id="rId32" Type="http://schemas.openxmlformats.org/officeDocument/2006/relationships/image" Target="media/image10.jpeg"/><Relationship Id="rId37" Type="http://schemas.openxmlformats.org/officeDocument/2006/relationships/image" Target="media/image15.png"/><Relationship Id="rId53" Type="http://schemas.openxmlformats.org/officeDocument/2006/relationships/hyperlink" Target="https://busquedas.elperuano.pe/" TargetMode="External"/><Relationship Id="rId58" Type="http://schemas.openxmlformats.org/officeDocument/2006/relationships/hyperlink" Target="https://eur-lex.europa.eu/" TargetMode="External"/><Relationship Id="rId74" Type="http://schemas.openxmlformats.org/officeDocument/2006/relationships/hyperlink" Target="http://www.cdc.gov.tw/" TargetMode="External"/><Relationship Id="rId79" Type="http://schemas.openxmlformats.org/officeDocument/2006/relationships/hyperlink" Target="https://www.legislation.gov.au/" TargetMode="External"/><Relationship Id="rId102" Type="http://schemas.openxmlformats.org/officeDocument/2006/relationships/hyperlink" Target="https://www" TargetMode="External"/><Relationship Id="rId5" Type="http://schemas.openxmlformats.org/officeDocument/2006/relationships/settings" Target="settings.xml"/><Relationship Id="rId90" Type="http://schemas.openxmlformats.org/officeDocument/2006/relationships/hyperlink" Target="http://law" TargetMode="External"/><Relationship Id="rId95" Type="http://schemas.openxmlformats.org/officeDocument/2006/relationships/hyperlink" Target="http://ipr" TargetMode="External"/><Relationship Id="rId22" Type="http://schemas.openxmlformats.org/officeDocument/2006/relationships/header" Target="header7.xml"/><Relationship Id="rId27" Type="http://schemas.openxmlformats.org/officeDocument/2006/relationships/image" Target="media/image5.jpeg"/><Relationship Id="rId43" Type="http://schemas.openxmlformats.org/officeDocument/2006/relationships/hyperlink" Target="https://www.fda.gov.ph/" TargetMode="External"/><Relationship Id="rId48" Type="http://schemas.openxmlformats.org/officeDocument/2006/relationships/hyperlink" Target="https://www.fda.gov.ph/" TargetMode="External"/><Relationship Id="rId64" Type="http://schemas.openxmlformats.org/officeDocument/2006/relationships/hyperlink" Target="http://www.cdc.gov.tw/" TargetMode="External"/><Relationship Id="rId69" Type="http://schemas.openxmlformats.org/officeDocument/2006/relationships/hyperlink" Target="https://www.gov.uk/" TargetMode="External"/><Relationship Id="rId80" Type="http://schemas.openxmlformats.org/officeDocument/2006/relationships/hyperlink" Target="https://www.fda.gov/" TargetMode="External"/><Relationship Id="rId85" Type="http://schemas.openxmlformats.org/officeDocument/2006/relationships/hyperlink" Target="http://ww" TargetMode="External"/><Relationship Id="rId12" Type="http://schemas.openxmlformats.org/officeDocument/2006/relationships/header" Target="header2.xml"/><Relationship Id="rId17" Type="http://schemas.openxmlformats.org/officeDocument/2006/relationships/header" Target="header4.xml"/><Relationship Id="rId33" Type="http://schemas.openxmlformats.org/officeDocument/2006/relationships/image" Target="media/image11.jpeg"/><Relationship Id="rId38" Type="http://schemas.openxmlformats.org/officeDocument/2006/relationships/image" Target="media/image16.png"/><Relationship Id="rId59" Type="http://schemas.openxmlformats.org/officeDocument/2006/relationships/hyperlink" Target="https://www.fda.gov/" TargetMode="External"/><Relationship Id="rId103" Type="http://schemas.openxmlformats.org/officeDocument/2006/relationships/hyperlink" Target="https://www" TargetMode="External"/><Relationship Id="rId108" Type="http://schemas.openxmlformats.org/officeDocument/2006/relationships/fontTable" Target="fontTable.xml"/><Relationship Id="rId54" Type="http://schemas.openxmlformats.org/officeDocument/2006/relationships/hyperlink" Target="https://fsvps.gov.ru/" TargetMode="External"/><Relationship Id="rId70" Type="http://schemas.openxmlformats.org/officeDocument/2006/relationships/hyperlink" Target="https://portal.nebih.gov.hu/" TargetMode="External"/><Relationship Id="rId75" Type="http://schemas.openxmlformats.org/officeDocument/2006/relationships/hyperlink" Target="https://www.sfa.gov.sg/" TargetMode="External"/><Relationship Id="rId91" Type="http://schemas.openxmlformats.org/officeDocument/2006/relationships/hyperlink" Target="http://openlaw" TargetMode="External"/><Relationship Id="rId96" Type="http://schemas.openxmlformats.org/officeDocument/2006/relationships/hyperlink" Target="http://ipr.mofcom.gov.cn/hwwq_2/zhinan.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s://myanmar.gov.mm/" TargetMode="External"/><Relationship Id="rId57" Type="http://schemas.openxmlformats.org/officeDocument/2006/relationships/hyperlink" Target="https://efsa.onlinelibrary.wiley.com/" TargetMode="External"/><Relationship Id="rId106" Type="http://schemas.openxmlformats.org/officeDocument/2006/relationships/image" Target="media/image18.jpeg"/><Relationship Id="rId10" Type="http://schemas.openxmlformats.org/officeDocument/2006/relationships/image" Target="media/image2.png"/><Relationship Id="rId31" Type="http://schemas.openxmlformats.org/officeDocument/2006/relationships/image" Target="media/image9.jpeg"/><Relationship Id="rId44" Type="http://schemas.openxmlformats.org/officeDocument/2006/relationships/hyperlink" Target="https://www.moh.gov.vn/" TargetMode="External"/><Relationship Id="rId52" Type="http://schemas.openxmlformats.org/officeDocument/2006/relationships/hyperlink" Target="https://www.canada.ca/en.html" TargetMode="External"/><Relationship Id="rId60" Type="http://schemas.openxmlformats.org/officeDocument/2006/relationships/hyperlink" Target="https://www.fsis.usda.gov/" TargetMode="External"/><Relationship Id="rId65" Type="http://schemas.openxmlformats.org/officeDocument/2006/relationships/hyperlink" Target="https://beta.sfda.gov.sa/" TargetMode="External"/><Relationship Id="rId73" Type="http://schemas.openxmlformats.org/officeDocument/2006/relationships/hyperlink" Target="https://www.cfs.gov.hk/" TargetMode="External"/><Relationship Id="rId78" Type="http://schemas.openxmlformats.org/officeDocument/2006/relationships/hyperlink" Target="https://fsvps.gov.ru/" TargetMode="External"/><Relationship Id="rId81" Type="http://schemas.openxmlformats.org/officeDocument/2006/relationships/hyperlink" Target="https://eur-lex.europa.eu/" TargetMode="External"/><Relationship Id="rId86" Type="http://schemas.openxmlformats.org/officeDocument/2006/relationships/hyperlink" Target="https://oami" TargetMode="External"/><Relationship Id="rId94" Type="http://schemas.openxmlformats.org/officeDocument/2006/relationships/hyperlink" Target="http://ipr.mofcom.gov.cn/index.shtml" TargetMode="External"/><Relationship Id="rId99" Type="http://schemas.openxmlformats.org/officeDocument/2006/relationships/hyperlink" Target="https://www" TargetMode="External"/><Relationship Id="rId101" Type="http://schemas.openxmlformats.org/officeDocument/2006/relationships/hyperlink" Target="https://www"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17.jpeg"/><Relationship Id="rId109" Type="http://schemas.openxmlformats.org/officeDocument/2006/relationships/glossaryDocument" Target="glossary/document.xml"/><Relationship Id="rId34" Type="http://schemas.openxmlformats.org/officeDocument/2006/relationships/image" Target="media/image12.jpeg"/><Relationship Id="rId50" Type="http://schemas.openxmlformats.org/officeDocument/2006/relationships/hyperlink" Target="https://www.cfs.gov.hk/" TargetMode="External"/><Relationship Id="rId55" Type="http://schemas.openxmlformats.org/officeDocument/2006/relationships/hyperlink" Target="https://www.fssai.gov.in/" TargetMode="External"/><Relationship Id="rId76" Type="http://schemas.openxmlformats.org/officeDocument/2006/relationships/hyperlink" Target="https://www.mhlw.go.jp/index.html" TargetMode="External"/><Relationship Id="rId97" Type="http://schemas.openxmlformats.org/officeDocument/2006/relationships/hyperlink" Target="http://gpj" TargetMode="External"/><Relationship Id="rId104" Type="http://schemas.openxmlformats.org/officeDocument/2006/relationships/hyperlink" Target="https://www" TargetMode="External"/><Relationship Id="rId7" Type="http://schemas.openxmlformats.org/officeDocument/2006/relationships/footnotes" Target="footnotes.xml"/><Relationship Id="rId71" Type="http://schemas.openxmlformats.org/officeDocument/2006/relationships/hyperlink" Target="https://www.who.int/" TargetMode="External"/><Relationship Id="rId92" Type="http://schemas.openxmlformats.org/officeDocument/2006/relationships/hyperlink" Target="https://www"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footer" Target="footer7.xml"/><Relationship Id="rId40" Type="http://schemas.openxmlformats.org/officeDocument/2006/relationships/hyperlink" Target="https://www.moh.gov.my/" TargetMode="External"/><Relationship Id="rId45" Type="http://schemas.openxmlformats.org/officeDocument/2006/relationships/hyperlink" Target="https://www.moit.gov.vn/web/guest" TargetMode="External"/><Relationship Id="rId66" Type="http://schemas.openxmlformats.org/officeDocument/2006/relationships/hyperlink" Target="https://www.mpi.govt.nz/" TargetMode="External"/><Relationship Id="rId87" Type="http://schemas.openxmlformats.org/officeDocument/2006/relationships/hyperlink" Target="https://www" TargetMode="External"/><Relationship Id="rId110" Type="http://schemas.openxmlformats.org/officeDocument/2006/relationships/theme" Target="theme/theme1.xml"/><Relationship Id="rId61" Type="http://schemas.openxmlformats.org/officeDocument/2006/relationships/hyperlink" Target="https://www.legislation.gov.au/" TargetMode="External"/><Relationship Id="rId82" Type="http://schemas.openxmlformats.org/officeDocument/2006/relationships/hyperlink" Target="https://efsa.onlinelibrary.wiley.com/"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8.png"/><Relationship Id="rId35" Type="http://schemas.openxmlformats.org/officeDocument/2006/relationships/image" Target="media/image13.jpeg"/><Relationship Id="rId56" Type="http://schemas.openxmlformats.org/officeDocument/2006/relationships/hyperlink" Target="https://www.resmigazete.gov.tr/" TargetMode="External"/><Relationship Id="rId77" Type="http://schemas.openxmlformats.org/officeDocument/2006/relationships/hyperlink" Target="https://www.foodsafetykorea.go.kr/main.do" TargetMode="External"/><Relationship Id="rId100" Type="http://schemas.openxmlformats.org/officeDocument/2006/relationships/hyperlink" Target="http://openstd" TargetMode="External"/><Relationship Id="rId105" Type="http://schemas.openxmlformats.org/officeDocument/2006/relationships/hyperlink" Target="http://std" TargetMode="External"/><Relationship Id="rId8" Type="http://schemas.openxmlformats.org/officeDocument/2006/relationships/endnotes" Target="endnotes.xml"/><Relationship Id="rId51" Type="http://schemas.openxmlformats.org/officeDocument/2006/relationships/hyperlink" Target="https://www.mhlw.go.jp/index.html" TargetMode="External"/><Relationship Id="rId72" Type="http://schemas.openxmlformats.org/officeDocument/2006/relationships/hyperlink" Target="https://www.cfsn.cn/front/web/" TargetMode="External"/><Relationship Id="rId93" Type="http://schemas.openxmlformats.org/officeDocument/2006/relationships/hyperlink" Target="https://alphalawyer" TargetMode="External"/><Relationship Id="rId98" Type="http://schemas.openxmlformats.org/officeDocument/2006/relationships/hyperlink" Target="https://pubapps2" TargetMode="External"/><Relationship Id="rId3" Type="http://schemas.openxmlformats.org/officeDocument/2006/relationships/styles" Target="styles.xml"/><Relationship Id="rId25" Type="http://schemas.openxmlformats.org/officeDocument/2006/relationships/image" Target="media/image3.emf"/><Relationship Id="rId46" Type="http://schemas.openxmlformats.org/officeDocument/2006/relationships/hyperlink" Target="https://www.thansettakij.com/" TargetMode="External"/><Relationship Id="rId67" Type="http://schemas.openxmlformats.org/officeDocument/2006/relationships/hyperlink" Target="http://antigo.anvisa.gov.br/" TargetMode="External"/><Relationship Id="rId20" Type="http://schemas.openxmlformats.org/officeDocument/2006/relationships/footer" Target="footer5.xml"/><Relationship Id="rId41" Type="http://schemas.openxmlformats.org/officeDocument/2006/relationships/hyperlink" Target="https://www.sfa.gov.sg/" TargetMode="External"/><Relationship Id="rId62" Type="http://schemas.openxmlformats.org/officeDocument/2006/relationships/hyperlink" Target="https://www.law.go.kr/" TargetMode="External"/><Relationship Id="rId83" Type="http://schemas.openxmlformats.org/officeDocument/2006/relationships/hyperlink" Target="http://ww" TargetMode="External"/><Relationship Id="rId88" Type="http://schemas.openxmlformats.org/officeDocument/2006/relationships/hyperlink" Target="http://wenshu.court"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7CB7717B1F94C399D3AF543F4FA8B19"/>
        <w:category>
          <w:name w:val="常规"/>
          <w:gallery w:val="placeholder"/>
        </w:category>
        <w:types>
          <w:type w:val="bbPlcHdr"/>
        </w:types>
        <w:behaviors>
          <w:behavior w:val="content"/>
        </w:behaviors>
        <w:guid w:val="{52B1ECC4-C6BB-443B-A068-EC3164689834}"/>
      </w:docPartPr>
      <w:docPartBody>
        <w:p w:rsidR="00065FDD" w:rsidRDefault="001F4D48">
          <w:pPr>
            <w:pStyle w:val="37CB7717B1F94C399D3AF543F4FA8B19"/>
          </w:pPr>
          <w:r>
            <w:rPr>
              <w:rStyle w:val="a3"/>
              <w:rFonts w:hint="eastAsia"/>
            </w:rPr>
            <w:t>单击或点击此处输入文字。</w:t>
          </w:r>
        </w:p>
      </w:docPartBody>
    </w:docPart>
    <w:docPart>
      <w:docPartPr>
        <w:name w:val="8D1AA383226D49E096E0387985785D9D"/>
        <w:category>
          <w:name w:val="常规"/>
          <w:gallery w:val="placeholder"/>
        </w:category>
        <w:types>
          <w:type w:val="bbPlcHdr"/>
        </w:types>
        <w:behaviors>
          <w:behavior w:val="content"/>
        </w:behaviors>
        <w:guid w:val="{011C772C-DD1B-48AA-8AFF-790E3DB74384}"/>
      </w:docPartPr>
      <w:docPartBody>
        <w:p w:rsidR="00065FDD" w:rsidRDefault="001F4D48">
          <w:pPr>
            <w:pStyle w:val="8D1AA383226D49E096E0387985785D9D"/>
          </w:pPr>
          <w:r>
            <w:rPr>
              <w:rStyle w:val="a3"/>
              <w:rFonts w:hint="eastAsia"/>
            </w:rPr>
            <w:t>选择一项。</w:t>
          </w:r>
        </w:p>
      </w:docPartBody>
    </w:docPart>
    <w:docPart>
      <w:docPartPr>
        <w:name w:val="9C17E9ABC46347CFA2B8EB14E993BB9F"/>
        <w:category>
          <w:name w:val="常规"/>
          <w:gallery w:val="placeholder"/>
        </w:category>
        <w:types>
          <w:type w:val="bbPlcHdr"/>
        </w:types>
        <w:behaviors>
          <w:behavior w:val="content"/>
        </w:behaviors>
        <w:guid w:val="{37B8F069-8331-4DBB-BE48-9B4472E04564}"/>
      </w:docPartPr>
      <w:docPartBody>
        <w:p w:rsidR="00065FDD" w:rsidRDefault="001F4D48">
          <w:pPr>
            <w:pStyle w:val="9C17E9ABC46347CFA2B8EB14E993BB9F"/>
          </w:pPr>
          <w:r>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sNewRomanPSMT">
    <w:altName w:val="Times New Roman"/>
    <w:charset w:val="00"/>
    <w:family w:val="roman"/>
    <w:pitch w:val="default"/>
  </w:font>
  <w:font w:name="ˎ̥">
    <w:altName w:val="Times New Roman"/>
    <w:charset w:val="00"/>
    <w:family w:val="roman"/>
    <w:pitch w:val="default"/>
    <w:sig w:usb0="00000000" w:usb1="00000000" w:usb2="00000000"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
  <w:rsids>
    <w:rsidRoot w:val="00503262"/>
    <w:rsid w:val="00065FDD"/>
    <w:rsid w:val="000966DD"/>
    <w:rsid w:val="000B0683"/>
    <w:rsid w:val="00145BF8"/>
    <w:rsid w:val="001F4D48"/>
    <w:rsid w:val="002372E0"/>
    <w:rsid w:val="00254539"/>
    <w:rsid w:val="00260C97"/>
    <w:rsid w:val="002842A2"/>
    <w:rsid w:val="0029344D"/>
    <w:rsid w:val="002C3EBA"/>
    <w:rsid w:val="002C6B6A"/>
    <w:rsid w:val="002E5F02"/>
    <w:rsid w:val="003113D3"/>
    <w:rsid w:val="00312D3D"/>
    <w:rsid w:val="003227D3"/>
    <w:rsid w:val="0035180B"/>
    <w:rsid w:val="003D5B5F"/>
    <w:rsid w:val="00422D19"/>
    <w:rsid w:val="004301C6"/>
    <w:rsid w:val="00457838"/>
    <w:rsid w:val="00476C80"/>
    <w:rsid w:val="00487DE4"/>
    <w:rsid w:val="00496AB6"/>
    <w:rsid w:val="004B6758"/>
    <w:rsid w:val="00503262"/>
    <w:rsid w:val="00587CE0"/>
    <w:rsid w:val="005F4664"/>
    <w:rsid w:val="00671327"/>
    <w:rsid w:val="006E2B3C"/>
    <w:rsid w:val="00780DF0"/>
    <w:rsid w:val="007C7099"/>
    <w:rsid w:val="007C7DFE"/>
    <w:rsid w:val="00816A07"/>
    <w:rsid w:val="0082324A"/>
    <w:rsid w:val="00845908"/>
    <w:rsid w:val="008D758E"/>
    <w:rsid w:val="008F557D"/>
    <w:rsid w:val="0093334E"/>
    <w:rsid w:val="0094212E"/>
    <w:rsid w:val="00972599"/>
    <w:rsid w:val="00A01646"/>
    <w:rsid w:val="00A8463B"/>
    <w:rsid w:val="00AE263C"/>
    <w:rsid w:val="00B22939"/>
    <w:rsid w:val="00B40CB9"/>
    <w:rsid w:val="00B4436E"/>
    <w:rsid w:val="00BD72EE"/>
    <w:rsid w:val="00C17BA0"/>
    <w:rsid w:val="00C2492D"/>
    <w:rsid w:val="00C2623B"/>
    <w:rsid w:val="00C6665F"/>
    <w:rsid w:val="00C8561D"/>
    <w:rsid w:val="00E845F0"/>
    <w:rsid w:val="00EF0612"/>
    <w:rsid w:val="00F73631"/>
    <w:rsid w:val="00F87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Default Paragraph Font" w:uiPriority="1" w:qFormat="1"/>
    <w:lsdException w:name="Subtitle" w:semiHidden="0" w:unhideWhenUsed="0"/>
    <w:lsdException w:name="Strong" w:semiHidden="0" w:unhideWhenUsed="0"/>
    <w:lsdException w:name="Emphasis" w:semiHidden="0" w:unhideWhenUsed="0"/>
    <w:lsdException w:name="Normal Table" w:qFormat="1"/>
    <w:lsdException w:name="Table Grid" w:semiHidden="0" w:unhideWhenUsed="0"/>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37CB7717B1F94C399D3AF543F4FA8B19">
    <w:name w:val="37CB7717B1F94C399D3AF543F4FA8B19"/>
    <w:qFormat/>
    <w:pPr>
      <w:widowControl w:val="0"/>
      <w:jc w:val="both"/>
    </w:pPr>
    <w:rPr>
      <w:kern w:val="2"/>
      <w:sz w:val="21"/>
      <w:szCs w:val="22"/>
    </w:rPr>
  </w:style>
  <w:style w:type="paragraph" w:customStyle="1" w:styleId="8D1AA383226D49E096E0387985785D9D">
    <w:name w:val="8D1AA383226D49E096E0387985785D9D"/>
    <w:qFormat/>
    <w:pPr>
      <w:widowControl w:val="0"/>
      <w:jc w:val="both"/>
    </w:pPr>
    <w:rPr>
      <w:kern w:val="2"/>
      <w:sz w:val="21"/>
      <w:szCs w:val="22"/>
    </w:rPr>
  </w:style>
  <w:style w:type="paragraph" w:customStyle="1" w:styleId="9C17E9ABC46347CFA2B8EB14E993BB9F">
    <w:name w:val="9C17E9ABC46347CFA2B8EB14E993BB9F"/>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lsdException w:name="Default Paragraph Font" w:uiPriority="1" w:qFormat="1"/>
    <w:lsdException w:name="Subtitle" w:semiHidden="0" w:unhideWhenUsed="0"/>
    <w:lsdException w:name="Strong" w:semiHidden="0" w:unhideWhenUsed="0"/>
    <w:lsdException w:name="Emphasis" w:semiHidden="0" w:unhideWhenUsed="0"/>
    <w:lsdException w:name="Normal Table" w:qFormat="1"/>
    <w:lsdException w:name="Table Grid" w:semiHidden="0" w:unhideWhenUsed="0"/>
    <w:lsdException w:name="Placeholder Text" w:unhideWhenUsed="0" w:qFormat="1"/>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rPr>
      <w:color w:val="808080"/>
    </w:rPr>
  </w:style>
  <w:style w:type="paragraph" w:customStyle="1" w:styleId="37CB7717B1F94C399D3AF543F4FA8B19">
    <w:name w:val="37CB7717B1F94C399D3AF543F4FA8B19"/>
    <w:qFormat/>
    <w:pPr>
      <w:widowControl w:val="0"/>
      <w:jc w:val="both"/>
    </w:pPr>
    <w:rPr>
      <w:kern w:val="2"/>
      <w:sz w:val="21"/>
      <w:szCs w:val="22"/>
    </w:rPr>
  </w:style>
  <w:style w:type="paragraph" w:customStyle="1" w:styleId="8D1AA383226D49E096E0387985785D9D">
    <w:name w:val="8D1AA383226D49E096E0387985785D9D"/>
    <w:qFormat/>
    <w:pPr>
      <w:widowControl w:val="0"/>
      <w:jc w:val="both"/>
    </w:pPr>
    <w:rPr>
      <w:kern w:val="2"/>
      <w:sz w:val="21"/>
      <w:szCs w:val="22"/>
    </w:rPr>
  </w:style>
  <w:style w:type="paragraph" w:customStyle="1" w:styleId="9C17E9ABC46347CFA2B8EB14E993BB9F">
    <w:name w:val="9C17E9ABC46347CFA2B8EB14E993BB9F"/>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57</Pages>
  <Words>6140</Words>
  <Characters>34998</Characters>
  <Application>Microsoft Office Word</Application>
  <DocSecurity>0</DocSecurity>
  <Lines>291</Lines>
  <Paragraphs>82</Paragraphs>
  <ScaleCrop>false</ScaleCrop>
  <Company>PCMI</Company>
  <LinksUpToDate>false</LinksUpToDate>
  <CharactersWithSpaces>41056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团体标准</dc:title>
  <dc:creator>Administrator</dc:creator>
  <dc:description>&lt;config cover="true" show_menu="true" version="1.0.0" doctype="SDKXY"&gt;_x000d_
&lt;/config&gt;</dc:description>
  <cp:lastModifiedBy>微软用户</cp:lastModifiedBy>
  <cp:revision>11</cp:revision>
  <cp:lastPrinted>2022-10-26T11:32:00Z</cp:lastPrinted>
  <dcterms:created xsi:type="dcterms:W3CDTF">2022-10-25T22:45:00Z</dcterms:created>
  <dcterms:modified xsi:type="dcterms:W3CDTF">2022-10-27T02:19:00Z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2052-11.8.2.10489</vt:lpwstr>
  </property>
  <property fmtid="{D5CDD505-2E9C-101B-9397-08002B2CF9AE}" pid="15" name="ICV">
    <vt:lpwstr>963D145A6B374FDD90B7BD9423D79A54</vt:lpwstr>
  </property>
  <property fmtid="{D5CDD505-2E9C-101B-9397-08002B2CF9AE}" pid="16" name="DoublePage">
    <vt:lpwstr>true</vt:lpwstr>
  </property>
</Properties>
</file>