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8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0"/>
        <w:gridCol w:w="6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2120" w:type="dxa"/>
            <w:tcBorders>
              <w:top w:val="nil"/>
              <w:left w:val="nil"/>
              <w:bottom w:val="nil"/>
              <w:right w:val="nil"/>
            </w:tcBorders>
          </w:tcPr>
          <w:p>
            <w:pPr>
              <w:pStyle w:val="9"/>
              <w:keepNext w:val="0"/>
              <w:keepLines w:val="0"/>
              <w:suppressLineNumbers w:val="0"/>
              <w:spacing w:before="0" w:beforeAutospacing="0" w:after="0" w:afterAutospacing="0"/>
              <w:ind w:left="0" w:right="0" w:firstLine="420"/>
              <w:rPr>
                <w:rFonts w:hint="default" w:ascii="Times New Roman" w:hAnsi="Times New Roman" w:eastAsia="黑体" w:cs="Times New Roman"/>
                <w:bCs/>
                <w:sz w:val="21"/>
                <w:szCs w:val="21"/>
              </w:rPr>
            </w:pPr>
            <w:r>
              <w:rPr>
                <w:rFonts w:hint="eastAsia" w:ascii="黑体" w:hAnsi="黑体" w:eastAsia="黑体" w:cs="黑体"/>
                <w:bCs/>
                <w:sz w:val="21"/>
                <w:szCs w:val="21"/>
              </w:rPr>
              <w:t>ICS 93.080.01</w:t>
            </w:r>
          </w:p>
        </w:tc>
        <w:tc>
          <w:tcPr>
            <w:tcW w:w="6100" w:type="dxa"/>
            <w:vMerge w:val="restart"/>
            <w:tcBorders>
              <w:top w:val="nil"/>
              <w:left w:val="nil"/>
              <w:right w:val="nil"/>
            </w:tcBorders>
          </w:tcPr>
          <w:p>
            <w:pPr>
              <w:pStyle w:val="9"/>
              <w:keepNext w:val="0"/>
              <w:keepLines w:val="0"/>
              <w:suppressLineNumbers w:val="0"/>
              <w:spacing w:before="0" w:beforeAutospacing="0" w:after="0" w:afterAutospacing="0"/>
              <w:ind w:left="0" w:right="0" w:firstLine="420"/>
              <w:jc w:val="right"/>
              <w:rPr>
                <w:rFonts w:hint="default" w:ascii="黑体" w:hAnsi="黑体" w:eastAsia="黑体" w:cs="黑体"/>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120" w:type="dxa"/>
            <w:tcBorders>
              <w:top w:val="nil"/>
              <w:left w:val="nil"/>
              <w:bottom w:val="nil"/>
              <w:right w:val="nil"/>
            </w:tcBorders>
          </w:tcPr>
          <w:p>
            <w:pPr>
              <w:pStyle w:val="9"/>
              <w:keepNext w:val="0"/>
              <w:keepLines w:val="0"/>
              <w:suppressLineNumbers w:val="0"/>
              <w:spacing w:before="0" w:beforeAutospacing="0" w:afterAutospacing="0"/>
              <w:ind w:left="0" w:right="0" w:firstLine="420"/>
              <w:rPr>
                <w:rFonts w:hint="default" w:ascii="Times New Roman" w:hAnsi="Times New Roman" w:eastAsia="黑体" w:cs="Times New Roman"/>
                <w:bCs/>
                <w:sz w:val="21"/>
                <w:szCs w:val="21"/>
              </w:rPr>
            </w:pPr>
            <w:r>
              <w:rPr>
                <w:rFonts w:hint="eastAsia" w:ascii="黑体" w:hAnsi="黑体" w:eastAsia="黑体" w:cs="黑体"/>
                <w:bCs/>
                <w:sz w:val="21"/>
                <w:szCs w:val="21"/>
              </w:rPr>
              <w:t>CCS P 51</w:t>
            </w:r>
          </w:p>
        </w:tc>
        <w:tc>
          <w:tcPr>
            <w:tcW w:w="6100" w:type="dxa"/>
            <w:vMerge w:val="continue"/>
            <w:tcBorders>
              <w:left w:val="nil"/>
              <w:bottom w:val="nil"/>
              <w:right w:val="nil"/>
            </w:tcBorders>
          </w:tcPr>
          <w:p>
            <w:pPr>
              <w:pStyle w:val="9"/>
              <w:keepNext w:val="0"/>
              <w:keepLines w:val="0"/>
              <w:suppressLineNumbers w:val="0"/>
              <w:spacing w:before="0" w:beforeAutospacing="0" w:afterAutospacing="0"/>
              <w:ind w:left="0" w:right="0" w:firstLine="420"/>
              <w:rPr>
                <w:rFonts w:hint="eastAsia" w:ascii="黑体" w:hAnsi="黑体" w:eastAsia="黑体" w:cs="黑体"/>
                <w:bCs/>
                <w:sz w:val="21"/>
                <w:szCs w:val="21"/>
              </w:rPr>
            </w:pPr>
          </w:p>
        </w:tc>
      </w:tr>
    </w:tbl>
    <w:p>
      <w:pPr>
        <w:pStyle w:val="9"/>
        <w:ind w:firstLine="480"/>
        <w:rPr>
          <w:rFonts w:hint="eastAsia" w:ascii="Times New Roman" w:hAnsi="Times New Roman" w:cs="Times New Roman" w:eastAsiaTheme="minorEastAsia"/>
          <w:color w:val="000000"/>
          <w:lang w:eastAsia="zh-CN"/>
        </w:rPr>
      </w:pPr>
    </w:p>
    <w:p>
      <w:pPr>
        <w:pStyle w:val="9"/>
        <w:ind w:firstLine="0" w:firstLineChars="0"/>
        <w:rPr>
          <w:rFonts w:ascii="Times New Roman" w:hAnsi="Times New Roman" w:cs="Times New Roman"/>
          <w:color w:val="000000"/>
        </w:rPr>
      </w:pPr>
    </w:p>
    <w:p>
      <w:pPr>
        <w:pStyle w:val="9"/>
        <w:ind w:firstLine="0" w:firstLineChars="0"/>
        <w:rPr>
          <w:rFonts w:ascii="Times New Roman" w:hAnsi="Times New Roman" w:cs="Times New Roman"/>
          <w:color w:val="000000"/>
        </w:rPr>
      </w:pPr>
    </w:p>
    <w:p>
      <w:pPr>
        <w:pStyle w:val="25"/>
        <w:framePr w:w="9509" w:h="2176" w:hRule="exact" w:wrap="around" w:x="1499" w:y="3275"/>
        <w:spacing w:line="500" w:lineRule="exact"/>
        <w:ind w:left="-5" w:leftChars="-2" w:right="1123" w:firstLine="6"/>
        <w:jc w:val="center"/>
        <w:rPr>
          <w:rFonts w:ascii="Times New Roman"/>
          <w:sz w:val="84"/>
          <w:szCs w:val="84"/>
        </w:rPr>
      </w:pPr>
      <w:bookmarkStart w:id="0" w:name="_Hlk514243490"/>
      <w:r>
        <w:rPr>
          <w:rFonts w:ascii="Times New Roman"/>
          <w:sz w:val="84"/>
          <w:szCs w:val="84"/>
          <w:shd w:val="clear" w:color="auto" w:fill="FFFFFF"/>
        </w:rPr>
        <w:t xml:space="preserve">  团   体   标   准</w:t>
      </w:r>
    </w:p>
    <w:bookmarkEnd w:id="0"/>
    <w:tbl>
      <w:tblPr>
        <w:tblStyle w:val="1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6"/>
              <w:keepNext w:val="0"/>
              <w:keepLines w:val="0"/>
              <w:framePr w:w="9509" w:h="2176" w:hRule="exact" w:wrap="around" w:x="1499" w:y="3275"/>
              <w:widowControl/>
              <w:suppressLineNumbers w:val="0"/>
              <w:spacing w:beforeAutospacing="0" w:after="0" w:afterAutospacing="0"/>
              <w:ind w:left="0" w:right="0"/>
              <w:jc w:val="both"/>
              <w:rPr>
                <w:rFonts w:hint="default"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6"/>
              <w:keepNext w:val="0"/>
              <w:keepLines w:val="0"/>
              <w:pageBreakBefore w:val="0"/>
              <w:framePr w:w="9509" w:h="2176" w:hRule="exact" w:wrap="around" w:x="1499" w:y="3275"/>
              <w:widowControl/>
              <w:suppressLineNumbers w:val="0"/>
              <w:kinsoku/>
              <w:wordWrap/>
              <w:overflowPunct/>
              <w:topLinePunct w:val="0"/>
              <w:autoSpaceDE/>
              <w:autoSpaceDN/>
              <w:bidi w:val="0"/>
              <w:adjustRightInd/>
              <w:snapToGrid/>
              <w:spacing w:beforeAutospacing="0" w:after="0" w:afterAutospacing="0"/>
              <w:ind w:left="0" w:right="1123" w:firstLine="5880" w:firstLineChars="2800"/>
              <w:textAlignment w:val="auto"/>
              <w:rPr>
                <w:rFonts w:hint="default" w:ascii="Times New Roman" w:eastAsia="黑体"/>
                <w:lang w:val="en-US" w:eastAsia="zh-CN"/>
              </w:rPr>
            </w:pPr>
            <w:r>
              <w:rPr>
                <w:rFonts w:hint="default" w:ascii="Times New Roman" w:eastAsia="黑体"/>
              </w:rPr>
              <w:t>T/Z</w:t>
            </w:r>
            <w:r>
              <w:rPr>
                <w:rFonts w:hint="eastAsia" w:ascii="Times New Roman" w:eastAsia="黑体"/>
                <w:lang w:val="en-US" w:eastAsia="zh-CN"/>
              </w:rPr>
              <w:t>ZB</w:t>
            </w:r>
            <w:r>
              <w:rPr>
                <w:rFonts w:hint="default" w:ascii="Times New Roman" w:eastAsia="黑体"/>
              </w:rPr>
              <w:t xml:space="preserve"> </w:t>
            </w:r>
            <w:r>
              <w:rPr>
                <w:rFonts w:hint="eastAsia" w:ascii="Times New Roman" w:eastAsia="黑体"/>
                <w:lang w:val="en-US" w:eastAsia="zh-CN"/>
              </w:rPr>
              <w:t>XXXX</w:t>
            </w:r>
            <w:r>
              <w:rPr>
                <w:rFonts w:hint="default" w:ascii="Times New Roman" w:eastAsia="黑体"/>
              </w:rPr>
              <w:t>-</w:t>
            </w:r>
            <w:r>
              <w:rPr>
                <w:rFonts w:hint="eastAsia" w:ascii="Times New Roman" w:eastAsia="黑体"/>
                <w:lang w:val="en-US" w:eastAsia="zh-CN"/>
              </w:rPr>
              <w:t>XXXX</w:t>
            </w:r>
          </w:p>
          <w:p>
            <w:pPr>
              <w:pStyle w:val="26"/>
              <w:keepNext w:val="0"/>
              <w:keepLines w:val="0"/>
              <w:framePr w:w="9509" w:h="2176" w:hRule="exact" w:wrap="around" w:x="1499" w:y="3275"/>
              <w:widowControl/>
              <w:suppressLineNumbers w:val="0"/>
              <w:spacing w:beforeAutospacing="0" w:after="0" w:afterAutospacing="0"/>
              <w:ind w:left="-5" w:leftChars="-2" w:right="0" w:firstLine="4"/>
              <w:jc w:val="center"/>
              <w:rPr>
                <w:rFonts w:hint="default" w:ascii="Times New Roman" w:eastAsia="黑体"/>
                <w:b/>
                <w:sz w:val="28"/>
                <w:szCs w:val="28"/>
              </w:rPr>
            </w:pPr>
            <w:r>
              <w:rPr>
                <w:rFonts w:hint="default" w:ascii="Times New Roman"/>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97155</wp:posOffset>
                      </wp:positionV>
                      <wp:extent cx="4859020" cy="17780"/>
                      <wp:effectExtent l="0" t="4445" r="17780" b="63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V="1">
                                <a:off x="1381760" y="3100070"/>
                                <a:ext cx="4943475" cy="177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7.65pt;height:1.4pt;width:382.6pt;z-index:251661312;mso-width-relative:page;mso-height-relative:page;" filled="f" stroked="t" coordsize="21600,21600" o:gfxdata="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opyNYAAAAIAQAADwAAAAAAAAABACAAAAAiAAAAZHJzL2Rv&#10;d25yZXYueG1sUEsBAhQAFAAAAAgAh07iQM6kS5oDAgAA1AMAAA4AAAAAAAAAAQAgAAAAJQEAAGRy&#10;cy9lMm9Eb2MueG1sUEsFBgAAAAAGAAYAWQEAAJoFAAAAAA==&#10;">
                      <v:fill on="f" focussize="0,0"/>
                      <v:stroke color="#000000" joinstyle="round"/>
                      <v:imagedata o:title=""/>
                      <o:lock v:ext="edit" aspectratio="f"/>
                    </v:line>
                  </w:pict>
                </mc:Fallback>
              </mc:AlternateContent>
            </w:r>
          </w:p>
        </w:tc>
      </w:tr>
    </w:tbl>
    <w:p>
      <w:pPr>
        <w:pStyle w:val="25"/>
        <w:framePr w:w="9509" w:h="2176" w:hRule="exact" w:wrap="around" w:x="1499" w:y="3275"/>
        <w:ind w:left="-5" w:leftChars="-2" w:firstLine="4"/>
        <w:jc w:val="center"/>
        <w:rPr>
          <w:rFonts w:ascii="Times New Roman"/>
        </w:rPr>
      </w:pPr>
    </w:p>
    <w:p>
      <w:pPr>
        <w:pStyle w:val="25"/>
        <w:framePr w:w="9509" w:h="2176" w:hRule="exact" w:wrap="around" w:x="1499" w:y="3275"/>
        <w:ind w:left="-5" w:leftChars="-2" w:firstLine="4"/>
        <w:jc w:val="center"/>
        <w:rPr>
          <w:rFonts w:ascii="Times New Roman"/>
        </w:rPr>
      </w:pPr>
    </w:p>
    <w:p>
      <w:pPr>
        <w:wordWrap w:val="0"/>
        <w:ind w:right="1530" w:firstLine="0" w:firstLineChars="0"/>
        <w:rPr>
          <w:rFonts w:cs="Times New Roman"/>
          <w:b/>
          <w:szCs w:val="21"/>
        </w:rPr>
      </w:pPr>
    </w:p>
    <w:p>
      <w:pPr>
        <w:pStyle w:val="2"/>
        <w:rPr>
          <w:rFonts w:ascii="Times New Roman" w:cs="Times New Roman"/>
          <w:bCs/>
          <w:sz w:val="32"/>
          <w:szCs w:val="32"/>
        </w:rPr>
      </w:pPr>
    </w:p>
    <w:p>
      <w:pPr>
        <w:ind w:firstLine="0" w:firstLineChars="0"/>
        <w:jc w:val="center"/>
        <w:rPr>
          <w:rFonts w:eastAsia="黑体" w:cs="Times New Roman"/>
          <w:sz w:val="52"/>
          <w:szCs w:val="52"/>
        </w:rPr>
      </w:pPr>
      <w:r>
        <w:rPr>
          <w:rFonts w:hint="eastAsia" w:eastAsia="黑体" w:cs="Times New Roman"/>
          <w:sz w:val="52"/>
          <w:szCs w:val="52"/>
        </w:rPr>
        <w:t>餐饮油烟在线监测仪</w:t>
      </w:r>
    </w:p>
    <w:p>
      <w:pPr>
        <w:pStyle w:val="2"/>
        <w:jc w:val="center"/>
        <w:rPr>
          <w:rFonts w:ascii="黑体" w:hAnsi="黑体" w:eastAsia="黑体" w:cs="黑体"/>
          <w:color w:val="auto"/>
          <w:kern w:val="2"/>
          <w:sz w:val="28"/>
          <w:szCs w:val="28"/>
        </w:rPr>
      </w:pPr>
      <w:r>
        <w:rPr>
          <w:rFonts w:hint="eastAsia" w:ascii="黑体" w:hAnsi="黑体" w:eastAsia="黑体" w:cs="黑体"/>
          <w:color w:val="auto"/>
          <w:kern w:val="2"/>
          <w:sz w:val="28"/>
          <w:szCs w:val="28"/>
        </w:rPr>
        <w:t>Restaurant fume online detector</w:t>
      </w:r>
    </w:p>
    <w:p>
      <w:pPr>
        <w:pStyle w:val="2"/>
        <w:jc w:val="center"/>
        <w:rPr>
          <w:rFonts w:ascii="Times New Roman" w:cs="Times New Roman"/>
        </w:rPr>
      </w:pPr>
      <w:r>
        <w:rPr>
          <w:rFonts w:hint="eastAsia" w:ascii="黑体" w:hAnsi="黑体" w:eastAsia="黑体" w:cs="黑体"/>
          <w:color w:val="auto"/>
          <w:kern w:val="2"/>
          <w:sz w:val="28"/>
          <w:szCs w:val="28"/>
        </w:rPr>
        <w:t>（</w:t>
      </w:r>
      <w:r>
        <w:rPr>
          <w:rFonts w:hint="eastAsia" w:ascii="黑体" w:hAnsi="黑体" w:eastAsia="黑体" w:cs="黑体"/>
          <w:color w:val="auto"/>
          <w:kern w:val="2"/>
          <w:sz w:val="28"/>
          <w:szCs w:val="28"/>
          <w:lang w:val="en-US" w:eastAsia="zh-CN"/>
        </w:rPr>
        <w:t>征求意见</w:t>
      </w:r>
      <w:r>
        <w:rPr>
          <w:rFonts w:hint="eastAsia" w:ascii="黑体" w:hAnsi="黑体" w:eastAsia="黑体" w:cs="黑体"/>
          <w:color w:val="auto"/>
          <w:kern w:val="2"/>
          <w:sz w:val="28"/>
          <w:szCs w:val="28"/>
        </w:rPr>
        <w:t>稿）</w:t>
      </w:r>
    </w:p>
    <w:p>
      <w:pPr>
        <w:ind w:firstLine="0" w:firstLineChars="0"/>
        <w:rPr>
          <w:rFonts w:cs="Times New Roman"/>
          <w:sz w:val="28"/>
          <w:szCs w:val="28"/>
        </w:rPr>
      </w:pPr>
      <w:bookmarkStart w:id="238" w:name="_GoBack"/>
      <w:bookmarkEnd w:id="238"/>
    </w:p>
    <w:p>
      <w:pPr>
        <w:pStyle w:val="2"/>
        <w:rPr>
          <w:rFonts w:ascii="Times New Roman" w:cs="Times New Roman"/>
        </w:rPr>
      </w:pPr>
    </w:p>
    <w:p>
      <w:pPr>
        <w:pStyle w:val="2"/>
        <w:rPr>
          <w:rFonts w:ascii="Times New Roman" w:cs="Times New Roman"/>
          <w:sz w:val="28"/>
          <w:szCs w:val="28"/>
        </w:rPr>
      </w:pPr>
    </w:p>
    <w:p>
      <w:pPr>
        <w:pStyle w:val="2"/>
        <w:rPr>
          <w:rFonts w:ascii="Times New Roman" w:cs="Times New Roman"/>
          <w:sz w:val="28"/>
          <w:szCs w:val="28"/>
        </w:rPr>
      </w:pPr>
    </w:p>
    <w:p>
      <w:pPr>
        <w:pStyle w:val="2"/>
        <w:rPr>
          <w:rFonts w:ascii="Times New Roman" w:cs="Times New Roman"/>
          <w:sz w:val="28"/>
          <w:szCs w:val="28"/>
        </w:rPr>
      </w:pPr>
    </w:p>
    <w:p>
      <w:pPr>
        <w:ind w:firstLine="560"/>
        <w:rPr>
          <w:rFonts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349885</wp:posOffset>
                </wp:positionV>
                <wp:extent cx="5029200" cy="0"/>
                <wp:effectExtent l="0" t="0" r="0" b="0"/>
                <wp:wrapNone/>
                <wp:docPr id="32" name="Line 3"/>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flip:y;margin-left:9.65pt;margin-top:27.55pt;height:0pt;width:396pt;z-index:251660288;mso-width-relative:page;mso-height-relative:page;" filled="f" stroked="t" coordsize="21600,21600" o:gfxdata="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lL8tfTAAAACAEAAA8AAAAAAAAAAQAgAAAAIgAA&#10;AGRycy9kb3ducmV2LnhtbFBLAQIUABQAAAAIAIdO4kDs0Y0J1AEAALgDAAAOAAAAAAAAAAEAIAAA&#10;ACIBAABkcnMvZTJvRG9jLnhtbFBLBQYAAAAABgAGAFkBAABoBQAAAAA=&#10;">
                <v:fill on="f" focussize="0,0"/>
                <v:stroke color="#000000" joinstyle="round"/>
                <v:imagedata o:title=""/>
                <o:lock v:ext="edit" aspectratio="f"/>
              </v:line>
            </w:pict>
          </mc:Fallback>
        </mc:AlternateContent>
      </w:r>
      <w:r>
        <w:rPr>
          <w:rFonts w:hint="eastAsia" w:ascii="黑体" w:hAnsi="黑体" w:eastAsia="黑体" w:cs="黑体"/>
          <w:sz w:val="28"/>
          <w:szCs w:val="28"/>
        </w:rPr>
        <w:t>2022-</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b/>
          <w:sz w:val="28"/>
          <w:szCs w:val="28"/>
        </w:rPr>
        <w:t xml:space="preserve">  </w:t>
      </w:r>
      <w:r>
        <w:rPr>
          <w:rFonts w:hint="eastAsia" w:ascii="黑体" w:hAnsi="黑体" w:eastAsia="黑体" w:cs="黑体"/>
          <w:sz w:val="28"/>
          <w:szCs w:val="28"/>
        </w:rPr>
        <w:t>发布</w:t>
      </w:r>
      <w:r>
        <w:rPr>
          <w:rFonts w:cs="Times New Roman"/>
          <w:sz w:val="30"/>
          <w:szCs w:val="30"/>
        </w:rPr>
        <w:t xml:space="preserve">                 </w:t>
      </w:r>
      <w:r>
        <w:rPr>
          <w:rFonts w:hint="eastAsia" w:ascii="黑体" w:hAnsi="黑体" w:eastAsia="黑体" w:cs="黑体"/>
          <w:b/>
          <w:sz w:val="28"/>
          <w:szCs w:val="28"/>
        </w:rPr>
        <w:t xml:space="preserve"> </w:t>
      </w:r>
      <w:r>
        <w:rPr>
          <w:rFonts w:hint="eastAsia" w:ascii="黑体" w:hAnsi="黑体" w:eastAsia="黑体" w:cs="黑体"/>
          <w:bCs/>
          <w:sz w:val="28"/>
          <w:szCs w:val="28"/>
        </w:rPr>
        <w:t>2022-</w:t>
      </w:r>
      <w:r>
        <w:rPr>
          <w:rFonts w:hint="eastAsia" w:ascii="黑体" w:hAnsi="黑体" w:eastAsia="黑体" w:cs="黑体"/>
          <w:bCs/>
          <w:sz w:val="28"/>
          <w:szCs w:val="28"/>
          <w:lang w:val="en-US" w:eastAsia="zh-CN"/>
        </w:rPr>
        <w:t>XX</w:t>
      </w:r>
      <w:r>
        <w:rPr>
          <w:rFonts w:hint="eastAsia" w:ascii="黑体" w:hAnsi="黑体" w:eastAsia="黑体" w:cs="黑体"/>
          <w:bCs/>
          <w:sz w:val="28"/>
          <w:szCs w:val="28"/>
        </w:rPr>
        <w:t>-</w:t>
      </w:r>
      <w:r>
        <w:rPr>
          <w:rFonts w:hint="eastAsia" w:ascii="黑体" w:hAnsi="黑体" w:eastAsia="黑体" w:cs="黑体"/>
          <w:bCs/>
          <w:sz w:val="28"/>
          <w:szCs w:val="28"/>
          <w:lang w:val="en-US" w:eastAsia="zh-CN"/>
        </w:rPr>
        <w:t>XX</w:t>
      </w:r>
      <w:r>
        <w:rPr>
          <w:rFonts w:hint="eastAsia" w:ascii="黑体" w:hAnsi="黑体" w:eastAsia="黑体" w:cs="黑体"/>
          <w:b/>
          <w:sz w:val="28"/>
          <w:szCs w:val="28"/>
        </w:rPr>
        <w:t xml:space="preserve"> </w:t>
      </w:r>
      <w:r>
        <w:rPr>
          <w:rFonts w:hint="eastAsia" w:ascii="黑体" w:hAnsi="黑体" w:eastAsia="黑体" w:cs="黑体"/>
          <w:sz w:val="28"/>
          <w:szCs w:val="28"/>
        </w:rPr>
        <w:t xml:space="preserve"> 实施</w:t>
      </w:r>
    </w:p>
    <w:tbl>
      <w:tblPr>
        <w:tblStyle w:val="19"/>
        <w:tblW w:w="6912" w:type="dxa"/>
        <w:jc w:val="center"/>
        <w:tblLayout w:type="fixed"/>
        <w:tblCellMar>
          <w:top w:w="0" w:type="dxa"/>
          <w:left w:w="108" w:type="dxa"/>
          <w:bottom w:w="0" w:type="dxa"/>
          <w:right w:w="108" w:type="dxa"/>
        </w:tblCellMar>
      </w:tblPr>
      <w:tblGrid>
        <w:gridCol w:w="5266"/>
        <w:gridCol w:w="1646"/>
      </w:tblGrid>
      <w:tr>
        <w:tblPrEx>
          <w:tblCellMar>
            <w:top w:w="0" w:type="dxa"/>
            <w:left w:w="108" w:type="dxa"/>
            <w:bottom w:w="0" w:type="dxa"/>
            <w:right w:w="108" w:type="dxa"/>
          </w:tblCellMar>
        </w:tblPrEx>
        <w:trPr>
          <w:trHeight w:val="379" w:hRule="atLeast"/>
          <w:jc w:val="center"/>
        </w:trPr>
        <w:tc>
          <w:tcPr>
            <w:tcW w:w="5266" w:type="dxa"/>
            <w:tcBorders>
              <w:top w:val="nil"/>
              <w:left w:val="nil"/>
              <w:bottom w:val="nil"/>
              <w:right w:val="nil"/>
            </w:tcBorders>
            <w:vAlign w:val="center"/>
          </w:tcPr>
          <w:p>
            <w:pPr>
              <w:keepNext w:val="0"/>
              <w:keepLines w:val="0"/>
              <w:suppressLineNumbers w:val="0"/>
              <w:spacing w:before="0" w:beforeAutospacing="0" w:after="0" w:afterAutospacing="0"/>
              <w:ind w:left="0" w:right="0" w:firstLine="600"/>
              <w:jc w:val="distribute"/>
              <w:rPr>
                <w:rFonts w:hint="default" w:eastAsia="黑体" w:cs="Times New Roman"/>
                <w:sz w:val="30"/>
                <w:szCs w:val="30"/>
              </w:rPr>
            </w:pPr>
            <w:r>
              <w:rPr>
                <w:rFonts w:hint="eastAsia" w:eastAsia="黑体" w:cs="Times New Roman"/>
                <w:sz w:val="30"/>
              </w:rPr>
              <w:t>浙江省产品与工程标准化协会</w:t>
            </w:r>
          </w:p>
        </w:tc>
        <w:tc>
          <w:tcPr>
            <w:tcW w:w="1646" w:type="dxa"/>
            <w:tcBorders>
              <w:top w:val="nil"/>
              <w:left w:val="nil"/>
              <w:bottom w:val="nil"/>
              <w:right w:val="nil"/>
            </w:tcBorders>
            <w:vAlign w:val="center"/>
          </w:tcPr>
          <w:p>
            <w:pPr>
              <w:keepNext w:val="0"/>
              <w:keepLines w:val="0"/>
              <w:suppressLineNumbers w:val="0"/>
              <w:spacing w:before="0" w:beforeAutospacing="0" w:after="0" w:afterAutospacing="0"/>
              <w:ind w:left="0" w:right="0" w:firstLine="560"/>
              <w:jc w:val="center"/>
              <w:rPr>
                <w:rFonts w:hint="default" w:eastAsia="黑体" w:cs="Times New Roman"/>
                <w:sz w:val="30"/>
                <w:szCs w:val="30"/>
              </w:rPr>
            </w:pPr>
            <w:r>
              <w:rPr>
                <w:rFonts w:hint="default" w:eastAsia="黑体" w:cs="Times New Roman"/>
                <w:sz w:val="28"/>
                <w:szCs w:val="28"/>
              </w:rPr>
              <w:t>发布</w:t>
            </w:r>
          </w:p>
        </w:tc>
      </w:tr>
    </w:tbl>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pPr>
        <w:pStyle w:val="3"/>
        <w:ind w:left="3360"/>
        <w:sectPr>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sdt>
      <w:sdtPr>
        <w:rPr>
          <w:rFonts w:eastAsia="黑体" w:cs="Times New Roman"/>
          <w:sz w:val="32"/>
          <w:szCs w:val="32"/>
        </w:rPr>
        <w:id w:val="147473224"/>
        <w:docPartObj>
          <w:docPartGallery w:val="Table of Contents"/>
          <w:docPartUnique/>
        </w:docPartObj>
      </w:sdtPr>
      <w:sdtEndPr>
        <w:rPr>
          <w:rFonts w:cs="Times New Roman" w:eastAsiaTheme="minorEastAsia"/>
          <w:sz w:val="24"/>
          <w:szCs w:val="24"/>
        </w:rPr>
      </w:sdtEndPr>
      <w:sdtContent>
        <w:p>
          <w:pPr>
            <w:spacing w:before="312" w:beforeLines="100" w:after="312" w:afterLines="100" w:line="240" w:lineRule="auto"/>
            <w:ind w:firstLine="0" w:firstLineChars="0"/>
            <w:jc w:val="center"/>
            <w:rPr>
              <w:rFonts w:eastAsia="黑体" w:cs="Times New Roman"/>
              <w:sz w:val="32"/>
              <w:szCs w:val="32"/>
            </w:rPr>
          </w:pPr>
          <w:r>
            <w:rPr>
              <w:rFonts w:eastAsia="黑体" w:cs="Times New Roman"/>
              <w:sz w:val="32"/>
              <w:szCs w:val="32"/>
            </w:rPr>
            <w:t>目</w:t>
          </w:r>
          <w:r>
            <w:rPr>
              <w:rFonts w:hint="eastAsia" w:eastAsia="黑体" w:cs="Times New Roman"/>
              <w:sz w:val="32"/>
              <w:szCs w:val="32"/>
            </w:rPr>
            <w:t xml:space="preserve">  </w:t>
          </w:r>
          <w:r>
            <w:rPr>
              <w:rFonts w:eastAsia="黑体" w:cs="Times New Roman"/>
              <w:sz w:val="32"/>
              <w:szCs w:val="32"/>
            </w:rPr>
            <w:t>次</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"1-3"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_Toc6609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_Toc6609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_Toc14013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_Toc14013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_Toc31845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_Toc31845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_Toc16369 </w:instrText>
          </w:r>
          <w:r>
            <w:rPr>
              <w:rFonts w:hint="eastAsia" w:ascii="宋体" w:hAnsi="宋体" w:eastAsia="宋体" w:cs="宋体"/>
              <w:sz w:val="21"/>
              <w:szCs w:val="21"/>
            </w:rPr>
            <w:fldChar w:fldCharType="separate"/>
          </w:r>
          <w:r>
            <w:rPr>
              <w:rFonts w:hint="eastAsia" w:ascii="宋体" w:hAnsi="宋体" w:eastAsia="宋体" w:cs="宋体"/>
              <w:i w:val="0"/>
              <w:sz w:val="21"/>
              <w:szCs w:val="21"/>
              <w:lang w:val="en-US" w:eastAsia="zh-CN"/>
            </w:rPr>
            <w:t xml:space="preserve">4 </w:t>
          </w:r>
          <w:r>
            <w:rPr>
              <w:rFonts w:hint="eastAsia" w:ascii="宋体" w:hAnsi="宋体" w:eastAsia="宋体" w:cs="宋体"/>
              <w:kern w:val="2"/>
              <w:sz w:val="21"/>
              <w:szCs w:val="21"/>
              <w:highlight w:val="none"/>
              <w:lang w:val="en-US" w:eastAsia="zh-CN" w:bidi="ar"/>
            </w:rPr>
            <w:t>产品组成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_Toc16369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_Toc18245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产品要求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_Toc18245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_Toc18383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sz w:val="21"/>
              <w:szCs w:val="21"/>
            </w:rPr>
            <w:t>工作</w:t>
          </w:r>
          <w:r>
            <w:rPr>
              <w:rFonts w:hint="eastAsia" w:ascii="宋体" w:hAnsi="宋体" w:eastAsia="宋体" w:cs="宋体"/>
              <w:sz w:val="21"/>
              <w:szCs w:val="21"/>
              <w:lang w:val="en-US" w:eastAsia="zh-CN"/>
            </w:rPr>
            <w:t>环境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_Toc18383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_Toc7500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sz w:val="21"/>
              <w:szCs w:val="21"/>
            </w:rPr>
            <w:t>外观要求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_Toc7500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_Toc29306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ascii="宋体" w:hAnsi="宋体" w:eastAsia="宋体" w:cs="宋体"/>
              <w:sz w:val="21"/>
              <w:szCs w:val="21"/>
              <w:lang w:val="en-US" w:eastAsia="zh-CN"/>
            </w:rPr>
            <w:t>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_Toc29306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_Toc15793 </w:instrText>
          </w:r>
          <w:r>
            <w:rPr>
              <w:rFonts w:hint="eastAsia" w:ascii="宋体" w:hAnsi="宋体" w:eastAsia="宋体" w:cs="宋体"/>
              <w:sz w:val="21"/>
              <w:szCs w:val="21"/>
            </w:rPr>
            <w:fldChar w:fldCharType="separate"/>
          </w:r>
          <w:r>
            <w:rPr>
              <w:rFonts w:hint="eastAsia" w:ascii="宋体" w:hAnsi="宋体" w:eastAsia="宋体" w:cs="宋体"/>
              <w:sz w:val="21"/>
              <w:szCs w:val="21"/>
            </w:rPr>
            <w:t>5.4 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_Toc15793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_Toc15938 </w:instrText>
          </w:r>
          <w:r>
            <w:rPr>
              <w:rFonts w:hint="eastAsia" w:ascii="宋体" w:hAnsi="宋体" w:eastAsia="宋体" w:cs="宋体"/>
              <w:sz w:val="21"/>
              <w:szCs w:val="21"/>
            </w:rPr>
            <w:fldChar w:fldCharType="separate"/>
          </w:r>
          <w:r>
            <w:rPr>
              <w:rFonts w:hint="eastAsia" w:ascii="宋体" w:hAnsi="宋体" w:eastAsia="宋体" w:cs="宋体"/>
              <w:sz w:val="21"/>
              <w:szCs w:val="21"/>
            </w:rPr>
            <w:t>5.5 性能要求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_Toc15938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_Toc27603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检验规则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_Toc27603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_Toc6903 </w:instrText>
          </w:r>
          <w:r>
            <w:rPr>
              <w:rFonts w:hint="eastAsia" w:ascii="宋体" w:hAnsi="宋体" w:eastAsia="宋体" w:cs="宋体"/>
              <w:sz w:val="21"/>
              <w:szCs w:val="21"/>
            </w:rPr>
            <w:fldChar w:fldCharType="separate"/>
          </w:r>
          <w:r>
            <w:rPr>
              <w:rFonts w:hint="eastAsia" w:ascii="宋体" w:hAnsi="宋体" w:eastAsia="宋体" w:cs="宋体"/>
              <w:sz w:val="21"/>
              <w:szCs w:val="21"/>
            </w:rPr>
            <w:t>6.1 检验分类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_Toc6903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_Toc17265 </w:instrText>
          </w:r>
          <w:r>
            <w:rPr>
              <w:rFonts w:hint="eastAsia" w:ascii="宋体" w:hAnsi="宋体" w:eastAsia="宋体" w:cs="宋体"/>
              <w:sz w:val="21"/>
              <w:szCs w:val="21"/>
            </w:rPr>
            <w:fldChar w:fldCharType="separate"/>
          </w:r>
          <w:r>
            <w:rPr>
              <w:rFonts w:hint="eastAsia" w:ascii="宋体" w:hAnsi="宋体" w:eastAsia="宋体" w:cs="宋体"/>
              <w:sz w:val="21"/>
              <w:szCs w:val="21"/>
            </w:rPr>
            <w:t>6.2 出厂检验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_Toc17265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_Toc6148 </w:instrText>
          </w:r>
          <w:r>
            <w:rPr>
              <w:rFonts w:hint="eastAsia" w:ascii="宋体" w:hAnsi="宋体" w:eastAsia="宋体" w:cs="宋体"/>
              <w:sz w:val="21"/>
              <w:szCs w:val="21"/>
            </w:rPr>
            <w:fldChar w:fldCharType="separate"/>
          </w:r>
          <w:r>
            <w:rPr>
              <w:rFonts w:hint="eastAsia" w:ascii="宋体" w:hAnsi="宋体" w:eastAsia="宋体" w:cs="宋体"/>
              <w:sz w:val="21"/>
              <w:szCs w:val="21"/>
            </w:rPr>
            <w:t>6.3 型式检验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_Toc6148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_Toc6923 </w:instrText>
          </w:r>
          <w:r>
            <w:rPr>
              <w:rFonts w:hint="eastAsia" w:ascii="宋体" w:hAnsi="宋体" w:eastAsia="宋体" w:cs="宋体"/>
              <w:sz w:val="21"/>
              <w:szCs w:val="21"/>
            </w:rPr>
            <w:fldChar w:fldCharType="separate"/>
          </w:r>
          <w:r>
            <w:rPr>
              <w:rFonts w:hint="eastAsia" w:ascii="宋体" w:hAnsi="宋体" w:eastAsia="宋体" w:cs="宋体"/>
              <w:sz w:val="21"/>
              <w:szCs w:val="21"/>
            </w:rPr>
            <w:t>6.4 判定规则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_Toc6923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_Toc32219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标志、包装、运输、贮存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_Toc32219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_Toc27447 </w:instrText>
          </w:r>
          <w:r>
            <w:rPr>
              <w:rFonts w:hint="eastAsia" w:ascii="宋体" w:hAnsi="宋体" w:eastAsia="宋体" w:cs="宋体"/>
              <w:sz w:val="21"/>
              <w:szCs w:val="21"/>
            </w:rPr>
            <w:fldChar w:fldCharType="separate"/>
          </w:r>
          <w:r>
            <w:rPr>
              <w:rFonts w:hint="eastAsia" w:ascii="宋体" w:hAnsi="宋体" w:eastAsia="宋体" w:cs="宋体"/>
              <w:sz w:val="21"/>
              <w:szCs w:val="21"/>
            </w:rPr>
            <w:t>7.1 标志</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_Toc27447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_Toc31514 </w:instrText>
          </w:r>
          <w:r>
            <w:rPr>
              <w:rFonts w:hint="eastAsia" w:ascii="宋体" w:hAnsi="宋体" w:eastAsia="宋体" w:cs="宋体"/>
              <w:sz w:val="21"/>
              <w:szCs w:val="21"/>
            </w:rPr>
            <w:fldChar w:fldCharType="separate"/>
          </w:r>
          <w:r>
            <w:rPr>
              <w:rFonts w:hint="eastAsia" w:ascii="宋体" w:hAnsi="宋体" w:eastAsia="宋体" w:cs="宋体"/>
              <w:sz w:val="21"/>
              <w:szCs w:val="21"/>
            </w:rPr>
            <w:t>7.2 包装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_Toc31514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_Toc26597 </w:instrText>
          </w:r>
          <w:r>
            <w:rPr>
              <w:rFonts w:hint="eastAsia" w:ascii="宋体" w:hAnsi="宋体" w:eastAsia="宋体" w:cs="宋体"/>
              <w:sz w:val="21"/>
              <w:szCs w:val="21"/>
            </w:rPr>
            <w:fldChar w:fldCharType="separate"/>
          </w:r>
          <w:r>
            <w:rPr>
              <w:rFonts w:hint="eastAsia" w:ascii="宋体" w:hAnsi="宋体" w:eastAsia="宋体" w:cs="宋体"/>
              <w:sz w:val="21"/>
              <w:szCs w:val="21"/>
            </w:rPr>
            <w:t>7.3 运输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_Toc26597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_Toc5748 </w:instrText>
          </w:r>
          <w:r>
            <w:rPr>
              <w:rFonts w:hint="eastAsia" w:ascii="宋体" w:hAnsi="宋体" w:eastAsia="宋体" w:cs="宋体"/>
              <w:sz w:val="21"/>
              <w:szCs w:val="21"/>
            </w:rPr>
            <w:fldChar w:fldCharType="separate"/>
          </w:r>
          <w:r>
            <w:rPr>
              <w:rFonts w:hint="eastAsia" w:ascii="宋体" w:hAnsi="宋体" w:eastAsia="宋体" w:cs="宋体"/>
              <w:sz w:val="21"/>
              <w:szCs w:val="21"/>
            </w:rPr>
            <w:t>7.4 贮存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_Toc5748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_Toc19628 </w:instrText>
          </w:r>
          <w:r>
            <w:rPr>
              <w:rFonts w:hint="eastAsia" w:ascii="宋体" w:hAnsi="宋体" w:eastAsia="宋体" w:cs="宋体"/>
              <w:sz w:val="21"/>
              <w:szCs w:val="21"/>
            </w:rPr>
            <w:fldChar w:fldCharType="separate"/>
          </w:r>
          <w:r>
            <w:rPr>
              <w:rFonts w:hint="eastAsia" w:ascii="宋体" w:hAnsi="宋体" w:eastAsia="宋体" w:cs="宋体"/>
              <w:kern w:val="0"/>
              <w:sz w:val="21"/>
              <w:szCs w:val="21"/>
              <w:lang w:val="en-US" w:eastAsia="zh-CN"/>
            </w:rPr>
            <w:t>附录A（规范性）在线监测仪检测方法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_Toc19628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_Toc31079 </w:instrText>
          </w:r>
          <w:r>
            <w:rPr>
              <w:rFonts w:hint="eastAsia" w:ascii="宋体" w:hAnsi="宋体" w:eastAsia="宋体" w:cs="宋体"/>
              <w:sz w:val="21"/>
              <w:szCs w:val="21"/>
            </w:rPr>
            <w:fldChar w:fldCharType="separate"/>
          </w:r>
          <w:r>
            <w:rPr>
              <w:rFonts w:hint="eastAsia" w:ascii="宋体" w:hAnsi="宋体" w:eastAsia="宋体" w:cs="宋体"/>
              <w:kern w:val="0"/>
              <w:sz w:val="21"/>
              <w:szCs w:val="21"/>
              <w:lang w:val="en-US" w:eastAsia="zh-CN"/>
            </w:rPr>
            <w:t>附录B（资料性）油烟在线监测监控系统数据接口协议格式及数据项定义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_Toc31079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cs="Times New Roma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_Toc10309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参考文献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_Toc10309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sdtContent>
    </w:sdt>
    <w:p>
      <w:pPr>
        <w:pStyle w:val="2"/>
        <w:rPr>
          <w:rFonts w:ascii="Times New Roman" w:cs="Times New Roman"/>
        </w:rPr>
        <w:sectPr>
          <w:headerReference r:id="rId12" w:type="first"/>
          <w:footerReference r:id="rId15" w:type="first"/>
          <w:footerReference r:id="rId13" w:type="default"/>
          <w:headerReference r:id="rId11" w:type="even"/>
          <w:footerReference r:id="rId14"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titlePg/>
          <w:docGrid w:type="lines" w:linePitch="312" w:charSpace="0"/>
        </w:sectPr>
      </w:pPr>
    </w:p>
    <w:p>
      <w:pPr>
        <w:pStyle w:val="5"/>
        <w:spacing w:before="312" w:beforeLines="100" w:after="312" w:afterLines="100" w:line="240" w:lineRule="auto"/>
        <w:ind w:firstLine="0" w:firstLineChars="0"/>
        <w:jc w:val="center"/>
        <w:rPr>
          <w:rFonts w:eastAsia="黑体" w:cs="Times New Roman"/>
          <w:b w:val="0"/>
          <w:sz w:val="32"/>
          <w:szCs w:val="24"/>
        </w:rPr>
      </w:pPr>
      <w:bookmarkStart w:id="1" w:name="_Toc4159"/>
      <w:bookmarkStart w:id="2" w:name="_Toc574"/>
      <w:bookmarkStart w:id="3" w:name="_Toc6609"/>
      <w:r>
        <w:rPr>
          <w:rFonts w:eastAsia="黑体" w:cs="Times New Roman"/>
          <w:b w:val="0"/>
          <w:sz w:val="32"/>
          <w:szCs w:val="24"/>
        </w:rPr>
        <w:t>前</w:t>
      </w:r>
      <w:r>
        <w:rPr>
          <w:rFonts w:hint="eastAsia" w:eastAsia="黑体" w:cs="Times New Roman"/>
          <w:b w:val="0"/>
          <w:sz w:val="32"/>
          <w:szCs w:val="24"/>
        </w:rPr>
        <w:t xml:space="preserve">  </w:t>
      </w:r>
      <w:r>
        <w:rPr>
          <w:rFonts w:eastAsia="黑体" w:cs="Times New Roman"/>
          <w:b w:val="0"/>
          <w:sz w:val="32"/>
          <w:szCs w:val="24"/>
        </w:rPr>
        <w:t>言</w:t>
      </w:r>
      <w:bookmarkEnd w:id="1"/>
      <w:bookmarkEnd w:id="2"/>
      <w:bookmarkEnd w:id="3"/>
    </w:p>
    <w:p>
      <w:pPr>
        <w:spacing w:line="240" w:lineRule="auto"/>
        <w:ind w:firstLine="420"/>
        <w:jc w:val="left"/>
        <w:rPr>
          <w:rFonts w:cs="Times New Roman"/>
          <w:sz w:val="21"/>
          <w:szCs w:val="21"/>
        </w:rPr>
      </w:pPr>
      <w:r>
        <w:rPr>
          <w:rFonts w:cs="Times New Roman"/>
          <w:sz w:val="21"/>
          <w:szCs w:val="21"/>
        </w:rPr>
        <w:t>本文件按照GB/T 1.1-2020《标准化工作导则 第1部分：标准化文件的结构和起草规则》的规定起草。</w:t>
      </w:r>
    </w:p>
    <w:p>
      <w:pPr>
        <w:spacing w:line="240" w:lineRule="auto"/>
        <w:ind w:firstLine="420"/>
        <w:jc w:val="left"/>
        <w:rPr>
          <w:rFonts w:cs="Times New Roman"/>
          <w:sz w:val="21"/>
          <w:szCs w:val="21"/>
        </w:rPr>
      </w:pPr>
      <w:r>
        <w:rPr>
          <w:rFonts w:cs="Times New Roman"/>
          <w:sz w:val="21"/>
          <w:szCs w:val="21"/>
        </w:rPr>
        <w:t>请注意本文件的某些内容可能涉及专利。本文件的发布机构不承担识别专利的责任。</w:t>
      </w:r>
    </w:p>
    <w:p>
      <w:pPr>
        <w:spacing w:line="240" w:lineRule="auto"/>
        <w:ind w:firstLine="420"/>
        <w:jc w:val="left"/>
        <w:rPr>
          <w:rFonts w:cs="Times New Roman"/>
          <w:sz w:val="21"/>
          <w:szCs w:val="21"/>
        </w:rPr>
      </w:pPr>
      <w:r>
        <w:rPr>
          <w:rFonts w:cs="Times New Roman"/>
          <w:sz w:val="21"/>
          <w:szCs w:val="21"/>
        </w:rPr>
        <w:t>本文件起草单位：</w:t>
      </w:r>
      <w:r>
        <w:rPr>
          <w:rFonts w:hint="eastAsia" w:cs="Times New Roman"/>
          <w:sz w:val="21"/>
          <w:szCs w:val="21"/>
        </w:rPr>
        <w:t>杭州明瑞智能检测科技有限公司</w:t>
      </w:r>
      <w:r>
        <w:rPr>
          <w:rFonts w:cs="Times New Roman"/>
          <w:sz w:val="21"/>
          <w:szCs w:val="21"/>
        </w:rPr>
        <w:t>。</w:t>
      </w:r>
    </w:p>
    <w:p>
      <w:pPr>
        <w:spacing w:line="240" w:lineRule="auto"/>
        <w:ind w:firstLine="42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本文件主要起草人：。</w:t>
      </w:r>
    </w:p>
    <w:p>
      <w:pPr>
        <w:ind w:firstLine="0" w:firstLineChars="0"/>
        <w:jc w:val="center"/>
        <w:rPr>
          <w:rFonts w:eastAsia="黑体" w:cs="Times New Roman"/>
          <w:sz w:val="32"/>
          <w:szCs w:val="32"/>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eastAsia="黑体" w:cs="Times New Roman"/>
          <w:sz w:val="32"/>
          <w:szCs w:val="32"/>
        </w:rPr>
        <w:t xml:space="preserve"> </w:t>
      </w:r>
    </w:p>
    <w:p>
      <w:pPr>
        <w:pStyle w:val="2"/>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pageBreakBefore/>
        <w:ind w:firstLine="0" w:firstLineChars="0"/>
        <w:jc w:val="center"/>
        <w:rPr>
          <w:rFonts w:eastAsia="黑体" w:cs="Times New Roman"/>
          <w:sz w:val="32"/>
          <w:szCs w:val="32"/>
        </w:rPr>
      </w:pPr>
      <w:r>
        <w:rPr>
          <w:rFonts w:hint="eastAsia" w:eastAsia="黑体" w:cs="Times New Roman"/>
          <w:sz w:val="32"/>
          <w:szCs w:val="32"/>
        </w:rPr>
        <w:t>餐饮油烟在线监测仪</w:t>
      </w:r>
    </w:p>
    <w:p>
      <w:pPr>
        <w:pStyle w:val="51"/>
        <w:spacing w:before="312" w:after="312"/>
        <w:rPr>
          <w:szCs w:val="21"/>
        </w:rPr>
      </w:pPr>
      <w:bookmarkStart w:id="4" w:name="_Toc112316738"/>
      <w:bookmarkStart w:id="5" w:name="_Toc26986771"/>
      <w:bookmarkStart w:id="6" w:name="_Toc15330"/>
      <w:bookmarkStart w:id="7" w:name="_Toc14013"/>
      <w:bookmarkStart w:id="8" w:name="_Toc24884218"/>
      <w:bookmarkStart w:id="9" w:name="_Toc28632"/>
      <w:bookmarkStart w:id="10" w:name="_Toc17233333"/>
      <w:bookmarkStart w:id="11" w:name="_Toc6199"/>
      <w:bookmarkStart w:id="12" w:name="_Toc90294490"/>
      <w:bookmarkStart w:id="13" w:name="_Toc26986530"/>
      <w:bookmarkStart w:id="14" w:name="_Toc26718930"/>
      <w:bookmarkStart w:id="15" w:name="_Toc90290841"/>
      <w:bookmarkStart w:id="16" w:name="_Toc24884211"/>
      <w:bookmarkStart w:id="17" w:name="_Toc26648465"/>
      <w:bookmarkStart w:id="18" w:name="_Toc17233325"/>
      <w:r>
        <w:rPr>
          <w:rFonts w:hint="eastAsia"/>
          <w:szCs w:val="21"/>
        </w:rPr>
        <w:t>范围</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50"/>
        <w:ind w:firstLine="420"/>
      </w:pPr>
      <w:bookmarkStart w:id="19" w:name="_Toc24884219"/>
      <w:bookmarkStart w:id="20" w:name="_Toc24884212"/>
      <w:bookmarkStart w:id="21" w:name="_Toc26648466"/>
      <w:bookmarkStart w:id="22" w:name="_Toc17233334"/>
      <w:bookmarkStart w:id="23" w:name="_Toc17233326"/>
      <w:r>
        <w:rPr>
          <w:rFonts w:hint="eastAsia"/>
        </w:rPr>
        <w:t>本文件规定了餐饮油烟在线监测仪的</w:t>
      </w:r>
      <w:r>
        <w:rPr>
          <w:rFonts w:hint="eastAsia"/>
          <w:lang w:val="en-US" w:eastAsia="zh-CN"/>
        </w:rPr>
        <w:t>产品组成、</w:t>
      </w:r>
      <w:r>
        <w:rPr>
          <w:rFonts w:hint="eastAsia"/>
        </w:rPr>
        <w:t>产品要求、检验规则以及</w:t>
      </w:r>
      <w:r>
        <w:rPr>
          <w:rStyle w:val="23"/>
          <w:rFonts w:hint="eastAsia" w:hAnsi="宋体" w:cs="宋体"/>
          <w:color w:val="auto"/>
          <w:szCs w:val="21"/>
          <w:u w:val="none"/>
        </w:rPr>
        <w:t>标志、包装、运输、贮存</w:t>
      </w:r>
      <w:r>
        <w:rPr>
          <w:rStyle w:val="23"/>
          <w:rFonts w:hint="eastAsia" w:hAnsi="宋体" w:cs="宋体"/>
          <w:color w:val="auto"/>
          <w:szCs w:val="21"/>
          <w:u w:val="none"/>
          <w:lang w:val="en-US" w:eastAsia="zh-CN"/>
        </w:rPr>
        <w:t>等内容</w:t>
      </w:r>
      <w:r>
        <w:rPr>
          <w:rFonts w:hint="eastAsia"/>
        </w:rPr>
        <w:t>。</w:t>
      </w:r>
    </w:p>
    <w:p>
      <w:pPr>
        <w:pStyle w:val="50"/>
        <w:ind w:firstLine="420"/>
      </w:pPr>
      <w:r>
        <w:rPr>
          <w:rFonts w:hint="eastAsia"/>
        </w:rPr>
        <w:t>本文件适用于餐饮油烟在线监测仪</w:t>
      </w:r>
      <w:r>
        <w:rPr>
          <w:rFonts w:hint="eastAsia"/>
          <w:lang w:val="en-US" w:eastAsia="zh-CN"/>
        </w:rPr>
        <w:t>的生产</w:t>
      </w:r>
      <w:r>
        <w:rPr>
          <w:rFonts w:hint="eastAsia"/>
        </w:rPr>
        <w:t>。</w:t>
      </w:r>
    </w:p>
    <w:p>
      <w:pPr>
        <w:pStyle w:val="51"/>
        <w:spacing w:before="312" w:after="312"/>
        <w:rPr>
          <w:szCs w:val="21"/>
        </w:rPr>
      </w:pPr>
      <w:bookmarkStart w:id="24" w:name="_Toc1023"/>
      <w:bookmarkStart w:id="25" w:name="_Toc90294491"/>
      <w:bookmarkStart w:id="26" w:name="_Toc18970"/>
      <w:bookmarkStart w:id="27" w:name="_Toc26986531"/>
      <w:bookmarkStart w:id="28" w:name="_Toc112316739"/>
      <w:bookmarkStart w:id="29" w:name="_Toc12577"/>
      <w:bookmarkStart w:id="30" w:name="_Toc26718931"/>
      <w:bookmarkStart w:id="31" w:name="_Toc3043"/>
      <w:bookmarkStart w:id="32" w:name="_Toc90290842"/>
      <w:bookmarkStart w:id="33" w:name="_Toc26986772"/>
      <w:r>
        <w:rPr>
          <w:rFonts w:hint="eastAsia"/>
          <w:szCs w:val="21"/>
        </w:rPr>
        <w:t>规范性引用文件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dt>
      <w:sdtPr>
        <w:rPr>
          <w:rFonts w:hint="eastAsia"/>
          <w:sz w:val="21"/>
          <w:szCs w:val="21"/>
        </w:rPr>
        <w:id w:val="715848253"/>
        <w:placeholder>
          <w:docPart w:val="{534988ad-9965-4dfa-974d-23781e7712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sz w:val="21"/>
          <w:szCs w:val="21"/>
        </w:rPr>
      </w:sdtEndPr>
      <w:sdtContent>
        <w:p>
          <w:pPr>
            <w:pStyle w:val="50"/>
            <w:keepNext w:val="0"/>
            <w:keepLines w:val="0"/>
            <w:pageBreakBefore w:val="0"/>
            <w:kinsoku/>
            <w:wordWrap/>
            <w:overflowPunct/>
            <w:topLinePunct w:val="0"/>
            <w:bidi w:val="0"/>
            <w:adjustRightInd/>
            <w:snapToGrid/>
            <w:ind w:firstLine="420"/>
            <w:textAlignment w:val="auto"/>
            <w:outlineLvl w:val="9"/>
            <w:rPr>
              <w:rFonts w:hAnsi="宋体" w:cs="宋体"/>
              <w:sz w:val="21"/>
              <w:szCs w:val="21"/>
            </w:rPr>
          </w:pPr>
          <w:r>
            <w:rPr>
              <w:rFonts w:hint="eastAsia" w:hAnsi="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widowControl/>
        <w:kinsoku/>
        <w:wordWrap/>
        <w:overflowPunct/>
        <w:topLinePunct w:val="0"/>
        <w:bidi w:val="0"/>
        <w:adjustRightInd/>
        <w:snapToGrid/>
        <w:spacing w:line="240" w:lineRule="auto"/>
        <w:ind w:firstLine="420"/>
        <w:textAlignment w:val="auto"/>
        <w:outlineLvl w:val="9"/>
        <w:rPr>
          <w:rFonts w:hint="eastAsia" w:ascii="宋体" w:hAnsi="宋体" w:eastAsia="宋体" w:cs="宋体"/>
          <w:b w:val="0"/>
          <w:bCs w:val="0"/>
          <w:sz w:val="21"/>
          <w:szCs w:val="21"/>
        </w:rPr>
      </w:pPr>
      <w:bookmarkStart w:id="34" w:name="_Toc16083"/>
      <w:bookmarkStart w:id="35" w:name="_Toc26528"/>
      <w:bookmarkStart w:id="36" w:name="_Toc4212"/>
      <w:bookmarkStart w:id="37" w:name="_Toc32247"/>
      <w:bookmarkStart w:id="38" w:name="_Toc90294492"/>
      <w:bookmarkStart w:id="39" w:name="_Toc90290843"/>
      <w:r>
        <w:rPr>
          <w:rStyle w:val="22"/>
          <w:rFonts w:hint="eastAsia" w:ascii="宋体" w:hAnsi="宋体" w:eastAsia="宋体" w:cs="宋体"/>
          <w:b w:val="0"/>
          <w:sz w:val="21"/>
          <w:szCs w:val="21"/>
        </w:rPr>
        <w:t xml:space="preserve">GB/T 191  </w:t>
      </w:r>
      <w:r>
        <w:rPr>
          <w:rFonts w:hint="eastAsia" w:ascii="宋体" w:hAnsi="宋体" w:eastAsia="宋体" w:cs="宋体"/>
          <w:b w:val="0"/>
          <w:bCs w:val="0"/>
          <w:sz w:val="21"/>
          <w:szCs w:val="21"/>
        </w:rPr>
        <w:t>包装储运图示标志</w:t>
      </w:r>
      <w:bookmarkEnd w:id="34"/>
      <w:bookmarkEnd w:id="35"/>
      <w:bookmarkEnd w:id="36"/>
      <w:bookmarkEnd w:id="37"/>
    </w:p>
    <w:p>
      <w:pPr>
        <w:keepNext w:val="0"/>
        <w:keepLines w:val="0"/>
        <w:pageBreakBefore w:val="0"/>
        <w:kinsoku/>
        <w:wordWrap/>
        <w:overflowPunct/>
        <w:topLinePunct w:val="0"/>
        <w:bidi w:val="0"/>
        <w:adjustRightInd/>
        <w:snapToGrid/>
        <w:spacing w:line="240" w:lineRule="auto"/>
        <w:ind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GB 4793.1</w:t>
      </w:r>
      <w:r>
        <w:rPr>
          <w:rFonts w:hint="eastAsia" w:ascii="宋体" w:hAnsi="宋体" w:eastAsia="宋体" w:cs="宋体"/>
          <w:b w:val="0"/>
          <w:bCs w:val="0"/>
          <w:sz w:val="21"/>
          <w:szCs w:val="21"/>
          <w:lang w:val="en-US" w:eastAsia="zh-CN"/>
        </w:rPr>
        <w:t xml:space="preserve">  测量、控制和实验室用电气设备的安全要求 第 1 部分：通用要求</w:t>
      </w:r>
    </w:p>
    <w:p>
      <w:pPr>
        <w:keepNext w:val="0"/>
        <w:keepLines w:val="0"/>
        <w:pageBreakBefore w:val="0"/>
        <w:kinsoku/>
        <w:wordWrap/>
        <w:overflowPunct/>
        <w:topLinePunct w:val="0"/>
        <w:bidi w:val="0"/>
        <w:adjustRightInd/>
        <w:snapToGrid/>
        <w:spacing w:line="24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GB 7247.1</w:t>
      </w:r>
      <w:r>
        <w:rPr>
          <w:rFonts w:hint="eastAsia" w:ascii="宋体" w:hAnsi="宋体" w:eastAsia="宋体" w:cs="宋体"/>
          <w:sz w:val="21"/>
          <w:szCs w:val="21"/>
          <w:lang w:val="en-US" w:eastAsia="zh-CN"/>
        </w:rPr>
        <w:t xml:space="preserve">  激光产品的安全 第 1 部分：设备分类要求</w:t>
      </w:r>
    </w:p>
    <w:p>
      <w:pPr>
        <w:pStyle w:val="50"/>
        <w:keepNext w:val="0"/>
        <w:keepLines w:val="0"/>
        <w:pageBreakBefore w:val="0"/>
        <w:widowControl/>
        <w:kinsoku/>
        <w:wordWrap/>
        <w:overflowPunct/>
        <w:topLinePunct w:val="0"/>
        <w:bidi w:val="0"/>
        <w:adjustRightInd/>
        <w:snapToGrid/>
        <w:spacing w:line="240" w:lineRule="auto"/>
        <w:ind w:firstLine="420"/>
        <w:textAlignment w:val="auto"/>
        <w:outlineLvl w:val="9"/>
        <w:rPr>
          <w:rFonts w:hint="eastAsia" w:hAnsi="宋体" w:cs="宋体"/>
          <w:sz w:val="21"/>
          <w:szCs w:val="21"/>
        </w:rPr>
      </w:pPr>
      <w:r>
        <w:rPr>
          <w:rFonts w:hint="eastAsia" w:hAnsi="宋体" w:cs="宋体"/>
          <w:sz w:val="21"/>
          <w:szCs w:val="21"/>
        </w:rPr>
        <w:t>GB/T 13384  机电产品包装通用技术条件</w:t>
      </w:r>
    </w:p>
    <w:p>
      <w:pPr>
        <w:pStyle w:val="50"/>
        <w:keepNext w:val="0"/>
        <w:keepLines w:val="0"/>
        <w:pageBreakBefore w:val="0"/>
        <w:widowControl/>
        <w:kinsoku/>
        <w:wordWrap/>
        <w:overflowPunct/>
        <w:topLinePunct w:val="0"/>
        <w:bidi w:val="0"/>
        <w:adjustRightInd/>
        <w:snapToGrid/>
        <w:spacing w:line="240" w:lineRule="auto"/>
        <w:ind w:firstLine="420"/>
        <w:textAlignment w:val="auto"/>
        <w:outlineLvl w:val="9"/>
        <w:rPr>
          <w:rFonts w:hint="eastAsia" w:hAnsi="宋体" w:cs="宋体"/>
          <w:sz w:val="21"/>
          <w:szCs w:val="21"/>
        </w:rPr>
      </w:pPr>
      <w:r>
        <w:rPr>
          <w:rFonts w:hint="eastAsia" w:hAnsi="宋体" w:cs="宋体"/>
          <w:sz w:val="21"/>
          <w:szCs w:val="21"/>
        </w:rPr>
        <w:t>GB/T 15479 工业自动化仪表绝缘电阻、绝缘强度技术要求和试验方法</w:t>
      </w:r>
    </w:p>
    <w:p>
      <w:pPr>
        <w:pStyle w:val="50"/>
        <w:keepNext w:val="0"/>
        <w:keepLines w:val="0"/>
        <w:pageBreakBefore w:val="0"/>
        <w:widowControl/>
        <w:tabs>
          <w:tab w:val="center" w:pos="4153"/>
        </w:tabs>
        <w:kinsoku/>
        <w:wordWrap/>
        <w:overflowPunct/>
        <w:topLinePunct w:val="0"/>
        <w:bidi w:val="0"/>
        <w:adjustRightInd/>
        <w:snapToGrid/>
        <w:spacing w:line="240" w:lineRule="auto"/>
        <w:ind w:firstLine="420"/>
        <w:textAlignment w:val="auto"/>
        <w:outlineLvl w:val="9"/>
        <w:rPr>
          <w:rFonts w:hint="eastAsia" w:hAnsi="宋体" w:cs="宋体"/>
          <w:sz w:val="21"/>
          <w:szCs w:val="21"/>
          <w:lang w:eastAsia="zh-CN"/>
        </w:rPr>
      </w:pPr>
      <w:r>
        <w:rPr>
          <w:rFonts w:hint="eastAsia" w:hAnsi="宋体" w:cs="宋体"/>
          <w:sz w:val="21"/>
          <w:szCs w:val="21"/>
        </w:rPr>
        <w:t>GB/T 18483  餐饮业油烟排放标准</w:t>
      </w:r>
    </w:p>
    <w:p>
      <w:pPr>
        <w:keepNext w:val="0"/>
        <w:keepLines w:val="0"/>
        <w:pageBreakBefore w:val="0"/>
        <w:widowControl/>
        <w:suppressLineNumbers w:val="0"/>
        <w:kinsoku/>
        <w:wordWrap/>
        <w:overflowPunct/>
        <w:topLinePunct w:val="0"/>
        <w:bidi w:val="0"/>
        <w:adjustRightInd/>
        <w:snapToGrid/>
        <w:spacing w:line="240" w:lineRule="auto"/>
        <w:textAlignment w:val="auto"/>
        <w:outlineLvl w:val="9"/>
        <w:rPr>
          <w:rFonts w:hint="default" w:ascii="宋体" w:hAnsi="宋体" w:eastAsia="宋体" w:cs="宋体"/>
          <w:sz w:val="21"/>
          <w:szCs w:val="21"/>
          <w:lang w:val="en-US" w:eastAsia="zh-CN"/>
        </w:rPr>
      </w:pPr>
      <w:bookmarkStart w:id="40" w:name="_Toc18767"/>
      <w:r>
        <w:rPr>
          <w:rFonts w:hint="eastAsia" w:ascii="宋体" w:hAnsi="宋体" w:eastAsia="宋体" w:cs="宋体"/>
          <w:b w:val="0"/>
          <w:bCs w:val="0"/>
          <w:sz w:val="21"/>
          <w:szCs w:val="21"/>
          <w:lang w:val="en-US" w:eastAsia="zh-CN" w:bidi="ar-SA"/>
        </w:rPr>
        <w:t>HJ/T 212  污染物在线监控（监测）系统数据传输标准</w:t>
      </w:r>
      <w:bookmarkEnd w:id="40"/>
    </w:p>
    <w:p>
      <w:pPr>
        <w:keepNext w:val="0"/>
        <w:keepLines w:val="0"/>
        <w:pageBreakBefore w:val="0"/>
        <w:widowControl/>
        <w:suppressLineNumbers w:val="0"/>
        <w:kinsoku/>
        <w:wordWrap/>
        <w:overflowPunct/>
        <w:topLinePunct w:val="0"/>
        <w:bidi w:val="0"/>
        <w:adjustRightInd/>
        <w:snapToGrid/>
        <w:spacing w:line="240" w:lineRule="auto"/>
        <w:textAlignment w:val="auto"/>
        <w:outlineLvl w:val="9"/>
        <w:rPr>
          <w:rFonts w:hint="eastAsia" w:ascii="宋体" w:hAnsi="宋体" w:eastAsia="宋体" w:cs="宋体"/>
          <w:b w:val="0"/>
          <w:bCs w:val="0"/>
          <w:sz w:val="21"/>
          <w:szCs w:val="21"/>
          <w:lang w:val="en-US" w:eastAsia="zh-CN" w:bidi="ar-SA"/>
        </w:rPr>
      </w:pPr>
      <w:bookmarkStart w:id="41" w:name="_Toc21505"/>
      <w:r>
        <w:rPr>
          <w:rFonts w:hint="eastAsia" w:ascii="宋体" w:hAnsi="宋体" w:eastAsia="宋体" w:cs="宋体"/>
          <w:b w:val="0"/>
          <w:bCs w:val="0"/>
          <w:sz w:val="21"/>
          <w:szCs w:val="21"/>
          <w:lang w:val="en-US" w:eastAsia="zh-CN" w:bidi="ar-SA"/>
        </w:rPr>
        <w:t>HJ/T 477  污染源在线自动监控（监测）数据采集传输仪技术要求</w:t>
      </w:r>
      <w:bookmarkEnd w:id="41"/>
    </w:p>
    <w:p>
      <w:pPr>
        <w:keepNext w:val="0"/>
        <w:keepLines w:val="0"/>
        <w:pageBreakBefore w:val="0"/>
        <w:widowControl/>
        <w:suppressLineNumbers w:val="0"/>
        <w:kinsoku/>
        <w:wordWrap/>
        <w:overflowPunct/>
        <w:topLinePunct w:val="0"/>
        <w:bidi w:val="0"/>
        <w:adjustRightInd/>
        <w:snapToGrid/>
        <w:spacing w:line="240" w:lineRule="auto"/>
        <w:textAlignment w:val="auto"/>
        <w:outlineLvl w:val="9"/>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bidi="ar-SA"/>
        </w:rPr>
        <w:t>HJ 836  固</w:t>
      </w:r>
      <w:r>
        <w:rPr>
          <w:rFonts w:hint="eastAsia" w:hAnsi="宋体" w:cs="宋体"/>
          <w:sz w:val="21"/>
          <w:szCs w:val="21"/>
          <w:lang w:eastAsia="zh-CN"/>
        </w:rPr>
        <w:t>定污染源废气低浓度颗粒物的测定重量法</w:t>
      </w:r>
    </w:p>
    <w:p>
      <w:pPr>
        <w:pStyle w:val="51"/>
        <w:spacing w:before="312" w:after="312"/>
        <w:rPr>
          <w:szCs w:val="21"/>
        </w:rPr>
      </w:pPr>
      <w:bookmarkStart w:id="42" w:name="_Toc17757"/>
      <w:bookmarkStart w:id="43" w:name="_Toc31845"/>
      <w:bookmarkStart w:id="44" w:name="_Toc112316740"/>
      <w:bookmarkStart w:id="45" w:name="_Toc22270"/>
      <w:bookmarkStart w:id="46" w:name="_Toc11262"/>
      <w:r>
        <w:rPr>
          <w:rFonts w:hint="eastAsia"/>
          <w:szCs w:val="21"/>
        </w:rPr>
        <w:t>术语和定义</w:t>
      </w:r>
      <w:bookmarkEnd w:id="38"/>
      <w:bookmarkEnd w:id="39"/>
      <w:bookmarkEnd w:id="42"/>
      <w:bookmarkEnd w:id="43"/>
      <w:bookmarkEnd w:id="44"/>
      <w:bookmarkEnd w:id="45"/>
      <w:bookmarkEnd w:id="46"/>
    </w:p>
    <w:p>
      <w:pPr>
        <w:pStyle w:val="52"/>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p>
    <w:p>
      <w:pPr>
        <w:pStyle w:val="52"/>
        <w:numPr>
          <w:ilvl w:val="0"/>
          <w:numId w:val="0"/>
        </w:numPr>
        <w:ind w:left="420"/>
        <w:rPr>
          <w:rFonts w:ascii="黑体" w:hAnsi="黑体" w:eastAsia="黑体"/>
        </w:rPr>
      </w:pPr>
      <w:r>
        <w:rPr>
          <w:rFonts w:hint="eastAsia" w:ascii="黑体" w:hAnsi="黑体" w:eastAsia="黑体"/>
        </w:rPr>
        <w:t xml:space="preserve">油烟 </w:t>
      </w:r>
      <w:r>
        <w:rPr>
          <w:rFonts w:ascii="黑体" w:hAnsi="黑体" w:eastAsia="黑体"/>
        </w:rPr>
        <w:t xml:space="preserve"> </w:t>
      </w:r>
      <w:r>
        <w:rPr>
          <w:rFonts w:hint="eastAsia" w:ascii="黑体" w:hAnsi="黑体" w:eastAsia="黑体"/>
        </w:rPr>
        <w:t>oil</w:t>
      </w:r>
      <w:r>
        <w:rPr>
          <w:rFonts w:ascii="黑体" w:hAnsi="黑体" w:eastAsia="黑体"/>
        </w:rPr>
        <w:t xml:space="preserve"> </w:t>
      </w:r>
      <w:r>
        <w:rPr>
          <w:rFonts w:hint="eastAsia" w:ascii="黑体" w:hAnsi="黑体" w:eastAsia="黑体"/>
        </w:rPr>
        <w:t>fume</w:t>
      </w:r>
    </w:p>
    <w:p>
      <w:pPr>
        <w:pStyle w:val="52"/>
        <w:numPr>
          <w:ilvl w:val="0"/>
          <w:numId w:val="0"/>
        </w:numPr>
        <w:ind w:firstLine="420" w:firstLineChars="200"/>
        <w:rPr>
          <w:rFonts w:ascii="宋体" w:hAnsi="宋体" w:eastAsia="宋体" w:cs="宋体"/>
          <w:sz w:val="21"/>
          <w:szCs w:val="21"/>
        </w:rPr>
      </w:pPr>
      <w:r>
        <w:rPr>
          <w:rFonts w:ascii="宋体" w:hAnsi="宋体" w:eastAsia="宋体" w:cs="宋体"/>
          <w:sz w:val="21"/>
          <w:szCs w:val="21"/>
        </w:rPr>
        <w:t>食物烹饪、加工过程中挥发的油脂、有机质及其加热分解或裂解的产物,统称为油烟。</w:t>
      </w:r>
    </w:p>
    <w:p>
      <w:pPr>
        <w:pStyle w:val="52"/>
        <w:autoSpaceDE/>
        <w:autoSpaceDN/>
        <w:spacing w:before="157" w:beforeLines="50" w:after="157" w:afterLines="50"/>
        <w:ind w:hanging="420" w:hangingChars="200"/>
      </w:pPr>
    </w:p>
    <w:p>
      <w:pPr>
        <w:pStyle w:val="50"/>
        <w:rPr>
          <w:rFonts w:hint="eastAsia" w:ascii="黑体" w:hAnsi="黑体" w:eastAsia="黑体" w:cs="黑体"/>
          <w:lang w:val="en-US" w:eastAsia="zh-CN"/>
        </w:rPr>
      </w:pPr>
      <w:r>
        <w:rPr>
          <w:rFonts w:hint="eastAsia" w:ascii="黑体" w:hAnsi="黑体" w:eastAsia="黑体" w:cs="黑体"/>
          <w:lang w:val="en-US" w:eastAsia="zh-CN"/>
        </w:rPr>
        <w:t>油烟颗粒物</w:t>
      </w:r>
      <w:r>
        <w:rPr>
          <w:rFonts w:hint="eastAsia"/>
          <w:lang w:val="en-US" w:eastAsia="zh-CN"/>
        </w:rPr>
        <w:t xml:space="preserve">  </w:t>
      </w:r>
      <w:r>
        <w:rPr>
          <w:rFonts w:hint="eastAsia" w:ascii="黑体" w:hAnsi="黑体" w:eastAsia="黑体" w:cs="黑体"/>
          <w:lang w:val="en-US" w:eastAsia="zh-CN"/>
        </w:rPr>
        <w:t>cooking particulate matter</w:t>
      </w:r>
    </w:p>
    <w:p>
      <w:pPr>
        <w:pStyle w:val="50"/>
        <w:ind w:firstLine="420" w:firstLineChars="200"/>
        <w:rPr>
          <w:rFonts w:hint="eastAsia" w:ascii="宋体" w:hAnsi="宋体" w:eastAsia="宋体" w:cs="宋体"/>
          <w:lang w:val="en-US" w:eastAsia="zh-CN"/>
        </w:rPr>
      </w:pPr>
      <w:r>
        <w:rPr>
          <w:rFonts w:hint="eastAsia" w:ascii="宋体" w:hAnsi="宋体" w:eastAsia="宋体" w:cs="宋体"/>
          <w:lang w:val="en-US" w:eastAsia="zh-CN"/>
        </w:rPr>
        <w:t>食物烹饪、加工过程中，油脂、各类有机物质经过物理或化学变化形成并排放的液态和固态颗粒物以及烹饪燃料燃烧产生的颗粒状物质。</w:t>
      </w:r>
    </w:p>
    <w:p>
      <w:pPr>
        <w:pStyle w:val="52"/>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pPr>
    </w:p>
    <w:p>
      <w:pPr>
        <w:pStyle w:val="50"/>
        <w:ind w:firstLine="420"/>
        <w:rPr>
          <w:rFonts w:ascii="黑体" w:hAnsi="黑体" w:eastAsia="黑体"/>
        </w:rPr>
      </w:pPr>
      <w:r>
        <w:rPr>
          <w:rFonts w:hint="eastAsia" w:ascii="黑体" w:hAnsi="黑体" w:eastAsia="黑体"/>
        </w:rPr>
        <w:t xml:space="preserve">零点漂移 </w:t>
      </w:r>
      <w:r>
        <w:rPr>
          <w:rFonts w:ascii="黑体" w:hAnsi="黑体" w:eastAsia="黑体"/>
        </w:rPr>
        <w:t xml:space="preserve"> zero drift</w:t>
      </w:r>
    </w:p>
    <w:p>
      <w:pPr>
        <w:pStyle w:val="50"/>
        <w:ind w:firstLine="420"/>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在仪器未进行维修、保养或调节的前提下，仪器按规定的时间运行后通入零点气体，仪器的读数与零点气体初始测量值之间的偏差。</w:t>
      </w:r>
    </w:p>
    <w:p>
      <w:pPr>
        <w:pStyle w:val="52"/>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hAnsi="宋体" w:cs="宋体"/>
          <w:kern w:val="2"/>
          <w:sz w:val="21"/>
          <w:szCs w:val="21"/>
          <w:highlight w:val="none"/>
          <w:lang w:val="en-US" w:eastAsia="zh-CN" w:bidi="ar"/>
        </w:rPr>
      </w:pPr>
    </w:p>
    <w:p>
      <w:pPr>
        <w:pStyle w:val="50"/>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 xml:space="preserve">线性误差  </w:t>
      </w:r>
      <w:r>
        <w:rPr>
          <w:rFonts w:hint="eastAsia" w:ascii="黑体" w:hAnsi="黑体" w:eastAsia="黑体" w:cs="黑体"/>
          <w:sz w:val="21"/>
          <w:szCs w:val="21"/>
        </w:rPr>
        <w:t>linear error</w:t>
      </w:r>
    </w:p>
    <w:p>
      <w:pPr>
        <w:pStyle w:val="50"/>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衡量通过的整个量程范围的端点组成直线的最大偏差。即实测曲线与理想直线之间的偏差。</w:t>
      </w:r>
    </w:p>
    <w:p>
      <w:pPr>
        <w:pStyle w:val="51"/>
        <w:spacing w:before="312" w:after="312"/>
        <w:rPr>
          <w:rFonts w:hint="default"/>
          <w:lang w:val="en-US" w:eastAsia="zh-CN"/>
        </w:rPr>
      </w:pPr>
      <w:bookmarkStart w:id="47" w:name="_Toc16369"/>
      <w:r>
        <w:rPr>
          <w:rFonts w:hint="eastAsia" w:hAnsi="宋体" w:cs="宋体"/>
          <w:kern w:val="2"/>
          <w:sz w:val="21"/>
          <w:szCs w:val="21"/>
          <w:highlight w:val="none"/>
          <w:lang w:val="en-US" w:eastAsia="zh-CN" w:bidi="ar"/>
        </w:rPr>
        <w:t>产品组成</w:t>
      </w:r>
      <w:bookmarkEnd w:id="47"/>
    </w:p>
    <w:p>
      <w:pPr>
        <w:pStyle w:val="50"/>
        <w:ind w:firstLine="420" w:firstLineChars="200"/>
        <w:rPr>
          <w:rFonts w:hint="default"/>
          <w:lang w:val="en-US" w:eastAsia="zh-CN"/>
        </w:rPr>
      </w:pPr>
      <w:r>
        <w:rPr>
          <w:rFonts w:hint="default"/>
          <w:lang w:val="en-US" w:eastAsia="zh-CN"/>
        </w:rPr>
        <w:t>油烟颗粒物监测仪应包括采样模块、检测模块、数据采集处理模块</w:t>
      </w:r>
      <w:r>
        <w:rPr>
          <w:rFonts w:hint="eastAsia"/>
          <w:lang w:val="en-US" w:eastAsia="zh-CN"/>
        </w:rPr>
        <w:t>、显示模块</w:t>
      </w:r>
      <w:r>
        <w:rPr>
          <w:rFonts w:hint="default"/>
          <w:lang w:val="en-US" w:eastAsia="zh-CN"/>
        </w:rPr>
        <w:t>和通讯网络传输模块。其中检测模块应</w:t>
      </w:r>
      <w:r>
        <w:rPr>
          <w:rFonts w:hint="eastAsia"/>
          <w:lang w:val="en-US" w:eastAsia="zh-CN"/>
        </w:rPr>
        <w:t>能检</w:t>
      </w:r>
      <w:r>
        <w:rPr>
          <w:rFonts w:hint="default"/>
          <w:lang w:val="en-US" w:eastAsia="zh-CN"/>
        </w:rPr>
        <w:t>测油烟和颗粒物（激光散射传感器）、非甲烷总烃（气敏传感器或其他传感器</w:t>
      </w:r>
      <w:r>
        <w:rPr>
          <w:rFonts w:hint="eastAsia"/>
          <w:lang w:val="en-US" w:eastAsia="zh-CN"/>
        </w:rPr>
        <w:t>）。</w:t>
      </w:r>
    </w:p>
    <w:p>
      <w:pPr>
        <w:pStyle w:val="51"/>
        <w:spacing w:before="312" w:after="312"/>
      </w:pPr>
      <w:bookmarkStart w:id="48" w:name="_Toc18245"/>
      <w:bookmarkStart w:id="49" w:name="_Toc22950"/>
      <w:bookmarkStart w:id="50" w:name="_Toc112316746"/>
      <w:bookmarkStart w:id="51" w:name="_Toc32131"/>
      <w:r>
        <w:rPr>
          <w:rFonts w:hint="eastAsia"/>
        </w:rPr>
        <w:t>产品要求</w:t>
      </w:r>
      <w:bookmarkEnd w:id="48"/>
      <w:bookmarkEnd w:id="49"/>
      <w:bookmarkEnd w:id="50"/>
      <w:bookmarkEnd w:id="51"/>
    </w:p>
    <w:p>
      <w:pPr>
        <w:pStyle w:val="52"/>
        <w:spacing w:before="156" w:beforeLines="50" w:after="156" w:afterLines="50"/>
        <w:ind w:left="420" w:hanging="420" w:hangingChars="200"/>
        <w:outlineLvl w:val="1"/>
        <w:rPr>
          <w:rFonts w:ascii="黑体" w:hAnsi="黑体" w:eastAsia="黑体"/>
        </w:rPr>
      </w:pPr>
      <w:bookmarkStart w:id="52" w:name="_Toc16571"/>
      <w:bookmarkStart w:id="53" w:name="_Toc112316748"/>
      <w:bookmarkStart w:id="54" w:name="_Toc1752"/>
      <w:bookmarkStart w:id="55" w:name="_Toc18383"/>
      <w:r>
        <w:rPr>
          <w:rFonts w:hint="eastAsia" w:ascii="黑体" w:hAnsi="黑体" w:eastAsia="黑体"/>
        </w:rPr>
        <w:t>工作</w:t>
      </w:r>
      <w:bookmarkEnd w:id="52"/>
      <w:bookmarkEnd w:id="53"/>
      <w:r>
        <w:rPr>
          <w:rFonts w:hint="eastAsia" w:ascii="黑体" w:hAnsi="黑体" w:eastAsia="黑体"/>
          <w:lang w:val="en-US" w:eastAsia="zh-CN"/>
        </w:rPr>
        <w:t>环境</w:t>
      </w:r>
      <w:bookmarkEnd w:id="54"/>
      <w:bookmarkEnd w:id="55"/>
    </w:p>
    <w:p>
      <w:pPr>
        <w:pStyle w:val="50"/>
        <w:keepNext w:val="0"/>
        <w:keepLines w:val="0"/>
        <w:pageBreakBefore w:val="0"/>
        <w:widowControl/>
        <w:kinsoku/>
        <w:wordWrap/>
        <w:overflowPunct/>
        <w:topLinePunct w:val="0"/>
        <w:autoSpaceDE w:val="0"/>
        <w:autoSpaceDN w:val="0"/>
        <w:bidi w:val="0"/>
        <w:adjustRightInd/>
        <w:snapToGrid/>
        <w:ind w:firstLine="420"/>
        <w:textAlignment w:val="auto"/>
        <w:rPr>
          <w:highlight w:val="none"/>
        </w:rPr>
      </w:pPr>
      <w:r>
        <w:rPr>
          <w:rFonts w:hint="eastAsia"/>
          <w:highlight w:val="none"/>
        </w:rPr>
        <w:t>产品</w:t>
      </w:r>
      <w:r>
        <w:rPr>
          <w:rFonts w:hint="eastAsia"/>
          <w:highlight w:val="none"/>
          <w:lang w:val="en-US" w:eastAsia="zh-CN"/>
        </w:rPr>
        <w:t>的工作环境应符合下列要求</w:t>
      </w:r>
      <w:r>
        <w:rPr>
          <w:rFonts w:hint="eastAsia"/>
          <w:highlight w:val="none"/>
        </w:rPr>
        <w:t>：</w:t>
      </w:r>
    </w:p>
    <w:p>
      <w:pPr>
        <w:pStyle w:val="50"/>
        <w:keepNext w:val="0"/>
        <w:keepLines w:val="0"/>
        <w:pageBreakBefore w:val="0"/>
        <w:widowControl/>
        <w:numPr>
          <w:ilvl w:val="0"/>
          <w:numId w:val="6"/>
        </w:numPr>
        <w:kinsoku/>
        <w:wordWrap/>
        <w:overflowPunct/>
        <w:topLinePunct w:val="0"/>
        <w:autoSpaceDE w:val="0"/>
        <w:autoSpaceDN w:val="0"/>
        <w:bidi w:val="0"/>
        <w:adjustRightInd/>
        <w:snapToGrid/>
        <w:ind w:firstLineChars="0"/>
        <w:textAlignment w:val="auto"/>
      </w:pPr>
      <w:r>
        <w:rPr>
          <w:rFonts w:hint="eastAsia"/>
        </w:rPr>
        <w:t>环境温</w:t>
      </w:r>
      <w:r>
        <w:rPr>
          <w:rFonts w:hint="eastAsia"/>
          <w:color w:val="auto"/>
        </w:rPr>
        <w:t>度：(-</w:t>
      </w:r>
      <w:r>
        <w:rPr>
          <w:rFonts w:hint="eastAsia"/>
          <w:color w:val="auto"/>
          <w:lang w:val="en-US" w:eastAsia="zh-CN"/>
        </w:rPr>
        <w:t>20</w:t>
      </w:r>
      <w:r>
        <w:rPr>
          <w:rFonts w:hint="eastAsia"/>
          <w:color w:val="auto"/>
        </w:rPr>
        <w:t>～</w:t>
      </w:r>
      <w:r>
        <w:rPr>
          <w:rFonts w:hint="eastAsia"/>
          <w:color w:val="auto"/>
          <w:lang w:val="en-US" w:eastAsia="zh-CN"/>
        </w:rPr>
        <w:t>60</w:t>
      </w:r>
      <w:r>
        <w:rPr>
          <w:rFonts w:hint="eastAsia"/>
          <w:color w:val="auto"/>
        </w:rPr>
        <w:t>)℃；</w:t>
      </w:r>
    </w:p>
    <w:p>
      <w:pPr>
        <w:pStyle w:val="50"/>
        <w:keepNext w:val="0"/>
        <w:keepLines w:val="0"/>
        <w:pageBreakBefore w:val="0"/>
        <w:widowControl/>
        <w:numPr>
          <w:ilvl w:val="0"/>
          <w:numId w:val="6"/>
        </w:numPr>
        <w:kinsoku/>
        <w:wordWrap/>
        <w:overflowPunct/>
        <w:topLinePunct w:val="0"/>
        <w:autoSpaceDE w:val="0"/>
        <w:autoSpaceDN w:val="0"/>
        <w:bidi w:val="0"/>
        <w:adjustRightInd/>
        <w:snapToGrid/>
        <w:ind w:firstLineChars="0"/>
        <w:textAlignment w:val="auto"/>
      </w:pPr>
      <w:r>
        <w:rPr>
          <w:rFonts w:hint="eastAsia"/>
        </w:rPr>
        <w:t>相对湿度：≤90%；</w:t>
      </w:r>
    </w:p>
    <w:p>
      <w:pPr>
        <w:pStyle w:val="50"/>
        <w:keepNext w:val="0"/>
        <w:keepLines w:val="0"/>
        <w:pageBreakBefore w:val="0"/>
        <w:widowControl/>
        <w:numPr>
          <w:ilvl w:val="0"/>
          <w:numId w:val="6"/>
        </w:numPr>
        <w:kinsoku/>
        <w:wordWrap/>
        <w:overflowPunct/>
        <w:topLinePunct w:val="0"/>
        <w:autoSpaceDE w:val="0"/>
        <w:autoSpaceDN w:val="0"/>
        <w:bidi w:val="0"/>
        <w:adjustRightInd/>
        <w:snapToGrid/>
        <w:ind w:firstLineChars="0"/>
        <w:textAlignment w:val="auto"/>
      </w:pPr>
      <w:r>
        <w:rPr>
          <w:rFonts w:hint="eastAsia"/>
        </w:rPr>
        <w:t>大气压：(80～106)kPa；</w:t>
      </w:r>
    </w:p>
    <w:p>
      <w:pPr>
        <w:pStyle w:val="50"/>
        <w:keepNext w:val="0"/>
        <w:keepLines w:val="0"/>
        <w:pageBreakBefore w:val="0"/>
        <w:widowControl/>
        <w:numPr>
          <w:ilvl w:val="0"/>
          <w:numId w:val="6"/>
        </w:numPr>
        <w:kinsoku/>
        <w:wordWrap/>
        <w:overflowPunct/>
        <w:topLinePunct w:val="0"/>
        <w:autoSpaceDE w:val="0"/>
        <w:autoSpaceDN w:val="0"/>
        <w:bidi w:val="0"/>
        <w:adjustRightInd/>
        <w:snapToGrid/>
        <w:ind w:firstLineChars="0"/>
        <w:textAlignment w:val="auto"/>
      </w:pPr>
      <w:r>
        <w:rPr>
          <w:rFonts w:hint="eastAsia"/>
        </w:rPr>
        <w:t>供电电压：AC(220±22)V</w:t>
      </w:r>
      <w:r>
        <w:rPr>
          <w:rFonts w:hint="eastAsia"/>
          <w:lang w:eastAsia="zh-CN"/>
        </w:rPr>
        <w:t>、（</w:t>
      </w:r>
      <w:r>
        <w:rPr>
          <w:rFonts w:hint="eastAsia"/>
          <w:lang w:val="en-US" w:eastAsia="zh-CN"/>
        </w:rPr>
        <w:t>50±1</w:t>
      </w:r>
      <w:r>
        <w:rPr>
          <w:rFonts w:hint="eastAsia"/>
          <w:lang w:eastAsia="zh-CN"/>
        </w:rPr>
        <w:t>）</w:t>
      </w:r>
      <w:r>
        <w:rPr>
          <w:rFonts w:hint="eastAsia"/>
          <w:lang w:val="en-US" w:eastAsia="zh-CN"/>
        </w:rPr>
        <w:t>Hz。</w:t>
      </w:r>
    </w:p>
    <w:p>
      <w:pPr>
        <w:pStyle w:val="52"/>
        <w:spacing w:before="156" w:beforeLines="50" w:after="156" w:afterLines="50"/>
        <w:ind w:left="420" w:hanging="420" w:hangingChars="200"/>
        <w:outlineLvl w:val="1"/>
        <w:rPr>
          <w:rFonts w:ascii="黑体" w:hAnsi="黑体" w:eastAsia="黑体"/>
        </w:rPr>
      </w:pPr>
      <w:bookmarkStart w:id="56" w:name="_Toc112316747"/>
      <w:bookmarkStart w:id="57" w:name="_Toc23134"/>
      <w:bookmarkStart w:id="58" w:name="_Toc7500"/>
      <w:bookmarkStart w:id="59" w:name="_Toc32535"/>
      <w:r>
        <w:rPr>
          <w:rFonts w:hint="eastAsia" w:ascii="黑体" w:hAnsi="黑体" w:eastAsia="黑体"/>
        </w:rPr>
        <w:t>外观要求</w:t>
      </w:r>
      <w:bookmarkEnd w:id="56"/>
      <w:bookmarkEnd w:id="57"/>
      <w:bookmarkEnd w:id="58"/>
      <w:bookmarkEnd w:id="59"/>
    </w:p>
    <w:p>
      <w:pPr>
        <w:pStyle w:val="55"/>
        <w:keepNext w:val="0"/>
        <w:keepLines w:val="0"/>
        <w:pageBreakBefore w:val="0"/>
        <w:kinsoku/>
        <w:wordWrap/>
        <w:overflowPunct/>
        <w:topLinePunct w:val="0"/>
        <w:bidi w:val="0"/>
        <w:adjustRightInd/>
        <w:snapToGrid/>
        <w:spacing w:before="0" w:beforeLines="0" w:after="0" w:afterLines="0"/>
        <w:textAlignment w:val="auto"/>
        <w:outlineLvl w:val="9"/>
        <w:rPr>
          <w:rFonts w:ascii="宋体" w:hAnsi="宋体" w:eastAsia="宋体"/>
        </w:rPr>
      </w:pPr>
      <w:bookmarkStart w:id="60" w:name="_Toc22885"/>
      <w:bookmarkStart w:id="61" w:name="_Toc1908"/>
      <w:bookmarkStart w:id="62" w:name="_Toc30928"/>
      <w:bookmarkStart w:id="63" w:name="_Toc11242"/>
      <w:bookmarkStart w:id="64" w:name="_Toc12476"/>
      <w:bookmarkStart w:id="65" w:name="_Toc112254008"/>
      <w:r>
        <w:rPr>
          <w:rFonts w:hint="eastAsia" w:ascii="宋体" w:hAnsi="宋体" w:eastAsia="宋体"/>
        </w:rPr>
        <w:t>应具有产品铭牌，铭牌上应包含下列信息：</w:t>
      </w:r>
      <w:bookmarkEnd w:id="60"/>
      <w:bookmarkEnd w:id="61"/>
      <w:bookmarkEnd w:id="62"/>
      <w:bookmarkEnd w:id="63"/>
      <w:bookmarkEnd w:id="64"/>
    </w:p>
    <w:p>
      <w:pPr>
        <w:pStyle w:val="50"/>
        <w:keepNext w:val="0"/>
        <w:keepLines w:val="0"/>
        <w:pageBreakBefore w:val="0"/>
        <w:numPr>
          <w:ilvl w:val="0"/>
          <w:numId w:val="7"/>
        </w:numPr>
        <w:kinsoku/>
        <w:wordWrap/>
        <w:overflowPunct/>
        <w:topLinePunct w:val="0"/>
        <w:bidi w:val="0"/>
        <w:adjustRightInd/>
        <w:snapToGrid/>
        <w:ind w:left="839" w:firstLineChars="0"/>
        <w:textAlignment w:val="auto"/>
        <w:rPr>
          <w:rFonts w:hAnsi="宋体"/>
        </w:rPr>
      </w:pPr>
      <w:r>
        <w:rPr>
          <w:rFonts w:hint="eastAsia" w:hAnsi="宋体"/>
        </w:rPr>
        <w:t>产品名称；</w:t>
      </w:r>
    </w:p>
    <w:p>
      <w:pPr>
        <w:pStyle w:val="50"/>
        <w:keepNext w:val="0"/>
        <w:keepLines w:val="0"/>
        <w:pageBreakBefore w:val="0"/>
        <w:numPr>
          <w:ilvl w:val="0"/>
          <w:numId w:val="7"/>
        </w:numPr>
        <w:kinsoku/>
        <w:wordWrap/>
        <w:overflowPunct/>
        <w:topLinePunct w:val="0"/>
        <w:bidi w:val="0"/>
        <w:adjustRightInd/>
        <w:snapToGrid/>
        <w:ind w:left="839" w:firstLineChars="0"/>
        <w:textAlignment w:val="auto"/>
        <w:rPr>
          <w:rFonts w:hAnsi="宋体"/>
        </w:rPr>
      </w:pPr>
      <w:r>
        <w:rPr>
          <w:rFonts w:hint="eastAsia" w:hAnsi="宋体"/>
        </w:rPr>
        <w:t>型号；</w:t>
      </w:r>
    </w:p>
    <w:p>
      <w:pPr>
        <w:pStyle w:val="50"/>
        <w:keepNext w:val="0"/>
        <w:keepLines w:val="0"/>
        <w:pageBreakBefore w:val="0"/>
        <w:numPr>
          <w:ilvl w:val="0"/>
          <w:numId w:val="7"/>
        </w:numPr>
        <w:kinsoku/>
        <w:wordWrap/>
        <w:overflowPunct/>
        <w:topLinePunct w:val="0"/>
        <w:bidi w:val="0"/>
        <w:adjustRightInd/>
        <w:snapToGrid/>
        <w:ind w:firstLineChars="0"/>
        <w:textAlignment w:val="auto"/>
        <w:rPr>
          <w:rFonts w:hAnsi="宋体"/>
        </w:rPr>
      </w:pPr>
      <w:r>
        <w:rPr>
          <w:rFonts w:hint="eastAsia" w:hAnsi="宋体"/>
        </w:rPr>
        <w:t>制造商；</w:t>
      </w:r>
    </w:p>
    <w:p>
      <w:pPr>
        <w:pStyle w:val="50"/>
        <w:keepNext w:val="0"/>
        <w:keepLines w:val="0"/>
        <w:pageBreakBefore w:val="0"/>
        <w:numPr>
          <w:ilvl w:val="0"/>
          <w:numId w:val="7"/>
        </w:numPr>
        <w:kinsoku/>
        <w:wordWrap/>
        <w:overflowPunct/>
        <w:topLinePunct w:val="0"/>
        <w:bidi w:val="0"/>
        <w:adjustRightInd/>
        <w:snapToGrid/>
        <w:ind w:left="839" w:firstLineChars="0"/>
        <w:textAlignment w:val="auto"/>
        <w:rPr>
          <w:rFonts w:hAnsi="宋体"/>
        </w:rPr>
      </w:pPr>
      <w:r>
        <w:rPr>
          <w:rFonts w:hint="eastAsia" w:hAnsi="宋体"/>
        </w:rPr>
        <w:t>生产地址；</w:t>
      </w:r>
    </w:p>
    <w:p>
      <w:pPr>
        <w:pStyle w:val="50"/>
        <w:keepNext w:val="0"/>
        <w:keepLines w:val="0"/>
        <w:pageBreakBefore w:val="0"/>
        <w:numPr>
          <w:ilvl w:val="0"/>
          <w:numId w:val="7"/>
        </w:numPr>
        <w:kinsoku/>
        <w:wordWrap/>
        <w:overflowPunct/>
        <w:topLinePunct w:val="0"/>
        <w:bidi w:val="0"/>
        <w:adjustRightInd/>
        <w:snapToGrid/>
        <w:ind w:left="839" w:firstLineChars="0"/>
        <w:textAlignment w:val="auto"/>
        <w:rPr>
          <w:rFonts w:hAnsi="宋体"/>
        </w:rPr>
      </w:pPr>
      <w:r>
        <w:rPr>
          <w:rFonts w:hint="eastAsia" w:hAnsi="宋体"/>
        </w:rPr>
        <w:t>出厂编号；</w:t>
      </w:r>
    </w:p>
    <w:p>
      <w:pPr>
        <w:pStyle w:val="50"/>
        <w:keepNext w:val="0"/>
        <w:keepLines w:val="0"/>
        <w:pageBreakBefore w:val="0"/>
        <w:numPr>
          <w:ilvl w:val="0"/>
          <w:numId w:val="7"/>
        </w:numPr>
        <w:kinsoku/>
        <w:wordWrap/>
        <w:overflowPunct/>
        <w:topLinePunct w:val="0"/>
        <w:bidi w:val="0"/>
        <w:adjustRightInd/>
        <w:snapToGrid/>
        <w:ind w:left="839" w:firstLineChars="0"/>
        <w:textAlignment w:val="auto"/>
        <w:rPr>
          <w:rFonts w:hAnsi="宋体"/>
        </w:rPr>
      </w:pPr>
      <w:r>
        <w:rPr>
          <w:rFonts w:hint="eastAsia" w:hAnsi="宋体"/>
        </w:rPr>
        <w:t>生产日期；</w:t>
      </w:r>
    </w:p>
    <w:p>
      <w:pPr>
        <w:pStyle w:val="50"/>
        <w:keepNext w:val="0"/>
        <w:keepLines w:val="0"/>
        <w:pageBreakBefore w:val="0"/>
        <w:numPr>
          <w:ilvl w:val="0"/>
          <w:numId w:val="7"/>
        </w:numPr>
        <w:kinsoku/>
        <w:wordWrap/>
        <w:overflowPunct/>
        <w:topLinePunct w:val="0"/>
        <w:bidi w:val="0"/>
        <w:adjustRightInd/>
        <w:snapToGrid/>
        <w:ind w:firstLineChars="0"/>
        <w:textAlignment w:val="auto"/>
        <w:rPr>
          <w:rFonts w:hAnsi="宋体"/>
        </w:rPr>
      </w:pPr>
      <w:r>
        <w:rPr>
          <w:rFonts w:hint="eastAsia" w:hAnsi="宋体"/>
        </w:rPr>
        <w:t>电源规格；</w:t>
      </w:r>
    </w:p>
    <w:p>
      <w:pPr>
        <w:pStyle w:val="50"/>
        <w:keepNext w:val="0"/>
        <w:keepLines w:val="0"/>
        <w:pageBreakBefore w:val="0"/>
        <w:numPr>
          <w:ilvl w:val="0"/>
          <w:numId w:val="7"/>
        </w:numPr>
        <w:kinsoku/>
        <w:wordWrap/>
        <w:overflowPunct/>
        <w:topLinePunct w:val="0"/>
        <w:bidi w:val="0"/>
        <w:adjustRightInd/>
        <w:snapToGrid/>
        <w:ind w:firstLineChars="0"/>
        <w:textAlignment w:val="auto"/>
        <w:rPr>
          <w:rFonts w:hAnsi="宋体"/>
        </w:rPr>
      </w:pPr>
      <w:r>
        <w:rPr>
          <w:rFonts w:hint="eastAsia" w:hAnsi="宋体"/>
        </w:rPr>
        <w:t>使用环境；</w:t>
      </w:r>
    </w:p>
    <w:p>
      <w:pPr>
        <w:pStyle w:val="50"/>
        <w:keepNext w:val="0"/>
        <w:keepLines w:val="0"/>
        <w:pageBreakBefore w:val="0"/>
        <w:numPr>
          <w:ilvl w:val="0"/>
          <w:numId w:val="7"/>
        </w:numPr>
        <w:kinsoku/>
        <w:wordWrap/>
        <w:overflowPunct/>
        <w:topLinePunct w:val="0"/>
        <w:bidi w:val="0"/>
        <w:adjustRightInd/>
        <w:snapToGrid/>
        <w:ind w:firstLineChars="0"/>
        <w:textAlignment w:val="auto"/>
        <w:rPr>
          <w:rFonts w:hAnsi="宋体"/>
        </w:rPr>
      </w:pPr>
      <w:r>
        <w:rPr>
          <w:rFonts w:hint="eastAsia" w:hAnsi="宋体"/>
        </w:rPr>
        <w:t>量程。</w:t>
      </w:r>
      <w:bookmarkEnd w:id="65"/>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ascii="宋体" w:hAnsi="宋体" w:eastAsia="宋体"/>
        </w:rPr>
      </w:pPr>
      <w:bookmarkStart w:id="66" w:name="_Toc112254009"/>
      <w:bookmarkStart w:id="67" w:name="_Toc18100"/>
      <w:bookmarkStart w:id="68" w:name="_Toc31056"/>
      <w:bookmarkStart w:id="69" w:name="_Toc21502"/>
      <w:bookmarkStart w:id="70" w:name="_Toc29442"/>
      <w:bookmarkStart w:id="71" w:name="_Toc24152"/>
      <w:r>
        <w:rPr>
          <w:rFonts w:hint="eastAsia" w:ascii="宋体" w:hAnsi="宋体" w:eastAsia="宋体"/>
        </w:rPr>
        <w:t>表面不应有明显划痕、裂缝、变形和污染，涂镀层应均匀，不应起泡、龟裂、脱落和磨损。</w:t>
      </w:r>
      <w:bookmarkEnd w:id="66"/>
      <w:bookmarkEnd w:id="67"/>
      <w:bookmarkEnd w:id="68"/>
      <w:bookmarkEnd w:id="69"/>
      <w:bookmarkEnd w:id="70"/>
      <w:bookmarkEnd w:id="71"/>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ascii="宋体" w:hAnsi="宋体" w:eastAsia="宋体"/>
        </w:rPr>
      </w:pPr>
      <w:bookmarkStart w:id="72" w:name="_Toc558"/>
      <w:bookmarkStart w:id="73" w:name="_Toc8095"/>
      <w:bookmarkStart w:id="74" w:name="_Toc25722"/>
      <w:bookmarkStart w:id="75" w:name="_Toc1681"/>
      <w:bookmarkStart w:id="76" w:name="_Toc17548"/>
      <w:bookmarkStart w:id="77" w:name="_Toc112254010"/>
      <w:r>
        <w:rPr>
          <w:rFonts w:hint="eastAsia" w:ascii="宋体" w:hAnsi="宋体" w:eastAsia="宋体"/>
        </w:rPr>
        <w:t>产品组装应坚固，各零部件连接</w:t>
      </w:r>
      <w:r>
        <w:rPr>
          <w:rFonts w:hint="eastAsia" w:ascii="宋体" w:hAnsi="宋体" w:eastAsia="宋体"/>
          <w:lang w:val="en-US" w:eastAsia="zh-CN"/>
        </w:rPr>
        <w:t>应</w:t>
      </w:r>
      <w:r>
        <w:rPr>
          <w:rFonts w:hint="eastAsia" w:ascii="宋体" w:hAnsi="宋体" w:eastAsia="宋体"/>
        </w:rPr>
        <w:t>可靠，各操作键、按钮应使用灵活，定位准确。</w:t>
      </w:r>
      <w:bookmarkEnd w:id="72"/>
      <w:bookmarkEnd w:id="73"/>
      <w:bookmarkEnd w:id="74"/>
      <w:bookmarkEnd w:id="75"/>
      <w:bookmarkEnd w:id="76"/>
      <w:bookmarkEnd w:id="77"/>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ascii="宋体" w:hAnsi="宋体" w:eastAsia="宋体"/>
        </w:rPr>
      </w:pPr>
      <w:bookmarkStart w:id="78" w:name="_Toc31450"/>
      <w:bookmarkStart w:id="79" w:name="_Toc18694"/>
      <w:bookmarkStart w:id="80" w:name="_Toc15859"/>
      <w:bookmarkStart w:id="81" w:name="_Toc2662"/>
      <w:bookmarkStart w:id="82" w:name="_Toc11135"/>
      <w:bookmarkStart w:id="83" w:name="_Toc112254011"/>
      <w:r>
        <w:rPr>
          <w:rFonts w:hint="eastAsia" w:ascii="宋体" w:hAnsi="宋体" w:eastAsia="宋体"/>
        </w:rPr>
        <w:t>主机面板应显示清晰，涂色牢固，字符、标识</w:t>
      </w:r>
      <w:r>
        <w:rPr>
          <w:rFonts w:hint="eastAsia" w:ascii="宋体" w:hAnsi="宋体" w:eastAsia="宋体"/>
          <w:lang w:val="en-US" w:eastAsia="zh-CN"/>
        </w:rPr>
        <w:t>应</w:t>
      </w:r>
      <w:r>
        <w:rPr>
          <w:rFonts w:hint="eastAsia" w:ascii="宋体" w:hAnsi="宋体" w:eastAsia="宋体"/>
        </w:rPr>
        <w:t>易于识别，不应影响读数。</w:t>
      </w:r>
      <w:bookmarkEnd w:id="78"/>
      <w:bookmarkEnd w:id="79"/>
      <w:bookmarkEnd w:id="80"/>
      <w:bookmarkEnd w:id="81"/>
      <w:bookmarkEnd w:id="82"/>
      <w:bookmarkEnd w:id="83"/>
    </w:p>
    <w:p>
      <w:pPr>
        <w:pStyle w:val="52"/>
        <w:spacing w:before="156" w:beforeLines="50" w:after="156" w:afterLines="50"/>
        <w:ind w:left="420" w:hanging="420" w:hangingChars="200"/>
        <w:outlineLvl w:val="1"/>
        <w:rPr>
          <w:rFonts w:hint="eastAsia" w:eastAsia="宋体"/>
          <w:lang w:val="en-US" w:eastAsia="zh-CN"/>
        </w:rPr>
      </w:pPr>
      <w:bookmarkStart w:id="84" w:name="_Toc9455"/>
      <w:bookmarkStart w:id="85" w:name="_Toc29306"/>
      <w:r>
        <w:rPr>
          <w:rFonts w:hint="eastAsia" w:ascii="黑体" w:hAnsi="黑体" w:eastAsia="黑体" w:cs="黑体"/>
          <w:lang w:val="en-US" w:eastAsia="zh-CN"/>
        </w:rPr>
        <w:t>安全要求</w:t>
      </w:r>
      <w:bookmarkEnd w:id="84"/>
      <w:bookmarkEnd w:id="85"/>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lang w:val="en-US" w:eastAsia="zh-CN"/>
        </w:rPr>
      </w:pPr>
      <w:bookmarkStart w:id="86" w:name="_Toc7315"/>
      <w:bookmarkStart w:id="87" w:name="_Toc18681"/>
      <w:bookmarkStart w:id="88" w:name="_Toc8201"/>
      <w:r>
        <w:rPr>
          <w:rFonts w:hint="eastAsia" w:ascii="宋体" w:hAnsi="宋体" w:eastAsia="宋体" w:cs="宋体"/>
          <w:lang w:val="en-US" w:eastAsia="zh-CN"/>
        </w:rPr>
        <w:t>在线监测仪在正常条件和单一故障条件下应符合GB 4793.1的规定，可触及零部件应符合GB 4793.1的规定，不得出现危险带电。</w:t>
      </w:r>
      <w:bookmarkEnd w:id="86"/>
      <w:bookmarkEnd w:id="87"/>
      <w:bookmarkEnd w:id="88"/>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lang w:val="en-US" w:eastAsia="zh-CN"/>
        </w:rPr>
      </w:pPr>
      <w:bookmarkStart w:id="89" w:name="_Toc8839"/>
      <w:bookmarkStart w:id="90" w:name="_Toc2478"/>
      <w:bookmarkStart w:id="91" w:name="_Toc28497"/>
      <w:r>
        <w:rPr>
          <w:rFonts w:hint="eastAsia" w:ascii="宋体" w:hAnsi="宋体" w:eastAsia="宋体" w:cs="宋体"/>
          <w:lang w:val="en-US" w:eastAsia="zh-CN"/>
        </w:rPr>
        <w:t>在线监测仪在使用环境温度为-20℃～60℃，相对湿度≤95%的条件下，电源端对地或机壳的绝缘电阻不应小于20MΩ。</w:t>
      </w:r>
      <w:bookmarkEnd w:id="89"/>
      <w:bookmarkEnd w:id="90"/>
      <w:bookmarkEnd w:id="91"/>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lang w:val="en-US" w:eastAsia="zh-CN"/>
        </w:rPr>
      </w:pPr>
      <w:bookmarkStart w:id="92" w:name="_Toc5585"/>
      <w:bookmarkStart w:id="93" w:name="_Toc22417"/>
      <w:bookmarkStart w:id="94" w:name="_Toc30936"/>
      <w:r>
        <w:rPr>
          <w:rFonts w:hint="eastAsia" w:ascii="宋体" w:hAnsi="宋体" w:eastAsia="宋体" w:cs="宋体"/>
          <w:lang w:val="en-US" w:eastAsia="zh-CN"/>
        </w:rPr>
        <w:t>在线监测仪在环境温度为-20℃～60℃，相对湿度≤95%条件下，在1500V（有效值）、50Hz正弦波实验电压下持续工作1min，不应出现击穿或飞弧现象。</w:t>
      </w:r>
      <w:bookmarkEnd w:id="92"/>
      <w:bookmarkEnd w:id="93"/>
      <w:bookmarkEnd w:id="94"/>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lang w:val="en-US" w:eastAsia="zh-CN"/>
        </w:rPr>
      </w:pPr>
      <w:bookmarkStart w:id="95" w:name="_Toc24020"/>
      <w:bookmarkStart w:id="96" w:name="_Toc8813"/>
      <w:bookmarkStart w:id="97" w:name="_Toc1249"/>
      <w:r>
        <w:rPr>
          <w:rFonts w:hint="eastAsia" w:ascii="宋体" w:hAnsi="宋体" w:eastAsia="宋体" w:cs="宋体"/>
          <w:lang w:val="en-US" w:eastAsia="zh-CN"/>
        </w:rPr>
        <w:t>在线监测仪应具有漏电短路保护装置，并具备良好的接地措施。</w:t>
      </w:r>
      <w:bookmarkEnd w:id="95"/>
      <w:bookmarkEnd w:id="96"/>
      <w:bookmarkEnd w:id="97"/>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lang w:val="en-US" w:eastAsia="zh-CN"/>
        </w:rPr>
      </w:pPr>
      <w:bookmarkStart w:id="98" w:name="_Toc18714"/>
      <w:bookmarkStart w:id="99" w:name="_Toc14004"/>
      <w:bookmarkStart w:id="100" w:name="_Toc21922"/>
      <w:r>
        <w:rPr>
          <w:rFonts w:hint="eastAsia" w:ascii="宋体" w:hAnsi="宋体" w:eastAsia="宋体" w:cs="宋体"/>
          <w:lang w:val="en-US" w:eastAsia="zh-CN"/>
        </w:rPr>
        <w:t>在线监测仪激光防护应符合GB 7247.1中3B类的规定。</w:t>
      </w:r>
      <w:bookmarkEnd w:id="98"/>
      <w:bookmarkEnd w:id="99"/>
      <w:bookmarkEnd w:id="100"/>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lang w:val="en-US" w:eastAsia="zh-CN"/>
        </w:rPr>
      </w:pPr>
      <w:bookmarkStart w:id="101" w:name="_Toc32609"/>
      <w:bookmarkStart w:id="102" w:name="_Toc23612"/>
      <w:bookmarkStart w:id="103" w:name="_Toc12989"/>
      <w:r>
        <w:rPr>
          <w:rFonts w:hint="eastAsia" w:ascii="宋体" w:hAnsi="宋体" w:eastAsia="宋体" w:cs="宋体"/>
          <w:lang w:val="en-US" w:eastAsia="zh-CN"/>
        </w:rPr>
        <w:t>在线监测仪的</w:t>
      </w:r>
      <w:r>
        <w:rPr>
          <w:rFonts w:hint="eastAsia" w:ascii="宋体" w:hAnsi="宋体" w:eastAsia="宋体" w:cs="宋体"/>
        </w:rPr>
        <w:t>防护等级≥IP54。安装于室外的仪器应配备有相应的环境防护设施。</w:t>
      </w:r>
      <w:bookmarkEnd w:id="101"/>
      <w:bookmarkEnd w:id="102"/>
      <w:bookmarkEnd w:id="103"/>
    </w:p>
    <w:p>
      <w:pPr>
        <w:pStyle w:val="55"/>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default"/>
          <w:lang w:val="en-US" w:eastAsia="zh-CN"/>
        </w:rPr>
      </w:pPr>
      <w:bookmarkStart w:id="104" w:name="_Toc32349"/>
      <w:bookmarkStart w:id="105" w:name="_Toc16826"/>
      <w:bookmarkStart w:id="106" w:name="_Toc17318"/>
      <w:r>
        <w:rPr>
          <w:rFonts w:hint="eastAsia" w:ascii="宋体" w:hAnsi="宋体" w:eastAsia="宋体" w:cs="宋体"/>
          <w:lang w:val="en-US" w:eastAsia="zh-CN"/>
        </w:rPr>
        <w:t>在线监测仪应有良好的</w:t>
      </w:r>
      <w:r>
        <w:rPr>
          <w:rFonts w:hint="eastAsia" w:ascii="宋体" w:hAnsi="宋体" w:eastAsia="宋体" w:cs="宋体"/>
        </w:rPr>
        <w:t>耐腐蚀、密封性能</w:t>
      </w:r>
      <w:r>
        <w:rPr>
          <w:rFonts w:hint="eastAsia" w:ascii="宋体" w:hAnsi="宋体" w:eastAsia="宋体" w:cs="宋体"/>
          <w:lang w:eastAsia="zh-CN"/>
        </w:rPr>
        <w:t>，</w:t>
      </w:r>
      <w:r>
        <w:rPr>
          <w:rFonts w:hint="eastAsia" w:ascii="宋体" w:hAnsi="宋体" w:eastAsia="宋体" w:cs="宋体"/>
          <w:lang w:val="en-US" w:eastAsia="zh-CN"/>
        </w:rPr>
        <w:t>应能防尘、防水、防电、防雷击和防电磁干扰。</w:t>
      </w:r>
      <w:bookmarkEnd w:id="104"/>
      <w:bookmarkEnd w:id="105"/>
      <w:bookmarkEnd w:id="106"/>
    </w:p>
    <w:p>
      <w:pPr>
        <w:pStyle w:val="52"/>
        <w:spacing w:before="156" w:beforeLines="50" w:after="156" w:afterLines="50"/>
        <w:ind w:left="420" w:hanging="420" w:hangingChars="200"/>
        <w:outlineLvl w:val="1"/>
        <w:rPr>
          <w:rFonts w:ascii="黑体" w:hAnsi="黑体" w:eastAsia="黑体"/>
        </w:rPr>
      </w:pPr>
      <w:bookmarkStart w:id="107" w:name="_Toc19467"/>
      <w:bookmarkStart w:id="108" w:name="_Toc4531"/>
      <w:bookmarkStart w:id="109" w:name="_Toc15793"/>
      <w:bookmarkStart w:id="110" w:name="_Toc112316749"/>
      <w:r>
        <w:rPr>
          <w:rFonts w:hint="eastAsia" w:ascii="黑体" w:hAnsi="黑体" w:eastAsia="黑体"/>
        </w:rPr>
        <w:t>功能要求</w:t>
      </w:r>
      <w:bookmarkEnd w:id="107"/>
      <w:bookmarkEnd w:id="108"/>
      <w:bookmarkEnd w:id="109"/>
      <w:bookmarkEnd w:id="110"/>
    </w:p>
    <w:p>
      <w:pPr>
        <w:pStyle w:val="55"/>
        <w:spacing w:before="157" w:beforeLines="50" w:after="157" w:afterLines="50"/>
        <w:outlineLvl w:val="9"/>
        <w:rPr>
          <w:rFonts w:hint="eastAsia" w:ascii="宋体" w:hAnsi="宋体" w:eastAsia="宋体" w:cs="宋体"/>
          <w:lang w:val="en-US" w:eastAsia="zh-CN"/>
        </w:rPr>
      </w:pPr>
      <w:bookmarkStart w:id="111" w:name="_Toc30729"/>
      <w:r>
        <w:rPr>
          <w:rFonts w:hint="eastAsia" w:ascii="黑体" w:hAnsi="黑体" w:eastAsia="黑体"/>
          <w:lang w:val="en-US" w:eastAsia="zh-CN"/>
        </w:rPr>
        <w:t>采集功能</w:t>
      </w:r>
      <w:bookmarkEnd w:id="111"/>
    </w:p>
    <w:p>
      <w:pPr>
        <w:pStyle w:val="55"/>
        <w:numPr>
          <w:ilvl w:val="4"/>
          <w:numId w:val="5"/>
        </w:numPr>
        <w:spacing w:before="0" w:beforeLines="0" w:after="0" w:afterLines="0"/>
        <w:outlineLvl w:val="9"/>
        <w:rPr>
          <w:rFonts w:hint="eastAsia" w:ascii="宋体" w:hAnsi="宋体" w:eastAsia="宋体" w:cs="宋体"/>
          <w:lang w:val="en-US" w:eastAsia="zh-CN"/>
        </w:rPr>
      </w:pPr>
      <w:bookmarkStart w:id="112" w:name="_Toc6264"/>
      <w:r>
        <w:rPr>
          <w:rFonts w:hint="eastAsia" w:ascii="宋体" w:hAnsi="宋体" w:eastAsia="宋体" w:cs="宋体"/>
          <w:lang w:val="en-US" w:eastAsia="zh-CN"/>
        </w:rPr>
        <w:t>油烟采样系统中应能使通过检测腔的气体流速保持稳定。</w:t>
      </w:r>
      <w:bookmarkEnd w:id="112"/>
    </w:p>
    <w:p>
      <w:pPr>
        <w:pStyle w:val="55"/>
        <w:numPr>
          <w:ilvl w:val="4"/>
          <w:numId w:val="5"/>
        </w:numPr>
        <w:spacing w:before="0" w:beforeLines="0" w:after="0" w:afterLines="0"/>
        <w:outlineLvl w:val="9"/>
        <w:rPr>
          <w:rFonts w:hint="default"/>
          <w:lang w:val="en-US" w:eastAsia="zh-CN"/>
        </w:rPr>
      </w:pPr>
      <w:bookmarkStart w:id="113" w:name="_Toc24441"/>
      <w:r>
        <w:rPr>
          <w:rFonts w:hint="eastAsia" w:ascii="宋体" w:hAnsi="宋体" w:eastAsia="宋体"/>
          <w:color w:val="000000" w:themeColor="text1"/>
          <w14:textFill>
            <w14:solidFill>
              <w14:schemeClr w14:val="tx1"/>
            </w14:solidFill>
          </w14:textFill>
        </w:rPr>
        <w:t>排风机及净化器工况的数据采集</w:t>
      </w:r>
      <w:r>
        <w:rPr>
          <w:rFonts w:hint="eastAsia" w:ascii="宋体" w:hAnsi="宋体" w:eastAsia="宋体"/>
          <w:color w:val="000000" w:themeColor="text1"/>
          <w:lang w:val="en-US" w:eastAsia="zh-CN"/>
          <w14:textFill>
            <w14:solidFill>
              <w14:schemeClr w14:val="tx1"/>
            </w14:solidFill>
          </w14:textFill>
        </w:rPr>
        <w:t>应</w:t>
      </w:r>
      <w:r>
        <w:rPr>
          <w:rFonts w:hint="eastAsia" w:ascii="宋体" w:hAnsi="宋体" w:eastAsia="宋体"/>
          <w:color w:val="000000" w:themeColor="text1"/>
          <w14:textFill>
            <w14:solidFill>
              <w14:schemeClr w14:val="tx1"/>
            </w14:solidFill>
          </w14:textFill>
        </w:rPr>
        <w:t>采取直接采集或间接采集的方式。</w:t>
      </w:r>
      <w:bookmarkEnd w:id="113"/>
    </w:p>
    <w:p>
      <w:pPr>
        <w:pStyle w:val="55"/>
        <w:spacing w:before="157" w:beforeLines="50" w:after="157" w:afterLines="50"/>
        <w:outlineLvl w:val="9"/>
        <w:rPr>
          <w:rFonts w:hint="eastAsia" w:ascii="黑体" w:hAnsi="黑体" w:eastAsia="黑体"/>
          <w:lang w:val="en-US" w:eastAsia="zh-CN"/>
        </w:rPr>
      </w:pPr>
      <w:bookmarkStart w:id="114" w:name="_Toc3450"/>
      <w:r>
        <w:rPr>
          <w:rFonts w:hint="eastAsia" w:ascii="黑体" w:hAnsi="黑体" w:eastAsia="黑体"/>
          <w:lang w:val="en-US" w:eastAsia="zh-CN"/>
        </w:rPr>
        <w:t>监测功能</w:t>
      </w:r>
      <w:bookmarkEnd w:id="114"/>
    </w:p>
    <w:p>
      <w:pPr>
        <w:pStyle w:val="55"/>
        <w:numPr>
          <w:ilvl w:val="4"/>
          <w:numId w:val="5"/>
        </w:numPr>
        <w:spacing w:beforeLines="0" w:afterLines="0"/>
        <w:outlineLvl w:val="9"/>
        <w:rPr>
          <w:rFonts w:hint="eastAsia"/>
          <w:lang w:val="en-US" w:eastAsia="zh-CN"/>
        </w:rPr>
      </w:pPr>
      <w:r>
        <w:rPr>
          <w:rFonts w:hint="eastAsia" w:ascii="宋体" w:hAnsi="宋体" w:eastAsia="宋体" w:cs="宋体"/>
          <w:color w:val="auto"/>
          <w:sz w:val="21"/>
          <w:lang w:val="en-US" w:eastAsia="zh-CN" w:bidi="ar-SA"/>
        </w:rPr>
        <w:t>终端监测设备监测的参数应能为管理平台上超标、不正常使用净化器、离线管理等应用提供数据支撑。</w:t>
      </w:r>
    </w:p>
    <w:p>
      <w:pPr>
        <w:pStyle w:val="55"/>
        <w:numPr>
          <w:ilvl w:val="4"/>
          <w:numId w:val="5"/>
        </w:numPr>
        <w:spacing w:beforeLines="0" w:afterLines="0"/>
        <w:outlineLvl w:val="9"/>
        <w:rPr>
          <w:rFonts w:hint="eastAsia" w:ascii="宋体" w:hAnsi="宋体" w:eastAsia="宋体" w:cs="宋体"/>
          <w:color w:val="auto"/>
          <w:lang w:val="en-US" w:eastAsia="zh-CN"/>
        </w:rPr>
      </w:pPr>
      <w:bookmarkStart w:id="115" w:name="_Toc18072"/>
      <w:r>
        <w:rPr>
          <w:rFonts w:hint="eastAsia" w:ascii="宋体" w:hAnsi="宋体" w:eastAsia="宋体" w:cs="宋体"/>
          <w:color w:val="auto"/>
          <w:lang w:val="en-US" w:eastAsia="zh-CN"/>
        </w:rPr>
        <w:t>终</w:t>
      </w:r>
      <w:r>
        <w:rPr>
          <w:rFonts w:hint="eastAsia" w:ascii="宋体" w:hAnsi="宋体" w:eastAsia="宋体" w:cs="宋体"/>
          <w:lang w:val="en-US" w:eastAsia="zh-CN"/>
        </w:rPr>
        <w:t>端</w:t>
      </w:r>
      <w:r>
        <w:rPr>
          <w:rFonts w:hint="eastAsia" w:ascii="宋体" w:hAnsi="宋体" w:eastAsia="宋体" w:cs="宋体"/>
          <w:color w:val="auto"/>
          <w:lang w:val="en-US" w:eastAsia="zh-CN"/>
        </w:rPr>
        <w:t>监测设备监测参数应符合下列规定：</w:t>
      </w:r>
      <w:bookmarkEnd w:id="115"/>
    </w:p>
    <w:p>
      <w:pPr>
        <w:pStyle w:val="50"/>
        <w:keepNext w:val="0"/>
        <w:keepLines w:val="0"/>
        <w:pageBreakBefore w:val="0"/>
        <w:widowControl/>
        <w:numPr>
          <w:ilvl w:val="0"/>
          <w:numId w:val="8"/>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应能实时监测排风机</w:t>
      </w:r>
      <w:r>
        <w:rPr>
          <w:rFonts w:hint="eastAsia" w:ascii="宋体" w:hAnsi="宋体" w:eastAsia="宋体" w:cs="宋体"/>
          <w:color w:val="auto"/>
          <w:sz w:val="21"/>
          <w:lang w:val="en-US" w:eastAsia="zh-CN" w:bidi="ar-SA"/>
        </w:rPr>
        <w:t>开关</w:t>
      </w:r>
      <w:r>
        <w:rPr>
          <w:rFonts w:hint="eastAsia" w:ascii="宋体" w:hAnsi="宋体" w:eastAsia="宋体" w:cs="宋体"/>
          <w:color w:val="auto"/>
          <w:lang w:val="en-US" w:eastAsia="zh-CN"/>
        </w:rPr>
        <w:t>状态；</w:t>
      </w:r>
    </w:p>
    <w:p>
      <w:pPr>
        <w:pStyle w:val="50"/>
        <w:keepNext w:val="0"/>
        <w:keepLines w:val="0"/>
        <w:pageBreakBefore w:val="0"/>
        <w:widowControl/>
        <w:numPr>
          <w:ilvl w:val="0"/>
          <w:numId w:val="8"/>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应能实时监测净化器电流及工作状态；</w:t>
      </w:r>
    </w:p>
    <w:p>
      <w:pPr>
        <w:pStyle w:val="50"/>
        <w:keepNext w:val="0"/>
        <w:keepLines w:val="0"/>
        <w:pageBreakBefore w:val="0"/>
        <w:widowControl/>
        <w:numPr>
          <w:ilvl w:val="0"/>
          <w:numId w:val="8"/>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应能实时监测油烟和颗粒物(激光散射传感器)</w:t>
      </w:r>
      <w:r>
        <w:rPr>
          <w:rFonts w:hint="eastAsia" w:ascii="宋体" w:hAnsi="宋体" w:eastAsia="宋体" w:cs="宋体"/>
          <w:color w:val="auto"/>
          <w:sz w:val="21"/>
          <w:lang w:val="en-US" w:eastAsia="zh-CN" w:bidi="ar-SA"/>
        </w:rPr>
        <w:t>，宜能实时监测</w:t>
      </w:r>
      <w:r>
        <w:rPr>
          <w:rFonts w:hint="eastAsia" w:ascii="宋体" w:hAnsi="宋体" w:eastAsia="宋体" w:cs="宋体"/>
          <w:color w:val="auto"/>
          <w:lang w:val="en-US" w:eastAsia="zh-CN"/>
        </w:rPr>
        <w:t>非甲烷总烃(气敏传感器或其他传感器)浓度数据；</w:t>
      </w:r>
    </w:p>
    <w:p>
      <w:pPr>
        <w:pStyle w:val="50"/>
        <w:keepNext w:val="0"/>
        <w:keepLines w:val="0"/>
        <w:pageBreakBefore w:val="0"/>
        <w:widowControl/>
        <w:numPr>
          <w:ilvl w:val="0"/>
          <w:numId w:val="8"/>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终端监测设备</w:t>
      </w:r>
      <w:r>
        <w:rPr>
          <w:rFonts w:hint="eastAsia" w:hAnsi="宋体" w:cs="宋体"/>
          <w:lang w:val="en-US" w:eastAsia="zh-CN"/>
        </w:rPr>
        <w:t>应</w:t>
      </w:r>
      <w:r>
        <w:rPr>
          <w:rFonts w:hint="eastAsia" w:ascii="宋体" w:hAnsi="宋体" w:eastAsia="宋体" w:cs="宋体"/>
          <w:lang w:val="en-US" w:eastAsia="zh-CN"/>
        </w:rPr>
        <w:t>能监测气体流速、气体温湿度等参数。</w:t>
      </w:r>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lang w:val="en-US" w:eastAsia="zh-CN"/>
        </w:rPr>
      </w:pPr>
      <w:bookmarkStart w:id="116" w:name="_Toc11598"/>
      <w:r>
        <w:rPr>
          <w:rFonts w:hint="eastAsia" w:ascii="宋体" w:hAnsi="宋体" w:eastAsia="宋体" w:cs="宋体"/>
          <w:lang w:val="en-US" w:eastAsia="zh-CN"/>
        </w:rPr>
        <w:t>终端监测设备应具备抗光线干扰能力和抗水气干扰能力。</w:t>
      </w:r>
      <w:bookmarkEnd w:id="116"/>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lang w:val="en-US" w:eastAsia="zh-CN"/>
        </w:rPr>
      </w:pPr>
      <w:bookmarkStart w:id="117" w:name="_Toc28846"/>
      <w:r>
        <w:rPr>
          <w:rFonts w:hint="eastAsia" w:ascii="宋体" w:hAnsi="宋体" w:eastAsia="宋体" w:cs="宋体"/>
          <w:lang w:val="en-US" w:eastAsia="zh-CN"/>
        </w:rPr>
        <w:t>终端监测设备应具备对激光及光感的保护能力。</w:t>
      </w:r>
      <w:bookmarkEnd w:id="117"/>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lang w:val="en-US" w:eastAsia="zh-CN"/>
        </w:rPr>
      </w:pPr>
      <w:bookmarkStart w:id="118" w:name="_Toc30458"/>
      <w:r>
        <w:rPr>
          <w:rFonts w:hint="eastAsia" w:ascii="宋体" w:hAnsi="宋体" w:eastAsia="宋体" w:cs="宋体"/>
          <w:lang w:val="en-US" w:eastAsia="zh-CN"/>
        </w:rPr>
        <w:t>终端监测设备激光应能保持稳定。</w:t>
      </w:r>
      <w:bookmarkEnd w:id="118"/>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color w:val="auto"/>
          <w:lang w:val="en-US" w:eastAsia="zh-CN"/>
        </w:rPr>
      </w:pPr>
      <w:bookmarkStart w:id="119" w:name="_Toc3582"/>
      <w:r>
        <w:rPr>
          <w:rFonts w:hint="eastAsia" w:ascii="宋体" w:hAnsi="宋体" w:eastAsia="宋体" w:cs="宋体"/>
          <w:color w:val="auto"/>
          <w:lang w:val="en-US" w:eastAsia="zh-CN"/>
        </w:rPr>
        <w:t>检测腔应具备光线屏蔽功能和反光消除功能。</w:t>
      </w:r>
      <w:bookmarkEnd w:id="119"/>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终端监测设备应具备手动和自动校零、开机自动校零功能。</w:t>
      </w:r>
    </w:p>
    <w:p>
      <w:pPr>
        <w:pStyle w:val="55"/>
        <w:spacing w:before="157" w:beforeLines="50" w:after="157" w:afterLines="50"/>
        <w:outlineLvl w:val="9"/>
        <w:rPr>
          <w:rFonts w:hint="eastAsia" w:ascii="黑体" w:hAnsi="黑体" w:eastAsia="黑体"/>
          <w:color w:val="auto"/>
          <w:lang w:val="en-US" w:eastAsia="zh-CN"/>
        </w:rPr>
      </w:pPr>
      <w:bookmarkStart w:id="120" w:name="_Toc22843"/>
      <w:r>
        <w:rPr>
          <w:rFonts w:hint="eastAsia" w:hAnsi="黑体"/>
          <w:color w:val="auto"/>
          <w:lang w:val="en-US" w:eastAsia="zh-CN"/>
        </w:rPr>
        <w:t>软件</w:t>
      </w:r>
      <w:r>
        <w:rPr>
          <w:rFonts w:hint="eastAsia" w:ascii="黑体" w:hAnsi="黑体" w:eastAsia="黑体"/>
          <w:color w:val="auto"/>
          <w:lang w:val="en-US" w:eastAsia="zh-CN"/>
        </w:rPr>
        <w:t>功能</w:t>
      </w:r>
      <w:bookmarkEnd w:id="120"/>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lang w:val="en-US" w:eastAsia="zh-CN"/>
        </w:rPr>
      </w:pPr>
      <w:bookmarkStart w:id="121" w:name="_Toc29890"/>
      <w:r>
        <w:rPr>
          <w:rFonts w:hint="eastAsia" w:ascii="宋体" w:hAnsi="宋体" w:eastAsia="宋体" w:cs="宋体"/>
          <w:lang w:val="en-US" w:eastAsia="zh-CN"/>
        </w:rPr>
        <w:t>终端监测设备应具备数据存储、分析和处理各种监测数据的能力。应能对终端监测设备监测的1min、10min和1h的历史数据（油烟、颗粒物、非甲烷等）进行查询，且终端监测设备收集的数据应能存储1年以上。</w:t>
      </w:r>
      <w:bookmarkEnd w:id="121"/>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lang w:val="en-US" w:eastAsia="zh-CN"/>
        </w:rPr>
      </w:pPr>
      <w:bookmarkStart w:id="122" w:name="_Toc19866"/>
      <w:r>
        <w:rPr>
          <w:rFonts w:hint="eastAsia" w:ascii="宋体" w:hAnsi="宋体" w:eastAsia="宋体" w:cs="宋体"/>
          <w:lang w:val="en-US" w:eastAsia="zh-CN"/>
        </w:rPr>
        <w:t>终端监测设备应具备数据显示的功能且显示屏应能选配或连接其他显示器，显示功能应符合下列规定：</w:t>
      </w:r>
      <w:bookmarkEnd w:id="122"/>
    </w:p>
    <w:p>
      <w:pPr>
        <w:pStyle w:val="50"/>
        <w:keepNext w:val="0"/>
        <w:keepLines w:val="0"/>
        <w:pageBreakBefore w:val="0"/>
        <w:widowControl/>
        <w:numPr>
          <w:ilvl w:val="0"/>
          <w:numId w:val="9"/>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应能显示各项监测参数的实时数值；</w:t>
      </w:r>
    </w:p>
    <w:p>
      <w:pPr>
        <w:pStyle w:val="50"/>
        <w:keepNext w:val="0"/>
        <w:keepLines w:val="0"/>
        <w:pageBreakBefore w:val="0"/>
        <w:widowControl/>
        <w:numPr>
          <w:ilvl w:val="0"/>
          <w:numId w:val="9"/>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应能显示排风机和净化设施的实时开、关状态和网络通断状态；</w:t>
      </w:r>
    </w:p>
    <w:p>
      <w:pPr>
        <w:pStyle w:val="50"/>
        <w:keepNext w:val="0"/>
        <w:keepLines w:val="0"/>
        <w:pageBreakBefore w:val="0"/>
        <w:widowControl/>
        <w:numPr>
          <w:ilvl w:val="0"/>
          <w:numId w:val="9"/>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应能显示由生产厂家自行设定的数据（如烟气温度、烟气湿度、烟气流速和烟气流量等）。</w:t>
      </w:r>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default" w:ascii="宋体" w:hAnsi="宋体" w:eastAsia="宋体" w:cs="宋体"/>
          <w:lang w:val="en-US" w:eastAsia="zh-CN"/>
        </w:rPr>
      </w:pPr>
      <w:bookmarkStart w:id="123" w:name="_Toc12859"/>
      <w:r>
        <w:rPr>
          <w:rFonts w:hint="eastAsia" w:ascii="宋体" w:hAnsi="宋体" w:eastAsia="宋体" w:cs="宋体"/>
          <w:lang w:val="en-US" w:eastAsia="zh-CN"/>
        </w:rPr>
        <w:t>终端监测设备应具备设置及查询功能，并符合下列规定：</w:t>
      </w:r>
      <w:bookmarkEnd w:id="123"/>
    </w:p>
    <w:p>
      <w:pPr>
        <w:pStyle w:val="50"/>
        <w:keepNext w:val="0"/>
        <w:keepLines w:val="0"/>
        <w:pageBreakBefore w:val="0"/>
        <w:widowControl/>
        <w:numPr>
          <w:ilvl w:val="0"/>
          <w:numId w:val="10"/>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应能手动或自动进行终端监测设备的时钟设置；</w:t>
      </w:r>
    </w:p>
    <w:p>
      <w:pPr>
        <w:pStyle w:val="50"/>
        <w:keepNext w:val="0"/>
        <w:keepLines w:val="0"/>
        <w:pageBreakBefore w:val="0"/>
        <w:widowControl/>
        <w:numPr>
          <w:ilvl w:val="0"/>
          <w:numId w:val="10"/>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lang w:eastAsia="zh-CN"/>
        </w:rPr>
      </w:pPr>
      <w:r>
        <w:rPr>
          <w:rFonts w:hint="eastAsia" w:ascii="宋体" w:hAnsi="宋体" w:eastAsia="宋体"/>
          <w:lang w:val="en-US" w:eastAsia="zh-CN"/>
        </w:rPr>
        <w:t>应能</w:t>
      </w:r>
      <w:r>
        <w:rPr>
          <w:rFonts w:hint="eastAsia" w:ascii="宋体" w:hAnsi="宋体" w:eastAsia="宋体"/>
        </w:rPr>
        <w:t>显示排风机和净化设施的实时开、关状态</w:t>
      </w:r>
      <w:r>
        <w:rPr>
          <w:rFonts w:hint="eastAsia" w:ascii="宋体" w:hAnsi="宋体" w:eastAsia="宋体"/>
          <w:lang w:val="en-US" w:eastAsia="zh-CN"/>
        </w:rPr>
        <w:t>和</w:t>
      </w:r>
      <w:r>
        <w:rPr>
          <w:rFonts w:hint="eastAsia" w:ascii="宋体" w:hAnsi="宋体" w:eastAsia="宋体"/>
        </w:rPr>
        <w:t>网络通断状态</w:t>
      </w:r>
      <w:r>
        <w:rPr>
          <w:rFonts w:hint="eastAsia" w:ascii="宋体" w:hAnsi="宋体" w:eastAsia="宋体"/>
          <w:lang w:eastAsia="zh-CN"/>
        </w:rPr>
        <w:t>；</w:t>
      </w:r>
    </w:p>
    <w:p>
      <w:pPr>
        <w:pStyle w:val="50"/>
        <w:keepNext w:val="0"/>
        <w:keepLines w:val="0"/>
        <w:pageBreakBefore w:val="0"/>
        <w:widowControl/>
        <w:numPr>
          <w:ilvl w:val="0"/>
          <w:numId w:val="10"/>
        </w:numPr>
        <w:kinsoku/>
        <w:wordWrap/>
        <w:overflowPunct/>
        <w:topLinePunct w:val="0"/>
        <w:autoSpaceDE w:val="0"/>
        <w:autoSpaceDN w:val="0"/>
        <w:bidi w:val="0"/>
        <w:adjustRightInd/>
        <w:snapToGrid/>
        <w:spacing w:line="240" w:lineRule="auto"/>
        <w:ind w:left="839" w:hanging="420" w:firstLineChars="0"/>
        <w:textAlignment w:val="auto"/>
        <w:outlineLvl w:val="9"/>
        <w:rPr>
          <w:rFonts w:hint="eastAsia" w:ascii="宋体" w:hAnsi="宋体" w:eastAsia="宋体" w:cs="宋体"/>
          <w:lang w:val="en-US" w:eastAsia="zh-CN"/>
        </w:rPr>
      </w:pPr>
      <w:r>
        <w:rPr>
          <w:rFonts w:hint="eastAsia" w:hAnsi="宋体"/>
          <w:lang w:val="en-US" w:eastAsia="zh-CN"/>
        </w:rPr>
        <w:t>应能</w:t>
      </w:r>
      <w:r>
        <w:rPr>
          <w:rFonts w:hint="eastAsia" w:ascii="宋体" w:hAnsi="宋体" w:eastAsia="宋体"/>
        </w:rPr>
        <w:t>显示由生产厂家自行设定的数据（如烟气温度、烟气湿度、烟气流速和烟气流量等）。</w:t>
      </w:r>
    </w:p>
    <w:p>
      <w:pPr>
        <w:pStyle w:val="55"/>
        <w:keepNext w:val="0"/>
        <w:keepLines w:val="0"/>
        <w:pageBreakBefore w:val="0"/>
        <w:numPr>
          <w:ilvl w:val="4"/>
          <w:numId w:val="5"/>
        </w:numPr>
        <w:kinsoku/>
        <w:wordWrap/>
        <w:overflowPunct/>
        <w:topLinePunct w:val="0"/>
        <w:bidi w:val="0"/>
        <w:adjustRightInd/>
        <w:snapToGrid/>
        <w:spacing w:before="0" w:beforeLines="0" w:after="0" w:afterLines="0"/>
        <w:textAlignment w:val="auto"/>
        <w:outlineLvl w:val="9"/>
        <w:rPr>
          <w:rFonts w:hint="eastAsia" w:ascii="宋体" w:hAnsi="宋体" w:eastAsia="宋体" w:cs="宋体"/>
          <w:lang w:val="en-US" w:eastAsia="zh-CN"/>
        </w:rPr>
      </w:pPr>
      <w:bookmarkStart w:id="124" w:name="_Toc8850"/>
      <w:r>
        <w:rPr>
          <w:rFonts w:hint="eastAsia" w:ascii="宋体" w:hAnsi="宋体" w:eastAsia="宋体" w:cs="宋体"/>
          <w:lang w:val="en-US" w:eastAsia="zh-CN"/>
        </w:rPr>
        <w:t>应能进行菜系分类、校准补偿设置，状态报警设置、监测现场参数录入（如排风机、净化器标准工作电流、管道截面积）等多参数设置功能。</w:t>
      </w:r>
      <w:bookmarkEnd w:id="124"/>
    </w:p>
    <w:p>
      <w:pPr>
        <w:pStyle w:val="55"/>
        <w:keepNext w:val="0"/>
        <w:keepLines w:val="0"/>
        <w:pageBreakBefore w:val="0"/>
        <w:numPr>
          <w:ilvl w:val="4"/>
          <w:numId w:val="5"/>
        </w:numPr>
        <w:kinsoku/>
        <w:wordWrap/>
        <w:overflowPunct/>
        <w:topLinePunct w:val="0"/>
        <w:bidi w:val="0"/>
        <w:adjustRightInd/>
        <w:snapToGrid/>
        <w:spacing w:before="0" w:beforeLines="0" w:after="0" w:afterLines="0" w:line="240" w:lineRule="auto"/>
        <w:textAlignment w:val="auto"/>
        <w:outlineLvl w:val="9"/>
        <w:rPr>
          <w:rFonts w:hint="eastAsia" w:ascii="宋体" w:hAnsi="宋体" w:eastAsia="宋体" w:cs="宋体"/>
          <w:color w:val="auto"/>
          <w:lang w:val="en-US" w:eastAsia="zh-CN"/>
        </w:rPr>
      </w:pPr>
      <w:bookmarkStart w:id="125" w:name="_Toc29644"/>
      <w:r>
        <w:rPr>
          <w:rFonts w:hint="eastAsia" w:ascii="宋体" w:hAnsi="宋体" w:eastAsia="宋体" w:cs="宋体"/>
          <w:color w:val="auto"/>
          <w:lang w:val="en-US" w:eastAsia="zh-CN"/>
        </w:rPr>
        <w:t>可对终端监测设备出厂编码进行查询及设置，并符合下列规定</w:t>
      </w:r>
      <w:bookmarkEnd w:id="125"/>
      <w:r>
        <w:rPr>
          <w:rFonts w:hint="eastAsia" w:ascii="宋体" w:hAnsi="宋体" w:eastAsia="宋体" w:cs="宋体"/>
          <w:color w:val="auto"/>
          <w:lang w:val="en-US" w:eastAsia="zh-CN"/>
        </w:rPr>
        <w:t>：</w:t>
      </w:r>
    </w:p>
    <w:p>
      <w:pPr>
        <w:pStyle w:val="50"/>
        <w:keepNext w:val="0"/>
        <w:keepLines w:val="0"/>
        <w:pageBreakBefore w:val="0"/>
        <w:numPr>
          <w:ilvl w:val="0"/>
          <w:numId w:val="11"/>
        </w:numPr>
        <w:kinsoku/>
        <w:wordWrap/>
        <w:overflowPunct/>
        <w:topLinePunct w:val="0"/>
        <w:bidi w:val="0"/>
        <w:adjustRightInd/>
        <w:snapToGrid/>
        <w:spacing w:line="240" w:lineRule="auto"/>
        <w:ind w:left="839" w:hanging="420" w:firstLineChars="0"/>
        <w:textAlignment w:val="auto"/>
        <w:outlineLvl w:val="9"/>
        <w:rPr>
          <w:rFonts w:ascii="宋体" w:hAnsi="宋体" w:eastAsia="宋体"/>
          <w:color w:val="auto"/>
        </w:rPr>
      </w:pPr>
      <w:r>
        <w:rPr>
          <w:rFonts w:hint="eastAsia" w:hAnsi="宋体"/>
          <w:color w:val="auto"/>
          <w:lang w:val="en-US" w:eastAsia="zh-CN"/>
        </w:rPr>
        <w:t>应能</w:t>
      </w:r>
      <w:r>
        <w:rPr>
          <w:rFonts w:hint="eastAsia" w:ascii="宋体" w:hAnsi="宋体" w:eastAsia="宋体"/>
          <w:color w:val="auto"/>
        </w:rPr>
        <w:t>手动或自动进行终端监测设备的时钟设置</w:t>
      </w:r>
      <w:r>
        <w:rPr>
          <w:rFonts w:hint="eastAsia" w:hAnsi="宋体"/>
          <w:color w:val="auto"/>
          <w:lang w:eastAsia="zh-CN"/>
        </w:rPr>
        <w:t>；</w:t>
      </w:r>
    </w:p>
    <w:p>
      <w:pPr>
        <w:pStyle w:val="50"/>
        <w:keepNext w:val="0"/>
        <w:keepLines w:val="0"/>
        <w:pageBreakBefore w:val="0"/>
        <w:numPr>
          <w:ilvl w:val="0"/>
          <w:numId w:val="11"/>
        </w:numPr>
        <w:kinsoku/>
        <w:wordWrap/>
        <w:overflowPunct/>
        <w:topLinePunct w:val="0"/>
        <w:bidi w:val="0"/>
        <w:adjustRightInd/>
        <w:snapToGrid/>
        <w:spacing w:line="240" w:lineRule="auto"/>
        <w:ind w:left="839" w:hanging="420" w:firstLineChars="0"/>
        <w:textAlignment w:val="auto"/>
        <w:outlineLvl w:val="9"/>
        <w:rPr>
          <w:rFonts w:ascii="宋体" w:hAnsi="宋体" w:eastAsia="宋体"/>
          <w:color w:val="auto"/>
        </w:rPr>
      </w:pPr>
      <w:r>
        <w:rPr>
          <w:rFonts w:hint="eastAsia" w:hAnsi="宋体"/>
          <w:color w:val="auto"/>
          <w:lang w:val="en-US" w:eastAsia="zh-CN"/>
        </w:rPr>
        <w:t>应能</w:t>
      </w:r>
      <w:r>
        <w:rPr>
          <w:rFonts w:hint="eastAsia" w:ascii="宋体" w:hAnsi="宋体" w:eastAsia="宋体"/>
          <w:color w:val="auto"/>
        </w:rPr>
        <w:t>进行菜系分类、校准补偿设置，状态报警设置、监测现场参数录入（如排风机、净化器标准工作电流、管道截面积）等多参数设置功能</w:t>
      </w:r>
      <w:r>
        <w:rPr>
          <w:rFonts w:hint="eastAsia" w:hAnsi="宋体"/>
          <w:color w:val="auto"/>
          <w:lang w:eastAsia="zh-CN"/>
        </w:rPr>
        <w:t>；</w:t>
      </w:r>
    </w:p>
    <w:p>
      <w:pPr>
        <w:pStyle w:val="50"/>
        <w:keepNext w:val="0"/>
        <w:keepLines w:val="0"/>
        <w:pageBreakBefore w:val="0"/>
        <w:numPr>
          <w:ilvl w:val="0"/>
          <w:numId w:val="11"/>
        </w:numPr>
        <w:kinsoku/>
        <w:wordWrap/>
        <w:overflowPunct/>
        <w:topLinePunct w:val="0"/>
        <w:bidi w:val="0"/>
        <w:adjustRightInd/>
        <w:snapToGrid/>
        <w:spacing w:line="240" w:lineRule="auto"/>
        <w:ind w:left="839" w:hanging="420" w:firstLineChars="0"/>
        <w:textAlignment w:val="auto"/>
        <w:outlineLvl w:val="9"/>
        <w:rPr>
          <w:rFonts w:ascii="宋体" w:hAnsi="宋体" w:eastAsia="宋体"/>
          <w:color w:val="auto"/>
        </w:rPr>
      </w:pPr>
      <w:r>
        <w:rPr>
          <w:rFonts w:hint="eastAsia" w:ascii="宋体" w:hAnsi="宋体" w:eastAsia="宋体"/>
          <w:color w:val="auto"/>
        </w:rPr>
        <w:t>可对终端监测设备出厂编码进行查询及设置</w:t>
      </w:r>
      <w:r>
        <w:rPr>
          <w:rFonts w:hint="eastAsia" w:hAnsi="宋体"/>
          <w:color w:val="auto"/>
          <w:lang w:eastAsia="zh-CN"/>
        </w:rPr>
        <w:t>；</w:t>
      </w:r>
    </w:p>
    <w:p>
      <w:pPr>
        <w:pStyle w:val="50"/>
        <w:keepNext w:val="0"/>
        <w:keepLines w:val="0"/>
        <w:pageBreakBefore w:val="0"/>
        <w:numPr>
          <w:ilvl w:val="0"/>
          <w:numId w:val="11"/>
        </w:numPr>
        <w:kinsoku/>
        <w:wordWrap/>
        <w:overflowPunct/>
        <w:topLinePunct w:val="0"/>
        <w:bidi w:val="0"/>
        <w:adjustRightInd/>
        <w:snapToGrid/>
        <w:spacing w:line="240" w:lineRule="auto"/>
        <w:ind w:left="839" w:hanging="420" w:firstLineChars="0"/>
        <w:textAlignment w:val="auto"/>
        <w:outlineLvl w:val="9"/>
        <w:rPr>
          <w:rFonts w:ascii="宋体" w:hAnsi="宋体" w:eastAsia="宋体"/>
        </w:rPr>
      </w:pPr>
      <w:r>
        <w:rPr>
          <w:rFonts w:hint="eastAsia" w:ascii="宋体" w:hAnsi="宋体" w:eastAsia="宋体"/>
          <w:color w:val="auto"/>
        </w:rPr>
        <w:t>可对终端监测设备数据传输的平台地址、端口进行查询及设置。</w:t>
      </w:r>
    </w:p>
    <w:p>
      <w:pPr>
        <w:pStyle w:val="55"/>
        <w:numPr>
          <w:ilvl w:val="4"/>
          <w:numId w:val="5"/>
        </w:numPr>
        <w:spacing w:before="0" w:beforeLines="0" w:after="0" w:afterLines="0" w:line="240" w:lineRule="auto"/>
        <w:ind w:firstLine="0" w:firstLineChars="0"/>
        <w:outlineLvl w:val="9"/>
        <w:rPr>
          <w:rFonts w:ascii="宋体" w:hAnsi="宋体" w:eastAsia="宋体"/>
        </w:rPr>
      </w:pPr>
      <w:bookmarkStart w:id="126" w:name="_Toc25229"/>
      <w:r>
        <w:rPr>
          <w:rFonts w:hint="eastAsia" w:ascii="宋体" w:hAnsi="宋体" w:eastAsia="宋体"/>
        </w:rPr>
        <w:t>终端监测设备应支持本地或远程升级。</w:t>
      </w:r>
      <w:bookmarkEnd w:id="126"/>
    </w:p>
    <w:p>
      <w:pPr>
        <w:pStyle w:val="55"/>
        <w:numPr>
          <w:ilvl w:val="4"/>
          <w:numId w:val="5"/>
        </w:numPr>
        <w:spacing w:before="0" w:beforeLines="0" w:after="0" w:afterLines="0" w:line="240" w:lineRule="auto"/>
        <w:ind w:firstLine="0" w:firstLineChars="0"/>
        <w:outlineLvl w:val="9"/>
        <w:rPr>
          <w:rFonts w:ascii="宋体" w:hAnsi="宋体" w:eastAsia="宋体"/>
        </w:rPr>
      </w:pPr>
      <w:bookmarkStart w:id="127" w:name="_Toc21358"/>
      <w:r>
        <w:rPr>
          <w:rFonts w:hint="eastAsia" w:ascii="宋体" w:hAnsi="宋体" w:eastAsia="宋体"/>
        </w:rPr>
        <w:t>终端监测设备应具备密码管理功能。</w:t>
      </w:r>
      <w:bookmarkEnd w:id="127"/>
    </w:p>
    <w:p>
      <w:pPr>
        <w:pStyle w:val="55"/>
        <w:numPr>
          <w:ilvl w:val="4"/>
          <w:numId w:val="5"/>
        </w:numPr>
        <w:spacing w:before="0" w:beforeLines="0" w:after="0" w:afterLines="0" w:line="240" w:lineRule="auto"/>
        <w:ind w:firstLine="0" w:firstLineChars="0"/>
        <w:outlineLvl w:val="9"/>
        <w:rPr>
          <w:rFonts w:hint="default" w:ascii="宋体" w:hAnsi="宋体" w:eastAsia="宋体"/>
          <w:lang w:val="en-US" w:eastAsia="zh-CN"/>
        </w:rPr>
      </w:pPr>
      <w:bookmarkStart w:id="128" w:name="_Toc23564"/>
      <w:r>
        <w:rPr>
          <w:rFonts w:hint="eastAsia" w:ascii="宋体" w:hAnsi="宋体" w:eastAsia="宋体"/>
        </w:rPr>
        <w:t>终端监测设备</w:t>
      </w:r>
      <w:r>
        <w:rPr>
          <w:rFonts w:hint="eastAsia" w:ascii="宋体" w:hAnsi="宋体" w:eastAsia="宋体"/>
          <w:lang w:val="en-US" w:eastAsia="zh-CN"/>
        </w:rPr>
        <w:t>应具备</w:t>
      </w:r>
      <w:r>
        <w:rPr>
          <w:rFonts w:hint="eastAsia" w:ascii="宋体" w:hAnsi="宋体" w:eastAsia="宋体"/>
        </w:rPr>
        <w:t>接口功能</w:t>
      </w:r>
      <w:r>
        <w:rPr>
          <w:rFonts w:hint="eastAsia" w:ascii="宋体" w:hAnsi="宋体" w:eastAsia="宋体"/>
          <w:lang w:eastAsia="zh-CN"/>
        </w:rPr>
        <w:t>，</w:t>
      </w:r>
      <w:r>
        <w:rPr>
          <w:rFonts w:hint="eastAsia" w:ascii="宋体" w:hAnsi="宋体" w:eastAsia="宋体"/>
          <w:lang w:val="en-US" w:eastAsia="zh-CN"/>
        </w:rPr>
        <w:t>并符合下列规定：</w:t>
      </w:r>
      <w:bookmarkEnd w:id="128"/>
    </w:p>
    <w:p>
      <w:pPr>
        <w:pStyle w:val="50"/>
        <w:numPr>
          <w:ilvl w:val="0"/>
          <w:numId w:val="12"/>
        </w:numPr>
        <w:spacing w:line="240" w:lineRule="auto"/>
        <w:ind w:left="839" w:hanging="420" w:firstLineChars="0"/>
        <w:outlineLvl w:val="9"/>
        <w:rPr>
          <w:rFonts w:ascii="宋体" w:hAnsi="宋体" w:eastAsia="宋体"/>
        </w:rPr>
      </w:pPr>
      <w:r>
        <w:rPr>
          <w:rFonts w:hint="eastAsia" w:ascii="宋体" w:hAnsi="宋体" w:eastAsia="宋体"/>
          <w:lang w:val="en-US" w:eastAsia="zh-CN"/>
        </w:rPr>
        <w:t>应有</w:t>
      </w:r>
      <w:r>
        <w:rPr>
          <w:rFonts w:ascii="宋体" w:hAnsi="宋体" w:eastAsia="宋体"/>
        </w:rPr>
        <w:t>用于输出检测数据或输入其它检测参数(排风机净化器工作电流、气体流速流</w:t>
      </w:r>
      <w:r>
        <w:rPr>
          <w:rFonts w:ascii="宋体" w:hAnsi="宋体" w:eastAsia="宋体"/>
          <w:b w:val="0"/>
          <w:bCs w:val="0"/>
        </w:rPr>
        <w:t>量、</w:t>
      </w:r>
      <w:r>
        <w:rPr>
          <w:rFonts w:ascii="宋体" w:hAnsi="宋体" w:eastAsia="宋体"/>
        </w:rPr>
        <w:t>气体温度和气体湿度等)的 RS485 或 RS232 数字接口</w:t>
      </w:r>
      <w:r>
        <w:rPr>
          <w:rFonts w:hint="eastAsia" w:hAnsi="宋体"/>
          <w:lang w:eastAsia="zh-CN"/>
        </w:rPr>
        <w:t>；</w:t>
      </w:r>
    </w:p>
    <w:p>
      <w:pPr>
        <w:pStyle w:val="50"/>
        <w:numPr>
          <w:ilvl w:val="0"/>
          <w:numId w:val="12"/>
        </w:numPr>
        <w:spacing w:line="240" w:lineRule="auto"/>
        <w:ind w:left="839" w:hanging="420" w:firstLineChars="0"/>
        <w:outlineLvl w:val="9"/>
        <w:rPr>
          <w:rFonts w:ascii="宋体" w:hAnsi="宋体" w:eastAsia="宋体"/>
        </w:rPr>
      </w:pPr>
      <w:r>
        <w:rPr>
          <w:rFonts w:hint="eastAsia" w:ascii="宋体" w:hAnsi="宋体" w:eastAsia="宋体"/>
          <w:lang w:val="en-US" w:eastAsia="zh-CN"/>
        </w:rPr>
        <w:t>应有</w:t>
      </w:r>
      <w:r>
        <w:rPr>
          <w:rFonts w:hint="eastAsia" w:ascii="宋体" w:hAnsi="宋体" w:eastAsia="宋体"/>
        </w:rPr>
        <w:t>用于输入排风机和净化器等设置的其他信号开关量、模拟量接入口</w:t>
      </w:r>
      <w:r>
        <w:rPr>
          <w:rFonts w:hint="eastAsia" w:hAnsi="宋体"/>
          <w:lang w:eastAsia="zh-CN"/>
        </w:rPr>
        <w:t>；</w:t>
      </w:r>
    </w:p>
    <w:p>
      <w:pPr>
        <w:pStyle w:val="50"/>
        <w:numPr>
          <w:ilvl w:val="0"/>
          <w:numId w:val="12"/>
        </w:numPr>
        <w:spacing w:line="240" w:lineRule="auto"/>
        <w:ind w:left="839" w:hanging="420" w:firstLineChars="0"/>
        <w:outlineLvl w:val="9"/>
        <w:rPr>
          <w:rFonts w:ascii="宋体" w:hAnsi="宋体" w:eastAsia="宋体"/>
        </w:rPr>
      </w:pPr>
      <w:r>
        <w:rPr>
          <w:rFonts w:hint="eastAsia" w:ascii="宋体" w:hAnsi="宋体" w:eastAsia="宋体"/>
          <w:lang w:val="en-US" w:eastAsia="zh-CN"/>
        </w:rPr>
        <w:t>应</w:t>
      </w:r>
      <w:r>
        <w:rPr>
          <w:rFonts w:hint="eastAsia" w:ascii="宋体" w:hAnsi="宋体" w:eastAsia="宋体"/>
        </w:rPr>
        <w:t>带有显示输出接口。</w:t>
      </w:r>
    </w:p>
    <w:p>
      <w:pPr>
        <w:pStyle w:val="55"/>
        <w:numPr>
          <w:ilvl w:val="4"/>
          <w:numId w:val="5"/>
        </w:numPr>
        <w:spacing w:beforeLines="0" w:afterLines="0"/>
        <w:outlineLvl w:val="9"/>
        <w:rPr>
          <w:rFonts w:hint="eastAsia"/>
          <w:lang w:val="en-US" w:eastAsia="zh-CN"/>
        </w:rPr>
      </w:pPr>
      <w:bookmarkStart w:id="129" w:name="_Toc14430"/>
      <w:r>
        <w:rPr>
          <w:rFonts w:hint="eastAsia" w:ascii="宋体" w:hAnsi="宋体" w:eastAsia="宋体"/>
          <w:strike w:val="0"/>
          <w:dstrike w:val="0"/>
          <w:color w:val="auto"/>
          <w:lang w:val="en-US" w:eastAsia="zh-CN"/>
        </w:rPr>
        <w:t>终端监测设备</w:t>
      </w:r>
      <w:r>
        <w:rPr>
          <w:rFonts w:ascii="宋体" w:hAnsi="宋体" w:eastAsia="宋体"/>
        </w:rPr>
        <w:t>应具备</w:t>
      </w:r>
      <w:r>
        <w:rPr>
          <w:rFonts w:hint="eastAsia" w:ascii="宋体" w:hAnsi="宋体" w:eastAsia="宋体"/>
          <w:lang w:val="en-US" w:eastAsia="zh-CN"/>
        </w:rPr>
        <w:t>断</w:t>
      </w:r>
      <w:r>
        <w:rPr>
          <w:rFonts w:ascii="宋体" w:hAnsi="宋体" w:eastAsia="宋体"/>
        </w:rPr>
        <w:t>电数据保护功能，设备</w:t>
      </w:r>
      <w:r>
        <w:rPr>
          <w:rFonts w:hint="eastAsia" w:ascii="宋体" w:hAnsi="宋体" w:eastAsia="宋体"/>
          <w:lang w:val="en-US" w:eastAsia="zh-CN"/>
        </w:rPr>
        <w:t>断</w:t>
      </w:r>
      <w:r>
        <w:rPr>
          <w:rFonts w:ascii="宋体" w:hAnsi="宋体" w:eastAsia="宋体"/>
        </w:rPr>
        <w:t>电时</w:t>
      </w:r>
      <w:r>
        <w:rPr>
          <w:rFonts w:hint="eastAsia" w:ascii="宋体" w:hAnsi="宋体" w:eastAsia="宋体"/>
          <w:lang w:val="en-US" w:eastAsia="zh-CN"/>
        </w:rPr>
        <w:t>应</w:t>
      </w:r>
      <w:r>
        <w:rPr>
          <w:rFonts w:ascii="宋体" w:hAnsi="宋体" w:eastAsia="宋体"/>
        </w:rPr>
        <w:t>能自动保存数据;恢复供电后系统</w:t>
      </w:r>
      <w:r>
        <w:rPr>
          <w:rFonts w:hint="eastAsia" w:ascii="宋体" w:hAnsi="宋体" w:eastAsia="宋体"/>
          <w:lang w:val="en-US" w:eastAsia="zh-CN"/>
        </w:rPr>
        <w:t>应能</w:t>
      </w:r>
      <w:r>
        <w:rPr>
          <w:rFonts w:ascii="宋体" w:hAnsi="宋体" w:eastAsia="宋体"/>
        </w:rPr>
        <w:t>自动启动，恢复运行状态并正常工作</w:t>
      </w:r>
      <w:r>
        <w:rPr>
          <w:rFonts w:hint="eastAsia" w:ascii="宋体" w:hAnsi="宋体" w:eastAsia="宋体"/>
        </w:rPr>
        <w:t>。</w:t>
      </w:r>
      <w:bookmarkEnd w:id="129"/>
    </w:p>
    <w:p>
      <w:pPr>
        <w:pStyle w:val="55"/>
        <w:spacing w:before="157" w:beforeLines="50" w:after="157" w:afterLines="50"/>
        <w:outlineLvl w:val="9"/>
        <w:rPr>
          <w:rFonts w:hint="default" w:ascii="黑体" w:hAnsi="黑体" w:eastAsia="黑体"/>
          <w:lang w:val="en-US" w:eastAsia="zh-CN"/>
        </w:rPr>
      </w:pPr>
      <w:bookmarkStart w:id="130" w:name="_Toc26900"/>
      <w:r>
        <w:rPr>
          <w:rFonts w:hint="eastAsia" w:ascii="黑体" w:hAnsi="黑体" w:eastAsia="黑体"/>
          <w:lang w:val="en-US" w:eastAsia="zh-CN"/>
        </w:rPr>
        <w:t>通讯功能</w:t>
      </w:r>
      <w:bookmarkEnd w:id="130"/>
    </w:p>
    <w:p>
      <w:pPr>
        <w:pStyle w:val="55"/>
        <w:numPr>
          <w:ilvl w:val="4"/>
          <w:numId w:val="5"/>
        </w:numPr>
        <w:spacing w:before="0" w:beforeLines="0" w:after="0" w:afterLines="0" w:line="240" w:lineRule="auto"/>
        <w:ind w:firstLine="0" w:firstLineChars="0"/>
        <w:outlineLvl w:val="9"/>
        <w:rPr>
          <w:rFonts w:hint="eastAsia" w:ascii="宋体" w:hAnsi="宋体" w:eastAsia="宋体"/>
        </w:rPr>
      </w:pPr>
      <w:bookmarkStart w:id="131" w:name="_Toc19810"/>
      <w:r>
        <w:rPr>
          <w:rFonts w:hint="eastAsia" w:ascii="宋体" w:hAnsi="宋体" w:eastAsia="宋体"/>
        </w:rPr>
        <w:t>终端监测设备</w:t>
      </w:r>
      <w:r>
        <w:rPr>
          <w:rFonts w:ascii="宋体" w:hAnsi="宋体" w:eastAsia="宋体"/>
        </w:rPr>
        <w:t>应通过基于 TCP/IP 的传输网络与云端服务器进行通讯</w:t>
      </w:r>
      <w:r>
        <w:rPr>
          <w:rFonts w:hint="eastAsia" w:ascii="宋体" w:hAnsi="宋体" w:eastAsia="宋体" w:cs="宋体"/>
        </w:rPr>
        <w:t>，</w:t>
      </w:r>
      <w:r>
        <w:rPr>
          <w:rFonts w:hint="eastAsia" w:ascii="宋体" w:hAnsi="宋体" w:eastAsia="宋体" w:cs="宋体"/>
          <w:lang w:val="en-US" w:eastAsia="zh-CN"/>
        </w:rPr>
        <w:t>可</w:t>
      </w:r>
      <w:r>
        <w:rPr>
          <w:rFonts w:hint="eastAsia" w:ascii="宋体" w:hAnsi="宋体" w:eastAsia="宋体" w:cs="宋体"/>
        </w:rPr>
        <w:t>采用</w:t>
      </w:r>
      <w:r>
        <w:rPr>
          <w:rFonts w:ascii="宋体" w:hAnsi="宋体" w:eastAsia="宋体"/>
        </w:rPr>
        <w:t xml:space="preserve"> HJ 212、 TCP 或 HTTP 协议传输数据。</w:t>
      </w:r>
      <w:bookmarkEnd w:id="131"/>
    </w:p>
    <w:p>
      <w:pPr>
        <w:pStyle w:val="55"/>
        <w:numPr>
          <w:ilvl w:val="4"/>
          <w:numId w:val="5"/>
        </w:numPr>
        <w:spacing w:before="0" w:beforeLines="0" w:after="0" w:afterLines="0" w:line="240" w:lineRule="auto"/>
        <w:ind w:firstLine="0" w:firstLineChars="0"/>
        <w:outlineLvl w:val="9"/>
        <w:rPr>
          <w:rFonts w:ascii="宋体" w:hAnsi="宋体" w:eastAsia="宋体"/>
        </w:rPr>
      </w:pPr>
      <w:bookmarkStart w:id="132" w:name="_Toc9948"/>
      <w:r>
        <w:rPr>
          <w:rFonts w:hint="eastAsia" w:ascii="宋体" w:hAnsi="宋体" w:eastAsia="宋体"/>
        </w:rPr>
        <w:t>终端监测设备</w:t>
      </w:r>
      <w:r>
        <w:rPr>
          <w:rFonts w:ascii="宋体" w:hAnsi="宋体" w:eastAsia="宋体"/>
        </w:rPr>
        <w:t>自身或通过数据采集终端(DTU)</w:t>
      </w:r>
      <w:r>
        <w:rPr>
          <w:rFonts w:hint="eastAsia" w:ascii="宋体" w:hAnsi="宋体" w:eastAsia="宋体" w:cs="宋体"/>
        </w:rPr>
        <w:t>，</w:t>
      </w:r>
      <w:r>
        <w:rPr>
          <w:rFonts w:hint="eastAsia" w:ascii="宋体" w:hAnsi="宋体" w:eastAsia="宋体" w:cs="宋体"/>
          <w:lang w:val="en-US" w:eastAsia="zh-CN"/>
        </w:rPr>
        <w:t>可</w:t>
      </w:r>
      <w:r>
        <w:rPr>
          <w:rFonts w:hint="eastAsia" w:ascii="宋体" w:hAnsi="宋体" w:eastAsia="宋体" w:cs="宋体"/>
        </w:rPr>
        <w:t>利</w:t>
      </w:r>
      <w:r>
        <w:rPr>
          <w:rFonts w:ascii="宋体" w:hAnsi="宋体" w:eastAsia="宋体"/>
        </w:rPr>
        <w:t>用 4G、5G、WIFI、LoRa 或有线以太网等技术进行组网。</w:t>
      </w:r>
      <w:bookmarkEnd w:id="132"/>
    </w:p>
    <w:p>
      <w:pPr>
        <w:pStyle w:val="55"/>
        <w:numPr>
          <w:ilvl w:val="4"/>
          <w:numId w:val="5"/>
        </w:numPr>
        <w:spacing w:before="0" w:beforeLines="0" w:after="0" w:afterLines="0" w:line="240" w:lineRule="auto"/>
        <w:ind w:firstLine="0" w:firstLineChars="0"/>
        <w:outlineLvl w:val="9"/>
        <w:rPr>
          <w:rFonts w:ascii="宋体" w:hAnsi="宋体" w:eastAsia="宋体"/>
        </w:rPr>
      </w:pPr>
      <w:bookmarkStart w:id="133" w:name="_Toc2609"/>
      <w:r>
        <w:rPr>
          <w:rFonts w:hint="eastAsia" w:ascii="宋体" w:hAnsi="宋体" w:eastAsia="宋体"/>
        </w:rPr>
        <w:t>终端监测设备应</w:t>
      </w:r>
      <w:r>
        <w:rPr>
          <w:rFonts w:ascii="宋体" w:hAnsi="宋体" w:eastAsia="宋体"/>
        </w:rPr>
        <w:t xml:space="preserve">能够定时传输 1 </w:t>
      </w:r>
      <w:r>
        <w:rPr>
          <w:rFonts w:hint="eastAsia" w:ascii="宋体" w:hAnsi="宋体" w:eastAsia="宋体"/>
          <w:lang w:val="en-US" w:eastAsia="zh-CN"/>
        </w:rPr>
        <w:t>min</w:t>
      </w:r>
      <w:r>
        <w:rPr>
          <w:rFonts w:ascii="宋体" w:hAnsi="宋体" w:eastAsia="宋体"/>
        </w:rPr>
        <w:t>数据组</w:t>
      </w:r>
      <w:r>
        <w:rPr>
          <w:rFonts w:hint="eastAsia" w:ascii="宋体" w:hAnsi="宋体" w:eastAsia="宋体"/>
        </w:rPr>
        <w:t>，</w:t>
      </w:r>
      <w:r>
        <w:rPr>
          <w:rFonts w:hint="eastAsia" w:ascii="宋体" w:hAnsi="宋体" w:eastAsia="宋体"/>
          <w:lang w:val="en-US" w:eastAsia="zh-CN"/>
        </w:rPr>
        <w:t>应</w:t>
      </w:r>
      <w:r>
        <w:rPr>
          <w:rFonts w:hint="eastAsia" w:ascii="宋体" w:hAnsi="宋体" w:eastAsia="宋体"/>
        </w:rPr>
        <w:t>至少</w:t>
      </w:r>
      <w:r>
        <w:rPr>
          <w:rFonts w:hint="eastAsia" w:ascii="宋体" w:hAnsi="宋体" w:eastAsia="宋体"/>
          <w:lang w:val="en-US" w:eastAsia="zh-CN"/>
        </w:rPr>
        <w:t>应</w:t>
      </w:r>
      <w:r>
        <w:rPr>
          <w:rFonts w:hint="eastAsia" w:ascii="宋体" w:hAnsi="宋体" w:eastAsia="宋体"/>
        </w:rPr>
        <w:t>传输颗粒物、油烟、非甲烷总烃、排风机工况和净化器电流等监测参数</w:t>
      </w:r>
      <w:r>
        <w:rPr>
          <w:rFonts w:ascii="宋体" w:hAnsi="宋体" w:eastAsia="宋体"/>
        </w:rPr>
        <w:t>。</w:t>
      </w:r>
      <w:bookmarkEnd w:id="133"/>
    </w:p>
    <w:p>
      <w:pPr>
        <w:pStyle w:val="55"/>
        <w:numPr>
          <w:ilvl w:val="4"/>
          <w:numId w:val="5"/>
        </w:numPr>
        <w:spacing w:before="0" w:beforeLines="0" w:after="0" w:afterLines="0" w:line="240" w:lineRule="auto"/>
        <w:ind w:firstLine="0" w:firstLineChars="0"/>
        <w:outlineLvl w:val="9"/>
        <w:rPr>
          <w:rFonts w:ascii="宋体" w:hAnsi="宋体" w:eastAsia="宋体"/>
        </w:rPr>
      </w:pPr>
      <w:bookmarkStart w:id="134" w:name="_Toc18453"/>
      <w:r>
        <w:rPr>
          <w:rFonts w:hint="eastAsia" w:ascii="宋体" w:hAnsi="宋体" w:eastAsia="宋体"/>
        </w:rPr>
        <w:t>终端监测设备</w:t>
      </w:r>
      <w:r>
        <w:rPr>
          <w:rFonts w:ascii="宋体" w:hAnsi="宋体" w:eastAsia="宋体"/>
        </w:rPr>
        <w:t>应开放数据接口</w:t>
      </w:r>
      <w:r>
        <w:rPr>
          <w:rFonts w:hint="eastAsia" w:ascii="宋体" w:hAnsi="宋体" w:eastAsia="宋体"/>
        </w:rPr>
        <w:t>。</w:t>
      </w:r>
      <w:bookmarkEnd w:id="134"/>
    </w:p>
    <w:p>
      <w:pPr>
        <w:pStyle w:val="55"/>
        <w:numPr>
          <w:ilvl w:val="4"/>
          <w:numId w:val="5"/>
        </w:numPr>
        <w:spacing w:before="0" w:beforeLines="0" w:after="0" w:afterLines="0" w:line="240" w:lineRule="auto"/>
        <w:ind w:firstLine="0" w:firstLineChars="0"/>
        <w:outlineLvl w:val="9"/>
        <w:rPr>
          <w:rFonts w:ascii="宋体" w:hAnsi="宋体" w:eastAsia="宋体"/>
        </w:rPr>
      </w:pPr>
      <w:bookmarkStart w:id="135" w:name="_Toc28975"/>
      <w:r>
        <w:rPr>
          <w:rFonts w:hint="eastAsia" w:ascii="宋体" w:hAnsi="宋体" w:eastAsia="宋体"/>
        </w:rPr>
        <w:t>终端监测设备传输协议数据接口协议格式及数据项定义等</w:t>
      </w:r>
      <w:r>
        <w:rPr>
          <w:rFonts w:hint="eastAsia" w:ascii="宋体" w:hAnsi="宋体" w:eastAsia="宋体"/>
          <w:lang w:val="en-US" w:eastAsia="zh-CN"/>
        </w:rPr>
        <w:t>参</w:t>
      </w:r>
      <w:r>
        <w:rPr>
          <w:rFonts w:hint="eastAsia" w:ascii="宋体" w:hAnsi="宋体" w:eastAsia="宋体"/>
        </w:rPr>
        <w:t>见附录</w:t>
      </w:r>
      <w:r>
        <w:rPr>
          <w:rFonts w:hint="eastAsia" w:ascii="宋体" w:hAnsi="宋体" w:eastAsia="宋体"/>
          <w:lang w:val="en-US" w:eastAsia="zh-CN"/>
        </w:rPr>
        <w:t>B</w:t>
      </w:r>
      <w:r>
        <w:rPr>
          <w:rFonts w:hint="eastAsia" w:ascii="宋体" w:hAnsi="宋体" w:eastAsia="宋体"/>
        </w:rPr>
        <w:t>。</w:t>
      </w:r>
      <w:bookmarkEnd w:id="135"/>
    </w:p>
    <w:p>
      <w:pPr>
        <w:pStyle w:val="52"/>
        <w:spacing w:before="156" w:beforeLines="50" w:after="156" w:afterLines="50"/>
        <w:ind w:left="420" w:hanging="420" w:hangingChars="200"/>
        <w:outlineLvl w:val="1"/>
        <w:rPr>
          <w:rFonts w:ascii="黑体" w:hAnsi="黑体" w:eastAsia="黑体"/>
        </w:rPr>
      </w:pPr>
      <w:bookmarkStart w:id="136" w:name="_Toc2927"/>
      <w:bookmarkStart w:id="137" w:name="_Toc6690"/>
      <w:bookmarkStart w:id="138" w:name="_Toc15938"/>
      <w:bookmarkStart w:id="139" w:name="_Toc112316750"/>
      <w:r>
        <w:rPr>
          <w:rFonts w:hint="eastAsia" w:ascii="黑体" w:hAnsi="黑体" w:eastAsia="黑体"/>
        </w:rPr>
        <w:t>性能要求</w:t>
      </w:r>
      <w:bookmarkEnd w:id="136"/>
      <w:bookmarkEnd w:id="137"/>
      <w:bookmarkEnd w:id="138"/>
      <w:bookmarkEnd w:id="139"/>
    </w:p>
    <w:p>
      <w:pPr>
        <w:pStyle w:val="50"/>
        <w:ind w:firstLine="420"/>
      </w:pPr>
      <w:r>
        <w:rPr>
          <w:rFonts w:hint="eastAsia"/>
        </w:rPr>
        <w:t>产品性能</w:t>
      </w:r>
      <w:r>
        <w:rPr>
          <w:rFonts w:hint="eastAsia"/>
          <w:lang w:val="en-US" w:eastAsia="zh-CN"/>
        </w:rPr>
        <w:t>应符合表1的要求</w:t>
      </w:r>
      <w:r>
        <w:rPr>
          <w:rFonts w:hint="eastAsia"/>
        </w:rPr>
        <w:t>。</w:t>
      </w:r>
    </w:p>
    <w:p>
      <w:pPr>
        <w:pStyle w:val="50"/>
        <w:spacing w:before="156" w:beforeLines="50" w:after="156" w:afterLines="50"/>
        <w:ind w:firstLine="420"/>
        <w:jc w:val="center"/>
        <w:rPr>
          <w:rFonts w:ascii="黑体" w:hAnsi="黑体" w:eastAsia="黑体" w:cs="黑体"/>
        </w:rPr>
      </w:pPr>
      <w:r>
        <w:rPr>
          <w:rFonts w:hint="eastAsia" w:ascii="黑体" w:hAnsi="黑体" w:eastAsia="黑体" w:cs="黑体"/>
        </w:rPr>
        <w:t>表1 产品性能要求</w:t>
      </w:r>
    </w:p>
    <w:tbl>
      <w:tblPr>
        <w:tblStyle w:val="2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9"/>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12" w:space="0"/>
              <w:left w:val="single" w:color="auto" w:sz="12" w:space="0"/>
              <w:bottom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sz w:val="18"/>
                <w:szCs w:val="18"/>
              </w:rPr>
            </w:pPr>
            <w:r>
              <w:rPr>
                <w:rFonts w:hint="eastAsia" w:hAnsi="宋体"/>
                <w:sz w:val="18"/>
                <w:szCs w:val="18"/>
              </w:rPr>
              <w:t>项目名称</w:t>
            </w:r>
          </w:p>
        </w:tc>
        <w:tc>
          <w:tcPr>
            <w:tcW w:w="5282" w:type="dxa"/>
            <w:tcBorders>
              <w:top w:val="single" w:color="auto" w:sz="12" w:space="0"/>
              <w:bottom w:val="single" w:color="auto" w:sz="12"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sz w:val="18"/>
                <w:szCs w:val="18"/>
              </w:rPr>
            </w:pPr>
            <w:r>
              <w:rPr>
                <w:rFonts w:hint="eastAsia"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12"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sz w:val="18"/>
                <w:szCs w:val="18"/>
              </w:rPr>
            </w:pPr>
            <w:r>
              <w:rPr>
                <w:rFonts w:hint="eastAsia" w:hAnsi="宋体"/>
                <w:sz w:val="18"/>
                <w:szCs w:val="18"/>
              </w:rPr>
              <w:t>零点漂移</w:t>
            </w:r>
          </w:p>
        </w:tc>
        <w:tc>
          <w:tcPr>
            <w:tcW w:w="5282" w:type="dxa"/>
            <w:tcBorders>
              <w:top w:val="single" w:color="auto" w:sz="12"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sz w:val="18"/>
                <w:szCs w:val="18"/>
              </w:rPr>
            </w:pPr>
            <w:r>
              <w:rPr>
                <w:rFonts w:hint="eastAsia" w:hAnsi="宋体"/>
                <w:sz w:val="18"/>
                <w:szCs w:val="18"/>
              </w:rPr>
              <w:t>1</w:t>
            </w:r>
            <w:r>
              <w:rPr>
                <w:rFonts w:hint="default" w:hAnsi="宋体"/>
                <w:sz w:val="18"/>
                <w:szCs w:val="18"/>
              </w:rPr>
              <w:t>h</w:t>
            </w:r>
            <w:r>
              <w:rPr>
                <w:rFonts w:hint="eastAsia" w:hAnsi="宋体"/>
                <w:sz w:val="18"/>
                <w:szCs w:val="18"/>
              </w:rPr>
              <w:t>零点漂移不超过±</w:t>
            </w:r>
            <w:r>
              <w:rPr>
                <w:rFonts w:hint="default" w:hAnsi="宋体"/>
                <w:sz w:val="18"/>
                <w:szCs w:val="18"/>
              </w:rPr>
              <w:t>0.2mg/</w:t>
            </w:r>
            <w:r>
              <w:rPr>
                <w:rFonts w:hint="eastAsia" w:hAnsi="宋体"/>
                <w:sz w:val="18"/>
                <w:szCs w:val="18"/>
              </w:rPr>
              <w:t>m³</w:t>
            </w:r>
            <w:r>
              <w:rPr>
                <w:rFonts w:hint="default" w:hAnsi="宋体"/>
                <w:sz w:val="18"/>
                <w:szCs w:val="18"/>
              </w:rPr>
              <w:t>24</w:t>
            </w:r>
            <w:r>
              <w:rPr>
                <w:rFonts w:hint="eastAsia" w:hAnsi="宋体"/>
                <w:sz w:val="18"/>
                <w:szCs w:val="18"/>
              </w:rPr>
              <w:t>h内零点漂移不超过±</w:t>
            </w:r>
            <w:r>
              <w:rPr>
                <w:rFonts w:hint="default" w:hAnsi="宋体"/>
                <w:sz w:val="18"/>
                <w:szCs w:val="18"/>
              </w:rPr>
              <w:t>0.5mg/</w:t>
            </w:r>
            <w:r>
              <w:rPr>
                <w:rFonts w:hint="eastAsia" w:hAnsi="宋体"/>
                <w:sz w:val="18"/>
                <w:szCs w:val="18"/>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hAnsi="宋体"/>
                <w:sz w:val="18"/>
                <w:szCs w:val="18"/>
                <w:lang w:val="en-US"/>
              </w:rPr>
            </w:pPr>
            <w:r>
              <w:rPr>
                <w:rFonts w:hint="eastAsia" w:hAnsi="宋体"/>
                <w:color w:val="auto"/>
                <w:sz w:val="18"/>
                <w:szCs w:val="18"/>
                <w:lang w:val="en-US" w:eastAsia="zh-CN"/>
              </w:rPr>
              <w:t>示值误差</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hAnsi="宋体"/>
                <w:sz w:val="18"/>
                <w:szCs w:val="18"/>
              </w:rPr>
            </w:pPr>
            <w:r>
              <w:rPr>
                <w:rFonts w:hint="eastAsia" w:hAnsi="宋体"/>
                <w:sz w:val="18"/>
                <w:szCs w:val="18"/>
              </w:rPr>
              <w:t>与参比方法测定结果平均值的相对误差不</w:t>
            </w:r>
            <w:r>
              <w:rPr>
                <w:rFonts w:hint="eastAsia" w:hAnsi="宋体"/>
                <w:sz w:val="18"/>
                <w:szCs w:val="18"/>
                <w:lang w:val="en-US" w:eastAsia="zh-CN"/>
              </w:rPr>
              <w:t>应</w:t>
            </w:r>
            <w:r>
              <w:rPr>
                <w:rFonts w:hint="eastAsia" w:hAnsi="宋体"/>
                <w:sz w:val="18"/>
                <w:szCs w:val="18"/>
              </w:rPr>
              <w:t>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hAnsi="宋体"/>
                <w:sz w:val="18"/>
                <w:szCs w:val="18"/>
              </w:rPr>
            </w:pPr>
            <w:r>
              <w:rPr>
                <w:rFonts w:hint="eastAsia" w:hAnsi="宋体"/>
                <w:sz w:val="18"/>
                <w:szCs w:val="18"/>
              </w:rPr>
              <w:t>线性误差</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hAnsi="宋体"/>
                <w:sz w:val="18"/>
                <w:szCs w:val="18"/>
              </w:rPr>
            </w:pPr>
            <w:r>
              <w:rPr>
                <w:rFonts w:hint="eastAsia"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eastAsia" w:hAnsi="宋体" w:eastAsia="宋体"/>
                <w:sz w:val="18"/>
                <w:szCs w:val="18"/>
                <w:lang w:val="en-US" w:eastAsia="zh-CN"/>
              </w:rPr>
            </w:pPr>
            <w:bookmarkStart w:id="140" w:name="_Toc112316751"/>
            <w:r>
              <w:rPr>
                <w:rFonts w:hint="eastAsia" w:hAnsi="宋体"/>
                <w:sz w:val="18"/>
                <w:szCs w:val="18"/>
                <w:lang w:val="en-US" w:eastAsia="zh-CN"/>
              </w:rPr>
              <w:t>量程</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eastAsia" w:hAnsi="宋体"/>
                <w:sz w:val="18"/>
                <w:szCs w:val="18"/>
              </w:rPr>
            </w:pPr>
            <w:r>
              <w:rPr>
                <w:rFonts w:hint="eastAsia" w:hAnsi="宋体"/>
                <w:sz w:val="18"/>
                <w:szCs w:val="18"/>
              </w:rPr>
              <w:t>油烟：0mg/</w:t>
            </w:r>
            <w:r>
              <w:rPr>
                <w:rFonts w:hint="eastAsia" w:hAnsi="宋体"/>
                <w:sz w:val="18"/>
                <w:szCs w:val="18"/>
                <w:lang w:val="en-US" w:eastAsia="zh-CN"/>
              </w:rPr>
              <w:t>m³</w:t>
            </w:r>
            <w:r>
              <w:rPr>
                <w:rFonts w:hint="eastAsia" w:hAnsi="宋体"/>
                <w:sz w:val="18"/>
                <w:szCs w:val="18"/>
              </w:rPr>
              <w:t>～10mg/</w:t>
            </w:r>
            <w:r>
              <w:rPr>
                <w:rFonts w:hint="eastAsia" w:hAnsi="宋体"/>
                <w:sz w:val="18"/>
                <w:szCs w:val="18"/>
                <w:lang w:val="en-US" w:eastAsia="zh-CN"/>
              </w:rPr>
              <w:t>m³</w:t>
            </w:r>
            <w:r>
              <w:rPr>
                <w:rFonts w:hint="eastAsia" w:hAnsi="宋体"/>
                <w:sz w:val="18"/>
                <w:szCs w:val="18"/>
              </w:rPr>
              <w:t>，颗粒物：0mg/</w:t>
            </w:r>
            <w:r>
              <w:rPr>
                <w:rFonts w:hint="eastAsia" w:hAnsi="宋体"/>
                <w:sz w:val="18"/>
                <w:szCs w:val="18"/>
                <w:lang w:val="en-US" w:eastAsia="zh-CN"/>
              </w:rPr>
              <w:t>m³</w:t>
            </w:r>
            <w:r>
              <w:rPr>
                <w:rFonts w:hint="eastAsia" w:hAnsi="宋体"/>
                <w:sz w:val="18"/>
                <w:szCs w:val="18"/>
              </w:rPr>
              <w:t>～50mg/</w:t>
            </w:r>
            <w:r>
              <w:rPr>
                <w:rFonts w:hint="eastAsia" w:hAnsi="宋体"/>
                <w:sz w:val="18"/>
                <w:szCs w:val="18"/>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default" w:hAnsi="宋体"/>
                <w:sz w:val="18"/>
                <w:szCs w:val="18"/>
                <w:lang w:val="en-US" w:eastAsia="zh-CN"/>
              </w:rPr>
            </w:pPr>
            <w:r>
              <w:rPr>
                <w:rFonts w:hint="eastAsia" w:hAnsi="宋体"/>
                <w:sz w:val="18"/>
                <w:szCs w:val="18"/>
                <w:lang w:val="en-US" w:eastAsia="zh-CN"/>
              </w:rPr>
              <w:t>响应时间</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center"/>
              <w:textAlignment w:val="auto"/>
              <w:rPr>
                <w:rFonts w:hint="eastAsia" w:hAnsi="宋体"/>
                <w:sz w:val="18"/>
                <w:szCs w:val="18"/>
              </w:rPr>
            </w:pPr>
            <w:r>
              <w:rPr>
                <w:rFonts w:hint="eastAsia" w:hAnsi="宋体"/>
                <w:sz w:val="18"/>
                <w:szCs w:val="18"/>
              </w:rPr>
              <w:t>油烟浓度、颗粒物浓度≤10s，非甲烷总烃浓度≤60s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hAnsi="宋体"/>
                <w:sz w:val="18"/>
                <w:szCs w:val="18"/>
                <w:lang w:val="en-US" w:eastAsia="zh-CN"/>
              </w:rPr>
            </w:pPr>
            <w:r>
              <w:rPr>
                <w:rFonts w:hint="eastAsia" w:hAnsi="宋体" w:cs="宋体"/>
                <w:sz w:val="18"/>
                <w:szCs w:val="18"/>
                <w:lang w:val="en-US" w:eastAsia="zh-CN"/>
              </w:rPr>
              <w:t>高浓度影响试验</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hAnsi="宋体"/>
                <w:sz w:val="18"/>
                <w:szCs w:val="18"/>
              </w:rPr>
            </w:pPr>
            <w:r>
              <w:rPr>
                <w:rFonts w:hint="eastAsia" w:ascii="宋体" w:hAnsi="宋体" w:eastAsia="宋体" w:cs="宋体"/>
                <w:sz w:val="18"/>
                <w:szCs w:val="18"/>
                <w:lang w:val="en-US" w:eastAsia="zh-CN"/>
              </w:rPr>
              <w:t>高浓度影响试验后，仪器能正常工作且示值误差不超过±20%。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hAnsi="宋体"/>
                <w:sz w:val="18"/>
                <w:szCs w:val="18"/>
                <w:lang w:val="en-US" w:eastAsia="zh-CN"/>
              </w:rPr>
            </w:pPr>
            <w:r>
              <w:rPr>
                <w:rFonts w:hint="eastAsia" w:hAnsi="宋体" w:cs="宋体"/>
                <w:sz w:val="18"/>
                <w:szCs w:val="18"/>
                <w:lang w:val="en-US" w:eastAsia="zh-CN"/>
              </w:rPr>
              <w:t>风速影响试验</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hAnsi="宋体"/>
                <w:sz w:val="18"/>
                <w:szCs w:val="18"/>
              </w:rPr>
            </w:pPr>
            <w:r>
              <w:rPr>
                <w:rFonts w:hint="eastAsia" w:ascii="宋体" w:hAnsi="宋体" w:eastAsia="宋体" w:cs="宋体"/>
                <w:sz w:val="18"/>
                <w:szCs w:val="18"/>
                <w:lang w:val="en-US" w:eastAsia="zh-CN"/>
              </w:rPr>
              <w:t>仪器显示值不超过±0.5mg/m³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hAnsi="宋体" w:cs="宋体"/>
                <w:sz w:val="18"/>
                <w:szCs w:val="18"/>
                <w:highlight w:val="none"/>
                <w:lang w:val="en-US" w:eastAsia="zh-CN"/>
              </w:rPr>
            </w:pPr>
            <w:bookmarkStart w:id="141" w:name="_Toc112316756"/>
            <w:bookmarkStart w:id="142" w:name="_Toc16789"/>
            <w:bookmarkStart w:id="143" w:name="_Toc16615"/>
            <w:r>
              <w:rPr>
                <w:rFonts w:hint="eastAsia" w:hAnsi="宋体" w:cs="宋体"/>
                <w:sz w:val="18"/>
                <w:szCs w:val="18"/>
                <w:highlight w:val="none"/>
                <w:lang w:val="en-US" w:eastAsia="zh-CN"/>
              </w:rPr>
              <w:t>水汽影响试验</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示值</w:t>
            </w:r>
            <w:r>
              <w:rPr>
                <w:rFonts w:hint="eastAsia" w:hAnsi="宋体" w:cs="宋体"/>
                <w:color w:val="auto"/>
                <w:sz w:val="18"/>
                <w:szCs w:val="18"/>
                <w:lang w:val="en-US" w:eastAsia="zh-CN"/>
              </w:rPr>
              <w:t>误差</w:t>
            </w:r>
            <w:r>
              <w:rPr>
                <w:rFonts w:hint="eastAsia" w:ascii="宋体" w:hAnsi="宋体" w:eastAsia="宋体" w:cs="宋体"/>
                <w:color w:val="auto"/>
                <w:sz w:val="18"/>
                <w:szCs w:val="18"/>
                <w:lang w:val="en-US" w:eastAsia="zh-CN"/>
              </w:rPr>
              <w:t>≤0.2mg/m³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239" w:type="dxa"/>
            <w:tcBorders>
              <w:top w:val="single" w:color="auto" w:sz="4" w:space="0"/>
              <w:left w:val="single" w:color="auto" w:sz="12" w:space="0"/>
              <w:bottom w:val="single" w:color="auto" w:sz="4"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hAnsi="宋体" w:cs="宋体"/>
                <w:sz w:val="18"/>
                <w:szCs w:val="18"/>
                <w:highlight w:val="none"/>
                <w:lang w:val="en-US" w:eastAsia="zh-CN"/>
              </w:rPr>
            </w:pPr>
            <w:r>
              <w:rPr>
                <w:rFonts w:hint="eastAsia" w:hAnsi="宋体" w:cs="宋体"/>
                <w:sz w:val="18"/>
                <w:szCs w:val="18"/>
                <w:highlight w:val="none"/>
                <w:lang w:val="en-US" w:eastAsia="zh-CN"/>
              </w:rPr>
              <w:t>光线影响试验</w:t>
            </w:r>
          </w:p>
        </w:tc>
        <w:tc>
          <w:tcPr>
            <w:tcW w:w="5282" w:type="dxa"/>
            <w:tcBorders>
              <w:top w:val="single" w:color="auto" w:sz="4" w:space="0"/>
              <w:bottom w:val="single" w:color="auto" w:sz="4"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示值</w:t>
            </w:r>
            <w:r>
              <w:rPr>
                <w:rFonts w:hint="eastAsia" w:hAnsi="宋体" w:cs="宋体"/>
                <w:color w:val="auto"/>
                <w:sz w:val="18"/>
                <w:szCs w:val="18"/>
                <w:lang w:val="en-US" w:eastAsia="zh-CN"/>
              </w:rPr>
              <w:t>误差</w:t>
            </w:r>
            <w:r>
              <w:rPr>
                <w:rFonts w:hint="eastAsia" w:ascii="宋体" w:hAnsi="宋体" w:eastAsia="宋体" w:cs="宋体"/>
                <w:color w:val="auto"/>
                <w:sz w:val="18"/>
                <w:szCs w:val="18"/>
                <w:lang w:val="en-US" w:eastAsia="zh-CN"/>
              </w:rPr>
              <w:t>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239" w:type="dxa"/>
            <w:tcBorders>
              <w:top w:val="single" w:color="auto" w:sz="4" w:space="0"/>
              <w:left w:val="single" w:color="auto" w:sz="12" w:space="0"/>
              <w:bottom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hAnsi="宋体" w:cs="宋体"/>
                <w:sz w:val="18"/>
                <w:szCs w:val="18"/>
                <w:highlight w:val="none"/>
                <w:lang w:val="en-US" w:eastAsia="zh-CN"/>
              </w:rPr>
            </w:pPr>
            <w:bookmarkStart w:id="144" w:name="_Toc27603"/>
            <w:r>
              <w:rPr>
                <w:rFonts w:hint="eastAsia" w:hAnsi="宋体" w:cs="宋体"/>
                <w:sz w:val="18"/>
                <w:szCs w:val="18"/>
                <w:highlight w:val="none"/>
                <w:lang w:val="en-US" w:eastAsia="zh-CN"/>
              </w:rPr>
              <w:t>电流值</w:t>
            </w:r>
          </w:p>
        </w:tc>
        <w:tc>
          <w:tcPr>
            <w:tcW w:w="5282" w:type="dxa"/>
            <w:tcBorders>
              <w:top w:val="single" w:color="auto" w:sz="4" w:space="0"/>
              <w:bottom w:val="single" w:color="auto" w:sz="12" w:space="0"/>
              <w:right w:val="single" w:color="auto" w:sz="12" w:space="0"/>
            </w:tcBorders>
            <w:vAlign w:val="center"/>
          </w:tcPr>
          <w:p>
            <w:pPr>
              <w:pStyle w:val="5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color w:val="auto"/>
                <w:sz w:val="18"/>
                <w:szCs w:val="18"/>
                <w:lang w:val="en-US" w:eastAsia="zh-CN"/>
              </w:rPr>
            </w:pPr>
            <w:r>
              <w:rPr>
                <w:rFonts w:hint="eastAsia" w:hAnsi="宋体" w:cs="宋体"/>
                <w:color w:val="auto"/>
                <w:sz w:val="18"/>
                <w:szCs w:val="18"/>
                <w:lang w:val="en-US" w:eastAsia="zh-CN"/>
              </w:rPr>
              <w:t>示值误差</w:t>
            </w:r>
            <w:r>
              <w:rPr>
                <w:rFonts w:hint="eastAsia" w:ascii="宋体" w:hAnsi="宋体" w:eastAsia="宋体" w:cs="宋体"/>
                <w:color w:val="auto"/>
                <w:sz w:val="18"/>
                <w:szCs w:val="18"/>
                <w:lang w:val="en-US" w:eastAsia="zh-CN"/>
              </w:rPr>
              <w:t>≤</w:t>
            </w:r>
            <w:r>
              <w:rPr>
                <w:rFonts w:hint="eastAsia" w:hAnsi="宋体" w:cs="宋体"/>
                <w:color w:val="auto"/>
                <w:sz w:val="18"/>
                <w:szCs w:val="18"/>
                <w:lang w:val="en-US" w:eastAsia="zh-CN"/>
              </w:rPr>
              <w:t>3%</w:t>
            </w:r>
          </w:p>
        </w:tc>
      </w:tr>
      <w:bookmarkEnd w:id="140"/>
    </w:tbl>
    <w:p>
      <w:pPr>
        <w:pStyle w:val="51"/>
        <w:spacing w:before="312" w:after="312"/>
      </w:pPr>
      <w:r>
        <w:rPr>
          <w:rFonts w:hint="eastAsia"/>
        </w:rPr>
        <w:t>检验规则</w:t>
      </w:r>
      <w:bookmarkEnd w:id="141"/>
      <w:bookmarkEnd w:id="142"/>
      <w:bookmarkEnd w:id="143"/>
      <w:bookmarkEnd w:id="144"/>
    </w:p>
    <w:p>
      <w:pPr>
        <w:pStyle w:val="52"/>
        <w:spacing w:before="156" w:beforeLines="50" w:after="156" w:afterLines="50"/>
        <w:ind w:left="420" w:hanging="420" w:hangingChars="200"/>
        <w:outlineLvl w:val="1"/>
        <w:rPr>
          <w:rFonts w:ascii="黑体" w:hAnsi="黑体" w:eastAsia="黑体"/>
        </w:rPr>
      </w:pPr>
      <w:bookmarkStart w:id="145" w:name="_Toc6903"/>
      <w:bookmarkStart w:id="146" w:name="_Toc11304"/>
      <w:bookmarkStart w:id="147" w:name="_Toc22446"/>
      <w:bookmarkStart w:id="148" w:name="_Toc112316757"/>
      <w:r>
        <w:rPr>
          <w:rFonts w:hint="eastAsia" w:ascii="黑体" w:hAnsi="黑体" w:eastAsia="黑体"/>
        </w:rPr>
        <w:t>检验分类</w:t>
      </w:r>
      <w:bookmarkEnd w:id="145"/>
      <w:bookmarkEnd w:id="146"/>
      <w:bookmarkEnd w:id="147"/>
      <w:bookmarkEnd w:id="148"/>
    </w:p>
    <w:p>
      <w:pPr>
        <w:pStyle w:val="50"/>
        <w:ind w:firstLine="420"/>
        <w:rPr>
          <w:rFonts w:hint="eastAsia"/>
        </w:rPr>
      </w:pPr>
      <w:r>
        <w:rPr>
          <w:rFonts w:hint="eastAsia"/>
        </w:rPr>
        <w:t>检</w:t>
      </w:r>
      <w:r>
        <w:rPr>
          <w:rFonts w:hint="eastAsia"/>
          <w:highlight w:val="none"/>
        </w:rPr>
        <w:t>验</w:t>
      </w:r>
      <w:r>
        <w:rPr>
          <w:rFonts w:hint="eastAsia"/>
          <w:highlight w:val="none"/>
          <w:lang w:val="en-US" w:eastAsia="zh-CN"/>
        </w:rPr>
        <w:t>应</w:t>
      </w:r>
      <w:r>
        <w:rPr>
          <w:rFonts w:hint="eastAsia"/>
          <w:highlight w:val="none"/>
        </w:rPr>
        <w:t>分为出厂</w:t>
      </w:r>
      <w:r>
        <w:rPr>
          <w:rFonts w:hint="eastAsia"/>
        </w:rPr>
        <w:t>检验和型式检验。</w:t>
      </w:r>
    </w:p>
    <w:p>
      <w:pPr>
        <w:pStyle w:val="52"/>
        <w:spacing w:before="156" w:beforeLines="50" w:after="156" w:afterLines="50"/>
        <w:ind w:left="420" w:hanging="420" w:hangingChars="200"/>
        <w:outlineLvl w:val="1"/>
        <w:rPr>
          <w:rFonts w:ascii="黑体" w:hAnsi="黑体" w:eastAsia="黑体"/>
        </w:rPr>
      </w:pPr>
      <w:bookmarkStart w:id="149" w:name="_Toc27803"/>
      <w:bookmarkStart w:id="150" w:name="_Toc17265"/>
      <w:r>
        <w:rPr>
          <w:rFonts w:hint="eastAsia" w:ascii="黑体" w:hAnsi="黑体" w:eastAsia="黑体"/>
        </w:rPr>
        <w:t>出厂检验</w:t>
      </w:r>
      <w:bookmarkEnd w:id="149"/>
      <w:bookmarkEnd w:id="150"/>
    </w:p>
    <w:p>
      <w:pPr>
        <w:pStyle w:val="55"/>
        <w:spacing w:before="0" w:beforeLines="0" w:after="0" w:afterLines="0"/>
        <w:outlineLvl w:val="9"/>
        <w:rPr>
          <w:rFonts w:ascii="宋体" w:hAnsi="宋体" w:eastAsia="宋体"/>
          <w:szCs w:val="21"/>
        </w:rPr>
      </w:pPr>
      <w:bookmarkStart w:id="151" w:name="_Toc20481"/>
      <w:bookmarkStart w:id="152" w:name="_Toc5320"/>
      <w:bookmarkStart w:id="153" w:name="_Toc495"/>
      <w:r>
        <w:rPr>
          <w:rFonts w:hint="eastAsia" w:ascii="宋体" w:hAnsi="宋体" w:eastAsia="宋体"/>
          <w:szCs w:val="21"/>
        </w:rPr>
        <w:t>出厂合格设备应附带合格证。</w:t>
      </w:r>
      <w:bookmarkEnd w:id="151"/>
      <w:bookmarkEnd w:id="152"/>
      <w:bookmarkEnd w:id="153"/>
    </w:p>
    <w:p>
      <w:pPr>
        <w:pStyle w:val="55"/>
        <w:spacing w:before="0" w:beforeLines="0" w:after="0" w:afterLines="0"/>
        <w:outlineLvl w:val="9"/>
        <w:rPr>
          <w:rFonts w:ascii="宋体" w:hAnsi="宋体" w:eastAsia="宋体"/>
          <w:szCs w:val="21"/>
        </w:rPr>
      </w:pPr>
      <w:bookmarkStart w:id="154" w:name="_Toc31620"/>
      <w:bookmarkStart w:id="155" w:name="_Toc24906"/>
      <w:bookmarkStart w:id="156" w:name="_Toc30815"/>
      <w:r>
        <w:rPr>
          <w:rFonts w:hint="eastAsia" w:ascii="宋体" w:hAnsi="宋体" w:eastAsia="宋体"/>
          <w:szCs w:val="21"/>
        </w:rPr>
        <w:t>每台设备</w:t>
      </w:r>
      <w:r>
        <w:rPr>
          <w:rFonts w:hint="eastAsia" w:ascii="宋体" w:hAnsi="宋体" w:eastAsia="宋体"/>
          <w:szCs w:val="21"/>
          <w:lang w:val="en-US" w:eastAsia="zh-CN"/>
        </w:rPr>
        <w:t>应</w:t>
      </w:r>
      <w:r>
        <w:rPr>
          <w:rFonts w:hint="eastAsia" w:ascii="宋体" w:hAnsi="宋体" w:eastAsia="宋体"/>
          <w:szCs w:val="21"/>
        </w:rPr>
        <w:t>经过质检部检测之后</w:t>
      </w:r>
      <w:r>
        <w:rPr>
          <w:rFonts w:hint="eastAsia" w:ascii="宋体" w:hAnsi="宋体" w:eastAsia="宋体"/>
          <w:szCs w:val="21"/>
          <w:lang w:val="en-US" w:eastAsia="zh-CN"/>
        </w:rPr>
        <w:t>出厂</w:t>
      </w:r>
      <w:r>
        <w:rPr>
          <w:rFonts w:hint="eastAsia" w:ascii="宋体" w:hAnsi="宋体" w:eastAsia="宋体"/>
          <w:szCs w:val="21"/>
        </w:rPr>
        <w:t>。</w:t>
      </w:r>
      <w:bookmarkEnd w:id="154"/>
      <w:bookmarkEnd w:id="155"/>
      <w:bookmarkEnd w:id="156"/>
    </w:p>
    <w:p>
      <w:pPr>
        <w:pStyle w:val="55"/>
        <w:spacing w:before="0" w:beforeLines="0" w:after="0" w:afterLines="0"/>
        <w:outlineLvl w:val="9"/>
        <w:rPr>
          <w:rFonts w:ascii="宋体" w:hAnsi="宋体" w:eastAsia="宋体"/>
          <w:szCs w:val="21"/>
        </w:rPr>
      </w:pPr>
      <w:bookmarkStart w:id="157" w:name="_Toc632"/>
      <w:bookmarkStart w:id="158" w:name="_Toc28087"/>
      <w:bookmarkStart w:id="159" w:name="_Toc886"/>
      <w:r>
        <w:rPr>
          <w:rFonts w:hint="eastAsia" w:ascii="宋体" w:hAnsi="宋体" w:eastAsia="宋体"/>
          <w:szCs w:val="21"/>
        </w:rPr>
        <w:t>设备出厂检验项目</w:t>
      </w:r>
      <w:r>
        <w:rPr>
          <w:rFonts w:hint="eastAsia" w:ascii="宋体" w:hAnsi="宋体" w:eastAsia="宋体"/>
          <w:szCs w:val="21"/>
          <w:lang w:val="en-US" w:eastAsia="zh-CN"/>
        </w:rPr>
        <w:t>和检验方法</w:t>
      </w:r>
      <w:r>
        <w:rPr>
          <w:rFonts w:hint="eastAsia" w:ascii="宋体" w:hAnsi="宋体" w:eastAsia="宋体"/>
          <w:szCs w:val="21"/>
        </w:rPr>
        <w:t>应</w:t>
      </w:r>
      <w:r>
        <w:rPr>
          <w:rFonts w:hint="eastAsia" w:ascii="宋体" w:hAnsi="宋体" w:eastAsia="宋体"/>
          <w:szCs w:val="21"/>
          <w:lang w:val="en-US" w:eastAsia="zh-CN"/>
        </w:rPr>
        <w:t>符合表2的要求。</w:t>
      </w:r>
      <w:bookmarkEnd w:id="157"/>
      <w:bookmarkEnd w:id="158"/>
      <w:bookmarkEnd w:id="159"/>
    </w:p>
    <w:p>
      <w:pPr>
        <w:pStyle w:val="52"/>
        <w:spacing w:before="156" w:beforeLines="50" w:after="156" w:afterLines="50"/>
        <w:ind w:left="420" w:hanging="420" w:hangingChars="200"/>
        <w:outlineLvl w:val="1"/>
        <w:rPr>
          <w:rFonts w:ascii="黑体" w:hAnsi="黑体" w:eastAsia="黑体"/>
        </w:rPr>
      </w:pPr>
      <w:bookmarkStart w:id="160" w:name="_Toc6148"/>
      <w:bookmarkStart w:id="161" w:name="_Toc10717"/>
      <w:bookmarkStart w:id="162" w:name="_Toc28617"/>
      <w:bookmarkStart w:id="163" w:name="_Toc112316758"/>
      <w:r>
        <w:rPr>
          <w:rFonts w:hint="eastAsia" w:ascii="黑体" w:hAnsi="黑体" w:eastAsia="黑体"/>
        </w:rPr>
        <w:t>型式检验</w:t>
      </w:r>
      <w:bookmarkEnd w:id="160"/>
      <w:bookmarkEnd w:id="161"/>
      <w:bookmarkEnd w:id="162"/>
      <w:bookmarkEnd w:id="163"/>
    </w:p>
    <w:p>
      <w:pPr>
        <w:pStyle w:val="55"/>
        <w:spacing w:before="0" w:beforeLines="0" w:after="0" w:afterLines="0"/>
        <w:outlineLvl w:val="9"/>
        <w:rPr>
          <w:rFonts w:ascii="宋体" w:hAnsi="宋体" w:eastAsia="宋体" w:cs="宋体"/>
          <w:szCs w:val="21"/>
        </w:rPr>
      </w:pPr>
      <w:bookmarkStart w:id="164" w:name="_Toc30929"/>
      <w:bookmarkStart w:id="165" w:name="_Toc14610"/>
      <w:bookmarkStart w:id="166" w:name="_Toc7739"/>
      <w:bookmarkStart w:id="167" w:name="_Toc8341"/>
      <w:bookmarkStart w:id="168" w:name="_Toc14797"/>
      <w:r>
        <w:rPr>
          <w:rFonts w:hint="eastAsia" w:ascii="宋体" w:hAnsi="宋体" w:eastAsia="宋体" w:cs="宋体"/>
          <w:szCs w:val="21"/>
          <w:highlight w:val="none"/>
          <w:lang w:val="en-US" w:eastAsia="zh-CN"/>
        </w:rPr>
        <w:t>出现</w:t>
      </w:r>
      <w:r>
        <w:rPr>
          <w:rFonts w:hint="eastAsia" w:ascii="宋体" w:hAnsi="宋体" w:eastAsia="宋体" w:cs="宋体"/>
          <w:szCs w:val="21"/>
        </w:rPr>
        <w:t>下列情况之一时应进行型式检验：</w:t>
      </w:r>
      <w:bookmarkEnd w:id="164"/>
      <w:bookmarkEnd w:id="165"/>
      <w:bookmarkEnd w:id="166"/>
      <w:bookmarkEnd w:id="167"/>
      <w:bookmarkEnd w:id="168"/>
    </w:p>
    <w:p>
      <w:pPr>
        <w:pStyle w:val="50"/>
        <w:numPr>
          <w:ilvl w:val="0"/>
          <w:numId w:val="13"/>
        </w:numPr>
        <w:ind w:firstLineChars="0"/>
        <w:rPr>
          <w:rFonts w:hint="eastAsia"/>
          <w:szCs w:val="21"/>
        </w:rPr>
      </w:pPr>
      <w:r>
        <w:rPr>
          <w:rFonts w:hint="eastAsia"/>
          <w:szCs w:val="21"/>
        </w:rPr>
        <w:t>产品转厂生产的试制定型；</w:t>
      </w:r>
    </w:p>
    <w:p>
      <w:pPr>
        <w:pStyle w:val="50"/>
        <w:numPr>
          <w:ilvl w:val="0"/>
          <w:numId w:val="13"/>
        </w:numPr>
        <w:ind w:firstLineChars="0"/>
        <w:rPr>
          <w:szCs w:val="21"/>
        </w:rPr>
      </w:pPr>
      <w:r>
        <w:rPr>
          <w:rFonts w:hint="eastAsia"/>
          <w:szCs w:val="21"/>
        </w:rPr>
        <w:t>正式生产后，如结构、材料、工艺有较大改变可能影响产品性能时；</w:t>
      </w:r>
    </w:p>
    <w:p>
      <w:pPr>
        <w:pStyle w:val="50"/>
        <w:numPr>
          <w:ilvl w:val="0"/>
          <w:numId w:val="13"/>
        </w:numPr>
        <w:ind w:firstLineChars="0"/>
        <w:rPr>
          <w:rFonts w:hint="eastAsia"/>
          <w:szCs w:val="21"/>
        </w:rPr>
      </w:pPr>
      <w:r>
        <w:rPr>
          <w:rFonts w:hint="eastAsia"/>
          <w:szCs w:val="21"/>
        </w:rPr>
        <w:t>正常生产的产品应每三年进行一次；</w:t>
      </w:r>
    </w:p>
    <w:p>
      <w:pPr>
        <w:pStyle w:val="50"/>
        <w:numPr>
          <w:ilvl w:val="0"/>
          <w:numId w:val="13"/>
        </w:numPr>
        <w:ind w:firstLineChars="0"/>
        <w:rPr>
          <w:szCs w:val="21"/>
        </w:rPr>
      </w:pPr>
      <w:r>
        <w:rPr>
          <w:rFonts w:hint="eastAsia"/>
          <w:szCs w:val="21"/>
        </w:rPr>
        <w:t>产品</w:t>
      </w:r>
      <w:r>
        <w:rPr>
          <w:rFonts w:hint="eastAsia"/>
          <w:szCs w:val="21"/>
          <w:lang w:val="en-US" w:eastAsia="zh-CN"/>
        </w:rPr>
        <w:t>长期</w:t>
      </w:r>
      <w:r>
        <w:rPr>
          <w:rFonts w:hint="eastAsia"/>
          <w:szCs w:val="21"/>
        </w:rPr>
        <w:t>停产后，恢复生产时；</w:t>
      </w:r>
    </w:p>
    <w:p>
      <w:pPr>
        <w:pStyle w:val="50"/>
        <w:numPr>
          <w:ilvl w:val="0"/>
          <w:numId w:val="13"/>
        </w:numPr>
        <w:ind w:firstLineChars="0"/>
        <w:rPr>
          <w:rFonts w:hint="eastAsia"/>
          <w:szCs w:val="21"/>
        </w:rPr>
      </w:pPr>
      <w:r>
        <w:rPr>
          <w:rFonts w:hint="eastAsia"/>
          <w:szCs w:val="21"/>
        </w:rPr>
        <w:t>出厂检验结果与上次型式检验结果有较大差异时；</w:t>
      </w:r>
    </w:p>
    <w:p>
      <w:pPr>
        <w:pStyle w:val="50"/>
        <w:numPr>
          <w:ilvl w:val="0"/>
          <w:numId w:val="13"/>
        </w:numPr>
        <w:ind w:firstLineChars="0"/>
        <w:rPr>
          <w:szCs w:val="21"/>
        </w:rPr>
      </w:pPr>
      <w:r>
        <w:rPr>
          <w:rFonts w:hint="eastAsia"/>
          <w:szCs w:val="21"/>
        </w:rPr>
        <w:t>国家质量监督机构提出进行型式检验要求时。</w:t>
      </w:r>
    </w:p>
    <w:p>
      <w:pPr>
        <w:pStyle w:val="55"/>
        <w:spacing w:before="0" w:beforeLines="0" w:after="0" w:afterLines="0"/>
        <w:outlineLvl w:val="9"/>
        <w:rPr>
          <w:rFonts w:ascii="宋体" w:hAnsi="宋体" w:eastAsia="宋体"/>
          <w:szCs w:val="21"/>
        </w:rPr>
      </w:pPr>
      <w:bookmarkStart w:id="169" w:name="_Toc14851"/>
      <w:bookmarkStart w:id="170" w:name="_Toc17165"/>
      <w:bookmarkStart w:id="171" w:name="_Toc14215"/>
      <w:bookmarkStart w:id="172" w:name="_Toc2554"/>
      <w:bookmarkStart w:id="173" w:name="_Toc26670"/>
      <w:r>
        <w:rPr>
          <w:rFonts w:hint="eastAsia" w:ascii="宋体" w:hAnsi="宋体" w:eastAsia="宋体"/>
          <w:szCs w:val="21"/>
        </w:rPr>
        <w:t>设备的型式检验项目</w:t>
      </w:r>
      <w:r>
        <w:rPr>
          <w:rFonts w:hint="eastAsia" w:ascii="宋体" w:hAnsi="宋体" w:eastAsia="宋体"/>
          <w:szCs w:val="21"/>
          <w:lang w:val="en-US" w:eastAsia="zh-CN"/>
        </w:rPr>
        <w:t>和检验方法</w:t>
      </w:r>
      <w:r>
        <w:rPr>
          <w:rFonts w:hint="eastAsia" w:ascii="宋体" w:hAnsi="宋体" w:eastAsia="宋体"/>
          <w:szCs w:val="21"/>
        </w:rPr>
        <w:t>应</w:t>
      </w:r>
      <w:r>
        <w:rPr>
          <w:rFonts w:hint="eastAsia" w:ascii="宋体" w:hAnsi="宋体" w:eastAsia="宋体"/>
          <w:szCs w:val="21"/>
          <w:lang w:val="en-US" w:eastAsia="zh-CN"/>
        </w:rPr>
        <w:t>符合表2的要求</w:t>
      </w:r>
      <w:bookmarkEnd w:id="169"/>
      <w:bookmarkEnd w:id="170"/>
      <w:bookmarkEnd w:id="171"/>
      <w:r>
        <w:rPr>
          <w:rFonts w:hint="eastAsia" w:ascii="宋体" w:hAnsi="宋体" w:eastAsia="宋体"/>
          <w:szCs w:val="21"/>
          <w:lang w:val="en-US" w:eastAsia="zh-CN"/>
        </w:rPr>
        <w:t>。</w:t>
      </w:r>
      <w:bookmarkEnd w:id="172"/>
      <w:bookmarkEnd w:id="173"/>
    </w:p>
    <w:p>
      <w:pPr>
        <w:pStyle w:val="50"/>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表2 检验项目和检验方法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312"/>
        <w:gridCol w:w="191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12" w:space="0"/>
              <w:left w:val="single" w:color="auto" w:sz="12"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项目</w:t>
            </w:r>
          </w:p>
        </w:tc>
        <w:tc>
          <w:tcPr>
            <w:tcW w:w="3312" w:type="dxa"/>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0" w:firstLineChars="20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检测方法</w:t>
            </w:r>
          </w:p>
        </w:tc>
        <w:tc>
          <w:tcPr>
            <w:tcW w:w="1915" w:type="dxa"/>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出厂检验</w:t>
            </w:r>
          </w:p>
        </w:tc>
        <w:tc>
          <w:tcPr>
            <w:tcW w:w="1784" w:type="dxa"/>
            <w:tcBorders>
              <w:top w:val="single" w:color="auto" w:sz="12" w:space="0"/>
              <w:left w:val="single" w:color="auto" w:sz="4"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零点漂移</w:t>
            </w:r>
          </w:p>
        </w:tc>
        <w:tc>
          <w:tcPr>
            <w:tcW w:w="3312"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 xml:space="preserve">按附录 </w:t>
            </w:r>
            <w:r>
              <w:rPr>
                <w:rFonts w:hint="eastAsia" w:ascii="宋体" w:hAnsi="宋体" w:eastAsia="宋体" w:cs="宋体"/>
                <w:sz w:val="18"/>
                <w:szCs w:val="18"/>
                <w:lang w:val="en-US" w:eastAsia="zh-CN"/>
              </w:rPr>
              <w:t>A</w:t>
            </w:r>
            <w:r>
              <w:rPr>
                <w:rFonts w:hint="eastAsia" w:ascii="宋体" w:hAnsi="宋体" w:eastAsia="宋体" w:cs="宋体"/>
                <w:sz w:val="18"/>
                <w:szCs w:val="18"/>
              </w:rPr>
              <w:t xml:space="preserve"> 进行</w:t>
            </w:r>
            <w:r>
              <w:rPr>
                <w:rFonts w:hint="eastAsia" w:ascii="宋体" w:hAnsi="宋体" w:eastAsia="宋体" w:cs="宋体"/>
                <w:sz w:val="18"/>
                <w:szCs w:val="18"/>
                <w:lang w:val="en-US" w:eastAsia="zh-CN"/>
              </w:rPr>
              <w:t>检测</w:t>
            </w:r>
          </w:p>
        </w:tc>
        <w:tc>
          <w:tcPr>
            <w:tcW w:w="191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784"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vertAlign w:val="baseline"/>
                <w:lang w:val="en-US"/>
              </w:rPr>
            </w:pPr>
            <w:r>
              <w:rPr>
                <w:rFonts w:hint="eastAsia" w:ascii="宋体" w:hAnsi="宋体" w:eastAsia="宋体" w:cs="宋体"/>
                <w:color w:val="auto"/>
                <w:sz w:val="18"/>
                <w:szCs w:val="18"/>
                <w:lang w:val="en-US" w:eastAsia="zh-CN"/>
              </w:rPr>
              <w:t>示值误差</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响应时间</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线性误差</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高浓度影响试验</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风速影响试验</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水汽影响试验</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光线影响试验</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按附录 </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rPr>
              <w:t xml:space="preserve"> 进行</w:t>
            </w:r>
            <w:r>
              <w:rPr>
                <w:rFonts w:hint="eastAsia" w:ascii="宋体" w:hAnsi="宋体" w:eastAsia="宋体" w:cs="宋体"/>
                <w:color w:val="auto"/>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电流值</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手动检查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量程</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目测检查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时钟</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手动检查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09" w:type="dxa"/>
            <w:tcBorders>
              <w:top w:val="single" w:color="auto" w:sz="4" w:space="0"/>
              <w:left w:val="single" w:color="auto" w:sz="12" w:space="0"/>
              <w:bottom w:val="single" w:color="auto" w:sz="4" w:space="0"/>
              <w:right w:val="single" w:color="auto" w:sz="4" w:space="0"/>
            </w:tcBorders>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外观</w:t>
            </w:r>
          </w:p>
        </w:tc>
        <w:tc>
          <w:tcPr>
            <w:tcW w:w="3312"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目测</w:t>
            </w:r>
            <w:r>
              <w:rPr>
                <w:rFonts w:hint="eastAsia" w:hAnsi="宋体" w:cs="宋体"/>
                <w:sz w:val="18"/>
                <w:szCs w:val="18"/>
                <w:vertAlign w:val="baseline"/>
                <w:lang w:val="en-US" w:eastAsia="zh-CN"/>
              </w:rPr>
              <w:t>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接口</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目测检查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设置</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目测及手动检查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传输方式</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按</w:t>
            </w:r>
            <w:r>
              <w:rPr>
                <w:rFonts w:hint="eastAsia" w:ascii="宋体" w:hAnsi="宋体" w:eastAsia="宋体" w:cs="宋体"/>
                <w:sz w:val="18"/>
                <w:szCs w:val="18"/>
              </w:rPr>
              <w:t>HJ/T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212、HJ/T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477</w:t>
            </w:r>
            <w:r>
              <w:rPr>
                <w:rFonts w:hint="eastAsia" w:ascii="宋体" w:hAnsi="宋体" w:eastAsia="宋体" w:cs="宋体"/>
                <w:sz w:val="18"/>
                <w:szCs w:val="18"/>
                <w:lang w:val="en-US" w:eastAsia="zh-CN"/>
              </w:rPr>
              <w:t>进行检测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参数显示</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目测及手动检查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防护等级</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按GB/T 15479进行</w:t>
            </w:r>
            <w:r>
              <w:rPr>
                <w:rFonts w:hint="eastAsia" w:ascii="宋体" w:hAnsi="宋体" w:eastAsia="宋体" w:cs="宋体"/>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绝缘电阻</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按GB/T 15479进行</w:t>
            </w:r>
            <w:r>
              <w:rPr>
                <w:rFonts w:hint="eastAsia" w:ascii="宋体" w:hAnsi="宋体" w:eastAsia="宋体" w:cs="宋体"/>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绝缘强度</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rPr>
              <w:t>按GB/T 15479进行</w:t>
            </w:r>
            <w:r>
              <w:rPr>
                <w:rFonts w:hint="eastAsia" w:ascii="宋体" w:hAnsi="宋体" w:eastAsia="宋体" w:cs="宋体"/>
                <w:sz w:val="18"/>
                <w:szCs w:val="18"/>
                <w:lang w:val="en-US" w:eastAsia="zh-CN"/>
              </w:rPr>
              <w:t>检测</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电气保护</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按GB 4793.1进行目测及手动检查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断电复位</w:t>
            </w:r>
          </w:p>
        </w:tc>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目测及手动检查</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调校与校零</w:t>
            </w:r>
          </w:p>
        </w:tc>
        <w:tc>
          <w:tcPr>
            <w:tcW w:w="3312"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目测及手动检查</w:t>
            </w:r>
          </w:p>
        </w:tc>
        <w:tc>
          <w:tcPr>
            <w:tcW w:w="191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784"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sz w:val="18"/>
                <w:szCs w:val="18"/>
                <w:lang w:val="en-US" w:eastAsia="zh-CN"/>
              </w:rPr>
            </w:pPr>
            <w:bookmarkStart w:id="174" w:name="_Toc13297"/>
            <w:bookmarkStart w:id="175" w:name="_Toc19345"/>
            <w:bookmarkStart w:id="176" w:name="_Toc9017"/>
            <w:bookmarkStart w:id="177" w:name="_Toc30874"/>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“√”为必选项，“○”为可选项。</w:t>
            </w:r>
          </w:p>
        </w:tc>
      </w:tr>
    </w:tbl>
    <w:p>
      <w:pPr>
        <w:pStyle w:val="55"/>
        <w:spacing w:before="0" w:beforeLines="0" w:after="0" w:afterLines="0"/>
        <w:outlineLvl w:val="9"/>
        <w:rPr>
          <w:rFonts w:ascii="宋体" w:eastAsia="宋体"/>
        </w:rPr>
      </w:pPr>
      <w:bookmarkStart w:id="178" w:name="_Toc32568"/>
      <w:r>
        <w:rPr>
          <w:rFonts w:hint="eastAsia" w:ascii="宋体" w:eastAsia="宋体"/>
          <w:szCs w:val="21"/>
        </w:rPr>
        <w:t>型式</w:t>
      </w:r>
      <w:r>
        <w:rPr>
          <w:rFonts w:hint="eastAsia" w:ascii="宋体" w:eastAsia="宋体"/>
          <w:szCs w:val="21"/>
          <w:lang w:val="en-US" w:eastAsia="zh-CN"/>
        </w:rPr>
        <w:t>检验应</w:t>
      </w:r>
      <w:r>
        <w:rPr>
          <w:rFonts w:hint="eastAsia" w:ascii="宋体" w:eastAsia="宋体"/>
          <w:szCs w:val="21"/>
        </w:rPr>
        <w:t>在同一批次10台油烟监测仪中随机抽取3台。</w:t>
      </w:r>
      <w:bookmarkEnd w:id="174"/>
      <w:bookmarkEnd w:id="175"/>
      <w:bookmarkEnd w:id="176"/>
      <w:bookmarkEnd w:id="177"/>
      <w:bookmarkEnd w:id="178"/>
    </w:p>
    <w:p>
      <w:pPr>
        <w:pStyle w:val="52"/>
        <w:spacing w:before="156" w:beforeLines="50" w:after="156" w:afterLines="50"/>
        <w:ind w:left="420" w:hanging="420" w:hangingChars="200"/>
        <w:outlineLvl w:val="1"/>
        <w:rPr>
          <w:rFonts w:ascii="黑体" w:hAnsi="黑体" w:eastAsia="黑体" w:cs="黑体"/>
        </w:rPr>
      </w:pPr>
      <w:bookmarkStart w:id="179" w:name="_Toc30341"/>
      <w:bookmarkStart w:id="180" w:name="_Toc23693"/>
      <w:bookmarkStart w:id="181" w:name="_Toc6923"/>
      <w:r>
        <w:rPr>
          <w:rFonts w:hint="eastAsia" w:ascii="黑体" w:hAnsi="黑体" w:eastAsia="黑体" w:cs="黑体"/>
        </w:rPr>
        <w:t>判定规则</w:t>
      </w:r>
      <w:bookmarkEnd w:id="179"/>
      <w:bookmarkEnd w:id="180"/>
      <w:bookmarkEnd w:id="181"/>
    </w:p>
    <w:p>
      <w:pPr>
        <w:pStyle w:val="55"/>
        <w:spacing w:before="0" w:beforeLines="0" w:after="0" w:afterLines="0"/>
        <w:outlineLvl w:val="9"/>
        <w:rPr>
          <w:rFonts w:ascii="宋体" w:hAnsi="宋体" w:eastAsia="宋体" w:cs="宋体"/>
        </w:rPr>
      </w:pPr>
      <w:bookmarkStart w:id="182" w:name="_Toc31386"/>
      <w:bookmarkStart w:id="183" w:name="_Toc8923"/>
      <w:bookmarkStart w:id="184" w:name="_Toc16987"/>
      <w:bookmarkStart w:id="185" w:name="_Toc126"/>
      <w:bookmarkStart w:id="186" w:name="_Toc25217"/>
      <w:r>
        <w:rPr>
          <w:rFonts w:hint="eastAsia" w:ascii="宋体" w:hAnsi="宋体" w:eastAsia="宋体" w:cs="宋体"/>
        </w:rPr>
        <w:t>新产品应通过型式检验后才能提交生产，产品出厂检测有任意不合格项即为不合格产品。</w:t>
      </w:r>
      <w:bookmarkEnd w:id="182"/>
      <w:bookmarkEnd w:id="183"/>
      <w:bookmarkEnd w:id="184"/>
      <w:bookmarkEnd w:id="185"/>
      <w:bookmarkEnd w:id="186"/>
    </w:p>
    <w:p>
      <w:pPr>
        <w:pStyle w:val="55"/>
        <w:spacing w:before="0" w:beforeLines="0" w:after="0" w:afterLines="0"/>
        <w:outlineLvl w:val="9"/>
      </w:pPr>
      <w:bookmarkStart w:id="187" w:name="_Toc4553"/>
      <w:bookmarkStart w:id="188" w:name="_Toc30913"/>
      <w:bookmarkStart w:id="189" w:name="_Toc29205"/>
      <w:bookmarkStart w:id="190" w:name="_Toc19587"/>
      <w:bookmarkStart w:id="191" w:name="_Toc15283"/>
      <w:r>
        <w:rPr>
          <w:rFonts w:hint="eastAsia" w:ascii="宋体" w:hAnsi="宋体" w:eastAsia="宋体" w:cs="宋体"/>
        </w:rPr>
        <w:t>整批验收产品出厂检测不合格品&gt;30%时，判定本批次产品不合格。</w:t>
      </w:r>
      <w:bookmarkEnd w:id="187"/>
      <w:bookmarkEnd w:id="188"/>
      <w:bookmarkEnd w:id="189"/>
      <w:bookmarkEnd w:id="190"/>
      <w:bookmarkEnd w:id="191"/>
    </w:p>
    <w:p>
      <w:pPr>
        <w:pStyle w:val="51"/>
        <w:spacing w:before="312" w:after="312"/>
      </w:pPr>
      <w:bookmarkStart w:id="192" w:name="_Toc32219"/>
      <w:bookmarkStart w:id="193" w:name="_Toc112316760"/>
      <w:bookmarkStart w:id="194" w:name="_Toc13925"/>
      <w:bookmarkStart w:id="195" w:name="_Toc15592"/>
      <w:r>
        <w:rPr>
          <w:rFonts w:hint="eastAsia"/>
        </w:rPr>
        <w:t>标志、包装、运输、贮存</w:t>
      </w:r>
      <w:bookmarkEnd w:id="192"/>
      <w:bookmarkEnd w:id="193"/>
      <w:bookmarkEnd w:id="194"/>
      <w:bookmarkEnd w:id="195"/>
    </w:p>
    <w:p>
      <w:pPr>
        <w:pStyle w:val="52"/>
        <w:spacing w:before="156" w:beforeLines="50" w:after="156" w:afterLines="50"/>
        <w:ind w:left="420" w:hanging="420" w:hangingChars="200"/>
        <w:outlineLvl w:val="1"/>
        <w:rPr>
          <w:rFonts w:ascii="黑体" w:hAnsi="黑体" w:eastAsia="黑体"/>
        </w:rPr>
      </w:pPr>
      <w:bookmarkStart w:id="196" w:name="_Toc27447"/>
      <w:bookmarkStart w:id="197" w:name="_Toc26877"/>
      <w:bookmarkStart w:id="198" w:name="_Toc112316761"/>
      <w:bookmarkStart w:id="199" w:name="_Toc1904"/>
      <w:r>
        <w:rPr>
          <w:rFonts w:hint="eastAsia" w:ascii="黑体" w:hAnsi="黑体" w:eastAsia="黑体"/>
        </w:rPr>
        <w:t>标志</w:t>
      </w:r>
      <w:bookmarkEnd w:id="196"/>
      <w:bookmarkEnd w:id="197"/>
      <w:bookmarkEnd w:id="198"/>
      <w:bookmarkEnd w:id="199"/>
    </w:p>
    <w:p>
      <w:pPr>
        <w:pStyle w:val="50"/>
        <w:ind w:firstLine="420"/>
      </w:pPr>
      <w:r>
        <w:rPr>
          <w:rFonts w:hint="eastAsia"/>
        </w:rPr>
        <w:t>激光油烟监测仪的显著位置应设有激光危险标志。</w:t>
      </w:r>
    </w:p>
    <w:p>
      <w:pPr>
        <w:pStyle w:val="52"/>
        <w:spacing w:before="156" w:beforeLines="50" w:after="156" w:afterLines="50"/>
        <w:ind w:left="420" w:hanging="420" w:hangingChars="200"/>
        <w:outlineLvl w:val="1"/>
        <w:rPr>
          <w:rFonts w:ascii="黑体" w:hAnsi="黑体" w:eastAsia="黑体"/>
        </w:rPr>
      </w:pPr>
      <w:bookmarkStart w:id="200" w:name="_Toc26445"/>
      <w:bookmarkStart w:id="201" w:name="_Toc112316762"/>
      <w:bookmarkStart w:id="202" w:name="_Toc21816"/>
      <w:bookmarkStart w:id="203" w:name="_Toc31514"/>
      <w:r>
        <w:rPr>
          <w:rFonts w:hint="eastAsia" w:ascii="黑体" w:hAnsi="黑体" w:eastAsia="黑体"/>
        </w:rPr>
        <w:t>包装</w:t>
      </w:r>
      <w:bookmarkEnd w:id="200"/>
      <w:bookmarkEnd w:id="201"/>
      <w:bookmarkEnd w:id="202"/>
      <w:bookmarkEnd w:id="203"/>
    </w:p>
    <w:p>
      <w:pPr>
        <w:pStyle w:val="55"/>
        <w:spacing w:before="0" w:beforeLines="0" w:after="0" w:afterLines="0"/>
        <w:outlineLvl w:val="9"/>
        <w:rPr>
          <w:rFonts w:ascii="宋体" w:hAnsi="宋体" w:eastAsia="宋体" w:cs="宋体"/>
        </w:rPr>
      </w:pPr>
      <w:bookmarkStart w:id="204" w:name="_Toc20839"/>
      <w:bookmarkStart w:id="205" w:name="_Toc3687"/>
      <w:bookmarkStart w:id="206" w:name="_Toc21372"/>
      <w:bookmarkStart w:id="207" w:name="_Toc15744"/>
      <w:bookmarkStart w:id="208" w:name="_Toc1424"/>
      <w:r>
        <w:rPr>
          <w:rFonts w:hint="eastAsia" w:ascii="宋体" w:hAnsi="宋体" w:eastAsia="宋体" w:cs="宋体"/>
        </w:rPr>
        <w:t>包装应符合GB/T 13384的要求</w:t>
      </w:r>
      <w:bookmarkEnd w:id="204"/>
      <w:bookmarkEnd w:id="205"/>
      <w:r>
        <w:rPr>
          <w:rFonts w:hint="eastAsia" w:ascii="宋体" w:hAnsi="宋体" w:eastAsia="宋体" w:cs="宋体"/>
          <w:lang w:eastAsia="zh-CN"/>
        </w:rPr>
        <w:t>。</w:t>
      </w:r>
      <w:bookmarkEnd w:id="206"/>
      <w:bookmarkEnd w:id="207"/>
      <w:bookmarkEnd w:id="208"/>
    </w:p>
    <w:p>
      <w:pPr>
        <w:pStyle w:val="55"/>
        <w:spacing w:before="0" w:beforeLines="0" w:after="0" w:afterLines="0"/>
        <w:outlineLvl w:val="9"/>
        <w:rPr>
          <w:rFonts w:ascii="宋体" w:hAnsi="宋体" w:eastAsia="宋体" w:cs="宋体"/>
        </w:rPr>
      </w:pPr>
      <w:bookmarkStart w:id="209" w:name="_Toc22872"/>
      <w:bookmarkStart w:id="210" w:name="_Toc7263"/>
      <w:bookmarkStart w:id="211" w:name="_Toc27064"/>
      <w:bookmarkStart w:id="212" w:name="_Toc16391"/>
      <w:bookmarkStart w:id="213" w:name="_Toc29264"/>
      <w:r>
        <w:rPr>
          <w:rFonts w:hint="eastAsia" w:ascii="宋体" w:hAnsi="宋体" w:eastAsia="宋体" w:cs="宋体"/>
        </w:rPr>
        <w:t>外包装应用纸箱或木箱，并充填泡沫塑料、碎纸等物</w:t>
      </w:r>
      <w:r>
        <w:rPr>
          <w:rFonts w:hint="eastAsia" w:ascii="宋体" w:hAnsi="宋体" w:eastAsia="宋体" w:cs="宋体"/>
          <w:lang w:val="en-US" w:eastAsia="zh-CN"/>
        </w:rPr>
        <w:t>避</w:t>
      </w:r>
      <w:r>
        <w:rPr>
          <w:rFonts w:hint="eastAsia" w:ascii="宋体" w:hAnsi="宋体" w:eastAsia="宋体" w:cs="宋体"/>
        </w:rPr>
        <w:t>免在运输过程中受到剧烈的震动。箱内应有装箱单、合格证、使用说明书、电气原理图和接线图等技术文件。</w:t>
      </w:r>
      <w:bookmarkEnd w:id="209"/>
      <w:bookmarkEnd w:id="210"/>
      <w:bookmarkEnd w:id="211"/>
      <w:bookmarkEnd w:id="212"/>
      <w:bookmarkEnd w:id="213"/>
    </w:p>
    <w:p>
      <w:pPr>
        <w:pStyle w:val="55"/>
        <w:spacing w:before="0" w:beforeLines="0" w:after="0" w:afterLines="0"/>
        <w:outlineLvl w:val="9"/>
        <w:rPr>
          <w:rFonts w:ascii="宋体" w:hAnsi="宋体" w:eastAsia="宋体" w:cs="宋体"/>
        </w:rPr>
      </w:pPr>
      <w:bookmarkStart w:id="214" w:name="_Toc9297"/>
      <w:bookmarkStart w:id="215" w:name="_Toc25876"/>
      <w:bookmarkStart w:id="216" w:name="_Toc30089"/>
      <w:bookmarkStart w:id="217" w:name="_Toc20223"/>
      <w:bookmarkStart w:id="218" w:name="_Toc10566"/>
      <w:r>
        <w:rPr>
          <w:rFonts w:hint="eastAsia" w:ascii="宋体" w:hAnsi="宋体" w:eastAsia="宋体" w:cs="宋体"/>
        </w:rPr>
        <w:t>在包装箱上应包含下列标志：</w:t>
      </w:r>
      <w:bookmarkEnd w:id="214"/>
      <w:bookmarkEnd w:id="215"/>
      <w:bookmarkEnd w:id="216"/>
      <w:bookmarkEnd w:id="217"/>
      <w:bookmarkEnd w:id="218"/>
    </w:p>
    <w:p>
      <w:pPr>
        <w:pStyle w:val="50"/>
        <w:numPr>
          <w:ilvl w:val="0"/>
          <w:numId w:val="14"/>
        </w:numPr>
        <w:ind w:firstLineChars="0"/>
        <w:rPr>
          <w:rFonts w:hAnsi="宋体" w:cs="宋体"/>
        </w:rPr>
      </w:pPr>
      <w:r>
        <w:rPr>
          <w:rFonts w:hint="eastAsia" w:hAnsi="宋体" w:cs="宋体"/>
        </w:rPr>
        <w:t>产品型号、名称和数量；</w:t>
      </w:r>
    </w:p>
    <w:p>
      <w:pPr>
        <w:pStyle w:val="50"/>
        <w:numPr>
          <w:ilvl w:val="0"/>
          <w:numId w:val="14"/>
        </w:numPr>
        <w:ind w:firstLineChars="0"/>
        <w:rPr>
          <w:rFonts w:hAnsi="宋体" w:cs="宋体"/>
        </w:rPr>
      </w:pPr>
      <w:r>
        <w:rPr>
          <w:rFonts w:hint="eastAsia" w:hAnsi="宋体" w:cs="宋体"/>
        </w:rPr>
        <w:t>净重和毛重；</w:t>
      </w:r>
    </w:p>
    <w:p>
      <w:pPr>
        <w:pStyle w:val="50"/>
        <w:numPr>
          <w:ilvl w:val="0"/>
          <w:numId w:val="14"/>
        </w:numPr>
        <w:ind w:firstLineChars="0"/>
        <w:rPr>
          <w:rFonts w:hAnsi="宋体" w:cs="宋体"/>
        </w:rPr>
      </w:pPr>
      <w:r>
        <w:rPr>
          <w:rFonts w:hint="eastAsia" w:hAnsi="宋体" w:cs="宋体"/>
        </w:rPr>
        <w:t>包装箱的“长×宽×高”尺寸；</w:t>
      </w:r>
    </w:p>
    <w:p>
      <w:pPr>
        <w:pStyle w:val="50"/>
        <w:numPr>
          <w:ilvl w:val="0"/>
          <w:numId w:val="14"/>
        </w:numPr>
        <w:ind w:firstLineChars="0"/>
        <w:rPr>
          <w:rFonts w:hAnsi="宋体" w:cs="宋体"/>
        </w:rPr>
      </w:pPr>
      <w:r>
        <w:rPr>
          <w:rFonts w:hint="eastAsia" w:hAnsi="宋体" w:cs="宋体"/>
        </w:rPr>
        <w:t>制造单位名称及地址；</w:t>
      </w:r>
    </w:p>
    <w:p>
      <w:pPr>
        <w:pStyle w:val="50"/>
        <w:numPr>
          <w:ilvl w:val="0"/>
          <w:numId w:val="14"/>
        </w:numPr>
        <w:ind w:firstLineChars="0"/>
        <w:rPr>
          <w:rFonts w:hAnsi="宋体" w:cs="宋体"/>
        </w:rPr>
      </w:pPr>
      <w:r>
        <w:rPr>
          <w:rFonts w:hint="eastAsia" w:hAnsi="宋体" w:cs="宋体"/>
        </w:rPr>
        <w:t>接受单位及地址；</w:t>
      </w:r>
    </w:p>
    <w:p>
      <w:pPr>
        <w:pStyle w:val="50"/>
        <w:numPr>
          <w:ilvl w:val="0"/>
          <w:numId w:val="14"/>
        </w:numPr>
        <w:ind w:firstLineChars="0"/>
      </w:pPr>
      <w:r>
        <w:rPr>
          <w:rFonts w:hint="eastAsia" w:hAnsi="宋体" w:cs="宋体"/>
        </w:rPr>
        <w:t>“小心轻放”、“怕湿”等符合</w:t>
      </w:r>
      <w:r>
        <w:rPr>
          <w:rStyle w:val="22"/>
          <w:rFonts w:hint="eastAsia" w:hAnsi="宋体" w:cs="宋体"/>
          <w:b w:val="0"/>
          <w:bCs/>
          <w:szCs w:val="21"/>
        </w:rPr>
        <w:t>GB/T 191</w:t>
      </w:r>
      <w:r>
        <w:rPr>
          <w:rStyle w:val="22"/>
          <w:rFonts w:hint="eastAsia" w:hAnsi="宋体" w:cs="宋体"/>
          <w:b w:val="0"/>
          <w:bCs/>
          <w:szCs w:val="21"/>
          <w:lang w:val="en-US" w:eastAsia="zh-CN"/>
        </w:rPr>
        <w:t>要求</w:t>
      </w:r>
      <w:r>
        <w:rPr>
          <w:rFonts w:hint="eastAsia" w:hAnsi="宋体" w:cs="宋体"/>
        </w:rPr>
        <w:t>的图示标志。</w:t>
      </w:r>
    </w:p>
    <w:p>
      <w:pPr>
        <w:pStyle w:val="52"/>
        <w:spacing w:before="156" w:beforeLines="50" w:after="156" w:afterLines="50"/>
        <w:ind w:left="420" w:hanging="420" w:hangingChars="200"/>
        <w:outlineLvl w:val="1"/>
        <w:rPr>
          <w:rFonts w:ascii="黑体" w:hAnsi="黑体" w:eastAsia="黑体"/>
        </w:rPr>
      </w:pPr>
      <w:bookmarkStart w:id="219" w:name="_Toc6628"/>
      <w:bookmarkStart w:id="220" w:name="_Toc112316763"/>
      <w:bookmarkStart w:id="221" w:name="_Toc25862"/>
      <w:bookmarkStart w:id="222" w:name="_Toc26597"/>
      <w:r>
        <w:rPr>
          <w:rFonts w:hint="eastAsia" w:ascii="黑体" w:hAnsi="黑体" w:eastAsia="黑体"/>
        </w:rPr>
        <w:t>运输</w:t>
      </w:r>
      <w:bookmarkEnd w:id="219"/>
      <w:bookmarkEnd w:id="220"/>
      <w:bookmarkEnd w:id="221"/>
      <w:bookmarkEnd w:id="222"/>
    </w:p>
    <w:p>
      <w:pPr>
        <w:pStyle w:val="50"/>
        <w:ind w:firstLine="420"/>
      </w:pPr>
      <w:r>
        <w:rPr>
          <w:rFonts w:hint="eastAsia"/>
        </w:rPr>
        <w:t>在运输过程中应轻装轻卸，避免剧烈的振动、碰撞，避免日晒雨淋。</w:t>
      </w:r>
    </w:p>
    <w:p>
      <w:pPr>
        <w:pStyle w:val="52"/>
        <w:spacing w:before="156" w:beforeLines="50" w:after="156" w:afterLines="50"/>
        <w:ind w:left="420" w:hanging="420" w:hangingChars="200"/>
        <w:outlineLvl w:val="1"/>
        <w:rPr>
          <w:rFonts w:ascii="黑体" w:hAnsi="黑体" w:eastAsia="黑体"/>
        </w:rPr>
      </w:pPr>
      <w:bookmarkStart w:id="223" w:name="_Toc5748"/>
      <w:bookmarkStart w:id="224" w:name="_Toc112316764"/>
      <w:bookmarkStart w:id="225" w:name="_Toc22506"/>
      <w:bookmarkStart w:id="226" w:name="_Toc26634"/>
      <w:r>
        <w:rPr>
          <w:rFonts w:hint="eastAsia" w:ascii="黑体" w:hAnsi="黑体" w:eastAsia="黑体"/>
        </w:rPr>
        <w:t>贮存</w:t>
      </w:r>
      <w:bookmarkEnd w:id="223"/>
      <w:bookmarkEnd w:id="224"/>
      <w:bookmarkEnd w:id="225"/>
      <w:bookmarkEnd w:id="226"/>
    </w:p>
    <w:p>
      <w:pPr>
        <w:pStyle w:val="50"/>
        <w:ind w:firstLine="420"/>
        <w:jc w:val="center"/>
        <w:rPr>
          <w:rFonts w:hint="eastAsia"/>
        </w:rPr>
      </w:pPr>
      <w:r>
        <w:rPr>
          <w:rFonts w:hint="eastAsia"/>
        </w:rPr>
        <w:t>应贮存在空气清洁、干燥、温度为-25℃至+55℃的仓库中，远离腐蚀、挥发性物质。</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黑体" w:hAnsi="黑体" w:eastAsia="黑体" w:cs="黑体"/>
          <w:color w:val="000000"/>
          <w:kern w:val="0"/>
          <w:sz w:val="21"/>
          <w:szCs w:val="20"/>
          <w:lang w:val="en-US" w:eastAsia="zh-CN"/>
        </w:rPr>
      </w:pPr>
      <w:bookmarkStart w:id="227" w:name="_Toc19628"/>
      <w:r>
        <w:rPr>
          <w:rFonts w:hint="eastAsia" w:ascii="黑体" w:hAnsi="黑体" w:eastAsia="黑体" w:cs="黑体"/>
          <w:color w:val="000000"/>
          <w:kern w:val="0"/>
          <w:sz w:val="21"/>
          <w:szCs w:val="20"/>
          <w:lang w:val="en-US" w:eastAsia="zh-CN"/>
        </w:rPr>
        <w:t>附 录 A</w:t>
      </w:r>
      <w:bookmarkEnd w:id="227"/>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黑体" w:hAnsi="黑体" w:eastAsia="黑体" w:cs="黑体"/>
          <w:color w:val="000000"/>
          <w:kern w:val="0"/>
          <w:sz w:val="21"/>
          <w:szCs w:val="20"/>
          <w:lang w:val="en-US" w:eastAsia="zh-CN"/>
        </w:rPr>
      </w:pPr>
      <w:bookmarkStart w:id="228" w:name="_Toc22770"/>
      <w:bookmarkStart w:id="229" w:name="_Toc8393"/>
      <w:r>
        <w:rPr>
          <w:rFonts w:hint="eastAsia" w:ascii="黑体" w:hAnsi="黑体" w:eastAsia="黑体" w:cs="黑体"/>
          <w:color w:val="000000"/>
          <w:kern w:val="0"/>
          <w:sz w:val="21"/>
          <w:szCs w:val="20"/>
          <w:lang w:val="en-US" w:eastAsia="zh-CN"/>
        </w:rPr>
        <w:t>（规范性）</w:t>
      </w:r>
      <w:bookmarkEnd w:id="228"/>
      <w:bookmarkEnd w:id="229"/>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黑体" w:hAnsi="黑体" w:eastAsia="黑体" w:cs="黑体"/>
          <w:color w:val="000000"/>
          <w:kern w:val="0"/>
          <w:sz w:val="21"/>
          <w:szCs w:val="20"/>
          <w:lang w:val="en-US" w:eastAsia="zh-CN"/>
        </w:rPr>
      </w:pPr>
      <w:bookmarkStart w:id="230" w:name="_Toc27073"/>
      <w:bookmarkStart w:id="231" w:name="_Toc19160"/>
      <w:r>
        <w:rPr>
          <w:rFonts w:hint="eastAsia" w:ascii="黑体" w:hAnsi="黑体" w:eastAsia="黑体" w:cs="黑体"/>
          <w:color w:val="000000"/>
          <w:kern w:val="0"/>
          <w:sz w:val="21"/>
          <w:szCs w:val="20"/>
          <w:lang w:val="en-US" w:eastAsia="zh-CN"/>
        </w:rPr>
        <w:t>在线监测仪检测方法</w:t>
      </w:r>
      <w:bookmarkEnd w:id="230"/>
      <w:bookmarkEnd w:id="231"/>
    </w:p>
    <w:p>
      <w:pPr>
        <w:pStyle w:val="50"/>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rPr>
          <w:rFonts w:hint="eastAsia" w:ascii="黑体" w:hAnsi="黑体" w:eastAsia="黑体" w:cs="黑体"/>
          <w:lang w:val="en-US" w:eastAsia="zh-CN"/>
        </w:rPr>
      </w:pPr>
      <w:r>
        <w:rPr>
          <w:rFonts w:hint="eastAsia" w:ascii="黑体" w:hAnsi="黑体" w:eastAsia="黑体" w:cs="黑体"/>
          <w:lang w:val="en-US" w:eastAsia="zh-CN"/>
        </w:rPr>
        <w:t>A</w:t>
      </w:r>
      <w:r>
        <w:rPr>
          <w:rFonts w:hint="eastAsia" w:ascii="黑体" w:hAnsi="黑体" w:eastAsia="黑体" w:cs="黑体"/>
        </w:rPr>
        <w:t xml:space="preserve">.1 </w:t>
      </w:r>
      <w:r>
        <w:rPr>
          <w:rFonts w:hint="eastAsia" w:ascii="黑体" w:hAnsi="黑体" w:eastAsia="黑体" w:cs="黑体"/>
          <w:lang w:val="en-US" w:eastAsia="zh-CN"/>
        </w:rPr>
        <w:t>零点漂移</w:t>
      </w:r>
    </w:p>
    <w:p>
      <w:pPr>
        <w:pStyle w:val="50"/>
        <w:ind w:firstLine="420"/>
        <w:jc w:val="both"/>
        <w:rPr>
          <w:rFonts w:hint="eastAsia" w:ascii="宋体" w:hAnsi="宋体" w:eastAsia="宋体" w:cs="宋体"/>
          <w:szCs w:val="21"/>
          <w:lang w:val="en-US" w:eastAsia="zh-CN"/>
        </w:rPr>
      </w:pPr>
      <w:r>
        <w:rPr>
          <w:rFonts w:hint="eastAsia" w:ascii="宋体" w:hAnsi="宋体" w:eastAsia="宋体" w:cs="宋体"/>
          <w:kern w:val="0"/>
          <w:sz w:val="21"/>
          <w:szCs w:val="21"/>
          <w:lang w:val="en-US" w:eastAsia="zh-CN" w:bidi="ar"/>
        </w:rPr>
        <w:t>将仪器置于已使用清洁空气洁净后的标准烟道中，开机运行并，调节风道流速为（8±2）m/s范围内，流速稳定后每分钟记录1次示值，连续测量时间10min，按照公式（A.1）计算不同流速下被检仪器的漂移。以最大示值作为零点漂移的结果</w:t>
      </w:r>
      <w:r>
        <w:rPr>
          <w:rFonts w:hint="eastAsia" w:ascii="宋体" w:hAnsi="宋体" w:eastAsia="宋体" w:cs="宋体"/>
          <w:b w:val="0"/>
          <w:i w:val="0"/>
          <w:sz w:val="21"/>
          <w:szCs w:val="21"/>
        </w:rPr>
        <w:t xml:space="preserve"> 。</w:t>
      </w:r>
    </w:p>
    <w:p>
      <w:pPr>
        <w:pStyle w:val="50"/>
        <w:ind w:firstLine="420"/>
        <w:jc w:val="right"/>
        <w:rPr>
          <w:rFonts w:hint="eastAsia" w:ascii="宋体" w:hAnsi="宋体" w:eastAsia="宋体" w:cs="宋体"/>
        </w:rPr>
      </w:pPr>
      <w:r>
        <w:rPr>
          <w:rFonts w:hint="default" w:ascii="Times New Roman" w:hAnsi="Times New Roman" w:eastAsia="仿宋" w:cs="Times New Roman"/>
          <w:b w:val="0"/>
          <w:i w:val="0"/>
          <w:position w:val="-12"/>
          <w:sz w:val="28"/>
          <w:szCs w:val="30"/>
        </w:rPr>
        <w:object>
          <v:shape id="_x0000_i1025" o:spt="75" type="#_x0000_t75" style="height:19.1pt;width:72pt;" o:ole="t" filled="f" o:preferrelative="t" stroked="f" coordsize="21600,21600">
            <v:path/>
            <v:fill on="f" focussize="0,0"/>
            <v:stroke on="f"/>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A</w:t>
      </w:r>
      <w:r>
        <w:rPr>
          <w:rFonts w:hint="eastAsia" w:ascii="宋体" w:hAnsi="宋体" w:eastAsia="宋体" w:cs="宋体"/>
        </w:rPr>
        <w:t>.1）</w:t>
      </w:r>
    </w:p>
    <w:p>
      <w:pPr>
        <w:pageBreakBefore w:val="0"/>
        <w:kinsoku/>
        <w:overflowPunct/>
        <w:topLinePunct w:val="0"/>
        <w:bidi w:val="0"/>
        <w:snapToGrid/>
        <w:spacing w:beforeLines="0" w:afterLines="0" w:line="240" w:lineRule="auto"/>
        <w:ind w:firstLine="420" w:firstLineChars="200"/>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式中：</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  </w:t>
      </w:r>
      <w:r>
        <w:rPr>
          <w:rFonts w:hint="default" w:ascii="宋体" w:hAnsi="宋体" w:eastAsia="宋体" w:cs="宋体"/>
          <w:kern w:val="0"/>
          <w:sz w:val="21"/>
          <w:szCs w:val="21"/>
          <w:lang w:val="en-US" w:eastAsia="zh-CN" w:bidi="ar"/>
        </w:rPr>
        <w:t xml:space="preserve"> </w:t>
      </w:r>
      <m:oMath>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i</m:t>
            </m:r>
            <m:r>
              <m:rPr/>
              <w:rPr>
                <w:rFonts w:hint="default" w:ascii="Cambria Math" w:hAnsi="Cambria Math" w:eastAsia="宋体" w:cs="宋体"/>
                <w:sz w:val="21"/>
                <w:szCs w:val="21"/>
                <w:lang w:val="en-US" w:eastAsia="zh-CN"/>
              </w:rPr>
              <m:t>0</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
        </w:rPr>
        <w:t>——最大漂移值，mg/</w:t>
      </w:r>
      <w:r>
        <w:rPr>
          <w:rFonts w:hint="eastAsia" w:ascii="宋体" w:hAnsi="宋体" w:eastAsia="宋体" w:cs="宋体"/>
          <w:sz w:val="21"/>
          <w:szCs w:val="21"/>
          <w:lang w:val="en-US" w:eastAsia="zh-CN"/>
        </w:rPr>
        <w:t>m³</w:t>
      </w:r>
      <w:r>
        <w:rPr>
          <w:rFonts w:hint="default" w:ascii="宋体" w:hAnsi="宋体" w:eastAsia="宋体" w:cs="宋体"/>
          <w:kern w:val="0"/>
          <w:sz w:val="21"/>
          <w:szCs w:val="21"/>
          <w:lang w:val="en-US" w:eastAsia="zh-CN" w:bidi="ar"/>
        </w:rPr>
        <w:t>；</w:t>
      </w:r>
    </w:p>
    <w:p>
      <w:pPr>
        <w:pStyle w:val="50"/>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both"/>
        <w:textAlignment w:val="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 xml:space="preserve"> </w:t>
      </w:r>
      <w:r>
        <w:rPr>
          <w:rFonts w:hint="eastAsia" w:hAnsi="宋体" w:cs="宋体"/>
          <w:kern w:val="0"/>
          <w:sz w:val="21"/>
          <w:szCs w:val="21"/>
          <w:lang w:val="en-US" w:eastAsia="zh-CN" w:bidi="ar"/>
        </w:rPr>
        <w:t xml:space="preserve">       </w:t>
      </w:r>
      <w:r>
        <w:rPr>
          <w:rFonts w:hint="default" w:ascii="宋体" w:hAnsi="宋体" w:eastAsia="宋体" w:cs="宋体"/>
          <w:kern w:val="0"/>
          <w:sz w:val="21"/>
          <w:szCs w:val="21"/>
          <w:lang w:val="en-US" w:eastAsia="zh-CN" w:bidi="ar"/>
        </w:rPr>
        <w:t xml:space="preserve"> </w:t>
      </w:r>
      <m:oMath>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
        </w:rPr>
        <w:t>——第i分钟的显示值，mg/</w:t>
      </w:r>
      <w:r>
        <w:rPr>
          <w:rFonts w:hint="eastAsia" w:ascii="宋体" w:hAnsi="宋体" w:eastAsia="宋体" w:cs="宋体"/>
          <w:sz w:val="21"/>
          <w:szCs w:val="21"/>
          <w:lang w:val="en-US" w:eastAsia="zh-CN"/>
        </w:rPr>
        <w:t>m³</w:t>
      </w:r>
      <w:r>
        <w:rPr>
          <w:rFonts w:hint="default" w:ascii="宋体" w:hAnsi="宋体" w:eastAsia="宋体" w:cs="宋体"/>
          <w:kern w:val="0"/>
          <w:sz w:val="21"/>
          <w:szCs w:val="21"/>
          <w:lang w:val="en-US" w:eastAsia="zh-CN" w:bidi="ar"/>
        </w:rPr>
        <w:t>。</w:t>
      </w:r>
    </w:p>
    <w:p>
      <w:pPr>
        <w:pStyle w:val="50"/>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rPr>
          <w:rFonts w:hint="eastAsia" w:ascii="黑体" w:hAnsi="黑体" w:eastAsia="黑体" w:cs="黑体"/>
          <w:lang w:val="en-US" w:eastAsia="zh-CN"/>
        </w:rPr>
      </w:pPr>
      <w:r>
        <w:rPr>
          <w:rFonts w:hint="eastAsia" w:ascii="黑体" w:hAnsi="黑体" w:eastAsia="黑体" w:cs="黑体"/>
          <w:lang w:val="en-US" w:eastAsia="zh-CN"/>
        </w:rPr>
        <w:t>A</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lang w:val="en-US" w:eastAsia="zh-CN"/>
        </w:rPr>
        <w:t>示值误差</w:t>
      </w:r>
    </w:p>
    <w:p>
      <w:pPr>
        <w:keepNext w:val="0"/>
        <w:keepLines w:val="0"/>
        <w:widowControl/>
        <w:suppressLineNumbers w:val="0"/>
        <w:spacing w:line="270"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被检仪器实际应用环境，选择并设定对应的烟道流速，并依据仪器说明书对被检仪器进行调校。再分别调整标准烟道的油烟浓度到被检仪器的满量程20％、50％和80％，稳定后被检仪器和参比油烟监测仪分别同时检测，记录每分钟的示值，连续测量3次，按照公式（A.2）计算示值误差，取绝对值最大的示值误差作为被检仪器的示值误差。</w:t>
      </w:r>
    </w:p>
    <w:p>
      <w:pPr>
        <w:keepNext w:val="0"/>
        <w:keepLines w:val="0"/>
        <w:widowControl/>
        <w:suppressLineNumbers w:val="0"/>
        <w:spacing w:line="270" w:lineRule="atLeast"/>
        <w:jc w:val="right"/>
        <w:rPr>
          <w:rFonts w:hint="eastAsia" w:ascii="宋体" w:hAnsi="宋体" w:eastAsia="宋体" w:cs="宋体"/>
          <w:i w:val="0"/>
          <w:sz w:val="21"/>
          <w:szCs w:val="21"/>
          <w:lang w:val="en-US" w:eastAsia="zh-CN"/>
        </w:rPr>
      </w:pPr>
      <m:oMath>
        <m:sSub>
          <m:sSubPr>
            <m:ctrlPr>
              <w:rPr>
                <w:rFonts w:hint="eastAsia" w:ascii="Cambria Math" w:hAnsi="Cambria Math" w:eastAsia="宋体" w:cs="宋体"/>
                <w:i/>
                <w:sz w:val="21"/>
                <w:szCs w:val="21"/>
                <w:lang w:val="en-US"/>
              </w:rPr>
            </m:ctrlPr>
          </m:sSubPr>
          <m:e>
            <m:r>
              <m:rPr/>
              <w:rPr>
                <w:rFonts w:hint="eastAsia" w:ascii="Cambria Math" w:hAnsi="Cambria Math" w:eastAsia="宋体" w:cs="宋体"/>
                <w:sz w:val="21"/>
                <w:szCs w:val="21"/>
                <w:lang w:val="en-US"/>
              </w:rPr>
              <m:t>δ</m:t>
            </m:r>
            <m:ctrlPr>
              <w:rPr>
                <w:rFonts w:hint="eastAsia" w:ascii="Cambria Math" w:hAnsi="Cambria Math" w:eastAsia="宋体" w:cs="宋体"/>
                <w:i/>
                <w:sz w:val="21"/>
                <w:szCs w:val="21"/>
                <w:lang w:val="en-US"/>
              </w:rPr>
            </m:ctrlPr>
          </m:e>
          <m:sub>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rPr>
            </m:ctrlPr>
          </m:sub>
        </m:sSub>
        <m:r>
          <m:rPr/>
          <w:rPr>
            <w:rFonts w:hint="eastAsia" w:ascii="Cambria Math" w:hAnsi="Cambria Math" w:eastAsia="宋体" w:cs="宋体"/>
            <w:sz w:val="21"/>
            <w:szCs w:val="21"/>
            <w:lang w:val="en-US" w:eastAsia="zh-CN"/>
          </w:rPr>
          <m:t>=</m:t>
        </m:r>
        <m:f>
          <m:fPr>
            <m:ctrlPr>
              <w:rPr>
                <w:rFonts w:hint="eastAsia" w:ascii="Cambria Math" w:hAnsi="Cambria Math" w:eastAsia="宋体" w:cs="宋体"/>
                <w:i/>
                <w:sz w:val="21"/>
                <w:szCs w:val="21"/>
                <w:lang w:val="en-US" w:eastAsia="zh-CN"/>
              </w:rPr>
            </m:ctrlPr>
          </m:fPr>
          <m:num>
            <m:nary>
              <m:naryPr>
                <m:chr m:val="∑"/>
                <m:limLoc m:val="subSup"/>
                <m:ctrlPr>
                  <w:rPr>
                    <w:rFonts w:hint="eastAsia" w:ascii="Cambria Math" w:hAnsi="Cambria Math" w:eastAsia="宋体" w:cs="宋体"/>
                    <w:i/>
                    <w:sz w:val="21"/>
                    <w:szCs w:val="21"/>
                    <w:lang w:val="en-US" w:eastAsia="zh-CN"/>
                  </w:rPr>
                </m:ctrlPr>
              </m:naryPr>
              <m:sub>
                <m:r>
                  <m:rPr/>
                  <w:rPr>
                    <w:rFonts w:hint="eastAsia" w:ascii="Cambria Math" w:hAnsi="Cambria Math" w:eastAsia="宋体" w:cs="宋体"/>
                    <w:sz w:val="21"/>
                    <w:szCs w:val="21"/>
                    <w:lang w:val="en-US" w:eastAsia="zh-CN"/>
                  </w:rPr>
                  <m:t>i=1</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3</m:t>
                </m:r>
                <m:ctrlPr>
                  <w:rPr>
                    <w:rFonts w:hint="eastAsia" w:ascii="Cambria Math" w:hAnsi="Cambria Math" w:eastAsia="宋体" w:cs="宋体"/>
                    <w:i/>
                    <w:sz w:val="21"/>
                    <w:szCs w:val="21"/>
                    <w:lang w:val="en-US" w:eastAsia="zh-CN"/>
                  </w:rPr>
                </m:ctrlPr>
              </m:sup>
              <m:e>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e>
            </m:nary>
            <m:r>
              <m:rPr/>
              <w:rPr>
                <w:rFonts w:hint="eastAsia" w:ascii="Cambria Math" w:hAnsi="Cambria Math" w:eastAsia="宋体" w:cs="宋体"/>
                <w:sz w:val="21"/>
                <w:szCs w:val="21"/>
                <w:lang w:val="en-US" w:eastAsia="zh-CN"/>
              </w:rPr>
              <m:t>−</m:t>
            </m:r>
            <m:nary>
              <m:naryPr>
                <m:chr m:val="∑"/>
                <m:limLoc m:val="subSup"/>
                <m:ctrlPr>
                  <w:rPr>
                    <w:rFonts w:hint="eastAsia" w:ascii="Cambria Math" w:hAnsi="Cambria Math" w:eastAsia="宋体" w:cs="宋体"/>
                    <w:i/>
                    <w:sz w:val="21"/>
                    <w:szCs w:val="21"/>
                    <w:lang w:val="en-US" w:eastAsia="zh-CN"/>
                  </w:rPr>
                </m:ctrlPr>
              </m:naryPr>
              <m:sub>
                <m:r>
                  <m:rPr/>
                  <w:rPr>
                    <w:rFonts w:hint="eastAsia" w:ascii="Cambria Math" w:hAnsi="Cambria Math" w:eastAsia="宋体" w:cs="宋体"/>
                    <w:sz w:val="21"/>
                    <w:szCs w:val="21"/>
                    <w:lang w:val="en-US" w:eastAsia="zh-CN"/>
                  </w:rPr>
                  <m:t>i=1</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3</m:t>
                </m:r>
                <m:ctrlPr>
                  <w:rPr>
                    <w:rFonts w:hint="eastAsia" w:ascii="Cambria Math" w:hAnsi="Cambria Math" w:eastAsia="宋体" w:cs="宋体"/>
                    <w:i/>
                    <w:sz w:val="21"/>
                    <w:szCs w:val="21"/>
                    <w:lang w:val="en-US" w:eastAsia="zh-CN"/>
                  </w:rPr>
                </m:ctrlPr>
              </m:sup>
              <m:e>
                <m:sSubSup>
                  <m:sSubSupPr>
                    <m:ctrlPr>
                      <w:rPr>
                        <w:rFonts w:hint="eastAsia" w:ascii="Cambria Math" w:hAnsi="Cambria Math" w:eastAsia="宋体" w:cs="宋体"/>
                        <w:i/>
                        <w:sz w:val="21"/>
                        <w:szCs w:val="21"/>
                        <w:lang w:val="en-US" w:eastAsia="zh-CN"/>
                      </w:rPr>
                    </m:ctrlPr>
                  </m:sSubSup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R</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p>
                </m:sSubSup>
                <m:ctrlPr>
                  <w:rPr>
                    <w:rFonts w:hint="eastAsia" w:ascii="Cambria Math" w:hAnsi="Cambria Math" w:eastAsia="宋体" w:cs="宋体"/>
                    <w:i/>
                    <w:sz w:val="21"/>
                    <w:szCs w:val="21"/>
                    <w:lang w:val="en-US" w:eastAsia="zh-CN"/>
                  </w:rPr>
                </m:ctrlPr>
              </m:e>
            </m:nary>
            <m:ctrlPr>
              <w:rPr>
                <w:rFonts w:hint="eastAsia" w:ascii="Cambria Math" w:hAnsi="Cambria Math" w:eastAsia="宋体" w:cs="宋体"/>
                <w:i/>
                <w:sz w:val="21"/>
                <w:szCs w:val="21"/>
                <w:lang w:val="en-US" w:eastAsia="zh-CN"/>
              </w:rPr>
            </m:ctrlPr>
          </m:num>
          <m:den>
            <m:nary>
              <m:naryPr>
                <m:chr m:val="∑"/>
                <m:limLoc m:val="subSup"/>
                <m:ctrlPr>
                  <w:rPr>
                    <w:rFonts w:hint="eastAsia" w:ascii="Cambria Math" w:hAnsi="Cambria Math" w:eastAsia="宋体" w:cs="宋体"/>
                    <w:i/>
                    <w:sz w:val="21"/>
                    <w:szCs w:val="21"/>
                    <w:lang w:val="en-US" w:eastAsia="zh-CN"/>
                  </w:rPr>
                </m:ctrlPr>
              </m:naryPr>
              <m:sub>
                <m:r>
                  <m:rPr/>
                  <w:rPr>
                    <w:rFonts w:hint="eastAsia" w:ascii="Cambria Math" w:hAnsi="Cambria Math" w:eastAsia="宋体" w:cs="宋体"/>
                    <w:sz w:val="21"/>
                    <w:szCs w:val="21"/>
                    <w:lang w:val="en-US" w:eastAsia="zh-CN"/>
                  </w:rPr>
                  <m:t>i=1</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3</m:t>
                </m:r>
                <m:ctrlPr>
                  <w:rPr>
                    <w:rFonts w:hint="eastAsia" w:ascii="Cambria Math" w:hAnsi="Cambria Math" w:eastAsia="宋体" w:cs="宋体"/>
                    <w:i/>
                    <w:sz w:val="21"/>
                    <w:szCs w:val="21"/>
                    <w:lang w:val="en-US" w:eastAsia="zh-CN"/>
                  </w:rPr>
                </m:ctrlPr>
              </m:sup>
              <m:e>
                <m:sSubSup>
                  <m:sSubSupPr>
                    <m:ctrlPr>
                      <w:rPr>
                        <w:rFonts w:hint="eastAsia" w:ascii="Cambria Math" w:hAnsi="Cambria Math" w:eastAsia="宋体" w:cs="宋体"/>
                        <w:i/>
                        <w:sz w:val="21"/>
                        <w:szCs w:val="21"/>
                        <w:lang w:val="en-US" w:eastAsia="zh-CN"/>
                      </w:rPr>
                    </m:ctrlPr>
                  </m:sSubSup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R</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p>
                </m:sSubSup>
                <m:ctrlPr>
                  <w:rPr>
                    <w:rFonts w:hint="eastAsia" w:ascii="Cambria Math" w:hAnsi="Cambria Math" w:eastAsia="宋体" w:cs="宋体"/>
                    <w:i/>
                    <w:sz w:val="21"/>
                    <w:szCs w:val="21"/>
                    <w:lang w:val="en-US" w:eastAsia="zh-CN"/>
                  </w:rPr>
                </m:ctrlPr>
              </m:e>
            </m:nary>
            <m:ctrlPr>
              <w:rPr>
                <w:rFonts w:hint="eastAsia" w:ascii="Cambria Math" w:hAnsi="Cambria Math" w:eastAsia="宋体" w:cs="宋体"/>
                <w:i/>
                <w:sz w:val="21"/>
                <w:szCs w:val="21"/>
                <w:lang w:val="en-US" w:eastAsia="zh-CN"/>
              </w:rPr>
            </m:ctrlPr>
          </m:den>
        </m:f>
        <m:r>
          <m:rPr/>
          <w:rPr>
            <w:rFonts w:hint="eastAsia" w:ascii="Cambria Math" w:hAnsi="Cambria Math" w:eastAsia="宋体" w:cs="宋体"/>
            <w:sz w:val="21"/>
            <w:szCs w:val="21"/>
            <w:lang w:val="en-US"/>
          </w:rPr>
          <m:t>×</m:t>
        </m:r>
        <m:r>
          <m:rPr/>
          <w:rPr>
            <w:rFonts w:hint="eastAsia" w:ascii="Cambria Math" w:hAnsi="Cambria Math" w:eastAsia="宋体" w:cs="宋体"/>
            <w:sz w:val="21"/>
            <w:szCs w:val="21"/>
            <w:lang w:val="en-US" w:eastAsia="zh-CN"/>
          </w:rPr>
          <m:t>100%</m:t>
        </m:r>
      </m:oMath>
      <w:r>
        <w:rPr>
          <w:rFonts w:hint="eastAsia" w:ascii="宋体" w:hAnsi="宋体" w:eastAsia="宋体" w:cs="宋体"/>
          <w:i w:val="0"/>
          <w:sz w:val="21"/>
          <w:szCs w:val="21"/>
          <w:lang w:val="en-US" w:eastAsia="zh-CN"/>
        </w:rPr>
        <w:t xml:space="preserve">                 （A.2）</w:t>
      </w:r>
    </w:p>
    <w:p>
      <w:pPr>
        <w:pStyle w:val="50"/>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式中：</w:t>
      </w:r>
    </w:p>
    <w:p>
      <w:pPr>
        <w:pStyle w:val="50"/>
        <w:ind w:left="0" w:leftChars="0" w:firstLine="840" w:firstLineChars="400"/>
        <w:jc w:val="both"/>
        <w:rPr>
          <w:rFonts w:hint="eastAsia" w:ascii="宋体" w:hAnsi="宋体" w:eastAsia="宋体" w:cs="宋体"/>
          <w:sz w:val="21"/>
          <w:szCs w:val="21"/>
        </w:rPr>
      </w:pPr>
      <m:oMath>
        <m:sSub>
          <m:sSubPr>
            <m:ctrlPr>
              <w:rPr>
                <w:rFonts w:hint="eastAsia" w:ascii="Cambria Math" w:hAnsi="Cambria Math" w:eastAsia="宋体" w:cs="宋体"/>
                <w:i/>
                <w:sz w:val="21"/>
                <w:szCs w:val="21"/>
                <w:lang w:val="en-US"/>
              </w:rPr>
            </m:ctrlPr>
          </m:sSubPr>
          <m:e>
            <m:r>
              <m:rPr/>
              <w:rPr>
                <w:rFonts w:hint="eastAsia" w:ascii="Cambria Math" w:hAnsi="Cambria Math" w:eastAsia="宋体" w:cs="宋体"/>
                <w:sz w:val="21"/>
                <w:szCs w:val="21"/>
                <w:lang w:val="en-US"/>
              </w:rPr>
              <m:t>δ</m:t>
            </m:r>
            <m:ctrlPr>
              <w:rPr>
                <w:rFonts w:hint="eastAsia" w:ascii="Cambria Math" w:hAnsi="Cambria Math" w:eastAsia="宋体" w:cs="宋体"/>
                <w:i/>
                <w:sz w:val="21"/>
                <w:szCs w:val="21"/>
                <w:lang w:val="en-US"/>
              </w:rPr>
            </m:ctrlPr>
          </m:e>
          <m:sub>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rPr>
            </m:ctrlPr>
          </m:sub>
        </m:sSub>
      </m:oMath>
      <w:r>
        <w:rPr>
          <w:rFonts w:hint="eastAsia" w:ascii="宋体" w:hAnsi="宋体" w:eastAsia="宋体" w:cs="宋体"/>
          <w:sz w:val="21"/>
          <w:szCs w:val="21"/>
        </w:rPr>
        <w:t>——</w:t>
      </w:r>
      <w:r>
        <w:rPr>
          <w:rFonts w:hint="eastAsia" w:ascii="宋体" w:hAnsi="宋体" w:eastAsia="宋体" w:cs="宋体"/>
          <w:sz w:val="21"/>
          <w:szCs w:val="21"/>
          <w:lang w:val="en-US" w:eastAsia="zh-CN"/>
        </w:rPr>
        <w:t>示值误差</w:t>
      </w:r>
      <w:r>
        <w:rPr>
          <w:rFonts w:hint="eastAsia" w:ascii="宋体" w:hAnsi="宋体" w:eastAsia="宋体" w:cs="宋体"/>
          <w:sz w:val="21"/>
          <w:szCs w:val="21"/>
        </w:rPr>
        <w:t>；</w:t>
      </w:r>
    </w:p>
    <w:p>
      <w:pPr>
        <w:pStyle w:val="50"/>
        <w:ind w:firstLine="840" w:firstLineChars="400"/>
        <w:jc w:val="both"/>
        <w:rPr>
          <w:rFonts w:hint="eastAsia" w:ascii="宋体" w:hAnsi="宋体" w:eastAsia="宋体" w:cs="宋体"/>
          <w:sz w:val="21"/>
          <w:szCs w:val="21"/>
        </w:rPr>
      </w:pPr>
      <m:oMath>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b>
        </m:sSub>
      </m:oMath>
      <w:r>
        <w:rPr>
          <w:rFonts w:hint="eastAsia" w:ascii="宋体" w:hAnsi="宋体" w:eastAsia="宋体" w:cs="宋体"/>
          <w:sz w:val="21"/>
          <w:szCs w:val="21"/>
        </w:rPr>
        <w:t>——</w:t>
      </w:r>
      <w:r>
        <w:rPr>
          <w:rFonts w:hint="eastAsia" w:ascii="宋体" w:hAnsi="宋体" w:eastAsia="宋体" w:cs="宋体"/>
          <w:sz w:val="21"/>
          <w:szCs w:val="21"/>
          <w:lang w:val="en-US" w:eastAsia="zh-CN"/>
        </w:rPr>
        <w:t>被</w:t>
      </w:r>
      <w:r>
        <w:rPr>
          <w:rFonts w:hint="eastAsia" w:hAnsi="宋体" w:cs="宋体"/>
          <w:color w:val="auto"/>
          <w:sz w:val="21"/>
          <w:szCs w:val="21"/>
          <w:lang w:val="en-US" w:eastAsia="zh-CN"/>
        </w:rPr>
        <w:t>检</w:t>
      </w:r>
      <w:r>
        <w:rPr>
          <w:rFonts w:hint="eastAsia" w:ascii="宋体" w:hAnsi="宋体" w:eastAsia="宋体" w:cs="宋体"/>
          <w:color w:val="auto"/>
          <w:sz w:val="21"/>
          <w:szCs w:val="21"/>
          <w:lang w:val="en-US" w:eastAsia="zh-CN"/>
        </w:rPr>
        <w:t>仪</w:t>
      </w:r>
      <w:r>
        <w:rPr>
          <w:rFonts w:hint="eastAsia" w:ascii="宋体" w:hAnsi="宋体" w:eastAsia="宋体" w:cs="宋体"/>
          <w:sz w:val="21"/>
          <w:szCs w:val="21"/>
          <w:lang w:val="en-US" w:eastAsia="zh-CN"/>
        </w:rPr>
        <w:t>器第i分钟的测量值</w:t>
      </w:r>
      <w:r>
        <w:rPr>
          <w:rFonts w:hint="eastAsia" w:hAnsi="宋体" w:cs="宋体"/>
          <w:sz w:val="21"/>
          <w:szCs w:val="21"/>
          <w:lang w:val="en-US" w:eastAsia="zh-CN"/>
        </w:rPr>
        <w:t>，</w:t>
      </w:r>
      <w:r>
        <w:rPr>
          <w:rFonts w:hint="eastAsia" w:ascii="宋体" w:hAnsi="宋体" w:eastAsia="宋体" w:cs="宋体"/>
          <w:sz w:val="21"/>
          <w:szCs w:val="21"/>
          <w:lang w:val="en-US" w:eastAsia="zh-CN"/>
        </w:rPr>
        <w:t>mg/m³</w:t>
      </w:r>
      <w:r>
        <w:rPr>
          <w:rFonts w:hint="eastAsia" w:ascii="宋体" w:hAnsi="宋体" w:eastAsia="宋体" w:cs="宋体"/>
          <w:sz w:val="21"/>
          <w:szCs w:val="21"/>
        </w:rPr>
        <w:t>；</w:t>
      </w:r>
    </w:p>
    <w:p>
      <w:pPr>
        <w:pStyle w:val="50"/>
        <w:ind w:firstLine="840" w:firstLineChars="400"/>
        <w:jc w:val="both"/>
        <w:rPr>
          <w:rFonts w:hint="eastAsia" w:ascii="宋体" w:hAnsi="宋体" w:eastAsia="宋体" w:cs="宋体"/>
          <w:sz w:val="21"/>
          <w:szCs w:val="21"/>
          <w:lang w:val="en-US" w:eastAsia="zh-CN"/>
        </w:rPr>
      </w:pPr>
      <m:oMath>
        <m:sSubSup>
          <m:sSubSupPr>
            <m:ctrlPr>
              <w:rPr>
                <w:rFonts w:hint="eastAsia" w:ascii="Cambria Math" w:hAnsi="Cambria Math" w:eastAsia="宋体" w:cs="宋体"/>
                <w:i/>
                <w:sz w:val="21"/>
                <w:szCs w:val="21"/>
                <w:lang w:val="en-US" w:eastAsia="zh-CN"/>
              </w:rPr>
            </m:ctrlPr>
          </m:sSubSup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R</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p>
        </m:sSubSup>
      </m:oMath>
      <w:r>
        <w:rPr>
          <w:rFonts w:hint="eastAsia" w:ascii="宋体" w:hAnsi="宋体" w:eastAsia="宋体" w:cs="宋体"/>
          <w:sz w:val="21"/>
          <w:szCs w:val="21"/>
        </w:rPr>
        <w:t>——</w:t>
      </w:r>
      <w:r>
        <w:rPr>
          <w:rFonts w:hint="eastAsia" w:ascii="宋体" w:hAnsi="宋体" w:eastAsia="宋体" w:cs="宋体"/>
          <w:sz w:val="21"/>
          <w:szCs w:val="21"/>
          <w:lang w:val="en-US" w:eastAsia="zh-CN"/>
        </w:rPr>
        <w:t>参比油烟监测仪第i分钟的测量值</w:t>
      </w:r>
      <w:r>
        <w:rPr>
          <w:rFonts w:hint="eastAsia" w:ascii="宋体" w:hAnsi="宋体" w:eastAsia="宋体" w:cs="宋体"/>
          <w:sz w:val="21"/>
          <w:szCs w:val="21"/>
        </w:rPr>
        <w:t>，mg/</w:t>
      </w:r>
      <w:r>
        <w:rPr>
          <w:rFonts w:hint="eastAsia" w:ascii="宋体" w:hAnsi="宋体" w:eastAsia="宋体" w:cs="宋体"/>
          <w:sz w:val="21"/>
          <w:szCs w:val="21"/>
          <w:lang w:val="en-US" w:eastAsia="zh-CN"/>
        </w:rPr>
        <w:t>m³</w:t>
      </w:r>
      <w:r>
        <w:rPr>
          <w:rFonts w:hint="eastAsia" w:ascii="宋体" w:hAnsi="宋体" w:eastAsia="宋体" w:cs="宋体"/>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70" w:lineRule="atLeast"/>
        <w:ind w:left="0" w:leftChars="0" w:firstLine="0" w:firstLineChars="0"/>
        <w:jc w:val="left"/>
        <w:textAlignment w:val="auto"/>
        <w:rPr>
          <w:rFonts w:hint="default" w:hAnsi="Cambria Math" w:eastAsia="黑体" w:cs="黑体"/>
          <w:i w:val="0"/>
          <w:lang w:val="en-US" w:eastAsia="zh-CN"/>
        </w:rPr>
      </w:pPr>
      <w:r>
        <w:rPr>
          <w:rFonts w:hint="eastAsia" w:ascii="黑体" w:hAnsi="黑体" w:eastAsia="黑体" w:cs="黑体"/>
          <w:sz w:val="21"/>
          <w:szCs w:val="21"/>
          <w:lang w:val="en-US" w:eastAsia="zh-CN"/>
        </w:rPr>
        <w:t>A</w:t>
      </w:r>
      <w:r>
        <w:rPr>
          <w:rFonts w:hint="eastAsia" w:ascii="黑体" w:hAnsi="黑体" w:eastAsia="黑体" w:cs="黑体"/>
          <w:sz w:val="21"/>
          <w:szCs w:val="21"/>
        </w:rPr>
        <w:t>.</w:t>
      </w:r>
      <w:r>
        <w:rPr>
          <w:rFonts w:hint="eastAsia" w:ascii="黑体" w:hAnsi="黑体" w:eastAsia="黑体" w:cs="黑体"/>
          <w:sz w:val="21"/>
          <w:szCs w:val="21"/>
          <w:lang w:val="en-US" w:eastAsia="zh-CN"/>
        </w:rPr>
        <w:t>3</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响应时间</w:t>
      </w:r>
    </w:p>
    <w:p>
      <w:pPr>
        <w:keepNext w:val="0"/>
        <w:keepLines w:val="0"/>
        <w:widowControl/>
        <w:suppressLineNumbers w:val="0"/>
        <w:spacing w:line="270" w:lineRule="atLeast"/>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调节油烟发生浓度为满量程50％左右，稳定后读取仪器示值，将被检仪器采样头从标准烟道取出，仪器示值在零点稳定后再插入烟道中，用秒表记录从插入标准烟道到达到稳定示值90％时所用的时间。重复测量3次，取3次时间的算术平均值作为仪器的响应时间，如公式（A.3）所示。</w:t>
      </w:r>
    </w:p>
    <w:p>
      <w:pPr>
        <w:pStyle w:val="50"/>
        <w:keepNext w:val="0"/>
        <w:keepLines w:val="0"/>
        <w:pageBreakBefore w:val="0"/>
        <w:widowControl/>
        <w:tabs>
          <w:tab w:val="left" w:pos="756"/>
        </w:tabs>
        <w:kinsoku/>
        <w:wordWrap w:val="0"/>
        <w:overflowPunct/>
        <w:topLinePunct w:val="0"/>
        <w:autoSpaceDE w:val="0"/>
        <w:autoSpaceDN w:val="0"/>
        <w:bidi w:val="0"/>
        <w:adjustRightInd/>
        <w:snapToGrid/>
        <w:spacing w:before="157" w:beforeLines="50" w:after="157" w:afterLines="50"/>
        <w:ind w:left="0" w:leftChars="0" w:firstLine="0" w:firstLineChars="0"/>
        <w:jc w:val="right"/>
        <w:textAlignment w:val="auto"/>
        <w:rPr>
          <w:rFonts w:hint="eastAsia" w:ascii="宋体" w:hAnsi="宋体" w:eastAsia="宋体" w:cs="宋体"/>
          <w:sz w:val="21"/>
          <w:szCs w:val="21"/>
          <w:lang w:val="en-US" w:eastAsia="zh-CN"/>
        </w:rPr>
      </w:pPr>
      <m:oMath>
        <m:sSub>
          <m:sSubPr>
            <m:ctrlPr>
              <w:rPr>
                <w:rFonts w:hint="eastAsia" w:ascii="Cambria Math" w:hAnsi="Cambria Math" w:eastAsia="宋体" w:cs="宋体"/>
                <w:i/>
                <w:sz w:val="21"/>
                <w:szCs w:val="21"/>
                <w:lang w:val="en-US"/>
              </w:rPr>
            </m:ctrlPr>
          </m:sSubPr>
          <m:e>
            <m:r>
              <m:rPr/>
              <w:rPr>
                <w:rFonts w:hint="eastAsia" w:ascii="Cambria Math" w:hAnsi="Cambria Math" w:eastAsia="宋体" w:cs="宋体"/>
                <w:sz w:val="21"/>
                <w:szCs w:val="21"/>
                <w:lang w:val="en-US" w:eastAsia="zh-CN"/>
              </w:rPr>
              <m:t>T</m:t>
            </m:r>
            <m:ctrlPr>
              <w:rPr>
                <w:rFonts w:hint="eastAsia" w:ascii="Cambria Math" w:hAnsi="Cambria Math" w:eastAsia="宋体" w:cs="宋体"/>
                <w:i/>
                <w:sz w:val="21"/>
                <w:szCs w:val="21"/>
                <w:lang w:val="en-US"/>
              </w:rPr>
            </m:ctrlPr>
          </m:e>
          <m:sub>
            <m:r>
              <m:rPr/>
              <w:rPr>
                <w:rFonts w:hint="eastAsia" w:ascii="Cambria Math" w:hAnsi="Cambria Math" w:eastAsia="宋体" w:cs="宋体"/>
                <w:sz w:val="21"/>
                <w:szCs w:val="21"/>
                <w:lang w:val="en-US" w:eastAsia="zh-CN"/>
              </w:rPr>
              <m:t>90</m:t>
            </m:r>
            <m:ctrlPr>
              <w:rPr>
                <w:rFonts w:hint="eastAsia" w:ascii="Cambria Math" w:hAnsi="Cambria Math" w:eastAsia="宋体" w:cs="宋体"/>
                <w:i/>
                <w:sz w:val="21"/>
                <w:szCs w:val="21"/>
                <w:lang w:val="en-US"/>
              </w:rPr>
            </m:ctrlPr>
          </m:sub>
        </m:sSub>
        <m:r>
          <m:rPr/>
          <w:rPr>
            <w:rFonts w:hint="eastAsia" w:ascii="Cambria Math" w:hAnsi="Cambria Math" w:eastAsia="宋体" w:cs="宋体"/>
            <w:sz w:val="21"/>
            <w:szCs w:val="21"/>
            <w:lang w:val="en-US" w:eastAsia="zh-CN"/>
          </w:rPr>
          <m:t>=</m:t>
        </m:r>
        <m:f>
          <m:fPr>
            <m:ctrlPr>
              <w:rPr>
                <w:rFonts w:hint="eastAsia" w:ascii="Cambria Math" w:hAnsi="Cambria Math" w:eastAsia="宋体" w:cs="宋体"/>
                <w:i/>
                <w:sz w:val="21"/>
                <w:szCs w:val="21"/>
                <w:lang w:val="en-US" w:eastAsia="zh-CN"/>
              </w:rPr>
            </m:ctrlPr>
          </m:fPr>
          <m:num>
            <m:r>
              <m:rPr/>
              <w:rPr>
                <w:rFonts w:hint="eastAsia" w:ascii="Cambria Math" w:hAnsi="Cambria Math" w:eastAsia="宋体" w:cs="宋体"/>
                <w:sz w:val="21"/>
                <w:szCs w:val="21"/>
                <w:lang w:val="en-US" w:eastAsia="zh-CN"/>
              </w:rPr>
              <m:t>1</m:t>
            </m:r>
            <m:ctrlPr>
              <w:rPr>
                <w:rFonts w:hint="eastAsia" w:ascii="Cambria Math" w:hAnsi="Cambria Math" w:eastAsia="宋体" w:cs="宋体"/>
                <w:i/>
                <w:sz w:val="21"/>
                <w:szCs w:val="21"/>
                <w:lang w:val="en-US" w:eastAsia="zh-CN"/>
              </w:rPr>
            </m:ctrlPr>
          </m:num>
          <m:den>
            <m:r>
              <m:rPr/>
              <w:rPr>
                <w:rFonts w:hint="eastAsia" w:ascii="Cambria Math" w:hAnsi="Cambria Math" w:eastAsia="宋体" w:cs="宋体"/>
                <w:sz w:val="21"/>
                <w:szCs w:val="21"/>
                <w:lang w:val="en-US" w:eastAsia="zh-CN"/>
              </w:rPr>
              <m:t>3</m:t>
            </m:r>
            <m:ctrlPr>
              <w:rPr>
                <w:rFonts w:hint="eastAsia" w:ascii="Cambria Math" w:hAnsi="Cambria Math" w:eastAsia="宋体" w:cs="宋体"/>
                <w:i/>
                <w:sz w:val="21"/>
                <w:szCs w:val="21"/>
                <w:lang w:val="en-US" w:eastAsia="zh-CN"/>
              </w:rPr>
            </m:ctrlPr>
          </m:den>
        </m:f>
        <m:nary>
          <m:naryPr>
            <m:chr m:val="∑"/>
            <m:limLoc m:val="undOvr"/>
            <m:ctrlPr>
              <w:rPr>
                <w:rFonts w:hint="eastAsia" w:ascii="Cambria Math" w:hAnsi="Cambria Math" w:eastAsia="宋体" w:cs="宋体"/>
                <w:i/>
                <w:sz w:val="21"/>
                <w:szCs w:val="21"/>
                <w:lang w:val="en-US" w:eastAsia="zh-CN"/>
              </w:rPr>
            </m:ctrlPr>
          </m:naryPr>
          <m:sub>
            <m:r>
              <m:rPr/>
              <w:rPr>
                <w:rFonts w:hint="eastAsia" w:ascii="Cambria Math" w:hAnsi="Cambria Math" w:eastAsia="宋体" w:cs="宋体"/>
                <w:sz w:val="21"/>
                <w:szCs w:val="21"/>
                <w:lang w:val="en-US" w:eastAsia="zh-CN"/>
              </w:rPr>
              <m:t>i=1</m:t>
            </m:r>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3</m:t>
            </m:r>
            <m:ctrlPr>
              <w:rPr>
                <w:rFonts w:hint="eastAsia" w:ascii="Cambria Math" w:hAnsi="Cambria Math" w:eastAsia="宋体" w:cs="宋体"/>
                <w:i/>
                <w:sz w:val="21"/>
                <w:szCs w:val="21"/>
                <w:lang w:val="en-US" w:eastAsia="zh-CN"/>
              </w:rPr>
            </m:ctrlPr>
          </m:sup>
          <m:e>
            <m:sSubSup>
              <m:sSubSupPr>
                <m:ctrlPr>
                  <w:rPr>
                    <w:rFonts w:hint="eastAsia" w:ascii="Cambria Math" w:hAnsi="Cambria Math" w:eastAsia="宋体" w:cs="宋体"/>
                    <w:i/>
                    <w:sz w:val="21"/>
                    <w:szCs w:val="21"/>
                    <w:lang w:val="en-US" w:eastAsia="zh-CN"/>
                  </w:rPr>
                </m:ctrlPr>
              </m:sSubSupPr>
              <m:e>
                <m:r>
                  <m:rPr/>
                  <w:rPr>
                    <w:rFonts w:hint="eastAsia" w:ascii="Cambria Math" w:hAnsi="Cambria Math" w:eastAsia="宋体" w:cs="宋体"/>
                    <w:sz w:val="21"/>
                    <w:szCs w:val="21"/>
                    <w:lang w:val="en-US" w:eastAsia="zh-CN"/>
                  </w:rPr>
                  <m:t>t</m:t>
                </m:r>
                <m:ctrlPr>
                  <w:rPr>
                    <w:rFonts w:hint="eastAsia" w:ascii="Cambria Math" w:hAnsi="Cambria Math" w:eastAsia="宋体" w:cs="宋体"/>
                    <w:i/>
                    <w:sz w:val="21"/>
                    <w:szCs w:val="21"/>
                    <w:lang w:val="en-US" w:eastAsia="zh-CN"/>
                  </w:rPr>
                </m:ctrlPr>
              </m:e>
              <m:sub>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t</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90</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p>
            </m:sSubSup>
            <m:ctrlPr>
              <w:rPr>
                <w:rFonts w:hint="eastAsia" w:ascii="Cambria Math" w:hAnsi="Cambria Math" w:eastAsia="宋体" w:cs="宋体"/>
                <w:i/>
                <w:sz w:val="21"/>
                <w:szCs w:val="21"/>
                <w:lang w:val="en-US" w:eastAsia="zh-CN"/>
              </w:rPr>
            </m:ctrlPr>
          </m:e>
        </m:nary>
      </m:oMath>
      <w:r>
        <w:rPr>
          <w:rFonts w:hint="eastAsia" w:ascii="宋体" w:hAnsi="宋体" w:eastAsia="宋体" w:cs="宋体"/>
          <w:i w:val="0"/>
          <w:sz w:val="21"/>
          <w:szCs w:val="21"/>
          <w:lang w:val="en-US" w:eastAsia="zh-CN"/>
        </w:rPr>
        <w:t xml:space="preserve">                             （A.3）</w:t>
      </w:r>
    </w:p>
    <w:p>
      <w:pPr>
        <w:pStyle w:val="50"/>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式中：</w:t>
      </w:r>
    </w:p>
    <w:p>
      <w:pPr>
        <w:pStyle w:val="50"/>
        <w:ind w:left="0" w:leftChars="0" w:firstLine="840" w:firstLineChars="400"/>
        <w:jc w:val="both"/>
        <w:rPr>
          <w:rFonts w:hint="eastAsia" w:ascii="宋体" w:hAnsi="宋体" w:eastAsia="宋体" w:cs="宋体"/>
          <w:sz w:val="21"/>
          <w:szCs w:val="21"/>
        </w:rPr>
      </w:pPr>
      <m:oMath>
        <m:sSub>
          <m:sSubPr>
            <m:ctrlPr>
              <w:rPr>
                <w:rFonts w:hint="eastAsia" w:ascii="Cambria Math" w:hAnsi="Cambria Math" w:eastAsia="宋体" w:cs="宋体"/>
                <w:i/>
                <w:sz w:val="21"/>
                <w:szCs w:val="21"/>
                <w:lang w:val="en-US"/>
              </w:rPr>
            </m:ctrlPr>
          </m:sSubPr>
          <m:e>
            <m:r>
              <m:rPr/>
              <w:rPr>
                <w:rFonts w:hint="eastAsia" w:ascii="Cambria Math" w:hAnsi="Cambria Math" w:eastAsia="宋体" w:cs="宋体"/>
                <w:sz w:val="21"/>
                <w:szCs w:val="21"/>
                <w:lang w:val="en-US" w:eastAsia="zh-CN"/>
              </w:rPr>
              <m:t>T</m:t>
            </m:r>
            <m:ctrlPr>
              <w:rPr>
                <w:rFonts w:hint="eastAsia" w:ascii="Cambria Math" w:hAnsi="Cambria Math" w:eastAsia="宋体" w:cs="宋体"/>
                <w:i/>
                <w:sz w:val="21"/>
                <w:szCs w:val="21"/>
                <w:lang w:val="en-US"/>
              </w:rPr>
            </m:ctrlPr>
          </m:e>
          <m:sub>
            <m:r>
              <m:rPr/>
              <w:rPr>
                <w:rFonts w:hint="eastAsia" w:ascii="Cambria Math" w:hAnsi="Cambria Math" w:eastAsia="宋体" w:cs="宋体"/>
                <w:sz w:val="21"/>
                <w:szCs w:val="21"/>
                <w:lang w:val="en-US" w:eastAsia="zh-CN"/>
              </w:rPr>
              <m:t>90</m:t>
            </m:r>
            <m:ctrlPr>
              <w:rPr>
                <w:rFonts w:hint="eastAsia" w:ascii="Cambria Math" w:hAnsi="Cambria Math" w:eastAsia="宋体" w:cs="宋体"/>
                <w:i/>
                <w:sz w:val="21"/>
                <w:szCs w:val="21"/>
                <w:lang w:val="en-US"/>
              </w:rPr>
            </m:ctrlPr>
          </m:sub>
        </m:sSub>
      </m:oMath>
      <w:r>
        <w:rPr>
          <w:rFonts w:hint="eastAsia" w:ascii="宋体" w:hAnsi="宋体" w:eastAsia="宋体" w:cs="宋体"/>
          <w:sz w:val="21"/>
          <w:szCs w:val="21"/>
        </w:rPr>
        <w:t>——被检仪器示值达到稳定值90％的平均时间，s；</w:t>
      </w:r>
    </w:p>
    <w:p>
      <w:pPr>
        <w:pStyle w:val="50"/>
        <w:ind w:firstLine="840" w:firstLineChars="400"/>
        <w:jc w:val="both"/>
        <w:rPr>
          <w:rFonts w:hint="eastAsia" w:ascii="宋体" w:hAnsi="宋体" w:eastAsia="宋体" w:cs="宋体"/>
          <w:sz w:val="21"/>
          <w:szCs w:val="21"/>
        </w:rPr>
      </w:pPr>
      <m:oMath>
        <m:sSubSup>
          <m:sSubSupPr>
            <m:ctrlPr>
              <w:rPr>
                <w:rFonts w:hint="eastAsia" w:ascii="Cambria Math" w:hAnsi="Cambria Math" w:eastAsia="宋体" w:cs="宋体"/>
                <w:i/>
                <w:sz w:val="21"/>
                <w:szCs w:val="21"/>
                <w:lang w:val="en-US" w:eastAsia="zh-CN"/>
              </w:rPr>
            </m:ctrlPr>
          </m:sSubSupPr>
          <m:e>
            <m:r>
              <m:rPr/>
              <w:rPr>
                <w:rFonts w:hint="eastAsia" w:ascii="Cambria Math" w:hAnsi="Cambria Math" w:eastAsia="宋体" w:cs="宋体"/>
                <w:sz w:val="21"/>
                <w:szCs w:val="21"/>
                <w:lang w:val="en-US" w:eastAsia="zh-CN"/>
              </w:rPr>
              <m:t>t</m:t>
            </m:r>
            <m:ctrlPr>
              <w:rPr>
                <w:rFonts w:hint="eastAsia" w:ascii="Cambria Math" w:hAnsi="Cambria Math" w:eastAsia="宋体" w:cs="宋体"/>
                <w:i/>
                <w:sz w:val="21"/>
                <w:szCs w:val="21"/>
                <w:lang w:val="en-US" w:eastAsia="zh-CN"/>
              </w:rPr>
            </m:ctrlPr>
          </m:e>
          <m:sub>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t</m:t>
                </m:r>
                <m:ctrlPr>
                  <w:rPr>
                    <w:rFonts w:hint="eastAsia" w:ascii="Cambria Math" w:hAnsi="Cambria Math" w:eastAsia="宋体" w:cs="宋体"/>
                    <w:i/>
                    <w:sz w:val="21"/>
                    <w:szCs w:val="21"/>
                    <w:lang w:val="en-US" w:eastAsia="zh-CN"/>
                  </w:rPr>
                </m:ctrlPr>
              </m:e>
              <m:sub>
                <m:r>
                  <m:rPr/>
                  <w:rPr>
                    <w:rFonts w:hint="eastAsia" w:ascii="Cambria Math" w:hAnsi="Cambria Math" w:eastAsia="宋体" w:cs="宋体"/>
                    <w:sz w:val="21"/>
                    <w:szCs w:val="21"/>
                    <w:lang w:val="en-US" w:eastAsia="zh-CN"/>
                  </w:rPr>
                  <m:t>90</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sub>
          <m:sup>
            <m:r>
              <m:rPr/>
              <w:rPr>
                <w:rFonts w:hint="eastAsia" w:ascii="Cambria Math" w:hAnsi="Cambria Math" w:eastAsia="宋体" w:cs="宋体"/>
                <w:sz w:val="21"/>
                <w:szCs w:val="21"/>
                <w:lang w:val="en-US" w:eastAsia="zh-CN"/>
              </w:rPr>
              <m:t>i</m:t>
            </m:r>
            <m:ctrlPr>
              <w:rPr>
                <w:rFonts w:hint="eastAsia" w:ascii="Cambria Math" w:hAnsi="Cambria Math" w:eastAsia="宋体" w:cs="宋体"/>
                <w:i/>
                <w:sz w:val="21"/>
                <w:szCs w:val="21"/>
                <w:lang w:val="en-US" w:eastAsia="zh-CN"/>
              </w:rPr>
            </m:ctrlPr>
          </m:sup>
        </m:sSubSup>
      </m:oMath>
      <w:r>
        <w:rPr>
          <w:rFonts w:hint="eastAsia" w:ascii="宋体" w:hAnsi="宋体" w:eastAsia="宋体" w:cs="宋体"/>
          <w:sz w:val="21"/>
          <w:szCs w:val="21"/>
        </w:rPr>
        <w:t>——第1次被检仪器示值达到稳定值90％的时间，s。</w:t>
      </w:r>
    </w:p>
    <w:p>
      <w:pPr>
        <w:pStyle w:val="50"/>
        <w:spacing w:before="157" w:beforeLines="50" w:after="157" w:afterLines="50"/>
        <w:ind w:firstLine="0" w:firstLine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A.4 线性误差</w:t>
      </w:r>
    </w:p>
    <w:p>
      <w:pPr>
        <w:keepNext w:val="0"/>
        <w:keepLines w:val="0"/>
        <w:widowControl/>
        <w:suppressLineNumbers w:val="0"/>
        <w:spacing w:line="270" w:lineRule="atLeast"/>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将</w:t>
      </w:r>
      <w:r>
        <w:rPr>
          <w:rFonts w:hint="default" w:ascii="宋体" w:hAnsi="宋体" w:eastAsia="宋体" w:cs="宋体"/>
          <w:kern w:val="0"/>
          <w:sz w:val="21"/>
          <w:szCs w:val="21"/>
          <w:lang w:val="en-US" w:eastAsia="zh-CN" w:bidi="ar"/>
        </w:rPr>
        <w:t>标准烟道</w:t>
      </w:r>
      <w:r>
        <w:rPr>
          <w:rFonts w:hint="eastAsia" w:ascii="宋体" w:hAnsi="宋体" w:eastAsia="宋体" w:cs="宋体"/>
          <w:kern w:val="0"/>
          <w:sz w:val="21"/>
          <w:szCs w:val="21"/>
          <w:lang w:val="en-US" w:eastAsia="zh-CN" w:bidi="ar"/>
        </w:rPr>
        <w:t>调整至稳定状态，仅调整管道内流速至12m/s，稳定1min后开始测试，记录5min浓度平均值；再将管道内流速降至9m/s，稳定1min后开始测试，记录5min浓度平均值；将管道内流速降至6m/s，稳定1min后开始测试，记录5min浓度平均值。</w:t>
      </w:r>
    </w:p>
    <w:p>
      <w:pPr>
        <w:keepNext w:val="0"/>
        <w:keepLines w:val="0"/>
        <w:widowControl/>
        <w:suppressLineNumbers w:val="0"/>
        <w:spacing w:line="270"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将3次测定的5min浓度平均值以起始12m/s流速下的浓度为基准值，流速减少至9m/s时的浓度实测值，流速减少至6m/s时的浓度实测值，线性误差分别按照公式（A.4.1）和（A.4.2）计算，应在±10%以内。</w:t>
      </w:r>
    </w:p>
    <w:p>
      <w:pPr>
        <w:keepNext w:val="0"/>
        <w:keepLines w:val="0"/>
        <w:widowControl/>
        <w:suppressLineNumbers w:val="0"/>
        <w:spacing w:line="270" w:lineRule="atLeast"/>
        <w:ind w:firstLine="420" w:firstLineChars="200"/>
        <w:jc w:val="right"/>
        <w:rPr>
          <w:rFonts w:hint="eastAsia" w:ascii="宋体" w:hAnsi="宋体" w:eastAsia="宋体" w:cs="宋体"/>
          <w:i w:val="0"/>
          <w:sz w:val="21"/>
          <w:szCs w:val="21"/>
          <w:lang w:val="en-US" w:eastAsia="zh-CN"/>
        </w:rPr>
      </w:pPr>
      <m:oMath>
        <m:sSub>
          <m:sSubPr>
            <m:ctrlPr>
              <w:rPr>
                <w:rFonts w:hint="eastAsia"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S</m:t>
            </m:r>
            <m:ctrlPr>
              <w:rPr>
                <w:rFonts w:hint="eastAsia"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1</m:t>
            </m:r>
            <m:ctrlPr>
              <w:rPr>
                <w:rFonts w:hint="eastAsia" w:ascii="Cambria Math" w:hAnsi="Cambria Math" w:eastAsia="宋体" w:cs="宋体"/>
                <w:i/>
                <w:sz w:val="21"/>
                <w:szCs w:val="21"/>
                <w:lang w:val="en-US" w:eastAsia="zh-CN"/>
              </w:rPr>
            </m:ctrlPr>
          </m:sub>
        </m:sSub>
        <m:r>
          <m:rPr/>
          <w:rPr>
            <w:rFonts w:hint="eastAsia" w:ascii="Cambria Math" w:hAnsi="Cambria Math" w:eastAsia="宋体" w:cs="宋体"/>
            <w:sz w:val="21"/>
            <w:szCs w:val="21"/>
            <w:lang w:val="en-US" w:eastAsia="zh-CN"/>
          </w:rPr>
          <m:t>=</m:t>
        </m:r>
        <m:f>
          <m:fPr>
            <m:ctrlPr>
              <w:rPr>
                <w:rFonts w:hint="eastAsia" w:ascii="Cambria Math" w:hAnsi="Cambria Math" w:eastAsia="宋体" w:cs="宋体"/>
                <w:i/>
                <w:sz w:val="21"/>
                <w:szCs w:val="21"/>
                <w:lang w:val="en-US" w:eastAsia="zh-CN"/>
              </w:rPr>
            </m:ctrlPr>
          </m:fPr>
          <m:num>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1</m:t>
                </m:r>
                <m:ctrlPr>
                  <w:rPr>
                    <w:rFonts w:hint="eastAsia" w:ascii="Cambria Math" w:hAnsi="Cambria Math" w:eastAsia="宋体" w:cs="宋体"/>
                    <w:i/>
                    <w:sz w:val="21"/>
                    <w:szCs w:val="21"/>
                    <w:lang w:val="en-US" w:eastAsia="zh-CN"/>
                  </w:rPr>
                </m:ctrlPr>
              </m:sub>
            </m:sSub>
            <m:r>
              <m:rPr/>
              <w:rPr>
                <w:rFonts w:hint="eastAsia" w:ascii="Cambria Math" w:hAnsi="Cambria Math" w:eastAsia="宋体" w:cs="宋体"/>
                <w:sz w:val="21"/>
                <w:szCs w:val="21"/>
                <w:lang w:val="en-US" w:eastAsia="zh-CN"/>
              </w:rPr>
              <m:t>−</m:t>
            </m:r>
            <m:r>
              <m:rPr/>
              <w:rPr>
                <w:rFonts w:hint="default" w:ascii="Cambria Math" w:hAnsi="Cambria Math" w:eastAsia="宋体" w:cs="宋体"/>
                <w:sz w:val="21"/>
                <w:szCs w:val="21"/>
                <w:lang w:val="en-US" w:eastAsia="zh-CN"/>
              </w:rPr>
              <m:t>1.33</m:t>
            </m:r>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0</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num>
          <m:den>
            <m:r>
              <m:rPr/>
              <w:rPr>
                <w:rFonts w:hint="default" w:ascii="Cambria Math" w:hAnsi="Cambria Math" w:eastAsia="宋体" w:cs="宋体"/>
                <w:sz w:val="21"/>
                <w:szCs w:val="21"/>
                <w:lang w:val="en-US" w:eastAsia="zh-CN"/>
              </w:rPr>
              <m:t>1.33</m:t>
            </m:r>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0</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den>
        </m:f>
      </m:oMath>
      <w:r>
        <w:rPr>
          <w:rFonts w:hint="eastAsia" w:hAnsi="Cambria Math" w:eastAsia="宋体" w:cs="宋体"/>
          <w:i w:val="0"/>
          <w:sz w:val="21"/>
          <w:szCs w:val="21"/>
          <w:lang w:val="en-US" w:eastAsia="zh-CN"/>
        </w:rPr>
        <w:t xml:space="preserve">                         </w:t>
      </w:r>
      <w:r>
        <w:rPr>
          <w:rFonts w:hint="eastAsia" w:ascii="宋体" w:hAnsi="宋体" w:eastAsia="宋体" w:cs="宋体"/>
          <w:i w:val="0"/>
          <w:sz w:val="21"/>
          <w:szCs w:val="21"/>
          <w:lang w:val="en-US" w:eastAsia="zh-CN"/>
        </w:rPr>
        <w:t xml:space="preserve"> (A.4.1)</w:t>
      </w:r>
    </w:p>
    <w:p>
      <w:pPr>
        <w:keepNext w:val="0"/>
        <w:keepLines w:val="0"/>
        <w:pageBreakBefore w:val="0"/>
        <w:widowControl/>
        <w:suppressLineNumbers w:val="0"/>
        <w:kinsoku/>
        <w:wordWrap/>
        <w:overflowPunct/>
        <w:topLinePunct w:val="0"/>
        <w:autoSpaceDE/>
        <w:autoSpaceDN/>
        <w:bidi w:val="0"/>
        <w:adjustRightInd/>
        <w:snapToGrid/>
        <w:spacing w:line="270" w:lineRule="atLeast"/>
        <w:ind w:firstLine="420" w:firstLineChars="200"/>
        <w:jc w:val="right"/>
        <w:textAlignment w:val="auto"/>
        <w:rPr>
          <w:rFonts w:hint="eastAsia" w:ascii="宋体" w:hAnsi="宋体" w:eastAsia="宋体" w:cs="宋体"/>
          <w:b w:val="0"/>
          <w:i w:val="0"/>
          <w:sz w:val="21"/>
          <w:szCs w:val="21"/>
          <w:lang w:val="en-US"/>
        </w:rPr>
      </w:pPr>
      <m:oMath>
        <m:sSub>
          <m:sSubPr>
            <m:ctrlPr>
              <w:rPr>
                <w:rFonts w:hint="eastAsia"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S</m:t>
            </m:r>
            <m:ctrlPr>
              <w:rPr>
                <w:rFonts w:hint="eastAsia"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2</m:t>
            </m:r>
            <m:ctrlPr>
              <w:rPr>
                <w:rFonts w:hint="eastAsia" w:ascii="Cambria Math" w:hAnsi="Cambria Math" w:eastAsia="宋体" w:cs="宋体"/>
                <w:i/>
                <w:sz w:val="21"/>
                <w:szCs w:val="21"/>
                <w:lang w:val="en-US" w:eastAsia="zh-CN"/>
              </w:rPr>
            </m:ctrlPr>
          </m:sub>
        </m:sSub>
        <m:r>
          <m:rPr/>
          <w:rPr>
            <w:rFonts w:hint="eastAsia" w:ascii="Cambria Math" w:hAnsi="Cambria Math" w:eastAsia="宋体" w:cs="宋体"/>
            <w:sz w:val="21"/>
            <w:szCs w:val="21"/>
            <w:lang w:val="en-US" w:eastAsia="zh-CN"/>
          </w:rPr>
          <m:t>=</m:t>
        </m:r>
        <m:f>
          <m:fPr>
            <m:ctrlPr>
              <w:rPr>
                <w:rFonts w:hint="eastAsia" w:ascii="Cambria Math" w:hAnsi="Cambria Math" w:eastAsia="宋体" w:cs="宋体"/>
                <w:i/>
                <w:sz w:val="21"/>
                <w:szCs w:val="21"/>
                <w:lang w:val="en-US" w:eastAsia="zh-CN"/>
              </w:rPr>
            </m:ctrlPr>
          </m:fPr>
          <m:num>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2</m:t>
                </m:r>
                <m:ctrlPr>
                  <w:rPr>
                    <w:rFonts w:hint="eastAsia" w:ascii="Cambria Math" w:hAnsi="Cambria Math" w:eastAsia="宋体" w:cs="宋体"/>
                    <w:i/>
                    <w:sz w:val="21"/>
                    <w:szCs w:val="21"/>
                    <w:lang w:val="en-US" w:eastAsia="zh-CN"/>
                  </w:rPr>
                </m:ctrlPr>
              </m:sub>
            </m:sSub>
            <m:r>
              <m:rPr/>
              <w:rPr>
                <w:rFonts w:hint="eastAsia" w:ascii="Cambria Math" w:hAnsi="Cambria Math" w:eastAsia="宋体" w:cs="宋体"/>
                <w:sz w:val="21"/>
                <w:szCs w:val="21"/>
                <w:lang w:val="en-US" w:eastAsia="zh-CN"/>
              </w:rPr>
              <m:t>−</m:t>
            </m:r>
            <m:r>
              <m:rPr/>
              <w:rPr>
                <w:rFonts w:hint="default" w:ascii="Cambria Math" w:hAnsi="Cambria Math" w:eastAsia="宋体" w:cs="宋体"/>
                <w:sz w:val="21"/>
                <w:szCs w:val="21"/>
                <w:lang w:val="en-US" w:eastAsia="zh-CN"/>
              </w:rPr>
              <m:t>2</m:t>
            </m:r>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0</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num>
          <m:den>
            <m:r>
              <m:rPr/>
              <w:rPr>
                <w:rFonts w:hint="default" w:ascii="Cambria Math" w:hAnsi="Cambria Math" w:eastAsia="宋体" w:cs="宋体"/>
                <w:sz w:val="21"/>
                <w:szCs w:val="21"/>
                <w:lang w:val="en-US" w:eastAsia="zh-CN"/>
              </w:rPr>
              <m:t>2</m:t>
            </m:r>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0</m:t>
                </m:r>
                <m:ctrlPr>
                  <w:rPr>
                    <w:rFonts w:hint="eastAsia" w:ascii="Cambria Math" w:hAnsi="Cambria Math" w:eastAsia="宋体" w:cs="宋体"/>
                    <w:i/>
                    <w:sz w:val="21"/>
                    <w:szCs w:val="21"/>
                    <w:lang w:val="en-US" w:eastAsia="zh-CN"/>
                  </w:rPr>
                </m:ctrlPr>
              </m:sub>
            </m:sSub>
            <m:ctrlPr>
              <w:rPr>
                <w:rFonts w:hint="eastAsia" w:ascii="Cambria Math" w:hAnsi="Cambria Math" w:eastAsia="宋体" w:cs="宋体"/>
                <w:i/>
                <w:sz w:val="21"/>
                <w:szCs w:val="21"/>
                <w:lang w:val="en-US" w:eastAsia="zh-CN"/>
              </w:rPr>
            </m:ctrlPr>
          </m:den>
        </m:f>
      </m:oMath>
      <w:r>
        <w:rPr>
          <w:rFonts w:hint="eastAsia" w:hAnsi="Cambria Math" w:eastAsia="宋体" w:cs="宋体"/>
          <w:i w:val="0"/>
          <w:sz w:val="21"/>
          <w:szCs w:val="21"/>
          <w:lang w:val="en-US" w:eastAsia="zh-CN"/>
        </w:rPr>
        <w:t xml:space="preserve">                          </w:t>
      </w:r>
      <w:r>
        <w:rPr>
          <w:rFonts w:hint="eastAsia" w:ascii="宋体" w:hAnsi="宋体" w:eastAsia="宋体" w:cs="宋体"/>
          <w:i w:val="0"/>
          <w:sz w:val="21"/>
          <w:szCs w:val="21"/>
          <w:lang w:val="en-US" w:eastAsia="zh-CN"/>
        </w:rPr>
        <w:t xml:space="preserve"> (A.4.2)</w:t>
      </w:r>
    </w:p>
    <w:p>
      <w:pPr>
        <w:pageBreakBefore w:val="0"/>
        <w:kinsoku/>
        <w:overflowPunct/>
        <w:topLinePunct w:val="0"/>
        <w:bidi w:val="0"/>
        <w:snapToGrid/>
        <w:spacing w:line="460" w:lineRule="exact"/>
        <w:ind w:firstLine="420" w:firstLineChars="200"/>
        <w:textAlignment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式中：</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 xml:space="preserve">  </w:t>
      </w:r>
      <m:oMath>
        <m:sSub>
          <m:sSubPr>
            <m:ctrlPr>
              <w:rPr>
                <w:rFonts w:hint="eastAsia"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S</m:t>
            </m:r>
            <m:ctrlPr>
              <w:rPr>
                <w:rFonts w:hint="eastAsia"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1</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SA"/>
        </w:rPr>
        <w:t>——被检仪器</w:t>
      </w:r>
      <w:r>
        <w:rPr>
          <w:rFonts w:hint="eastAsia" w:ascii="宋体" w:hAnsi="宋体" w:eastAsia="宋体" w:cs="宋体"/>
          <w:kern w:val="0"/>
          <w:sz w:val="21"/>
          <w:szCs w:val="21"/>
          <w:lang w:val="en-US" w:eastAsia="zh-CN" w:bidi="ar-SA"/>
        </w:rPr>
        <w:t>浓度在流速减少至9m/s时线性误差</w:t>
      </w:r>
      <w:r>
        <w:rPr>
          <w:rFonts w:hint="default" w:ascii="宋体" w:hAnsi="宋体" w:eastAsia="宋体" w:cs="宋体"/>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  </w:t>
      </w:r>
      <w:r>
        <w:rPr>
          <w:rFonts w:hint="default" w:ascii="宋体" w:hAnsi="宋体" w:eastAsia="宋体" w:cs="宋体"/>
          <w:kern w:val="0"/>
          <w:sz w:val="21"/>
          <w:szCs w:val="21"/>
          <w:lang w:val="en-US" w:eastAsia="zh-CN" w:bidi="ar-SA"/>
        </w:rPr>
        <w:t xml:space="preserve"> </w:t>
      </w:r>
      <m:oMath>
        <m:sSub>
          <m:sSubPr>
            <m:ctrlPr>
              <w:rPr>
                <w:rFonts w:hint="eastAsia"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S</m:t>
            </m:r>
            <m:ctrlPr>
              <w:rPr>
                <w:rFonts w:hint="eastAsia"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2</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SA"/>
        </w:rPr>
        <w:t>——被检仪器</w:t>
      </w:r>
      <w:r>
        <w:rPr>
          <w:rFonts w:hint="eastAsia" w:ascii="宋体" w:hAnsi="宋体" w:eastAsia="宋体" w:cs="宋体"/>
          <w:kern w:val="0"/>
          <w:sz w:val="21"/>
          <w:szCs w:val="21"/>
          <w:lang w:val="en-US" w:eastAsia="zh-CN" w:bidi="ar-SA"/>
        </w:rPr>
        <w:t>浓度在流速减少至6m/s时线性误差</w:t>
      </w:r>
      <w:r>
        <w:rPr>
          <w:rFonts w:hint="default" w:ascii="宋体" w:hAnsi="宋体" w:eastAsia="宋体" w:cs="宋体"/>
          <w:kern w:val="0"/>
          <w:sz w:val="21"/>
          <w:szCs w:val="21"/>
          <w:lang w:val="en-US" w:eastAsia="zh-CN" w:bidi="ar-SA"/>
        </w:rPr>
        <w:t>；</w:t>
      </w:r>
    </w:p>
    <w:p>
      <w:pPr>
        <w:pStyle w:val="2"/>
        <w:wordWrap/>
        <w:ind w:firstLine="840" w:firstLineChars="400"/>
        <w:rPr>
          <w:rFonts w:hint="default" w:ascii="宋体" w:hAnsi="宋体" w:eastAsia="宋体" w:cs="宋体"/>
          <w:kern w:val="0"/>
          <w:sz w:val="21"/>
          <w:szCs w:val="21"/>
          <w:lang w:val="en-US" w:eastAsia="zh-CN" w:bidi="ar-SA"/>
        </w:rPr>
      </w:pPr>
      <m:oMath>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0</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SA"/>
        </w:rPr>
        <w:t>——被检仪器</w:t>
      </w:r>
      <w:r>
        <w:rPr>
          <w:rFonts w:hint="eastAsia" w:ascii="宋体" w:hAnsi="宋体" w:eastAsia="宋体" w:cs="宋体"/>
          <w:kern w:val="0"/>
          <w:sz w:val="21"/>
          <w:szCs w:val="21"/>
          <w:lang w:val="en-US" w:eastAsia="zh-CN" w:bidi="ar-SA"/>
        </w:rPr>
        <w:t>浓度在流速为12m/s时的浓度为基准值</w:t>
      </w:r>
      <w:r>
        <w:rPr>
          <w:rFonts w:hint="default" w:ascii="宋体" w:hAnsi="宋体" w:eastAsia="宋体" w:cs="宋体"/>
          <w:kern w:val="0"/>
          <w:sz w:val="21"/>
          <w:szCs w:val="21"/>
          <w:lang w:val="en-US" w:eastAsia="zh-CN" w:bidi="ar-SA"/>
        </w:rPr>
        <w:t>；</w:t>
      </w:r>
    </w:p>
    <w:p>
      <w:pPr>
        <w:pStyle w:val="2"/>
        <w:wordWrap/>
        <w:ind w:firstLine="840" w:firstLineChars="400"/>
        <w:rPr>
          <w:rFonts w:hint="default" w:ascii="宋体" w:hAnsi="宋体" w:eastAsia="宋体" w:cs="宋体"/>
          <w:kern w:val="0"/>
          <w:sz w:val="21"/>
          <w:szCs w:val="21"/>
          <w:lang w:val="en-US" w:eastAsia="zh-CN" w:bidi="ar-SA"/>
        </w:rPr>
      </w:pPr>
      <m:oMath>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1</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SA"/>
        </w:rPr>
        <w:t>——被检仪器</w:t>
      </w:r>
      <w:r>
        <w:rPr>
          <w:rFonts w:hint="eastAsia" w:ascii="宋体" w:hAnsi="宋体" w:eastAsia="宋体" w:cs="宋体"/>
          <w:kern w:val="0"/>
          <w:sz w:val="21"/>
          <w:szCs w:val="21"/>
          <w:lang w:val="en-US" w:eastAsia="zh-CN" w:bidi="ar-SA"/>
        </w:rPr>
        <w:t>浓度在流速为9m/s时的浓度实测值</w:t>
      </w:r>
      <w:r>
        <w:rPr>
          <w:rFonts w:hint="default" w:ascii="宋体" w:hAnsi="宋体" w:eastAsia="宋体" w:cs="宋体"/>
          <w:kern w:val="0"/>
          <w:sz w:val="21"/>
          <w:szCs w:val="21"/>
          <w:lang w:val="en-US" w:eastAsia="zh-CN" w:bidi="ar-SA"/>
        </w:rPr>
        <w:t>；</w:t>
      </w:r>
    </w:p>
    <w:p>
      <w:pPr>
        <w:pStyle w:val="2"/>
        <w:wordWrap/>
        <w:ind w:firstLine="840" w:firstLineChars="400"/>
        <w:rPr>
          <w:rFonts w:hint="default" w:ascii="宋体" w:hAnsi="宋体" w:eastAsia="宋体" w:cs="宋体"/>
          <w:kern w:val="0"/>
          <w:sz w:val="21"/>
          <w:szCs w:val="21"/>
          <w:lang w:val="en-US" w:eastAsia="zh-CN" w:bidi="ar-SA"/>
        </w:rPr>
      </w:pPr>
      <m:oMath>
        <m:sSub>
          <m:sSubPr>
            <m:ctrlPr>
              <w:rPr>
                <w:rFonts w:hint="eastAsia" w:ascii="Cambria Math" w:hAnsi="Cambria Math" w:eastAsia="宋体" w:cs="宋体"/>
                <w:i/>
                <w:sz w:val="21"/>
                <w:szCs w:val="21"/>
                <w:lang w:val="en-US" w:eastAsia="zh-CN"/>
              </w:rPr>
            </m:ctrlPr>
          </m:sSubPr>
          <m:e>
            <m:r>
              <m:rPr/>
              <w:rPr>
                <w:rFonts w:hint="eastAsia" w:ascii="Cambria Math" w:hAnsi="Cambria Math" w:eastAsia="宋体" w:cs="宋体"/>
                <w:sz w:val="21"/>
                <w:szCs w:val="21"/>
                <w:lang w:val="en-US" w:eastAsia="zh-CN"/>
              </w:rPr>
              <m:t>C</m:t>
            </m:r>
            <m:ctrlPr>
              <w:rPr>
                <w:rFonts w:hint="eastAsia" w:ascii="Cambria Math" w:hAnsi="Cambria Math" w:eastAsia="宋体" w:cs="宋体"/>
                <w:i/>
                <w:sz w:val="21"/>
                <w:szCs w:val="21"/>
                <w:lang w:val="en-US" w:eastAsia="zh-CN"/>
              </w:rPr>
            </m:ctrlPr>
          </m:e>
          <m:sub>
            <m:r>
              <m:rPr/>
              <w:rPr>
                <w:rFonts w:hint="default" w:ascii="Cambria Math" w:hAnsi="Cambria Math" w:cs="宋体"/>
                <w:sz w:val="21"/>
                <w:szCs w:val="21"/>
                <w:lang w:val="en-US" w:eastAsia="zh-CN"/>
              </w:rPr>
              <m:t>2</m:t>
            </m:r>
            <m:ctrlPr>
              <w:rPr>
                <w:rFonts w:hint="eastAsia" w:ascii="Cambria Math" w:hAnsi="Cambria Math" w:eastAsia="宋体" w:cs="宋体"/>
                <w:i/>
                <w:sz w:val="21"/>
                <w:szCs w:val="21"/>
                <w:lang w:val="en-US" w:eastAsia="zh-CN"/>
              </w:rPr>
            </m:ctrlPr>
          </m:sub>
        </m:sSub>
      </m:oMath>
      <w:r>
        <w:rPr>
          <w:rFonts w:hint="default" w:ascii="宋体" w:hAnsi="宋体" w:eastAsia="宋体" w:cs="宋体"/>
          <w:kern w:val="0"/>
          <w:sz w:val="21"/>
          <w:szCs w:val="21"/>
          <w:lang w:val="en-US" w:eastAsia="zh-CN" w:bidi="ar-SA"/>
        </w:rPr>
        <w:t>——被检仪器</w:t>
      </w:r>
      <w:r>
        <w:rPr>
          <w:rFonts w:hint="eastAsia" w:ascii="宋体" w:hAnsi="宋体" w:eastAsia="宋体" w:cs="宋体"/>
          <w:kern w:val="0"/>
          <w:sz w:val="21"/>
          <w:szCs w:val="21"/>
          <w:lang w:val="en-US" w:eastAsia="zh-CN" w:bidi="ar-SA"/>
        </w:rPr>
        <w:t>浓度在流速为6m/s时的浓度实测值。</w:t>
      </w:r>
    </w:p>
    <w:p>
      <w:pPr>
        <w:pStyle w:val="50"/>
        <w:spacing w:before="157" w:beforeLines="50" w:after="157" w:afterLines="50"/>
        <w:ind w:firstLine="0" w:firstLine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A.5 高浓度影响试验</w:t>
      </w:r>
    </w:p>
    <w:p>
      <w:pPr>
        <w:pStyle w:val="5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将油烟浓度设置为被检仪器量程3倍左右，被检仪器持续运行30min，然后依据A.2进行仪器示值误差检测。</w:t>
      </w:r>
    </w:p>
    <w:p>
      <w:pPr>
        <w:pStyle w:val="50"/>
        <w:spacing w:before="157" w:beforeLines="50" w:after="157" w:afterLines="50"/>
        <w:ind w:firstLine="0" w:firstLineChars="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A.6 风速影响试验</w:t>
      </w:r>
    </w:p>
    <w:p>
      <w:pPr>
        <w:pStyle w:val="5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在不产生油烟情况下，将烟道中的流速设置为（8±2）m/s，利用被检仪器连续检测3min，至少读取3个显示值，平均值为第1次测量显示值</w:t>
      </w:r>
      <m:oMath>
        <m:sSub>
          <m:sSubPr>
            <m:ctrlPr>
              <w:rPr>
                <w:rFonts w:hint="eastAsia" w:ascii="Cambria Math" w:hAnsi="Cambria Math" w:eastAsia="宋体" w:cs="宋体"/>
                <w:sz w:val="21"/>
                <w:szCs w:val="21"/>
                <w:lang w:val="en-US" w:eastAsia="zh-CN" w:bidi="ar-SA"/>
              </w:rPr>
            </m:ctrlPr>
          </m:sSubPr>
          <m:e>
            <m:r>
              <m:rPr>
                <m:sty m:val="p"/>
              </m:rPr>
              <w:rPr>
                <w:rFonts w:hint="eastAsia" w:ascii="Cambria Math" w:hAnsi="Cambria Math" w:eastAsia="宋体" w:cs="宋体"/>
                <w:sz w:val="21"/>
                <w:szCs w:val="21"/>
                <w:lang w:val="en-US" w:eastAsia="zh-CN" w:bidi="ar-SA"/>
              </w:rPr>
              <m:t>C</m:t>
            </m:r>
            <m:ctrlPr>
              <w:rPr>
                <w:rFonts w:hint="eastAsia" w:ascii="Cambria Math" w:hAnsi="Cambria Math" w:eastAsia="宋体" w:cs="宋体"/>
                <w:sz w:val="21"/>
                <w:szCs w:val="21"/>
                <w:lang w:val="en-US" w:eastAsia="zh-CN" w:bidi="ar-SA"/>
              </w:rPr>
            </m:ctrlPr>
          </m:e>
          <m:sub>
            <m:r>
              <m:rPr>
                <m:sty m:val="p"/>
              </m:rPr>
              <w:rPr>
                <w:rFonts w:hint="eastAsia" w:ascii="Cambria Math" w:hAnsi="Cambria Math" w:eastAsia="宋体" w:cs="宋体"/>
                <w:sz w:val="21"/>
                <w:szCs w:val="21"/>
                <w:lang w:val="en-US" w:eastAsia="zh-CN" w:bidi="ar-SA"/>
              </w:rPr>
              <m:t>1</m:t>
            </m:r>
            <m:ctrlPr>
              <w:rPr>
                <w:rFonts w:hint="eastAsia" w:ascii="Cambria Math" w:hAnsi="Cambria Math" w:eastAsia="宋体" w:cs="宋体"/>
                <w:sz w:val="21"/>
                <w:szCs w:val="21"/>
                <w:lang w:val="en-US" w:eastAsia="zh-CN" w:bidi="ar-SA"/>
              </w:rPr>
            </m:ctrlPr>
          </m:sub>
        </m:sSub>
      </m:oMath>
      <w:r>
        <w:rPr>
          <w:rFonts w:hint="eastAsia" w:ascii="宋体" w:hAnsi="宋体" w:eastAsia="宋体" w:cs="宋体"/>
          <w:sz w:val="21"/>
          <w:szCs w:val="21"/>
          <w:lang w:val="en-US" w:eastAsia="zh-CN"/>
        </w:rPr>
        <w:t>；重复测量2次，计算出第2次和第3次测量显示值</w:t>
      </w:r>
      <m:oMath>
        <m:sSub>
          <m:sSubPr>
            <m:ctrlPr>
              <w:rPr>
                <w:rFonts w:hint="eastAsia" w:ascii="Cambria Math" w:hAnsi="Cambria Math" w:eastAsia="宋体" w:cs="宋体"/>
                <w:i w:val="0"/>
                <w:sz w:val="21"/>
                <w:szCs w:val="21"/>
                <w:lang w:val="en-US" w:eastAsia="zh-CN" w:bidi="ar-SA"/>
              </w:rPr>
            </m:ctrlPr>
          </m:sSubPr>
          <m:e>
            <m:r>
              <m:rPr>
                <m:sty m:val="p"/>
              </m:rPr>
              <w:rPr>
                <w:rFonts w:hint="eastAsia" w:ascii="Cambria Math" w:hAnsi="Cambria Math" w:eastAsia="宋体" w:cs="宋体"/>
                <w:sz w:val="21"/>
                <w:szCs w:val="21"/>
                <w:lang w:val="en-US" w:eastAsia="zh-CN" w:bidi="ar-SA"/>
              </w:rPr>
              <m:t>C</m:t>
            </m:r>
            <m:ctrlPr>
              <w:rPr>
                <w:rFonts w:hint="eastAsia" w:ascii="Cambria Math" w:hAnsi="Cambria Math" w:eastAsia="宋体" w:cs="宋体"/>
                <w:i w:val="0"/>
                <w:sz w:val="21"/>
                <w:szCs w:val="21"/>
                <w:lang w:val="en-US" w:eastAsia="zh-CN" w:bidi="ar-SA"/>
              </w:rPr>
            </m:ctrlPr>
          </m:e>
          <m:sub>
            <m:r>
              <m:rPr>
                <m:sty m:val="p"/>
              </m:rPr>
              <w:rPr>
                <w:rFonts w:hint="eastAsia" w:ascii="Cambria Math" w:hAnsi="Cambria Math" w:eastAsia="宋体" w:cs="宋体"/>
                <w:sz w:val="21"/>
                <w:szCs w:val="21"/>
                <w:lang w:val="en-US" w:eastAsia="zh-CN" w:bidi="ar-SA"/>
              </w:rPr>
              <m:t>2</m:t>
            </m:r>
            <m:ctrlPr>
              <w:rPr>
                <w:rFonts w:hint="eastAsia" w:ascii="Cambria Math" w:hAnsi="Cambria Math" w:eastAsia="宋体" w:cs="宋体"/>
                <w:i w:val="0"/>
                <w:sz w:val="21"/>
                <w:szCs w:val="21"/>
                <w:lang w:val="en-US" w:eastAsia="zh-CN" w:bidi="ar-SA"/>
              </w:rPr>
            </m:ctrlPr>
          </m:sub>
        </m:sSub>
      </m:oMath>
      <w:r>
        <w:rPr>
          <w:rFonts w:hint="eastAsia" w:ascii="宋体" w:hAnsi="宋体" w:eastAsia="宋体" w:cs="宋体"/>
          <w:sz w:val="21"/>
          <w:szCs w:val="21"/>
          <w:lang w:val="en-US" w:eastAsia="zh-CN"/>
        </w:rPr>
        <w:t>和</w:t>
      </w:r>
      <m:oMath>
        <m:sSub>
          <m:sSubPr>
            <m:ctrlPr>
              <w:rPr>
                <w:rFonts w:hint="eastAsia" w:ascii="Cambria Math" w:hAnsi="Cambria Math" w:eastAsia="宋体" w:cs="宋体"/>
                <w:i w:val="0"/>
                <w:sz w:val="21"/>
                <w:szCs w:val="21"/>
                <w:lang w:val="en-US" w:eastAsia="zh-CN" w:bidi="ar-SA"/>
              </w:rPr>
            </m:ctrlPr>
          </m:sSubPr>
          <m:e>
            <m:r>
              <m:rPr>
                <m:sty m:val="p"/>
              </m:rPr>
              <w:rPr>
                <w:rFonts w:hint="eastAsia" w:ascii="Cambria Math" w:hAnsi="Cambria Math" w:eastAsia="宋体" w:cs="宋体"/>
                <w:sz w:val="21"/>
                <w:szCs w:val="21"/>
                <w:lang w:val="en-US" w:eastAsia="zh-CN" w:bidi="ar-SA"/>
              </w:rPr>
              <m:t>C</m:t>
            </m:r>
            <m:ctrlPr>
              <w:rPr>
                <w:rFonts w:hint="eastAsia" w:ascii="Cambria Math" w:hAnsi="Cambria Math" w:eastAsia="宋体" w:cs="宋体"/>
                <w:i w:val="0"/>
                <w:sz w:val="21"/>
                <w:szCs w:val="21"/>
                <w:lang w:val="en-US" w:eastAsia="zh-CN" w:bidi="ar-SA"/>
              </w:rPr>
            </m:ctrlPr>
          </m:e>
          <m:sub>
            <m:r>
              <m:rPr>
                <m:sty m:val="p"/>
              </m:rPr>
              <w:rPr>
                <w:rFonts w:hint="eastAsia" w:ascii="Cambria Math" w:hAnsi="Cambria Math" w:eastAsia="宋体" w:cs="宋体"/>
                <w:sz w:val="21"/>
                <w:szCs w:val="21"/>
                <w:lang w:val="en-US" w:eastAsia="zh-CN" w:bidi="ar-SA"/>
              </w:rPr>
              <m:t>3</m:t>
            </m:r>
            <m:ctrlPr>
              <w:rPr>
                <w:rFonts w:hint="eastAsia" w:ascii="Cambria Math" w:hAnsi="Cambria Math" w:eastAsia="宋体" w:cs="宋体"/>
                <w:i w:val="0"/>
                <w:sz w:val="21"/>
                <w:szCs w:val="21"/>
                <w:lang w:val="en-US" w:eastAsia="zh-CN" w:bidi="ar-SA"/>
              </w:rPr>
            </m:ctrlPr>
          </m:sub>
        </m:sSub>
      </m:oMath>
      <w:r>
        <w:rPr>
          <w:rFonts w:hint="eastAsia" w:ascii="宋体" w:hAnsi="宋体" w:eastAsia="宋体" w:cs="宋体"/>
          <w:sz w:val="21"/>
          <w:szCs w:val="21"/>
          <w:lang w:val="en-US" w:eastAsia="zh-CN"/>
        </w:rPr>
        <w:t>；按照公式（A.6）计算3次测量显示值的平均值。</w:t>
      </w:r>
    </w:p>
    <w:p>
      <w:pPr>
        <w:pStyle w:val="50"/>
        <w:ind w:firstLine="0" w:firstLineChars="0"/>
        <w:jc w:val="right"/>
        <w:rPr>
          <w:rFonts w:hint="eastAsia" w:ascii="黑体" w:hAnsi="黑体" w:eastAsia="黑体" w:cs="黑体"/>
          <w:sz w:val="21"/>
          <w:szCs w:val="21"/>
          <w:lang w:val="en-US" w:eastAsia="zh-CN"/>
        </w:rPr>
      </w:pPr>
      <m:oMath>
        <m:r>
          <m:rPr>
            <m:sty m:val="p"/>
          </m:rPr>
          <w:rPr>
            <w:rFonts w:hint="default" w:ascii="Cambria Math" w:hAnsi="Cambria Math" w:eastAsia="黑体" w:cs="黑体"/>
            <w:sz w:val="21"/>
            <w:szCs w:val="21"/>
            <w:lang w:val="en-US" w:eastAsia="zh-CN" w:bidi="ar-SA"/>
          </w:rPr>
          <m:t>C=</m:t>
        </m:r>
        <m:f>
          <m:fPr>
            <m:ctrlPr>
              <w:rPr>
                <w:rFonts w:hint="default" w:ascii="Cambria Math" w:hAnsi="Cambria Math" w:eastAsia="黑体" w:cs="黑体"/>
                <w:sz w:val="21"/>
                <w:szCs w:val="21"/>
                <w:lang w:val="en-US" w:eastAsia="zh-CN" w:bidi="ar-SA"/>
              </w:rPr>
            </m:ctrlPr>
          </m:fPr>
          <m:num>
            <m:r>
              <m:rPr>
                <m:sty m:val="p"/>
              </m:rPr>
              <w:rPr>
                <w:rFonts w:hint="default" w:ascii="Cambria Math" w:hAnsi="Cambria Math" w:eastAsia="黑体" w:cs="黑体"/>
                <w:sz w:val="21"/>
                <w:szCs w:val="21"/>
                <w:lang w:val="en-US" w:eastAsia="zh-CN" w:bidi="ar-SA"/>
              </w:rPr>
              <m:t>(</m:t>
            </m:r>
            <m:sSub>
              <m:sSubPr>
                <m:ctrlPr>
                  <w:rPr>
                    <w:rFonts w:hint="default" w:ascii="Cambria Math" w:hAnsi="Cambria Math" w:eastAsia="黑体" w:cs="黑体"/>
                    <w:sz w:val="21"/>
                    <w:szCs w:val="21"/>
                    <w:lang w:val="en-US" w:eastAsia="zh-CN" w:bidi="ar-SA"/>
                  </w:rPr>
                </m:ctrlPr>
              </m:sSubPr>
              <m:e>
                <m:r>
                  <m:rPr>
                    <m:sty m:val="p"/>
                  </m:rPr>
                  <w:rPr>
                    <w:rFonts w:hint="default" w:ascii="Cambria Math" w:hAnsi="Cambria Math" w:eastAsia="黑体" w:cs="黑体"/>
                    <w:sz w:val="21"/>
                    <w:szCs w:val="21"/>
                    <w:lang w:val="en-US" w:eastAsia="zh-CN" w:bidi="ar-SA"/>
                  </w:rPr>
                  <m:t>C</m:t>
                </m:r>
                <m:ctrlPr>
                  <w:rPr>
                    <w:rFonts w:hint="default" w:ascii="Cambria Math" w:hAnsi="Cambria Math" w:eastAsia="黑体" w:cs="黑体"/>
                    <w:sz w:val="21"/>
                    <w:szCs w:val="21"/>
                    <w:lang w:val="en-US" w:eastAsia="zh-CN" w:bidi="ar-SA"/>
                  </w:rPr>
                </m:ctrlPr>
              </m:e>
              <m:sub>
                <m:r>
                  <m:rPr>
                    <m:sty m:val="p"/>
                  </m:rPr>
                  <w:rPr>
                    <w:rFonts w:hint="default" w:ascii="Cambria Math" w:hAnsi="Cambria Math" w:eastAsia="黑体" w:cs="黑体"/>
                    <w:sz w:val="21"/>
                    <w:szCs w:val="21"/>
                    <w:lang w:val="en-US" w:eastAsia="zh-CN" w:bidi="ar-SA"/>
                  </w:rPr>
                  <m:t>1</m:t>
                </m:r>
                <m:ctrlPr>
                  <w:rPr>
                    <w:rFonts w:hint="default" w:ascii="Cambria Math" w:hAnsi="Cambria Math" w:eastAsia="黑体" w:cs="黑体"/>
                    <w:sz w:val="21"/>
                    <w:szCs w:val="21"/>
                    <w:lang w:val="en-US" w:eastAsia="zh-CN" w:bidi="ar-SA"/>
                  </w:rPr>
                </m:ctrlPr>
              </m:sub>
            </m:sSub>
            <m:r>
              <m:rPr>
                <m:sty m:val="p"/>
              </m:rPr>
              <w:rPr>
                <w:rFonts w:hint="default" w:ascii="Cambria Math" w:hAnsi="Cambria Math" w:eastAsia="黑体" w:cs="黑体"/>
                <w:sz w:val="21"/>
                <w:szCs w:val="21"/>
                <w:lang w:val="en-US" w:eastAsia="zh-CN" w:bidi="ar-SA"/>
              </w:rPr>
              <m:t>+</m:t>
            </m:r>
            <m:sSub>
              <m:sSubPr>
                <m:ctrlPr>
                  <w:rPr>
                    <w:rFonts w:hint="default" w:ascii="Cambria Math" w:hAnsi="Cambria Math" w:eastAsia="黑体" w:cs="黑体"/>
                    <w:i w:val="0"/>
                    <w:sz w:val="21"/>
                    <w:szCs w:val="21"/>
                    <w:lang w:val="en-US" w:eastAsia="zh-CN" w:bidi="ar-SA"/>
                  </w:rPr>
                </m:ctrlPr>
              </m:sSubPr>
              <m:e>
                <m:r>
                  <m:rPr>
                    <m:sty m:val="p"/>
                  </m:rPr>
                  <w:rPr>
                    <w:rFonts w:hint="default" w:ascii="Cambria Math" w:hAnsi="Cambria Math" w:eastAsia="黑体" w:cs="黑体"/>
                    <w:sz w:val="21"/>
                    <w:szCs w:val="21"/>
                    <w:lang w:val="en-US" w:eastAsia="zh-CN" w:bidi="ar-SA"/>
                  </w:rPr>
                  <m:t>C</m:t>
                </m:r>
                <m:ctrlPr>
                  <w:rPr>
                    <w:rFonts w:hint="default" w:ascii="Cambria Math" w:hAnsi="Cambria Math" w:eastAsia="黑体" w:cs="黑体"/>
                    <w:i w:val="0"/>
                    <w:sz w:val="21"/>
                    <w:szCs w:val="21"/>
                    <w:lang w:val="en-US" w:eastAsia="zh-CN" w:bidi="ar-SA"/>
                  </w:rPr>
                </m:ctrlPr>
              </m:e>
              <m:sub>
                <m:r>
                  <m:rPr>
                    <m:sty m:val="p"/>
                  </m:rPr>
                  <w:rPr>
                    <w:rFonts w:hint="default" w:ascii="Cambria Math" w:hAnsi="Cambria Math" w:eastAsia="黑体" w:cs="黑体"/>
                    <w:sz w:val="21"/>
                    <w:szCs w:val="21"/>
                    <w:lang w:val="en-US" w:eastAsia="zh-CN" w:bidi="ar-SA"/>
                  </w:rPr>
                  <m:t>2</m:t>
                </m:r>
                <m:ctrlPr>
                  <w:rPr>
                    <w:rFonts w:hint="default" w:ascii="Cambria Math" w:hAnsi="Cambria Math" w:eastAsia="黑体" w:cs="黑体"/>
                    <w:i w:val="0"/>
                    <w:sz w:val="21"/>
                    <w:szCs w:val="21"/>
                    <w:lang w:val="en-US" w:eastAsia="zh-CN" w:bidi="ar-SA"/>
                  </w:rPr>
                </m:ctrlPr>
              </m:sub>
            </m:sSub>
            <m:r>
              <m:rPr>
                <m:sty m:val="p"/>
              </m:rPr>
              <w:rPr>
                <w:rFonts w:hint="default" w:ascii="Cambria Math" w:hAnsi="Cambria Math" w:eastAsia="黑体" w:cs="黑体"/>
                <w:sz w:val="21"/>
                <w:szCs w:val="21"/>
                <w:lang w:val="en-US" w:eastAsia="zh-CN" w:bidi="ar-SA"/>
              </w:rPr>
              <m:t>+</m:t>
            </m:r>
            <m:sSub>
              <m:sSubPr>
                <m:ctrlPr>
                  <w:rPr>
                    <w:rFonts w:hint="default" w:ascii="Cambria Math" w:hAnsi="Cambria Math" w:eastAsia="黑体" w:cs="黑体"/>
                    <w:i w:val="0"/>
                    <w:sz w:val="21"/>
                    <w:szCs w:val="21"/>
                    <w:lang w:val="en-US" w:eastAsia="zh-CN" w:bidi="ar-SA"/>
                  </w:rPr>
                </m:ctrlPr>
              </m:sSubPr>
              <m:e>
                <m:r>
                  <m:rPr>
                    <m:sty m:val="p"/>
                  </m:rPr>
                  <w:rPr>
                    <w:rFonts w:hint="default" w:ascii="Cambria Math" w:hAnsi="Cambria Math" w:eastAsia="黑体" w:cs="黑体"/>
                    <w:sz w:val="21"/>
                    <w:szCs w:val="21"/>
                    <w:lang w:val="en-US" w:eastAsia="zh-CN" w:bidi="ar-SA"/>
                  </w:rPr>
                  <m:t>C</m:t>
                </m:r>
                <m:ctrlPr>
                  <w:rPr>
                    <w:rFonts w:hint="default" w:ascii="Cambria Math" w:hAnsi="Cambria Math" w:eastAsia="黑体" w:cs="黑体"/>
                    <w:i w:val="0"/>
                    <w:sz w:val="21"/>
                    <w:szCs w:val="21"/>
                    <w:lang w:val="en-US" w:eastAsia="zh-CN" w:bidi="ar-SA"/>
                  </w:rPr>
                </m:ctrlPr>
              </m:e>
              <m:sub>
                <m:r>
                  <m:rPr>
                    <m:sty m:val="p"/>
                  </m:rPr>
                  <w:rPr>
                    <w:rFonts w:hint="default" w:ascii="Cambria Math" w:hAnsi="Cambria Math" w:eastAsia="黑体" w:cs="黑体"/>
                    <w:sz w:val="21"/>
                    <w:szCs w:val="21"/>
                    <w:lang w:val="en-US" w:eastAsia="zh-CN" w:bidi="ar-SA"/>
                  </w:rPr>
                  <m:t>3</m:t>
                </m:r>
                <m:ctrlPr>
                  <w:rPr>
                    <w:rFonts w:hint="default" w:ascii="Cambria Math" w:hAnsi="Cambria Math" w:eastAsia="黑体" w:cs="黑体"/>
                    <w:i w:val="0"/>
                    <w:sz w:val="21"/>
                    <w:szCs w:val="21"/>
                    <w:lang w:val="en-US" w:eastAsia="zh-CN" w:bidi="ar-SA"/>
                  </w:rPr>
                </m:ctrlPr>
              </m:sub>
            </m:sSub>
            <m:r>
              <m:rPr>
                <m:sty m:val="p"/>
              </m:rPr>
              <w:rPr>
                <w:rFonts w:hint="default" w:ascii="Cambria Math" w:hAnsi="Cambria Math" w:eastAsia="黑体" w:cs="黑体"/>
                <w:sz w:val="21"/>
                <w:szCs w:val="21"/>
                <w:lang w:val="en-US" w:eastAsia="zh-CN" w:bidi="ar-SA"/>
              </w:rPr>
              <m:t>)</m:t>
            </m:r>
            <m:ctrlPr>
              <w:rPr>
                <w:rFonts w:hint="default" w:ascii="Cambria Math" w:hAnsi="Cambria Math" w:eastAsia="黑体" w:cs="黑体"/>
                <w:sz w:val="21"/>
                <w:szCs w:val="21"/>
                <w:lang w:val="en-US" w:eastAsia="zh-CN" w:bidi="ar-SA"/>
              </w:rPr>
            </m:ctrlPr>
          </m:num>
          <m:den>
            <m:r>
              <m:rPr>
                <m:sty m:val="p"/>
              </m:rPr>
              <w:rPr>
                <w:rFonts w:hint="default" w:ascii="Cambria Math" w:hAnsi="Cambria Math" w:eastAsia="黑体" w:cs="黑体"/>
                <w:sz w:val="21"/>
                <w:szCs w:val="21"/>
                <w:lang w:val="en-US" w:eastAsia="zh-CN" w:bidi="ar-SA"/>
              </w:rPr>
              <m:t>3</m:t>
            </m:r>
            <m:ctrlPr>
              <w:rPr>
                <w:rFonts w:hint="default" w:ascii="Cambria Math" w:hAnsi="Cambria Math" w:eastAsia="黑体" w:cs="黑体"/>
                <w:sz w:val="21"/>
                <w:szCs w:val="21"/>
                <w:lang w:val="en-US" w:eastAsia="zh-CN" w:bidi="ar-SA"/>
              </w:rPr>
            </m:ctrlPr>
          </m:den>
        </m:f>
        <m:r>
          <m:rPr>
            <m:sty m:val="p"/>
          </m:rPr>
          <w:rPr>
            <w:rFonts w:ascii="Cambria Math" w:hAnsi="Cambria Math" w:cs="黑体"/>
            <w:sz w:val="21"/>
            <w:szCs w:val="21"/>
            <w:lang w:val="en-US" w:bidi="ar-SA"/>
          </w:rPr>
          <m:t>×</m:t>
        </m:r>
        <m:r>
          <m:rPr>
            <m:sty m:val="p"/>
          </m:rPr>
          <w:rPr>
            <w:rFonts w:hint="default" w:ascii="Cambria Math" w:hAnsi="Cambria Math" w:cs="黑体"/>
            <w:sz w:val="21"/>
            <w:szCs w:val="21"/>
            <w:lang w:val="en-US" w:eastAsia="zh-CN" w:bidi="ar-SA"/>
          </w:rPr>
          <m:t>100%</m:t>
        </m:r>
      </m:oMath>
      <w:r>
        <w:rPr>
          <w:rFonts w:hint="eastAsia" w:hAnsi="Cambria Math" w:cs="黑体"/>
          <w:i w:val="0"/>
          <w:sz w:val="21"/>
          <w:szCs w:val="21"/>
          <w:lang w:val="en-US" w:eastAsia="zh-CN" w:bidi="ar-SA"/>
        </w:rPr>
        <w:t xml:space="preserve">                         </w:t>
      </w:r>
      <w:r>
        <w:rPr>
          <w:rFonts w:hint="eastAsia" w:ascii="黑体" w:hAnsi="黑体" w:eastAsia="黑体" w:cs="黑体"/>
          <w:sz w:val="21"/>
          <w:szCs w:val="21"/>
          <w:lang w:val="en-US" w:eastAsia="zh-CN"/>
        </w:rPr>
        <w:t xml:space="preserve">（A.6） </w:t>
      </w:r>
    </w:p>
    <w:p>
      <w:pPr>
        <w:pStyle w:val="5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式中：</w:t>
      </w:r>
    </w:p>
    <w:p>
      <w:pPr>
        <w:pStyle w:val="50"/>
        <w:ind w:firstLine="840" w:firstLineChars="4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C－－显示值的平均值，%；</w:t>
      </w:r>
    </w:p>
    <w:p>
      <w:pPr>
        <w:pStyle w:val="50"/>
        <w:ind w:firstLine="840" w:firstLineChars="400"/>
        <w:jc w:val="both"/>
        <w:rPr>
          <w:rFonts w:hint="eastAsia" w:ascii="宋体" w:hAnsi="宋体" w:eastAsia="宋体" w:cs="宋体"/>
          <w:sz w:val="21"/>
          <w:szCs w:val="21"/>
          <w:lang w:val="en-US" w:eastAsia="zh-CN"/>
        </w:rPr>
      </w:pPr>
      <m:oMath>
        <m:sSub>
          <m:sSubPr>
            <m:ctrlPr>
              <w:rPr>
                <w:rFonts w:hint="eastAsia" w:ascii="Cambria Math" w:hAnsi="Cambria Math" w:eastAsia="宋体" w:cs="宋体"/>
                <w:sz w:val="21"/>
                <w:szCs w:val="21"/>
                <w:lang w:val="en-US" w:eastAsia="zh-CN" w:bidi="ar-SA"/>
              </w:rPr>
            </m:ctrlPr>
          </m:sSubPr>
          <m:e>
            <m:r>
              <m:rPr>
                <m:sty m:val="p"/>
              </m:rPr>
              <w:rPr>
                <w:rFonts w:hint="eastAsia" w:ascii="Cambria Math" w:hAnsi="Cambria Math" w:eastAsia="宋体" w:cs="宋体"/>
                <w:sz w:val="21"/>
                <w:szCs w:val="21"/>
                <w:lang w:val="en-US" w:eastAsia="zh-CN" w:bidi="ar-SA"/>
              </w:rPr>
              <m:t>C</m:t>
            </m:r>
            <m:ctrlPr>
              <w:rPr>
                <w:rFonts w:hint="eastAsia" w:ascii="Cambria Math" w:hAnsi="Cambria Math" w:eastAsia="宋体" w:cs="宋体"/>
                <w:sz w:val="21"/>
                <w:szCs w:val="21"/>
                <w:lang w:val="en-US" w:eastAsia="zh-CN" w:bidi="ar-SA"/>
              </w:rPr>
            </m:ctrlPr>
          </m:e>
          <m:sub>
            <m:r>
              <m:rPr>
                <m:sty m:val="p"/>
              </m:rPr>
              <w:rPr>
                <w:rFonts w:hint="eastAsia" w:ascii="Cambria Math" w:hAnsi="Cambria Math" w:eastAsia="宋体" w:cs="宋体"/>
                <w:sz w:val="21"/>
                <w:szCs w:val="21"/>
                <w:lang w:val="en-US" w:eastAsia="zh-CN" w:bidi="ar-SA"/>
              </w:rPr>
              <m:t>1</m:t>
            </m:r>
            <m:ctrlPr>
              <w:rPr>
                <w:rFonts w:hint="eastAsia" w:ascii="Cambria Math" w:hAnsi="Cambria Math" w:eastAsia="宋体" w:cs="宋体"/>
                <w:sz w:val="21"/>
                <w:szCs w:val="21"/>
                <w:lang w:val="en-US" w:eastAsia="zh-CN" w:bidi="ar-SA"/>
              </w:rPr>
            </m:ctrlPr>
          </m:sub>
        </m:sSub>
      </m:oMath>
      <w:r>
        <w:rPr>
          <w:rFonts w:hint="eastAsia" w:ascii="宋体" w:hAnsi="宋体" w:eastAsia="宋体" w:cs="宋体"/>
          <w:sz w:val="21"/>
          <w:szCs w:val="21"/>
          <w:lang w:val="en-US" w:eastAsia="zh-CN"/>
        </w:rPr>
        <w:t>－－被测设备第1次测量显示值的平均值，mg/m³；</w:t>
      </w:r>
    </w:p>
    <w:p>
      <w:pPr>
        <w:pStyle w:val="50"/>
        <w:ind w:firstLine="840" w:firstLineChars="400"/>
        <w:jc w:val="both"/>
        <w:rPr>
          <w:rFonts w:hint="eastAsia" w:ascii="宋体" w:hAnsi="宋体" w:eastAsia="宋体" w:cs="宋体"/>
          <w:sz w:val="21"/>
          <w:szCs w:val="21"/>
          <w:lang w:val="en-US" w:eastAsia="zh-CN"/>
        </w:rPr>
      </w:pPr>
      <m:oMath>
        <m:sSub>
          <m:sSubPr>
            <m:ctrlPr>
              <w:rPr>
                <w:rFonts w:hint="eastAsia" w:ascii="Cambria Math" w:hAnsi="Cambria Math" w:eastAsia="宋体" w:cs="宋体"/>
                <w:i w:val="0"/>
                <w:sz w:val="21"/>
                <w:szCs w:val="21"/>
                <w:lang w:val="en-US" w:eastAsia="zh-CN" w:bidi="ar-SA"/>
              </w:rPr>
            </m:ctrlPr>
          </m:sSubPr>
          <m:e>
            <m:r>
              <m:rPr>
                <m:sty m:val="p"/>
              </m:rPr>
              <w:rPr>
                <w:rFonts w:hint="eastAsia" w:ascii="Cambria Math" w:hAnsi="Cambria Math" w:eastAsia="宋体" w:cs="宋体"/>
                <w:sz w:val="21"/>
                <w:szCs w:val="21"/>
                <w:lang w:val="en-US" w:eastAsia="zh-CN" w:bidi="ar-SA"/>
              </w:rPr>
              <m:t>C</m:t>
            </m:r>
            <m:ctrlPr>
              <w:rPr>
                <w:rFonts w:hint="eastAsia" w:ascii="Cambria Math" w:hAnsi="Cambria Math" w:eastAsia="宋体" w:cs="宋体"/>
                <w:i w:val="0"/>
                <w:sz w:val="21"/>
                <w:szCs w:val="21"/>
                <w:lang w:val="en-US" w:eastAsia="zh-CN" w:bidi="ar-SA"/>
              </w:rPr>
            </m:ctrlPr>
          </m:e>
          <m:sub>
            <m:r>
              <m:rPr>
                <m:sty m:val="p"/>
              </m:rPr>
              <w:rPr>
                <w:rFonts w:hint="eastAsia" w:ascii="Cambria Math" w:hAnsi="Cambria Math" w:eastAsia="宋体" w:cs="宋体"/>
                <w:sz w:val="21"/>
                <w:szCs w:val="21"/>
                <w:lang w:val="en-US" w:eastAsia="zh-CN" w:bidi="ar-SA"/>
              </w:rPr>
              <m:t>2</m:t>
            </m:r>
            <m:ctrlPr>
              <w:rPr>
                <w:rFonts w:hint="eastAsia" w:ascii="Cambria Math" w:hAnsi="Cambria Math" w:eastAsia="宋体" w:cs="宋体"/>
                <w:i w:val="0"/>
                <w:sz w:val="21"/>
                <w:szCs w:val="21"/>
                <w:lang w:val="en-US" w:eastAsia="zh-CN" w:bidi="ar-SA"/>
              </w:rPr>
            </m:ctrlPr>
          </m:sub>
        </m:sSub>
      </m:oMath>
      <w:r>
        <w:rPr>
          <w:rFonts w:hint="eastAsia" w:ascii="宋体" w:hAnsi="宋体" w:eastAsia="宋体" w:cs="宋体"/>
          <w:sz w:val="21"/>
          <w:szCs w:val="21"/>
          <w:lang w:val="en-US" w:eastAsia="zh-CN"/>
        </w:rPr>
        <w:t>－－被测设备第2次测量显示值的平均值，mg/m³；</w:t>
      </w:r>
    </w:p>
    <w:p>
      <w:pPr>
        <w:pStyle w:val="50"/>
        <w:ind w:firstLine="840" w:firstLineChars="400"/>
        <w:jc w:val="both"/>
        <w:rPr>
          <w:rFonts w:hint="eastAsia" w:ascii="宋体" w:hAnsi="宋体" w:eastAsia="宋体" w:cs="宋体"/>
          <w:sz w:val="21"/>
          <w:szCs w:val="21"/>
          <w:lang w:val="en-US" w:eastAsia="zh-CN"/>
        </w:rPr>
      </w:pPr>
      <m:oMath>
        <m:sSub>
          <m:sSubPr>
            <m:ctrlPr>
              <w:rPr>
                <w:rFonts w:hint="eastAsia" w:ascii="Cambria Math" w:hAnsi="Cambria Math" w:eastAsia="宋体" w:cs="宋体"/>
                <w:i w:val="0"/>
                <w:sz w:val="21"/>
                <w:szCs w:val="21"/>
                <w:lang w:val="en-US" w:eastAsia="zh-CN" w:bidi="ar-SA"/>
              </w:rPr>
            </m:ctrlPr>
          </m:sSubPr>
          <m:e>
            <m:r>
              <m:rPr>
                <m:sty m:val="p"/>
              </m:rPr>
              <w:rPr>
                <w:rFonts w:hint="eastAsia" w:ascii="Cambria Math" w:hAnsi="Cambria Math" w:eastAsia="宋体" w:cs="宋体"/>
                <w:sz w:val="21"/>
                <w:szCs w:val="21"/>
                <w:lang w:val="en-US" w:eastAsia="zh-CN" w:bidi="ar-SA"/>
              </w:rPr>
              <m:t>C</m:t>
            </m:r>
            <m:ctrlPr>
              <w:rPr>
                <w:rFonts w:hint="eastAsia" w:ascii="Cambria Math" w:hAnsi="Cambria Math" w:eastAsia="宋体" w:cs="宋体"/>
                <w:i w:val="0"/>
                <w:sz w:val="21"/>
                <w:szCs w:val="21"/>
                <w:lang w:val="en-US" w:eastAsia="zh-CN" w:bidi="ar-SA"/>
              </w:rPr>
            </m:ctrlPr>
          </m:e>
          <m:sub>
            <m:r>
              <m:rPr>
                <m:sty m:val="p"/>
              </m:rPr>
              <w:rPr>
                <w:rFonts w:hint="eastAsia" w:ascii="Cambria Math" w:hAnsi="Cambria Math" w:eastAsia="宋体" w:cs="宋体"/>
                <w:sz w:val="21"/>
                <w:szCs w:val="21"/>
                <w:lang w:val="en-US" w:eastAsia="zh-CN" w:bidi="ar-SA"/>
              </w:rPr>
              <m:t>3</m:t>
            </m:r>
            <m:ctrlPr>
              <w:rPr>
                <w:rFonts w:hint="eastAsia" w:ascii="Cambria Math" w:hAnsi="Cambria Math" w:eastAsia="宋体" w:cs="宋体"/>
                <w:i w:val="0"/>
                <w:sz w:val="21"/>
                <w:szCs w:val="21"/>
                <w:lang w:val="en-US" w:eastAsia="zh-CN" w:bidi="ar-SA"/>
              </w:rPr>
            </m:ctrlPr>
          </m:sub>
        </m:sSub>
      </m:oMath>
      <w:r>
        <w:rPr>
          <w:rFonts w:hint="eastAsia" w:ascii="宋体" w:hAnsi="宋体" w:eastAsia="宋体" w:cs="宋体"/>
          <w:sz w:val="21"/>
          <w:szCs w:val="21"/>
          <w:lang w:val="en-US" w:eastAsia="zh-CN"/>
        </w:rPr>
        <w:t>－－被测设备第3次测量显示值的平均值，mg/m³。</w:t>
      </w:r>
    </w:p>
    <w:p>
      <w:pPr>
        <w:pStyle w:val="50"/>
        <w:spacing w:before="157" w:beforeLines="50" w:after="157" w:afterLines="50"/>
        <w:ind w:firstLine="0" w:firstLineChars="0"/>
        <w:jc w:val="both"/>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A.7 水汽影响试验</w:t>
      </w:r>
    </w:p>
    <w:p>
      <w:pPr>
        <w:pStyle w:val="50"/>
        <w:ind w:firstLine="630" w:firstLineChars="3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在不产生油烟情况下，开启</w:t>
      </w:r>
      <w:r>
        <w:rPr>
          <w:rFonts w:hint="eastAsia" w:hAnsi="宋体" w:cs="宋体"/>
          <w:color w:val="auto"/>
          <w:sz w:val="21"/>
          <w:szCs w:val="21"/>
          <w:highlight w:val="none"/>
          <w:lang w:val="en-US" w:eastAsia="zh-CN"/>
        </w:rPr>
        <w:t>水气</w:t>
      </w:r>
      <w:r>
        <w:rPr>
          <w:rFonts w:hint="eastAsia" w:ascii="宋体" w:hAnsi="宋体" w:eastAsia="宋体" w:cs="宋体"/>
          <w:color w:val="auto"/>
          <w:sz w:val="21"/>
          <w:szCs w:val="21"/>
          <w:highlight w:val="none"/>
          <w:lang w:val="en-US" w:eastAsia="zh-CN"/>
        </w:rPr>
        <w:t>发生系统，稳定1分钟后开始测试，</w:t>
      </w:r>
      <w:r>
        <w:rPr>
          <w:rFonts w:hint="eastAsia" w:hAnsi="宋体" w:cs="宋体"/>
          <w:color w:val="auto"/>
          <w:sz w:val="21"/>
          <w:szCs w:val="21"/>
          <w:highlight w:val="none"/>
          <w:lang w:val="en-US" w:eastAsia="zh-CN"/>
        </w:rPr>
        <w:t>连续测试5分钟，</w:t>
      </w:r>
      <w:r>
        <w:rPr>
          <w:rFonts w:hint="eastAsia" w:ascii="宋体" w:hAnsi="宋体" w:eastAsia="宋体" w:cs="宋体"/>
          <w:color w:val="auto"/>
          <w:sz w:val="21"/>
          <w:szCs w:val="21"/>
          <w:highlight w:val="none"/>
          <w:lang w:val="en-US" w:eastAsia="zh-CN"/>
        </w:rPr>
        <w:t>记录被检仪器</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次测定显示值的平均值。</w:t>
      </w:r>
    </w:p>
    <w:p>
      <w:pPr>
        <w:pStyle w:val="50"/>
        <w:spacing w:before="157" w:beforeLines="50" w:after="157" w:afterLines="50"/>
        <w:ind w:firstLine="0" w:firstLineChars="0"/>
        <w:jc w:val="both"/>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A.8 光线影响试验</w:t>
      </w:r>
    </w:p>
    <w:p>
      <w:pPr>
        <w:pStyle w:val="50"/>
        <w:ind w:firstLine="630" w:firstLineChars="3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将烟道中的流速设置为（8±2）m/s，调整标准烟道的</w:t>
      </w:r>
      <w:r>
        <w:rPr>
          <w:rFonts w:hint="eastAsia" w:hAnsi="宋体" w:cs="宋体"/>
          <w:color w:val="auto"/>
          <w:sz w:val="21"/>
          <w:szCs w:val="21"/>
          <w:lang w:val="en-US" w:eastAsia="zh-CN"/>
        </w:rPr>
        <w:t>颗粒物</w:t>
      </w:r>
      <w:r>
        <w:rPr>
          <w:rFonts w:hint="eastAsia" w:ascii="宋体" w:hAnsi="宋体" w:eastAsia="宋体" w:cs="宋体"/>
          <w:color w:val="auto"/>
          <w:sz w:val="21"/>
          <w:szCs w:val="21"/>
          <w:lang w:val="en-US" w:eastAsia="zh-CN"/>
        </w:rPr>
        <w:t>浓度到被检仪器的满量程</w:t>
      </w:r>
      <w:r>
        <w:rPr>
          <w:rFonts w:hint="eastAsia" w:hAnsi="宋体" w:cs="宋体"/>
          <w:color w:val="auto"/>
          <w:sz w:val="21"/>
          <w:szCs w:val="21"/>
          <w:lang w:val="en-US" w:eastAsia="zh-CN"/>
        </w:rPr>
        <w:t>20</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开启光线发生装置，</w:t>
      </w:r>
      <w:r>
        <w:rPr>
          <w:rFonts w:hint="eastAsia" w:ascii="宋体" w:hAnsi="宋体" w:eastAsia="宋体" w:cs="宋体"/>
          <w:color w:val="auto"/>
          <w:kern w:val="0"/>
          <w:sz w:val="21"/>
          <w:szCs w:val="21"/>
          <w:lang w:val="en-US" w:eastAsia="zh-CN" w:bidi="ar"/>
        </w:rPr>
        <w:t>稳定后被检仪器和参比油烟监测仪分别同时检测，记录每分钟的示值，连续测量3次</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然后依据A.</w:t>
      </w:r>
      <w:r>
        <w:rPr>
          <w:rFonts w:hint="eastAsia" w:hAnsi="宋体" w:cs="宋体"/>
          <w:color w:val="auto"/>
          <w:sz w:val="21"/>
          <w:szCs w:val="21"/>
          <w:lang w:val="en-US" w:eastAsia="zh-CN"/>
        </w:rPr>
        <w:t>7</w:t>
      </w:r>
      <w:r>
        <w:rPr>
          <w:rFonts w:hint="eastAsia" w:ascii="宋体" w:hAnsi="宋体" w:eastAsia="宋体" w:cs="宋体"/>
          <w:color w:val="auto"/>
          <w:sz w:val="21"/>
          <w:szCs w:val="21"/>
          <w:lang w:val="en-US" w:eastAsia="zh-CN"/>
        </w:rPr>
        <w:t>进行仪器示值误差检测。</w:t>
      </w:r>
    </w:p>
    <w:p>
      <w:pPr>
        <w:pStyle w:val="50"/>
        <w:ind w:firstLine="0" w:firstLineChars="0"/>
        <w:jc w:val="right"/>
        <w:rPr>
          <w:rFonts w:hint="default" w:ascii="宋体" w:hAnsi="宋体" w:eastAsia="宋体" w:cs="宋体"/>
          <w:color w:val="auto"/>
          <w:sz w:val="21"/>
          <w:szCs w:val="21"/>
          <w:lang w:val="en-US" w:eastAsia="zh-CN"/>
        </w:rPr>
      </w:pPr>
      <m:oMath>
        <m:sSub>
          <m:sSubPr>
            <m:ctrlPr>
              <w:rPr>
                <w:rFonts w:hint="eastAsia" w:ascii="Cambria Math" w:hAnsi="Cambria Math" w:eastAsia="宋体" w:cs="宋体"/>
                <w:i/>
                <w:color w:val="auto"/>
                <w:sz w:val="21"/>
                <w:szCs w:val="21"/>
                <w:lang w:val="en-US"/>
              </w:rPr>
            </m:ctrlPr>
          </m:sSubPr>
          <m:e>
            <m:r>
              <m:rPr/>
              <w:rPr>
                <w:rFonts w:hint="eastAsia" w:ascii="Cambria Math" w:hAnsi="Cambria Math" w:eastAsia="宋体" w:cs="宋体"/>
                <w:color w:val="auto"/>
                <w:sz w:val="21"/>
                <w:szCs w:val="21"/>
                <w:lang w:val="en-US"/>
              </w:rPr>
              <m:t>δ</m:t>
            </m:r>
            <m:ctrlPr>
              <w:rPr>
                <w:rFonts w:hint="eastAsia" w:ascii="Cambria Math" w:hAnsi="Cambria Math" w:eastAsia="宋体" w:cs="宋体"/>
                <w:i/>
                <w:color w:val="auto"/>
                <w:sz w:val="21"/>
                <w:szCs w:val="21"/>
                <w:lang w:val="en-US"/>
              </w:rPr>
            </m:ctrlPr>
          </m:e>
          <m:sub>
            <m:r>
              <m:rPr/>
              <w:rPr>
                <w:rFonts w:hint="eastAsia" w:ascii="Cambria Math" w:hAnsi="Cambria Math" w:eastAsia="宋体" w:cs="宋体"/>
                <w:color w:val="auto"/>
                <w:sz w:val="21"/>
                <w:szCs w:val="21"/>
                <w:lang w:val="en-US" w:eastAsia="zh-CN"/>
              </w:rPr>
              <m:t>C</m:t>
            </m:r>
            <m:ctrlPr>
              <w:rPr>
                <w:rFonts w:hint="eastAsia" w:ascii="Cambria Math" w:hAnsi="Cambria Math" w:eastAsia="宋体" w:cs="宋体"/>
                <w:i/>
                <w:color w:val="auto"/>
                <w:sz w:val="21"/>
                <w:szCs w:val="21"/>
                <w:lang w:val="en-US"/>
              </w:rPr>
            </m:ctrlPr>
          </m:sub>
        </m:sSub>
        <m:r>
          <m:rPr/>
          <w:rPr>
            <w:rFonts w:hint="eastAsia" w:ascii="Cambria Math" w:hAnsi="Cambria Math" w:eastAsia="宋体" w:cs="宋体"/>
            <w:color w:val="auto"/>
            <w:sz w:val="21"/>
            <w:szCs w:val="21"/>
            <w:lang w:val="en-US" w:eastAsia="zh-CN"/>
          </w:rPr>
          <m:t>=</m:t>
        </m:r>
        <m:f>
          <m:fPr>
            <m:ctrlPr>
              <w:rPr>
                <w:rFonts w:hint="eastAsia" w:ascii="Cambria Math" w:hAnsi="Cambria Math" w:eastAsia="宋体" w:cs="宋体"/>
                <w:i/>
                <w:color w:val="auto"/>
                <w:sz w:val="21"/>
                <w:szCs w:val="21"/>
                <w:lang w:val="en-US" w:eastAsia="zh-CN"/>
              </w:rPr>
            </m:ctrlPr>
          </m:fPr>
          <m:num>
            <m:acc>
              <m:accPr>
                <m:chr m:val="̅"/>
                <m:ctrlPr>
                  <w:rPr>
                    <w:rFonts w:hint="eastAsia" w:ascii="Cambria Math" w:hAnsi="Cambria Math" w:eastAsia="宋体" w:cs="宋体"/>
                    <w:i/>
                    <w:color w:val="auto"/>
                    <w:sz w:val="21"/>
                    <w:szCs w:val="21"/>
                    <w:lang w:val="en-US" w:eastAsia="zh-CN"/>
                  </w:rPr>
                </m:ctrlPr>
              </m:accPr>
              <m:e>
                <m:sSub>
                  <m:sSubPr>
                    <m:ctrlPr>
                      <w:rPr>
                        <w:rFonts w:hint="eastAsia" w:ascii="Cambria Math" w:hAnsi="Cambria Math" w:eastAsia="宋体" w:cs="宋体"/>
                        <w:i/>
                        <w:color w:val="auto"/>
                        <w:sz w:val="21"/>
                        <w:szCs w:val="21"/>
                        <w:lang w:val="en-US" w:eastAsia="zh-CN"/>
                      </w:rPr>
                    </m:ctrlPr>
                  </m:sSubPr>
                  <m:e>
                    <m:r>
                      <m:rPr/>
                      <w:rPr>
                        <w:rFonts w:hint="default" w:ascii="Cambria Math" w:hAnsi="Cambria Math" w:cs="宋体"/>
                        <w:color w:val="auto"/>
                        <w:sz w:val="21"/>
                        <w:szCs w:val="21"/>
                        <w:lang w:val="en-US" w:eastAsia="zh-CN"/>
                      </w:rPr>
                      <m:t>C</m:t>
                    </m:r>
                    <m:ctrlPr>
                      <w:rPr>
                        <w:rFonts w:hint="eastAsia" w:ascii="Cambria Math" w:hAnsi="Cambria Math" w:eastAsia="宋体" w:cs="宋体"/>
                        <w:i/>
                        <w:color w:val="auto"/>
                        <w:sz w:val="21"/>
                        <w:szCs w:val="21"/>
                        <w:lang w:val="en-US" w:eastAsia="zh-CN"/>
                      </w:rPr>
                    </m:ctrlPr>
                  </m:e>
                  <m:sub>
                    <m:r>
                      <m:rPr/>
                      <w:rPr>
                        <w:rFonts w:hint="default" w:ascii="Cambria Math" w:hAnsi="Cambria Math" w:cs="宋体"/>
                        <w:color w:val="auto"/>
                        <w:sz w:val="21"/>
                        <w:szCs w:val="21"/>
                        <w:lang w:val="en-US" w:eastAsia="zh-CN"/>
                      </w:rPr>
                      <m:t>i</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eastAsia="zh-CN"/>
                  </w:rPr>
                </m:ctrlPr>
              </m:e>
            </m:acc>
            <m:r>
              <m:rPr/>
              <w:rPr>
                <w:rFonts w:hint="eastAsia" w:ascii="Cambria Math" w:hAnsi="Cambria Math" w:eastAsia="宋体" w:cs="宋体"/>
                <w:color w:val="auto"/>
                <w:sz w:val="21"/>
                <w:szCs w:val="21"/>
                <w:lang w:val="en-US" w:eastAsia="zh-CN"/>
              </w:rPr>
              <m:t>−</m:t>
            </m:r>
            <m:acc>
              <m:accPr>
                <m:chr m:val="̅"/>
                <m:ctrlPr>
                  <w:rPr>
                    <w:rFonts w:hint="eastAsia" w:ascii="Cambria Math" w:hAnsi="Cambria Math" w:eastAsia="宋体" w:cs="宋体"/>
                    <w:i/>
                    <w:color w:val="auto"/>
                    <w:sz w:val="21"/>
                    <w:szCs w:val="21"/>
                    <w:lang w:val="en-US" w:eastAsia="zh-CN"/>
                  </w:rPr>
                </m:ctrlPr>
              </m:accPr>
              <m:e>
                <m:sSub>
                  <m:sSubPr>
                    <m:ctrlPr>
                      <w:rPr>
                        <w:rFonts w:hint="eastAsia" w:ascii="Cambria Math" w:hAnsi="Cambria Math" w:eastAsia="宋体" w:cs="宋体"/>
                        <w:i/>
                        <w:color w:val="auto"/>
                        <w:sz w:val="21"/>
                        <w:szCs w:val="21"/>
                        <w:lang w:val="en-US" w:eastAsia="zh-CN"/>
                      </w:rPr>
                    </m:ctrlPr>
                  </m:sSubPr>
                  <m:e>
                    <m:r>
                      <m:rPr/>
                      <w:rPr>
                        <w:rFonts w:hint="default" w:ascii="Cambria Math" w:hAnsi="Cambria Math" w:cs="宋体"/>
                        <w:color w:val="auto"/>
                        <w:sz w:val="21"/>
                        <w:szCs w:val="21"/>
                        <w:lang w:val="en-US" w:eastAsia="zh-CN"/>
                      </w:rPr>
                      <m:t>C</m:t>
                    </m:r>
                    <m:ctrlPr>
                      <w:rPr>
                        <w:rFonts w:hint="eastAsia" w:ascii="Cambria Math" w:hAnsi="Cambria Math" w:eastAsia="宋体" w:cs="宋体"/>
                        <w:i/>
                        <w:color w:val="auto"/>
                        <w:sz w:val="21"/>
                        <w:szCs w:val="21"/>
                        <w:lang w:val="en-US" w:eastAsia="zh-CN"/>
                      </w:rPr>
                    </m:ctrlPr>
                  </m:e>
                  <m:sub>
                    <m:r>
                      <m:rPr/>
                      <w:rPr>
                        <w:rFonts w:hint="default" w:ascii="Cambria Math" w:hAnsi="Cambria Math"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eastAsia="zh-CN"/>
                  </w:rPr>
                </m:ctrlPr>
              </m:e>
            </m:acc>
            <m:ctrlPr>
              <w:rPr>
                <w:rFonts w:hint="eastAsia" w:ascii="Cambria Math" w:hAnsi="Cambria Math" w:eastAsia="宋体" w:cs="宋体"/>
                <w:i/>
                <w:color w:val="auto"/>
                <w:sz w:val="21"/>
                <w:szCs w:val="21"/>
                <w:lang w:val="en-US" w:eastAsia="zh-CN"/>
              </w:rPr>
            </m:ctrlPr>
          </m:num>
          <m:den>
            <m:acc>
              <m:accPr>
                <m:chr m:val="̅"/>
                <m:ctrlPr>
                  <w:rPr>
                    <w:rFonts w:hint="eastAsia" w:ascii="Cambria Math" w:hAnsi="Cambria Math" w:eastAsia="宋体" w:cs="宋体"/>
                    <w:i/>
                    <w:color w:val="auto"/>
                    <w:sz w:val="21"/>
                    <w:szCs w:val="21"/>
                    <w:lang w:val="en-US" w:eastAsia="zh-CN"/>
                  </w:rPr>
                </m:ctrlPr>
              </m:accPr>
              <m:e>
                <m:sSub>
                  <m:sSubPr>
                    <m:ctrlPr>
                      <w:rPr>
                        <w:rFonts w:hint="eastAsia" w:ascii="Cambria Math" w:hAnsi="Cambria Math" w:eastAsia="宋体" w:cs="宋体"/>
                        <w:i/>
                        <w:color w:val="auto"/>
                        <w:sz w:val="21"/>
                        <w:szCs w:val="21"/>
                        <w:lang w:val="en-US" w:eastAsia="zh-CN"/>
                      </w:rPr>
                    </m:ctrlPr>
                  </m:sSubPr>
                  <m:e>
                    <m:r>
                      <m:rPr/>
                      <w:rPr>
                        <w:rFonts w:hint="default" w:ascii="Cambria Math" w:hAnsi="Cambria Math" w:cs="宋体"/>
                        <w:color w:val="auto"/>
                        <w:sz w:val="21"/>
                        <w:szCs w:val="21"/>
                        <w:lang w:val="en-US" w:eastAsia="zh-CN"/>
                      </w:rPr>
                      <m:t>C</m:t>
                    </m:r>
                    <m:ctrlPr>
                      <w:rPr>
                        <w:rFonts w:hint="eastAsia" w:ascii="Cambria Math" w:hAnsi="Cambria Math" w:eastAsia="宋体" w:cs="宋体"/>
                        <w:i/>
                        <w:color w:val="auto"/>
                        <w:sz w:val="21"/>
                        <w:szCs w:val="21"/>
                        <w:lang w:val="en-US" w:eastAsia="zh-CN"/>
                      </w:rPr>
                    </m:ctrlPr>
                  </m:e>
                  <m:sub>
                    <m:r>
                      <m:rPr/>
                      <w:rPr>
                        <w:rFonts w:hint="default" w:ascii="Cambria Math" w:hAnsi="Cambria Math"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eastAsia="zh-CN"/>
                  </w:rPr>
                </m:ctrlPr>
              </m:e>
            </m:acc>
            <m:ctrlPr>
              <w:rPr>
                <w:rFonts w:hint="eastAsia" w:ascii="Cambria Math" w:hAnsi="Cambria Math" w:eastAsia="宋体" w:cs="宋体"/>
                <w:i/>
                <w:color w:val="auto"/>
                <w:sz w:val="21"/>
                <w:szCs w:val="21"/>
                <w:lang w:val="en-US" w:eastAsia="zh-CN"/>
              </w:rPr>
            </m:ctrlPr>
          </m:den>
        </m:f>
        <m:r>
          <m:rPr/>
          <w:rPr>
            <w:rFonts w:hint="eastAsia" w:ascii="Cambria Math" w:hAnsi="Cambria Math" w:eastAsia="宋体" w:cs="宋体"/>
            <w:color w:val="auto"/>
            <w:sz w:val="21"/>
            <w:szCs w:val="21"/>
            <w:lang w:val="en-US"/>
          </w:rPr>
          <m:t>×</m:t>
        </m:r>
        <m:r>
          <m:rPr/>
          <w:rPr>
            <w:rFonts w:hint="eastAsia" w:ascii="Cambria Math" w:hAnsi="Cambria Math" w:eastAsia="宋体" w:cs="宋体"/>
            <w:color w:val="auto"/>
            <w:sz w:val="21"/>
            <w:szCs w:val="21"/>
            <w:lang w:val="en-US" w:eastAsia="zh-CN"/>
          </w:rPr>
          <m:t>100%</m:t>
        </m:r>
      </m:oMath>
      <w:r>
        <w:rPr>
          <w:rFonts w:hint="eastAsia" w:hAnsi="Cambria Math" w:cs="黑体"/>
          <w:i w:val="0"/>
          <w:color w:val="auto"/>
          <w:sz w:val="21"/>
          <w:szCs w:val="21"/>
          <w:lang w:val="en-US" w:eastAsia="zh-CN" w:bidi="ar-SA"/>
        </w:rPr>
        <w:t xml:space="preserve">                         </w:t>
      </w:r>
      <w:r>
        <w:rPr>
          <w:rFonts w:hint="eastAsia" w:ascii="黑体" w:hAnsi="黑体" w:eastAsia="黑体" w:cs="黑体"/>
          <w:color w:val="auto"/>
          <w:sz w:val="21"/>
          <w:szCs w:val="21"/>
          <w:lang w:val="en-US" w:eastAsia="zh-CN"/>
        </w:rPr>
        <w:t xml:space="preserve">（A.7） </w:t>
      </w:r>
    </w:p>
    <w:p>
      <w:pPr>
        <w:pStyle w:val="50"/>
        <w:ind w:firstLine="420" w:firstLineChars="200"/>
        <w:jc w:val="both"/>
        <w:rPr>
          <w:rFonts w:hint="eastAsia" w:ascii="宋体" w:hAnsi="宋体" w:eastAsia="宋体" w:cs="宋体"/>
          <w:color w:val="auto"/>
          <w:sz w:val="21"/>
          <w:szCs w:val="21"/>
          <w:lang w:val="en-US" w:eastAsia="zh-CN"/>
        </w:rPr>
      </w:pPr>
      <w:bookmarkStart w:id="232" w:name="_Toc31079"/>
      <w:r>
        <w:rPr>
          <w:rFonts w:hint="eastAsia" w:ascii="宋体" w:hAnsi="宋体" w:eastAsia="宋体" w:cs="宋体"/>
          <w:color w:val="auto"/>
          <w:sz w:val="21"/>
          <w:szCs w:val="21"/>
          <w:lang w:val="en-US" w:eastAsia="zh-CN"/>
        </w:rPr>
        <w:t>式中：</w:t>
      </w:r>
    </w:p>
    <w:p>
      <w:pPr>
        <w:pStyle w:val="50"/>
        <w:ind w:firstLine="840" w:firstLineChars="400"/>
        <w:jc w:val="both"/>
        <w:rPr>
          <w:rFonts w:hint="eastAsia" w:ascii="宋体" w:hAnsi="宋体" w:eastAsia="宋体" w:cs="宋体"/>
          <w:color w:val="auto"/>
          <w:sz w:val="21"/>
          <w:szCs w:val="21"/>
          <w:lang w:val="en-US" w:eastAsia="zh-CN"/>
        </w:rPr>
      </w:pPr>
      <m:oMath>
        <m:sSub>
          <m:sSubPr>
            <m:ctrlPr>
              <w:rPr>
                <w:rFonts w:hint="eastAsia" w:ascii="Cambria Math" w:hAnsi="Cambria Math" w:eastAsia="宋体" w:cs="宋体"/>
                <w:i/>
                <w:color w:val="auto"/>
                <w:sz w:val="21"/>
                <w:szCs w:val="21"/>
                <w:lang w:val="en-US"/>
              </w:rPr>
            </m:ctrlPr>
          </m:sSubPr>
          <m:e>
            <m:r>
              <m:rPr/>
              <w:rPr>
                <w:rFonts w:hint="eastAsia" w:ascii="Cambria Math" w:hAnsi="Cambria Math" w:eastAsia="宋体" w:cs="宋体"/>
                <w:color w:val="auto"/>
                <w:sz w:val="21"/>
                <w:szCs w:val="21"/>
                <w:lang w:val="en-US"/>
              </w:rPr>
              <m:t>δ</m:t>
            </m:r>
            <m:ctrlPr>
              <w:rPr>
                <w:rFonts w:hint="eastAsia" w:ascii="Cambria Math" w:hAnsi="Cambria Math" w:eastAsia="宋体" w:cs="宋体"/>
                <w:i/>
                <w:color w:val="auto"/>
                <w:sz w:val="21"/>
                <w:szCs w:val="21"/>
                <w:lang w:val="en-US"/>
              </w:rPr>
            </m:ctrlPr>
          </m:e>
          <m:sub>
            <m:r>
              <m:rPr/>
              <w:rPr>
                <w:rFonts w:hint="eastAsia" w:ascii="Cambria Math" w:hAnsi="Cambria Math" w:eastAsia="宋体" w:cs="宋体"/>
                <w:color w:val="auto"/>
                <w:sz w:val="21"/>
                <w:szCs w:val="21"/>
                <w:lang w:val="en-US" w:eastAsia="zh-CN"/>
              </w:rPr>
              <m:t>C</m:t>
            </m:r>
            <m:ctrlPr>
              <w:rPr>
                <w:rFonts w:hint="eastAsia" w:ascii="Cambria Math" w:hAnsi="Cambria Math" w:eastAsia="宋体" w:cs="宋体"/>
                <w:i/>
                <w:color w:val="auto"/>
                <w:sz w:val="21"/>
                <w:szCs w:val="21"/>
                <w:lang w:val="en-US"/>
              </w:rPr>
            </m:ctrlPr>
          </m:sub>
        </m:sSub>
      </m:oMath>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示值误差</w:t>
      </w:r>
      <w:r>
        <w:rPr>
          <w:rFonts w:hint="eastAsia" w:ascii="宋体" w:hAnsi="宋体" w:eastAsia="宋体" w:cs="宋体"/>
          <w:color w:val="auto"/>
          <w:sz w:val="21"/>
          <w:szCs w:val="21"/>
          <w:lang w:val="en-US" w:eastAsia="zh-CN"/>
        </w:rPr>
        <w:t>，%；</w:t>
      </w:r>
    </w:p>
    <w:p>
      <w:pPr>
        <w:pStyle w:val="50"/>
        <w:ind w:firstLine="840" w:firstLineChars="400"/>
        <w:jc w:val="both"/>
        <w:rPr>
          <w:rFonts w:hint="eastAsia" w:ascii="宋体" w:hAnsi="宋体" w:eastAsia="宋体" w:cs="宋体"/>
          <w:color w:val="auto"/>
          <w:sz w:val="21"/>
          <w:szCs w:val="21"/>
          <w:lang w:val="en-US" w:eastAsia="zh-CN"/>
        </w:rPr>
      </w:pPr>
      <m:oMath>
        <m:acc>
          <m:accPr>
            <m:chr m:val="̅"/>
            <m:ctrlPr>
              <w:rPr>
                <w:rFonts w:hint="eastAsia" w:ascii="Cambria Math" w:hAnsi="Cambria Math" w:eastAsia="宋体" w:cs="宋体"/>
                <w:i/>
                <w:color w:val="auto"/>
                <w:sz w:val="21"/>
                <w:szCs w:val="21"/>
                <w:lang w:val="en-US" w:eastAsia="zh-CN"/>
              </w:rPr>
            </m:ctrlPr>
          </m:accPr>
          <m:e>
            <m:sSub>
              <m:sSubPr>
                <m:ctrlPr>
                  <w:rPr>
                    <w:rFonts w:hint="eastAsia" w:ascii="Cambria Math" w:hAnsi="Cambria Math" w:eastAsia="宋体" w:cs="宋体"/>
                    <w:i/>
                    <w:color w:val="auto"/>
                    <w:sz w:val="21"/>
                    <w:szCs w:val="21"/>
                    <w:lang w:val="en-US" w:eastAsia="zh-CN"/>
                  </w:rPr>
                </m:ctrlPr>
              </m:sSubPr>
              <m:e>
                <m:r>
                  <m:rPr/>
                  <w:rPr>
                    <w:rFonts w:hint="default" w:ascii="Cambria Math" w:hAnsi="Cambria Math" w:cs="宋体"/>
                    <w:color w:val="auto"/>
                    <w:sz w:val="21"/>
                    <w:szCs w:val="21"/>
                    <w:lang w:val="en-US" w:eastAsia="zh-CN"/>
                  </w:rPr>
                  <m:t>C</m:t>
                </m:r>
                <m:ctrlPr>
                  <w:rPr>
                    <w:rFonts w:hint="eastAsia" w:ascii="Cambria Math" w:hAnsi="Cambria Math" w:eastAsia="宋体" w:cs="宋体"/>
                    <w:i/>
                    <w:color w:val="auto"/>
                    <w:sz w:val="21"/>
                    <w:szCs w:val="21"/>
                    <w:lang w:val="en-US" w:eastAsia="zh-CN"/>
                  </w:rPr>
                </m:ctrlPr>
              </m:e>
              <m:sub>
                <m:r>
                  <m:rPr/>
                  <w:rPr>
                    <w:rFonts w:hint="default" w:ascii="Cambria Math" w:hAnsi="Cambria Math" w:cs="宋体"/>
                    <w:color w:val="auto"/>
                    <w:sz w:val="21"/>
                    <w:szCs w:val="21"/>
                    <w:lang w:val="en-US" w:eastAsia="zh-CN"/>
                  </w:rPr>
                  <m:t>i</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eastAsia="zh-CN"/>
              </w:rPr>
            </m:ctrlPr>
          </m:e>
        </m:acc>
      </m:oMath>
      <w:r>
        <w:rPr>
          <w:rFonts w:hint="eastAsia" w:ascii="宋体" w:hAnsi="宋体" w:eastAsia="宋体" w:cs="宋体"/>
          <w:color w:val="auto"/>
          <w:sz w:val="21"/>
          <w:szCs w:val="21"/>
          <w:lang w:val="en-US" w:eastAsia="zh-CN"/>
        </w:rPr>
        <w:t>－－被测设备</w:t>
      </w:r>
      <w:r>
        <w:rPr>
          <w:rFonts w:hint="eastAsia" w:hAnsi="宋体" w:cs="宋体"/>
          <w:color w:val="auto"/>
          <w:sz w:val="21"/>
          <w:szCs w:val="21"/>
          <w:lang w:val="en-US" w:eastAsia="zh-CN"/>
        </w:rPr>
        <w:t>3次</w:t>
      </w:r>
      <w:r>
        <w:rPr>
          <w:rFonts w:hint="eastAsia" w:ascii="宋体" w:hAnsi="宋体" w:eastAsia="宋体" w:cs="宋体"/>
          <w:color w:val="auto"/>
          <w:sz w:val="21"/>
          <w:szCs w:val="21"/>
          <w:lang w:val="en-US" w:eastAsia="zh-CN"/>
        </w:rPr>
        <w:t>显示值的平均值，mg/m³；</w:t>
      </w:r>
    </w:p>
    <w:p>
      <w:pPr>
        <w:pStyle w:val="50"/>
        <w:ind w:firstLine="840" w:firstLineChars="400"/>
        <w:jc w:val="both"/>
        <w:rPr>
          <w:rFonts w:hint="default" w:ascii="宋体" w:hAnsi="宋体" w:eastAsia="宋体" w:cs="宋体"/>
          <w:color w:val="auto"/>
          <w:sz w:val="21"/>
          <w:szCs w:val="21"/>
          <w:lang w:val="en-US" w:eastAsia="zh-CN"/>
        </w:rPr>
      </w:pPr>
      <m:oMath>
        <m:acc>
          <m:accPr>
            <m:chr m:val="̅"/>
            <m:ctrlPr>
              <w:rPr>
                <w:rFonts w:hint="eastAsia" w:ascii="Cambria Math" w:hAnsi="Cambria Math" w:eastAsia="宋体" w:cs="宋体"/>
                <w:i/>
                <w:color w:val="auto"/>
                <w:sz w:val="21"/>
                <w:szCs w:val="21"/>
                <w:lang w:val="en-US" w:eastAsia="zh-CN"/>
              </w:rPr>
            </m:ctrlPr>
          </m:accPr>
          <m:e>
            <m:sSub>
              <m:sSubPr>
                <m:ctrlPr>
                  <w:rPr>
                    <w:rFonts w:hint="eastAsia" w:ascii="Cambria Math" w:hAnsi="Cambria Math" w:eastAsia="宋体" w:cs="宋体"/>
                    <w:i/>
                    <w:color w:val="auto"/>
                    <w:sz w:val="21"/>
                    <w:szCs w:val="21"/>
                    <w:lang w:val="en-US" w:eastAsia="zh-CN"/>
                  </w:rPr>
                </m:ctrlPr>
              </m:sSubPr>
              <m:e>
                <m:r>
                  <m:rPr/>
                  <w:rPr>
                    <w:rFonts w:hint="default" w:ascii="Cambria Math" w:hAnsi="Cambria Math" w:cs="宋体"/>
                    <w:color w:val="auto"/>
                    <w:sz w:val="21"/>
                    <w:szCs w:val="21"/>
                    <w:lang w:val="en-US" w:eastAsia="zh-CN"/>
                  </w:rPr>
                  <m:t>C</m:t>
                </m:r>
                <m:ctrlPr>
                  <w:rPr>
                    <w:rFonts w:hint="eastAsia" w:ascii="Cambria Math" w:hAnsi="Cambria Math" w:eastAsia="宋体" w:cs="宋体"/>
                    <w:i/>
                    <w:color w:val="auto"/>
                    <w:sz w:val="21"/>
                    <w:szCs w:val="21"/>
                    <w:lang w:val="en-US" w:eastAsia="zh-CN"/>
                  </w:rPr>
                </m:ctrlPr>
              </m:e>
              <m:sub>
                <m:r>
                  <m:rPr/>
                  <w:rPr>
                    <w:rFonts w:hint="default" w:ascii="Cambria Math" w:hAnsi="Cambria Math"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eastAsia="zh-CN"/>
              </w:rPr>
            </m:ctrlPr>
          </m:e>
        </m:acc>
      </m:oMath>
      <w:r>
        <w:rPr>
          <w:rFonts w:hint="eastAsia" w:ascii="宋体" w:hAnsi="宋体" w:eastAsia="宋体" w:cs="宋体"/>
          <w:color w:val="auto"/>
          <w:sz w:val="21"/>
          <w:szCs w:val="21"/>
          <w:lang w:val="en-US" w:eastAsia="zh-CN"/>
        </w:rPr>
        <w:t>－－参比油烟监测仪</w:t>
      </w:r>
      <w:r>
        <w:rPr>
          <w:rFonts w:hint="eastAsia" w:hAnsi="宋体" w:cs="宋体"/>
          <w:color w:val="auto"/>
          <w:sz w:val="21"/>
          <w:szCs w:val="21"/>
          <w:lang w:val="en-US" w:eastAsia="zh-CN"/>
        </w:rPr>
        <w:t>3次</w:t>
      </w:r>
      <w:r>
        <w:rPr>
          <w:rFonts w:hint="eastAsia" w:ascii="宋体" w:hAnsi="宋体" w:eastAsia="宋体" w:cs="宋体"/>
          <w:color w:val="auto"/>
          <w:sz w:val="21"/>
          <w:szCs w:val="21"/>
          <w:lang w:val="en-US" w:eastAsia="zh-CN"/>
        </w:rPr>
        <w:t>显示值的平均值，mg/m³</w:t>
      </w:r>
      <w:r>
        <w:rPr>
          <w:rFonts w:hint="eastAsia" w:hAnsi="宋体" w:cs="宋体"/>
          <w:color w:val="auto"/>
          <w:sz w:val="21"/>
          <w:szCs w:val="21"/>
          <w:lang w:val="en-US" w:eastAsia="zh-CN"/>
        </w:rPr>
        <w:t>。</w:t>
      </w:r>
    </w:p>
    <w:p>
      <w:pPr>
        <w:pStyle w:val="50"/>
        <w:ind w:firstLine="630" w:firstLineChars="300"/>
        <w:jc w:val="both"/>
        <w:rPr>
          <w:rFonts w:hint="eastAsia" w:ascii="宋体" w:hAnsi="宋体" w:eastAsia="宋体" w:cs="宋体"/>
          <w:sz w:val="21"/>
          <w:szCs w:val="21"/>
          <w:lang w:val="en-US" w:eastAsia="zh-CN"/>
        </w:rPr>
      </w:pPr>
    </w:p>
    <w:p>
      <w:pPr>
        <w:ind w:left="0" w:leftChars="0" w:firstLine="0" w:firstLineChars="0"/>
        <w:jc w:val="left"/>
        <w:rPr>
          <w:rFonts w:hint="eastAsia" w:ascii="黑体" w:hAnsi="黑体" w:eastAsia="黑体" w:cs="黑体"/>
          <w:color w:val="000000"/>
          <w:kern w:val="0"/>
          <w:sz w:val="21"/>
          <w:szCs w:val="20"/>
          <w:lang w:val="en-US" w:eastAsia="zh-CN"/>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黑体" w:hAnsi="黑体" w:eastAsia="黑体" w:cs="黑体"/>
          <w:color w:val="000000"/>
          <w:kern w:val="0"/>
          <w:sz w:val="21"/>
          <w:szCs w:val="20"/>
          <w:lang w:val="en-US" w:eastAsia="zh-CN"/>
        </w:rPr>
      </w:pPr>
      <w:r>
        <w:rPr>
          <w:rFonts w:hint="eastAsia" w:ascii="黑体" w:hAnsi="黑体" w:eastAsia="黑体" w:cs="黑体"/>
          <w:color w:val="000000"/>
          <w:kern w:val="0"/>
          <w:sz w:val="21"/>
          <w:szCs w:val="20"/>
          <w:lang w:val="en-US" w:eastAsia="zh-CN"/>
        </w:rPr>
        <w:t>附 录 B</w:t>
      </w:r>
      <w:bookmarkEnd w:id="232"/>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黑体" w:hAnsi="黑体" w:eastAsia="黑体" w:cs="黑体"/>
          <w:color w:val="000000"/>
          <w:kern w:val="0"/>
          <w:sz w:val="21"/>
          <w:szCs w:val="20"/>
          <w:lang w:val="en-US" w:eastAsia="zh-CN"/>
        </w:rPr>
      </w:pPr>
      <w:bookmarkStart w:id="233" w:name="_Toc18363"/>
      <w:r>
        <w:rPr>
          <w:rFonts w:hint="eastAsia" w:ascii="黑体" w:hAnsi="黑体" w:eastAsia="黑体" w:cs="黑体"/>
          <w:color w:val="000000"/>
          <w:kern w:val="0"/>
          <w:sz w:val="21"/>
          <w:szCs w:val="20"/>
          <w:lang w:val="en-US" w:eastAsia="zh-CN"/>
        </w:rPr>
        <w:t>（资料性）</w:t>
      </w:r>
      <w:bookmarkEnd w:id="233"/>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黑体" w:hAnsi="黑体" w:eastAsia="黑体" w:cs="黑体"/>
          <w:color w:val="000000"/>
          <w:kern w:val="0"/>
          <w:sz w:val="21"/>
          <w:szCs w:val="20"/>
          <w:lang w:val="en-US" w:eastAsia="zh-CN"/>
        </w:rPr>
      </w:pPr>
      <w:bookmarkStart w:id="234" w:name="_Toc28203"/>
      <w:r>
        <w:rPr>
          <w:rFonts w:hint="eastAsia" w:ascii="黑体" w:hAnsi="黑体" w:eastAsia="黑体" w:cs="黑体"/>
          <w:color w:val="auto"/>
          <w:kern w:val="0"/>
          <w:sz w:val="21"/>
          <w:szCs w:val="20"/>
          <w:lang w:val="en-US" w:eastAsia="zh-CN"/>
        </w:rPr>
        <w:t>终端监测设备数据</w:t>
      </w:r>
      <w:r>
        <w:rPr>
          <w:rFonts w:hint="eastAsia" w:ascii="黑体" w:hAnsi="黑体" w:eastAsia="黑体" w:cs="黑体"/>
          <w:color w:val="000000"/>
          <w:kern w:val="0"/>
          <w:sz w:val="21"/>
          <w:szCs w:val="20"/>
          <w:lang w:val="en-US" w:eastAsia="zh-CN"/>
        </w:rPr>
        <w:t>接口协议格式及数据项定义</w:t>
      </w:r>
      <w:bookmarkEnd w:id="234"/>
    </w:p>
    <w:p>
      <w:pPr>
        <w:spacing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A.1  通讯协议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本标准规定的数据传输通讯协议基于TCP协议，协议格式和内容参考《污染物在线监控(监测)系 统数据传输标准》(HJ 212-2017)、《餐饮业废气排放过程(工况)监控数据采集技术指南》(T/CAEPI 35-2021)制定。</w:t>
      </w:r>
    </w:p>
    <w:p>
      <w:pPr>
        <w:spacing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A.2  通讯模式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终端监测设备</w:t>
      </w:r>
      <w:r>
        <w:rPr>
          <w:rFonts w:hint="eastAsia" w:ascii="宋体" w:hAnsi="宋体" w:eastAsia="宋体" w:cs="宋体"/>
          <w:color w:val="auto"/>
          <w:sz w:val="21"/>
          <w:szCs w:val="21"/>
        </w:rPr>
        <w:t>主动定</w:t>
      </w:r>
      <w:r>
        <w:rPr>
          <w:rFonts w:hint="eastAsia" w:ascii="宋体" w:hAnsi="宋体" w:eastAsia="宋体" w:cs="宋体"/>
          <w:sz w:val="21"/>
          <w:szCs w:val="21"/>
        </w:rPr>
        <w:t>时(缺省1分钟1次)向后台服务器发送数据，后台服务器无需返回确认消息。</w:t>
      </w:r>
    </w:p>
    <w:p>
      <w:pPr>
        <w:spacing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A.3  油烟数据的协议格式</w:t>
      </w:r>
    </w:p>
    <w:p>
      <w:pPr>
        <w:spacing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A.3.1  数据包结构</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1620"/>
        <w:gridCol w:w="1288"/>
        <w:gridCol w:w="3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07"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名称</w:t>
            </w:r>
          </w:p>
        </w:tc>
        <w:tc>
          <w:tcPr>
            <w:tcW w:w="1841"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类型</w:t>
            </w:r>
          </w:p>
        </w:tc>
        <w:tc>
          <w:tcPr>
            <w:tcW w:w="1417"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长度</w:t>
            </w:r>
          </w:p>
        </w:tc>
        <w:tc>
          <w:tcPr>
            <w:tcW w:w="3963"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包头</w:t>
            </w:r>
          </w:p>
        </w:tc>
        <w:tc>
          <w:tcPr>
            <w:tcW w:w="1841"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字符</w:t>
            </w:r>
          </w:p>
        </w:tc>
        <w:tc>
          <w:tcPr>
            <w:tcW w:w="1417"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963"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sz w:val="18"/>
                <w:szCs w:val="18"/>
              </w:rPr>
            </w:pPr>
            <w:r>
              <w:rPr>
                <w:rFonts w:hint="eastAsia" w:ascii="宋体" w:hAnsi="宋体" w:eastAsia="宋体" w:cs="宋体"/>
                <w:sz w:val="18"/>
                <w:szCs w:val="18"/>
              </w:rPr>
              <w:t>固定为：##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07"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数据段长度</w:t>
            </w:r>
          </w:p>
        </w:tc>
        <w:tc>
          <w:tcPr>
            <w:tcW w:w="1841"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十进制整数</w:t>
            </w:r>
          </w:p>
        </w:tc>
        <w:tc>
          <w:tcPr>
            <w:tcW w:w="1417"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3963" w:type="dxa"/>
            <w:tcBorders>
              <w:tl2br w:val="nil"/>
              <w:tr2bl w:val="nil"/>
            </w:tcBorders>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r>
              <w:rPr>
                <w:rFonts w:hint="eastAsia" w:ascii="宋体" w:hAnsi="宋体" w:eastAsia="宋体" w:cs="宋体"/>
                <w:sz w:val="18"/>
                <w:szCs w:val="18"/>
              </w:rPr>
              <w:t>数据段的ASCII字符数。例如数据段的字符数为128，则写为“0128”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0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数据段</w:t>
            </w:r>
          </w:p>
        </w:tc>
        <w:tc>
          <w:tcPr>
            <w:tcW w:w="1841"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字符</w:t>
            </w:r>
          </w:p>
        </w:tc>
        <w:tc>
          <w:tcPr>
            <w:tcW w:w="141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0≤n≤1024</w:t>
            </w:r>
          </w:p>
        </w:tc>
        <w:tc>
          <w:tcPr>
            <w:tcW w:w="3963" w:type="dxa"/>
            <w:tcBorders>
              <w:tl2br w:val="nil"/>
              <w:tr2bl w:val="nil"/>
            </w:tcBorders>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sz w:val="18"/>
                <w:szCs w:val="18"/>
              </w:rPr>
            </w:pPr>
            <w:r>
              <w:rPr>
                <w:rFonts w:hint="eastAsia" w:ascii="宋体" w:hAnsi="宋体" w:eastAsia="宋体" w:cs="宋体"/>
                <w:sz w:val="18"/>
                <w:szCs w:val="18"/>
              </w:rPr>
              <w:t>变长的数据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0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CRC校验</w:t>
            </w:r>
          </w:p>
        </w:tc>
        <w:tc>
          <w:tcPr>
            <w:tcW w:w="1841"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十六进制整数</w:t>
            </w:r>
          </w:p>
        </w:tc>
        <w:tc>
          <w:tcPr>
            <w:tcW w:w="141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3963" w:type="dxa"/>
            <w:tcBorders>
              <w:tl2br w:val="nil"/>
              <w:tr2bl w:val="nil"/>
            </w:tcBorders>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sz w:val="18"/>
                <w:szCs w:val="18"/>
              </w:rPr>
            </w:pPr>
            <w:r>
              <w:rPr>
                <w:rFonts w:hint="eastAsia" w:ascii="宋体" w:hAnsi="宋体" w:eastAsia="宋体" w:cs="宋体"/>
                <w:sz w:val="18"/>
                <w:szCs w:val="18"/>
              </w:rPr>
              <w:t>数据段的校验结果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0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包尾</w:t>
            </w:r>
          </w:p>
        </w:tc>
        <w:tc>
          <w:tcPr>
            <w:tcW w:w="1841"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字符</w:t>
            </w:r>
          </w:p>
        </w:tc>
        <w:tc>
          <w:tcPr>
            <w:tcW w:w="141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3963" w:type="dxa"/>
            <w:tcBorders>
              <w:tl2br w:val="nil"/>
              <w:tr2bl w:val="nil"/>
            </w:tcBorders>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sz w:val="18"/>
                <w:szCs w:val="18"/>
              </w:rPr>
            </w:pPr>
            <w:r>
              <w:rPr>
                <w:rFonts w:hint="eastAsia" w:ascii="宋体" w:hAnsi="宋体" w:eastAsia="宋体" w:cs="宋体"/>
                <w:sz w:val="18"/>
                <w:szCs w:val="18"/>
              </w:rPr>
              <w:t>固定为：回车换行（\r\n）</w:t>
            </w:r>
          </w:p>
        </w:tc>
      </w:tr>
    </w:tbl>
    <w:p>
      <w:pPr>
        <w:spacing w:line="360" w:lineRule="auto"/>
        <w:ind w:firstLine="0" w:firstLineChars="0"/>
        <w:rPr>
          <w:rFonts w:ascii="宋体" w:hAnsi="宋体" w:eastAsia="宋体"/>
          <w:sz w:val="21"/>
          <w:szCs w:val="21"/>
        </w:rPr>
      </w:pPr>
      <w:r>
        <w:rPr>
          <w:rFonts w:hint="eastAsia" w:ascii="黑体" w:hAnsi="黑体" w:eastAsia="黑体" w:cs="黑体"/>
          <w:b w:val="0"/>
          <w:bCs w:val="0"/>
          <w:sz w:val="21"/>
          <w:szCs w:val="21"/>
        </w:rPr>
        <w:t>A.3.2  数据段内容</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331"/>
        <w:gridCol w:w="1100"/>
        <w:gridCol w:w="41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名称</w:t>
            </w:r>
          </w:p>
        </w:tc>
        <w:tc>
          <w:tcPr>
            <w:tcW w:w="1331"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类型</w:t>
            </w:r>
          </w:p>
        </w:tc>
        <w:tc>
          <w:tcPr>
            <w:tcW w:w="1100"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长度</w:t>
            </w:r>
          </w:p>
        </w:tc>
        <w:tc>
          <w:tcPr>
            <w:tcW w:w="4154"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请求编号 QN</w:t>
            </w:r>
          </w:p>
        </w:tc>
        <w:tc>
          <w:tcPr>
            <w:tcW w:w="1331" w:type="dxa"/>
            <w:tcBorders>
              <w:top w:val="single" w:color="auto" w:sz="12" w:space="0"/>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top w:val="single" w:color="auto" w:sz="12" w:space="0"/>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2</w:t>
            </w:r>
            <w:r>
              <w:rPr>
                <w:rFonts w:hint="default" w:ascii="宋体" w:hAnsi="宋体" w:eastAsia="宋体"/>
                <w:sz w:val="18"/>
                <w:szCs w:val="18"/>
              </w:rPr>
              <w:t>0</w:t>
            </w:r>
          </w:p>
        </w:tc>
        <w:tc>
          <w:tcPr>
            <w:tcW w:w="4154" w:type="dxa"/>
            <w:tcBorders>
              <w:top w:val="single" w:color="auto" w:sz="12" w:space="0"/>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default" w:ascii="宋体" w:hAnsi="宋体" w:eastAsia="宋体"/>
                <w:sz w:val="18"/>
                <w:szCs w:val="18"/>
              </w:rPr>
              <w:t>精确到毫秒的时间戳: QN=YYYYMMDDHHMMSSZZZ，用来唯一 标识一个命令请求，用于请求命令 或通知命令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系统编码S</w:t>
            </w:r>
            <w:r>
              <w:rPr>
                <w:rFonts w:hint="default" w:ascii="宋体" w:hAnsi="宋体" w:eastAsia="宋体"/>
                <w:sz w:val="18"/>
                <w:szCs w:val="18"/>
              </w:rPr>
              <w:t>T</w:t>
            </w:r>
          </w:p>
        </w:tc>
        <w:tc>
          <w:tcPr>
            <w:tcW w:w="1331"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5</w:t>
            </w:r>
          </w:p>
        </w:tc>
        <w:tc>
          <w:tcPr>
            <w:tcW w:w="41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default" w:ascii="宋体" w:hAnsi="宋体" w:eastAsia="宋体"/>
                <w:sz w:val="18"/>
                <w:szCs w:val="18"/>
              </w:rPr>
              <w:t>ST=系统编号，本协议中固定为</w:t>
            </w:r>
            <w:r>
              <w:rPr>
                <w:rFonts w:hint="eastAsia" w:ascii="宋体" w:hAnsi="宋体" w:eastAsia="宋体"/>
                <w:sz w:val="18"/>
                <w:szCs w:val="18"/>
              </w:rPr>
              <w:t>3</w:t>
            </w:r>
            <w:r>
              <w:rPr>
                <w:rFonts w:hint="default" w:ascii="宋体" w:hAnsi="宋体" w:eastAsia="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命令编码C</w:t>
            </w:r>
            <w:r>
              <w:rPr>
                <w:rFonts w:hint="default" w:ascii="宋体" w:hAnsi="宋体" w:eastAsia="宋体"/>
                <w:sz w:val="18"/>
                <w:szCs w:val="18"/>
              </w:rPr>
              <w:t>N</w:t>
            </w:r>
          </w:p>
        </w:tc>
        <w:tc>
          <w:tcPr>
            <w:tcW w:w="1331"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7</w:t>
            </w:r>
          </w:p>
        </w:tc>
        <w:tc>
          <w:tcPr>
            <w:tcW w:w="41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default" w:ascii="宋体" w:hAnsi="宋体" w:eastAsia="宋体"/>
                <w:sz w:val="18"/>
                <w:szCs w:val="18"/>
              </w:rPr>
              <w:t>CN=命令编号，本协议中固定为 2011，用于现场机按照设置的间隔 自动上传污染物和工况实时数据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访问密码</w:t>
            </w:r>
          </w:p>
        </w:tc>
        <w:tc>
          <w:tcPr>
            <w:tcW w:w="1331"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9</w:t>
            </w:r>
          </w:p>
        </w:tc>
        <w:tc>
          <w:tcPr>
            <w:tcW w:w="41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default" w:ascii="宋体" w:hAnsi="宋体" w:eastAsia="宋体"/>
                <w:sz w:val="18"/>
                <w:szCs w:val="18"/>
              </w:rPr>
              <w:t>PW=访问密码，可忽略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设备唯一标识M</w:t>
            </w:r>
            <w:r>
              <w:rPr>
                <w:rFonts w:hint="default" w:ascii="宋体" w:hAnsi="宋体" w:eastAsia="宋体"/>
                <w:sz w:val="18"/>
                <w:szCs w:val="18"/>
              </w:rPr>
              <w:t>N</w:t>
            </w:r>
          </w:p>
        </w:tc>
        <w:tc>
          <w:tcPr>
            <w:tcW w:w="1331"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2</w:t>
            </w:r>
            <w:r>
              <w:rPr>
                <w:rFonts w:hint="default" w:ascii="宋体" w:hAnsi="宋体" w:eastAsia="宋体"/>
                <w:sz w:val="18"/>
                <w:szCs w:val="18"/>
              </w:rPr>
              <w:t>4</w:t>
            </w:r>
          </w:p>
        </w:tc>
        <w:tc>
          <w:tcPr>
            <w:tcW w:w="41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eastAsia" w:ascii="宋体" w:hAnsi="宋体" w:eastAsia="宋体"/>
                <w:sz w:val="18"/>
                <w:szCs w:val="18"/>
              </w:rPr>
              <w:t>M</w:t>
            </w:r>
            <w:r>
              <w:rPr>
                <w:rFonts w:hint="default" w:ascii="宋体" w:hAnsi="宋体" w:eastAsia="宋体"/>
                <w:sz w:val="18"/>
                <w:szCs w:val="18"/>
              </w:rPr>
              <w:t>N</w:t>
            </w:r>
            <w:r>
              <w:rPr>
                <w:rFonts w:hint="eastAsia" w:ascii="宋体" w:hAnsi="宋体" w:eastAsia="宋体"/>
                <w:sz w:val="18"/>
                <w:szCs w:val="18"/>
              </w:rPr>
              <w:t>=设备唯一标识，这个标识固化在设备中，用于唯一标识一个设备。M</w:t>
            </w:r>
            <w:r>
              <w:rPr>
                <w:rFonts w:hint="default" w:ascii="宋体" w:hAnsi="宋体" w:eastAsia="宋体"/>
                <w:sz w:val="18"/>
                <w:szCs w:val="18"/>
              </w:rPr>
              <w:t>N</w:t>
            </w:r>
            <w:r>
              <w:rPr>
                <w:rFonts w:hint="eastAsia" w:ascii="宋体" w:hAnsi="宋体" w:eastAsia="宋体"/>
                <w:sz w:val="18"/>
                <w:szCs w:val="18"/>
              </w:rPr>
              <w:t>由E</w:t>
            </w:r>
            <w:r>
              <w:rPr>
                <w:rFonts w:hint="default" w:ascii="宋体" w:hAnsi="宋体" w:eastAsia="宋体"/>
                <w:sz w:val="18"/>
                <w:szCs w:val="18"/>
              </w:rPr>
              <w:t>PC-96</w:t>
            </w:r>
            <w:r>
              <w:rPr>
                <w:rFonts w:hint="eastAsia" w:ascii="宋体" w:hAnsi="宋体" w:eastAsia="宋体"/>
                <w:sz w:val="18"/>
                <w:szCs w:val="18"/>
              </w:rPr>
              <w:t>编码转化的字符串组成，即M</w:t>
            </w:r>
            <w:r>
              <w:rPr>
                <w:rFonts w:hint="default" w:ascii="宋体" w:hAnsi="宋体" w:eastAsia="宋体"/>
                <w:sz w:val="18"/>
                <w:szCs w:val="18"/>
              </w:rPr>
              <w:t>N</w:t>
            </w:r>
            <w:r>
              <w:rPr>
                <w:rFonts w:hint="eastAsia" w:ascii="宋体" w:hAnsi="宋体" w:eastAsia="宋体"/>
                <w:sz w:val="18"/>
                <w:szCs w:val="18"/>
              </w:rPr>
              <w:t>由2</w:t>
            </w:r>
            <w:r>
              <w:rPr>
                <w:rFonts w:hint="default" w:ascii="宋体" w:hAnsi="宋体" w:eastAsia="宋体"/>
                <w:sz w:val="18"/>
                <w:szCs w:val="18"/>
              </w:rPr>
              <w:t>4</w:t>
            </w:r>
            <w:r>
              <w:rPr>
                <w:rFonts w:hint="eastAsia" w:ascii="宋体" w:hAnsi="宋体" w:eastAsia="宋体"/>
                <w:sz w:val="18"/>
                <w:szCs w:val="18"/>
              </w:rPr>
              <w:t>个0</w:t>
            </w:r>
            <w:r>
              <w:rPr>
                <w:rFonts w:hint="default" w:ascii="宋体" w:hAnsi="宋体" w:eastAsia="宋体"/>
                <w:sz w:val="18"/>
                <w:szCs w:val="18"/>
              </w:rPr>
              <w:t>-9</w:t>
            </w:r>
            <w:r>
              <w:rPr>
                <w:rFonts w:hint="eastAsia" w:ascii="宋体" w:hAnsi="宋体" w:eastAsia="宋体"/>
                <w:sz w:val="18"/>
                <w:szCs w:val="18"/>
              </w:rPr>
              <w:t>，A-F的字符组成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拆分包及应答标志Flag</w:t>
            </w:r>
          </w:p>
        </w:tc>
        <w:tc>
          <w:tcPr>
            <w:tcW w:w="1331"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8</w:t>
            </w:r>
          </w:p>
        </w:tc>
        <w:tc>
          <w:tcPr>
            <w:tcW w:w="41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default" w:ascii="宋体" w:hAnsi="宋体" w:eastAsia="宋体"/>
                <w:sz w:val="18"/>
                <w:szCs w:val="18"/>
              </w:rPr>
              <w:t>Flag=标志位，这个标志位包含标准版本号、是否拆分包、数据是否应答等。</w:t>
            </w:r>
            <w:r>
              <w:rPr>
                <w:rFonts w:hint="eastAsia" w:ascii="宋体" w:hAnsi="宋体" w:eastAsia="宋体"/>
                <w:sz w:val="18"/>
                <w:szCs w:val="18"/>
              </w:rPr>
              <w:t>本协议固定为4，不应答。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7" w:type="dxa"/>
            <w:tcBorders>
              <w:bottom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指令参数C</w:t>
            </w:r>
            <w:r>
              <w:rPr>
                <w:rFonts w:hint="default" w:ascii="宋体" w:hAnsi="宋体" w:eastAsia="宋体"/>
                <w:sz w:val="18"/>
                <w:szCs w:val="18"/>
              </w:rPr>
              <w:t>P</w:t>
            </w:r>
          </w:p>
        </w:tc>
        <w:tc>
          <w:tcPr>
            <w:tcW w:w="1331" w:type="dxa"/>
            <w:tcBorders>
              <w:bottom w:val="single" w:color="auto" w:sz="12" w:space="0"/>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default" w:ascii="宋体" w:hAnsi="宋体" w:eastAsia="宋体"/>
                <w:sz w:val="18"/>
                <w:szCs w:val="18"/>
              </w:rPr>
              <w:t>字符</w:t>
            </w:r>
          </w:p>
        </w:tc>
        <w:tc>
          <w:tcPr>
            <w:tcW w:w="1100" w:type="dxa"/>
            <w:tcBorders>
              <w:bottom w:val="single" w:color="auto" w:sz="12" w:space="0"/>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sz w:val="18"/>
                <w:szCs w:val="18"/>
              </w:rPr>
            </w:pPr>
            <w:r>
              <w:rPr>
                <w:rFonts w:hint="eastAsia" w:ascii="宋体" w:hAnsi="宋体" w:eastAsia="宋体"/>
                <w:sz w:val="18"/>
                <w:szCs w:val="18"/>
              </w:rPr>
              <w:t>0</w:t>
            </w:r>
            <w:r>
              <w:rPr>
                <w:rFonts w:hint="default" w:ascii="宋体" w:hAnsi="宋体" w:eastAsia="宋体"/>
                <w:sz w:val="18"/>
                <w:szCs w:val="18"/>
              </w:rPr>
              <w:t>≤</w:t>
            </w:r>
            <w:r>
              <w:rPr>
                <w:rFonts w:hint="eastAsia" w:ascii="宋体" w:hAnsi="宋体" w:eastAsia="宋体"/>
                <w:sz w:val="18"/>
                <w:szCs w:val="18"/>
              </w:rPr>
              <w:t>n</w:t>
            </w:r>
            <w:r>
              <w:rPr>
                <w:rFonts w:hint="default" w:ascii="宋体" w:hAnsi="宋体" w:eastAsia="宋体"/>
                <w:sz w:val="18"/>
                <w:szCs w:val="18"/>
              </w:rPr>
              <w:t>≤950</w:t>
            </w:r>
          </w:p>
        </w:tc>
        <w:tc>
          <w:tcPr>
            <w:tcW w:w="4154" w:type="dxa"/>
            <w:tcBorders>
              <w:bottom w:val="single" w:color="auto" w:sz="12" w:space="0"/>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rPr>
            </w:pPr>
            <w:r>
              <w:rPr>
                <w:rFonts w:hint="default" w:ascii="宋体" w:hAnsi="宋体" w:eastAsia="宋体"/>
                <w:sz w:val="18"/>
                <w:szCs w:val="18"/>
              </w:rPr>
              <w:t>CP=&amp;&amp;数据区&amp;&amp;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12" w:space="0"/>
            </w:tcBorders>
            <w:vAlign w:val="top"/>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sz w:val="18"/>
                <w:szCs w:val="18"/>
                <w:lang w:val="en-US" w:eastAsia="zh-CN"/>
              </w:rPr>
            </w:pPr>
            <w:r>
              <w:rPr>
                <w:rFonts w:hint="eastAsia" w:ascii="黑体" w:hAnsi="黑体" w:eastAsia="黑体" w:cs="黑体"/>
                <w:b w:val="0"/>
                <w:bCs w:val="0"/>
                <w:sz w:val="18"/>
                <w:szCs w:val="18"/>
                <w:lang w:val="en-US" w:eastAsia="zh-CN"/>
              </w:rPr>
              <w:t>注：</w:t>
            </w:r>
            <w:r>
              <w:rPr>
                <w:rFonts w:hint="default" w:ascii="宋体" w:hAnsi="宋体" w:eastAsia="宋体"/>
                <w:sz w:val="18"/>
                <w:szCs w:val="18"/>
              </w:rPr>
              <w:t>数据段内各字段与其值直接用“=”连接，数据段内各字段名全部大写。</w:t>
            </w:r>
          </w:p>
        </w:tc>
      </w:tr>
    </w:tbl>
    <w:p>
      <w:pPr>
        <w:spacing w:line="360" w:lineRule="auto"/>
        <w:ind w:firstLine="0" w:firstLineChars="0"/>
        <w:rPr>
          <w:rFonts w:ascii="黑体" w:hAnsi="黑体" w:eastAsia="黑体"/>
        </w:rPr>
      </w:pPr>
      <w:r>
        <w:rPr>
          <w:rFonts w:hint="eastAsia" w:ascii="黑体" w:hAnsi="黑体" w:eastAsia="黑体"/>
        </w:rPr>
        <w:t>A.3.3</w:t>
      </w:r>
      <w:r>
        <w:rPr>
          <w:rFonts w:ascii="黑体" w:hAnsi="黑体" w:eastAsia="黑体"/>
        </w:rPr>
        <w:t xml:space="preserve">  </w:t>
      </w:r>
      <w:r>
        <w:rPr>
          <w:rFonts w:hint="eastAsia" w:ascii="黑体" w:hAnsi="黑体" w:eastAsia="黑体"/>
        </w:rPr>
        <w:t>数据区内容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rPr>
      </w:pPr>
      <w:r>
        <w:rPr>
          <w:rFonts w:ascii="宋体" w:hAnsi="宋体" w:eastAsia="宋体"/>
          <w:sz w:val="21"/>
          <w:szCs w:val="21"/>
        </w:rPr>
        <w:t>数据区字段与其值用‘=’连接;在数据区中，同一项目的不同分类之间用‘，’来分隔，不同项目之间用‘;’来分隔。字段名应区分大小写，单词的首个字符应为大写，其他部分为小写。常用监测因子和设备信息编码表</w:t>
      </w:r>
      <w:r>
        <w:rPr>
          <w:rFonts w:hint="eastAsia" w:ascii="宋体" w:hAnsi="宋体" w:eastAsia="宋体"/>
          <w:sz w:val="21"/>
          <w:szCs w:val="21"/>
        </w:rPr>
        <w:t>见下表</w:t>
      </w:r>
      <w:r>
        <w:rPr>
          <w:rFonts w:ascii="宋体" w:hAnsi="宋体" w:eastAsia="宋体"/>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622"/>
        <w:gridCol w:w="1193"/>
        <w:gridCol w:w="1155"/>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字段编码</w:t>
            </w:r>
          </w:p>
        </w:tc>
        <w:tc>
          <w:tcPr>
            <w:tcW w:w="1925"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中文名称</w:t>
            </w:r>
          </w:p>
        </w:tc>
        <w:tc>
          <w:tcPr>
            <w:tcW w:w="1390"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数据类型</w:t>
            </w:r>
          </w:p>
        </w:tc>
        <w:tc>
          <w:tcPr>
            <w:tcW w:w="1276"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3112" w:type="dxa"/>
            <w:tcBorders>
              <w:bottom w:val="single" w:color="auto" w:sz="12" w:space="0"/>
            </w:tcBorders>
            <w:vAlign w:val="top"/>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op w:val="single" w:color="auto" w:sz="12" w:space="0"/>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DataTime</w:t>
            </w:r>
          </w:p>
        </w:tc>
        <w:tc>
          <w:tcPr>
            <w:tcW w:w="1925"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数据采集时间</w:t>
            </w:r>
          </w:p>
        </w:tc>
        <w:tc>
          <w:tcPr>
            <w:tcW w:w="1390"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字符串</w:t>
            </w:r>
          </w:p>
        </w:tc>
        <w:tc>
          <w:tcPr>
            <w:tcW w:w="1276" w:type="dxa"/>
            <w:tcBorders>
              <w:top w:val="single" w:color="auto" w:sz="12" w:space="0"/>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p>
        </w:tc>
        <w:tc>
          <w:tcPr>
            <w:tcW w:w="3112" w:type="dxa"/>
            <w:tcBorders>
              <w:top w:val="single" w:color="auto" w:sz="12" w:space="0"/>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r>
              <w:rPr>
                <w:rFonts w:hint="eastAsia" w:ascii="宋体" w:hAnsi="宋体" w:eastAsia="宋体" w:cs="宋体"/>
                <w:sz w:val="18"/>
                <w:szCs w:val="18"/>
              </w:rPr>
              <w:t>表示一个时间点，时间精确到秒; 20190114010101 表示上报数据为 2019 年 1 月 14 日 1 时 1 分 1 秒的污染物和工况实时数据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a34041-Rtd</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油烟浓度</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color w:val="000000"/>
                <w:kern w:val="0"/>
                <w:sz w:val="18"/>
                <w:szCs w:val="18"/>
              </w:rPr>
              <w:t>mg/m</w:t>
            </w:r>
            <w:r>
              <w:rPr>
                <w:rFonts w:hint="eastAsia" w:ascii="宋体" w:hAnsi="宋体" w:eastAsia="宋体" w:cs="宋体"/>
                <w:b/>
                <w:color w:val="000000"/>
                <w:kern w:val="0"/>
                <w:sz w:val="18"/>
                <w:szCs w:val="18"/>
                <w:vertAlign w:val="superscript"/>
              </w:rPr>
              <w:t>3</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a34013-Rtd</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颗粒物浓度</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color w:val="000000"/>
                <w:kern w:val="0"/>
                <w:sz w:val="18"/>
                <w:szCs w:val="18"/>
              </w:rPr>
              <w:t>mg/m</w:t>
            </w:r>
            <w:r>
              <w:rPr>
                <w:rFonts w:hint="eastAsia" w:ascii="宋体" w:hAnsi="宋体" w:eastAsia="宋体" w:cs="宋体"/>
                <w:b/>
                <w:color w:val="000000"/>
                <w:kern w:val="0"/>
                <w:sz w:val="18"/>
                <w:szCs w:val="18"/>
                <w:vertAlign w:val="superscript"/>
              </w:rPr>
              <w:t>3</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a24088-Rtd</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非甲烷总烃浓度</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color w:val="000000"/>
                <w:kern w:val="0"/>
                <w:sz w:val="18"/>
                <w:szCs w:val="18"/>
              </w:rPr>
              <w:t>mg/m</w:t>
            </w:r>
            <w:r>
              <w:rPr>
                <w:rFonts w:hint="eastAsia" w:ascii="宋体" w:hAnsi="宋体" w:eastAsia="宋体" w:cs="宋体"/>
                <w:b/>
                <w:color w:val="000000"/>
                <w:kern w:val="0"/>
                <w:sz w:val="18"/>
                <w:szCs w:val="18"/>
                <w:vertAlign w:val="superscript"/>
              </w:rPr>
              <w:t>3</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a01011-Rtd</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烟气流速</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color w:val="000000"/>
                <w:kern w:val="0"/>
                <w:sz w:val="18"/>
                <w:szCs w:val="18"/>
              </w:rPr>
              <w:t>m/s</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a01012-Rtd</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烟气温度</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a01013-Rtd</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烟气压力</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千帕(kPa)</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a01014-Rtd</w:t>
            </w:r>
          </w:p>
        </w:tc>
        <w:tc>
          <w:tcPr>
            <w:tcW w:w="1925"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烟气湿度</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SB7-RS</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风机开关状态</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整数</w:t>
            </w:r>
          </w:p>
        </w:tc>
        <w:tc>
          <w:tcPr>
            <w:tcW w:w="1276"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安(A)</w:t>
            </w: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r>
              <w:rPr>
                <w:rFonts w:hint="eastAsia" w:ascii="宋体" w:hAnsi="宋体" w:eastAsia="宋体" w:cs="宋体"/>
                <w:sz w:val="18"/>
                <w:szCs w:val="18"/>
              </w:rPr>
              <w:t>1：开；0：关；2：未连接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SB8-RS</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净化器开关状态</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整数</w:t>
            </w:r>
          </w:p>
        </w:tc>
        <w:tc>
          <w:tcPr>
            <w:tcW w:w="1276" w:type="dxa"/>
            <w:vMerge w:val="continue"/>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r>
              <w:rPr>
                <w:rFonts w:hint="eastAsia" w:ascii="宋体" w:hAnsi="宋体" w:eastAsia="宋体" w:cs="宋体"/>
                <w:sz w:val="18"/>
                <w:szCs w:val="18"/>
              </w:rPr>
              <w:t>1：开；0：关；2：未连接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SB7-CP</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风机电流值</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vMerge w:val="continue"/>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SB8-CP</w:t>
            </w:r>
          </w:p>
        </w:tc>
        <w:tc>
          <w:tcPr>
            <w:tcW w:w="1925" w:type="dxa"/>
            <w:tcBorders>
              <w:tl2br w:val="nil"/>
              <w:tr2bl w:val="nil"/>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净化器电流值</w:t>
            </w:r>
          </w:p>
        </w:tc>
        <w:tc>
          <w:tcPr>
            <w:tcW w:w="1390" w:type="dxa"/>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数字</w:t>
            </w:r>
          </w:p>
        </w:tc>
        <w:tc>
          <w:tcPr>
            <w:tcW w:w="1276" w:type="dxa"/>
            <w:vMerge w:val="continue"/>
            <w:tcBorders>
              <w:tl2br w:val="nil"/>
              <w:tr2bl w:val="nil"/>
            </w:tcBorders>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18"/>
                <w:szCs w:val="18"/>
              </w:rPr>
            </w:pPr>
          </w:p>
        </w:tc>
        <w:tc>
          <w:tcPr>
            <w:tcW w:w="3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18"/>
                <w:szCs w:val="18"/>
              </w:rPr>
            </w:pPr>
          </w:p>
        </w:tc>
      </w:tr>
    </w:tbl>
    <w:p>
      <w:pPr>
        <w:spacing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A.3.4  CRC校验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ascii="Helvetica" w:hAnsi="Helvetica" w:cs="Helvetica" w:eastAsiaTheme="minorEastAsia"/>
          <w:color w:val="000000"/>
          <w:kern w:val="0"/>
          <w:sz w:val="21"/>
          <w:szCs w:val="21"/>
        </w:rPr>
      </w:pPr>
      <w:r>
        <w:rPr>
          <w:rFonts w:ascii="宋体" w:hAnsi="宋体" w:eastAsia="宋体"/>
          <w:sz w:val="21"/>
          <w:szCs w:val="21"/>
        </w:rPr>
        <w:t>CRC校验算法参见:HJ 212-2017 附录A(规范性附录)循环冗余校验(CRC)算法。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pStyle w:val="39"/>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ind w:leftChars="0"/>
        <w:jc w:val="center"/>
        <w:textAlignment w:val="auto"/>
        <w:outlineLvl w:val="0"/>
        <w:rPr>
          <w:rFonts w:hint="eastAsia" w:ascii="宋体" w:hAnsi="宋体" w:eastAsia="宋体" w:cs="宋体"/>
          <w:bCs w:val="0"/>
          <w:color w:val="0C0C0C"/>
          <w:sz w:val="28"/>
          <w:szCs w:val="28"/>
          <w:lang w:val="en-US" w:eastAsia="zh-CN"/>
        </w:rPr>
      </w:pPr>
      <w:bookmarkStart w:id="235" w:name="_Toc10309"/>
      <w:r>
        <w:rPr>
          <w:rFonts w:hint="eastAsia" w:ascii="宋体" w:hAnsi="宋体" w:eastAsia="宋体" w:cs="宋体"/>
          <w:bCs w:val="0"/>
          <w:color w:val="0C0C0C"/>
          <w:sz w:val="28"/>
          <w:szCs w:val="28"/>
          <w:lang w:val="en-US" w:eastAsia="zh-CN"/>
        </w:rPr>
        <w:t>参考文献</w:t>
      </w:r>
      <w:bookmarkEnd w:id="235"/>
    </w:p>
    <w:p>
      <w:pPr>
        <w:pStyle w:val="39"/>
        <w:numPr>
          <w:ilvl w:val="1"/>
          <w:numId w:val="0"/>
        </w:numPr>
        <w:spacing w:beforeLines="0" w:afterLines="0"/>
        <w:ind w:leftChars="0"/>
        <w:jc w:val="left"/>
        <w:outlineLvl w:val="9"/>
        <w:rPr>
          <w:rFonts w:hint="eastAsia" w:ascii="宋体" w:hAnsi="宋体" w:eastAsia="宋体" w:cs="宋体"/>
          <w:bCs w:val="0"/>
          <w:color w:val="0C0C0C"/>
          <w:sz w:val="21"/>
          <w:szCs w:val="21"/>
          <w:lang w:val="en-US" w:eastAsia="zh-CN"/>
        </w:rPr>
      </w:pPr>
      <w:bookmarkStart w:id="236" w:name="_Toc3241"/>
      <w:r>
        <w:rPr>
          <w:rFonts w:hint="eastAsia" w:ascii="宋体" w:hAnsi="宋体" w:eastAsia="宋体" w:cs="宋体"/>
          <w:bCs w:val="0"/>
          <w:color w:val="0C0C0C"/>
          <w:sz w:val="21"/>
          <w:szCs w:val="21"/>
          <w:lang w:val="en-US" w:eastAsia="zh-CN"/>
        </w:rPr>
        <w:t>[1]  RJGF-020  餐饮油烟在线监测报警仪</w:t>
      </w:r>
      <w:bookmarkEnd w:id="236"/>
    </w:p>
    <w:p>
      <w:pPr>
        <w:pStyle w:val="39"/>
        <w:numPr>
          <w:ilvl w:val="1"/>
          <w:numId w:val="0"/>
        </w:numPr>
        <w:spacing w:beforeLines="0" w:afterLines="0"/>
        <w:ind w:leftChars="0"/>
        <w:jc w:val="left"/>
        <w:outlineLvl w:val="9"/>
        <w:rPr>
          <w:rFonts w:hint="default" w:ascii="宋体" w:hAnsi="宋体" w:eastAsia="宋体" w:cs="宋体"/>
          <w:bCs w:val="0"/>
          <w:color w:val="0C0C0C"/>
          <w:sz w:val="21"/>
          <w:szCs w:val="21"/>
          <w:lang w:val="en-US" w:eastAsia="zh-CN"/>
        </w:rPr>
      </w:pPr>
      <w:bookmarkStart w:id="237" w:name="_Toc5783"/>
      <w:r>
        <w:rPr>
          <w:rFonts w:hint="eastAsia" w:ascii="宋体" w:hAnsi="宋体" w:eastAsia="宋体" w:cs="宋体"/>
          <w:bCs w:val="0"/>
          <w:color w:val="0C0C0C"/>
          <w:sz w:val="21"/>
          <w:szCs w:val="21"/>
          <w:lang w:val="en-US" w:eastAsia="zh-CN"/>
        </w:rPr>
        <w:t>[2]  T/ZS 0220  餐饮油烟排放在线监测系统技术规范</w:t>
      </w:r>
      <w:bookmarkEnd w:id="237"/>
    </w:p>
    <w:p>
      <w:pPr>
        <w:pStyle w:val="50"/>
        <w:ind w:firstLine="630" w:firstLineChars="300"/>
        <w:jc w:val="center"/>
      </w:pPr>
      <w:r>
        <w:drawing>
          <wp:inline distT="0" distB="0" distL="114300" distR="114300">
            <wp:extent cx="1485900" cy="317500"/>
            <wp:effectExtent l="0" t="0" r="0" b="635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26"/>
                    <a:stretch>
                      <a:fillRect/>
                    </a:stretch>
                  </pic:blipFill>
                  <pic:spPr>
                    <a:xfrm>
                      <a:off x="0" y="0"/>
                      <a:ext cx="1485900" cy="317500"/>
                    </a:xfrm>
                    <a:prstGeom prst="rect">
                      <a:avLst/>
                    </a:prstGeom>
                    <a:noFill/>
                    <a:ln>
                      <a:noFill/>
                    </a:ln>
                  </pic:spPr>
                </pic:pic>
              </a:graphicData>
            </a:graphic>
          </wp:inline>
        </w:drawing>
      </w:r>
    </w:p>
    <w:p>
      <w:pPr>
        <w:pStyle w:val="2"/>
        <w:jc w:val="center"/>
        <w:rPr>
          <w:rFonts w:ascii="Times New Roman" w:cs="Times New Roman"/>
          <w:sz w:val="21"/>
          <w:szCs w:val="21"/>
        </w:rPr>
      </w:pPr>
    </w:p>
    <w:p/>
    <w:p/>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r>
      <w:rPr>
        <w:rFonts w:hint="eastAsia" w:ascii="黑体" w:hAnsi="黑体" w:eastAsia="黑体" w:cs="黑体"/>
        <w:sz w:val="21"/>
        <w:szCs w:val="32"/>
      </w:rPr>
      <w:t>T/ZS 00**-2022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rPr>
        <w:rFonts w:hint="default" w:eastAsia="黑体"/>
        <w:lang w:val="en-US" w:eastAsia="zh-CN"/>
      </w:rPr>
    </w:pPr>
    <w:r>
      <w:rPr>
        <w:rFonts w:hint="eastAsia" w:ascii="黑体" w:hAnsi="黑体" w:eastAsia="黑体" w:cs="黑体"/>
        <w:sz w:val="21"/>
        <w:szCs w:val="32"/>
      </w:rPr>
      <w:t xml:space="preserve">T/ZS </w:t>
    </w:r>
    <w:r>
      <w:rPr>
        <w:rFonts w:hint="eastAsia" w:ascii="黑体" w:hAnsi="黑体" w:eastAsia="黑体" w:cs="黑体"/>
        <w:sz w:val="21"/>
        <w:szCs w:val="32"/>
        <w:lang w:val="en-US" w:eastAsia="zh-CN"/>
      </w:rPr>
      <w:t>XXXX</w:t>
    </w:r>
    <w:r>
      <w:rPr>
        <w:rFonts w:hint="eastAsia" w:ascii="黑体" w:hAnsi="黑体" w:eastAsia="黑体" w:cs="黑体"/>
        <w:sz w:val="21"/>
        <w:szCs w:val="32"/>
      </w:rPr>
      <w:t>-</w:t>
    </w:r>
    <w:r>
      <w:rPr>
        <w:rFonts w:hint="eastAsia" w:ascii="黑体" w:hAnsi="黑体" w:eastAsia="黑体" w:cs="黑体"/>
        <w:sz w:val="21"/>
        <w:szCs w:val="32"/>
        <w:lang w:val="en-US" w:eastAsia="zh-CN"/>
      </w:rPr>
      <w:t>XXXX</w:t>
    </w:r>
  </w:p>
  <w:p>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jc w:val="right"/>
      <w:rPr>
        <w:rFonts w:hint="default" w:eastAsia="黑体"/>
        <w:lang w:val="en-US" w:eastAsia="zh-CN"/>
      </w:rPr>
    </w:pPr>
    <w:r>
      <w:rPr>
        <w:rFonts w:hint="eastAsia" w:ascii="黑体" w:hAnsi="黑体" w:eastAsia="黑体" w:cs="黑体"/>
        <w:sz w:val="21"/>
        <w:szCs w:val="32"/>
      </w:rPr>
      <w:t xml:space="preserve">T/ZS </w:t>
    </w:r>
    <w:r>
      <w:rPr>
        <w:rFonts w:hint="eastAsia" w:ascii="黑体" w:hAnsi="黑体" w:eastAsia="黑体" w:cs="黑体"/>
        <w:sz w:val="21"/>
        <w:szCs w:val="32"/>
        <w:lang w:val="en-US" w:eastAsia="zh-CN"/>
      </w:rPr>
      <w:t>XXXX</w:t>
    </w:r>
    <w:r>
      <w:rPr>
        <w:rFonts w:hint="eastAsia" w:ascii="黑体" w:hAnsi="黑体" w:eastAsia="黑体" w:cs="黑体"/>
        <w:sz w:val="21"/>
        <w:szCs w:val="32"/>
      </w:rPr>
      <w:t>-</w:t>
    </w:r>
    <w:r>
      <w:rPr>
        <w:rFonts w:hint="eastAsia" w:ascii="黑体" w:hAnsi="黑体" w:eastAsia="黑体" w:cs="黑体"/>
        <w:sz w:val="21"/>
        <w:szCs w:val="32"/>
        <w:lang w:val="en-US" w:eastAsia="zh-C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right"/>
      <w:rPr>
        <w:rFonts w:hint="default" w:eastAsia="黑体"/>
        <w:lang w:val="en-US" w:eastAsia="zh-CN"/>
      </w:rPr>
    </w:pPr>
    <w:r>
      <w:rPr>
        <w:rFonts w:hint="eastAsia" w:ascii="黑体" w:hAnsi="黑体" w:eastAsia="黑体" w:cs="黑体"/>
        <w:sz w:val="21"/>
        <w:szCs w:val="32"/>
      </w:rPr>
      <w:t xml:space="preserve">T/ZS </w:t>
    </w:r>
    <w:r>
      <w:rPr>
        <w:rFonts w:hint="eastAsia" w:ascii="黑体" w:hAnsi="黑体" w:eastAsia="黑体" w:cs="黑体"/>
        <w:sz w:val="21"/>
        <w:szCs w:val="32"/>
        <w:lang w:val="en-US" w:eastAsia="zh-CN"/>
      </w:rPr>
      <w:t>XXXX</w:t>
    </w:r>
    <w:r>
      <w:rPr>
        <w:rFonts w:hint="eastAsia" w:ascii="黑体" w:hAnsi="黑体" w:eastAsia="黑体" w:cs="黑体"/>
        <w:sz w:val="21"/>
        <w:szCs w:val="32"/>
      </w:rPr>
      <w:t>-</w:t>
    </w:r>
    <w:r>
      <w:rPr>
        <w:rFonts w:hint="eastAsia" w:ascii="黑体" w:hAnsi="黑体" w:eastAsia="黑体" w:cs="黑体"/>
        <w:sz w:val="21"/>
        <w:szCs w:val="32"/>
        <w:lang w:val="en-US" w:eastAsia="zh-CN"/>
      </w:rPr>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hint="default" w:eastAsia="黑体"/>
        <w:lang w:val="en-US" w:eastAsia="zh-CN"/>
      </w:rPr>
    </w:pPr>
    <w:r>
      <w:rPr>
        <w:rFonts w:hint="eastAsia" w:ascii="黑体" w:hAnsi="黑体" w:eastAsia="黑体" w:cs="黑体"/>
        <w:sz w:val="21"/>
        <w:szCs w:val="32"/>
      </w:rPr>
      <w:t xml:space="preserve">T/ZS </w:t>
    </w:r>
    <w:r>
      <w:rPr>
        <w:rFonts w:hint="eastAsia" w:ascii="黑体" w:hAnsi="黑体" w:eastAsia="黑体" w:cs="黑体"/>
        <w:sz w:val="21"/>
        <w:szCs w:val="32"/>
        <w:lang w:val="en-US" w:eastAsia="zh-CN"/>
      </w:rPr>
      <w:t>XXXX</w:t>
    </w:r>
    <w:r>
      <w:rPr>
        <w:rFonts w:hint="eastAsia" w:ascii="黑体" w:hAnsi="黑体" w:eastAsia="黑体" w:cs="黑体"/>
        <w:sz w:val="21"/>
        <w:szCs w:val="32"/>
      </w:rPr>
      <w:t>-</w:t>
    </w:r>
    <w:r>
      <w:rPr>
        <w:rFonts w:hint="eastAsia" w:ascii="黑体" w:hAnsi="黑体" w:eastAsia="黑体" w:cs="黑体"/>
        <w:sz w:val="21"/>
        <w:szCs w:val="32"/>
        <w:lang w:val="en-US" w:eastAsia="zh-CN"/>
      </w:rPr>
      <w:t>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jc w:val="right"/>
      <w:rPr>
        <w:rFonts w:hint="default" w:eastAsia="黑体"/>
        <w:lang w:val="en-US" w:eastAsia="zh-CN"/>
      </w:rPr>
    </w:pPr>
    <w:r>
      <w:rPr>
        <w:rFonts w:hint="eastAsia" w:ascii="黑体" w:hAnsi="黑体" w:eastAsia="黑体" w:cs="黑体"/>
        <w:sz w:val="21"/>
        <w:szCs w:val="32"/>
      </w:rPr>
      <w:t xml:space="preserve">T/ZS </w:t>
    </w:r>
    <w:r>
      <w:rPr>
        <w:rFonts w:hint="eastAsia" w:ascii="黑体" w:hAnsi="黑体" w:eastAsia="黑体" w:cs="黑体"/>
        <w:sz w:val="21"/>
        <w:szCs w:val="32"/>
        <w:lang w:val="en-US" w:eastAsia="zh-CN"/>
      </w:rPr>
      <w:t>XXXX</w:t>
    </w:r>
    <w:r>
      <w:rPr>
        <w:rFonts w:hint="eastAsia" w:ascii="黑体" w:hAnsi="黑体" w:eastAsia="黑体" w:cs="黑体"/>
        <w:sz w:val="21"/>
        <w:szCs w:val="32"/>
      </w:rPr>
      <w:t>-</w:t>
    </w:r>
    <w:r>
      <w:rPr>
        <w:rFonts w:hint="eastAsia" w:ascii="黑体" w:hAnsi="黑体" w:eastAsia="黑体" w:cs="黑体"/>
        <w:sz w:val="21"/>
        <w:szCs w:val="32"/>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E120D"/>
    <w:multiLevelType w:val="multilevel"/>
    <w:tmpl w:val="A52E120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D29DF900"/>
    <w:multiLevelType w:val="multilevel"/>
    <w:tmpl w:val="D29DF90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6"/>
    <w:multiLevelType w:val="multilevel"/>
    <w:tmpl w:val="00000006"/>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6FE0B5B"/>
    <w:multiLevelType w:val="multilevel"/>
    <w:tmpl w:val="26FE0B5B"/>
    <w:lvl w:ilvl="0" w:tentative="0">
      <w:start w:val="5"/>
      <w:numFmt w:val="decimal"/>
      <w:suff w:val="nothing"/>
      <w:lvlText w:val="%1　"/>
      <w:lvlJc w:val="left"/>
      <w:pPr>
        <w:ind w:left="0" w:firstLine="0"/>
      </w:pPr>
      <w:rPr>
        <w:rFonts w:hint="default" w:ascii="宋体" w:hAnsi="宋体" w:eastAsia="宋体" w:cs="宋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pStyle w:val="43"/>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E342FB7"/>
    <w:multiLevelType w:val="multilevel"/>
    <w:tmpl w:val="2E342FB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F9273DC"/>
    <w:multiLevelType w:val="multilevel"/>
    <w:tmpl w:val="3F9273D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4C50F90"/>
    <w:multiLevelType w:val="multilevel"/>
    <w:tmpl w:val="44C50F90"/>
    <w:lvl w:ilvl="0" w:tentative="0">
      <w:start w:val="1"/>
      <w:numFmt w:val="lowerLetter"/>
      <w:pStyle w:val="46"/>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4636BFE1"/>
    <w:multiLevelType w:val="multilevel"/>
    <w:tmpl w:val="4636BFE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8EB7957"/>
    <w:multiLevelType w:val="multilevel"/>
    <w:tmpl w:val="58EB795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56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567" w:firstLine="0"/>
      </w:pPr>
      <w:rPr>
        <w:rFonts w:hint="eastAsia" w:ascii="黑体" w:hAnsi="Times New Roman" w:eastAsia="黑体"/>
        <w:b w:val="0"/>
        <w:i w:val="0"/>
        <w:sz w:val="21"/>
      </w:rPr>
    </w:lvl>
    <w:lvl w:ilvl="5" w:tentative="0">
      <w:start w:val="1"/>
      <w:numFmt w:val="decimal"/>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827"/>
        </w:tabs>
        <w:ind w:left="3827" w:hanging="1418"/>
      </w:pPr>
      <w:rPr>
        <w:rFonts w:hint="eastAsia"/>
      </w:rPr>
    </w:lvl>
    <w:lvl w:ilvl="8" w:tentative="0">
      <w:start w:val="1"/>
      <w:numFmt w:val="decimal"/>
      <w:lvlText w:val="%1.%2.%3.%4.%5.%6.%7.%8.%9"/>
      <w:lvlJc w:val="left"/>
      <w:pPr>
        <w:tabs>
          <w:tab w:val="left" w:pos="4535"/>
        </w:tabs>
        <w:ind w:left="4535" w:hanging="1700"/>
      </w:pPr>
      <w:rPr>
        <w:rFonts w:hint="eastAsia"/>
      </w:rPr>
    </w:lvl>
  </w:abstractNum>
  <w:abstractNum w:abstractNumId="10">
    <w:nsid w:val="6A402DD4"/>
    <w:multiLevelType w:val="multilevel"/>
    <w:tmpl w:val="6A402DD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1"/>
      <w:suff w:val="nothing"/>
      <w:lvlText w:val="%1%2　"/>
      <w:lvlJc w:val="left"/>
      <w:pPr>
        <w:ind w:left="0" w:firstLine="0"/>
      </w:pPr>
      <w:rPr>
        <w:rFonts w:hint="eastAsia" w:ascii="黑体" w:eastAsia="黑体"/>
        <w:b w:val="0"/>
        <w:i w:val="0"/>
        <w:sz w:val="21"/>
      </w:rPr>
    </w:lvl>
    <w:lvl w:ilvl="2" w:tentative="0">
      <w:start w:val="1"/>
      <w:numFmt w:val="decimal"/>
      <w:pStyle w:val="54"/>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5"/>
      <w:suff w:val="nothing"/>
      <w:lvlText w:val="%1%2.%3.%4　"/>
      <w:lvlJc w:val="left"/>
      <w:pPr>
        <w:ind w:left="0" w:firstLine="0"/>
      </w:pPr>
      <w:rPr>
        <w:rFonts w:hint="default"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1DA0F45"/>
    <w:multiLevelType w:val="multilevel"/>
    <w:tmpl w:val="71DA0F4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A3C23F3"/>
    <w:multiLevelType w:val="multilevel"/>
    <w:tmpl w:val="7A3C23F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6"/>
  </w:num>
  <w:num w:numId="5">
    <w:abstractNumId w:val="11"/>
  </w:num>
  <w:num w:numId="6">
    <w:abstractNumId w:val="4"/>
  </w:num>
  <w:num w:numId="7">
    <w:abstractNumId w:val="7"/>
  </w:num>
  <w:num w:numId="8">
    <w:abstractNumId w:val="1"/>
  </w:num>
  <w:num w:numId="9">
    <w:abstractNumId w:val="5"/>
  </w:num>
  <w:num w:numId="10">
    <w:abstractNumId w:val="10"/>
  </w:num>
  <w:num w:numId="11">
    <w:abstractNumId w:val="12"/>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mNlNDgxN2QyZTQ3MGQ3Y2ViODc0MzQ2ZjZkOTcifQ=="/>
    <w:docVar w:name="KSO_WPS_MARK_KEY" w:val="0622735c-ecf0-4619-b586-6f8c90328039"/>
  </w:docVars>
  <w:rsids>
    <w:rsidRoot w:val="1D151292"/>
    <w:rsid w:val="00011217"/>
    <w:rsid w:val="00022AAB"/>
    <w:rsid w:val="00026F37"/>
    <w:rsid w:val="00030209"/>
    <w:rsid w:val="0003045B"/>
    <w:rsid w:val="00031395"/>
    <w:rsid w:val="00034693"/>
    <w:rsid w:val="00056D5C"/>
    <w:rsid w:val="000607CB"/>
    <w:rsid w:val="00063E9E"/>
    <w:rsid w:val="00067CF6"/>
    <w:rsid w:val="00070885"/>
    <w:rsid w:val="00071546"/>
    <w:rsid w:val="00080F09"/>
    <w:rsid w:val="00081FB8"/>
    <w:rsid w:val="00084923"/>
    <w:rsid w:val="0009055F"/>
    <w:rsid w:val="00091FC2"/>
    <w:rsid w:val="000A0A76"/>
    <w:rsid w:val="000C0315"/>
    <w:rsid w:val="000C049C"/>
    <w:rsid w:val="000C33A0"/>
    <w:rsid w:val="000C4343"/>
    <w:rsid w:val="000C7814"/>
    <w:rsid w:val="000E598A"/>
    <w:rsid w:val="00103D4A"/>
    <w:rsid w:val="00107DD5"/>
    <w:rsid w:val="0011610B"/>
    <w:rsid w:val="00127827"/>
    <w:rsid w:val="00131852"/>
    <w:rsid w:val="00132447"/>
    <w:rsid w:val="001327EA"/>
    <w:rsid w:val="0013631D"/>
    <w:rsid w:val="00140FFF"/>
    <w:rsid w:val="001432BE"/>
    <w:rsid w:val="0014352C"/>
    <w:rsid w:val="00147578"/>
    <w:rsid w:val="00160EAB"/>
    <w:rsid w:val="00161F1F"/>
    <w:rsid w:val="001633DE"/>
    <w:rsid w:val="001669F3"/>
    <w:rsid w:val="00166CCC"/>
    <w:rsid w:val="001703D7"/>
    <w:rsid w:val="00170460"/>
    <w:rsid w:val="00170C86"/>
    <w:rsid w:val="001727EC"/>
    <w:rsid w:val="0017450A"/>
    <w:rsid w:val="00174964"/>
    <w:rsid w:val="0019025F"/>
    <w:rsid w:val="00190F33"/>
    <w:rsid w:val="001967AC"/>
    <w:rsid w:val="001A5ED4"/>
    <w:rsid w:val="001A7B0D"/>
    <w:rsid w:val="001A7DD4"/>
    <w:rsid w:val="001B1FB3"/>
    <w:rsid w:val="001C16E9"/>
    <w:rsid w:val="001C427D"/>
    <w:rsid w:val="001C5DC1"/>
    <w:rsid w:val="001D2505"/>
    <w:rsid w:val="001E15AE"/>
    <w:rsid w:val="001E7C44"/>
    <w:rsid w:val="001F2824"/>
    <w:rsid w:val="0023353A"/>
    <w:rsid w:val="00235CF9"/>
    <w:rsid w:val="0024195A"/>
    <w:rsid w:val="0024287C"/>
    <w:rsid w:val="0024663B"/>
    <w:rsid w:val="002610DA"/>
    <w:rsid w:val="0026213F"/>
    <w:rsid w:val="002663AC"/>
    <w:rsid w:val="002710CF"/>
    <w:rsid w:val="00273215"/>
    <w:rsid w:val="00281498"/>
    <w:rsid w:val="002859E7"/>
    <w:rsid w:val="0029411B"/>
    <w:rsid w:val="002963EB"/>
    <w:rsid w:val="002A2B05"/>
    <w:rsid w:val="002A59CA"/>
    <w:rsid w:val="002A6C95"/>
    <w:rsid w:val="002B13D6"/>
    <w:rsid w:val="002C5180"/>
    <w:rsid w:val="002C741A"/>
    <w:rsid w:val="002D5002"/>
    <w:rsid w:val="002E514F"/>
    <w:rsid w:val="002F1049"/>
    <w:rsid w:val="002F4DC6"/>
    <w:rsid w:val="00300532"/>
    <w:rsid w:val="003200D7"/>
    <w:rsid w:val="00321A4B"/>
    <w:rsid w:val="00346233"/>
    <w:rsid w:val="00346CFD"/>
    <w:rsid w:val="003617B6"/>
    <w:rsid w:val="003624F9"/>
    <w:rsid w:val="003638BD"/>
    <w:rsid w:val="003703F7"/>
    <w:rsid w:val="00371F35"/>
    <w:rsid w:val="00375AF7"/>
    <w:rsid w:val="00376480"/>
    <w:rsid w:val="00382515"/>
    <w:rsid w:val="003859D6"/>
    <w:rsid w:val="003905B4"/>
    <w:rsid w:val="00396605"/>
    <w:rsid w:val="003B6190"/>
    <w:rsid w:val="003C3119"/>
    <w:rsid w:val="003C34B5"/>
    <w:rsid w:val="003D053A"/>
    <w:rsid w:val="003E376B"/>
    <w:rsid w:val="003F344E"/>
    <w:rsid w:val="003F75BE"/>
    <w:rsid w:val="00401835"/>
    <w:rsid w:val="0041176F"/>
    <w:rsid w:val="00415C52"/>
    <w:rsid w:val="00421505"/>
    <w:rsid w:val="00425DDA"/>
    <w:rsid w:val="00426675"/>
    <w:rsid w:val="0043134E"/>
    <w:rsid w:val="00437227"/>
    <w:rsid w:val="00442ACD"/>
    <w:rsid w:val="004474E9"/>
    <w:rsid w:val="00447EE1"/>
    <w:rsid w:val="00452141"/>
    <w:rsid w:val="0045678E"/>
    <w:rsid w:val="00470C98"/>
    <w:rsid w:val="00481A68"/>
    <w:rsid w:val="00482C53"/>
    <w:rsid w:val="004A133D"/>
    <w:rsid w:val="004A66C6"/>
    <w:rsid w:val="004B59D6"/>
    <w:rsid w:val="004C0669"/>
    <w:rsid w:val="004C1EBD"/>
    <w:rsid w:val="004C2901"/>
    <w:rsid w:val="004C6198"/>
    <w:rsid w:val="004D1332"/>
    <w:rsid w:val="004D41EE"/>
    <w:rsid w:val="004E7E39"/>
    <w:rsid w:val="00504CBD"/>
    <w:rsid w:val="00512EDD"/>
    <w:rsid w:val="005159EB"/>
    <w:rsid w:val="00515B94"/>
    <w:rsid w:val="00520D25"/>
    <w:rsid w:val="00523CF9"/>
    <w:rsid w:val="00525910"/>
    <w:rsid w:val="005350A8"/>
    <w:rsid w:val="00543F5D"/>
    <w:rsid w:val="00552477"/>
    <w:rsid w:val="00552C90"/>
    <w:rsid w:val="00572C0C"/>
    <w:rsid w:val="005962A7"/>
    <w:rsid w:val="005B0EA0"/>
    <w:rsid w:val="005C1C6C"/>
    <w:rsid w:val="005C2780"/>
    <w:rsid w:val="005D50C3"/>
    <w:rsid w:val="005D5F79"/>
    <w:rsid w:val="005E7BD4"/>
    <w:rsid w:val="006178FC"/>
    <w:rsid w:val="006206E3"/>
    <w:rsid w:val="00623470"/>
    <w:rsid w:val="00641D3C"/>
    <w:rsid w:val="00644552"/>
    <w:rsid w:val="006479CA"/>
    <w:rsid w:val="0065220C"/>
    <w:rsid w:val="006677FA"/>
    <w:rsid w:val="00672DCD"/>
    <w:rsid w:val="00677787"/>
    <w:rsid w:val="006826E2"/>
    <w:rsid w:val="00687F9C"/>
    <w:rsid w:val="00692116"/>
    <w:rsid w:val="006A638B"/>
    <w:rsid w:val="006A6B8B"/>
    <w:rsid w:val="006B3280"/>
    <w:rsid w:val="006B7359"/>
    <w:rsid w:val="006E4B3B"/>
    <w:rsid w:val="006F5488"/>
    <w:rsid w:val="00720549"/>
    <w:rsid w:val="0072418C"/>
    <w:rsid w:val="00731584"/>
    <w:rsid w:val="007319B2"/>
    <w:rsid w:val="00740EA9"/>
    <w:rsid w:val="00761A80"/>
    <w:rsid w:val="00765703"/>
    <w:rsid w:val="00773333"/>
    <w:rsid w:val="00773440"/>
    <w:rsid w:val="00774BA8"/>
    <w:rsid w:val="00776568"/>
    <w:rsid w:val="007B18AE"/>
    <w:rsid w:val="007C1CF1"/>
    <w:rsid w:val="007C3B9D"/>
    <w:rsid w:val="007D6C24"/>
    <w:rsid w:val="007D6DE9"/>
    <w:rsid w:val="007E4CD8"/>
    <w:rsid w:val="007F3E9D"/>
    <w:rsid w:val="007F49F3"/>
    <w:rsid w:val="007F621B"/>
    <w:rsid w:val="008057B7"/>
    <w:rsid w:val="00812A99"/>
    <w:rsid w:val="00832079"/>
    <w:rsid w:val="008405B3"/>
    <w:rsid w:val="00840E5D"/>
    <w:rsid w:val="00844285"/>
    <w:rsid w:val="0084622F"/>
    <w:rsid w:val="0084731E"/>
    <w:rsid w:val="008550AF"/>
    <w:rsid w:val="0085620C"/>
    <w:rsid w:val="008630FF"/>
    <w:rsid w:val="00865C25"/>
    <w:rsid w:val="00866116"/>
    <w:rsid w:val="0087610C"/>
    <w:rsid w:val="00883F5D"/>
    <w:rsid w:val="008872E2"/>
    <w:rsid w:val="008A33BD"/>
    <w:rsid w:val="008A481E"/>
    <w:rsid w:val="008B17F5"/>
    <w:rsid w:val="008B650C"/>
    <w:rsid w:val="008D53BE"/>
    <w:rsid w:val="008E131B"/>
    <w:rsid w:val="008E7EAD"/>
    <w:rsid w:val="008F0B97"/>
    <w:rsid w:val="008F4E29"/>
    <w:rsid w:val="009005A7"/>
    <w:rsid w:val="00922A3E"/>
    <w:rsid w:val="00924585"/>
    <w:rsid w:val="00932322"/>
    <w:rsid w:val="00941FDB"/>
    <w:rsid w:val="009574E9"/>
    <w:rsid w:val="009738A0"/>
    <w:rsid w:val="00981E64"/>
    <w:rsid w:val="00982D55"/>
    <w:rsid w:val="00990BCF"/>
    <w:rsid w:val="00991418"/>
    <w:rsid w:val="009B0371"/>
    <w:rsid w:val="009B04C7"/>
    <w:rsid w:val="009B078F"/>
    <w:rsid w:val="009C087C"/>
    <w:rsid w:val="009C2B1B"/>
    <w:rsid w:val="009C3920"/>
    <w:rsid w:val="009C7F58"/>
    <w:rsid w:val="009D5F90"/>
    <w:rsid w:val="009D7757"/>
    <w:rsid w:val="009E093D"/>
    <w:rsid w:val="009F386E"/>
    <w:rsid w:val="009F4E33"/>
    <w:rsid w:val="00A02783"/>
    <w:rsid w:val="00A05148"/>
    <w:rsid w:val="00A15E00"/>
    <w:rsid w:val="00A22B1F"/>
    <w:rsid w:val="00A22E16"/>
    <w:rsid w:val="00A358C7"/>
    <w:rsid w:val="00A41AAE"/>
    <w:rsid w:val="00A50046"/>
    <w:rsid w:val="00A50686"/>
    <w:rsid w:val="00A55CEF"/>
    <w:rsid w:val="00A63733"/>
    <w:rsid w:val="00A76D16"/>
    <w:rsid w:val="00A8549B"/>
    <w:rsid w:val="00A917B3"/>
    <w:rsid w:val="00A96346"/>
    <w:rsid w:val="00A9703C"/>
    <w:rsid w:val="00AA0226"/>
    <w:rsid w:val="00AB2B48"/>
    <w:rsid w:val="00AC1FD6"/>
    <w:rsid w:val="00AF0931"/>
    <w:rsid w:val="00AF0BB9"/>
    <w:rsid w:val="00AF3809"/>
    <w:rsid w:val="00AF7E03"/>
    <w:rsid w:val="00AF7F2D"/>
    <w:rsid w:val="00B0612B"/>
    <w:rsid w:val="00B1007E"/>
    <w:rsid w:val="00B13C94"/>
    <w:rsid w:val="00B15D31"/>
    <w:rsid w:val="00B2103D"/>
    <w:rsid w:val="00B2121C"/>
    <w:rsid w:val="00B23A64"/>
    <w:rsid w:val="00B23DC7"/>
    <w:rsid w:val="00B305FA"/>
    <w:rsid w:val="00B32EE1"/>
    <w:rsid w:val="00B36550"/>
    <w:rsid w:val="00B50759"/>
    <w:rsid w:val="00B528D1"/>
    <w:rsid w:val="00B71B02"/>
    <w:rsid w:val="00B72881"/>
    <w:rsid w:val="00B738E7"/>
    <w:rsid w:val="00B84F57"/>
    <w:rsid w:val="00BA1423"/>
    <w:rsid w:val="00BA3174"/>
    <w:rsid w:val="00BB1C95"/>
    <w:rsid w:val="00BB76CD"/>
    <w:rsid w:val="00BD0715"/>
    <w:rsid w:val="00BD668F"/>
    <w:rsid w:val="00BD7E02"/>
    <w:rsid w:val="00BE308E"/>
    <w:rsid w:val="00BE3928"/>
    <w:rsid w:val="00BE76CE"/>
    <w:rsid w:val="00BF059E"/>
    <w:rsid w:val="00BF3072"/>
    <w:rsid w:val="00C0401A"/>
    <w:rsid w:val="00C2189E"/>
    <w:rsid w:val="00C2247B"/>
    <w:rsid w:val="00C22B04"/>
    <w:rsid w:val="00C22BF5"/>
    <w:rsid w:val="00C31AD2"/>
    <w:rsid w:val="00C34EC1"/>
    <w:rsid w:val="00C37635"/>
    <w:rsid w:val="00C5312D"/>
    <w:rsid w:val="00C5323E"/>
    <w:rsid w:val="00C539E4"/>
    <w:rsid w:val="00C56C16"/>
    <w:rsid w:val="00C61C74"/>
    <w:rsid w:val="00C736A7"/>
    <w:rsid w:val="00C76F33"/>
    <w:rsid w:val="00C80D09"/>
    <w:rsid w:val="00C96BCF"/>
    <w:rsid w:val="00CA435F"/>
    <w:rsid w:val="00CB7786"/>
    <w:rsid w:val="00CC2D98"/>
    <w:rsid w:val="00CD06EB"/>
    <w:rsid w:val="00CD099B"/>
    <w:rsid w:val="00CD1266"/>
    <w:rsid w:val="00CD1C3F"/>
    <w:rsid w:val="00CD78B3"/>
    <w:rsid w:val="00CE276B"/>
    <w:rsid w:val="00CE3BB7"/>
    <w:rsid w:val="00CE7C86"/>
    <w:rsid w:val="00CE7F2A"/>
    <w:rsid w:val="00D16DB9"/>
    <w:rsid w:val="00D37389"/>
    <w:rsid w:val="00D43050"/>
    <w:rsid w:val="00D62085"/>
    <w:rsid w:val="00D806FD"/>
    <w:rsid w:val="00D86E68"/>
    <w:rsid w:val="00D97830"/>
    <w:rsid w:val="00DA5B9F"/>
    <w:rsid w:val="00DB2D62"/>
    <w:rsid w:val="00DB349A"/>
    <w:rsid w:val="00DC324F"/>
    <w:rsid w:val="00DD3C27"/>
    <w:rsid w:val="00DD6C99"/>
    <w:rsid w:val="00DD78D7"/>
    <w:rsid w:val="00DE00D2"/>
    <w:rsid w:val="00DF7125"/>
    <w:rsid w:val="00E0252F"/>
    <w:rsid w:val="00E027DC"/>
    <w:rsid w:val="00E04FA6"/>
    <w:rsid w:val="00E06D84"/>
    <w:rsid w:val="00E06DF9"/>
    <w:rsid w:val="00E10CA2"/>
    <w:rsid w:val="00E11CB4"/>
    <w:rsid w:val="00E14F37"/>
    <w:rsid w:val="00E15193"/>
    <w:rsid w:val="00E25F15"/>
    <w:rsid w:val="00E27897"/>
    <w:rsid w:val="00E308E5"/>
    <w:rsid w:val="00E33BA3"/>
    <w:rsid w:val="00E718FA"/>
    <w:rsid w:val="00E72EFB"/>
    <w:rsid w:val="00E73C10"/>
    <w:rsid w:val="00E947E7"/>
    <w:rsid w:val="00EA38E6"/>
    <w:rsid w:val="00EA767C"/>
    <w:rsid w:val="00EA77EF"/>
    <w:rsid w:val="00EC3187"/>
    <w:rsid w:val="00EC5F9D"/>
    <w:rsid w:val="00ED412C"/>
    <w:rsid w:val="00EF22AD"/>
    <w:rsid w:val="00EF2699"/>
    <w:rsid w:val="00EF5219"/>
    <w:rsid w:val="00EF5D59"/>
    <w:rsid w:val="00EF698F"/>
    <w:rsid w:val="00EF7B1C"/>
    <w:rsid w:val="00F10B46"/>
    <w:rsid w:val="00F26500"/>
    <w:rsid w:val="00F315B4"/>
    <w:rsid w:val="00F32ABF"/>
    <w:rsid w:val="00F42286"/>
    <w:rsid w:val="00F513C4"/>
    <w:rsid w:val="00F6354C"/>
    <w:rsid w:val="00F65C39"/>
    <w:rsid w:val="00F72376"/>
    <w:rsid w:val="00F8682B"/>
    <w:rsid w:val="00F9267E"/>
    <w:rsid w:val="00FB0150"/>
    <w:rsid w:val="00FB4F8A"/>
    <w:rsid w:val="00FB73FB"/>
    <w:rsid w:val="00FC0528"/>
    <w:rsid w:val="00FC057F"/>
    <w:rsid w:val="00FC07A0"/>
    <w:rsid w:val="00FC3636"/>
    <w:rsid w:val="00FD130F"/>
    <w:rsid w:val="00FD13ED"/>
    <w:rsid w:val="00FD36F8"/>
    <w:rsid w:val="00FD56A1"/>
    <w:rsid w:val="00FD60E8"/>
    <w:rsid w:val="00FD7AC0"/>
    <w:rsid w:val="00FE2475"/>
    <w:rsid w:val="00FE53DF"/>
    <w:rsid w:val="00FE6783"/>
    <w:rsid w:val="014166F5"/>
    <w:rsid w:val="01585E2D"/>
    <w:rsid w:val="01A95ACE"/>
    <w:rsid w:val="01D6007E"/>
    <w:rsid w:val="01EB5A2D"/>
    <w:rsid w:val="020C62C8"/>
    <w:rsid w:val="02134317"/>
    <w:rsid w:val="027000B6"/>
    <w:rsid w:val="02884BAC"/>
    <w:rsid w:val="028A3048"/>
    <w:rsid w:val="02CB24AF"/>
    <w:rsid w:val="02EF10F9"/>
    <w:rsid w:val="030E2942"/>
    <w:rsid w:val="03366233"/>
    <w:rsid w:val="03726C08"/>
    <w:rsid w:val="03C32CB4"/>
    <w:rsid w:val="046A07AA"/>
    <w:rsid w:val="048C22DF"/>
    <w:rsid w:val="0495026E"/>
    <w:rsid w:val="04CE6114"/>
    <w:rsid w:val="04D23811"/>
    <w:rsid w:val="04E167E5"/>
    <w:rsid w:val="056C3DCE"/>
    <w:rsid w:val="057A5FA3"/>
    <w:rsid w:val="05EB5204"/>
    <w:rsid w:val="065546FA"/>
    <w:rsid w:val="067A7B1F"/>
    <w:rsid w:val="07993980"/>
    <w:rsid w:val="07B3302C"/>
    <w:rsid w:val="07E55609"/>
    <w:rsid w:val="07E96149"/>
    <w:rsid w:val="08160156"/>
    <w:rsid w:val="08884C59"/>
    <w:rsid w:val="08A34C92"/>
    <w:rsid w:val="08AE1C44"/>
    <w:rsid w:val="08F05C92"/>
    <w:rsid w:val="095513A5"/>
    <w:rsid w:val="0973470B"/>
    <w:rsid w:val="09C50377"/>
    <w:rsid w:val="09C84CDD"/>
    <w:rsid w:val="0A8F463B"/>
    <w:rsid w:val="0AD04597"/>
    <w:rsid w:val="0AE53979"/>
    <w:rsid w:val="0B156206"/>
    <w:rsid w:val="0B4B31D3"/>
    <w:rsid w:val="0B4D009C"/>
    <w:rsid w:val="0C6A1B37"/>
    <w:rsid w:val="0CAE6912"/>
    <w:rsid w:val="0CD63AE6"/>
    <w:rsid w:val="0CFD09D0"/>
    <w:rsid w:val="0D69371E"/>
    <w:rsid w:val="0D8633EB"/>
    <w:rsid w:val="0D98311E"/>
    <w:rsid w:val="0DC22EAC"/>
    <w:rsid w:val="0DFC595A"/>
    <w:rsid w:val="0E475D89"/>
    <w:rsid w:val="0E550C2E"/>
    <w:rsid w:val="0E7C65EB"/>
    <w:rsid w:val="0F9B5686"/>
    <w:rsid w:val="0FA30F8A"/>
    <w:rsid w:val="101555AF"/>
    <w:rsid w:val="10226C7F"/>
    <w:rsid w:val="10C62E0B"/>
    <w:rsid w:val="10E20D21"/>
    <w:rsid w:val="12047372"/>
    <w:rsid w:val="127D1AB0"/>
    <w:rsid w:val="12A16BEF"/>
    <w:rsid w:val="1310689A"/>
    <w:rsid w:val="13457720"/>
    <w:rsid w:val="134A310C"/>
    <w:rsid w:val="136915D5"/>
    <w:rsid w:val="13AF3AA7"/>
    <w:rsid w:val="142A4A92"/>
    <w:rsid w:val="14C11418"/>
    <w:rsid w:val="1525069F"/>
    <w:rsid w:val="154C4F7F"/>
    <w:rsid w:val="15521A99"/>
    <w:rsid w:val="155D7127"/>
    <w:rsid w:val="156A4F47"/>
    <w:rsid w:val="1571788B"/>
    <w:rsid w:val="15EE251A"/>
    <w:rsid w:val="16B476F6"/>
    <w:rsid w:val="17F27786"/>
    <w:rsid w:val="18291542"/>
    <w:rsid w:val="1887602C"/>
    <w:rsid w:val="18EA78CD"/>
    <w:rsid w:val="19651902"/>
    <w:rsid w:val="196F1AD0"/>
    <w:rsid w:val="19A40136"/>
    <w:rsid w:val="19C2456D"/>
    <w:rsid w:val="19ED2700"/>
    <w:rsid w:val="1A43404B"/>
    <w:rsid w:val="1AA255DC"/>
    <w:rsid w:val="1AB444E4"/>
    <w:rsid w:val="1B0E43FD"/>
    <w:rsid w:val="1B613EE6"/>
    <w:rsid w:val="1B9807EA"/>
    <w:rsid w:val="1BA23128"/>
    <w:rsid w:val="1BE26A64"/>
    <w:rsid w:val="1C3A3DD9"/>
    <w:rsid w:val="1C462E71"/>
    <w:rsid w:val="1D125B09"/>
    <w:rsid w:val="1D151292"/>
    <w:rsid w:val="1D2B3667"/>
    <w:rsid w:val="1DD24536"/>
    <w:rsid w:val="1E937F35"/>
    <w:rsid w:val="1ECE6ED4"/>
    <w:rsid w:val="1ED56452"/>
    <w:rsid w:val="1EF567FA"/>
    <w:rsid w:val="1FD64A95"/>
    <w:rsid w:val="201C5953"/>
    <w:rsid w:val="204B6B3F"/>
    <w:rsid w:val="20910E8A"/>
    <w:rsid w:val="20C16362"/>
    <w:rsid w:val="21DA6EE2"/>
    <w:rsid w:val="21FB3F4F"/>
    <w:rsid w:val="22A133FC"/>
    <w:rsid w:val="230103A8"/>
    <w:rsid w:val="23264501"/>
    <w:rsid w:val="235853E7"/>
    <w:rsid w:val="23C465C3"/>
    <w:rsid w:val="243D2A24"/>
    <w:rsid w:val="24742220"/>
    <w:rsid w:val="24FF6E07"/>
    <w:rsid w:val="25EA5775"/>
    <w:rsid w:val="25F018F1"/>
    <w:rsid w:val="25FA451E"/>
    <w:rsid w:val="26010A99"/>
    <w:rsid w:val="260D2BFE"/>
    <w:rsid w:val="26443E19"/>
    <w:rsid w:val="265140C9"/>
    <w:rsid w:val="26DE30EB"/>
    <w:rsid w:val="26FD6B9D"/>
    <w:rsid w:val="27692A44"/>
    <w:rsid w:val="27935932"/>
    <w:rsid w:val="280D0C82"/>
    <w:rsid w:val="2922152B"/>
    <w:rsid w:val="29ED7047"/>
    <w:rsid w:val="2A74167E"/>
    <w:rsid w:val="2AE6110F"/>
    <w:rsid w:val="2B455F52"/>
    <w:rsid w:val="2C78127E"/>
    <w:rsid w:val="2D202ABC"/>
    <w:rsid w:val="2D412A32"/>
    <w:rsid w:val="2D5670A9"/>
    <w:rsid w:val="2D6D7934"/>
    <w:rsid w:val="2D866C5B"/>
    <w:rsid w:val="2D895C4C"/>
    <w:rsid w:val="2DAF28EF"/>
    <w:rsid w:val="2E1D7BAE"/>
    <w:rsid w:val="2EAE4018"/>
    <w:rsid w:val="2EBC53ED"/>
    <w:rsid w:val="2ECE1F7F"/>
    <w:rsid w:val="2F653BDC"/>
    <w:rsid w:val="2F6874F9"/>
    <w:rsid w:val="2F9319D9"/>
    <w:rsid w:val="305D4027"/>
    <w:rsid w:val="30EA7878"/>
    <w:rsid w:val="310E5B6D"/>
    <w:rsid w:val="316513E5"/>
    <w:rsid w:val="31751F7B"/>
    <w:rsid w:val="324E6752"/>
    <w:rsid w:val="326A7C43"/>
    <w:rsid w:val="33134E71"/>
    <w:rsid w:val="33A17469"/>
    <w:rsid w:val="345A3887"/>
    <w:rsid w:val="34975E1B"/>
    <w:rsid w:val="34C1171E"/>
    <w:rsid w:val="35B54174"/>
    <w:rsid w:val="36952E9A"/>
    <w:rsid w:val="36A854CE"/>
    <w:rsid w:val="36B66A57"/>
    <w:rsid w:val="395503C3"/>
    <w:rsid w:val="39AF750D"/>
    <w:rsid w:val="3A1A221F"/>
    <w:rsid w:val="3A265D6C"/>
    <w:rsid w:val="3ABA2460"/>
    <w:rsid w:val="3B334302"/>
    <w:rsid w:val="3B407906"/>
    <w:rsid w:val="3B4C06FC"/>
    <w:rsid w:val="3B8125F9"/>
    <w:rsid w:val="3BD20D1A"/>
    <w:rsid w:val="3C02096D"/>
    <w:rsid w:val="3C0437E2"/>
    <w:rsid w:val="3C4A7315"/>
    <w:rsid w:val="3C77019F"/>
    <w:rsid w:val="3CBE72EA"/>
    <w:rsid w:val="3CD9585D"/>
    <w:rsid w:val="3D1F50DE"/>
    <w:rsid w:val="3DB91846"/>
    <w:rsid w:val="3DC8659B"/>
    <w:rsid w:val="3DDC00A4"/>
    <w:rsid w:val="3E3E51D2"/>
    <w:rsid w:val="3EA745D6"/>
    <w:rsid w:val="3F415FEF"/>
    <w:rsid w:val="3F5A0B1E"/>
    <w:rsid w:val="3FB2071E"/>
    <w:rsid w:val="3FEA1FDE"/>
    <w:rsid w:val="401670B8"/>
    <w:rsid w:val="406D7AD6"/>
    <w:rsid w:val="40F62393"/>
    <w:rsid w:val="412503B9"/>
    <w:rsid w:val="41851034"/>
    <w:rsid w:val="41A86BDC"/>
    <w:rsid w:val="41D55047"/>
    <w:rsid w:val="42FC20FF"/>
    <w:rsid w:val="439F3C78"/>
    <w:rsid w:val="43B66100"/>
    <w:rsid w:val="44336AD9"/>
    <w:rsid w:val="45035D04"/>
    <w:rsid w:val="455634AC"/>
    <w:rsid w:val="45E40029"/>
    <w:rsid w:val="45F91CA4"/>
    <w:rsid w:val="460714E0"/>
    <w:rsid w:val="46086409"/>
    <w:rsid w:val="46672188"/>
    <w:rsid w:val="46F5058C"/>
    <w:rsid w:val="46FA6E29"/>
    <w:rsid w:val="472473F5"/>
    <w:rsid w:val="4742517F"/>
    <w:rsid w:val="4798587F"/>
    <w:rsid w:val="48680307"/>
    <w:rsid w:val="486B10A2"/>
    <w:rsid w:val="486E413D"/>
    <w:rsid w:val="48A06C28"/>
    <w:rsid w:val="491D6A3A"/>
    <w:rsid w:val="492B0AF3"/>
    <w:rsid w:val="494905CD"/>
    <w:rsid w:val="49553BA0"/>
    <w:rsid w:val="49C82006"/>
    <w:rsid w:val="49D94016"/>
    <w:rsid w:val="4AC67A01"/>
    <w:rsid w:val="4B271B27"/>
    <w:rsid w:val="4BFE3E66"/>
    <w:rsid w:val="4C7303F3"/>
    <w:rsid w:val="4C7C6E71"/>
    <w:rsid w:val="4C8F357F"/>
    <w:rsid w:val="4D135D42"/>
    <w:rsid w:val="4D466DF0"/>
    <w:rsid w:val="4D4E7EA1"/>
    <w:rsid w:val="4E57089D"/>
    <w:rsid w:val="4E8A3DE2"/>
    <w:rsid w:val="4F0E67C1"/>
    <w:rsid w:val="4F795A95"/>
    <w:rsid w:val="4FD24615"/>
    <w:rsid w:val="4FD74E4A"/>
    <w:rsid w:val="50435CF7"/>
    <w:rsid w:val="505B4648"/>
    <w:rsid w:val="50694900"/>
    <w:rsid w:val="512B29F2"/>
    <w:rsid w:val="51495664"/>
    <w:rsid w:val="52AA0C71"/>
    <w:rsid w:val="52E15F9A"/>
    <w:rsid w:val="530811BC"/>
    <w:rsid w:val="53394028"/>
    <w:rsid w:val="53546C4D"/>
    <w:rsid w:val="53926971"/>
    <w:rsid w:val="53A867A2"/>
    <w:rsid w:val="53FA37B7"/>
    <w:rsid w:val="5480724A"/>
    <w:rsid w:val="54A55F96"/>
    <w:rsid w:val="54FC5685"/>
    <w:rsid w:val="55217524"/>
    <w:rsid w:val="55A559A5"/>
    <w:rsid w:val="56DF0A43"/>
    <w:rsid w:val="57517194"/>
    <w:rsid w:val="57B92380"/>
    <w:rsid w:val="58A914CF"/>
    <w:rsid w:val="591A2206"/>
    <w:rsid w:val="596F4A24"/>
    <w:rsid w:val="5A665815"/>
    <w:rsid w:val="5BAA592A"/>
    <w:rsid w:val="5C886F1C"/>
    <w:rsid w:val="5CDF750C"/>
    <w:rsid w:val="5D20706C"/>
    <w:rsid w:val="5D9C718B"/>
    <w:rsid w:val="5DC0654D"/>
    <w:rsid w:val="5DCE2CFE"/>
    <w:rsid w:val="5E8F24D0"/>
    <w:rsid w:val="5EAE70AF"/>
    <w:rsid w:val="5EDF4A94"/>
    <w:rsid w:val="5F1362D2"/>
    <w:rsid w:val="5F4F19A5"/>
    <w:rsid w:val="5F9E21B8"/>
    <w:rsid w:val="5FAB7ADF"/>
    <w:rsid w:val="60282D3D"/>
    <w:rsid w:val="60F02E89"/>
    <w:rsid w:val="60FD4107"/>
    <w:rsid w:val="6101065A"/>
    <w:rsid w:val="62232665"/>
    <w:rsid w:val="629270E2"/>
    <w:rsid w:val="62D24DF6"/>
    <w:rsid w:val="63237E0D"/>
    <w:rsid w:val="63D3498A"/>
    <w:rsid w:val="64047208"/>
    <w:rsid w:val="643270CC"/>
    <w:rsid w:val="64A27458"/>
    <w:rsid w:val="65196247"/>
    <w:rsid w:val="652A3846"/>
    <w:rsid w:val="653761FB"/>
    <w:rsid w:val="657C135C"/>
    <w:rsid w:val="65D87F22"/>
    <w:rsid w:val="65F07AE8"/>
    <w:rsid w:val="667148EF"/>
    <w:rsid w:val="66D93A60"/>
    <w:rsid w:val="672A5100"/>
    <w:rsid w:val="673B5EF4"/>
    <w:rsid w:val="67686AEF"/>
    <w:rsid w:val="682E7351"/>
    <w:rsid w:val="68577F2A"/>
    <w:rsid w:val="68AB0645"/>
    <w:rsid w:val="68D01648"/>
    <w:rsid w:val="693002D0"/>
    <w:rsid w:val="69A61F9F"/>
    <w:rsid w:val="69ED2423"/>
    <w:rsid w:val="6A52314F"/>
    <w:rsid w:val="6A94069F"/>
    <w:rsid w:val="6AB060FC"/>
    <w:rsid w:val="6B1014FE"/>
    <w:rsid w:val="6B3E7E32"/>
    <w:rsid w:val="6B976180"/>
    <w:rsid w:val="6BBB1115"/>
    <w:rsid w:val="6BC04422"/>
    <w:rsid w:val="6BE6589B"/>
    <w:rsid w:val="6C0727CD"/>
    <w:rsid w:val="6C155E31"/>
    <w:rsid w:val="6C3F051D"/>
    <w:rsid w:val="6CA83959"/>
    <w:rsid w:val="6D3701FC"/>
    <w:rsid w:val="6D385BB0"/>
    <w:rsid w:val="6DE830D4"/>
    <w:rsid w:val="6E113780"/>
    <w:rsid w:val="6E6A4AAC"/>
    <w:rsid w:val="6E9D4553"/>
    <w:rsid w:val="6EA86E49"/>
    <w:rsid w:val="6EE60768"/>
    <w:rsid w:val="6F377B65"/>
    <w:rsid w:val="6FB65098"/>
    <w:rsid w:val="6FEF5D43"/>
    <w:rsid w:val="7055287E"/>
    <w:rsid w:val="7093396E"/>
    <w:rsid w:val="70D410EB"/>
    <w:rsid w:val="710353FA"/>
    <w:rsid w:val="71814EBB"/>
    <w:rsid w:val="718D5813"/>
    <w:rsid w:val="72100EF3"/>
    <w:rsid w:val="72C139C6"/>
    <w:rsid w:val="73700B92"/>
    <w:rsid w:val="73F02CEA"/>
    <w:rsid w:val="73F0796F"/>
    <w:rsid w:val="740D38B6"/>
    <w:rsid w:val="74223DCB"/>
    <w:rsid w:val="74235FB7"/>
    <w:rsid w:val="744523D5"/>
    <w:rsid w:val="74585A80"/>
    <w:rsid w:val="74724043"/>
    <w:rsid w:val="74781172"/>
    <w:rsid w:val="75D23AF6"/>
    <w:rsid w:val="760416B8"/>
    <w:rsid w:val="765A1824"/>
    <w:rsid w:val="76BB24DB"/>
    <w:rsid w:val="77011514"/>
    <w:rsid w:val="77340C65"/>
    <w:rsid w:val="77BE1650"/>
    <w:rsid w:val="78121270"/>
    <w:rsid w:val="787471D0"/>
    <w:rsid w:val="787B4A92"/>
    <w:rsid w:val="787F66E7"/>
    <w:rsid w:val="78A43B6E"/>
    <w:rsid w:val="78C848F2"/>
    <w:rsid w:val="78D764E7"/>
    <w:rsid w:val="79037AF2"/>
    <w:rsid w:val="79156227"/>
    <w:rsid w:val="79267677"/>
    <w:rsid w:val="7998149B"/>
    <w:rsid w:val="799D5E4E"/>
    <w:rsid w:val="79D37D12"/>
    <w:rsid w:val="7A5627D4"/>
    <w:rsid w:val="7A5A737D"/>
    <w:rsid w:val="7A5B64AE"/>
    <w:rsid w:val="7ACA7C9A"/>
    <w:rsid w:val="7AD941A7"/>
    <w:rsid w:val="7B097569"/>
    <w:rsid w:val="7B67569E"/>
    <w:rsid w:val="7B7C13D9"/>
    <w:rsid w:val="7BEC03C3"/>
    <w:rsid w:val="7C480A4F"/>
    <w:rsid w:val="7C847E62"/>
    <w:rsid w:val="7CB32AE4"/>
    <w:rsid w:val="7D0178B6"/>
    <w:rsid w:val="7D244A1E"/>
    <w:rsid w:val="7D676FBC"/>
    <w:rsid w:val="7DC21A52"/>
    <w:rsid w:val="7E443FEE"/>
    <w:rsid w:val="7E8A7754"/>
    <w:rsid w:val="7E9931B6"/>
    <w:rsid w:val="7EBE5CBE"/>
    <w:rsid w:val="7ECD36F3"/>
    <w:rsid w:val="7ED30AD2"/>
    <w:rsid w:val="7EE35C39"/>
    <w:rsid w:val="7F6F70D6"/>
    <w:rsid w:val="7F907C93"/>
    <w:rsid w:val="7FCC327C"/>
    <w:rsid w:val="7FE1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4"/>
      <w:lang w:val="en-US" w:eastAsia="zh-CN" w:bidi="ar-SA"/>
    </w:rPr>
  </w:style>
  <w:style w:type="paragraph" w:styleId="4">
    <w:name w:val="heading 1"/>
    <w:basedOn w:val="1"/>
    <w:next w:val="1"/>
    <w:qFormat/>
    <w:uiPriority w:val="0"/>
    <w:pPr>
      <w:keepNext/>
      <w:keepLines/>
      <w:spacing w:before="140" w:after="130"/>
      <w:ind w:firstLine="0" w:firstLineChars="0"/>
      <w:jc w:val="left"/>
      <w:outlineLvl w:val="0"/>
    </w:pPr>
    <w:rPr>
      <w:rFonts w:eastAsia="宋体"/>
      <w:b/>
      <w:kern w:val="44"/>
      <w:sz w:val="30"/>
    </w:rPr>
  </w:style>
  <w:style w:type="paragraph" w:styleId="5">
    <w:name w:val="heading 2"/>
    <w:basedOn w:val="1"/>
    <w:next w:val="1"/>
    <w:link w:val="32"/>
    <w:semiHidden/>
    <w:unhideWhenUsed/>
    <w:qFormat/>
    <w:uiPriority w:val="0"/>
    <w:pPr>
      <w:keepNext/>
      <w:keepLines/>
      <w:spacing w:before="60" w:after="60"/>
      <w:outlineLvl w:val="1"/>
    </w:pPr>
    <w:rPr>
      <w:rFonts w:eastAsiaTheme="majorEastAsia" w:cstheme="majorBidi"/>
      <w:b/>
      <w:bCs/>
      <w:sz w:val="28"/>
      <w:szCs w:val="32"/>
    </w:rPr>
  </w:style>
  <w:style w:type="paragraph" w:styleId="6">
    <w:name w:val="heading 3"/>
    <w:basedOn w:val="1"/>
    <w:next w:val="1"/>
    <w:link w:val="33"/>
    <w:semiHidden/>
    <w:unhideWhenUsed/>
    <w:qFormat/>
    <w:uiPriority w:val="0"/>
    <w:pPr>
      <w:keepNext/>
      <w:keepLines/>
      <w:outlineLvl w:val="2"/>
    </w:pPr>
    <w:rPr>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index 8"/>
    <w:basedOn w:val="1"/>
    <w:next w:val="1"/>
    <w:qFormat/>
    <w:uiPriority w:val="0"/>
    <w:pPr>
      <w:spacing w:line="240" w:lineRule="auto"/>
      <w:ind w:left="2940" w:leftChars="1400" w:firstLine="0" w:firstLineChars="0"/>
    </w:pPr>
    <w:rPr>
      <w:rFonts w:ascii="Calibri" w:hAnsi="Calibri" w:eastAsia="宋体" w:cs="Times New Roman"/>
      <w:sz w:val="21"/>
    </w:rPr>
  </w:style>
  <w:style w:type="paragraph" w:styleId="7">
    <w:name w:val="caption"/>
    <w:basedOn w:val="1"/>
    <w:next w:val="1"/>
    <w:semiHidden/>
    <w:unhideWhenUsed/>
    <w:qFormat/>
    <w:uiPriority w:val="0"/>
    <w:pPr>
      <w:spacing w:line="240" w:lineRule="atLeast"/>
      <w:ind w:firstLine="0" w:firstLineChars="0"/>
      <w:jc w:val="center"/>
    </w:pPr>
    <w:rPr>
      <w:rFonts w:eastAsia="宋体" w:cstheme="majorBidi"/>
      <w:b/>
      <w:sz w:val="21"/>
      <w:szCs w:val="20"/>
    </w:rPr>
  </w:style>
  <w:style w:type="paragraph" w:styleId="8">
    <w:name w:val="annotation text"/>
    <w:basedOn w:val="1"/>
    <w:link w:val="35"/>
    <w:qFormat/>
    <w:uiPriority w:val="0"/>
    <w:pPr>
      <w:jc w:val="left"/>
    </w:pPr>
  </w:style>
  <w:style w:type="paragraph" w:styleId="9">
    <w:name w:val="Body Text"/>
    <w:basedOn w:val="1"/>
    <w:qFormat/>
    <w:uiPriority w:val="1"/>
    <w:pPr>
      <w:spacing w:after="120"/>
    </w:pPr>
    <w:rPr>
      <w:rFonts w:ascii="Calibri" w:hAnsi="Calibri"/>
    </w:rPr>
  </w:style>
  <w:style w:type="paragraph" w:styleId="10">
    <w:name w:val="toc 3"/>
    <w:basedOn w:val="1"/>
    <w:next w:val="1"/>
    <w:qFormat/>
    <w:uiPriority w:val="0"/>
    <w:pPr>
      <w:ind w:left="840" w:leftChars="400"/>
    </w:pPr>
  </w:style>
  <w:style w:type="paragraph" w:styleId="11">
    <w:name w:val="endnote text"/>
    <w:basedOn w:val="1"/>
    <w:semiHidden/>
    <w:qFormat/>
    <w:uiPriority w:val="0"/>
    <w:pPr>
      <w:snapToGrid w:val="0"/>
      <w:spacing w:line="240" w:lineRule="auto"/>
      <w:ind w:firstLine="0" w:firstLineChars="0"/>
      <w:jc w:val="left"/>
    </w:pPr>
    <w:rPr>
      <w:rFonts w:ascii="Calibri" w:hAnsi="Calibri" w:eastAsia="宋体" w:cs="Times New Roman"/>
      <w:sz w:val="21"/>
    </w:r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rFonts w:cs="Times New Roman"/>
      <w:kern w:val="0"/>
    </w:rPr>
  </w:style>
  <w:style w:type="paragraph" w:styleId="18">
    <w:name w:val="annotation subject"/>
    <w:basedOn w:val="8"/>
    <w:next w:val="8"/>
    <w:link w:val="36"/>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table" w:customStyle="1" w:styleId="27">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前言、引言标题"/>
    <w:next w:val="29"/>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29">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30">
    <w:name w:val="批注框文本 字符"/>
    <w:basedOn w:val="21"/>
    <w:link w:val="12"/>
    <w:qFormat/>
    <w:uiPriority w:val="0"/>
    <w:rPr>
      <w:kern w:val="2"/>
      <w:sz w:val="18"/>
      <w:szCs w:val="18"/>
    </w:rPr>
  </w:style>
  <w:style w:type="paragraph" w:styleId="31">
    <w:name w:val="List Paragraph"/>
    <w:basedOn w:val="1"/>
    <w:semiHidden/>
    <w:unhideWhenUsed/>
    <w:qFormat/>
    <w:uiPriority w:val="99"/>
    <w:pPr>
      <w:ind w:firstLine="420"/>
    </w:pPr>
    <w:rPr>
      <w:szCs w:val="22"/>
    </w:rPr>
  </w:style>
  <w:style w:type="character" w:customStyle="1" w:styleId="32">
    <w:name w:val="标题 2 字符"/>
    <w:basedOn w:val="21"/>
    <w:link w:val="5"/>
    <w:qFormat/>
    <w:uiPriority w:val="0"/>
    <w:rPr>
      <w:rFonts w:ascii="Times New Roman" w:hAnsi="Times New Roman" w:eastAsiaTheme="majorEastAsia" w:cstheme="majorBidi"/>
      <w:b/>
      <w:bCs/>
      <w:kern w:val="2"/>
      <w:sz w:val="28"/>
      <w:szCs w:val="32"/>
    </w:rPr>
  </w:style>
  <w:style w:type="character" w:customStyle="1" w:styleId="33">
    <w:name w:val="标题 3 字符"/>
    <w:basedOn w:val="21"/>
    <w:link w:val="6"/>
    <w:qFormat/>
    <w:uiPriority w:val="0"/>
    <w:rPr>
      <w:rFonts w:ascii="Times New Roman" w:hAnsi="Times New Roman"/>
      <w:b/>
      <w:bCs/>
      <w:kern w:val="2"/>
      <w:sz w:val="24"/>
      <w:szCs w:val="32"/>
    </w:rPr>
  </w:style>
  <w:style w:type="table" w:customStyle="1" w:styleId="34">
    <w:name w:val="网格型3"/>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批注文字 字符"/>
    <w:basedOn w:val="21"/>
    <w:link w:val="8"/>
    <w:semiHidden/>
    <w:qFormat/>
    <w:uiPriority w:val="0"/>
    <w:rPr>
      <w:rFonts w:ascii="Times New Roman" w:hAnsi="Times New Roman"/>
      <w:kern w:val="2"/>
      <w:sz w:val="24"/>
      <w:szCs w:val="24"/>
    </w:rPr>
  </w:style>
  <w:style w:type="character" w:customStyle="1" w:styleId="36">
    <w:name w:val="批注主题 字符"/>
    <w:basedOn w:val="35"/>
    <w:link w:val="18"/>
    <w:semiHidden/>
    <w:qFormat/>
    <w:uiPriority w:val="0"/>
    <w:rPr>
      <w:rFonts w:ascii="Times New Roman" w:hAnsi="Times New Roman"/>
      <w:b/>
      <w:bCs/>
      <w:kern w:val="2"/>
      <w:sz w:val="24"/>
      <w:szCs w:val="24"/>
    </w:rPr>
  </w:style>
  <w:style w:type="paragraph" w:customStyle="1" w:styleId="37">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一级条标题"/>
    <w:next w:val="2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9">
    <w:name w:val="一级无"/>
    <w:basedOn w:val="38"/>
    <w:qFormat/>
    <w:uiPriority w:val="0"/>
    <w:pPr>
      <w:spacing w:before="0" w:beforeLines="0" w:after="0" w:afterLines="0"/>
    </w:pPr>
    <w:rPr>
      <w:rFonts w:ascii="宋体" w:eastAsia="宋体"/>
    </w:rPr>
  </w:style>
  <w:style w:type="paragraph" w:customStyle="1" w:styleId="40">
    <w:name w:val="二级无"/>
    <w:basedOn w:val="41"/>
    <w:qFormat/>
    <w:uiPriority w:val="0"/>
    <w:pPr>
      <w:spacing w:before="0" w:beforeLines="0" w:after="0" w:afterLines="0"/>
    </w:pPr>
    <w:rPr>
      <w:rFonts w:ascii="宋体" w:hAnsi="Times New Roman" w:eastAsia="宋体"/>
    </w:rPr>
  </w:style>
  <w:style w:type="paragraph" w:customStyle="1" w:styleId="41">
    <w:name w:val="二级条标题"/>
    <w:basedOn w:val="38"/>
    <w:next w:val="29"/>
    <w:qFormat/>
    <w:uiPriority w:val="0"/>
    <w:pPr>
      <w:numPr>
        <w:ilvl w:val="2"/>
      </w:numPr>
      <w:spacing w:before="50" w:after="50"/>
      <w:outlineLvl w:val="3"/>
    </w:pPr>
    <w:rPr>
      <w:rFonts w:ascii="Times New Roman" w:hAnsi="黑体"/>
    </w:rPr>
  </w:style>
  <w:style w:type="paragraph" w:customStyle="1" w:styleId="42">
    <w:name w:val="三级无"/>
    <w:basedOn w:val="43"/>
    <w:qFormat/>
    <w:uiPriority w:val="0"/>
    <w:pPr>
      <w:tabs>
        <w:tab w:val="left" w:pos="0"/>
      </w:tabs>
      <w:spacing w:before="0" w:beforeLines="0" w:after="0" w:afterLines="0"/>
    </w:pPr>
    <w:rPr>
      <w:rFonts w:ascii="宋体" w:eastAsia="宋体"/>
    </w:rPr>
  </w:style>
  <w:style w:type="paragraph" w:customStyle="1" w:styleId="43">
    <w:name w:val="三级条标题"/>
    <w:basedOn w:val="41"/>
    <w:next w:val="29"/>
    <w:qFormat/>
    <w:uiPriority w:val="0"/>
    <w:pPr>
      <w:numPr>
        <w:ilvl w:val="3"/>
        <w:numId w:val="2"/>
      </w:numPr>
      <w:outlineLvl w:val="4"/>
    </w:pPr>
  </w:style>
  <w:style w:type="paragraph" w:customStyle="1" w:styleId="44">
    <w:name w:val="附录标识"/>
    <w:next w:val="29"/>
    <w:qFormat/>
    <w:uiPriority w:val="0"/>
    <w:pPr>
      <w:keepNext/>
      <w:numPr>
        <w:ilvl w:val="0"/>
        <w:numId w:val="3"/>
      </w:numPr>
      <w:shd w:val="clear" w:color="FFFFFF" w:fill="FFFFFF"/>
      <w:tabs>
        <w:tab w:val="left" w:pos="6405"/>
      </w:tabs>
      <w:spacing w:before="640" w:after="280"/>
      <w:jc w:val="center"/>
      <w:outlineLvl w:val="0"/>
    </w:pPr>
    <w:rPr>
      <w:rFonts w:ascii="黑体" w:hAnsi="Times New Roman" w:eastAsia="黑体" w:cs="Times New Roman"/>
      <w:sz w:val="21"/>
      <w:lang w:val="en-US" w:eastAsia="zh-CN" w:bidi="ar-SA"/>
    </w:rPr>
  </w:style>
  <w:style w:type="paragraph" w:customStyle="1" w:styleId="45">
    <w:name w:val="修订1"/>
    <w:hidden/>
    <w:semiHidden/>
    <w:qFormat/>
    <w:uiPriority w:val="99"/>
    <w:rPr>
      <w:rFonts w:ascii="Times New Roman" w:hAnsi="Times New Roman" w:eastAsiaTheme="minorEastAsia" w:cstheme="minorBidi"/>
      <w:kern w:val="2"/>
      <w:sz w:val="24"/>
      <w:szCs w:val="24"/>
      <w:lang w:val="en-US" w:eastAsia="zh-CN" w:bidi="ar-SA"/>
    </w:rPr>
  </w:style>
  <w:style w:type="paragraph" w:customStyle="1" w:styleId="46">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47">
    <w:name w:val="PlainText"/>
    <w:basedOn w:val="1"/>
    <w:qFormat/>
    <w:uiPriority w:val="0"/>
    <w:pPr>
      <w:spacing w:line="240" w:lineRule="auto"/>
      <w:ind w:firstLine="0" w:firstLineChars="0"/>
    </w:pPr>
    <w:rPr>
      <w:rFonts w:ascii="宋体" w:hAnsi="Courier New" w:eastAsia="宋体" w:cs="Times New Roman"/>
      <w:sz w:val="21"/>
      <w:szCs w:val="20"/>
    </w:rPr>
  </w:style>
  <w:style w:type="paragraph" w:customStyle="1" w:styleId="48">
    <w:name w:val="发文机关标识"/>
    <w:basedOn w:val="1"/>
    <w:qFormat/>
    <w:uiPriority w:val="0"/>
    <w:pPr>
      <w:spacing w:line="240" w:lineRule="auto"/>
      <w:ind w:firstLine="0" w:firstLineChars="0"/>
      <w:jc w:val="center"/>
    </w:pPr>
    <w:rPr>
      <w:rFonts w:ascii="Calibri" w:hAnsi="Calibri" w:eastAsia="宋体" w:cs="Times New Roman"/>
      <w:b/>
      <w:color w:val="FF0000"/>
      <w:sz w:val="72"/>
    </w:rPr>
  </w:style>
  <w:style w:type="paragraph" w:customStyle="1" w:styleId="49">
    <w:name w:val="公文标题"/>
    <w:basedOn w:val="1"/>
    <w:qFormat/>
    <w:uiPriority w:val="0"/>
    <w:pPr>
      <w:spacing w:line="240" w:lineRule="auto"/>
      <w:ind w:firstLine="0" w:firstLineChars="0"/>
      <w:jc w:val="center"/>
    </w:pPr>
    <w:rPr>
      <w:rFonts w:ascii="Calibri" w:hAnsi="Calibri" w:eastAsia="宋体" w:cs="Times New Roman"/>
      <w:sz w:val="44"/>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标准文件_章标题"/>
    <w:next w:val="50"/>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2">
    <w:name w:val="标准文件_术语条一"/>
    <w:basedOn w:val="53"/>
    <w:next w:val="50"/>
    <w:qFormat/>
    <w:uiPriority w:val="0"/>
  </w:style>
  <w:style w:type="paragraph" w:customStyle="1" w:styleId="53">
    <w:name w:val="标准文件_一级无标题"/>
    <w:basedOn w:val="54"/>
    <w:qFormat/>
    <w:uiPriority w:val="0"/>
    <w:pPr>
      <w:spacing w:before="0" w:beforeLines="0" w:after="0" w:afterLines="0"/>
      <w:outlineLvl w:val="9"/>
    </w:pPr>
    <w:rPr>
      <w:rFonts w:ascii="宋体" w:eastAsia="宋体"/>
    </w:rPr>
  </w:style>
  <w:style w:type="paragraph" w:customStyle="1" w:styleId="54">
    <w:name w:val="标准文件_一级条标题"/>
    <w:basedOn w:val="51"/>
    <w:next w:val="50"/>
    <w:qFormat/>
    <w:uiPriority w:val="0"/>
    <w:pPr>
      <w:numPr>
        <w:ilvl w:val="2"/>
      </w:numPr>
      <w:spacing w:before="50" w:beforeLines="50" w:after="50" w:afterLines="50"/>
      <w:outlineLvl w:val="1"/>
    </w:pPr>
  </w:style>
  <w:style w:type="paragraph" w:customStyle="1" w:styleId="55">
    <w:name w:val="标准文件_二级条标题"/>
    <w:next w:val="50"/>
    <w:qFormat/>
    <w:uiPriority w:val="0"/>
    <w:pPr>
      <w:widowControl w:val="0"/>
      <w:numPr>
        <w:ilvl w:val="3"/>
        <w:numId w:val="5"/>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jpeg"/><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4988ad-9965-4dfa-974d-23781e771238}"/>
        <w:style w:val=""/>
        <w:category>
          <w:name w:val="常规"/>
          <w:gallery w:val="placeholder"/>
        </w:category>
        <w:types>
          <w:type w:val="bbPlcHdr"/>
        </w:types>
        <w:behaviors>
          <w:behavior w:val="content"/>
        </w:behaviors>
        <w:description w:val=""/>
        <w:guid w:val="{534988AD-9965-4DFA-974D-23781E771238}"/>
      </w:docPartPr>
      <w:docPartBody>
        <w:p>
          <w:pPr>
            <w:pStyle w:val="4"/>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F1DFE"/>
    <w:rsid w:val="007501A0"/>
    <w:rsid w:val="00825415"/>
    <w:rsid w:val="00C917D2"/>
    <w:rsid w:val="00FF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17F014DFDA8743E4859B94BA7338CE7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42332-E5AF-4810-A16B-470E4CFDC8EE}">
  <ds:schemaRefs/>
</ds:datastoreItem>
</file>

<file path=docProps/app.xml><?xml version="1.0" encoding="utf-8"?>
<Properties xmlns="http://schemas.openxmlformats.org/officeDocument/2006/extended-properties" xmlns:vt="http://schemas.openxmlformats.org/officeDocument/2006/docPropsVTypes">
  <Template>Normal</Template>
  <Pages>15</Pages>
  <Words>6576</Words>
  <Characters>7544</Characters>
  <Lines>32</Lines>
  <Paragraphs>9</Paragraphs>
  <TotalTime>6</TotalTime>
  <ScaleCrop>false</ScaleCrop>
  <LinksUpToDate>false</LinksUpToDate>
  <CharactersWithSpaces>8038</CharactersWithSpaces>
  <Application>WPS Office_11.1.0.12644_F1E327BC-269C-435d-A152-05C5408002CA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2021-03-28T10:45:00Z</dcterms:created>
  <dc:creator>大俊</dc:creator>
  <cp:lastModifiedBy>LJ143</cp:lastModifiedBy>
  <cp:lastPrinted>2022-09-06T08:52:00Z</cp:lastPrinted>
  <dcterms:modified xsi:type="dcterms:W3CDTF">2022-10-28T02:59:45Z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2052-11.1.0.12644</vt:lpwstr>
  </property>
  <property fmtid="{D5CDD505-2E9C-101B-9397-08002B2CF9AE}" pid="3" name="ICV">
    <vt:lpwstr>9DC72F3C030F4E9D961BE8A4F129C6EE</vt:lpwstr>
  </property>
  <property fmtid="{D5CDD505-2E9C-101B-9397-08002B2CF9AE}" pid="4" name="commondata">
    <vt:lpwstr>eyJoZGlkIjoiZDU0YjgwOTIzNDI1MzVkYjI0ZGU4MTRkMDY4YTFmZmMifQ==</vt:lpwstr>
  </property>
</Properties>
</file>