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pPr>
    </w:p>
    <w:p>
      <w:pPr>
        <w:pStyle w:val="4"/>
        <w:keepNext/>
        <w:keepLines/>
        <w:pageBreakBefore w:val="0"/>
        <w:widowControl w:val="0"/>
        <w:kinsoku/>
        <w:wordWrap/>
        <w:overflowPunct/>
        <w:topLinePunct w:val="0"/>
        <w:autoSpaceDE/>
        <w:autoSpaceDN/>
        <w:bidi w:val="0"/>
        <w:adjustRightInd/>
        <w:snapToGrid/>
        <w:spacing w:line="416" w:lineRule="auto"/>
        <w:ind w:firstLine="0" w:firstLineChars="0"/>
        <w:jc w:val="center"/>
        <w:textAlignment w:val="auto"/>
      </w:pPr>
      <w:r>
        <w:rPr>
          <w:rFonts w:hint="eastAsia"/>
        </w:rPr>
        <w:t>中国灾害防御协会团体标准</w:t>
      </w:r>
    </w:p>
    <w:p>
      <w:pPr>
        <w:ind w:firstLine="480"/>
      </w:pPr>
    </w:p>
    <w:p>
      <w:pPr>
        <w:ind w:firstLine="480"/>
        <w:rPr>
          <w:b/>
        </w:rPr>
      </w:pPr>
    </w:p>
    <w:p>
      <w:pPr>
        <w:pStyle w:val="3"/>
        <w:ind w:left="0" w:leftChars="0" w:firstLine="0" w:firstLineChars="0"/>
        <w:jc w:val="center"/>
      </w:pPr>
      <w:r>
        <w:rPr>
          <w:rFonts w:hint="eastAsia"/>
        </w:rPr>
        <w:t>高机动应急救援系统装备 通用技术规范</w:t>
      </w:r>
    </w:p>
    <w:p>
      <w:pPr>
        <w:pStyle w:val="3"/>
        <w:ind w:firstLine="880"/>
        <w:jc w:val="center"/>
      </w:pPr>
      <w:r>
        <w:rPr>
          <w:rFonts w:hint="eastAsia"/>
        </w:rPr>
        <w:t>编制说明</w:t>
      </w:r>
    </w:p>
    <w:p>
      <w:pPr>
        <w:ind w:firstLine="3240" w:firstLineChars="900"/>
      </w:pPr>
      <w:r>
        <w:rPr>
          <w:rFonts w:hint="eastAsia" w:ascii="宋体" w:hAnsi="宋体" w:eastAsia="宋体"/>
          <w:sz w:val="36"/>
          <w:szCs w:val="36"/>
        </w:rPr>
        <w:t>（征</w:t>
      </w:r>
      <w:r>
        <w:rPr>
          <w:rFonts w:ascii="宋体" w:hAnsi="宋体" w:eastAsia="宋体"/>
          <w:sz w:val="36"/>
          <w:szCs w:val="36"/>
        </w:rPr>
        <w:t>求意见</w:t>
      </w:r>
      <w:r>
        <w:rPr>
          <w:rFonts w:hint="eastAsia" w:ascii="宋体" w:hAnsi="宋体" w:eastAsia="宋体"/>
          <w:sz w:val="36"/>
          <w:szCs w:val="36"/>
        </w:rPr>
        <w:t>稿）</w:t>
      </w:r>
    </w:p>
    <w:p>
      <w:pPr>
        <w:ind w:firstLine="480"/>
      </w:pPr>
    </w:p>
    <w:p>
      <w:pPr>
        <w:ind w:firstLine="480"/>
      </w:pPr>
    </w:p>
    <w:p>
      <w:pPr>
        <w:ind w:firstLine="480"/>
      </w:pPr>
    </w:p>
    <w:p>
      <w:pPr>
        <w:ind w:firstLine="480"/>
      </w:pPr>
    </w:p>
    <w:p>
      <w:pPr>
        <w:pStyle w:val="2"/>
      </w:pPr>
    </w:p>
    <w:p>
      <w:pPr>
        <w:ind w:firstLine="480"/>
      </w:pPr>
    </w:p>
    <w:p>
      <w:pPr>
        <w:ind w:firstLine="0" w:firstLineChars="0"/>
      </w:pPr>
    </w:p>
    <w:p>
      <w:pPr>
        <w:ind w:firstLine="643"/>
        <w:jc w:val="center"/>
        <w:rPr>
          <w:rFonts w:ascii="宋体" w:hAnsi="宋体" w:eastAsia="宋体"/>
          <w:b/>
          <w:sz w:val="32"/>
          <w:szCs w:val="32"/>
        </w:rPr>
      </w:pPr>
      <w:r>
        <w:rPr>
          <w:rFonts w:hint="eastAsia" w:ascii="宋体" w:hAnsi="宋体" w:eastAsia="宋体"/>
          <w:b/>
          <w:sz w:val="32"/>
          <w:szCs w:val="32"/>
        </w:rPr>
        <w:t>编制</w:t>
      </w:r>
      <w:r>
        <w:rPr>
          <w:rFonts w:ascii="宋体" w:hAnsi="宋体" w:eastAsia="宋体"/>
          <w:b/>
          <w:sz w:val="32"/>
          <w:szCs w:val="32"/>
        </w:rPr>
        <w:t>工作组</w:t>
      </w:r>
    </w:p>
    <w:p>
      <w:pPr>
        <w:ind w:firstLine="643"/>
        <w:jc w:val="center"/>
        <w:rPr>
          <w:rFonts w:ascii="宋体" w:hAnsi="宋体" w:eastAsia="宋体"/>
          <w:b/>
          <w:sz w:val="32"/>
          <w:szCs w:val="32"/>
        </w:rPr>
      </w:pPr>
      <w:r>
        <w:rPr>
          <w:rFonts w:hint="eastAsia" w:ascii="宋体" w:hAnsi="宋体" w:eastAsia="宋体"/>
          <w:b/>
          <w:sz w:val="32"/>
          <w:szCs w:val="32"/>
        </w:rPr>
        <w:t>202</w:t>
      </w:r>
      <w:r>
        <w:rPr>
          <w:rFonts w:ascii="宋体" w:hAnsi="宋体" w:eastAsia="宋体"/>
          <w:b/>
          <w:sz w:val="32"/>
          <w:szCs w:val="32"/>
        </w:rPr>
        <w:t>2</w:t>
      </w:r>
      <w:r>
        <w:rPr>
          <w:rFonts w:hint="eastAsia" w:ascii="宋体" w:hAnsi="宋体" w:eastAsia="宋体"/>
          <w:b/>
          <w:sz w:val="32"/>
          <w:szCs w:val="32"/>
        </w:rPr>
        <w:t xml:space="preserve"> 年</w:t>
      </w:r>
      <w:r>
        <w:rPr>
          <w:rFonts w:hint="eastAsia" w:ascii="宋体" w:hAnsi="宋体" w:eastAsia="宋体"/>
          <w:b/>
          <w:sz w:val="32"/>
          <w:szCs w:val="32"/>
          <w:lang w:val="en-US" w:eastAsia="zh-CN"/>
        </w:rPr>
        <w:t>8</w:t>
      </w:r>
      <w:r>
        <w:rPr>
          <w:rFonts w:hint="eastAsia" w:ascii="宋体" w:hAnsi="宋体" w:eastAsia="宋体"/>
          <w:b/>
          <w:sz w:val="32"/>
          <w:szCs w:val="32"/>
        </w:rPr>
        <w:t xml:space="preserve"> 月</w:t>
      </w:r>
    </w:p>
    <w:p>
      <w:pPr>
        <w:ind w:firstLine="602"/>
        <w:jc w:val="center"/>
        <w:rPr>
          <w:rFonts w:ascii="宋体" w:hAnsi="宋体" w:eastAsia="宋体"/>
          <w:b/>
          <w:sz w:val="30"/>
          <w:szCs w:val="30"/>
        </w:rPr>
      </w:pPr>
    </w:p>
    <w:p>
      <w:pPr>
        <w:pStyle w:val="2"/>
        <w:rPr>
          <w:rFonts w:ascii="宋体" w:hAnsi="宋体" w:eastAsia="宋体"/>
          <w:b/>
          <w:sz w:val="30"/>
          <w:szCs w:val="30"/>
        </w:rPr>
      </w:pPr>
    </w:p>
    <w:p>
      <w:pPr>
        <w:pStyle w:val="2"/>
        <w:ind w:firstLine="0" w:firstLineChars="0"/>
        <w:rPr>
          <w:rFonts w:ascii="宋体" w:hAnsi="宋体" w:eastAsia="宋体"/>
          <w:b/>
          <w:sz w:val="30"/>
          <w:szCs w:val="30"/>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sz w:val="32"/>
          <w:szCs w:val="32"/>
        </w:rPr>
      </w:pPr>
      <w:r>
        <w:rPr>
          <w:rFonts w:hint="eastAsia" w:ascii="黑体" w:hAnsi="黑体" w:eastAsia="黑体"/>
          <w:sz w:val="32"/>
          <w:szCs w:val="32"/>
        </w:rPr>
        <w:t>《高机动应急救援系统装备 通用技术规范》（征</w:t>
      </w:r>
      <w:r>
        <w:rPr>
          <w:rFonts w:ascii="黑体" w:hAnsi="黑体" w:eastAsia="黑体"/>
          <w:sz w:val="32"/>
          <w:szCs w:val="32"/>
        </w:rPr>
        <w:t>求意见</w:t>
      </w:r>
      <w:r>
        <w:rPr>
          <w:rFonts w:hint="eastAsia" w:ascii="黑体" w:hAnsi="黑体" w:eastAsia="黑体"/>
          <w:sz w:val="32"/>
          <w:szCs w:val="32"/>
        </w:rPr>
        <w:t>稿）</w:t>
      </w:r>
    </w:p>
    <w:p>
      <w:pPr>
        <w:ind w:firstLine="640"/>
        <w:jc w:val="center"/>
        <w:rPr>
          <w:rFonts w:ascii="黑体" w:hAnsi="黑体" w:eastAsia="黑体"/>
          <w:sz w:val="32"/>
          <w:szCs w:val="32"/>
        </w:rPr>
      </w:pPr>
      <w:r>
        <w:rPr>
          <w:rFonts w:hint="eastAsia" w:ascii="黑体" w:hAnsi="黑体" w:eastAsia="黑体"/>
          <w:sz w:val="32"/>
          <w:szCs w:val="32"/>
        </w:rPr>
        <w:t>编制说明</w:t>
      </w:r>
    </w:p>
    <w:p>
      <w:pPr>
        <w:spacing w:before="156" w:beforeLines="50" w:after="156" w:afterLines="50"/>
        <w:ind w:firstLine="0" w:firstLineChars="0"/>
        <w:jc w:val="left"/>
        <w:rPr>
          <w:rFonts w:ascii="黑体" w:hAnsi="黑体" w:eastAsia="黑体"/>
          <w:sz w:val="28"/>
          <w:szCs w:val="28"/>
        </w:rPr>
      </w:pPr>
      <w:r>
        <w:rPr>
          <w:rFonts w:hint="eastAsia" w:ascii="黑体" w:hAnsi="黑体" w:eastAsia="黑体"/>
          <w:sz w:val="28"/>
          <w:szCs w:val="28"/>
        </w:rPr>
        <w:t>一、任务来源</w:t>
      </w:r>
    </w:p>
    <w:p>
      <w:pPr>
        <w:ind w:firstLine="560"/>
        <w:jc w:val="left"/>
        <w:rPr>
          <w:rFonts w:hint="eastAsia" w:ascii="仿宋" w:hAnsi="仿宋" w:eastAsia="仿宋" w:cs="仿宋"/>
          <w:sz w:val="28"/>
          <w:szCs w:val="28"/>
          <w:lang w:val="en-US" w:eastAsia="zh-CN"/>
        </w:rPr>
      </w:pPr>
      <w:r>
        <w:rPr>
          <w:rFonts w:hint="eastAsia" w:ascii="仿宋" w:hAnsi="仿宋" w:eastAsia="仿宋" w:cs="仿宋"/>
          <w:sz w:val="28"/>
          <w:szCs w:val="28"/>
        </w:rPr>
        <w:t>新兴际华科技发展有限公司作为牵头单位，联合襄阳达安汽车检测中心有限公司、山河智能装备股份有限公司、河北巨力应急装备科技有限公司、福建侨龙应急装备股份有限公司、东风越野车有限公司、湖北三六一一特种装备有限公司、新兴移山（天津）重工有限公司</w:t>
      </w:r>
      <w:r>
        <w:rPr>
          <w:rFonts w:hint="eastAsia" w:ascii="仿宋" w:hAnsi="仿宋" w:eastAsia="仿宋" w:cs="仿宋"/>
          <w:sz w:val="28"/>
          <w:szCs w:val="28"/>
          <w:lang w:val="en-US" w:eastAsia="zh-CN"/>
        </w:rPr>
        <w:t>共同编制</w:t>
      </w:r>
      <w:r>
        <w:rPr>
          <w:rFonts w:hint="eastAsia" w:ascii="仿宋" w:hAnsi="仿宋" w:eastAsia="仿宋" w:cs="仿宋"/>
          <w:sz w:val="28"/>
          <w:szCs w:val="28"/>
        </w:rPr>
        <w:t>本团体标准</w:t>
      </w:r>
      <w:r>
        <w:rPr>
          <w:rFonts w:hint="eastAsia" w:ascii="仿宋" w:hAnsi="仿宋" w:eastAsia="仿宋" w:cs="仿宋"/>
          <w:sz w:val="28"/>
          <w:szCs w:val="28"/>
          <w:lang w:eastAsia="zh-CN"/>
        </w:rPr>
        <w:t>，</w:t>
      </w:r>
      <w:r>
        <w:rPr>
          <w:rFonts w:hint="eastAsia" w:ascii="仿宋" w:hAnsi="仿宋" w:eastAsia="仿宋" w:cs="仿宋"/>
          <w:sz w:val="28"/>
          <w:szCs w:val="28"/>
        </w:rPr>
        <w:t>于202</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月向中国灾害防御协会提交立项申请书</w:t>
      </w:r>
      <w:r>
        <w:rPr>
          <w:rFonts w:hint="eastAsia" w:ascii="仿宋" w:hAnsi="仿宋" w:eastAsia="仿宋" w:cs="仿宋"/>
          <w:sz w:val="28"/>
          <w:szCs w:val="28"/>
          <w:lang w:eastAsia="zh-CN"/>
        </w:rPr>
        <w:t>，</w:t>
      </w:r>
      <w:r>
        <w:rPr>
          <w:rFonts w:hint="eastAsia" w:ascii="仿宋" w:hAnsi="仿宋" w:eastAsia="仿宋" w:cs="仿宋"/>
          <w:sz w:val="28"/>
          <w:szCs w:val="28"/>
        </w:rPr>
        <w:t>申请《高机动应急救援系统装备 通用技术规范》团体标准编制立项</w:t>
      </w:r>
      <w:r>
        <w:rPr>
          <w:rFonts w:hint="eastAsia" w:ascii="仿宋" w:hAnsi="仿宋" w:eastAsia="仿宋" w:cs="仿宋"/>
          <w:sz w:val="28"/>
          <w:szCs w:val="28"/>
          <w:lang w:eastAsia="zh-CN"/>
        </w:rPr>
        <w:t>。</w:t>
      </w:r>
      <w:r>
        <w:rPr>
          <w:rFonts w:hint="eastAsia" w:ascii="仿宋" w:hAnsi="仿宋" w:eastAsia="仿宋" w:cs="仿宋"/>
          <w:sz w:val="28"/>
          <w:szCs w:val="28"/>
        </w:rPr>
        <w:t>中国灾害防御协会于202</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0日召开了《高机动应急救援系统装备 通用技术规范》团体标准立项论证会</w:t>
      </w:r>
      <w:r>
        <w:rPr>
          <w:rFonts w:hint="eastAsia" w:ascii="仿宋" w:hAnsi="仿宋" w:eastAsia="仿宋" w:cs="仿宋"/>
          <w:sz w:val="28"/>
          <w:szCs w:val="28"/>
          <w:lang w:eastAsia="zh-CN"/>
        </w:rPr>
        <w:t>，</w:t>
      </w: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月1</w:t>
      </w:r>
      <w:r>
        <w:rPr>
          <w:rFonts w:hint="eastAsia" w:ascii="仿宋" w:hAnsi="仿宋" w:eastAsia="仿宋" w:cs="仿宋"/>
          <w:sz w:val="28"/>
          <w:szCs w:val="28"/>
          <w:lang w:val="en-US" w:eastAsia="zh-CN"/>
        </w:rPr>
        <w:t>8</w:t>
      </w:r>
      <w:r>
        <w:rPr>
          <w:rFonts w:hint="eastAsia" w:ascii="仿宋" w:hAnsi="仿宋" w:eastAsia="仿宋" w:cs="仿宋"/>
          <w:sz w:val="28"/>
          <w:szCs w:val="28"/>
        </w:rPr>
        <w:t>日印发“中灾协〔202</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64</w:t>
      </w:r>
      <w:r>
        <w:rPr>
          <w:rFonts w:hint="eastAsia" w:ascii="仿宋" w:hAnsi="仿宋" w:eastAsia="仿宋" w:cs="仿宋"/>
          <w:sz w:val="28"/>
          <w:szCs w:val="28"/>
        </w:rPr>
        <w:t xml:space="preserve"> 号”文件</w:t>
      </w:r>
      <w:r>
        <w:rPr>
          <w:rFonts w:hint="eastAsia" w:ascii="仿宋" w:hAnsi="仿宋" w:eastAsia="仿宋" w:cs="仿宋"/>
          <w:sz w:val="28"/>
          <w:szCs w:val="28"/>
          <w:lang w:eastAsia="zh-CN"/>
        </w:rPr>
        <w:t>，</w:t>
      </w:r>
      <w:r>
        <w:rPr>
          <w:rFonts w:hint="eastAsia" w:ascii="仿宋" w:hAnsi="仿宋" w:eastAsia="仿宋" w:cs="仿宋"/>
          <w:sz w:val="28"/>
          <w:szCs w:val="28"/>
        </w:rPr>
        <w:t>下达了制定《高机动应急救援系统装备 通用技术规范》团体标准的编制任务（计划编号0</w:t>
      </w:r>
      <w:r>
        <w:rPr>
          <w:rFonts w:hint="eastAsia" w:ascii="仿宋" w:hAnsi="仿宋" w:eastAsia="仿宋" w:cs="仿宋"/>
          <w:sz w:val="28"/>
          <w:szCs w:val="28"/>
          <w:lang w:val="en-US" w:eastAsia="zh-CN"/>
        </w:rPr>
        <w:t>06</w:t>
      </w: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）。2022年7月4日，新兴际华科技发展有限公司组织</w:t>
      </w:r>
      <w:r>
        <w:rPr>
          <w:rFonts w:hint="eastAsia" w:ascii="仿宋" w:hAnsi="仿宋" w:eastAsia="仿宋" w:cs="仿宋"/>
          <w:sz w:val="28"/>
          <w:szCs w:val="28"/>
          <w:lang w:val="en-US" w:eastAsia="zh-CN"/>
        </w:rPr>
        <w:t>各参</w:t>
      </w:r>
      <w:r>
        <w:rPr>
          <w:rFonts w:hint="eastAsia" w:ascii="仿宋" w:hAnsi="仿宋" w:eastAsia="仿宋" w:cs="仿宋"/>
          <w:sz w:val="28"/>
          <w:szCs w:val="28"/>
        </w:rPr>
        <w:t>编单位召开了项目启动会，项目组正式开始本团体标准的编制工作。</w:t>
      </w:r>
    </w:p>
    <w:p>
      <w:pPr>
        <w:spacing w:before="156" w:beforeLines="50" w:after="156" w:afterLines="50"/>
        <w:ind w:firstLine="0" w:firstLineChars="0"/>
        <w:jc w:val="left"/>
        <w:rPr>
          <w:rFonts w:ascii="黑体" w:hAnsi="黑体" w:eastAsia="黑体"/>
          <w:sz w:val="28"/>
          <w:szCs w:val="28"/>
        </w:rPr>
      </w:pPr>
      <w:r>
        <w:rPr>
          <w:rFonts w:hint="eastAsia" w:ascii="黑体" w:hAnsi="黑体" w:eastAsia="黑体"/>
          <w:sz w:val="28"/>
          <w:szCs w:val="28"/>
        </w:rPr>
        <w:t>二、编制的必要性</w:t>
      </w:r>
    </w:p>
    <w:p>
      <w:pPr>
        <w:ind w:firstLine="560"/>
        <w:jc w:val="left"/>
        <w:rPr>
          <w:rFonts w:hint="eastAsia" w:ascii="仿宋" w:hAnsi="仿宋" w:eastAsia="仿宋" w:cs="仿宋"/>
          <w:sz w:val="28"/>
          <w:szCs w:val="28"/>
          <w:lang w:eastAsia="zh-CN"/>
        </w:rPr>
      </w:pPr>
      <w:r>
        <w:rPr>
          <w:rFonts w:hint="eastAsia" w:ascii="仿宋" w:hAnsi="仿宋" w:eastAsia="仿宋" w:cs="仿宋"/>
          <w:sz w:val="28"/>
          <w:szCs w:val="28"/>
        </w:rPr>
        <w:t>灾害种类多</w:t>
      </w:r>
      <w:r>
        <w:rPr>
          <w:rFonts w:hint="eastAsia" w:ascii="仿宋" w:hAnsi="仿宋" w:eastAsia="仿宋" w:cs="仿宋"/>
          <w:sz w:val="28"/>
          <w:szCs w:val="28"/>
          <w:lang w:eastAsia="zh-CN"/>
        </w:rPr>
        <w:t>、</w:t>
      </w:r>
      <w:r>
        <w:rPr>
          <w:rFonts w:hint="eastAsia" w:ascii="仿宋" w:hAnsi="仿宋" w:eastAsia="仿宋" w:cs="仿宋"/>
          <w:sz w:val="28"/>
          <w:szCs w:val="28"/>
        </w:rPr>
        <w:t>发生频率高</w:t>
      </w:r>
      <w:r>
        <w:rPr>
          <w:rFonts w:hint="eastAsia" w:ascii="仿宋" w:hAnsi="仿宋" w:eastAsia="仿宋" w:cs="仿宋"/>
          <w:sz w:val="28"/>
          <w:szCs w:val="28"/>
          <w:lang w:eastAsia="zh-CN"/>
        </w:rPr>
        <w:t>、</w:t>
      </w:r>
      <w:r>
        <w:rPr>
          <w:rFonts w:hint="eastAsia" w:ascii="仿宋" w:hAnsi="仿宋" w:eastAsia="仿宋" w:cs="仿宋"/>
          <w:sz w:val="28"/>
          <w:szCs w:val="28"/>
        </w:rPr>
        <w:t>分布地域广</w:t>
      </w:r>
      <w:r>
        <w:rPr>
          <w:rFonts w:hint="eastAsia" w:ascii="仿宋" w:hAnsi="仿宋" w:eastAsia="仿宋" w:cs="仿宋"/>
          <w:sz w:val="28"/>
          <w:szCs w:val="28"/>
          <w:lang w:eastAsia="zh-CN"/>
        </w:rPr>
        <w:t>、</w:t>
      </w:r>
      <w:r>
        <w:rPr>
          <w:rFonts w:hint="eastAsia" w:ascii="仿宋" w:hAnsi="仿宋" w:eastAsia="仿宋" w:cs="仿宋"/>
          <w:sz w:val="28"/>
          <w:szCs w:val="28"/>
        </w:rPr>
        <w:t>造成损失大</w:t>
      </w:r>
      <w:r>
        <w:rPr>
          <w:rFonts w:hint="eastAsia" w:ascii="仿宋" w:hAnsi="仿宋" w:eastAsia="仿宋" w:cs="仿宋"/>
          <w:sz w:val="28"/>
          <w:szCs w:val="28"/>
          <w:lang w:val="en-US" w:eastAsia="zh-CN"/>
        </w:rPr>
        <w:t>是</w:t>
      </w:r>
      <w:r>
        <w:rPr>
          <w:rFonts w:hint="eastAsia" w:ascii="仿宋" w:hAnsi="仿宋" w:eastAsia="仿宋" w:cs="仿宋"/>
          <w:sz w:val="28"/>
          <w:szCs w:val="28"/>
        </w:rPr>
        <w:t>我国</w:t>
      </w:r>
      <w:r>
        <w:rPr>
          <w:rFonts w:hint="eastAsia" w:ascii="仿宋" w:hAnsi="仿宋" w:eastAsia="仿宋" w:cs="仿宋"/>
          <w:sz w:val="28"/>
          <w:szCs w:val="28"/>
          <w:lang w:val="en-US" w:eastAsia="zh-CN"/>
        </w:rPr>
        <w:t>应急领域的基本国情</w:t>
      </w:r>
      <w:r>
        <w:rPr>
          <w:rFonts w:hint="eastAsia" w:ascii="仿宋" w:hAnsi="仿宋" w:eastAsia="仿宋" w:cs="仿宋"/>
          <w:sz w:val="28"/>
          <w:szCs w:val="28"/>
          <w:lang w:eastAsia="zh-CN"/>
        </w:rPr>
        <w:t>，应急救援</w:t>
      </w:r>
      <w:r>
        <w:rPr>
          <w:rFonts w:hint="eastAsia" w:ascii="仿宋" w:hAnsi="仿宋" w:eastAsia="仿宋" w:cs="仿宋"/>
          <w:sz w:val="28"/>
          <w:szCs w:val="28"/>
          <w:lang w:val="en-US" w:eastAsia="zh-CN"/>
        </w:rPr>
        <w:t>面临</w:t>
      </w:r>
      <w:r>
        <w:rPr>
          <w:rFonts w:hint="eastAsia" w:ascii="仿宋" w:hAnsi="仿宋" w:eastAsia="仿宋" w:cs="仿宋"/>
          <w:sz w:val="28"/>
          <w:szCs w:val="28"/>
          <w:lang w:eastAsia="zh-CN"/>
        </w:rPr>
        <w:t>严峻形势</w:t>
      </w:r>
      <w:r>
        <w:rPr>
          <w:rFonts w:hint="eastAsia" w:ascii="仿宋" w:hAnsi="仿宋" w:eastAsia="仿宋" w:cs="仿宋"/>
          <w:sz w:val="28"/>
          <w:szCs w:val="28"/>
          <w:lang w:val="en-US" w:eastAsia="zh-CN"/>
        </w:rPr>
        <w:t>。党的十八大以来，以习近平同志为核心的党中央高度重视应急管理工作，将其上升到国家治理体系和治理能力重要组成部分的战略高度，在党和政府的正确指引下应急事业蓬勃发展。强化应急装备技术支撑是我国应急管理体系和能力现代化建设的一项重要内容，然而，</w:t>
      </w:r>
      <w:r>
        <w:rPr>
          <w:rFonts w:hint="eastAsia" w:ascii="仿宋" w:hAnsi="仿宋" w:eastAsia="仿宋" w:cs="仿宋"/>
          <w:sz w:val="28"/>
          <w:szCs w:val="28"/>
        </w:rPr>
        <w:t>短期内受经济和技术双重制约，</w:t>
      </w:r>
      <w:r>
        <w:rPr>
          <w:rFonts w:hint="eastAsia" w:ascii="仿宋" w:hAnsi="仿宋" w:eastAsia="仿宋" w:cs="仿宋"/>
          <w:sz w:val="28"/>
          <w:szCs w:val="28"/>
          <w:lang w:val="en-US" w:eastAsia="zh-CN"/>
        </w:rPr>
        <w:t>应急救援</w:t>
      </w:r>
      <w:r>
        <w:rPr>
          <w:rFonts w:hint="eastAsia" w:ascii="仿宋" w:hAnsi="仿宋" w:eastAsia="仿宋" w:cs="仿宋"/>
          <w:sz w:val="28"/>
          <w:szCs w:val="28"/>
        </w:rPr>
        <w:t>装备资源难以匹配</w:t>
      </w:r>
      <w:r>
        <w:rPr>
          <w:rFonts w:hint="eastAsia" w:ascii="仿宋" w:hAnsi="仿宋" w:eastAsia="仿宋" w:cs="仿宋"/>
          <w:sz w:val="28"/>
          <w:szCs w:val="28"/>
          <w:lang w:val="en-US" w:eastAsia="zh-CN"/>
        </w:rPr>
        <w:t>我国</w:t>
      </w:r>
      <w:r>
        <w:rPr>
          <w:rFonts w:hint="eastAsia" w:ascii="仿宋" w:hAnsi="仿宋" w:eastAsia="仿宋" w:cs="仿宋"/>
          <w:sz w:val="28"/>
          <w:szCs w:val="28"/>
        </w:rPr>
        <w:t>特定国情。尤其在资源受限、时间紧迫、环境复杂、任务艰巨的情况下，对装备的机动性、环境适应性、任务可靠性等方面提出很高要求</w:t>
      </w:r>
      <w:r>
        <w:rPr>
          <w:rFonts w:hint="eastAsia" w:ascii="仿宋" w:hAnsi="仿宋" w:eastAsia="仿宋" w:cs="仿宋"/>
          <w:sz w:val="28"/>
          <w:szCs w:val="28"/>
          <w:lang w:eastAsia="zh-CN"/>
        </w:rPr>
        <w:t>，</w:t>
      </w:r>
      <w:r>
        <w:rPr>
          <w:rFonts w:hint="eastAsia" w:ascii="仿宋" w:hAnsi="仿宋" w:eastAsia="仿宋" w:cs="仿宋"/>
          <w:sz w:val="28"/>
          <w:szCs w:val="28"/>
        </w:rPr>
        <w:t>装备的单点突破作用不大，军团</w:t>
      </w:r>
      <w:r>
        <w:rPr>
          <w:rFonts w:hint="eastAsia" w:ascii="仿宋" w:hAnsi="仿宋" w:eastAsia="仿宋" w:cs="仿宋"/>
          <w:sz w:val="28"/>
          <w:szCs w:val="28"/>
          <w:lang w:val="en-US" w:eastAsia="zh-CN"/>
        </w:rPr>
        <w:t>化</w:t>
      </w:r>
      <w:r>
        <w:rPr>
          <w:rFonts w:hint="eastAsia" w:ascii="仿宋" w:hAnsi="仿宋" w:eastAsia="仿宋" w:cs="仿宋"/>
          <w:sz w:val="28"/>
          <w:szCs w:val="28"/>
        </w:rPr>
        <w:t>突围、多专业协同的系统救援才能发挥更强战斗能力</w:t>
      </w:r>
      <w:r>
        <w:rPr>
          <w:rFonts w:hint="eastAsia" w:ascii="仿宋" w:hAnsi="仿宋" w:eastAsia="仿宋" w:cs="仿宋"/>
          <w:sz w:val="28"/>
          <w:szCs w:val="28"/>
          <w:lang w:eastAsia="zh-CN"/>
        </w:rPr>
        <w:t>。</w:t>
      </w:r>
      <w:r>
        <w:rPr>
          <w:rFonts w:hint="eastAsia" w:ascii="仿宋" w:hAnsi="仿宋" w:eastAsia="仿宋" w:cs="仿宋"/>
          <w:sz w:val="28"/>
          <w:szCs w:val="28"/>
        </w:rPr>
        <w:t>实施这种战略需要有跨区域作战、多专业协同、全天候使用的体系化装备支撑</w:t>
      </w:r>
      <w:r>
        <w:rPr>
          <w:rFonts w:hint="eastAsia" w:ascii="仿宋" w:hAnsi="仿宋" w:eastAsia="仿宋" w:cs="仿宋"/>
          <w:sz w:val="28"/>
          <w:szCs w:val="28"/>
          <w:lang w:eastAsia="zh-CN"/>
        </w:rPr>
        <w:t>。</w:t>
      </w:r>
    </w:p>
    <w:p>
      <w:pPr>
        <w:ind w:firstLine="560"/>
        <w:jc w:val="left"/>
        <w:rPr>
          <w:rFonts w:hint="eastAsia" w:ascii="仿宋" w:hAnsi="仿宋" w:eastAsia="仿宋" w:cs="仿宋"/>
          <w:sz w:val="28"/>
          <w:szCs w:val="28"/>
          <w:lang w:val="en-US" w:eastAsia="zh-CN"/>
        </w:rPr>
      </w:pPr>
      <w:r>
        <w:rPr>
          <w:rFonts w:hint="eastAsia" w:ascii="仿宋" w:hAnsi="仿宋" w:eastAsia="仿宋" w:cs="仿宋"/>
          <w:sz w:val="28"/>
          <w:szCs w:val="28"/>
        </w:rPr>
        <w:t>通过一体化设计、模块化设计、标准化设计等技术方法，高机动应急救援系统装备</w:t>
      </w:r>
      <w:r>
        <w:rPr>
          <w:rFonts w:hint="eastAsia" w:ascii="仿宋" w:hAnsi="仿宋" w:eastAsia="仿宋" w:cs="仿宋"/>
          <w:sz w:val="28"/>
          <w:szCs w:val="28"/>
          <w:lang w:val="en-US" w:eastAsia="zh-CN"/>
        </w:rPr>
        <w:t>具备</w:t>
      </w:r>
      <w:r>
        <w:rPr>
          <w:rFonts w:hint="eastAsia" w:ascii="仿宋" w:hAnsi="仿宋" w:eastAsia="仿宋" w:cs="仿宋"/>
          <w:sz w:val="28"/>
          <w:szCs w:val="28"/>
        </w:rPr>
        <w:t>协同救援能力</w:t>
      </w:r>
      <w:r>
        <w:rPr>
          <w:rFonts w:hint="eastAsia" w:ascii="仿宋" w:hAnsi="仿宋" w:eastAsia="仿宋" w:cs="仿宋"/>
          <w:sz w:val="28"/>
          <w:szCs w:val="28"/>
          <w:lang w:eastAsia="zh-CN"/>
        </w:rPr>
        <w:t>、勘察指挥能力、</w:t>
      </w:r>
      <w:r>
        <w:rPr>
          <w:rFonts w:hint="eastAsia" w:ascii="仿宋" w:hAnsi="仿宋" w:eastAsia="仿宋" w:cs="仿宋"/>
          <w:sz w:val="28"/>
          <w:szCs w:val="28"/>
        </w:rPr>
        <w:t>阻隔突破能力、抢险救援能力、自保障能力</w:t>
      </w:r>
      <w:r>
        <w:rPr>
          <w:rFonts w:hint="eastAsia" w:ascii="仿宋" w:hAnsi="仿宋" w:eastAsia="仿宋" w:cs="仿宋"/>
          <w:sz w:val="28"/>
          <w:szCs w:val="28"/>
          <w:lang w:val="en-US" w:eastAsia="zh-CN"/>
        </w:rPr>
        <w:t>等系统化救援能力，</w:t>
      </w:r>
      <w:r>
        <w:rPr>
          <w:rFonts w:hint="eastAsia" w:ascii="仿宋" w:hAnsi="仿宋" w:eastAsia="仿宋" w:cs="仿宋"/>
          <w:sz w:val="28"/>
          <w:szCs w:val="28"/>
        </w:rPr>
        <w:t>契合我国特有国情的重大灾害救援实际需要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近年来，</w:t>
      </w:r>
      <w:r>
        <w:rPr>
          <w:rFonts w:hint="eastAsia" w:ascii="仿宋" w:hAnsi="仿宋" w:eastAsia="仿宋" w:cs="仿宋"/>
          <w:sz w:val="28"/>
          <w:szCs w:val="28"/>
        </w:rPr>
        <w:t>在甘南泥石流、白银马拉松事件救援中</w:t>
      </w:r>
      <w:r>
        <w:rPr>
          <w:rFonts w:hint="eastAsia" w:ascii="仿宋" w:hAnsi="仿宋" w:eastAsia="仿宋" w:cs="仿宋"/>
          <w:sz w:val="28"/>
          <w:szCs w:val="28"/>
          <w:lang w:eastAsia="zh-CN"/>
        </w:rPr>
        <w:t>，</w:t>
      </w:r>
      <w:r>
        <w:rPr>
          <w:rFonts w:hint="eastAsia" w:ascii="仿宋" w:hAnsi="仿宋" w:eastAsia="仿宋" w:cs="仿宋"/>
          <w:sz w:val="28"/>
          <w:szCs w:val="28"/>
        </w:rPr>
        <w:t>高机动应急救援系统装备</w:t>
      </w:r>
      <w:r>
        <w:rPr>
          <w:rFonts w:hint="eastAsia" w:ascii="仿宋" w:hAnsi="仿宋" w:eastAsia="仿宋" w:cs="仿宋"/>
          <w:sz w:val="28"/>
          <w:szCs w:val="28"/>
          <w:lang w:val="en-US" w:eastAsia="zh-CN"/>
        </w:rPr>
        <w:t>实践</w:t>
      </w:r>
      <w:r>
        <w:rPr>
          <w:rFonts w:hint="eastAsia" w:ascii="仿宋" w:hAnsi="仿宋" w:eastAsia="仿宋" w:cs="仿宋"/>
          <w:sz w:val="28"/>
          <w:szCs w:val="28"/>
        </w:rPr>
        <w:t>了“第一时间”“协同救援”等</w:t>
      </w:r>
      <w:r>
        <w:rPr>
          <w:rFonts w:hint="eastAsia" w:ascii="仿宋" w:hAnsi="仿宋" w:eastAsia="仿宋" w:cs="仿宋"/>
          <w:sz w:val="28"/>
          <w:szCs w:val="28"/>
          <w:lang w:val="en-US" w:eastAsia="zh-CN"/>
        </w:rPr>
        <w:t>先进</w:t>
      </w:r>
      <w:r>
        <w:rPr>
          <w:rFonts w:hint="eastAsia" w:ascii="仿宋" w:hAnsi="仿宋" w:eastAsia="仿宋" w:cs="仿宋"/>
          <w:sz w:val="28"/>
          <w:szCs w:val="28"/>
        </w:rPr>
        <w:t>理念</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彰显了</w:t>
      </w:r>
      <w:r>
        <w:rPr>
          <w:rFonts w:hint="eastAsia" w:ascii="仿宋" w:hAnsi="仿宋" w:eastAsia="仿宋" w:cs="仿宋"/>
          <w:sz w:val="28"/>
          <w:szCs w:val="28"/>
        </w:rPr>
        <w:t>非常态环境下的可靠性、实用性、适应性，开创了重大灾害救援“先进适用”装备的先河</w:t>
      </w:r>
      <w:r>
        <w:rPr>
          <w:rFonts w:hint="eastAsia" w:ascii="仿宋" w:hAnsi="仿宋" w:eastAsia="仿宋" w:cs="仿宋"/>
          <w:sz w:val="28"/>
          <w:szCs w:val="28"/>
          <w:lang w:eastAsia="zh-CN"/>
        </w:rPr>
        <w:t>。</w:t>
      </w:r>
    </w:p>
    <w:p>
      <w:pPr>
        <w:ind w:firstLine="56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伴随</w:t>
      </w:r>
      <w:r>
        <w:rPr>
          <w:rFonts w:hint="eastAsia" w:ascii="仿宋" w:hAnsi="仿宋" w:eastAsia="仿宋" w:cs="仿宋"/>
          <w:sz w:val="28"/>
          <w:szCs w:val="28"/>
        </w:rPr>
        <w:t>中国特色应急体系建设</w:t>
      </w:r>
      <w:r>
        <w:rPr>
          <w:rFonts w:hint="eastAsia" w:ascii="仿宋" w:hAnsi="仿宋" w:eastAsia="仿宋" w:cs="仿宋"/>
          <w:sz w:val="28"/>
          <w:szCs w:val="28"/>
          <w:lang w:val="en-US" w:eastAsia="zh-CN"/>
        </w:rPr>
        <w:t>新发展和社会、群众对安全发展的诉求日益高涨，发展应急装备，实施有效救援、处理急难险重任务成为必然要求。</w:t>
      </w:r>
      <w:r>
        <w:rPr>
          <w:rFonts w:hint="eastAsia" w:ascii="仿宋" w:hAnsi="仿宋" w:eastAsia="仿宋" w:cs="仿宋"/>
          <w:sz w:val="28"/>
          <w:szCs w:val="28"/>
        </w:rPr>
        <w:t>高机动应急救援系统装备涉及</w:t>
      </w:r>
      <w:r>
        <w:rPr>
          <w:rFonts w:hint="eastAsia" w:ascii="仿宋" w:hAnsi="仿宋" w:eastAsia="仿宋" w:cs="仿宋"/>
          <w:sz w:val="28"/>
          <w:szCs w:val="28"/>
          <w:lang w:val="en-US" w:eastAsia="zh-CN"/>
        </w:rPr>
        <w:t>多学科交叉、</w:t>
      </w:r>
      <w:r>
        <w:rPr>
          <w:rFonts w:hint="eastAsia" w:ascii="仿宋" w:hAnsi="仿宋" w:eastAsia="仿宋" w:cs="仿宋"/>
          <w:sz w:val="28"/>
          <w:szCs w:val="28"/>
        </w:rPr>
        <w:t>多</w:t>
      </w:r>
      <w:r>
        <w:rPr>
          <w:rFonts w:hint="eastAsia" w:ascii="仿宋" w:hAnsi="仿宋" w:eastAsia="仿宋" w:cs="仿宋"/>
          <w:sz w:val="28"/>
          <w:szCs w:val="28"/>
          <w:lang w:val="en-US" w:eastAsia="zh-CN"/>
        </w:rPr>
        <w:t>救援</w:t>
      </w:r>
      <w:r>
        <w:rPr>
          <w:rFonts w:hint="eastAsia" w:ascii="仿宋" w:hAnsi="仿宋" w:eastAsia="仿宋" w:cs="仿宋"/>
          <w:sz w:val="28"/>
          <w:szCs w:val="28"/>
        </w:rPr>
        <w:t>领域的高新技术</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代表未来我国应急救援主战装备的发展方向，</w:t>
      </w:r>
      <w:r>
        <w:rPr>
          <w:rFonts w:hint="eastAsia" w:ascii="仿宋" w:hAnsi="仿宋" w:eastAsia="仿宋" w:cs="仿宋"/>
          <w:sz w:val="28"/>
          <w:szCs w:val="28"/>
          <w:lang w:eastAsia="zh-CN"/>
        </w:rPr>
        <w:t>但</w:t>
      </w:r>
      <w:r>
        <w:rPr>
          <w:rFonts w:hint="eastAsia" w:ascii="仿宋" w:hAnsi="仿宋" w:eastAsia="仿宋" w:cs="仿宋"/>
          <w:sz w:val="28"/>
          <w:szCs w:val="28"/>
        </w:rPr>
        <w:t>目前还没有相关的标准可供</w:t>
      </w:r>
      <w:r>
        <w:rPr>
          <w:rFonts w:hint="eastAsia" w:ascii="仿宋" w:hAnsi="仿宋" w:eastAsia="仿宋" w:cs="仿宋"/>
          <w:sz w:val="28"/>
          <w:szCs w:val="28"/>
          <w:lang w:val="en-US" w:eastAsia="zh-CN"/>
        </w:rPr>
        <w:t>参照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因此，</w:t>
      </w:r>
      <w:r>
        <w:rPr>
          <w:rFonts w:hint="eastAsia" w:ascii="仿宋" w:hAnsi="仿宋" w:eastAsia="仿宋" w:cs="仿宋"/>
          <w:sz w:val="28"/>
          <w:szCs w:val="28"/>
        </w:rPr>
        <w:t>制定</w:t>
      </w:r>
      <w:r>
        <w:rPr>
          <w:rFonts w:hint="eastAsia" w:ascii="仿宋" w:hAnsi="仿宋" w:eastAsia="仿宋" w:cs="仿宋"/>
          <w:sz w:val="28"/>
          <w:szCs w:val="28"/>
          <w:lang w:eastAsia="zh-CN"/>
        </w:rPr>
        <w:t>《</w:t>
      </w:r>
      <w:r>
        <w:rPr>
          <w:rFonts w:hint="eastAsia" w:ascii="仿宋" w:hAnsi="仿宋" w:eastAsia="仿宋" w:cs="仿宋"/>
          <w:sz w:val="28"/>
          <w:szCs w:val="28"/>
        </w:rPr>
        <w:t>高机动应急救援系统装备 通用技术规范</w:t>
      </w:r>
      <w:r>
        <w:rPr>
          <w:rFonts w:hint="eastAsia" w:ascii="仿宋" w:hAnsi="仿宋" w:eastAsia="仿宋" w:cs="仿宋"/>
          <w:sz w:val="28"/>
          <w:szCs w:val="28"/>
          <w:lang w:eastAsia="zh-CN"/>
        </w:rPr>
        <w:t>》</w:t>
      </w:r>
      <w:r>
        <w:rPr>
          <w:rFonts w:hint="eastAsia" w:ascii="仿宋" w:hAnsi="仿宋" w:eastAsia="仿宋" w:cs="仿宋"/>
          <w:sz w:val="28"/>
          <w:szCs w:val="28"/>
        </w:rPr>
        <w:t>团体标准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规定其</w:t>
      </w:r>
      <w:r>
        <w:rPr>
          <w:rFonts w:hint="eastAsia" w:ascii="仿宋" w:hAnsi="仿宋" w:eastAsia="仿宋" w:cs="仿宋"/>
          <w:sz w:val="28"/>
          <w:szCs w:val="28"/>
          <w:lang w:eastAsia="zh-CN"/>
        </w:rPr>
        <w:t>术语和定义、分类和编码、技术要求、试验方法、检验规则等，</w:t>
      </w:r>
      <w:r>
        <w:rPr>
          <w:rFonts w:hint="eastAsia" w:ascii="仿宋" w:hAnsi="仿宋" w:eastAsia="仿宋" w:cs="仿宋"/>
          <w:sz w:val="28"/>
          <w:szCs w:val="28"/>
          <w:lang w:val="en-US" w:eastAsia="zh-CN"/>
        </w:rPr>
        <w:t>对于</w:t>
      </w:r>
      <w:r>
        <w:rPr>
          <w:rFonts w:hint="eastAsia" w:ascii="仿宋" w:hAnsi="仿宋" w:eastAsia="仿宋" w:cs="仿宋"/>
          <w:sz w:val="28"/>
          <w:szCs w:val="28"/>
        </w:rPr>
        <w:t>规范和指导</w:t>
      </w:r>
      <w:r>
        <w:rPr>
          <w:rFonts w:hint="eastAsia" w:ascii="仿宋" w:hAnsi="仿宋" w:eastAsia="仿宋" w:cs="仿宋"/>
          <w:sz w:val="28"/>
          <w:szCs w:val="28"/>
          <w:lang w:eastAsia="zh-CN"/>
        </w:rPr>
        <w:t>高机动应急救援系统装备的设计、开发、生产和应用</w:t>
      </w:r>
      <w:r>
        <w:rPr>
          <w:rFonts w:hint="eastAsia" w:ascii="仿宋" w:hAnsi="仿宋" w:eastAsia="仿宋" w:cs="仿宋"/>
          <w:sz w:val="28"/>
          <w:szCs w:val="28"/>
          <w:lang w:val="en-US" w:eastAsia="zh-CN"/>
        </w:rPr>
        <w:t>具有十分重要的意义。</w:t>
      </w:r>
    </w:p>
    <w:p>
      <w:pPr>
        <w:spacing w:before="156" w:beforeLines="50" w:after="156" w:afterLines="50"/>
        <w:ind w:firstLine="0" w:firstLineChars="0"/>
        <w:jc w:val="left"/>
        <w:rPr>
          <w:rFonts w:hint="eastAsia" w:ascii="黑体" w:hAnsi="黑体" w:eastAsia="黑体"/>
          <w:sz w:val="28"/>
          <w:szCs w:val="28"/>
        </w:rPr>
      </w:pPr>
      <w:r>
        <w:rPr>
          <w:rFonts w:hint="eastAsia" w:ascii="黑体" w:hAnsi="黑体" w:eastAsia="黑体"/>
          <w:sz w:val="28"/>
          <w:szCs w:val="28"/>
        </w:rPr>
        <w:t>三、国内外情况</w:t>
      </w:r>
    </w:p>
    <w:p>
      <w:pPr>
        <w:ind w:firstLine="560"/>
        <w:jc w:val="left"/>
        <w:rPr>
          <w:rFonts w:hint="eastAsia" w:ascii="仿宋" w:hAnsi="仿宋" w:eastAsia="仿宋" w:cs="仿宋"/>
          <w:sz w:val="28"/>
          <w:szCs w:val="28"/>
          <w:lang w:eastAsia="zh-CN"/>
        </w:rPr>
      </w:pPr>
      <w:r>
        <w:rPr>
          <w:rFonts w:hint="eastAsia" w:ascii="仿宋" w:hAnsi="仿宋" w:eastAsia="仿宋" w:cs="仿宋"/>
          <w:sz w:val="28"/>
          <w:szCs w:val="28"/>
        </w:rPr>
        <w:t>近年</w:t>
      </w:r>
      <w:r>
        <w:rPr>
          <w:rFonts w:hint="eastAsia" w:ascii="仿宋" w:hAnsi="仿宋" w:eastAsia="仿宋" w:cs="仿宋"/>
          <w:sz w:val="28"/>
          <w:szCs w:val="28"/>
          <w:lang w:val="en-US" w:eastAsia="zh-CN"/>
        </w:rPr>
        <w:t>来</w:t>
      </w:r>
      <w:r>
        <w:rPr>
          <w:rFonts w:hint="eastAsia" w:ascii="仿宋" w:hAnsi="仿宋" w:eastAsia="仿宋" w:cs="仿宋"/>
          <w:sz w:val="28"/>
          <w:szCs w:val="28"/>
        </w:rPr>
        <w:t>，高机动应急救援装备在国内快速发展并在应急救援队伍开始列装，但国内没有发布</w:t>
      </w:r>
      <w:r>
        <w:rPr>
          <w:rFonts w:hint="eastAsia" w:ascii="仿宋" w:hAnsi="仿宋" w:eastAsia="仿宋" w:cs="仿宋"/>
          <w:sz w:val="28"/>
          <w:szCs w:val="28"/>
          <w:lang w:val="en-US" w:eastAsia="zh-CN"/>
        </w:rPr>
        <w:t>相关</w:t>
      </w:r>
      <w:r>
        <w:rPr>
          <w:rFonts w:hint="eastAsia" w:ascii="仿宋" w:hAnsi="仿宋" w:eastAsia="仿宋" w:cs="仿宋"/>
          <w:sz w:val="28"/>
          <w:szCs w:val="28"/>
        </w:rPr>
        <w:t>标准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经查询</w:t>
      </w:r>
      <w:r>
        <w:rPr>
          <w:rFonts w:hint="eastAsia" w:ascii="仿宋" w:hAnsi="仿宋" w:eastAsia="仿宋" w:cs="仿宋"/>
          <w:sz w:val="28"/>
          <w:szCs w:val="28"/>
          <w:lang w:eastAsia="zh-CN"/>
        </w:rPr>
        <w:t>统计，国内约有40多个标准化组织开展了各自领域的应急相关标准制修订工作。其中，地震、安全生产、个体防护装备、消防、森林消防、公共安全基础、气象防灾减灾等标委会建立了标准体系并制定了一定数量应急相关标准，</w:t>
      </w:r>
      <w:r>
        <w:rPr>
          <w:rFonts w:hint="eastAsia" w:ascii="仿宋" w:hAnsi="仿宋" w:eastAsia="仿宋" w:cs="仿宋"/>
          <w:sz w:val="28"/>
          <w:szCs w:val="28"/>
          <w:lang w:val="en-US" w:eastAsia="zh-CN"/>
        </w:rPr>
        <w:t>奠定了我国应急标准化基础</w:t>
      </w:r>
      <w:r>
        <w:rPr>
          <w:rFonts w:hint="eastAsia" w:ascii="仿宋" w:hAnsi="仿宋" w:eastAsia="仿宋" w:cs="仿宋"/>
          <w:sz w:val="28"/>
          <w:szCs w:val="28"/>
          <w:lang w:eastAsia="zh-CN"/>
        </w:rPr>
        <w:t>。GB 7956.1 消防车 第1部分：通用技术条件是机动型应急救援装备标准代表。标准对搭载平台、改制前后、整车性能、驾乘、电气仪表、通信设施以及设备与器材等做出比较全面的要求和规定。而改制前后的搭载平台及整车性能可靠性行驶性能测试，局限于铺装、凹凸不平、山路路面环境；整装性能及试验方法与重大灾害救援现场要求存在明显差异。研究认为，国内现有抢险救援装备标准局限于常态下抢险救援使命任务的，与非常态下重大灾害应急救援的使命任务实际需求脱节。尤其缺少复杂工况下的特殊功能、不利环境的适应性、不间断工作可靠性等方面的要求。基于我国应急救援面临的特定国情及历次重大灾害救援实践，我国机动性应急救援装备急需在功能特性、技术性能两方面进行提升。</w:t>
      </w:r>
    </w:p>
    <w:p>
      <w:pPr>
        <w:ind w:firstLine="560"/>
        <w:jc w:val="left"/>
        <w:rPr>
          <w:rFonts w:hint="eastAsia" w:ascii="仿宋" w:hAnsi="仿宋" w:eastAsia="仿宋" w:cs="仿宋"/>
          <w:sz w:val="28"/>
          <w:szCs w:val="28"/>
          <w:lang w:eastAsia="zh-CN"/>
        </w:rPr>
      </w:pPr>
      <w:r>
        <w:rPr>
          <w:rFonts w:hint="eastAsia" w:ascii="仿宋" w:hAnsi="仿宋" w:eastAsia="仿宋" w:cs="仿宋"/>
          <w:sz w:val="28"/>
          <w:szCs w:val="28"/>
        </w:rPr>
        <w:t>美国、日本、欧盟等国家建立了比较完善的社会化应急体系。以德国为例，联邦技术救援署（简称THW）负责执行救灾任务，为保障第一时间到达灾害现场，全国建立了网格化的站点。THW下设8个邦级分部、66个区级分部、2个培训基地、2个后勤基地和665个社区志愿者组织站（点）分部全国,并拥有7.6万多名志愿者。基层应急救援力体系完善，设备先进齐全。以亚琛为例，50多万居民，约700平方公里的面积，分布着16个应急救援服务站，平均每12500人有1辆应急车，每500人有1辆消防车，突发事件发生后能够在10分钟内响应。机动应急装备普遍采用强越野搭载底盘。装备标准更多针对执行应急救援任务人员免受意外伤亡、伤害的安全性进行规范、规定。以DIN EN 1846-2 2013 Firefighting and rescue service vehicles-Part2：Common requirements-Safety and performance《消防和救援服务车辆-第2部分：通用要求-安全和性能》标准为例，与国内同类标准相比，标准结构增加了“风险清单”内容，标准技术内容主要围绕规避救灾、消防任务剖面存在的潜在风险或伤害进行规定。高机动应急救援</w:t>
      </w:r>
      <w:r>
        <w:rPr>
          <w:rFonts w:hint="eastAsia" w:ascii="仿宋" w:hAnsi="仿宋" w:eastAsia="仿宋" w:cs="仿宋"/>
          <w:sz w:val="28"/>
          <w:szCs w:val="28"/>
          <w:lang w:val="en-US" w:eastAsia="zh-CN"/>
        </w:rPr>
        <w:t>系统</w:t>
      </w:r>
      <w:r>
        <w:rPr>
          <w:rFonts w:hint="eastAsia" w:ascii="仿宋" w:hAnsi="仿宋" w:eastAsia="仿宋" w:cs="仿宋"/>
          <w:sz w:val="28"/>
          <w:szCs w:val="28"/>
        </w:rPr>
        <w:t>装备在美国、日本、欧洲等配置比较普遍，但相应的“通用技术规范”标准尚未发现。</w:t>
      </w:r>
    </w:p>
    <w:p>
      <w:pPr>
        <w:spacing w:before="156" w:beforeLines="50" w:after="156" w:afterLines="50"/>
        <w:ind w:firstLine="0" w:firstLineChars="0"/>
        <w:jc w:val="left"/>
        <w:rPr>
          <w:rFonts w:ascii="黑体" w:hAnsi="黑体" w:eastAsia="黑体"/>
          <w:sz w:val="28"/>
          <w:szCs w:val="28"/>
        </w:rPr>
      </w:pPr>
      <w:r>
        <w:rPr>
          <w:rFonts w:hint="eastAsia" w:ascii="黑体" w:hAnsi="黑体" w:eastAsia="黑体"/>
          <w:sz w:val="28"/>
          <w:szCs w:val="28"/>
        </w:rPr>
        <w:t>四</w:t>
      </w:r>
      <w:r>
        <w:rPr>
          <w:rFonts w:ascii="黑体" w:hAnsi="黑体" w:eastAsia="黑体"/>
          <w:sz w:val="28"/>
          <w:szCs w:val="28"/>
        </w:rPr>
        <w:t>、</w:t>
      </w:r>
      <w:r>
        <w:rPr>
          <w:rFonts w:hint="eastAsia" w:ascii="黑体" w:hAnsi="黑体" w:eastAsia="黑体"/>
          <w:sz w:val="28"/>
          <w:szCs w:val="28"/>
        </w:rPr>
        <w:t>编制原则</w:t>
      </w:r>
    </w:p>
    <w:p>
      <w:pPr>
        <w:ind w:firstLine="560"/>
        <w:jc w:val="left"/>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注重实用性，</w:t>
      </w:r>
      <w:r>
        <w:rPr>
          <w:rFonts w:hint="eastAsia" w:ascii="仿宋" w:hAnsi="仿宋" w:eastAsia="仿宋" w:cs="仿宋"/>
          <w:sz w:val="28"/>
          <w:szCs w:val="28"/>
        </w:rPr>
        <w:t>适用于高机动应急救援系统装备的设计、开发、生产和应用</w:t>
      </w:r>
      <w:r>
        <w:rPr>
          <w:rFonts w:hint="eastAsia" w:ascii="仿宋" w:hAnsi="仿宋" w:eastAsia="仿宋" w:cs="仿宋"/>
          <w:sz w:val="28"/>
          <w:szCs w:val="28"/>
          <w:lang w:eastAsia="zh-CN"/>
        </w:rPr>
        <w:t>。</w:t>
      </w:r>
    </w:p>
    <w:p>
      <w:pPr>
        <w:ind w:firstLine="560"/>
        <w:jc w:val="left"/>
        <w:rPr>
          <w:rFonts w:hint="eastAsia" w:ascii="仿宋" w:hAnsi="仿宋" w:eastAsia="仿宋" w:cs="仿宋"/>
          <w:sz w:val="28"/>
          <w:szCs w:val="28"/>
          <w:lang w:eastAsia="zh-CN"/>
        </w:rPr>
      </w:pPr>
      <w:r>
        <w:rPr>
          <w:rFonts w:hint="eastAsia" w:ascii="仿宋" w:hAnsi="仿宋" w:eastAsia="仿宋" w:cs="仿宋"/>
          <w:sz w:val="28"/>
          <w:szCs w:val="28"/>
        </w:rPr>
        <w:t>2、遵循</w:t>
      </w:r>
      <w:r>
        <w:rPr>
          <w:rFonts w:hint="eastAsia" w:ascii="仿宋" w:hAnsi="仿宋" w:eastAsia="仿宋" w:cs="仿宋"/>
          <w:sz w:val="28"/>
          <w:szCs w:val="28"/>
          <w:lang w:val="en-US" w:eastAsia="zh-CN"/>
        </w:rPr>
        <w:t>应急救援</w:t>
      </w:r>
      <w:r>
        <w:rPr>
          <w:rFonts w:hint="eastAsia" w:ascii="仿宋" w:hAnsi="仿宋" w:eastAsia="仿宋" w:cs="仿宋"/>
          <w:sz w:val="28"/>
          <w:szCs w:val="28"/>
        </w:rPr>
        <w:t>领域的国家标准和行业标准，与现行的标准规范</w:t>
      </w:r>
      <w:r>
        <w:rPr>
          <w:rFonts w:hint="eastAsia" w:ascii="仿宋" w:hAnsi="仿宋" w:eastAsia="仿宋" w:cs="仿宋"/>
          <w:sz w:val="28"/>
          <w:szCs w:val="28"/>
          <w:lang w:val="en-US" w:eastAsia="zh-CN"/>
        </w:rPr>
        <w:t>无</w:t>
      </w:r>
      <w:r>
        <w:rPr>
          <w:rFonts w:hint="eastAsia" w:ascii="仿宋" w:hAnsi="仿宋" w:eastAsia="仿宋" w:cs="仿宋"/>
          <w:sz w:val="28"/>
          <w:szCs w:val="28"/>
        </w:rPr>
        <w:t>重复或冲突。</w:t>
      </w:r>
    </w:p>
    <w:p>
      <w:pPr>
        <w:ind w:firstLine="560"/>
        <w:jc w:val="left"/>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本标准定位为推荐性团体标准。</w:t>
      </w:r>
    </w:p>
    <w:p>
      <w:pPr>
        <w:spacing w:before="156" w:beforeLines="50" w:after="156" w:afterLines="50"/>
        <w:ind w:firstLine="0" w:firstLineChars="0"/>
        <w:jc w:val="left"/>
        <w:rPr>
          <w:rFonts w:ascii="黑体" w:hAnsi="黑体" w:eastAsia="黑体"/>
          <w:sz w:val="28"/>
          <w:szCs w:val="28"/>
        </w:rPr>
      </w:pPr>
      <w:r>
        <w:rPr>
          <w:rFonts w:hint="eastAsia" w:ascii="黑体" w:hAnsi="黑体" w:eastAsia="黑体"/>
          <w:sz w:val="28"/>
          <w:szCs w:val="28"/>
        </w:rPr>
        <w:t>五</w:t>
      </w:r>
      <w:r>
        <w:rPr>
          <w:rFonts w:ascii="黑体" w:hAnsi="黑体" w:eastAsia="黑体"/>
          <w:sz w:val="28"/>
          <w:szCs w:val="28"/>
        </w:rPr>
        <w:t>、</w:t>
      </w:r>
      <w:r>
        <w:rPr>
          <w:rFonts w:hint="eastAsia" w:ascii="黑体" w:hAnsi="黑体" w:eastAsia="黑体"/>
          <w:sz w:val="28"/>
          <w:szCs w:val="28"/>
        </w:rPr>
        <w:t>与现行法律法规及国家标准、行业标准的关系</w:t>
      </w:r>
    </w:p>
    <w:p>
      <w:pPr>
        <w:ind w:firstLine="560"/>
        <w:jc w:val="left"/>
        <w:rPr>
          <w:rFonts w:ascii="仿宋" w:hAnsi="仿宋" w:eastAsia="仿宋" w:cs="仿宋"/>
          <w:sz w:val="28"/>
          <w:szCs w:val="28"/>
        </w:rPr>
      </w:pPr>
      <w:r>
        <w:rPr>
          <w:rFonts w:hint="eastAsia" w:ascii="仿宋" w:hAnsi="仿宋" w:eastAsia="仿宋" w:cs="仿宋"/>
          <w:sz w:val="28"/>
          <w:szCs w:val="28"/>
        </w:rPr>
        <w:t>1、本标准遵守并执行现行的法律、法规。</w:t>
      </w:r>
    </w:p>
    <w:p>
      <w:pPr>
        <w:ind w:firstLine="560"/>
        <w:jc w:val="left"/>
        <w:rPr>
          <w:rFonts w:ascii="仿宋" w:hAnsi="仿宋" w:eastAsia="仿宋" w:cs="仿宋"/>
          <w:sz w:val="28"/>
          <w:szCs w:val="28"/>
        </w:rPr>
      </w:pPr>
      <w:r>
        <w:rPr>
          <w:rFonts w:hint="eastAsia" w:ascii="仿宋" w:hAnsi="仿宋" w:eastAsia="仿宋" w:cs="仿宋"/>
          <w:sz w:val="28"/>
          <w:szCs w:val="28"/>
        </w:rPr>
        <w:t>2、目前国内相关的标准有《消防车  第1部分：通用技术条件》、《汽车、挂车及汽车列车外廓尺寸、轴荷及质量限值》、《机动车运行安全技术条件》等，本标准不与上述标准冲突和重复。</w:t>
      </w:r>
    </w:p>
    <w:p>
      <w:pPr>
        <w:spacing w:before="156" w:beforeLines="50" w:after="156" w:afterLines="50"/>
        <w:ind w:firstLine="0" w:firstLineChars="0"/>
        <w:jc w:val="left"/>
        <w:rPr>
          <w:rFonts w:ascii="黑体" w:hAnsi="黑体" w:eastAsia="黑体"/>
          <w:sz w:val="28"/>
          <w:szCs w:val="28"/>
        </w:rPr>
      </w:pPr>
      <w:r>
        <w:rPr>
          <w:rFonts w:hint="eastAsia" w:ascii="黑体" w:hAnsi="黑体" w:eastAsia="黑体"/>
          <w:sz w:val="28"/>
          <w:szCs w:val="28"/>
        </w:rPr>
        <w:t>六</w:t>
      </w:r>
      <w:r>
        <w:rPr>
          <w:rFonts w:ascii="黑体" w:hAnsi="黑体" w:eastAsia="黑体"/>
          <w:sz w:val="28"/>
          <w:szCs w:val="28"/>
        </w:rPr>
        <w:t>、</w:t>
      </w:r>
      <w:r>
        <w:rPr>
          <w:rFonts w:hint="eastAsia" w:ascii="黑体" w:hAnsi="黑体" w:eastAsia="黑体"/>
          <w:sz w:val="28"/>
          <w:szCs w:val="28"/>
        </w:rPr>
        <w:t>起草单位和起草人</w:t>
      </w:r>
    </w:p>
    <w:p>
      <w:pPr>
        <w:ind w:firstLine="560"/>
        <w:jc w:val="left"/>
        <w:rPr>
          <w:rFonts w:hint="eastAsia" w:ascii="仿宋" w:hAnsi="仿宋" w:eastAsia="仿宋" w:cs="仿宋"/>
          <w:sz w:val="28"/>
          <w:szCs w:val="28"/>
        </w:rPr>
      </w:pPr>
      <w:r>
        <w:rPr>
          <w:rFonts w:hint="eastAsia" w:ascii="仿宋" w:hAnsi="仿宋" w:eastAsia="仿宋" w:cs="仿宋"/>
          <w:sz w:val="28"/>
          <w:szCs w:val="28"/>
        </w:rPr>
        <w:t>1、起草单位均为</w:t>
      </w:r>
      <w:r>
        <w:rPr>
          <w:rFonts w:hint="eastAsia" w:ascii="仿宋" w:hAnsi="仿宋" w:eastAsia="仿宋" w:cs="仿宋"/>
          <w:sz w:val="28"/>
          <w:szCs w:val="28"/>
          <w:lang w:val="en-US" w:eastAsia="zh-CN"/>
        </w:rPr>
        <w:t>应急管理</w:t>
      </w:r>
      <w:r>
        <w:rPr>
          <w:rFonts w:hint="eastAsia" w:ascii="仿宋" w:hAnsi="仿宋" w:eastAsia="仿宋" w:cs="仿宋"/>
          <w:sz w:val="28"/>
          <w:szCs w:val="28"/>
        </w:rPr>
        <w:t>、</w:t>
      </w:r>
      <w:r>
        <w:rPr>
          <w:rFonts w:hint="eastAsia" w:ascii="仿宋" w:hAnsi="仿宋" w:eastAsia="仿宋" w:cs="仿宋"/>
          <w:sz w:val="28"/>
          <w:szCs w:val="28"/>
          <w:lang w:val="en-US" w:eastAsia="zh-CN"/>
        </w:rPr>
        <w:t>应急装备</w:t>
      </w:r>
      <w:r>
        <w:rPr>
          <w:rFonts w:hint="eastAsia" w:ascii="仿宋" w:hAnsi="仿宋" w:eastAsia="仿宋" w:cs="仿宋"/>
          <w:sz w:val="28"/>
          <w:szCs w:val="28"/>
        </w:rPr>
        <w:t>、</w:t>
      </w:r>
      <w:r>
        <w:rPr>
          <w:rFonts w:hint="eastAsia" w:ascii="仿宋" w:hAnsi="仿宋" w:eastAsia="仿宋" w:cs="仿宋"/>
          <w:sz w:val="28"/>
          <w:szCs w:val="28"/>
          <w:lang w:val="en-US" w:eastAsia="zh-CN"/>
        </w:rPr>
        <w:t>装备检测领域</w:t>
      </w:r>
      <w:r>
        <w:rPr>
          <w:rFonts w:hint="eastAsia" w:ascii="仿宋" w:hAnsi="仿宋" w:eastAsia="仿宋" w:cs="仿宋"/>
          <w:sz w:val="28"/>
          <w:szCs w:val="28"/>
        </w:rPr>
        <w:t>的专业</w:t>
      </w:r>
      <w:r>
        <w:rPr>
          <w:rFonts w:hint="eastAsia" w:ascii="仿宋" w:hAnsi="仿宋" w:eastAsia="仿宋" w:cs="仿宋"/>
          <w:sz w:val="28"/>
          <w:szCs w:val="28"/>
          <w:lang w:val="en-US" w:eastAsia="zh-CN"/>
        </w:rPr>
        <w:t>研究</w:t>
      </w:r>
      <w:r>
        <w:rPr>
          <w:rFonts w:hint="eastAsia" w:ascii="仿宋" w:hAnsi="仿宋" w:eastAsia="仿宋" w:cs="仿宋"/>
          <w:sz w:val="28"/>
          <w:szCs w:val="28"/>
        </w:rPr>
        <w:t>院、公司，有丰富的标准编制经验。第一</w:t>
      </w:r>
      <w:r>
        <w:rPr>
          <w:rFonts w:hint="eastAsia" w:ascii="仿宋" w:hAnsi="仿宋" w:eastAsia="仿宋" w:cs="仿宋"/>
          <w:sz w:val="28"/>
          <w:szCs w:val="28"/>
          <w:lang w:val="en-US" w:eastAsia="zh-CN"/>
        </w:rPr>
        <w:t>起草</w:t>
      </w:r>
      <w:r>
        <w:rPr>
          <w:rFonts w:hint="eastAsia" w:ascii="仿宋" w:hAnsi="仿宋" w:eastAsia="仿宋" w:cs="仿宋"/>
          <w:sz w:val="28"/>
          <w:szCs w:val="28"/>
        </w:rPr>
        <w:t>单位新兴际华科技发展有限公司（以下简称“新兴科技”），是新兴际华集团有限公司依照《公司法》单独出资设立的有限责任公司</w:t>
      </w:r>
      <w:r>
        <w:rPr>
          <w:rFonts w:hint="eastAsia" w:ascii="仿宋" w:hAnsi="仿宋" w:eastAsia="仿宋" w:cs="仿宋"/>
          <w:sz w:val="28"/>
          <w:szCs w:val="28"/>
          <w:lang w:eastAsia="zh-CN"/>
        </w:rPr>
        <w:t>、</w:t>
      </w:r>
      <w:r>
        <w:rPr>
          <w:rFonts w:hint="eastAsia" w:ascii="仿宋" w:hAnsi="仿宋" w:eastAsia="仿宋" w:cs="仿宋"/>
          <w:sz w:val="28"/>
          <w:szCs w:val="28"/>
        </w:rPr>
        <w:t>是应急业务的承担主体。</w:t>
      </w:r>
    </w:p>
    <w:p>
      <w:pPr>
        <w:ind w:firstLine="560"/>
        <w:jc w:val="left"/>
        <w:rPr>
          <w:rFonts w:ascii="仿宋" w:hAnsi="仿宋" w:eastAsia="仿宋" w:cs="仿宋"/>
          <w:sz w:val="28"/>
          <w:szCs w:val="28"/>
        </w:rPr>
      </w:pPr>
      <w:r>
        <w:rPr>
          <w:rFonts w:hint="eastAsia" w:ascii="仿宋" w:hAnsi="仿宋" w:eastAsia="仿宋" w:cs="仿宋"/>
          <w:sz w:val="28"/>
          <w:szCs w:val="28"/>
        </w:rPr>
        <w:t>新兴科技依托新兴际华集团多年军需国防保障的历史基础和新时期应急产业资源整合的龙头地位，结合百年军队后勤保障形成的遍布全国的产业布局和军队现有的物流系统，从产业链视角对应急产业进行全景扫描，逐渐形成了由监测预警、预防防护、应急通信、指挥平台、应急救援物资信息化等组成的应急系统解决方案业务板块，和应急培训、应急救援服务、应急金融与物流服务等相关配套内容组成的应急服务业务板块。同时，还承担了国民经济动员项目“军地联合储备及专业保障队伍实战化培训演练”、北京市应急管理局融合研究项目“救灾物资和应急物资管理融合问题研究”，参与了科技部重点专项“实战化综合性应急培训关键技术研究与系统构建”等多个研究项目，积累了大量研究基础和经验。</w:t>
      </w:r>
    </w:p>
    <w:p>
      <w:pPr>
        <w:ind w:firstLine="560"/>
        <w:jc w:val="left"/>
        <w:rPr>
          <w:rFonts w:ascii="仿宋" w:hAnsi="仿宋" w:eastAsia="仿宋" w:cs="仿宋"/>
          <w:sz w:val="28"/>
          <w:szCs w:val="28"/>
        </w:rPr>
      </w:pPr>
      <w:r>
        <w:rPr>
          <w:rFonts w:hint="eastAsia" w:ascii="仿宋" w:hAnsi="仿宋" w:eastAsia="仿宋" w:cs="仿宋"/>
          <w:sz w:val="28"/>
          <w:szCs w:val="28"/>
        </w:rPr>
        <w:t>2、参编单位：襄阳达安汽车检测中心有限公司、山河智能装备股份有限公司、河北巨力应急装备科技有限公司、福建侨龙应急装备股份有限公司、东风越野车有限公司、湖北三六一一特种装备有限公司、新兴移山（天津）重工有限公司。</w:t>
      </w:r>
    </w:p>
    <w:p>
      <w:pPr>
        <w:ind w:firstLine="560"/>
        <w:jc w:val="left"/>
        <w:rPr>
          <w:rFonts w:hint="eastAsia" w:ascii="仿宋" w:hAnsi="仿宋" w:eastAsia="仿宋" w:cs="仿宋"/>
          <w:sz w:val="28"/>
          <w:szCs w:val="28"/>
          <w:lang w:eastAsia="zh-CN"/>
        </w:rPr>
      </w:pPr>
      <w:r>
        <w:rPr>
          <w:rFonts w:hint="eastAsia" w:ascii="仿宋" w:hAnsi="仿宋" w:eastAsia="仿宋" w:cs="仿宋"/>
          <w:sz w:val="28"/>
          <w:szCs w:val="28"/>
        </w:rPr>
        <w:t>3、主要编制人员都是长期从事</w:t>
      </w:r>
      <w:r>
        <w:rPr>
          <w:rFonts w:hint="eastAsia" w:ascii="仿宋" w:hAnsi="仿宋" w:eastAsia="仿宋" w:cs="仿宋"/>
          <w:sz w:val="28"/>
          <w:szCs w:val="28"/>
          <w:lang w:val="en-US" w:eastAsia="zh-CN"/>
        </w:rPr>
        <w:t>应急管理</w:t>
      </w:r>
      <w:r>
        <w:rPr>
          <w:rFonts w:hint="eastAsia" w:ascii="仿宋" w:hAnsi="仿宋" w:eastAsia="仿宋" w:cs="仿宋"/>
          <w:sz w:val="28"/>
          <w:szCs w:val="28"/>
        </w:rPr>
        <w:t>、</w:t>
      </w:r>
      <w:r>
        <w:rPr>
          <w:rFonts w:hint="eastAsia" w:ascii="仿宋" w:hAnsi="仿宋" w:eastAsia="仿宋" w:cs="仿宋"/>
          <w:sz w:val="28"/>
          <w:szCs w:val="28"/>
          <w:lang w:val="en-US" w:eastAsia="zh-CN"/>
        </w:rPr>
        <w:t>应急装备</w:t>
      </w:r>
      <w:r>
        <w:rPr>
          <w:rFonts w:hint="eastAsia" w:ascii="仿宋" w:hAnsi="仿宋" w:eastAsia="仿宋" w:cs="仿宋"/>
          <w:sz w:val="28"/>
          <w:szCs w:val="28"/>
        </w:rPr>
        <w:t>、</w:t>
      </w:r>
      <w:r>
        <w:rPr>
          <w:rFonts w:hint="eastAsia" w:ascii="仿宋" w:hAnsi="仿宋" w:eastAsia="仿宋" w:cs="仿宋"/>
          <w:sz w:val="28"/>
          <w:szCs w:val="28"/>
          <w:lang w:val="en-US" w:eastAsia="zh-CN"/>
        </w:rPr>
        <w:t>装备检测</w:t>
      </w:r>
      <w:r>
        <w:rPr>
          <w:rFonts w:hint="eastAsia" w:ascii="仿宋" w:hAnsi="仿宋" w:eastAsia="仿宋" w:cs="仿宋"/>
          <w:sz w:val="28"/>
          <w:szCs w:val="28"/>
        </w:rPr>
        <w:t>等领域的专家。主要起草人有：徐宏英、欧阳南迪、张大庆、宋黎、梅涛、陶巨、赵俊、张龙、徐翔、赵喻明、吴钪、杨超、谭武、张冠萍、阙彬元、张功元、欧阳联格、周忠胜、常涛、王潇远、戚中勇、陶文强、谢允辉、李凤斌、袁立会、曹全星、王秀红</w:t>
      </w:r>
      <w:r>
        <w:rPr>
          <w:rFonts w:hint="eastAsia" w:ascii="仿宋" w:hAnsi="仿宋" w:eastAsia="仿宋" w:cs="仿宋"/>
          <w:sz w:val="28"/>
          <w:szCs w:val="28"/>
          <w:lang w:eastAsia="zh-CN"/>
        </w:rPr>
        <w:t>。</w:t>
      </w:r>
    </w:p>
    <w:p>
      <w:pPr>
        <w:spacing w:before="156" w:beforeLines="50" w:after="156" w:afterLines="50"/>
        <w:ind w:firstLine="0" w:firstLineChars="0"/>
        <w:jc w:val="left"/>
        <w:rPr>
          <w:rFonts w:hint="eastAsia" w:ascii="黑体" w:hAnsi="黑体" w:eastAsia="黑体"/>
          <w:sz w:val="28"/>
          <w:szCs w:val="28"/>
          <w:lang w:eastAsia="zh-CN"/>
        </w:rPr>
      </w:pPr>
      <w:r>
        <w:rPr>
          <w:rFonts w:hint="eastAsia" w:ascii="黑体" w:hAnsi="黑体" w:eastAsia="黑体"/>
          <w:sz w:val="28"/>
          <w:szCs w:val="28"/>
        </w:rPr>
        <w:t>七、通用技术规范的</w:t>
      </w:r>
      <w:r>
        <w:rPr>
          <w:rFonts w:hint="eastAsia" w:ascii="黑体" w:hAnsi="黑体" w:eastAsia="黑体"/>
          <w:sz w:val="28"/>
          <w:szCs w:val="28"/>
          <w:lang w:val="en-US" w:eastAsia="zh-CN"/>
        </w:rPr>
        <w:t>结构</w:t>
      </w:r>
    </w:p>
    <w:p>
      <w:pPr>
        <w:ind w:firstLine="560"/>
        <w:jc w:val="left"/>
        <w:rPr>
          <w:rFonts w:hint="eastAsia" w:ascii="仿宋" w:hAnsi="仿宋" w:eastAsia="仿宋" w:cs="仿宋"/>
          <w:sz w:val="28"/>
          <w:szCs w:val="28"/>
          <w:lang w:val="en-US" w:eastAsia="zh-CN"/>
        </w:rPr>
      </w:pPr>
      <w:r>
        <w:rPr>
          <w:rFonts w:hint="eastAsia" w:ascii="仿宋" w:hAnsi="仿宋" w:eastAsia="仿宋" w:cs="仿宋"/>
          <w:sz w:val="28"/>
          <w:szCs w:val="28"/>
        </w:rPr>
        <w:t>高机动应急救援系统装备</w:t>
      </w:r>
      <w:r>
        <w:rPr>
          <w:rFonts w:hint="eastAsia" w:ascii="仿宋" w:hAnsi="仿宋" w:eastAsia="仿宋" w:cs="仿宋"/>
          <w:sz w:val="28"/>
          <w:szCs w:val="28"/>
          <w:lang w:val="en-US" w:eastAsia="zh-CN"/>
        </w:rPr>
        <w:t>是符合我国特定国情的，具备高环境适应性、高任务可靠性等特征的应急救援主战装备。该系统装备通过统一设计和部署，相互联系、相互作用，可在非常态环境下单独或组合使用以达成共同的救援目标。</w:t>
      </w:r>
    </w:p>
    <w:p>
      <w:pPr>
        <w:ind w:firstLine="56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通用技术规范结构如下：</w:t>
      </w:r>
    </w:p>
    <w:p>
      <w:pPr>
        <w:ind w:firstLine="560"/>
        <w:jc w:val="left"/>
        <w:rPr>
          <w:rFonts w:hint="default" w:ascii="仿宋" w:hAnsi="仿宋" w:eastAsia="仿宋" w:cs="仿宋"/>
          <w:sz w:val="28"/>
          <w:szCs w:val="28"/>
          <w:lang w:val="en-US"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lang w:eastAsia="zh-CN"/>
        </w:rPr>
        <w:t>）</w:t>
      </w:r>
      <w:r>
        <w:rPr>
          <w:rFonts w:hint="eastAsia" w:ascii="仿宋" w:hAnsi="仿宋" w:eastAsia="仿宋" w:cs="仿宋"/>
          <w:b/>
          <w:bCs/>
          <w:sz w:val="28"/>
          <w:szCs w:val="28"/>
        </w:rPr>
        <w:t>范围</w:t>
      </w:r>
      <w:r>
        <w:rPr>
          <w:rFonts w:hint="eastAsia" w:ascii="仿宋" w:hAnsi="仿宋" w:eastAsia="仿宋" w:cs="仿宋"/>
          <w:b/>
          <w:bCs/>
          <w:sz w:val="28"/>
          <w:szCs w:val="28"/>
          <w:lang w:eastAsia="zh-CN"/>
        </w:rPr>
        <w:t>。</w:t>
      </w:r>
      <w:r>
        <w:rPr>
          <w:rFonts w:hint="eastAsia" w:ascii="仿宋" w:hAnsi="仿宋" w:eastAsia="仿宋" w:cs="仿宋"/>
          <w:sz w:val="28"/>
          <w:szCs w:val="28"/>
          <w:lang w:val="en-US" w:eastAsia="zh-CN"/>
        </w:rPr>
        <w:t>明确了通用技术规范规定的内容和适用范围。</w:t>
      </w:r>
    </w:p>
    <w:p>
      <w:pPr>
        <w:ind w:firstLine="560"/>
        <w:jc w:val="left"/>
        <w:rPr>
          <w:rFonts w:hint="eastAsia" w:ascii="仿宋" w:hAnsi="仿宋" w:eastAsia="仿宋" w:cs="仿宋"/>
          <w:sz w:val="28"/>
          <w:szCs w:val="28"/>
          <w:lang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lang w:eastAsia="zh-CN"/>
        </w:rPr>
        <w:t>）</w:t>
      </w:r>
      <w:r>
        <w:rPr>
          <w:rFonts w:hint="eastAsia" w:ascii="仿宋" w:hAnsi="仿宋" w:eastAsia="仿宋" w:cs="仿宋"/>
          <w:b/>
          <w:bCs/>
          <w:sz w:val="28"/>
          <w:szCs w:val="28"/>
        </w:rPr>
        <w:t>规范性引用文件</w:t>
      </w:r>
      <w:r>
        <w:rPr>
          <w:rFonts w:hint="eastAsia" w:ascii="仿宋" w:hAnsi="仿宋" w:eastAsia="仿宋" w:cs="仿宋"/>
          <w:b/>
          <w:bCs/>
          <w:sz w:val="28"/>
          <w:szCs w:val="28"/>
          <w:lang w:eastAsia="zh-CN"/>
        </w:rPr>
        <w:t>。</w:t>
      </w:r>
      <w:r>
        <w:rPr>
          <w:rFonts w:hint="eastAsia" w:ascii="仿宋" w:hAnsi="仿宋" w:eastAsia="仿宋" w:cs="仿宋"/>
          <w:sz w:val="28"/>
          <w:szCs w:val="28"/>
          <w:lang w:val="en-US" w:eastAsia="zh-CN"/>
        </w:rPr>
        <w:t>列明了通用技术规范</w:t>
      </w:r>
      <w:r>
        <w:rPr>
          <w:rFonts w:hint="eastAsia" w:ascii="仿宋" w:hAnsi="仿宋" w:eastAsia="仿宋" w:cs="仿宋"/>
          <w:sz w:val="28"/>
          <w:szCs w:val="28"/>
          <w:lang w:eastAsia="zh-CN"/>
        </w:rPr>
        <w:t>引用</w:t>
      </w:r>
      <w:r>
        <w:rPr>
          <w:rFonts w:hint="eastAsia" w:ascii="仿宋" w:hAnsi="仿宋" w:eastAsia="仿宋" w:cs="仿宋"/>
          <w:sz w:val="28"/>
          <w:szCs w:val="28"/>
          <w:lang w:val="en-US" w:eastAsia="zh-CN"/>
        </w:rPr>
        <w:t>的</w:t>
      </w:r>
      <w:r>
        <w:rPr>
          <w:rFonts w:hint="eastAsia" w:ascii="仿宋" w:hAnsi="仿宋" w:eastAsia="仿宋" w:cs="仿宋"/>
          <w:sz w:val="28"/>
          <w:szCs w:val="28"/>
          <w:lang w:eastAsia="zh-CN"/>
        </w:rPr>
        <w:t>文件。</w:t>
      </w:r>
    </w:p>
    <w:p>
      <w:pPr>
        <w:ind w:firstLine="560"/>
        <w:jc w:val="left"/>
        <w:rPr>
          <w:rFonts w:hint="eastAsia" w:ascii="仿宋" w:hAnsi="仿宋" w:eastAsia="仿宋" w:cs="仿宋"/>
          <w:sz w:val="28"/>
          <w:szCs w:val="28"/>
          <w:lang w:val="en-US"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lang w:eastAsia="zh-CN"/>
        </w:rPr>
        <w:t>）</w:t>
      </w:r>
      <w:r>
        <w:rPr>
          <w:rFonts w:hint="eastAsia" w:ascii="仿宋" w:hAnsi="仿宋" w:eastAsia="仿宋" w:cs="仿宋"/>
          <w:b/>
          <w:bCs/>
          <w:sz w:val="28"/>
          <w:szCs w:val="28"/>
        </w:rPr>
        <w:t>术语和定义</w:t>
      </w:r>
      <w:r>
        <w:rPr>
          <w:rFonts w:hint="eastAsia" w:ascii="仿宋" w:hAnsi="仿宋" w:eastAsia="仿宋" w:cs="仿宋"/>
          <w:b/>
          <w:bCs/>
          <w:sz w:val="28"/>
          <w:szCs w:val="28"/>
          <w:lang w:eastAsia="zh-CN"/>
        </w:rPr>
        <w:t>。</w:t>
      </w:r>
      <w:r>
        <w:rPr>
          <w:rFonts w:hint="eastAsia" w:ascii="仿宋" w:hAnsi="仿宋" w:eastAsia="仿宋" w:cs="仿宋"/>
          <w:sz w:val="28"/>
          <w:szCs w:val="28"/>
          <w:lang w:val="en-US" w:eastAsia="zh-CN"/>
        </w:rPr>
        <w:t>《高机动应急救援系统装备 术语》界定的术语和定义均适用。</w:t>
      </w:r>
    </w:p>
    <w:p>
      <w:pPr>
        <w:ind w:firstLine="560"/>
        <w:jc w:val="left"/>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（四）分类和编码。</w:t>
      </w:r>
      <w:r>
        <w:rPr>
          <w:rFonts w:hint="eastAsia" w:ascii="仿宋" w:hAnsi="仿宋" w:eastAsia="仿宋" w:cs="仿宋"/>
          <w:sz w:val="28"/>
          <w:szCs w:val="28"/>
          <w:lang w:val="en-US" w:eastAsia="zh-CN"/>
        </w:rPr>
        <w:t>采用线分类法，将高机动应急救援系统装备分为4个层级，第一层用4位字母表示型，第1-3位为YJG表示高机动应急救援，第4位采用型的英文大写首字母表示；第二层用1位数字表示类；第三层用2位数字表示系统单元；第四层用2位数字表示装备。</w:t>
      </w:r>
    </w:p>
    <w:p>
      <w:pPr>
        <w:ind w:firstLine="560"/>
        <w:jc w:val="left"/>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（五）技术要求。</w:t>
      </w:r>
      <w:r>
        <w:rPr>
          <w:rFonts w:hint="eastAsia" w:ascii="仿宋" w:hAnsi="仿宋" w:eastAsia="仿宋" w:cs="仿宋"/>
          <w:sz w:val="28"/>
          <w:szCs w:val="28"/>
          <w:lang w:val="en-US" w:eastAsia="zh-CN"/>
        </w:rPr>
        <w:t>规定了对系统装备高通过性和速运性、密封性、通过性等特性功能和电气系统、控制系统等组成部分的要求。</w:t>
      </w:r>
    </w:p>
    <w:p>
      <w:pPr>
        <w:ind w:firstLine="56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（六）试验方法。从试验准备、试验仪器和器具、主要参数测定等方面规定了试验方法。</w:t>
      </w:r>
    </w:p>
    <w:p>
      <w:pPr>
        <w:ind w:firstLine="56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七）检验规则。依次提出了一般要求检查、电气系统检查、控制系统检查、使用电的装置和系统检查、非勘察指挥装备的通信区域及设备要求检查、密封性能试验、安全防护性检查、人机工程检查、环境要求试验、整机要求试验、核心部件检查等。</w:t>
      </w:r>
    </w:p>
    <w:p>
      <w:pPr>
        <w:pStyle w:val="13"/>
        <w:ind w:firstLine="0" w:firstLineChars="0"/>
        <w:jc w:val="left"/>
        <w:rPr>
          <w:rFonts w:ascii="黑体" w:hAnsi="黑体" w:eastAsia="黑体"/>
          <w:sz w:val="28"/>
          <w:szCs w:val="28"/>
        </w:rPr>
      </w:pPr>
      <w:r>
        <w:rPr>
          <w:rFonts w:hint="eastAsia" w:ascii="黑体" w:hAnsi="黑体" w:eastAsia="黑体"/>
          <w:sz w:val="28"/>
          <w:szCs w:val="28"/>
        </w:rPr>
        <w:t>八、标准编制过程</w:t>
      </w:r>
    </w:p>
    <w:p>
      <w:pPr>
        <w:ind w:firstLine="560"/>
        <w:jc w:val="left"/>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前期工作基础</w:t>
      </w:r>
    </w:p>
    <w:p>
      <w:pPr>
        <w:ind w:firstLine="56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本标准</w:t>
      </w:r>
      <w:r>
        <w:rPr>
          <w:rFonts w:hint="eastAsia" w:ascii="仿宋" w:hAnsi="仿宋" w:eastAsia="仿宋" w:cs="仿宋"/>
          <w:sz w:val="28"/>
          <w:szCs w:val="28"/>
        </w:rPr>
        <w:t>依托产品属于北京市科技计划重大科技成果培育落地项目（编号：Z141100003514010），并取得北京市科委等委办局新产品认定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是新兴际华集团在应急产业领域重点部署发展的产品</w:t>
      </w:r>
      <w:r>
        <w:rPr>
          <w:rFonts w:hint="eastAsia" w:ascii="仿宋" w:hAnsi="仿宋" w:eastAsia="仿宋" w:cs="仿宋"/>
          <w:sz w:val="28"/>
          <w:szCs w:val="28"/>
        </w:rPr>
        <w:t>。高机动应急救援系统装备契合国家应急装备建设方向和特定国情下的应急救援实际需要</w:t>
      </w:r>
      <w:r>
        <w:rPr>
          <w:rFonts w:hint="eastAsia" w:ascii="仿宋" w:hAnsi="仿宋" w:eastAsia="仿宋" w:cs="仿宋"/>
          <w:sz w:val="28"/>
          <w:szCs w:val="28"/>
          <w:lang w:eastAsia="zh-CN"/>
        </w:rPr>
        <w:t>，</w:t>
      </w:r>
      <w:r>
        <w:rPr>
          <w:rFonts w:hint="eastAsia" w:ascii="仿宋" w:hAnsi="仿宋" w:eastAsia="仿宋" w:cs="仿宋"/>
          <w:sz w:val="28"/>
          <w:szCs w:val="28"/>
        </w:rPr>
        <w:t>曾多次在重大灾害事故应急救援中发挥重要作用。该标准依托产品技术先进、合理，在实战中得到检验认可，具备标准制定、实施条件。</w:t>
      </w:r>
    </w:p>
    <w:p>
      <w:pPr>
        <w:ind w:firstLine="560"/>
        <w:jc w:val="left"/>
        <w:rPr>
          <w:rFonts w:hint="eastAsia" w:ascii="仿宋" w:hAnsi="仿宋" w:eastAsia="仿宋" w:cs="仿宋"/>
          <w:sz w:val="28"/>
          <w:szCs w:val="28"/>
        </w:rPr>
      </w:pPr>
      <w:r>
        <w:rPr>
          <w:rFonts w:hint="eastAsia" w:ascii="仿宋" w:hAnsi="仿宋" w:eastAsia="仿宋" w:cs="仿宋"/>
          <w:sz w:val="28"/>
          <w:szCs w:val="28"/>
        </w:rPr>
        <w:t>为扩大产品应用范围，切实提升重大灾害事故应急救援装备支撑力度，引导装备向适用、实战方向发展，</w:t>
      </w:r>
      <w:r>
        <w:rPr>
          <w:rFonts w:hint="eastAsia" w:ascii="仿宋" w:hAnsi="仿宋" w:eastAsia="仿宋" w:cs="仿宋"/>
          <w:sz w:val="28"/>
          <w:szCs w:val="28"/>
          <w:lang w:val="en-US" w:eastAsia="zh-CN"/>
        </w:rPr>
        <w:t>新兴际华集团所属新兴科技公司牵头，联合行业内重点研发、生产企业共同开展本标准研制</w:t>
      </w:r>
      <w:r>
        <w:rPr>
          <w:rFonts w:hint="eastAsia" w:ascii="仿宋" w:hAnsi="仿宋" w:eastAsia="仿宋" w:cs="仿宋"/>
          <w:sz w:val="28"/>
          <w:szCs w:val="28"/>
        </w:rPr>
        <w:t>。</w:t>
      </w:r>
    </w:p>
    <w:p>
      <w:pPr>
        <w:ind w:firstLine="560"/>
        <w:jc w:val="left"/>
        <w:rPr>
          <w:rFonts w:hint="default" w:ascii="仿宋" w:hAnsi="仿宋" w:eastAsia="仿宋" w:cs="仿宋"/>
          <w:sz w:val="28"/>
          <w:szCs w:val="28"/>
          <w:lang w:val="en-US"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提出编制申请</w:t>
      </w:r>
    </w:p>
    <w:p>
      <w:pPr>
        <w:ind w:firstLine="56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为有效规范高机动应急救援系统装备的设计、开发、生产和应用，</w:t>
      </w:r>
      <w:r>
        <w:rPr>
          <w:rFonts w:hint="eastAsia" w:ascii="仿宋" w:hAnsi="仿宋" w:eastAsia="仿宋" w:cs="仿宋"/>
          <w:sz w:val="28"/>
          <w:szCs w:val="28"/>
        </w:rPr>
        <w:t>有必要制定《高机动应急救援系统装备 通用技术规范》团体标准</w:t>
      </w:r>
      <w:r>
        <w:rPr>
          <w:rFonts w:hint="eastAsia" w:ascii="仿宋" w:hAnsi="仿宋" w:eastAsia="仿宋" w:cs="仿宋"/>
          <w:sz w:val="28"/>
          <w:szCs w:val="28"/>
          <w:lang w:val="en-US" w:eastAsia="zh-CN"/>
        </w:rPr>
        <w:t>。新兴科技</w:t>
      </w:r>
      <w:r>
        <w:rPr>
          <w:rFonts w:hint="eastAsia" w:ascii="仿宋" w:hAnsi="仿宋" w:eastAsia="仿宋" w:cs="仿宋"/>
          <w:sz w:val="28"/>
          <w:szCs w:val="28"/>
        </w:rPr>
        <w:t>于202</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月向中国灾害防御协会提出编制《高机动应急救援系统装备 通用技术规范》团体标准的申请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4月14</w:t>
      </w:r>
      <w:r>
        <w:rPr>
          <w:rFonts w:hint="eastAsia" w:ascii="仿宋" w:hAnsi="仿宋" w:eastAsia="仿宋" w:cs="仿宋"/>
          <w:sz w:val="28"/>
          <w:szCs w:val="28"/>
        </w:rPr>
        <w:t>日获得中国灾害防御协会批准。</w:t>
      </w:r>
    </w:p>
    <w:p>
      <w:pPr>
        <w:ind w:firstLine="560"/>
        <w:jc w:val="left"/>
        <w:rPr>
          <w:rFonts w:hint="default" w:ascii="仿宋" w:hAnsi="仿宋" w:eastAsia="仿宋" w:cs="仿宋"/>
          <w:sz w:val="28"/>
          <w:szCs w:val="28"/>
          <w:lang w:val="en-US" w:eastAsia="zh-CN"/>
        </w:rPr>
      </w:pPr>
      <w:r>
        <w:rPr>
          <w:rFonts w:hint="eastAsia" w:ascii="仿宋" w:hAnsi="仿宋" w:eastAsia="仿宋" w:cs="仿宋"/>
          <w:sz w:val="28"/>
          <w:szCs w:val="28"/>
        </w:rPr>
        <w:t>3、</w:t>
      </w:r>
      <w:r>
        <w:rPr>
          <w:rFonts w:hint="eastAsia" w:ascii="仿宋" w:hAnsi="仿宋" w:eastAsia="仿宋" w:cs="仿宋"/>
          <w:sz w:val="28"/>
          <w:szCs w:val="28"/>
          <w:lang w:val="en-US" w:eastAsia="zh-CN"/>
        </w:rPr>
        <w:t>开展立项申报</w:t>
      </w:r>
    </w:p>
    <w:p>
      <w:pPr>
        <w:ind w:firstLine="56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w:t>
      </w:r>
      <w:r>
        <w:rPr>
          <w:rFonts w:hint="eastAsia" w:ascii="仿宋" w:hAnsi="仿宋" w:eastAsia="仿宋" w:cs="仿宋"/>
          <w:sz w:val="28"/>
          <w:szCs w:val="28"/>
        </w:rPr>
        <w:t>组</w:t>
      </w:r>
      <w:r>
        <w:rPr>
          <w:rFonts w:hint="eastAsia" w:ascii="仿宋" w:hAnsi="仿宋" w:eastAsia="仿宋" w:cs="仿宋"/>
          <w:sz w:val="28"/>
          <w:szCs w:val="28"/>
          <w:lang w:val="en-US" w:eastAsia="zh-CN"/>
        </w:rPr>
        <w:t>在广泛调研国内外基本情况，大量查阅相关标准、文献的基础上，系统梳理和分析了本标准立项的目的、意义和必要性，提出了标准的适用范围和主要内容。并于</w:t>
      </w: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w:t>
      </w:r>
      <w:r>
        <w:rPr>
          <w:rFonts w:hint="eastAsia" w:ascii="仿宋" w:hAnsi="仿宋" w:eastAsia="仿宋" w:cs="仿宋"/>
          <w:sz w:val="28"/>
          <w:szCs w:val="28"/>
          <w:lang w:val="en-US" w:eastAsia="zh-CN"/>
        </w:rPr>
        <w:t>通过了</w:t>
      </w:r>
      <w:r>
        <w:rPr>
          <w:rFonts w:hint="eastAsia" w:ascii="仿宋" w:hAnsi="仿宋" w:eastAsia="仿宋" w:cs="仿宋"/>
          <w:sz w:val="28"/>
          <w:szCs w:val="28"/>
        </w:rPr>
        <w:t>中国灾害防御协会技术部在北京</w:t>
      </w:r>
      <w:r>
        <w:rPr>
          <w:rFonts w:hint="eastAsia" w:ascii="仿宋" w:hAnsi="仿宋" w:eastAsia="仿宋" w:cs="仿宋"/>
          <w:sz w:val="28"/>
          <w:szCs w:val="28"/>
          <w:lang w:val="en-US" w:eastAsia="zh-CN"/>
        </w:rPr>
        <w:t>组织</w:t>
      </w:r>
      <w:r>
        <w:rPr>
          <w:rFonts w:hint="eastAsia" w:ascii="仿宋" w:hAnsi="仿宋" w:eastAsia="仿宋" w:cs="仿宋"/>
          <w:sz w:val="28"/>
          <w:szCs w:val="28"/>
        </w:rPr>
        <w:t>召开</w:t>
      </w:r>
      <w:r>
        <w:rPr>
          <w:rFonts w:hint="eastAsia" w:ascii="仿宋" w:hAnsi="仿宋" w:eastAsia="仿宋" w:cs="仿宋"/>
          <w:sz w:val="28"/>
          <w:szCs w:val="28"/>
          <w:lang w:val="en-US" w:eastAsia="zh-CN"/>
        </w:rPr>
        <w:t>的</w:t>
      </w:r>
      <w:r>
        <w:rPr>
          <w:rFonts w:hint="eastAsia" w:ascii="仿宋" w:hAnsi="仿宋" w:eastAsia="仿宋" w:cs="仿宋"/>
          <w:sz w:val="28"/>
          <w:szCs w:val="28"/>
        </w:rPr>
        <w:t>《高机动应急救援系统装备 通用技术规范》团体标准立项论证会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会上进一步</w:t>
      </w:r>
      <w:r>
        <w:rPr>
          <w:rFonts w:hint="eastAsia" w:ascii="仿宋" w:hAnsi="仿宋" w:eastAsia="仿宋" w:cs="仿宋"/>
          <w:sz w:val="28"/>
          <w:szCs w:val="28"/>
        </w:rPr>
        <w:t>疏理了标准的结构、核心内容和</w:t>
      </w:r>
      <w:r>
        <w:rPr>
          <w:rFonts w:hint="eastAsia" w:ascii="仿宋" w:hAnsi="仿宋" w:eastAsia="仿宋" w:cs="仿宋"/>
          <w:sz w:val="28"/>
          <w:szCs w:val="28"/>
          <w:lang w:val="en-US" w:eastAsia="zh-CN"/>
        </w:rPr>
        <w:t>框架结构</w:t>
      </w:r>
      <w:r>
        <w:rPr>
          <w:rFonts w:hint="eastAsia" w:ascii="仿宋" w:hAnsi="仿宋" w:eastAsia="仿宋" w:cs="仿宋"/>
          <w:sz w:val="28"/>
          <w:szCs w:val="28"/>
        </w:rPr>
        <w:t>，并布置了下一步的工作安排</w:t>
      </w:r>
      <w:r>
        <w:rPr>
          <w:rFonts w:hint="eastAsia" w:ascii="仿宋" w:hAnsi="仿宋" w:eastAsia="仿宋" w:cs="仿宋"/>
          <w:sz w:val="28"/>
          <w:szCs w:val="28"/>
          <w:lang w:val="en-US" w:eastAsia="zh-CN"/>
        </w:rPr>
        <w:t>。</w:t>
      </w:r>
    </w:p>
    <w:p>
      <w:pPr>
        <w:ind w:firstLine="560"/>
        <w:jc w:val="left"/>
        <w:rPr>
          <w:rFonts w:hint="eastAsia" w:ascii="仿宋" w:hAnsi="仿宋" w:eastAsia="仿宋" w:cs="仿宋"/>
          <w:sz w:val="28"/>
          <w:szCs w:val="28"/>
          <w:lang w:val="en-US" w:eastAsia="zh-CN"/>
        </w:rPr>
      </w:pPr>
      <w:r>
        <w:rPr>
          <w:rFonts w:hint="eastAsia" w:ascii="仿宋" w:hAnsi="仿宋" w:eastAsia="仿宋" w:cs="仿宋"/>
          <w:sz w:val="28"/>
          <w:szCs w:val="28"/>
        </w:rPr>
        <w:t>中国灾害防御协会于202</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月1</w:t>
      </w:r>
      <w:r>
        <w:rPr>
          <w:rFonts w:hint="eastAsia" w:ascii="仿宋" w:hAnsi="仿宋" w:eastAsia="仿宋" w:cs="仿宋"/>
          <w:sz w:val="28"/>
          <w:szCs w:val="28"/>
          <w:lang w:val="en-US" w:eastAsia="zh-CN"/>
        </w:rPr>
        <w:t>8</w:t>
      </w:r>
      <w:r>
        <w:rPr>
          <w:rFonts w:hint="eastAsia" w:ascii="仿宋" w:hAnsi="仿宋" w:eastAsia="仿宋" w:cs="仿宋"/>
          <w:sz w:val="28"/>
          <w:szCs w:val="28"/>
        </w:rPr>
        <w:t>日印发“中灾协〔202</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64</w:t>
      </w:r>
      <w:r>
        <w:rPr>
          <w:rFonts w:hint="eastAsia" w:ascii="仿宋" w:hAnsi="仿宋" w:eastAsia="仿宋" w:cs="仿宋"/>
          <w:sz w:val="28"/>
          <w:szCs w:val="28"/>
        </w:rPr>
        <w:t xml:space="preserve"> 号”文件，下达了制定《高机动应急救援系统装备 通用技术规范》团体标准的编制任务（计划编号0</w:t>
      </w:r>
      <w:r>
        <w:rPr>
          <w:rFonts w:hint="eastAsia" w:ascii="仿宋" w:hAnsi="仿宋" w:eastAsia="仿宋" w:cs="仿宋"/>
          <w:sz w:val="28"/>
          <w:szCs w:val="28"/>
          <w:lang w:val="en-US" w:eastAsia="zh-CN"/>
        </w:rPr>
        <w:t>06</w:t>
      </w: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eastAsia="zh-CN"/>
        </w:rPr>
        <w:t>。</w:t>
      </w:r>
    </w:p>
    <w:p>
      <w:pPr>
        <w:ind w:firstLine="560"/>
        <w:jc w:val="left"/>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签订</w:t>
      </w:r>
      <w:r>
        <w:rPr>
          <w:rFonts w:hint="eastAsia" w:ascii="仿宋" w:hAnsi="仿宋" w:eastAsia="仿宋" w:cs="仿宋"/>
          <w:sz w:val="28"/>
          <w:szCs w:val="28"/>
        </w:rPr>
        <w:t>项目任务书</w:t>
      </w:r>
    </w:p>
    <w:p>
      <w:pPr>
        <w:ind w:firstLine="56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按照立项论证会专家组意见，项目组完善、丰富了标准的现状分析、主要内容和应用领域等内容，明确了研究技术路线和支撑保障条件，2022年6月与</w:t>
      </w:r>
      <w:r>
        <w:rPr>
          <w:rFonts w:hint="eastAsia" w:ascii="仿宋" w:hAnsi="仿宋" w:eastAsia="仿宋" w:cs="仿宋"/>
          <w:sz w:val="28"/>
          <w:szCs w:val="28"/>
        </w:rPr>
        <w:t>中国灾害防御协会</w:t>
      </w:r>
      <w:r>
        <w:rPr>
          <w:rFonts w:hint="eastAsia" w:ascii="仿宋" w:hAnsi="仿宋" w:eastAsia="仿宋" w:cs="仿宋"/>
          <w:sz w:val="28"/>
          <w:szCs w:val="28"/>
          <w:lang w:val="en-US" w:eastAsia="zh-CN"/>
        </w:rPr>
        <w:t>签订了《</w:t>
      </w:r>
      <w:r>
        <w:rPr>
          <w:rFonts w:hint="eastAsia" w:ascii="仿宋" w:hAnsi="仿宋" w:eastAsia="仿宋" w:cs="仿宋"/>
          <w:sz w:val="28"/>
          <w:szCs w:val="28"/>
        </w:rPr>
        <w:t>项目任务书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随即，</w:t>
      </w:r>
      <w:r>
        <w:rPr>
          <w:rFonts w:hint="eastAsia" w:ascii="仿宋" w:hAnsi="仿宋" w:eastAsia="仿宋" w:cs="仿宋"/>
          <w:sz w:val="28"/>
          <w:szCs w:val="28"/>
          <w:lang w:eastAsia="zh-CN"/>
        </w:rPr>
        <w:t>召开</w:t>
      </w:r>
      <w:r>
        <w:rPr>
          <w:rFonts w:hint="eastAsia" w:ascii="仿宋" w:hAnsi="仿宋" w:eastAsia="仿宋" w:cs="仿宋"/>
          <w:sz w:val="28"/>
          <w:szCs w:val="28"/>
          <w:lang w:val="en-US" w:eastAsia="zh-CN"/>
        </w:rPr>
        <w:t>了</w:t>
      </w:r>
      <w:r>
        <w:rPr>
          <w:rFonts w:hint="eastAsia" w:ascii="仿宋" w:hAnsi="仿宋" w:eastAsia="仿宋" w:cs="仿宋"/>
          <w:sz w:val="28"/>
          <w:szCs w:val="28"/>
          <w:lang w:eastAsia="zh-CN"/>
        </w:rPr>
        <w:t>《高机动应急救援系统装备 通用技术规范》团体标准制订工作启动会，</w:t>
      </w:r>
      <w:r>
        <w:rPr>
          <w:rFonts w:hint="eastAsia" w:ascii="仿宋" w:hAnsi="仿宋" w:eastAsia="仿宋" w:cs="仿宋"/>
          <w:sz w:val="28"/>
          <w:szCs w:val="28"/>
          <w:lang w:val="en-US" w:eastAsia="zh-CN"/>
        </w:rPr>
        <w:t>正式组建了</w:t>
      </w:r>
      <w:r>
        <w:rPr>
          <w:rFonts w:hint="eastAsia" w:ascii="仿宋" w:hAnsi="仿宋" w:eastAsia="仿宋" w:cs="仿宋"/>
          <w:sz w:val="28"/>
          <w:szCs w:val="28"/>
        </w:rPr>
        <w:t>编制工作组</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共同商议确定了项目的任务分工和进度安排，提出了</w:t>
      </w:r>
      <w:r>
        <w:rPr>
          <w:rFonts w:hint="eastAsia" w:ascii="仿宋" w:hAnsi="仿宋" w:eastAsia="仿宋" w:cs="仿宋"/>
          <w:sz w:val="28"/>
          <w:szCs w:val="28"/>
        </w:rPr>
        <w:t>《高机动应急救援系统装备 通用技术规范》</w:t>
      </w:r>
      <w:r>
        <w:rPr>
          <w:rFonts w:hint="eastAsia" w:ascii="仿宋" w:hAnsi="仿宋" w:eastAsia="仿宋" w:cs="仿宋"/>
          <w:sz w:val="28"/>
          <w:szCs w:val="28"/>
          <w:lang w:val="en-US" w:eastAsia="zh-CN"/>
        </w:rPr>
        <w:t>初稿。</w:t>
      </w:r>
    </w:p>
    <w:p>
      <w:pPr>
        <w:ind w:firstLine="560"/>
        <w:jc w:val="left"/>
        <w:rPr>
          <w:rFonts w:hint="eastAsia" w:ascii="仿宋" w:hAnsi="仿宋" w:eastAsia="仿宋" w:cs="仿宋"/>
          <w:sz w:val="28"/>
          <w:szCs w:val="28"/>
        </w:rPr>
      </w:pPr>
      <w:r>
        <w:rPr>
          <w:rFonts w:hint="eastAsia" w:ascii="仿宋" w:hAnsi="仿宋" w:eastAsia="仿宋" w:cs="仿宋"/>
          <w:sz w:val="28"/>
          <w:szCs w:val="28"/>
        </w:rPr>
        <w:t>5、形成征求意见稿</w:t>
      </w:r>
    </w:p>
    <w:p>
      <w:pPr>
        <w:ind w:firstLine="560"/>
        <w:jc w:val="left"/>
        <w:rPr>
          <w:rFonts w:hint="eastAsia" w:ascii="仿宋" w:hAnsi="仿宋" w:eastAsia="仿宋" w:cs="仿宋"/>
          <w:sz w:val="28"/>
          <w:szCs w:val="28"/>
        </w:rPr>
      </w:pPr>
      <w:r>
        <w:rPr>
          <w:rFonts w:hint="eastAsia" w:ascii="仿宋" w:hAnsi="仿宋" w:eastAsia="仿宋" w:cs="仿宋"/>
          <w:sz w:val="28"/>
          <w:szCs w:val="28"/>
        </w:rPr>
        <w:t>2022年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在</w:t>
      </w:r>
      <w:r>
        <w:rPr>
          <w:rFonts w:hint="eastAsia" w:ascii="仿宋" w:hAnsi="仿宋" w:eastAsia="仿宋" w:cs="仿宋"/>
          <w:sz w:val="28"/>
          <w:szCs w:val="28"/>
        </w:rPr>
        <w:t>《高机动应急救援系统装备 通用技术规范</w:t>
      </w:r>
      <w:bookmarkStart w:id="0" w:name="_GoBack"/>
      <w:bookmarkEnd w:id="0"/>
      <w:r>
        <w:rPr>
          <w:rFonts w:hint="eastAsia" w:ascii="仿宋" w:hAnsi="仿宋" w:eastAsia="仿宋" w:cs="仿宋"/>
          <w:sz w:val="28"/>
          <w:szCs w:val="28"/>
        </w:rPr>
        <w:t>》初稿</w:t>
      </w:r>
      <w:r>
        <w:rPr>
          <w:rFonts w:hint="eastAsia" w:ascii="仿宋" w:hAnsi="仿宋" w:eastAsia="仿宋" w:cs="仿宋"/>
          <w:sz w:val="28"/>
          <w:szCs w:val="28"/>
          <w:lang w:val="en-US" w:eastAsia="zh-CN"/>
        </w:rPr>
        <w:t>的基础上，</w:t>
      </w:r>
      <w:r>
        <w:rPr>
          <w:rFonts w:hint="eastAsia" w:ascii="仿宋" w:hAnsi="仿宋" w:eastAsia="仿宋" w:cs="仿宋"/>
          <w:sz w:val="28"/>
          <w:szCs w:val="28"/>
        </w:rPr>
        <w:t>编制工作组经过大量的调研、复核和</w:t>
      </w:r>
      <w:r>
        <w:rPr>
          <w:rFonts w:hint="eastAsia" w:ascii="仿宋" w:hAnsi="仿宋" w:eastAsia="仿宋" w:cs="仿宋"/>
          <w:sz w:val="28"/>
          <w:szCs w:val="28"/>
          <w:lang w:val="en-US" w:eastAsia="zh-CN"/>
        </w:rPr>
        <w:t>条目提炼整理</w:t>
      </w:r>
      <w:r>
        <w:rPr>
          <w:rFonts w:hint="eastAsia" w:ascii="仿宋" w:hAnsi="仿宋" w:eastAsia="仿宋" w:cs="仿宋"/>
          <w:sz w:val="28"/>
          <w:szCs w:val="28"/>
        </w:rPr>
        <w:t>后，形成了标准征求意见稿。并将征求意见稿发送各参编单位</w:t>
      </w:r>
      <w:r>
        <w:rPr>
          <w:rFonts w:hint="eastAsia" w:ascii="仿宋" w:hAnsi="仿宋" w:eastAsia="仿宋" w:cs="仿宋"/>
          <w:sz w:val="28"/>
          <w:szCs w:val="28"/>
          <w:lang w:eastAsia="zh-CN"/>
        </w:rPr>
        <w:t>、</w:t>
      </w:r>
      <w:r>
        <w:rPr>
          <w:rFonts w:hint="eastAsia" w:ascii="仿宋" w:hAnsi="仿宋" w:eastAsia="仿宋" w:cs="仿宋"/>
          <w:sz w:val="28"/>
          <w:szCs w:val="28"/>
        </w:rPr>
        <w:t>中国灾害防御协会和相关的专家进行咨询和征求意见。在综合考虑各方修改意见的基础上，编制工作组进行了修改，形成了该标准的征求意见稿。</w:t>
      </w:r>
    </w:p>
    <w:p>
      <w:pPr>
        <w:ind w:firstLine="560"/>
        <w:jc w:val="left"/>
        <w:rPr>
          <w:rFonts w:ascii="仿宋" w:hAnsi="仿宋" w:eastAsia="仿宋" w:cs="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5383164"/>
    </w:sdtPr>
    <w:sdtContent>
      <w:p>
        <w:pPr>
          <w:pStyle w:val="6"/>
          <w:ind w:firstLine="360"/>
          <w:jc w:val="center"/>
        </w:pPr>
        <w:r>
          <w:fldChar w:fldCharType="begin"/>
        </w:r>
        <w:r>
          <w:instrText xml:space="preserve">PAGE   \* MERGEFORMAT</w:instrText>
        </w:r>
        <w:r>
          <w:fldChar w:fldCharType="separate"/>
        </w:r>
        <w:r>
          <w:rPr>
            <w:lang w:val="zh-CN"/>
          </w:rPr>
          <w:t>1</w:t>
        </w:r>
        <w:r>
          <w:fldChar w:fldCharType="end"/>
        </w:r>
      </w:p>
    </w:sdtContent>
  </w:sdt>
  <w:p>
    <w:pPr>
      <w:pStyle w:val="6"/>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50F90"/>
    <w:multiLevelType w:val="multilevel"/>
    <w:tmpl w:val="44C50F90"/>
    <w:lvl w:ilvl="0" w:tentative="0">
      <w:start w:val="1"/>
      <w:numFmt w:val="lowerLetter"/>
      <w:pStyle w:val="31"/>
      <w:lvlText w:val="%1)"/>
      <w:lvlJc w:val="left"/>
      <w:pPr>
        <w:tabs>
          <w:tab w:val="left" w:pos="851"/>
        </w:tabs>
        <w:ind w:left="851" w:hanging="426"/>
      </w:pPr>
      <w:rPr>
        <w:rFonts w:hint="eastAsia" w:ascii="宋体" w:hAnsi="Times New Roman" w:eastAsia="宋体"/>
        <w:sz w:val="21"/>
      </w:rPr>
    </w:lvl>
    <w:lvl w:ilvl="1" w:tentative="0">
      <w:start w:val="1"/>
      <w:numFmt w:val="decimal"/>
      <w:pStyle w:val="27"/>
      <w:lvlText w:val="%2)"/>
      <w:lvlJc w:val="left"/>
      <w:pPr>
        <w:tabs>
          <w:tab w:val="left" w:pos="1276"/>
        </w:tabs>
        <w:ind w:left="1276" w:hanging="425"/>
      </w:pPr>
      <w:rPr>
        <w:rFonts w:hint="eastAsia" w:ascii="宋体" w:hAnsi="Times New Roman" w:eastAsia="宋体"/>
        <w:sz w:val="21"/>
      </w:rPr>
    </w:lvl>
    <w:lvl w:ilvl="2" w:tentative="0">
      <w:start w:val="1"/>
      <w:numFmt w:val="decimal"/>
      <w:pStyle w:val="2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6CEA2025"/>
    <w:multiLevelType w:val="multilevel"/>
    <w:tmpl w:val="6CEA2025"/>
    <w:lvl w:ilvl="0" w:tentative="0">
      <w:start w:val="1"/>
      <w:numFmt w:val="none"/>
      <w:pStyle w:val="29"/>
      <w:suff w:val="nothing"/>
      <w:lvlText w:val="%1"/>
      <w:lvlJc w:val="left"/>
      <w:pPr>
        <w:ind w:left="0" w:firstLine="0"/>
      </w:pPr>
      <w:rPr>
        <w:rFonts w:hint="eastAsia"/>
      </w:rPr>
    </w:lvl>
    <w:lvl w:ilvl="1" w:tentative="0">
      <w:start w:val="1"/>
      <w:numFmt w:val="decimal"/>
      <w:pStyle w:val="25"/>
      <w:suff w:val="nothing"/>
      <w:lvlText w:val="%1%2　"/>
      <w:lvlJc w:val="left"/>
      <w:pPr>
        <w:ind w:left="1134" w:firstLine="0"/>
      </w:pPr>
      <w:rPr>
        <w:rFonts w:hint="eastAsia" w:ascii="黑体" w:eastAsia="黑体"/>
        <w:b w:val="0"/>
        <w:i w:val="0"/>
        <w:sz w:val="21"/>
      </w:rPr>
    </w:lvl>
    <w:lvl w:ilvl="2" w:tentative="0">
      <w:start w:val="1"/>
      <w:numFmt w:val="decimal"/>
      <w:pStyle w:val="2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21"/>
      <w:suff w:val="nothing"/>
      <w:lvlText w:val="%1%2.%3.%4　"/>
      <w:lvlJc w:val="left"/>
      <w:pPr>
        <w:ind w:left="0" w:firstLine="0"/>
      </w:pPr>
      <w:rPr>
        <w:rFonts w:hint="eastAsia" w:ascii="黑体" w:eastAsia="黑体"/>
        <w:b w:val="0"/>
        <w:i w:val="0"/>
        <w:sz w:val="21"/>
      </w:rPr>
    </w:lvl>
    <w:lvl w:ilvl="4" w:tentative="0">
      <w:start w:val="1"/>
      <w:numFmt w:val="decimal"/>
      <w:pStyle w:val="22"/>
      <w:suff w:val="nothing"/>
      <w:lvlText w:val="%1%2.%3.%4.%5　"/>
      <w:lvlJc w:val="left"/>
      <w:pPr>
        <w:ind w:left="0" w:firstLine="0"/>
      </w:pPr>
      <w:rPr>
        <w:rFonts w:hint="eastAsia" w:ascii="黑体" w:eastAsia="黑体"/>
        <w:b w:val="0"/>
        <w:i w:val="0"/>
        <w:sz w:val="21"/>
      </w:rPr>
    </w:lvl>
    <w:lvl w:ilvl="5" w:tentative="0">
      <w:start w:val="1"/>
      <w:numFmt w:val="decimal"/>
      <w:pStyle w:val="23"/>
      <w:suff w:val="nothing"/>
      <w:lvlText w:val="%1%2.%3.%4.%5.%6　"/>
      <w:lvlJc w:val="left"/>
      <w:pPr>
        <w:ind w:left="0" w:firstLine="0"/>
      </w:pPr>
      <w:rPr>
        <w:rFonts w:hint="eastAsia" w:ascii="黑体" w:eastAsia="黑体"/>
        <w:b w:val="0"/>
        <w:i w:val="0"/>
        <w:sz w:val="21"/>
      </w:rPr>
    </w:lvl>
    <w:lvl w:ilvl="6" w:tentative="0">
      <w:start w:val="1"/>
      <w:numFmt w:val="decimal"/>
      <w:pStyle w:val="2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wZmU1MDhhMjVhYTQwNzZlZTllZjU2NTE4ZjZlMmYifQ=="/>
  </w:docVars>
  <w:rsids>
    <w:rsidRoot w:val="00E728D0"/>
    <w:rsid w:val="000061D1"/>
    <w:rsid w:val="0003473C"/>
    <w:rsid w:val="000377B4"/>
    <w:rsid w:val="0005579C"/>
    <w:rsid w:val="0007011D"/>
    <w:rsid w:val="00076E69"/>
    <w:rsid w:val="00094371"/>
    <w:rsid w:val="000C6EB9"/>
    <w:rsid w:val="000E3650"/>
    <w:rsid w:val="0013560A"/>
    <w:rsid w:val="00137BEF"/>
    <w:rsid w:val="00140E11"/>
    <w:rsid w:val="00181B5D"/>
    <w:rsid w:val="001B5204"/>
    <w:rsid w:val="001C2D37"/>
    <w:rsid w:val="001C54E9"/>
    <w:rsid w:val="00237CF1"/>
    <w:rsid w:val="002A4244"/>
    <w:rsid w:val="002B5496"/>
    <w:rsid w:val="002C0BDA"/>
    <w:rsid w:val="002C4F65"/>
    <w:rsid w:val="002D5B13"/>
    <w:rsid w:val="002D7711"/>
    <w:rsid w:val="002E51A6"/>
    <w:rsid w:val="002F6D40"/>
    <w:rsid w:val="00303877"/>
    <w:rsid w:val="00362876"/>
    <w:rsid w:val="0037374F"/>
    <w:rsid w:val="00375D1D"/>
    <w:rsid w:val="00377911"/>
    <w:rsid w:val="003A68DD"/>
    <w:rsid w:val="003B05E9"/>
    <w:rsid w:val="003F06CE"/>
    <w:rsid w:val="00404D50"/>
    <w:rsid w:val="00456892"/>
    <w:rsid w:val="004671C2"/>
    <w:rsid w:val="004A1D17"/>
    <w:rsid w:val="004B53CB"/>
    <w:rsid w:val="004E60FC"/>
    <w:rsid w:val="004F0FE5"/>
    <w:rsid w:val="00506A7C"/>
    <w:rsid w:val="00542AEE"/>
    <w:rsid w:val="005627BD"/>
    <w:rsid w:val="005716A5"/>
    <w:rsid w:val="00587818"/>
    <w:rsid w:val="00591387"/>
    <w:rsid w:val="0060260F"/>
    <w:rsid w:val="00616D32"/>
    <w:rsid w:val="006264AD"/>
    <w:rsid w:val="00642300"/>
    <w:rsid w:val="006C50E3"/>
    <w:rsid w:val="006D0CA2"/>
    <w:rsid w:val="0071326D"/>
    <w:rsid w:val="00732271"/>
    <w:rsid w:val="00767C22"/>
    <w:rsid w:val="00780537"/>
    <w:rsid w:val="00784B0B"/>
    <w:rsid w:val="00791525"/>
    <w:rsid w:val="007A2A4A"/>
    <w:rsid w:val="007A626D"/>
    <w:rsid w:val="007C3728"/>
    <w:rsid w:val="007D0BD7"/>
    <w:rsid w:val="007D17CB"/>
    <w:rsid w:val="007E46DA"/>
    <w:rsid w:val="008061E4"/>
    <w:rsid w:val="00827D4E"/>
    <w:rsid w:val="00854679"/>
    <w:rsid w:val="00863BDD"/>
    <w:rsid w:val="00870378"/>
    <w:rsid w:val="008D0D13"/>
    <w:rsid w:val="008D42E1"/>
    <w:rsid w:val="00922D5F"/>
    <w:rsid w:val="0094302B"/>
    <w:rsid w:val="00945A70"/>
    <w:rsid w:val="00977A38"/>
    <w:rsid w:val="0098285C"/>
    <w:rsid w:val="009E531C"/>
    <w:rsid w:val="00A14689"/>
    <w:rsid w:val="00A16AC4"/>
    <w:rsid w:val="00A615BD"/>
    <w:rsid w:val="00A64D19"/>
    <w:rsid w:val="00AA6D34"/>
    <w:rsid w:val="00AC3242"/>
    <w:rsid w:val="00AD0B0A"/>
    <w:rsid w:val="00AE5E5B"/>
    <w:rsid w:val="00B223D8"/>
    <w:rsid w:val="00B36F9E"/>
    <w:rsid w:val="00B5489C"/>
    <w:rsid w:val="00B82C55"/>
    <w:rsid w:val="00B963EB"/>
    <w:rsid w:val="00BA03E8"/>
    <w:rsid w:val="00BB189C"/>
    <w:rsid w:val="00BB6429"/>
    <w:rsid w:val="00BD0755"/>
    <w:rsid w:val="00BD0D98"/>
    <w:rsid w:val="00BD170A"/>
    <w:rsid w:val="00C20F15"/>
    <w:rsid w:val="00C56E32"/>
    <w:rsid w:val="00CA682A"/>
    <w:rsid w:val="00CB789C"/>
    <w:rsid w:val="00D52E61"/>
    <w:rsid w:val="00D96CA8"/>
    <w:rsid w:val="00DA63B8"/>
    <w:rsid w:val="00DE6375"/>
    <w:rsid w:val="00E06F07"/>
    <w:rsid w:val="00E728D0"/>
    <w:rsid w:val="00E9205B"/>
    <w:rsid w:val="00EE1992"/>
    <w:rsid w:val="00EF541E"/>
    <w:rsid w:val="00F82844"/>
    <w:rsid w:val="00F86CB2"/>
    <w:rsid w:val="00FA13B4"/>
    <w:rsid w:val="00FA7AD2"/>
    <w:rsid w:val="00FE2845"/>
    <w:rsid w:val="046E1AA6"/>
    <w:rsid w:val="049F343C"/>
    <w:rsid w:val="05832F4A"/>
    <w:rsid w:val="0F207EEA"/>
    <w:rsid w:val="19523BBF"/>
    <w:rsid w:val="1A5B641D"/>
    <w:rsid w:val="23FE24CF"/>
    <w:rsid w:val="258F1A35"/>
    <w:rsid w:val="273F18C9"/>
    <w:rsid w:val="2EEB20AF"/>
    <w:rsid w:val="2EF95A21"/>
    <w:rsid w:val="33462A74"/>
    <w:rsid w:val="362B2AF3"/>
    <w:rsid w:val="37866C20"/>
    <w:rsid w:val="37A71AA4"/>
    <w:rsid w:val="3935351F"/>
    <w:rsid w:val="39CF1082"/>
    <w:rsid w:val="3ED805D4"/>
    <w:rsid w:val="45E53088"/>
    <w:rsid w:val="46F56308"/>
    <w:rsid w:val="4AB364FE"/>
    <w:rsid w:val="4ADD542E"/>
    <w:rsid w:val="4B321A5B"/>
    <w:rsid w:val="5145529C"/>
    <w:rsid w:val="5433724B"/>
    <w:rsid w:val="57A44CC4"/>
    <w:rsid w:val="5E34275C"/>
    <w:rsid w:val="5E5739C7"/>
    <w:rsid w:val="61EE1E23"/>
    <w:rsid w:val="6B1F1E7F"/>
    <w:rsid w:val="731B492C"/>
    <w:rsid w:val="753A10B5"/>
    <w:rsid w:val="759E2D6F"/>
    <w:rsid w:val="76224DE0"/>
    <w:rsid w:val="76745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link w:val="16"/>
    <w:qFormat/>
    <w:uiPriority w:val="9"/>
    <w:pPr>
      <w:keepNext/>
      <w:keepLines/>
      <w:spacing w:before="340" w:after="330" w:line="576" w:lineRule="auto"/>
      <w:outlineLvl w:val="0"/>
    </w:pPr>
    <w:rPr>
      <w:rFonts w:cs="宋体"/>
      <w:b/>
      <w:bCs/>
      <w:kern w:val="44"/>
      <w:sz w:val="44"/>
      <w:szCs w:val="44"/>
    </w:rPr>
  </w:style>
  <w:style w:type="paragraph" w:styleId="4">
    <w:name w:val="heading 2"/>
    <w:basedOn w:val="1"/>
    <w:next w:val="1"/>
    <w:link w:val="17"/>
    <w:semiHidden/>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rFonts w:ascii="Arial" w:hAnsi="Arial" w:cs="Arial"/>
      <w:sz w:val="18"/>
    </w:rPr>
  </w:style>
  <w:style w:type="paragraph" w:styleId="5">
    <w:name w:val="Date"/>
    <w:basedOn w:val="1"/>
    <w:next w:val="1"/>
    <w:link w:val="18"/>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Cs w:val="24"/>
    </w:rPr>
  </w:style>
  <w:style w:type="paragraph" w:styleId="11">
    <w:name w:val="List Paragraph"/>
    <w:basedOn w:val="1"/>
    <w:qFormat/>
    <w:uiPriority w:val="34"/>
  </w:style>
  <w:style w:type="character" w:customStyle="1" w:styleId="12">
    <w:name w:val="标准文件_段 Char"/>
    <w:link w:val="13"/>
    <w:qFormat/>
    <w:locked/>
    <w:uiPriority w:val="0"/>
    <w:rPr>
      <w:rFonts w:ascii="宋体" w:hAnsi="Times New Roman" w:eastAsia="宋体" w:cs="Times New Roman"/>
      <w:kern w:val="0"/>
      <w:szCs w:val="20"/>
    </w:rPr>
  </w:style>
  <w:style w:type="paragraph" w:customStyle="1" w:styleId="13">
    <w:name w:val="标准文件_段"/>
    <w:link w:val="1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character" w:customStyle="1" w:styleId="16">
    <w:name w:val="标题 1 字符"/>
    <w:basedOn w:val="10"/>
    <w:link w:val="3"/>
    <w:qFormat/>
    <w:uiPriority w:val="9"/>
    <w:rPr>
      <w:rFonts w:cs="宋体"/>
      <w:b/>
      <w:bCs/>
      <w:kern w:val="44"/>
      <w:sz w:val="44"/>
      <w:szCs w:val="44"/>
    </w:rPr>
  </w:style>
  <w:style w:type="character" w:customStyle="1" w:styleId="17">
    <w:name w:val="标题 2 字符"/>
    <w:basedOn w:val="10"/>
    <w:link w:val="4"/>
    <w:semiHidden/>
    <w:qFormat/>
    <w:uiPriority w:val="9"/>
    <w:rPr>
      <w:rFonts w:asciiTheme="majorHAnsi" w:hAnsiTheme="majorHAnsi" w:eastAsiaTheme="majorEastAsia" w:cstheme="majorBidi"/>
      <w:b/>
      <w:bCs/>
      <w:sz w:val="32"/>
      <w:szCs w:val="32"/>
    </w:rPr>
  </w:style>
  <w:style w:type="character" w:customStyle="1" w:styleId="18">
    <w:name w:val="日期 字符"/>
    <w:basedOn w:val="10"/>
    <w:link w:val="5"/>
    <w:semiHidden/>
    <w:qFormat/>
    <w:uiPriority w:val="99"/>
  </w:style>
  <w:style w:type="paragraph" w:customStyle="1" w:styleId="19">
    <w:name w:val="段"/>
    <w:link w:val="20"/>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段 Char"/>
    <w:link w:val="19"/>
    <w:qFormat/>
    <w:uiPriority w:val="99"/>
    <w:rPr>
      <w:rFonts w:ascii="宋体" w:hAnsi="Times New Roman" w:eastAsia="宋体" w:cs="Times New Roman"/>
      <w:kern w:val="0"/>
      <w:szCs w:val="20"/>
    </w:rPr>
  </w:style>
  <w:style w:type="paragraph" w:customStyle="1" w:styleId="21">
    <w:name w:val="标准文件_二级条标题"/>
    <w:next w:val="13"/>
    <w:qFormat/>
    <w:uiPriority w:val="0"/>
    <w:pPr>
      <w:widowControl w:val="0"/>
      <w:numPr>
        <w:ilvl w:val="3"/>
        <w:numId w:val="1"/>
      </w:numPr>
      <w:spacing w:before="50" w:beforeLines="50" w:after="50" w:afterLines="50"/>
      <w:ind w:left="3827"/>
      <w:jc w:val="both"/>
      <w:outlineLvl w:val="2"/>
    </w:pPr>
    <w:rPr>
      <w:rFonts w:ascii="黑体" w:hAnsi="Times New Roman" w:eastAsia="黑体" w:cs="Times New Roman"/>
      <w:sz w:val="21"/>
      <w:lang w:val="en-US" w:eastAsia="zh-CN" w:bidi="ar-SA"/>
    </w:rPr>
  </w:style>
  <w:style w:type="paragraph" w:customStyle="1" w:styleId="22">
    <w:name w:val="标准文件_三级条标题"/>
    <w:basedOn w:val="21"/>
    <w:next w:val="13"/>
    <w:qFormat/>
    <w:uiPriority w:val="0"/>
    <w:pPr>
      <w:widowControl/>
      <w:numPr>
        <w:ilvl w:val="4"/>
      </w:numPr>
      <w:outlineLvl w:val="3"/>
    </w:pPr>
  </w:style>
  <w:style w:type="paragraph" w:customStyle="1" w:styleId="23">
    <w:name w:val="标准文件_四级条标题"/>
    <w:next w:val="13"/>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24">
    <w:name w:val="标准文件_五级条标题"/>
    <w:next w:val="13"/>
    <w:qFormat/>
    <w:uiPriority w:val="0"/>
    <w:pPr>
      <w:widowControl w:val="0"/>
      <w:numPr>
        <w:ilvl w:val="6"/>
        <w:numId w:val="1"/>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25">
    <w:name w:val="标准文件_章标题"/>
    <w:next w:val="13"/>
    <w:qFormat/>
    <w:uiPriority w:val="0"/>
    <w:pPr>
      <w:numPr>
        <w:ilvl w:val="1"/>
        <w:numId w:val="1"/>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26">
    <w:name w:val="标准文件_一级条标题"/>
    <w:basedOn w:val="25"/>
    <w:next w:val="13"/>
    <w:qFormat/>
    <w:uiPriority w:val="0"/>
    <w:pPr>
      <w:numPr>
        <w:ilvl w:val="2"/>
      </w:numPr>
      <w:spacing w:before="50" w:beforeLines="50" w:after="50" w:afterLines="50"/>
      <w:outlineLvl w:val="1"/>
    </w:pPr>
  </w:style>
  <w:style w:type="paragraph" w:customStyle="1" w:styleId="27">
    <w:name w:val="标准文件_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8">
    <w:name w:val="标准文件_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29">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30">
    <w:name w:val="标准文件_二级无标题"/>
    <w:basedOn w:val="21"/>
    <w:qFormat/>
    <w:uiPriority w:val="0"/>
    <w:pPr>
      <w:spacing w:before="0" w:beforeLines="0" w:after="0" w:afterLines="0"/>
      <w:ind w:left="851"/>
      <w:outlineLvl w:val="9"/>
    </w:pPr>
    <w:rPr>
      <w:rFonts w:ascii="宋体" w:eastAsia="宋体"/>
    </w:rPr>
  </w:style>
  <w:style w:type="paragraph" w:customStyle="1" w:styleId="31">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842</Words>
  <Characters>4805</Characters>
  <Lines>40</Lines>
  <Paragraphs>11</Paragraphs>
  <TotalTime>2</TotalTime>
  <ScaleCrop>false</ScaleCrop>
  <LinksUpToDate>false</LinksUpToDate>
  <CharactersWithSpaces>5636</CharactersWithSpaces>
  <Application>WPS Office_11.8.2.9055_F1E327BC-269C-435d-A152-05C5408002CA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2022-06-25T00:43:00Z</dcterms:created>
  <dc:creator>Administrator</dc:creator>
  <cp:lastModifiedBy>meitao</cp:lastModifiedBy>
  <cp:lastPrinted>2022-08-26T01:07:00Z</cp:lastPrinted>
  <dcterms:modified xsi:type="dcterms:W3CDTF">2022-09-06T07:40:16Z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2052-11.8.2.9055</vt:lpwstr>
  </property>
  <property fmtid="{D5CDD505-2E9C-101B-9397-08002B2CF9AE}" pid="3" name="ICV">
    <vt:lpwstr>C5AA87F005CE4FE6B028F8A97DE33F52</vt:lpwstr>
  </property>
</Properties>
</file>