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74" w:rsidRDefault="0015602F" w:rsidP="0015602F">
      <w:pPr>
        <w:spacing w:before="150"/>
        <w:rPr>
          <w:rFonts w:ascii="微软雅黑" w:eastAsia="微软雅黑" w:hAnsi="微软雅黑"/>
          <w:color w:val="424849"/>
          <w:sz w:val="18"/>
          <w:szCs w:val="18"/>
          <w:shd w:val="clear" w:color="auto" w:fill="F7F7F7"/>
          <w:lang w:eastAsia="zh-CN"/>
        </w:rPr>
      </w:pPr>
      <w:r>
        <w:rPr>
          <w:rFonts w:ascii="微软雅黑" w:eastAsia="微软雅黑" w:hAnsi="微软雅黑" w:hint="eastAsia"/>
          <w:color w:val="424849"/>
          <w:sz w:val="18"/>
          <w:szCs w:val="18"/>
          <w:shd w:val="clear" w:color="auto" w:fill="F7F7F7"/>
          <w:lang w:eastAsia="zh-CN"/>
        </w:rPr>
        <w:t xml:space="preserve">ICS  </w:t>
      </w:r>
      <w:r w:rsidR="00CD6374">
        <w:rPr>
          <w:rFonts w:ascii="微软雅黑" w:eastAsia="微软雅黑" w:hAnsi="微软雅黑" w:hint="eastAsia"/>
          <w:color w:val="424849"/>
          <w:sz w:val="18"/>
          <w:szCs w:val="18"/>
          <w:shd w:val="clear" w:color="auto" w:fill="F7F7F7"/>
        </w:rPr>
        <w:t>67.060</w:t>
      </w:r>
    </w:p>
    <w:p w:rsidR="00CD6374" w:rsidRDefault="0015602F" w:rsidP="0015602F">
      <w:pPr>
        <w:spacing w:before="150"/>
        <w:rPr>
          <w:rFonts w:ascii="微软雅黑" w:eastAsia="微软雅黑" w:hAnsi="微软雅黑"/>
          <w:color w:val="424849"/>
          <w:sz w:val="18"/>
          <w:szCs w:val="18"/>
          <w:shd w:val="clear" w:color="auto" w:fill="F7F7F7"/>
          <w:lang w:eastAsia="zh-CN"/>
        </w:rPr>
      </w:pPr>
      <w:r>
        <w:rPr>
          <w:rFonts w:ascii="微软雅黑" w:eastAsia="微软雅黑" w:hAnsi="微软雅黑" w:hint="eastAsia"/>
          <w:color w:val="424849"/>
          <w:sz w:val="18"/>
          <w:szCs w:val="18"/>
          <w:shd w:val="clear" w:color="auto" w:fill="FFFFFF"/>
          <w:lang w:eastAsia="zh-CN"/>
        </w:rPr>
        <w:t xml:space="preserve">CCS  </w:t>
      </w:r>
      <w:r w:rsidR="00CD6374">
        <w:rPr>
          <w:rFonts w:ascii="微软雅黑" w:eastAsia="微软雅黑" w:hAnsi="微软雅黑" w:hint="eastAsia"/>
          <w:color w:val="424849"/>
          <w:sz w:val="18"/>
          <w:szCs w:val="18"/>
          <w:shd w:val="clear" w:color="auto" w:fill="FFFFFF"/>
        </w:rPr>
        <w:t>X28</w:t>
      </w:r>
    </w:p>
    <w:p w:rsidR="00A4325D" w:rsidRPr="003E1BDD" w:rsidRDefault="008A1655" w:rsidP="00CD6374">
      <w:pPr>
        <w:spacing w:before="150"/>
        <w:ind w:firstLineChars="300" w:firstLine="2891"/>
        <w:jc w:val="right"/>
        <w:rPr>
          <w:rFonts w:asciiTheme="minorEastAsia" w:eastAsiaTheme="minorEastAsia" w:hAnsiTheme="minorEastAsia"/>
          <w:b/>
          <w:sz w:val="94"/>
          <w:szCs w:val="94"/>
          <w:lang w:eastAsia="zh-CN"/>
        </w:rPr>
      </w:pPr>
      <w:r>
        <w:rPr>
          <w:rFonts w:ascii="Times New Roman" w:hAnsi="Times New Roman" w:hint="eastAsia"/>
          <w:b/>
          <w:kern w:val="2"/>
          <w:sz w:val="96"/>
          <w:szCs w:val="96"/>
          <w:lang w:eastAsia="zh-CN" w:bidi="ar-SA"/>
        </w:rPr>
        <w:t>T</w:t>
      </w:r>
      <w:r>
        <w:rPr>
          <w:rFonts w:ascii="Times New Roman" w:hAnsi="Times New Roman"/>
          <w:b/>
          <w:kern w:val="2"/>
          <w:sz w:val="96"/>
          <w:szCs w:val="96"/>
          <w:lang w:eastAsia="zh-CN" w:bidi="ar-SA"/>
        </w:rPr>
        <w:t>/</w:t>
      </w:r>
      <w:r>
        <w:rPr>
          <w:rFonts w:ascii="Times New Roman" w:hAnsi="Times New Roman" w:hint="eastAsia"/>
          <w:b/>
          <w:kern w:val="2"/>
          <w:sz w:val="96"/>
          <w:szCs w:val="96"/>
          <w:lang w:eastAsia="zh-CN" w:bidi="ar-SA"/>
        </w:rPr>
        <w:t>ZJKSFIA</w:t>
      </w:r>
    </w:p>
    <w:p w:rsidR="00A4325D" w:rsidRDefault="00A4325D">
      <w:pPr>
        <w:pStyle w:val="a3"/>
        <w:spacing w:before="2"/>
        <w:rPr>
          <w:rFonts w:ascii="Times New Roman"/>
          <w:b/>
          <w:sz w:val="18"/>
        </w:rPr>
      </w:pPr>
    </w:p>
    <w:p w:rsidR="00A4325D" w:rsidRDefault="00CD6374" w:rsidP="0040088F">
      <w:pPr>
        <w:pStyle w:val="Heading1"/>
        <w:spacing w:before="28"/>
        <w:ind w:left="398" w:firstLineChars="150" w:firstLine="804"/>
        <w:rPr>
          <w:lang w:eastAsia="zh-CN"/>
        </w:rPr>
      </w:pPr>
      <w:r>
        <w:rPr>
          <w:rFonts w:hint="eastAsia"/>
          <w:spacing w:val="16"/>
          <w:lang w:eastAsia="zh-CN"/>
        </w:rPr>
        <w:t>张家口市食品工业协会</w:t>
      </w:r>
      <w:r w:rsidR="0040088F">
        <w:rPr>
          <w:rFonts w:hint="eastAsia"/>
          <w:spacing w:val="16"/>
          <w:lang w:eastAsia="zh-CN"/>
        </w:rPr>
        <w:t>团体标准</w:t>
      </w:r>
    </w:p>
    <w:p w:rsidR="00A4325D" w:rsidRDefault="00A4325D">
      <w:pPr>
        <w:pStyle w:val="a3"/>
        <w:spacing w:before="2"/>
        <w:rPr>
          <w:rFonts w:ascii="黑体"/>
          <w:sz w:val="43"/>
        </w:rPr>
      </w:pPr>
    </w:p>
    <w:p w:rsidR="00A4325D" w:rsidRDefault="0040088F" w:rsidP="0040088F">
      <w:pPr>
        <w:pStyle w:val="Heading3"/>
        <w:spacing w:before="0"/>
        <w:ind w:left="0" w:right="427"/>
        <w:jc w:val="right"/>
        <w:rPr>
          <w:lang w:eastAsia="zh-CN"/>
        </w:rPr>
      </w:pPr>
      <w:r>
        <w:rPr>
          <w:rFonts w:hint="eastAsia"/>
          <w:lang w:eastAsia="zh-CN"/>
        </w:rPr>
        <w:t>T</w:t>
      </w:r>
      <w:r w:rsidR="003E1BDD">
        <w:t>/</w:t>
      </w:r>
      <w:r>
        <w:rPr>
          <w:rFonts w:hint="eastAsia"/>
          <w:lang w:eastAsia="zh-CN"/>
        </w:rPr>
        <w:t>ZJKSFIA</w:t>
      </w:r>
      <w:r w:rsidR="003E1BDD">
        <w:rPr>
          <w:spacing w:val="-5"/>
        </w:rPr>
        <w:t xml:space="preserve"> </w:t>
      </w:r>
      <w:r>
        <w:t>000</w:t>
      </w:r>
      <w:r w:rsidR="00E624CB">
        <w:rPr>
          <w:rFonts w:hint="eastAsia"/>
          <w:lang w:eastAsia="zh-CN"/>
        </w:rPr>
        <w:t>4</w:t>
      </w:r>
      <w:r w:rsidR="003E1BDD">
        <w:t>-202</w:t>
      </w:r>
      <w:r>
        <w:rPr>
          <w:rFonts w:hint="eastAsia"/>
          <w:lang w:eastAsia="zh-CN"/>
        </w:rPr>
        <w:t>2</w:t>
      </w:r>
    </w:p>
    <w:p w:rsidR="00A4325D" w:rsidRDefault="0093577D">
      <w:pPr>
        <w:pStyle w:val="a3"/>
        <w:rPr>
          <w:sz w:val="20"/>
        </w:rPr>
      </w:pPr>
      <w:r w:rsidRPr="0015602F">
        <w:pict>
          <v:line id="_x0000_s1028" style="position:absolute;z-index:-251656192;mso-wrap-distance-left:0;mso-wrap-distance-right:0;mso-position-horizontal-relative:page;mso-position-vertical-relative:text" from="57.6pt,3.95pt" to="543.45pt,3.95pt" strokecolor="#800008" strokeweight=".96pt">
            <w10:wrap type="topAndBottom" anchorx="page"/>
          </v:line>
        </w:pict>
      </w:r>
    </w:p>
    <w:p w:rsidR="00A4325D" w:rsidRDefault="00A4325D">
      <w:pPr>
        <w:pStyle w:val="a3"/>
        <w:rPr>
          <w:sz w:val="20"/>
        </w:rPr>
      </w:pPr>
    </w:p>
    <w:p w:rsidR="00A4325D" w:rsidRDefault="00A4325D">
      <w:pPr>
        <w:pStyle w:val="a3"/>
        <w:rPr>
          <w:sz w:val="20"/>
        </w:rPr>
      </w:pPr>
    </w:p>
    <w:p w:rsidR="00A4325D" w:rsidRDefault="00A4325D">
      <w:pPr>
        <w:pStyle w:val="a3"/>
        <w:spacing w:before="10"/>
        <w:rPr>
          <w:sz w:val="22"/>
        </w:rPr>
      </w:pPr>
    </w:p>
    <w:p w:rsidR="0040088F" w:rsidRDefault="0040088F">
      <w:pPr>
        <w:pStyle w:val="Heading1"/>
        <w:ind w:right="101"/>
        <w:jc w:val="center"/>
        <w:rPr>
          <w:lang w:eastAsia="zh-CN"/>
        </w:rPr>
      </w:pPr>
    </w:p>
    <w:p w:rsidR="0040088F" w:rsidRDefault="003E1BDD">
      <w:pPr>
        <w:pStyle w:val="Heading1"/>
        <w:ind w:right="101"/>
        <w:jc w:val="center"/>
        <w:rPr>
          <w:lang w:eastAsia="zh-CN"/>
        </w:rPr>
      </w:pPr>
      <w:r>
        <w:rPr>
          <w:rFonts w:hint="eastAsia"/>
          <w:lang w:eastAsia="zh-CN"/>
        </w:rPr>
        <w:t xml:space="preserve"> </w:t>
      </w:r>
    </w:p>
    <w:p w:rsidR="00A4325D" w:rsidRDefault="003E1BDD">
      <w:pPr>
        <w:pStyle w:val="Heading1"/>
        <w:ind w:right="101"/>
        <w:jc w:val="center"/>
      </w:pPr>
      <w:proofErr w:type="spellStart"/>
      <w:r>
        <w:t>燕麦制品</w:t>
      </w:r>
      <w:proofErr w:type="spellEnd"/>
    </w:p>
    <w:p w:rsidR="00A4325D" w:rsidRDefault="00A4325D">
      <w:pPr>
        <w:pStyle w:val="a3"/>
        <w:rPr>
          <w:rFonts w:ascii="黑体"/>
          <w:sz w:val="20"/>
        </w:rPr>
      </w:pPr>
    </w:p>
    <w:p w:rsidR="00A4325D" w:rsidRDefault="00A4325D">
      <w:pPr>
        <w:pStyle w:val="a3"/>
        <w:spacing w:before="6"/>
        <w:rPr>
          <w:rFonts w:ascii="黑体"/>
          <w:sz w:val="27"/>
        </w:rPr>
      </w:pPr>
    </w:p>
    <w:p w:rsidR="00A4325D" w:rsidRDefault="0040088F">
      <w:pPr>
        <w:pStyle w:val="a3"/>
        <w:rPr>
          <w:rFonts w:ascii="黑体"/>
          <w:sz w:val="20"/>
          <w:lang w:eastAsia="zh-CN"/>
        </w:rPr>
      </w:pPr>
      <w:r>
        <w:rPr>
          <w:rFonts w:ascii="黑体" w:hint="eastAsia"/>
          <w:sz w:val="20"/>
          <w:lang w:eastAsia="zh-CN"/>
        </w:rPr>
        <w:t xml:space="preserve"> </w:t>
      </w:r>
    </w:p>
    <w:p w:rsidR="00A4325D" w:rsidRDefault="00A4325D">
      <w:pPr>
        <w:pStyle w:val="a3"/>
        <w:rPr>
          <w:rFonts w:ascii="黑体"/>
          <w:sz w:val="20"/>
        </w:rPr>
      </w:pPr>
    </w:p>
    <w:p w:rsidR="00A4325D" w:rsidRDefault="00A4325D">
      <w:pPr>
        <w:pStyle w:val="a3"/>
        <w:rPr>
          <w:rFonts w:ascii="黑体"/>
          <w:sz w:val="20"/>
        </w:rPr>
      </w:pPr>
    </w:p>
    <w:p w:rsidR="00A4325D" w:rsidRDefault="00A4325D">
      <w:pPr>
        <w:pStyle w:val="a3"/>
        <w:rPr>
          <w:rFonts w:ascii="黑体"/>
          <w:sz w:val="20"/>
        </w:rPr>
      </w:pPr>
    </w:p>
    <w:p w:rsidR="00A4325D" w:rsidRDefault="00A4325D">
      <w:pPr>
        <w:pStyle w:val="a3"/>
        <w:spacing w:before="8"/>
        <w:rPr>
          <w:rFonts w:ascii="黑体"/>
          <w:sz w:val="15"/>
        </w:rPr>
      </w:pPr>
    </w:p>
    <w:p w:rsidR="00A4325D" w:rsidRDefault="00A4325D">
      <w:pPr>
        <w:pStyle w:val="a3"/>
        <w:rPr>
          <w:rFonts w:ascii="黑体"/>
          <w:sz w:val="20"/>
        </w:rPr>
      </w:pPr>
    </w:p>
    <w:p w:rsidR="00A4325D" w:rsidRDefault="00A4325D">
      <w:pPr>
        <w:pStyle w:val="a3"/>
        <w:rPr>
          <w:rFonts w:ascii="黑体"/>
          <w:sz w:val="20"/>
        </w:rPr>
      </w:pPr>
    </w:p>
    <w:p w:rsidR="00A4325D" w:rsidRDefault="00A4325D">
      <w:pPr>
        <w:pStyle w:val="a3"/>
        <w:rPr>
          <w:rFonts w:ascii="黑体"/>
          <w:sz w:val="20"/>
        </w:rPr>
      </w:pPr>
    </w:p>
    <w:p w:rsidR="00A4325D" w:rsidRDefault="00A4325D">
      <w:pPr>
        <w:pStyle w:val="a3"/>
        <w:rPr>
          <w:rFonts w:ascii="黑体"/>
          <w:sz w:val="20"/>
        </w:rPr>
      </w:pPr>
    </w:p>
    <w:p w:rsidR="00A4325D" w:rsidRDefault="00A4325D">
      <w:pPr>
        <w:pStyle w:val="a3"/>
        <w:rPr>
          <w:rFonts w:ascii="黑体"/>
          <w:sz w:val="20"/>
        </w:rPr>
      </w:pPr>
    </w:p>
    <w:p w:rsidR="00A4325D" w:rsidRDefault="00A4325D">
      <w:pPr>
        <w:pStyle w:val="a3"/>
        <w:rPr>
          <w:rFonts w:ascii="黑体"/>
          <w:sz w:val="20"/>
        </w:rPr>
      </w:pPr>
    </w:p>
    <w:p w:rsidR="00A4325D" w:rsidRDefault="00A4325D">
      <w:pPr>
        <w:pStyle w:val="a3"/>
        <w:rPr>
          <w:rFonts w:ascii="黑体"/>
          <w:sz w:val="20"/>
          <w:lang w:eastAsia="zh-CN"/>
        </w:rPr>
      </w:pPr>
    </w:p>
    <w:p w:rsidR="0040088F" w:rsidRDefault="0040088F">
      <w:pPr>
        <w:pStyle w:val="a3"/>
        <w:rPr>
          <w:rFonts w:ascii="黑体"/>
          <w:sz w:val="20"/>
          <w:lang w:eastAsia="zh-CN"/>
        </w:rPr>
      </w:pPr>
    </w:p>
    <w:p w:rsidR="0040088F" w:rsidRDefault="0040088F">
      <w:pPr>
        <w:pStyle w:val="a3"/>
        <w:rPr>
          <w:rFonts w:ascii="黑体"/>
          <w:sz w:val="20"/>
          <w:lang w:eastAsia="zh-CN"/>
        </w:rPr>
      </w:pPr>
    </w:p>
    <w:p w:rsidR="0040088F" w:rsidRDefault="0040088F">
      <w:pPr>
        <w:pStyle w:val="a3"/>
        <w:rPr>
          <w:rFonts w:ascii="黑体"/>
          <w:sz w:val="20"/>
          <w:lang w:eastAsia="zh-CN"/>
        </w:rPr>
      </w:pPr>
    </w:p>
    <w:p w:rsidR="00A4325D" w:rsidRDefault="00A4325D">
      <w:pPr>
        <w:pStyle w:val="a3"/>
        <w:rPr>
          <w:rFonts w:ascii="黑体"/>
          <w:sz w:val="20"/>
          <w:lang w:eastAsia="zh-CN"/>
        </w:rPr>
      </w:pPr>
    </w:p>
    <w:p w:rsidR="00A4325D" w:rsidRDefault="00A4325D">
      <w:pPr>
        <w:pStyle w:val="a3"/>
        <w:spacing w:before="4"/>
        <w:rPr>
          <w:rFonts w:ascii="黑体"/>
          <w:sz w:val="14"/>
          <w:lang w:eastAsia="zh-CN"/>
        </w:rPr>
      </w:pPr>
    </w:p>
    <w:p w:rsidR="0040088F" w:rsidRDefault="0040088F">
      <w:pPr>
        <w:pStyle w:val="a3"/>
        <w:spacing w:before="4"/>
        <w:rPr>
          <w:rFonts w:ascii="黑体" w:hint="eastAsia"/>
          <w:sz w:val="14"/>
          <w:lang w:eastAsia="zh-CN"/>
        </w:rPr>
      </w:pPr>
    </w:p>
    <w:p w:rsidR="0015602F" w:rsidRDefault="0015602F">
      <w:pPr>
        <w:pStyle w:val="a3"/>
        <w:spacing w:before="4"/>
        <w:rPr>
          <w:rFonts w:ascii="黑体"/>
          <w:sz w:val="14"/>
          <w:lang w:eastAsia="zh-CN"/>
        </w:rPr>
      </w:pPr>
    </w:p>
    <w:p w:rsidR="0040088F" w:rsidRDefault="0040088F">
      <w:pPr>
        <w:pStyle w:val="a3"/>
        <w:spacing w:before="4"/>
        <w:rPr>
          <w:rFonts w:ascii="黑体" w:hint="eastAsia"/>
          <w:sz w:val="14"/>
          <w:lang w:eastAsia="zh-CN"/>
        </w:rPr>
      </w:pPr>
    </w:p>
    <w:p w:rsidR="0015602F" w:rsidRDefault="0015602F">
      <w:pPr>
        <w:pStyle w:val="a3"/>
        <w:spacing w:before="4"/>
        <w:rPr>
          <w:rFonts w:ascii="黑体"/>
          <w:sz w:val="14"/>
          <w:lang w:eastAsia="zh-CN"/>
        </w:rPr>
      </w:pPr>
    </w:p>
    <w:p w:rsidR="0040088F" w:rsidRDefault="0040088F">
      <w:pPr>
        <w:pStyle w:val="a3"/>
        <w:spacing w:before="4"/>
        <w:rPr>
          <w:rFonts w:ascii="黑体"/>
          <w:sz w:val="14"/>
          <w:lang w:eastAsia="zh-CN"/>
        </w:rPr>
      </w:pPr>
    </w:p>
    <w:p w:rsidR="00A4325D" w:rsidRDefault="0093577D">
      <w:pPr>
        <w:tabs>
          <w:tab w:val="left" w:pos="7485"/>
        </w:tabs>
        <w:spacing w:before="61"/>
        <w:ind w:left="398"/>
        <w:rPr>
          <w:rFonts w:ascii="黑体" w:eastAsia="黑体"/>
          <w:sz w:val="28"/>
        </w:rPr>
      </w:pPr>
      <w:r w:rsidRPr="0093577D">
        <w:pict>
          <v:line id="_x0000_s1027" style="position:absolute;left:0;text-align:left;z-index:-251655168;mso-wrap-distance-left:0;mso-wrap-distance-right:0;mso-position-horizontal-relative:page" from="70.9pt,27.95pt" to="529.9pt,27.95pt" strokecolor="#800008" strokeweight=".96pt">
            <w10:wrap type="topAndBottom" anchorx="page"/>
          </v:line>
        </w:pict>
      </w:r>
      <w:r w:rsidR="003E1BDD">
        <w:rPr>
          <w:rFonts w:ascii="黑体" w:eastAsia="黑体" w:hint="eastAsia"/>
          <w:sz w:val="28"/>
        </w:rPr>
        <w:t>202</w:t>
      </w:r>
      <w:r w:rsidR="0040088F">
        <w:rPr>
          <w:rFonts w:ascii="黑体" w:eastAsia="黑体" w:hint="eastAsia"/>
          <w:sz w:val="28"/>
          <w:lang w:eastAsia="zh-CN"/>
        </w:rPr>
        <w:t>2</w:t>
      </w:r>
      <w:r w:rsidR="003E1BDD">
        <w:rPr>
          <w:rFonts w:ascii="黑体" w:eastAsia="黑体" w:hint="eastAsia"/>
          <w:sz w:val="28"/>
        </w:rPr>
        <w:t>-0</w:t>
      </w:r>
      <w:r w:rsidR="0015602F">
        <w:rPr>
          <w:rFonts w:ascii="黑体" w:eastAsia="黑体" w:hint="eastAsia"/>
          <w:sz w:val="28"/>
          <w:lang w:eastAsia="zh-CN"/>
        </w:rPr>
        <w:t>X</w:t>
      </w:r>
      <w:r w:rsidR="003E1BDD">
        <w:rPr>
          <w:rFonts w:ascii="黑体" w:eastAsia="黑体" w:hint="eastAsia"/>
          <w:sz w:val="28"/>
        </w:rPr>
        <w:t>-</w:t>
      </w:r>
      <w:r w:rsidR="008A1655">
        <w:rPr>
          <w:rFonts w:ascii="黑体" w:eastAsia="黑体" w:hint="eastAsia"/>
          <w:sz w:val="28"/>
          <w:lang w:eastAsia="zh-CN"/>
        </w:rPr>
        <w:t>0</w:t>
      </w:r>
      <w:r w:rsidR="0015602F">
        <w:rPr>
          <w:rFonts w:ascii="黑体" w:eastAsia="黑体" w:hint="eastAsia"/>
          <w:sz w:val="28"/>
          <w:lang w:eastAsia="zh-CN"/>
        </w:rPr>
        <w:t>X</w:t>
      </w:r>
      <w:r w:rsidR="003E1BDD">
        <w:rPr>
          <w:rFonts w:ascii="黑体" w:eastAsia="黑体" w:hint="eastAsia"/>
          <w:spacing w:val="-72"/>
          <w:sz w:val="28"/>
        </w:rPr>
        <w:t xml:space="preserve"> </w:t>
      </w:r>
      <w:proofErr w:type="spellStart"/>
      <w:r w:rsidR="003E1BDD">
        <w:rPr>
          <w:rFonts w:ascii="黑体" w:eastAsia="黑体" w:hint="eastAsia"/>
          <w:sz w:val="28"/>
        </w:rPr>
        <w:t>发布</w:t>
      </w:r>
      <w:proofErr w:type="spellEnd"/>
      <w:r w:rsidR="003E1BDD">
        <w:rPr>
          <w:rFonts w:ascii="黑体" w:eastAsia="黑体" w:hint="eastAsia"/>
          <w:sz w:val="28"/>
        </w:rPr>
        <w:tab/>
        <w:t>202</w:t>
      </w:r>
      <w:r w:rsidR="0040088F">
        <w:rPr>
          <w:rFonts w:ascii="黑体" w:eastAsia="黑体" w:hint="eastAsia"/>
          <w:sz w:val="28"/>
          <w:lang w:eastAsia="zh-CN"/>
        </w:rPr>
        <w:t>2</w:t>
      </w:r>
      <w:r w:rsidR="003E1BDD">
        <w:rPr>
          <w:rFonts w:ascii="黑体" w:eastAsia="黑体" w:hint="eastAsia"/>
          <w:sz w:val="28"/>
        </w:rPr>
        <w:t>-0</w:t>
      </w:r>
      <w:r w:rsidR="0015602F">
        <w:rPr>
          <w:rFonts w:ascii="黑体" w:eastAsia="黑体" w:hint="eastAsia"/>
          <w:sz w:val="28"/>
          <w:lang w:eastAsia="zh-CN"/>
        </w:rPr>
        <w:t>X</w:t>
      </w:r>
      <w:r w:rsidR="003E1BDD">
        <w:rPr>
          <w:rFonts w:ascii="黑体" w:eastAsia="黑体" w:hint="eastAsia"/>
          <w:sz w:val="28"/>
        </w:rPr>
        <w:t>-</w:t>
      </w:r>
      <w:r w:rsidR="008A1655">
        <w:rPr>
          <w:rFonts w:ascii="黑体" w:eastAsia="黑体" w:hint="eastAsia"/>
          <w:sz w:val="28"/>
          <w:lang w:eastAsia="zh-CN"/>
        </w:rPr>
        <w:t>0</w:t>
      </w:r>
      <w:r w:rsidR="0015602F">
        <w:rPr>
          <w:rFonts w:ascii="黑体" w:eastAsia="黑体" w:hint="eastAsia"/>
          <w:sz w:val="28"/>
          <w:lang w:eastAsia="zh-CN"/>
        </w:rPr>
        <w:t>X</w:t>
      </w:r>
      <w:r w:rsidR="003E1BDD">
        <w:rPr>
          <w:rFonts w:ascii="黑体" w:eastAsia="黑体" w:hint="eastAsia"/>
          <w:sz w:val="28"/>
        </w:rPr>
        <w:t>实施</w:t>
      </w:r>
    </w:p>
    <w:p w:rsidR="00A4325D" w:rsidRDefault="00A4325D">
      <w:pPr>
        <w:pStyle w:val="a3"/>
        <w:spacing w:before="3"/>
        <w:rPr>
          <w:rFonts w:ascii="黑体"/>
          <w:sz w:val="17"/>
        </w:rPr>
      </w:pPr>
    </w:p>
    <w:p w:rsidR="00A4325D" w:rsidRDefault="0040088F" w:rsidP="0015602F">
      <w:pPr>
        <w:spacing w:before="49"/>
        <w:ind w:left="986" w:firstLineChars="250" w:firstLine="1178"/>
        <w:rPr>
          <w:rFonts w:ascii="黑体" w:eastAsia="黑体"/>
          <w:b/>
          <w:sz w:val="28"/>
        </w:rPr>
      </w:pPr>
      <w:r>
        <w:rPr>
          <w:rFonts w:hint="eastAsia"/>
          <w:b/>
          <w:w w:val="130"/>
          <w:sz w:val="36"/>
          <w:lang w:eastAsia="zh-CN"/>
        </w:rPr>
        <w:t>张家口市食品工业协会</w:t>
      </w:r>
      <w:r w:rsidR="003E1BDD">
        <w:rPr>
          <w:b/>
          <w:w w:val="130"/>
          <w:sz w:val="36"/>
        </w:rPr>
        <w:t xml:space="preserve"> </w:t>
      </w:r>
      <w:proofErr w:type="spellStart"/>
      <w:r w:rsidR="003E1BDD">
        <w:rPr>
          <w:rFonts w:ascii="黑体" w:eastAsia="黑体" w:hint="eastAsia"/>
          <w:b/>
          <w:w w:val="120"/>
          <w:position w:val="3"/>
          <w:sz w:val="28"/>
        </w:rPr>
        <w:t>发布</w:t>
      </w:r>
      <w:proofErr w:type="spellEnd"/>
    </w:p>
    <w:p w:rsidR="00A4325D" w:rsidRDefault="00A4325D">
      <w:pPr>
        <w:rPr>
          <w:rFonts w:ascii="黑体" w:eastAsia="黑体"/>
          <w:sz w:val="28"/>
        </w:rPr>
        <w:sectPr w:rsidR="00A4325D">
          <w:type w:val="continuous"/>
          <w:pgSz w:w="11910" w:h="16840"/>
          <w:pgMar w:top="740" w:right="920" w:bottom="280" w:left="1020" w:header="720" w:footer="720" w:gutter="0"/>
          <w:cols w:space="720"/>
        </w:sectPr>
      </w:pPr>
    </w:p>
    <w:p w:rsidR="00A4325D" w:rsidRDefault="00A4325D">
      <w:pPr>
        <w:pStyle w:val="a3"/>
        <w:rPr>
          <w:rFonts w:ascii="黑体"/>
          <w:b/>
          <w:sz w:val="20"/>
        </w:rPr>
      </w:pPr>
    </w:p>
    <w:p w:rsidR="00A4325D" w:rsidRDefault="00A4325D">
      <w:pPr>
        <w:pStyle w:val="a3"/>
        <w:rPr>
          <w:rFonts w:ascii="黑体"/>
          <w:b/>
          <w:sz w:val="20"/>
        </w:rPr>
      </w:pPr>
    </w:p>
    <w:p w:rsidR="00A4325D" w:rsidRDefault="00A4325D">
      <w:pPr>
        <w:pStyle w:val="a3"/>
        <w:rPr>
          <w:rFonts w:ascii="黑体"/>
          <w:b/>
          <w:sz w:val="20"/>
        </w:rPr>
      </w:pPr>
    </w:p>
    <w:p w:rsidR="00A4325D" w:rsidRDefault="003E1BDD">
      <w:pPr>
        <w:tabs>
          <w:tab w:val="left" w:pos="1598"/>
        </w:tabs>
        <w:spacing w:before="228"/>
        <w:ind w:right="101"/>
        <w:jc w:val="center"/>
        <w:rPr>
          <w:rFonts w:ascii="黑体" w:eastAsia="黑体"/>
          <w:sz w:val="32"/>
        </w:rPr>
      </w:pPr>
      <w:bookmarkStart w:id="0" w:name="前    言_"/>
      <w:bookmarkEnd w:id="0"/>
      <w:r>
        <w:rPr>
          <w:rFonts w:ascii="黑体" w:eastAsia="黑体" w:hint="eastAsia"/>
          <w:sz w:val="32"/>
        </w:rPr>
        <w:t>前</w:t>
      </w:r>
      <w:r w:rsidR="0015602F">
        <w:rPr>
          <w:rFonts w:ascii="黑体" w:eastAsia="黑体" w:hint="eastAsia"/>
          <w:sz w:val="32"/>
          <w:lang w:eastAsia="zh-CN"/>
        </w:rPr>
        <w:t xml:space="preserve"> </w:t>
      </w:r>
      <w:r>
        <w:rPr>
          <w:rFonts w:ascii="黑体" w:eastAsia="黑体" w:hint="eastAsia"/>
          <w:sz w:val="32"/>
        </w:rPr>
        <w:t>言</w:t>
      </w:r>
    </w:p>
    <w:p w:rsidR="00A4325D" w:rsidRDefault="00A4325D">
      <w:pPr>
        <w:pStyle w:val="a3"/>
        <w:rPr>
          <w:rFonts w:ascii="黑体"/>
          <w:sz w:val="32"/>
        </w:rPr>
      </w:pPr>
    </w:p>
    <w:p w:rsidR="008A1655" w:rsidRPr="00CD6374" w:rsidRDefault="008A1655" w:rsidP="00CD6374">
      <w:pPr>
        <w:ind w:firstLineChars="200" w:firstLine="420"/>
        <w:rPr>
          <w:sz w:val="21"/>
          <w:szCs w:val="21"/>
        </w:rPr>
      </w:pPr>
      <w:r w:rsidRPr="00CD6374">
        <w:rPr>
          <w:rFonts w:hint="eastAsia"/>
          <w:sz w:val="21"/>
          <w:szCs w:val="21"/>
        </w:rPr>
        <w:t>本文件按照GB/T 1.1—2020《标准化工作导则  第1部分：标准化文件的结构和起草规则》的规定起草。</w:t>
      </w:r>
    </w:p>
    <w:p w:rsidR="008A1655" w:rsidRPr="00CD6374" w:rsidRDefault="008A1655" w:rsidP="008A1655">
      <w:pPr>
        <w:shd w:val="clear" w:color="auto" w:fill="FFFFFF"/>
        <w:ind w:firstLineChars="200" w:firstLine="420"/>
        <w:rPr>
          <w:rFonts w:ascii="Arial" w:hAnsi="Arial" w:cs="Arial"/>
          <w:sz w:val="21"/>
          <w:szCs w:val="21"/>
          <w:lang w:eastAsia="zh-CN" w:bidi="ar-SA"/>
        </w:rPr>
      </w:pPr>
      <w:r w:rsidRPr="00CD6374">
        <w:rPr>
          <w:rFonts w:ascii="Arial" w:hAnsi="Arial" w:cs="Arial"/>
          <w:sz w:val="21"/>
          <w:szCs w:val="21"/>
          <w:lang w:eastAsia="zh-CN" w:bidi="ar-SA"/>
        </w:rPr>
        <w:t>请注意本文件中的某些内容可能涉及专利</w:t>
      </w:r>
      <w:r w:rsidRPr="00CD6374">
        <w:rPr>
          <w:rFonts w:ascii="Arial" w:hAnsi="Arial" w:cs="Arial" w:hint="eastAsia"/>
          <w:sz w:val="21"/>
          <w:szCs w:val="21"/>
          <w:lang w:eastAsia="zh-CN" w:bidi="ar-SA"/>
        </w:rPr>
        <w:t>。</w:t>
      </w:r>
      <w:r w:rsidRPr="00CD6374">
        <w:rPr>
          <w:rFonts w:ascii="Arial" w:hAnsi="Arial" w:cs="Arial"/>
          <w:sz w:val="21"/>
          <w:szCs w:val="21"/>
          <w:lang w:eastAsia="zh-CN" w:bidi="ar-SA"/>
        </w:rPr>
        <w:t>本文件的发布机构不承担识别专利的责任</w:t>
      </w:r>
      <w:r w:rsidRPr="00CD6374">
        <w:rPr>
          <w:rFonts w:ascii="Arial" w:hAnsi="Arial" w:cs="Arial" w:hint="eastAsia"/>
          <w:sz w:val="21"/>
          <w:szCs w:val="21"/>
          <w:lang w:eastAsia="zh-CN" w:bidi="ar-SA"/>
        </w:rPr>
        <w:t>。</w:t>
      </w:r>
    </w:p>
    <w:p w:rsidR="008A1655" w:rsidRPr="00CD6374" w:rsidRDefault="008A1655" w:rsidP="008A1655">
      <w:pPr>
        <w:pStyle w:val="a7"/>
        <w:rPr>
          <w:szCs w:val="21"/>
        </w:rPr>
      </w:pPr>
      <w:r w:rsidRPr="00CD6374">
        <w:rPr>
          <w:rFonts w:hint="eastAsia"/>
          <w:szCs w:val="21"/>
        </w:rPr>
        <w:t>本文件由张家口市食品工业协会提出并归口。</w:t>
      </w:r>
    </w:p>
    <w:p w:rsidR="008A1655" w:rsidRPr="00CD6374" w:rsidRDefault="008A1655" w:rsidP="008A1655">
      <w:pPr>
        <w:pStyle w:val="a7"/>
        <w:rPr>
          <w:rFonts w:hAnsi="宋体"/>
          <w:szCs w:val="21"/>
        </w:rPr>
      </w:pPr>
      <w:r w:rsidRPr="00CD6374">
        <w:rPr>
          <w:rFonts w:hAnsi="宋体" w:hint="eastAsia"/>
          <w:szCs w:val="21"/>
        </w:rPr>
        <w:t>本文件起草单位:</w:t>
      </w:r>
    </w:p>
    <w:p w:rsidR="008A1655" w:rsidRPr="00CD6374" w:rsidRDefault="008A1655" w:rsidP="008A1655">
      <w:pPr>
        <w:pStyle w:val="a7"/>
        <w:rPr>
          <w:color w:val="000000"/>
          <w:szCs w:val="21"/>
        </w:rPr>
      </w:pPr>
      <w:r w:rsidRPr="00CD6374">
        <w:rPr>
          <w:rFonts w:hint="eastAsia"/>
          <w:color w:val="000000"/>
          <w:szCs w:val="21"/>
        </w:rPr>
        <w:t>本</w:t>
      </w:r>
      <w:r w:rsidRPr="00CD6374">
        <w:rPr>
          <w:rFonts w:hint="eastAsia"/>
          <w:szCs w:val="21"/>
        </w:rPr>
        <w:t>文件</w:t>
      </w:r>
      <w:r w:rsidRPr="00CD6374">
        <w:rPr>
          <w:rFonts w:hint="eastAsia"/>
          <w:color w:val="000000"/>
          <w:szCs w:val="21"/>
        </w:rPr>
        <w:t>主要起草人：</w:t>
      </w:r>
    </w:p>
    <w:p w:rsidR="008A1655" w:rsidRPr="00CD6374" w:rsidRDefault="008A1655" w:rsidP="008A1655">
      <w:pPr>
        <w:ind w:firstLineChars="200" w:firstLine="420"/>
        <w:rPr>
          <w:sz w:val="21"/>
          <w:szCs w:val="21"/>
          <w:lang w:eastAsia="zh-CN"/>
        </w:rPr>
      </w:pPr>
      <w:r w:rsidRPr="00CD6374">
        <w:rPr>
          <w:rFonts w:hint="eastAsia"/>
          <w:sz w:val="21"/>
          <w:szCs w:val="21"/>
        </w:rPr>
        <w:t>本</w:t>
      </w:r>
      <w:r w:rsidRPr="00CD6374">
        <w:rPr>
          <w:rFonts w:hint="eastAsia"/>
          <w:sz w:val="21"/>
          <w:szCs w:val="21"/>
          <w:lang w:eastAsia="zh-CN"/>
        </w:rPr>
        <w:t>文件</w:t>
      </w:r>
      <w:r w:rsidRPr="00CD6374">
        <w:rPr>
          <w:rFonts w:hint="eastAsia"/>
          <w:sz w:val="21"/>
          <w:szCs w:val="21"/>
        </w:rPr>
        <w:t>于2022年</w:t>
      </w:r>
      <w:r w:rsidR="0015602F">
        <w:rPr>
          <w:rFonts w:hint="eastAsia"/>
          <w:sz w:val="21"/>
          <w:szCs w:val="21"/>
          <w:lang w:eastAsia="zh-CN"/>
        </w:rPr>
        <w:t>XX</w:t>
      </w:r>
      <w:r w:rsidRPr="00CD6374">
        <w:rPr>
          <w:rFonts w:hint="eastAsia"/>
          <w:sz w:val="21"/>
          <w:szCs w:val="21"/>
        </w:rPr>
        <w:t>月</w:t>
      </w:r>
      <w:r w:rsidR="0015602F">
        <w:rPr>
          <w:rFonts w:hint="eastAsia"/>
          <w:sz w:val="21"/>
          <w:szCs w:val="21"/>
          <w:lang w:eastAsia="zh-CN"/>
        </w:rPr>
        <w:t>XX</w:t>
      </w:r>
      <w:r w:rsidRPr="00CD6374">
        <w:rPr>
          <w:rFonts w:hint="eastAsia"/>
          <w:sz w:val="21"/>
          <w:szCs w:val="21"/>
        </w:rPr>
        <w:t>日首次发</w:t>
      </w:r>
      <w:r w:rsidRPr="00CD6374">
        <w:rPr>
          <w:rFonts w:hint="eastAsia"/>
          <w:sz w:val="21"/>
          <w:szCs w:val="21"/>
          <w:lang w:eastAsia="zh-CN"/>
        </w:rPr>
        <w:t>布。</w:t>
      </w:r>
    </w:p>
    <w:p w:rsidR="008A1655" w:rsidRDefault="008A1655" w:rsidP="008A1655">
      <w:pPr>
        <w:shd w:val="clear" w:color="auto" w:fill="FFFFFF"/>
        <w:rPr>
          <w:rFonts w:cs="Arial"/>
          <w:sz w:val="18"/>
          <w:szCs w:val="18"/>
          <w:lang w:eastAsia="zh-CN" w:bidi="ar-SA"/>
        </w:rPr>
      </w:pPr>
    </w:p>
    <w:p w:rsidR="00A4325D" w:rsidRDefault="0040088F">
      <w:pPr>
        <w:pStyle w:val="a3"/>
        <w:spacing w:before="43"/>
        <w:ind w:left="532"/>
        <w:rPr>
          <w:lang w:eastAsia="zh-CN"/>
        </w:rPr>
      </w:pPr>
      <w:r>
        <w:rPr>
          <w:rFonts w:hint="eastAsia"/>
          <w:lang w:eastAsia="zh-CN"/>
        </w:rPr>
        <w:t xml:space="preserve"> </w:t>
      </w:r>
    </w:p>
    <w:p w:rsidR="00A4325D" w:rsidRDefault="00A4325D">
      <w:pPr>
        <w:sectPr w:rsidR="00A4325D">
          <w:headerReference w:type="default" r:id="rId7"/>
          <w:footerReference w:type="default" r:id="rId8"/>
          <w:pgSz w:w="11910" w:h="16840"/>
          <w:pgMar w:top="1640" w:right="920" w:bottom="1340" w:left="1020" w:header="1448" w:footer="1142" w:gutter="0"/>
          <w:cols w:space="720"/>
        </w:sectPr>
      </w:pPr>
    </w:p>
    <w:p w:rsidR="00A4325D" w:rsidRDefault="00A4325D">
      <w:pPr>
        <w:pStyle w:val="a3"/>
        <w:rPr>
          <w:sz w:val="20"/>
        </w:rPr>
      </w:pPr>
    </w:p>
    <w:p w:rsidR="00A4325D" w:rsidRDefault="00A4325D">
      <w:pPr>
        <w:pStyle w:val="a3"/>
        <w:rPr>
          <w:sz w:val="20"/>
        </w:rPr>
      </w:pPr>
    </w:p>
    <w:p w:rsidR="00A4325D" w:rsidRDefault="00A4325D">
      <w:pPr>
        <w:pStyle w:val="a3"/>
        <w:spacing w:before="9"/>
        <w:rPr>
          <w:sz w:val="16"/>
        </w:rPr>
      </w:pPr>
    </w:p>
    <w:p w:rsidR="00A4325D" w:rsidRDefault="003E1BDD">
      <w:pPr>
        <w:pStyle w:val="Heading2"/>
        <w:ind w:left="3"/>
      </w:pPr>
      <w:bookmarkStart w:id="1" w:name="燕麦制品_"/>
      <w:bookmarkEnd w:id="1"/>
      <w:proofErr w:type="spellStart"/>
      <w:r>
        <w:t>燕麦制品</w:t>
      </w:r>
      <w:proofErr w:type="spellEnd"/>
    </w:p>
    <w:p w:rsidR="00A4325D" w:rsidRDefault="00A4325D">
      <w:pPr>
        <w:pStyle w:val="a3"/>
        <w:rPr>
          <w:rFonts w:ascii="黑体"/>
          <w:sz w:val="20"/>
        </w:rPr>
      </w:pPr>
    </w:p>
    <w:p w:rsidR="00A4325D" w:rsidRDefault="00A4325D">
      <w:pPr>
        <w:pStyle w:val="a3"/>
        <w:spacing w:before="12"/>
        <w:rPr>
          <w:rFonts w:ascii="黑体"/>
          <w:sz w:val="19"/>
        </w:rPr>
      </w:pPr>
    </w:p>
    <w:p w:rsidR="00A4325D" w:rsidRDefault="003E1BDD">
      <w:pPr>
        <w:pStyle w:val="a4"/>
        <w:numPr>
          <w:ilvl w:val="0"/>
          <w:numId w:val="1"/>
        </w:numPr>
        <w:tabs>
          <w:tab w:val="left" w:pos="427"/>
          <w:tab w:val="left" w:pos="428"/>
        </w:tabs>
        <w:spacing w:before="72"/>
        <w:ind w:hanging="316"/>
        <w:rPr>
          <w:rFonts w:ascii="黑体" w:eastAsia="黑体"/>
          <w:sz w:val="21"/>
        </w:rPr>
      </w:pPr>
      <w:bookmarkStart w:id="2" w:name="1__范围_"/>
      <w:bookmarkEnd w:id="2"/>
      <w:proofErr w:type="spellStart"/>
      <w:r>
        <w:rPr>
          <w:rFonts w:ascii="黑体" w:eastAsia="黑体" w:hint="eastAsia"/>
          <w:sz w:val="21"/>
        </w:rPr>
        <w:t>范围</w:t>
      </w:r>
      <w:proofErr w:type="spellEnd"/>
    </w:p>
    <w:p w:rsidR="00A4325D" w:rsidRDefault="00A4325D">
      <w:pPr>
        <w:pStyle w:val="a3"/>
        <w:spacing w:before="8"/>
        <w:rPr>
          <w:rFonts w:ascii="黑体"/>
          <w:sz w:val="27"/>
        </w:rPr>
      </w:pPr>
    </w:p>
    <w:p w:rsidR="00A4325D" w:rsidRDefault="003E1BDD">
      <w:pPr>
        <w:pStyle w:val="a3"/>
        <w:spacing w:line="278" w:lineRule="auto"/>
        <w:ind w:left="112" w:right="206" w:firstLine="420"/>
      </w:pPr>
      <w:r>
        <w:rPr>
          <w:spacing w:val="-7"/>
        </w:rPr>
        <w:t>本</w:t>
      </w:r>
      <w:r w:rsidR="00CD6374">
        <w:rPr>
          <w:rFonts w:hint="eastAsia"/>
          <w:spacing w:val="-7"/>
          <w:lang w:eastAsia="zh-CN"/>
        </w:rPr>
        <w:t>文件</w:t>
      </w:r>
      <w:proofErr w:type="spellStart"/>
      <w:r>
        <w:rPr>
          <w:spacing w:val="-7"/>
        </w:rPr>
        <w:t>规定了燕麦制品的产品分类、技术要求、生产加工过程的卫生要求、检验方法、检验规则、标</w:t>
      </w:r>
      <w:r>
        <w:rPr>
          <w:spacing w:val="-5"/>
        </w:rPr>
        <w:t>识、包装、贮存、运输、保质期</w:t>
      </w:r>
      <w:proofErr w:type="spellEnd"/>
      <w:r>
        <w:rPr>
          <w:spacing w:val="-5"/>
        </w:rPr>
        <w:t>。</w:t>
      </w:r>
    </w:p>
    <w:p w:rsidR="00A4325D" w:rsidRDefault="003E1BDD">
      <w:pPr>
        <w:pStyle w:val="a3"/>
        <w:ind w:left="532"/>
      </w:pPr>
      <w:r>
        <w:t>本</w:t>
      </w:r>
      <w:r w:rsidR="00CD6374">
        <w:rPr>
          <w:rFonts w:hint="eastAsia"/>
          <w:lang w:eastAsia="zh-CN"/>
        </w:rPr>
        <w:t>文件</w:t>
      </w:r>
      <w:proofErr w:type="spellStart"/>
      <w:r w:rsidR="0015602F">
        <w:t>适用于</w:t>
      </w:r>
      <w:r>
        <w:t>燕麦制品的生产、检验及销售</w:t>
      </w:r>
      <w:proofErr w:type="spellEnd"/>
      <w:r>
        <w:t>。</w:t>
      </w:r>
    </w:p>
    <w:p w:rsidR="00A4325D" w:rsidRDefault="00A4325D">
      <w:pPr>
        <w:pStyle w:val="a3"/>
        <w:spacing w:before="12"/>
        <w:rPr>
          <w:sz w:val="27"/>
        </w:rPr>
      </w:pPr>
    </w:p>
    <w:p w:rsidR="00A4325D" w:rsidRDefault="003E1BDD">
      <w:pPr>
        <w:pStyle w:val="a4"/>
        <w:numPr>
          <w:ilvl w:val="0"/>
          <w:numId w:val="1"/>
        </w:numPr>
        <w:tabs>
          <w:tab w:val="left" w:pos="427"/>
          <w:tab w:val="left" w:pos="428"/>
        </w:tabs>
        <w:ind w:hanging="316"/>
        <w:rPr>
          <w:rFonts w:ascii="黑体" w:eastAsia="黑体"/>
          <w:sz w:val="21"/>
        </w:rPr>
      </w:pPr>
      <w:bookmarkStart w:id="3" w:name="2__规范性引用文件_"/>
      <w:bookmarkEnd w:id="3"/>
      <w:proofErr w:type="spellStart"/>
      <w:r>
        <w:rPr>
          <w:rFonts w:ascii="黑体" w:eastAsia="黑体" w:hint="eastAsia"/>
          <w:spacing w:val="-2"/>
          <w:sz w:val="21"/>
        </w:rPr>
        <w:t>规范性引用文件</w:t>
      </w:r>
      <w:proofErr w:type="spellEnd"/>
    </w:p>
    <w:p w:rsidR="00CD6374" w:rsidRDefault="00CD6374">
      <w:pPr>
        <w:pStyle w:val="a3"/>
        <w:tabs>
          <w:tab w:val="left" w:pos="1584"/>
        </w:tabs>
        <w:spacing w:before="2"/>
        <w:ind w:left="532"/>
        <w:rPr>
          <w:lang w:eastAsia="zh-CN"/>
        </w:rPr>
      </w:pPr>
    </w:p>
    <w:p w:rsidR="00CD6374" w:rsidRDefault="00CD6374" w:rsidP="00CD6374">
      <w:pPr>
        <w:pStyle w:val="a3"/>
        <w:tabs>
          <w:tab w:val="left" w:pos="1584"/>
        </w:tabs>
        <w:spacing w:before="2"/>
        <w:ind w:left="142" w:firstLineChars="182" w:firstLine="382"/>
        <w:rPr>
          <w:lang w:eastAsia="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4325D" w:rsidRDefault="003E1BDD">
      <w:pPr>
        <w:pStyle w:val="a3"/>
        <w:tabs>
          <w:tab w:val="left" w:pos="1584"/>
        </w:tabs>
        <w:spacing w:before="2"/>
        <w:ind w:left="532"/>
      </w:pPr>
      <w:r>
        <w:t>GB/T</w:t>
      </w:r>
      <w:r>
        <w:rPr>
          <w:spacing w:val="-1"/>
        </w:rPr>
        <w:t xml:space="preserve"> </w:t>
      </w:r>
      <w:r>
        <w:t>191</w:t>
      </w:r>
      <w:r>
        <w:tab/>
      </w:r>
      <w:proofErr w:type="spellStart"/>
      <w:r>
        <w:rPr>
          <w:spacing w:val="-3"/>
        </w:rPr>
        <w:t>包装储运图示标志</w:t>
      </w:r>
      <w:proofErr w:type="spellEnd"/>
    </w:p>
    <w:p w:rsidR="00A4325D" w:rsidRDefault="003E1BDD">
      <w:pPr>
        <w:pStyle w:val="a3"/>
        <w:tabs>
          <w:tab w:val="left" w:pos="1689"/>
        </w:tabs>
        <w:spacing w:before="31"/>
        <w:ind w:left="532"/>
      </w:pPr>
      <w:r>
        <w:t>GB/T</w:t>
      </w:r>
      <w:r>
        <w:rPr>
          <w:spacing w:val="-1"/>
        </w:rPr>
        <w:t xml:space="preserve"> </w:t>
      </w:r>
      <w:r>
        <w:t>1355</w:t>
      </w:r>
      <w:r>
        <w:tab/>
      </w:r>
      <w:proofErr w:type="spellStart"/>
      <w:r>
        <w:rPr>
          <w:spacing w:val="-2"/>
        </w:rPr>
        <w:t>小麦粉</w:t>
      </w:r>
      <w:proofErr w:type="spellEnd"/>
    </w:p>
    <w:p w:rsidR="00A4325D" w:rsidRDefault="003E1BDD">
      <w:pPr>
        <w:pStyle w:val="a3"/>
        <w:tabs>
          <w:tab w:val="left" w:pos="1478"/>
          <w:tab w:val="left" w:pos="3369"/>
        </w:tabs>
        <w:spacing w:before="31"/>
        <w:ind w:left="532"/>
      </w:pPr>
      <w:r>
        <w:t>GB</w:t>
      </w:r>
      <w:r>
        <w:rPr>
          <w:spacing w:val="-1"/>
        </w:rPr>
        <w:t xml:space="preserve"> </w:t>
      </w:r>
      <w:r>
        <w:t>2715</w:t>
      </w:r>
      <w:r>
        <w:tab/>
      </w:r>
      <w:proofErr w:type="spellStart"/>
      <w:r>
        <w:t>食</w:t>
      </w:r>
      <w:r>
        <w:rPr>
          <w:spacing w:val="-3"/>
        </w:rPr>
        <w:t>品</w:t>
      </w:r>
      <w:r>
        <w:t>安</w:t>
      </w:r>
      <w:r>
        <w:rPr>
          <w:spacing w:val="-3"/>
        </w:rPr>
        <w:t>全</w:t>
      </w:r>
      <w:r>
        <w:t>国</w:t>
      </w:r>
      <w:r>
        <w:rPr>
          <w:spacing w:val="-3"/>
        </w:rPr>
        <w:t>家标</w:t>
      </w:r>
      <w:r>
        <w:t>准</w:t>
      </w:r>
      <w:proofErr w:type="spellEnd"/>
      <w:r>
        <w:tab/>
      </w:r>
      <w:proofErr w:type="spellStart"/>
      <w:r>
        <w:rPr>
          <w:spacing w:val="-3"/>
        </w:rPr>
        <w:t>粮</w:t>
      </w:r>
      <w:r>
        <w:t>食</w:t>
      </w:r>
      <w:proofErr w:type="spellEnd"/>
    </w:p>
    <w:p w:rsidR="00A4325D" w:rsidRDefault="003E1BDD">
      <w:pPr>
        <w:pStyle w:val="a3"/>
        <w:tabs>
          <w:tab w:val="left" w:pos="1478"/>
          <w:tab w:val="left" w:pos="3369"/>
        </w:tabs>
        <w:spacing w:before="31" w:line="268" w:lineRule="auto"/>
        <w:ind w:left="532" w:right="4702"/>
      </w:pPr>
      <w:r>
        <w:t>GB</w:t>
      </w:r>
      <w:r>
        <w:rPr>
          <w:spacing w:val="-1"/>
        </w:rPr>
        <w:t xml:space="preserve"> </w:t>
      </w:r>
      <w:r>
        <w:t>2761</w:t>
      </w:r>
      <w:r>
        <w:tab/>
      </w:r>
      <w:proofErr w:type="spellStart"/>
      <w:r>
        <w:t>食</w:t>
      </w:r>
      <w:r>
        <w:rPr>
          <w:spacing w:val="-3"/>
        </w:rPr>
        <w:t>品</w:t>
      </w:r>
      <w:r>
        <w:t>安</w:t>
      </w:r>
      <w:r>
        <w:rPr>
          <w:spacing w:val="-3"/>
        </w:rPr>
        <w:t>全</w:t>
      </w:r>
      <w:r>
        <w:t>国</w:t>
      </w:r>
      <w:r>
        <w:rPr>
          <w:spacing w:val="-3"/>
        </w:rPr>
        <w:t>家标</w:t>
      </w:r>
      <w:r>
        <w:t>准</w:t>
      </w:r>
      <w:proofErr w:type="spellEnd"/>
      <w:r>
        <w:tab/>
      </w:r>
      <w:r>
        <w:rPr>
          <w:spacing w:val="-3"/>
        </w:rPr>
        <w:t>食</w:t>
      </w:r>
      <w:r>
        <w:t>品</w:t>
      </w:r>
      <w:r>
        <w:rPr>
          <w:spacing w:val="-3"/>
        </w:rPr>
        <w:t>中</w:t>
      </w:r>
      <w:r>
        <w:t>真</w:t>
      </w:r>
      <w:r>
        <w:rPr>
          <w:spacing w:val="-3"/>
        </w:rPr>
        <w:t>菌</w:t>
      </w:r>
      <w:r>
        <w:t>毒</w:t>
      </w:r>
      <w:r>
        <w:rPr>
          <w:spacing w:val="-3"/>
        </w:rPr>
        <w:t>素</w:t>
      </w:r>
      <w:r>
        <w:t>限</w:t>
      </w:r>
      <w:r>
        <w:rPr>
          <w:spacing w:val="-13"/>
        </w:rPr>
        <w:t>量</w:t>
      </w:r>
      <w:r>
        <w:t>GB</w:t>
      </w:r>
      <w:r>
        <w:rPr>
          <w:spacing w:val="-1"/>
        </w:rPr>
        <w:t xml:space="preserve"> </w:t>
      </w:r>
      <w:r>
        <w:t>2762</w:t>
      </w:r>
      <w:r>
        <w:tab/>
      </w:r>
      <w:proofErr w:type="spellStart"/>
      <w:r>
        <w:t>食</w:t>
      </w:r>
      <w:r>
        <w:rPr>
          <w:spacing w:val="-3"/>
        </w:rPr>
        <w:t>品</w:t>
      </w:r>
      <w:r>
        <w:t>安</w:t>
      </w:r>
      <w:r>
        <w:rPr>
          <w:spacing w:val="-3"/>
        </w:rPr>
        <w:t>全</w:t>
      </w:r>
      <w:r>
        <w:t>国</w:t>
      </w:r>
      <w:r>
        <w:rPr>
          <w:spacing w:val="-3"/>
        </w:rPr>
        <w:t>家标</w:t>
      </w:r>
      <w:r>
        <w:t>准</w:t>
      </w:r>
      <w:proofErr w:type="spellEnd"/>
      <w:r>
        <w:tab/>
      </w:r>
      <w:proofErr w:type="spellStart"/>
      <w:r>
        <w:rPr>
          <w:spacing w:val="-3"/>
        </w:rPr>
        <w:t>食</w:t>
      </w:r>
      <w:r>
        <w:t>品</w:t>
      </w:r>
      <w:r>
        <w:rPr>
          <w:spacing w:val="-3"/>
        </w:rPr>
        <w:t>中</w:t>
      </w:r>
      <w:r>
        <w:t>污</w:t>
      </w:r>
      <w:r>
        <w:rPr>
          <w:spacing w:val="-3"/>
        </w:rPr>
        <w:t>染</w:t>
      </w:r>
      <w:r>
        <w:t>物</w:t>
      </w:r>
      <w:r>
        <w:rPr>
          <w:spacing w:val="-3"/>
        </w:rPr>
        <w:t>限</w:t>
      </w:r>
      <w:r>
        <w:t>量</w:t>
      </w:r>
      <w:proofErr w:type="spellEnd"/>
    </w:p>
    <w:p w:rsidR="00A4325D" w:rsidRDefault="003E1BDD">
      <w:pPr>
        <w:pStyle w:val="a3"/>
        <w:tabs>
          <w:tab w:val="left" w:pos="1478"/>
          <w:tab w:val="left" w:pos="1689"/>
          <w:tab w:val="left" w:pos="3369"/>
          <w:tab w:val="left" w:pos="3578"/>
          <w:tab w:val="left" w:pos="5467"/>
        </w:tabs>
        <w:spacing w:line="261" w:lineRule="auto"/>
        <w:ind w:left="532" w:right="4073"/>
      </w:pPr>
      <w:r>
        <w:t>GB</w:t>
      </w:r>
      <w:r>
        <w:rPr>
          <w:spacing w:val="-1"/>
        </w:rPr>
        <w:t xml:space="preserve"> </w:t>
      </w:r>
      <w:r>
        <w:t>2763</w:t>
      </w:r>
      <w:r>
        <w:tab/>
      </w:r>
      <w:proofErr w:type="spellStart"/>
      <w:r>
        <w:t>食</w:t>
      </w:r>
      <w:r>
        <w:rPr>
          <w:spacing w:val="-3"/>
        </w:rPr>
        <w:t>品</w:t>
      </w:r>
      <w:r>
        <w:t>安</w:t>
      </w:r>
      <w:r>
        <w:rPr>
          <w:spacing w:val="-3"/>
        </w:rPr>
        <w:t>全</w:t>
      </w:r>
      <w:r>
        <w:t>国</w:t>
      </w:r>
      <w:r>
        <w:rPr>
          <w:spacing w:val="-3"/>
        </w:rPr>
        <w:t>家标</w:t>
      </w:r>
      <w:r>
        <w:t>准</w:t>
      </w:r>
      <w:proofErr w:type="spellEnd"/>
      <w:r>
        <w:tab/>
      </w:r>
      <w:proofErr w:type="spellStart"/>
      <w:r>
        <w:rPr>
          <w:spacing w:val="-3"/>
        </w:rPr>
        <w:t>食</w:t>
      </w:r>
      <w:r>
        <w:t>品</w:t>
      </w:r>
      <w:r>
        <w:rPr>
          <w:spacing w:val="-3"/>
        </w:rPr>
        <w:t>中</w:t>
      </w:r>
      <w:r>
        <w:t>农</w:t>
      </w:r>
      <w:r>
        <w:rPr>
          <w:spacing w:val="-3"/>
        </w:rPr>
        <w:t>药</w:t>
      </w:r>
      <w:r>
        <w:t>最</w:t>
      </w:r>
      <w:r>
        <w:rPr>
          <w:spacing w:val="-3"/>
        </w:rPr>
        <w:t>大</w:t>
      </w:r>
      <w:r>
        <w:t>残</w:t>
      </w:r>
      <w:r>
        <w:rPr>
          <w:spacing w:val="-3"/>
        </w:rPr>
        <w:t>留</w:t>
      </w:r>
      <w:r>
        <w:t>限量</w:t>
      </w:r>
      <w:proofErr w:type="spellEnd"/>
      <w:r>
        <w:t xml:space="preserve"> GB</w:t>
      </w:r>
      <w:r>
        <w:rPr>
          <w:spacing w:val="-2"/>
        </w:rPr>
        <w:t xml:space="preserve"> </w:t>
      </w:r>
      <w:r>
        <w:t>4789.1</w:t>
      </w:r>
      <w:r>
        <w:tab/>
      </w:r>
      <w:proofErr w:type="spellStart"/>
      <w:r>
        <w:rPr>
          <w:spacing w:val="-3"/>
        </w:rPr>
        <w:t>食</w:t>
      </w:r>
      <w:r>
        <w:t>品</w:t>
      </w:r>
      <w:r>
        <w:rPr>
          <w:spacing w:val="-3"/>
        </w:rPr>
        <w:t>安</w:t>
      </w:r>
      <w:r>
        <w:t>全</w:t>
      </w:r>
      <w:r>
        <w:rPr>
          <w:spacing w:val="-3"/>
        </w:rPr>
        <w:t>国家</w:t>
      </w:r>
      <w:r>
        <w:t>标准</w:t>
      </w:r>
      <w:proofErr w:type="spellEnd"/>
      <w:r>
        <w:tab/>
      </w:r>
      <w:proofErr w:type="spellStart"/>
      <w:r>
        <w:t>食</w:t>
      </w:r>
      <w:r>
        <w:rPr>
          <w:spacing w:val="-3"/>
        </w:rPr>
        <w:t>品</w:t>
      </w:r>
      <w:r>
        <w:t>微</w:t>
      </w:r>
      <w:r>
        <w:rPr>
          <w:spacing w:val="-3"/>
        </w:rPr>
        <w:t>生</w:t>
      </w:r>
      <w:r>
        <w:t>物</w:t>
      </w:r>
      <w:r>
        <w:rPr>
          <w:spacing w:val="-3"/>
        </w:rPr>
        <w:t>学</w:t>
      </w:r>
      <w:r>
        <w:t>检验</w:t>
      </w:r>
      <w:proofErr w:type="spellEnd"/>
      <w:r>
        <w:tab/>
      </w:r>
      <w:proofErr w:type="spellStart"/>
      <w:r>
        <w:t>总</w:t>
      </w:r>
      <w:r>
        <w:rPr>
          <w:spacing w:val="-17"/>
        </w:rPr>
        <w:t>则</w:t>
      </w:r>
      <w:proofErr w:type="spellEnd"/>
    </w:p>
    <w:p w:rsidR="00A4325D" w:rsidRDefault="003E1BDD">
      <w:pPr>
        <w:pStyle w:val="a3"/>
        <w:spacing w:before="16" w:line="278" w:lineRule="auto"/>
        <w:ind w:left="532" w:right="3233"/>
        <w:jc w:val="both"/>
      </w:pPr>
      <w:r>
        <w:t xml:space="preserve">GB 4789.2 </w:t>
      </w:r>
      <w:proofErr w:type="spellStart"/>
      <w:r>
        <w:t>食品安全国家标准</w:t>
      </w:r>
      <w:proofErr w:type="spellEnd"/>
      <w:r>
        <w:t xml:space="preserve">  </w:t>
      </w:r>
      <w:proofErr w:type="spellStart"/>
      <w:r>
        <w:t>食品微生物学检验</w:t>
      </w:r>
      <w:proofErr w:type="spellEnd"/>
      <w:r>
        <w:t xml:space="preserve">  菌落总数测定GB 4789.3 </w:t>
      </w:r>
      <w:proofErr w:type="spellStart"/>
      <w:r>
        <w:t>食品安全国家标准</w:t>
      </w:r>
      <w:proofErr w:type="spellEnd"/>
      <w:r>
        <w:t xml:space="preserve">  </w:t>
      </w:r>
      <w:proofErr w:type="spellStart"/>
      <w:r>
        <w:t>食品微生物学检验</w:t>
      </w:r>
      <w:proofErr w:type="spellEnd"/>
      <w:r>
        <w:t xml:space="preserve">  大肠菌群计数GB 4789.4 </w:t>
      </w:r>
      <w:proofErr w:type="spellStart"/>
      <w:r>
        <w:t>食品安全国家标准</w:t>
      </w:r>
      <w:proofErr w:type="spellEnd"/>
      <w:r>
        <w:t xml:space="preserve"> </w:t>
      </w:r>
      <w:proofErr w:type="spellStart"/>
      <w:r>
        <w:t>食品微生物学检验</w:t>
      </w:r>
      <w:proofErr w:type="spellEnd"/>
      <w:r>
        <w:t xml:space="preserve"> </w:t>
      </w:r>
      <w:proofErr w:type="spellStart"/>
      <w:r>
        <w:t>沙门氏菌检验</w:t>
      </w:r>
      <w:proofErr w:type="spellEnd"/>
    </w:p>
    <w:p w:rsidR="00A4325D" w:rsidRDefault="003E1BDD">
      <w:pPr>
        <w:pStyle w:val="a3"/>
        <w:tabs>
          <w:tab w:val="left" w:pos="1795"/>
          <w:tab w:val="left" w:pos="3686"/>
          <w:tab w:val="left" w:pos="5577"/>
        </w:tabs>
        <w:spacing w:line="278" w:lineRule="auto"/>
        <w:ind w:left="532" w:right="2493"/>
      </w:pPr>
      <w:r>
        <w:t>GB</w:t>
      </w:r>
      <w:r>
        <w:rPr>
          <w:spacing w:val="-1"/>
        </w:rPr>
        <w:t xml:space="preserve"> </w:t>
      </w:r>
      <w:r>
        <w:t>4789.10</w:t>
      </w:r>
      <w:r>
        <w:tab/>
      </w:r>
      <w:proofErr w:type="spellStart"/>
      <w:r>
        <w:rPr>
          <w:spacing w:val="-3"/>
        </w:rPr>
        <w:t>食</w:t>
      </w:r>
      <w:r>
        <w:t>品</w:t>
      </w:r>
      <w:r>
        <w:rPr>
          <w:spacing w:val="-3"/>
        </w:rPr>
        <w:t>安</w:t>
      </w:r>
      <w:r>
        <w:t>全</w:t>
      </w:r>
      <w:r>
        <w:rPr>
          <w:spacing w:val="-3"/>
        </w:rPr>
        <w:t>国</w:t>
      </w:r>
      <w:r>
        <w:t>家标准</w:t>
      </w:r>
      <w:proofErr w:type="spellEnd"/>
      <w:r>
        <w:tab/>
      </w:r>
      <w:proofErr w:type="spellStart"/>
      <w:r>
        <w:rPr>
          <w:spacing w:val="-3"/>
        </w:rPr>
        <w:t>食</w:t>
      </w:r>
      <w:r>
        <w:t>品</w:t>
      </w:r>
      <w:r>
        <w:rPr>
          <w:spacing w:val="-3"/>
        </w:rPr>
        <w:t>微</w:t>
      </w:r>
      <w:r>
        <w:t>生</w:t>
      </w:r>
      <w:r>
        <w:rPr>
          <w:spacing w:val="-3"/>
        </w:rPr>
        <w:t>物</w:t>
      </w:r>
      <w:r>
        <w:t>学</w:t>
      </w:r>
      <w:r>
        <w:rPr>
          <w:spacing w:val="-3"/>
        </w:rPr>
        <w:t>检</w:t>
      </w:r>
      <w:r>
        <w:t>验</w:t>
      </w:r>
      <w:proofErr w:type="spellEnd"/>
      <w:r>
        <w:tab/>
      </w:r>
      <w:r>
        <w:rPr>
          <w:spacing w:val="-3"/>
        </w:rPr>
        <w:t>金</w:t>
      </w:r>
      <w:r>
        <w:t>黄</w:t>
      </w:r>
      <w:r>
        <w:rPr>
          <w:spacing w:val="-3"/>
        </w:rPr>
        <w:t>色</w:t>
      </w:r>
      <w:r>
        <w:t>葡</w:t>
      </w:r>
      <w:r>
        <w:rPr>
          <w:spacing w:val="-3"/>
        </w:rPr>
        <w:t>萄</w:t>
      </w:r>
      <w:r>
        <w:t>球</w:t>
      </w:r>
      <w:r>
        <w:rPr>
          <w:spacing w:val="-3"/>
        </w:rPr>
        <w:t>菌</w:t>
      </w:r>
      <w:r>
        <w:t>检</w:t>
      </w:r>
      <w:r>
        <w:rPr>
          <w:spacing w:val="-12"/>
        </w:rPr>
        <w:t>验</w:t>
      </w:r>
      <w:r>
        <w:t>GB</w:t>
      </w:r>
      <w:r>
        <w:rPr>
          <w:spacing w:val="-1"/>
        </w:rPr>
        <w:t xml:space="preserve"> </w:t>
      </w:r>
      <w:r>
        <w:t>4789.15</w:t>
      </w:r>
      <w:r>
        <w:tab/>
      </w:r>
      <w:proofErr w:type="spellStart"/>
      <w:r>
        <w:rPr>
          <w:spacing w:val="-3"/>
        </w:rPr>
        <w:t>食</w:t>
      </w:r>
      <w:r>
        <w:t>品</w:t>
      </w:r>
      <w:r>
        <w:rPr>
          <w:spacing w:val="-3"/>
        </w:rPr>
        <w:t>安</w:t>
      </w:r>
      <w:r>
        <w:t>全</w:t>
      </w:r>
      <w:r>
        <w:rPr>
          <w:spacing w:val="-3"/>
        </w:rPr>
        <w:t>国</w:t>
      </w:r>
      <w:r>
        <w:t>家标准</w:t>
      </w:r>
      <w:proofErr w:type="spellEnd"/>
      <w:r>
        <w:tab/>
      </w:r>
      <w:proofErr w:type="spellStart"/>
      <w:r>
        <w:rPr>
          <w:spacing w:val="-3"/>
        </w:rPr>
        <w:t>食</w:t>
      </w:r>
      <w:r>
        <w:t>品</w:t>
      </w:r>
      <w:r>
        <w:rPr>
          <w:spacing w:val="-3"/>
        </w:rPr>
        <w:t>微</w:t>
      </w:r>
      <w:r>
        <w:t>生</w:t>
      </w:r>
      <w:r>
        <w:rPr>
          <w:spacing w:val="-3"/>
        </w:rPr>
        <w:t>物</w:t>
      </w:r>
      <w:r>
        <w:t>学</w:t>
      </w:r>
      <w:r>
        <w:rPr>
          <w:spacing w:val="-3"/>
        </w:rPr>
        <w:t>检</w:t>
      </w:r>
      <w:r>
        <w:t>验</w:t>
      </w:r>
      <w:proofErr w:type="spellEnd"/>
      <w:r>
        <w:tab/>
      </w:r>
      <w:proofErr w:type="spellStart"/>
      <w:r>
        <w:rPr>
          <w:spacing w:val="-3"/>
        </w:rPr>
        <w:t>霉</w:t>
      </w:r>
      <w:r>
        <w:t>菌</w:t>
      </w:r>
      <w:r>
        <w:rPr>
          <w:spacing w:val="-3"/>
        </w:rPr>
        <w:t>和</w:t>
      </w:r>
      <w:r>
        <w:t>酵</w:t>
      </w:r>
      <w:r>
        <w:rPr>
          <w:spacing w:val="-3"/>
        </w:rPr>
        <w:t>母</w:t>
      </w:r>
      <w:r>
        <w:t>计数</w:t>
      </w:r>
      <w:proofErr w:type="spellEnd"/>
    </w:p>
    <w:p w:rsidR="00A4325D" w:rsidRDefault="003E1BDD">
      <w:pPr>
        <w:pStyle w:val="a3"/>
        <w:tabs>
          <w:tab w:val="left" w:pos="1689"/>
          <w:tab w:val="left" w:pos="3578"/>
        </w:tabs>
        <w:spacing w:before="6" w:line="268" w:lineRule="auto"/>
        <w:ind w:left="532" w:right="4701"/>
      </w:pPr>
      <w:r>
        <w:t>GB</w:t>
      </w:r>
      <w:r>
        <w:rPr>
          <w:spacing w:val="-1"/>
        </w:rPr>
        <w:t xml:space="preserve"> </w:t>
      </w:r>
      <w:r>
        <w:t>5009.3</w:t>
      </w:r>
      <w:r>
        <w:tab/>
      </w:r>
      <w:proofErr w:type="spellStart"/>
      <w:r>
        <w:rPr>
          <w:spacing w:val="-3"/>
        </w:rPr>
        <w:t>食</w:t>
      </w:r>
      <w:r>
        <w:t>品</w:t>
      </w:r>
      <w:r>
        <w:rPr>
          <w:spacing w:val="-3"/>
        </w:rPr>
        <w:t>安</w:t>
      </w:r>
      <w:r>
        <w:t>全</w:t>
      </w:r>
      <w:r>
        <w:rPr>
          <w:spacing w:val="-3"/>
        </w:rPr>
        <w:t>国家</w:t>
      </w:r>
      <w:r>
        <w:t>标准</w:t>
      </w:r>
      <w:proofErr w:type="spellEnd"/>
      <w:r>
        <w:tab/>
        <w:t>食</w:t>
      </w:r>
      <w:r>
        <w:rPr>
          <w:spacing w:val="-3"/>
        </w:rPr>
        <w:t>品</w:t>
      </w:r>
      <w:r>
        <w:t>中</w:t>
      </w:r>
      <w:r>
        <w:rPr>
          <w:spacing w:val="-3"/>
        </w:rPr>
        <w:t>水</w:t>
      </w:r>
      <w:r>
        <w:t>分</w:t>
      </w:r>
      <w:r>
        <w:rPr>
          <w:spacing w:val="-3"/>
        </w:rPr>
        <w:t>的</w:t>
      </w:r>
      <w:r>
        <w:t>测</w:t>
      </w:r>
      <w:r>
        <w:rPr>
          <w:spacing w:val="-13"/>
        </w:rPr>
        <w:t>定</w:t>
      </w:r>
      <w:r>
        <w:t>GB</w:t>
      </w:r>
      <w:r>
        <w:rPr>
          <w:spacing w:val="-1"/>
        </w:rPr>
        <w:t xml:space="preserve"> </w:t>
      </w:r>
      <w:r>
        <w:t>5009.4</w:t>
      </w:r>
      <w:r>
        <w:tab/>
      </w:r>
      <w:proofErr w:type="spellStart"/>
      <w:r>
        <w:rPr>
          <w:spacing w:val="-3"/>
        </w:rPr>
        <w:t>食</w:t>
      </w:r>
      <w:r>
        <w:t>品</w:t>
      </w:r>
      <w:r>
        <w:rPr>
          <w:spacing w:val="-3"/>
        </w:rPr>
        <w:t>安</w:t>
      </w:r>
      <w:r>
        <w:t>全</w:t>
      </w:r>
      <w:r>
        <w:rPr>
          <w:spacing w:val="-3"/>
        </w:rPr>
        <w:t>国家</w:t>
      </w:r>
      <w:r>
        <w:t>标准</w:t>
      </w:r>
      <w:proofErr w:type="spellEnd"/>
      <w:r>
        <w:tab/>
      </w:r>
      <w:proofErr w:type="spellStart"/>
      <w:r>
        <w:rPr>
          <w:spacing w:val="-1"/>
        </w:rPr>
        <w:t>食</w:t>
      </w:r>
      <w:r>
        <w:rPr>
          <w:spacing w:val="-3"/>
        </w:rPr>
        <w:t>品</w:t>
      </w:r>
      <w:r>
        <w:rPr>
          <w:spacing w:val="-1"/>
        </w:rPr>
        <w:t>中</w:t>
      </w:r>
      <w:r>
        <w:rPr>
          <w:spacing w:val="-3"/>
        </w:rPr>
        <w:t>灰</w:t>
      </w:r>
      <w:r>
        <w:rPr>
          <w:spacing w:val="-1"/>
        </w:rPr>
        <w:t>分</w:t>
      </w:r>
      <w:r>
        <w:rPr>
          <w:spacing w:val="-3"/>
        </w:rPr>
        <w:t>的</w:t>
      </w:r>
      <w:r>
        <w:rPr>
          <w:spacing w:val="-1"/>
        </w:rPr>
        <w:t>测</w:t>
      </w:r>
      <w:r>
        <w:rPr>
          <w:spacing w:val="-13"/>
        </w:rPr>
        <w:t>定</w:t>
      </w:r>
      <w:proofErr w:type="spellEnd"/>
    </w:p>
    <w:p w:rsidR="00A4325D" w:rsidRDefault="003E1BDD">
      <w:pPr>
        <w:pStyle w:val="a3"/>
        <w:tabs>
          <w:tab w:val="left" w:pos="1795"/>
          <w:tab w:val="left" w:pos="3686"/>
        </w:tabs>
        <w:spacing w:line="266" w:lineRule="auto"/>
        <w:ind w:left="532" w:right="3754"/>
      </w:pPr>
      <w:r>
        <w:t>GB</w:t>
      </w:r>
      <w:r>
        <w:rPr>
          <w:spacing w:val="-1"/>
        </w:rPr>
        <w:t xml:space="preserve"> </w:t>
      </w:r>
      <w:r>
        <w:t>5009.11</w:t>
      </w:r>
      <w:r>
        <w:tab/>
      </w:r>
      <w:proofErr w:type="spellStart"/>
      <w:r>
        <w:rPr>
          <w:spacing w:val="-3"/>
        </w:rPr>
        <w:t>食</w:t>
      </w:r>
      <w:r>
        <w:t>品</w:t>
      </w:r>
      <w:r>
        <w:rPr>
          <w:spacing w:val="-3"/>
        </w:rPr>
        <w:t>安</w:t>
      </w:r>
      <w:r>
        <w:t>全</w:t>
      </w:r>
      <w:r>
        <w:rPr>
          <w:spacing w:val="-3"/>
        </w:rPr>
        <w:t>国</w:t>
      </w:r>
      <w:r>
        <w:t>家标准</w:t>
      </w:r>
      <w:proofErr w:type="spellEnd"/>
      <w:r>
        <w:tab/>
      </w:r>
      <w:r>
        <w:rPr>
          <w:spacing w:val="-3"/>
        </w:rPr>
        <w:t>食</w:t>
      </w:r>
      <w:r>
        <w:t>品</w:t>
      </w:r>
      <w:r>
        <w:rPr>
          <w:spacing w:val="-3"/>
        </w:rPr>
        <w:t>中</w:t>
      </w:r>
      <w:r>
        <w:t>总</w:t>
      </w:r>
      <w:r>
        <w:rPr>
          <w:spacing w:val="-3"/>
        </w:rPr>
        <w:t>砷</w:t>
      </w:r>
      <w:r>
        <w:t>及</w:t>
      </w:r>
      <w:r>
        <w:rPr>
          <w:spacing w:val="-3"/>
        </w:rPr>
        <w:t>无</w:t>
      </w:r>
      <w:r>
        <w:t>机砷</w:t>
      </w:r>
      <w:r>
        <w:rPr>
          <w:spacing w:val="-3"/>
        </w:rPr>
        <w:t>的</w:t>
      </w:r>
      <w:r>
        <w:t>测</w:t>
      </w:r>
      <w:r>
        <w:rPr>
          <w:spacing w:val="-12"/>
        </w:rPr>
        <w:t>定</w:t>
      </w:r>
      <w:r>
        <w:t>GB</w:t>
      </w:r>
      <w:r>
        <w:rPr>
          <w:spacing w:val="-1"/>
        </w:rPr>
        <w:t xml:space="preserve"> </w:t>
      </w:r>
      <w:r>
        <w:t>5009.12</w:t>
      </w:r>
      <w:r>
        <w:tab/>
      </w:r>
      <w:proofErr w:type="spellStart"/>
      <w:r>
        <w:rPr>
          <w:spacing w:val="-3"/>
        </w:rPr>
        <w:t>食</w:t>
      </w:r>
      <w:r>
        <w:t>品</w:t>
      </w:r>
      <w:r>
        <w:rPr>
          <w:spacing w:val="-3"/>
        </w:rPr>
        <w:t>安</w:t>
      </w:r>
      <w:r>
        <w:t>全</w:t>
      </w:r>
      <w:r>
        <w:rPr>
          <w:spacing w:val="-3"/>
        </w:rPr>
        <w:t>国</w:t>
      </w:r>
      <w:r>
        <w:t>家标准</w:t>
      </w:r>
      <w:proofErr w:type="spellEnd"/>
      <w:r>
        <w:tab/>
      </w:r>
      <w:proofErr w:type="spellStart"/>
      <w:r>
        <w:rPr>
          <w:spacing w:val="-3"/>
        </w:rPr>
        <w:t>食</w:t>
      </w:r>
      <w:r>
        <w:t>品</w:t>
      </w:r>
      <w:r>
        <w:rPr>
          <w:spacing w:val="-3"/>
        </w:rPr>
        <w:t>中</w:t>
      </w:r>
      <w:r>
        <w:t>铅</w:t>
      </w:r>
      <w:r>
        <w:rPr>
          <w:spacing w:val="-3"/>
        </w:rPr>
        <w:t>的</w:t>
      </w:r>
      <w:r>
        <w:t>测定</w:t>
      </w:r>
      <w:proofErr w:type="spellEnd"/>
    </w:p>
    <w:p w:rsidR="00A4325D" w:rsidRDefault="003E1BDD">
      <w:pPr>
        <w:pStyle w:val="a3"/>
        <w:tabs>
          <w:tab w:val="left" w:pos="1795"/>
          <w:tab w:val="left" w:pos="3686"/>
        </w:tabs>
        <w:ind w:left="532"/>
      </w:pPr>
      <w:r>
        <w:t>GB</w:t>
      </w:r>
      <w:r>
        <w:rPr>
          <w:spacing w:val="-1"/>
        </w:rPr>
        <w:t xml:space="preserve"> </w:t>
      </w:r>
      <w:r>
        <w:t>5009.15</w:t>
      </w:r>
      <w:r>
        <w:tab/>
      </w:r>
      <w:proofErr w:type="spellStart"/>
      <w:r>
        <w:rPr>
          <w:spacing w:val="-3"/>
        </w:rPr>
        <w:t>食</w:t>
      </w:r>
      <w:r>
        <w:t>品</w:t>
      </w:r>
      <w:r>
        <w:rPr>
          <w:spacing w:val="-3"/>
        </w:rPr>
        <w:t>安</w:t>
      </w:r>
      <w:r>
        <w:t>全</w:t>
      </w:r>
      <w:r>
        <w:rPr>
          <w:spacing w:val="-3"/>
        </w:rPr>
        <w:t>国</w:t>
      </w:r>
      <w:r>
        <w:t>家标准</w:t>
      </w:r>
      <w:proofErr w:type="spellEnd"/>
      <w:r>
        <w:tab/>
      </w:r>
      <w:proofErr w:type="spellStart"/>
      <w:r>
        <w:rPr>
          <w:spacing w:val="-3"/>
        </w:rPr>
        <w:t>食</w:t>
      </w:r>
      <w:r>
        <w:rPr>
          <w:spacing w:val="-1"/>
        </w:rPr>
        <w:t>品</w:t>
      </w:r>
      <w:r>
        <w:rPr>
          <w:spacing w:val="-3"/>
        </w:rPr>
        <w:t>中</w:t>
      </w:r>
      <w:r>
        <w:rPr>
          <w:spacing w:val="-1"/>
        </w:rPr>
        <w:t>镉</w:t>
      </w:r>
      <w:r>
        <w:rPr>
          <w:spacing w:val="-3"/>
        </w:rPr>
        <w:t>的</w:t>
      </w:r>
      <w:r>
        <w:rPr>
          <w:spacing w:val="-1"/>
        </w:rPr>
        <w:t>测</w:t>
      </w:r>
      <w:r>
        <w:t>定</w:t>
      </w:r>
      <w:proofErr w:type="spellEnd"/>
    </w:p>
    <w:p w:rsidR="00A4325D" w:rsidRDefault="003E1BDD">
      <w:pPr>
        <w:pStyle w:val="a3"/>
        <w:tabs>
          <w:tab w:val="left" w:pos="1795"/>
          <w:tab w:val="left" w:pos="2003"/>
          <w:tab w:val="left" w:pos="3686"/>
        </w:tabs>
        <w:spacing w:before="31" w:line="268" w:lineRule="auto"/>
        <w:ind w:left="532" w:right="3754"/>
      </w:pPr>
      <w:r>
        <w:t>GB</w:t>
      </w:r>
      <w:r>
        <w:rPr>
          <w:spacing w:val="-1"/>
        </w:rPr>
        <w:t xml:space="preserve"> </w:t>
      </w:r>
      <w:r>
        <w:t>5009.17</w:t>
      </w:r>
      <w:r>
        <w:tab/>
      </w:r>
      <w:proofErr w:type="spellStart"/>
      <w:r>
        <w:rPr>
          <w:spacing w:val="-3"/>
        </w:rPr>
        <w:t>食</w:t>
      </w:r>
      <w:r>
        <w:t>品</w:t>
      </w:r>
      <w:r>
        <w:rPr>
          <w:spacing w:val="-3"/>
        </w:rPr>
        <w:t>安</w:t>
      </w:r>
      <w:r>
        <w:t>全</w:t>
      </w:r>
      <w:r>
        <w:rPr>
          <w:spacing w:val="-3"/>
        </w:rPr>
        <w:t>国</w:t>
      </w:r>
      <w:r>
        <w:t>家标准</w:t>
      </w:r>
      <w:proofErr w:type="spellEnd"/>
      <w:r>
        <w:tab/>
      </w:r>
      <w:r>
        <w:rPr>
          <w:spacing w:val="-3"/>
        </w:rPr>
        <w:t>食</w:t>
      </w:r>
      <w:r>
        <w:t>品</w:t>
      </w:r>
      <w:r>
        <w:rPr>
          <w:spacing w:val="-3"/>
        </w:rPr>
        <w:t>中</w:t>
      </w:r>
      <w:r>
        <w:t>总</w:t>
      </w:r>
      <w:r>
        <w:rPr>
          <w:spacing w:val="-3"/>
        </w:rPr>
        <w:t>汞</w:t>
      </w:r>
      <w:r>
        <w:t>及</w:t>
      </w:r>
      <w:r>
        <w:rPr>
          <w:spacing w:val="-3"/>
        </w:rPr>
        <w:t>有</w:t>
      </w:r>
      <w:r>
        <w:t>机汞</w:t>
      </w:r>
      <w:r>
        <w:rPr>
          <w:spacing w:val="-3"/>
        </w:rPr>
        <w:t>的</w:t>
      </w:r>
      <w:r>
        <w:t>测</w:t>
      </w:r>
      <w:r>
        <w:rPr>
          <w:spacing w:val="-12"/>
        </w:rPr>
        <w:t>定</w:t>
      </w:r>
      <w:r>
        <w:t>GB/T</w:t>
      </w:r>
      <w:r>
        <w:rPr>
          <w:spacing w:val="-5"/>
        </w:rPr>
        <w:t xml:space="preserve"> </w:t>
      </w:r>
      <w:r>
        <w:t>5009.19</w:t>
      </w:r>
      <w:r>
        <w:tab/>
      </w:r>
      <w:r>
        <w:tab/>
      </w:r>
      <w:proofErr w:type="spellStart"/>
      <w:r>
        <w:t>食</w:t>
      </w:r>
      <w:r>
        <w:rPr>
          <w:spacing w:val="-3"/>
        </w:rPr>
        <w:t>品</w:t>
      </w:r>
      <w:r>
        <w:t>中</w:t>
      </w:r>
      <w:r>
        <w:rPr>
          <w:spacing w:val="-3"/>
        </w:rPr>
        <w:t>有</w:t>
      </w:r>
      <w:r>
        <w:t>机氯</w:t>
      </w:r>
      <w:r>
        <w:rPr>
          <w:spacing w:val="-3"/>
        </w:rPr>
        <w:t>农</w:t>
      </w:r>
      <w:r>
        <w:t>药</w:t>
      </w:r>
      <w:r>
        <w:rPr>
          <w:spacing w:val="-3"/>
        </w:rPr>
        <w:t>多</w:t>
      </w:r>
      <w:r>
        <w:t>组</w:t>
      </w:r>
      <w:r>
        <w:rPr>
          <w:spacing w:val="-3"/>
        </w:rPr>
        <w:t>分</w:t>
      </w:r>
      <w:r>
        <w:t>残</w:t>
      </w:r>
      <w:r>
        <w:rPr>
          <w:spacing w:val="-3"/>
        </w:rPr>
        <w:t>留</w:t>
      </w:r>
      <w:r>
        <w:t>量</w:t>
      </w:r>
      <w:r>
        <w:rPr>
          <w:spacing w:val="-3"/>
        </w:rPr>
        <w:t>的</w:t>
      </w:r>
      <w:r>
        <w:t>测定</w:t>
      </w:r>
      <w:proofErr w:type="spellEnd"/>
    </w:p>
    <w:p w:rsidR="00A4325D" w:rsidRDefault="003E1BDD">
      <w:pPr>
        <w:pStyle w:val="a3"/>
        <w:tabs>
          <w:tab w:val="left" w:pos="1795"/>
          <w:tab w:val="left" w:pos="3686"/>
        </w:tabs>
        <w:spacing w:line="268" w:lineRule="auto"/>
        <w:ind w:left="532" w:right="3125"/>
      </w:pPr>
      <w:r>
        <w:t>GB</w:t>
      </w:r>
      <w:r>
        <w:rPr>
          <w:spacing w:val="-1"/>
        </w:rPr>
        <w:t xml:space="preserve"> </w:t>
      </w:r>
      <w:r>
        <w:t>5009.22</w:t>
      </w:r>
      <w:r>
        <w:tab/>
      </w:r>
      <w:proofErr w:type="spellStart"/>
      <w:r>
        <w:rPr>
          <w:spacing w:val="-3"/>
        </w:rPr>
        <w:t>食</w:t>
      </w:r>
      <w:r>
        <w:t>品</w:t>
      </w:r>
      <w:r>
        <w:rPr>
          <w:spacing w:val="-3"/>
        </w:rPr>
        <w:t>安</w:t>
      </w:r>
      <w:r>
        <w:t>全</w:t>
      </w:r>
      <w:r>
        <w:rPr>
          <w:spacing w:val="-3"/>
        </w:rPr>
        <w:t>国</w:t>
      </w:r>
      <w:r>
        <w:t>家标准</w:t>
      </w:r>
      <w:proofErr w:type="spellEnd"/>
      <w:r>
        <w:tab/>
      </w:r>
      <w:r>
        <w:rPr>
          <w:spacing w:val="-3"/>
        </w:rPr>
        <w:t>食</w:t>
      </w:r>
      <w:r>
        <w:t>品</w:t>
      </w:r>
      <w:r>
        <w:rPr>
          <w:spacing w:val="-3"/>
        </w:rPr>
        <w:t>中</w:t>
      </w:r>
      <w:r>
        <w:t>黄</w:t>
      </w:r>
      <w:r>
        <w:rPr>
          <w:spacing w:val="-3"/>
        </w:rPr>
        <w:t>曲</w:t>
      </w:r>
      <w:r>
        <w:t>霉</w:t>
      </w:r>
      <w:r>
        <w:rPr>
          <w:spacing w:val="-3"/>
        </w:rPr>
        <w:t>毒</w:t>
      </w:r>
      <w:r>
        <w:t>素B</w:t>
      </w:r>
      <w:r>
        <w:rPr>
          <w:spacing w:val="-3"/>
        </w:rPr>
        <w:t>族</w:t>
      </w:r>
      <w:r>
        <w:t>和G</w:t>
      </w:r>
      <w:r>
        <w:rPr>
          <w:spacing w:val="-3"/>
        </w:rPr>
        <w:t>族</w:t>
      </w:r>
      <w:r>
        <w:t>的</w:t>
      </w:r>
      <w:r>
        <w:rPr>
          <w:spacing w:val="-3"/>
        </w:rPr>
        <w:t>测</w:t>
      </w:r>
      <w:r>
        <w:t>定GB</w:t>
      </w:r>
      <w:r>
        <w:rPr>
          <w:spacing w:val="-1"/>
        </w:rPr>
        <w:t xml:space="preserve"> </w:t>
      </w:r>
      <w:r>
        <w:t>5009.96</w:t>
      </w:r>
      <w:r>
        <w:tab/>
      </w:r>
      <w:proofErr w:type="spellStart"/>
      <w:r>
        <w:rPr>
          <w:spacing w:val="-3"/>
        </w:rPr>
        <w:t>食</w:t>
      </w:r>
      <w:r>
        <w:t>品</w:t>
      </w:r>
      <w:r>
        <w:rPr>
          <w:spacing w:val="-3"/>
        </w:rPr>
        <w:t>安</w:t>
      </w:r>
      <w:r>
        <w:t>全</w:t>
      </w:r>
      <w:r>
        <w:rPr>
          <w:spacing w:val="-3"/>
        </w:rPr>
        <w:t>国</w:t>
      </w:r>
      <w:r>
        <w:t>家标准</w:t>
      </w:r>
      <w:proofErr w:type="spellEnd"/>
      <w:r>
        <w:tab/>
      </w:r>
      <w:r>
        <w:rPr>
          <w:spacing w:val="-3"/>
        </w:rPr>
        <w:t>食</w:t>
      </w:r>
      <w:r>
        <w:t>品</w:t>
      </w:r>
      <w:r>
        <w:rPr>
          <w:spacing w:val="-3"/>
        </w:rPr>
        <w:t>中</w:t>
      </w:r>
      <w:r>
        <w:t>赭</w:t>
      </w:r>
      <w:r>
        <w:rPr>
          <w:spacing w:val="-3"/>
        </w:rPr>
        <w:t>曲</w:t>
      </w:r>
      <w:r>
        <w:t>霉</w:t>
      </w:r>
      <w:r>
        <w:rPr>
          <w:spacing w:val="-3"/>
        </w:rPr>
        <w:t>毒</w:t>
      </w:r>
      <w:r>
        <w:t>素A</w:t>
      </w:r>
      <w:r>
        <w:rPr>
          <w:spacing w:val="-3"/>
        </w:rPr>
        <w:t>的</w:t>
      </w:r>
      <w:r>
        <w:t>测定</w:t>
      </w:r>
    </w:p>
    <w:p w:rsidR="00A4325D" w:rsidRDefault="003E1BDD">
      <w:pPr>
        <w:pStyle w:val="a3"/>
        <w:tabs>
          <w:tab w:val="left" w:pos="1898"/>
          <w:tab w:val="left" w:pos="3789"/>
        </w:tabs>
        <w:spacing w:line="268" w:lineRule="auto"/>
        <w:ind w:left="532" w:right="1339"/>
      </w:pPr>
      <w:r>
        <w:t>GB</w:t>
      </w:r>
      <w:r>
        <w:rPr>
          <w:spacing w:val="-2"/>
        </w:rPr>
        <w:t xml:space="preserve"> </w:t>
      </w:r>
      <w:r>
        <w:t>5009.111</w:t>
      </w:r>
      <w:r>
        <w:tab/>
      </w:r>
      <w:proofErr w:type="spellStart"/>
      <w:r>
        <w:t>食</w:t>
      </w:r>
      <w:r>
        <w:rPr>
          <w:spacing w:val="-3"/>
        </w:rPr>
        <w:t>品</w:t>
      </w:r>
      <w:r>
        <w:t>安</w:t>
      </w:r>
      <w:r>
        <w:rPr>
          <w:spacing w:val="-3"/>
        </w:rPr>
        <w:t>全国</w:t>
      </w:r>
      <w:r>
        <w:t>家标准</w:t>
      </w:r>
      <w:proofErr w:type="spellEnd"/>
      <w:r>
        <w:tab/>
      </w:r>
      <w:r>
        <w:rPr>
          <w:spacing w:val="-3"/>
        </w:rPr>
        <w:t>食</w:t>
      </w:r>
      <w:r>
        <w:t>品</w:t>
      </w:r>
      <w:r>
        <w:rPr>
          <w:spacing w:val="-3"/>
        </w:rPr>
        <w:t>中</w:t>
      </w:r>
      <w:r>
        <w:t>脱</w:t>
      </w:r>
      <w:r>
        <w:rPr>
          <w:spacing w:val="-3"/>
        </w:rPr>
        <w:t>氧</w:t>
      </w:r>
      <w:r>
        <w:t>雪</w:t>
      </w:r>
      <w:r>
        <w:rPr>
          <w:spacing w:val="-3"/>
        </w:rPr>
        <w:t>腐</w:t>
      </w:r>
      <w:r>
        <w:t>镰刀</w:t>
      </w:r>
      <w:r>
        <w:rPr>
          <w:spacing w:val="-3"/>
        </w:rPr>
        <w:t>菌</w:t>
      </w:r>
      <w:r>
        <w:t>烯</w:t>
      </w:r>
      <w:r>
        <w:rPr>
          <w:spacing w:val="-3"/>
        </w:rPr>
        <w:t>醇</w:t>
      </w:r>
      <w:r>
        <w:t>及</w:t>
      </w:r>
      <w:r>
        <w:rPr>
          <w:spacing w:val="-3"/>
        </w:rPr>
        <w:t>其</w:t>
      </w:r>
      <w:r>
        <w:t>乙</w:t>
      </w:r>
      <w:r>
        <w:rPr>
          <w:spacing w:val="-3"/>
        </w:rPr>
        <w:t>酰</w:t>
      </w:r>
      <w:r>
        <w:t>化</w:t>
      </w:r>
      <w:r>
        <w:rPr>
          <w:spacing w:val="-3"/>
        </w:rPr>
        <w:t>衍</w:t>
      </w:r>
      <w:r>
        <w:t>生物</w:t>
      </w:r>
      <w:r>
        <w:rPr>
          <w:spacing w:val="-3"/>
        </w:rPr>
        <w:t>的</w:t>
      </w:r>
      <w:r>
        <w:t>测定GB</w:t>
      </w:r>
      <w:r>
        <w:rPr>
          <w:spacing w:val="-2"/>
        </w:rPr>
        <w:t xml:space="preserve"> </w:t>
      </w:r>
      <w:r>
        <w:t>5009.123</w:t>
      </w:r>
      <w:r>
        <w:tab/>
      </w:r>
      <w:proofErr w:type="spellStart"/>
      <w:r>
        <w:t>食</w:t>
      </w:r>
      <w:r>
        <w:rPr>
          <w:spacing w:val="-3"/>
        </w:rPr>
        <w:t>品</w:t>
      </w:r>
      <w:r>
        <w:t>安</w:t>
      </w:r>
      <w:r>
        <w:rPr>
          <w:spacing w:val="-3"/>
        </w:rPr>
        <w:t>全国</w:t>
      </w:r>
      <w:r>
        <w:t>家标准</w:t>
      </w:r>
      <w:proofErr w:type="spellEnd"/>
      <w:r>
        <w:tab/>
      </w:r>
      <w:proofErr w:type="spellStart"/>
      <w:r>
        <w:rPr>
          <w:spacing w:val="-3"/>
        </w:rPr>
        <w:t>食</w:t>
      </w:r>
      <w:r>
        <w:t>品</w:t>
      </w:r>
      <w:r>
        <w:rPr>
          <w:spacing w:val="-3"/>
        </w:rPr>
        <w:t>中</w:t>
      </w:r>
      <w:r>
        <w:t>铬</w:t>
      </w:r>
      <w:r>
        <w:rPr>
          <w:spacing w:val="-3"/>
        </w:rPr>
        <w:t>的</w:t>
      </w:r>
      <w:r>
        <w:t>测定</w:t>
      </w:r>
      <w:proofErr w:type="spellEnd"/>
    </w:p>
    <w:p w:rsidR="00A4325D" w:rsidRDefault="003E1BDD">
      <w:pPr>
        <w:pStyle w:val="a3"/>
        <w:tabs>
          <w:tab w:val="left" w:pos="1689"/>
          <w:tab w:val="left" w:pos="1898"/>
          <w:tab w:val="left" w:pos="2738"/>
          <w:tab w:val="left" w:pos="3789"/>
        </w:tabs>
        <w:spacing w:line="266" w:lineRule="auto"/>
        <w:ind w:left="532" w:right="3650"/>
      </w:pPr>
      <w:r>
        <w:t>GB</w:t>
      </w:r>
      <w:r>
        <w:rPr>
          <w:spacing w:val="-5"/>
        </w:rPr>
        <w:t xml:space="preserve"> </w:t>
      </w:r>
      <w:r>
        <w:t>5009.209</w:t>
      </w:r>
      <w:r>
        <w:tab/>
      </w:r>
      <w:proofErr w:type="spellStart"/>
      <w:r>
        <w:t>食</w:t>
      </w:r>
      <w:r>
        <w:rPr>
          <w:spacing w:val="-3"/>
        </w:rPr>
        <w:t>品</w:t>
      </w:r>
      <w:r>
        <w:t>安</w:t>
      </w:r>
      <w:r>
        <w:rPr>
          <w:spacing w:val="-3"/>
        </w:rPr>
        <w:t>全国</w:t>
      </w:r>
      <w:r>
        <w:t>家标准</w:t>
      </w:r>
      <w:proofErr w:type="spellEnd"/>
      <w:r>
        <w:tab/>
      </w:r>
      <w:r>
        <w:rPr>
          <w:spacing w:val="-3"/>
        </w:rPr>
        <w:t>食</w:t>
      </w:r>
      <w:r>
        <w:t>品</w:t>
      </w:r>
      <w:r>
        <w:rPr>
          <w:spacing w:val="-3"/>
        </w:rPr>
        <w:t>中</w:t>
      </w:r>
      <w:r>
        <w:t>玉</w:t>
      </w:r>
      <w:r>
        <w:rPr>
          <w:spacing w:val="-3"/>
        </w:rPr>
        <w:t>米</w:t>
      </w:r>
      <w:r>
        <w:t>赤</w:t>
      </w:r>
      <w:r>
        <w:rPr>
          <w:spacing w:val="-3"/>
        </w:rPr>
        <w:t>霉</w:t>
      </w:r>
      <w:r>
        <w:t>烯酮</w:t>
      </w:r>
      <w:r>
        <w:rPr>
          <w:spacing w:val="-3"/>
        </w:rPr>
        <w:t>的</w:t>
      </w:r>
      <w:r>
        <w:t>测</w:t>
      </w:r>
      <w:r>
        <w:rPr>
          <w:spacing w:val="-11"/>
        </w:rPr>
        <w:t>定</w:t>
      </w:r>
      <w:r>
        <w:t>GB/T</w:t>
      </w:r>
      <w:r>
        <w:rPr>
          <w:spacing w:val="-1"/>
        </w:rPr>
        <w:t xml:space="preserve"> </w:t>
      </w:r>
      <w:r>
        <w:t>5492</w:t>
      </w:r>
      <w:r>
        <w:tab/>
      </w:r>
      <w:proofErr w:type="spellStart"/>
      <w:r>
        <w:rPr>
          <w:spacing w:val="-3"/>
        </w:rPr>
        <w:t>粮</w:t>
      </w:r>
      <w:r>
        <w:t>油</w:t>
      </w:r>
      <w:r>
        <w:rPr>
          <w:spacing w:val="-3"/>
        </w:rPr>
        <w:t>检</w:t>
      </w:r>
      <w:r>
        <w:t>验</w:t>
      </w:r>
      <w:proofErr w:type="spellEnd"/>
      <w:r>
        <w:tab/>
      </w:r>
      <w:r>
        <w:rPr>
          <w:spacing w:val="-3"/>
        </w:rPr>
        <w:t>粮</w:t>
      </w:r>
      <w:r>
        <w:t>食、</w:t>
      </w:r>
      <w:r>
        <w:rPr>
          <w:spacing w:val="-3"/>
        </w:rPr>
        <w:t>油</w:t>
      </w:r>
      <w:r>
        <w:t>料</w:t>
      </w:r>
      <w:r>
        <w:rPr>
          <w:spacing w:val="-3"/>
        </w:rPr>
        <w:t>的</w:t>
      </w:r>
      <w:r>
        <w:t>色</w:t>
      </w:r>
      <w:r>
        <w:rPr>
          <w:spacing w:val="-3"/>
        </w:rPr>
        <w:t>泽</w:t>
      </w:r>
      <w:r>
        <w:t>、</w:t>
      </w:r>
      <w:r>
        <w:rPr>
          <w:spacing w:val="-3"/>
        </w:rPr>
        <w:t>气</w:t>
      </w:r>
      <w:r>
        <w:t>味</w:t>
      </w:r>
      <w:r>
        <w:rPr>
          <w:spacing w:val="-3"/>
        </w:rPr>
        <w:t>、</w:t>
      </w:r>
      <w:r>
        <w:t>口味</w:t>
      </w:r>
      <w:r>
        <w:rPr>
          <w:spacing w:val="-3"/>
        </w:rPr>
        <w:t>鉴</w:t>
      </w:r>
      <w:r>
        <w:t>定GB/T</w:t>
      </w:r>
      <w:r>
        <w:rPr>
          <w:spacing w:val="-1"/>
        </w:rPr>
        <w:t xml:space="preserve"> </w:t>
      </w:r>
      <w:r>
        <w:t>5494</w:t>
      </w:r>
      <w:r>
        <w:tab/>
      </w:r>
      <w:proofErr w:type="spellStart"/>
      <w:r>
        <w:rPr>
          <w:spacing w:val="-3"/>
        </w:rPr>
        <w:t>粮</w:t>
      </w:r>
      <w:r>
        <w:t>油</w:t>
      </w:r>
      <w:r>
        <w:rPr>
          <w:spacing w:val="-3"/>
        </w:rPr>
        <w:t>检</w:t>
      </w:r>
      <w:r>
        <w:t>验</w:t>
      </w:r>
      <w:proofErr w:type="spellEnd"/>
      <w:r>
        <w:tab/>
      </w:r>
      <w:proofErr w:type="spellStart"/>
      <w:r>
        <w:rPr>
          <w:spacing w:val="-3"/>
        </w:rPr>
        <w:t>粮</w:t>
      </w:r>
      <w:r>
        <w:t>食、</w:t>
      </w:r>
      <w:r>
        <w:rPr>
          <w:spacing w:val="-3"/>
        </w:rPr>
        <w:t>油</w:t>
      </w:r>
      <w:r>
        <w:t>料</w:t>
      </w:r>
      <w:r>
        <w:rPr>
          <w:spacing w:val="-3"/>
        </w:rPr>
        <w:t>的</w:t>
      </w:r>
      <w:r>
        <w:t>杂</w:t>
      </w:r>
      <w:r>
        <w:rPr>
          <w:spacing w:val="-3"/>
        </w:rPr>
        <w:t>质</w:t>
      </w:r>
      <w:r>
        <w:t>、</w:t>
      </w:r>
      <w:r>
        <w:rPr>
          <w:spacing w:val="-3"/>
        </w:rPr>
        <w:t>不</w:t>
      </w:r>
      <w:r>
        <w:t>完</w:t>
      </w:r>
      <w:r>
        <w:rPr>
          <w:spacing w:val="-3"/>
        </w:rPr>
        <w:t>善</w:t>
      </w:r>
      <w:r>
        <w:t>粒检验</w:t>
      </w:r>
      <w:proofErr w:type="spellEnd"/>
      <w:r>
        <w:t xml:space="preserve"> GB/T</w:t>
      </w:r>
      <w:r>
        <w:rPr>
          <w:spacing w:val="-1"/>
        </w:rPr>
        <w:t xml:space="preserve"> </w:t>
      </w:r>
      <w:r>
        <w:t>5508</w:t>
      </w:r>
      <w:r>
        <w:tab/>
      </w:r>
      <w:proofErr w:type="spellStart"/>
      <w:r>
        <w:rPr>
          <w:spacing w:val="-3"/>
        </w:rPr>
        <w:t>粮</w:t>
      </w:r>
      <w:r>
        <w:t>油</w:t>
      </w:r>
      <w:r>
        <w:rPr>
          <w:spacing w:val="-3"/>
        </w:rPr>
        <w:t>检</w:t>
      </w:r>
      <w:r>
        <w:t>验</w:t>
      </w:r>
      <w:proofErr w:type="spellEnd"/>
      <w:r>
        <w:tab/>
      </w:r>
      <w:proofErr w:type="spellStart"/>
      <w:r>
        <w:rPr>
          <w:spacing w:val="-3"/>
        </w:rPr>
        <w:t>粉</w:t>
      </w:r>
      <w:r>
        <w:t>类粮</w:t>
      </w:r>
      <w:r>
        <w:rPr>
          <w:spacing w:val="-3"/>
        </w:rPr>
        <w:t>食</w:t>
      </w:r>
      <w:r>
        <w:t>含</w:t>
      </w:r>
      <w:r>
        <w:rPr>
          <w:spacing w:val="-3"/>
        </w:rPr>
        <w:t>砂</w:t>
      </w:r>
      <w:r>
        <w:t>量</w:t>
      </w:r>
      <w:r>
        <w:rPr>
          <w:spacing w:val="-3"/>
        </w:rPr>
        <w:t>测</w:t>
      </w:r>
      <w:r>
        <w:t>定</w:t>
      </w:r>
      <w:proofErr w:type="spellEnd"/>
    </w:p>
    <w:p w:rsidR="00A4325D" w:rsidRDefault="003E1BDD">
      <w:pPr>
        <w:pStyle w:val="a3"/>
        <w:tabs>
          <w:tab w:val="left" w:pos="1689"/>
          <w:tab w:val="left" w:pos="2738"/>
        </w:tabs>
        <w:spacing w:line="266" w:lineRule="auto"/>
        <w:ind w:left="532" w:right="4913"/>
      </w:pPr>
      <w:r>
        <w:t>GB/T</w:t>
      </w:r>
      <w:r>
        <w:rPr>
          <w:spacing w:val="-1"/>
        </w:rPr>
        <w:t xml:space="preserve"> </w:t>
      </w:r>
      <w:r>
        <w:t>5509</w:t>
      </w:r>
      <w:r>
        <w:tab/>
      </w:r>
      <w:proofErr w:type="spellStart"/>
      <w:r>
        <w:rPr>
          <w:spacing w:val="-3"/>
        </w:rPr>
        <w:t>粮</w:t>
      </w:r>
      <w:r>
        <w:t>油</w:t>
      </w:r>
      <w:r>
        <w:rPr>
          <w:spacing w:val="-3"/>
        </w:rPr>
        <w:t>检</w:t>
      </w:r>
      <w:r>
        <w:t>验</w:t>
      </w:r>
      <w:proofErr w:type="spellEnd"/>
      <w:r>
        <w:tab/>
      </w:r>
      <w:proofErr w:type="spellStart"/>
      <w:r>
        <w:rPr>
          <w:spacing w:val="-3"/>
        </w:rPr>
        <w:t>粉</w:t>
      </w:r>
      <w:r>
        <w:t>类磁</w:t>
      </w:r>
      <w:r>
        <w:rPr>
          <w:spacing w:val="-3"/>
        </w:rPr>
        <w:t>性</w:t>
      </w:r>
      <w:r>
        <w:t>金</w:t>
      </w:r>
      <w:r>
        <w:rPr>
          <w:spacing w:val="-3"/>
        </w:rPr>
        <w:t>属</w:t>
      </w:r>
      <w:r>
        <w:t>物</w:t>
      </w:r>
      <w:r>
        <w:rPr>
          <w:spacing w:val="-3"/>
        </w:rPr>
        <w:t>测</w:t>
      </w:r>
      <w:r>
        <w:t>定</w:t>
      </w:r>
      <w:proofErr w:type="spellEnd"/>
      <w:r>
        <w:t xml:space="preserve"> </w:t>
      </w:r>
      <w:r>
        <w:lastRenderedPageBreak/>
        <w:t>GB/T</w:t>
      </w:r>
      <w:r>
        <w:rPr>
          <w:spacing w:val="-1"/>
        </w:rPr>
        <w:t xml:space="preserve"> </w:t>
      </w:r>
      <w:r>
        <w:t>5510</w:t>
      </w:r>
      <w:r>
        <w:tab/>
      </w:r>
      <w:proofErr w:type="spellStart"/>
      <w:r>
        <w:rPr>
          <w:spacing w:val="-3"/>
        </w:rPr>
        <w:t>粮</w:t>
      </w:r>
      <w:r>
        <w:t>油</w:t>
      </w:r>
      <w:r>
        <w:rPr>
          <w:spacing w:val="-3"/>
        </w:rPr>
        <w:t>检</w:t>
      </w:r>
      <w:r>
        <w:t>验</w:t>
      </w:r>
      <w:proofErr w:type="spellEnd"/>
      <w:r>
        <w:tab/>
      </w:r>
      <w:proofErr w:type="spellStart"/>
      <w:r>
        <w:rPr>
          <w:spacing w:val="-3"/>
        </w:rPr>
        <w:t>粮</w:t>
      </w:r>
      <w:r>
        <w:t>食、</w:t>
      </w:r>
      <w:r>
        <w:rPr>
          <w:spacing w:val="-3"/>
        </w:rPr>
        <w:t>油</w:t>
      </w:r>
      <w:r>
        <w:t>料</w:t>
      </w:r>
      <w:r>
        <w:rPr>
          <w:spacing w:val="-3"/>
        </w:rPr>
        <w:t>脂</w:t>
      </w:r>
      <w:r>
        <w:t>肪</w:t>
      </w:r>
      <w:r>
        <w:rPr>
          <w:spacing w:val="-3"/>
        </w:rPr>
        <w:t>酸</w:t>
      </w:r>
      <w:r>
        <w:t>值</w:t>
      </w:r>
      <w:r>
        <w:rPr>
          <w:spacing w:val="-3"/>
        </w:rPr>
        <w:t>测</w:t>
      </w:r>
      <w:r>
        <w:rPr>
          <w:spacing w:val="-12"/>
        </w:rPr>
        <w:t>定</w:t>
      </w:r>
      <w:proofErr w:type="spellEnd"/>
    </w:p>
    <w:p w:rsidR="00A4325D" w:rsidRDefault="003E1BDD">
      <w:pPr>
        <w:pStyle w:val="a3"/>
        <w:tabs>
          <w:tab w:val="left" w:pos="1478"/>
        </w:tabs>
        <w:spacing w:before="72"/>
        <w:ind w:left="532"/>
      </w:pPr>
      <w:r>
        <w:t>GB</w:t>
      </w:r>
      <w:r>
        <w:rPr>
          <w:spacing w:val="-1"/>
        </w:rPr>
        <w:t xml:space="preserve"> </w:t>
      </w:r>
      <w:r>
        <w:t>5749</w:t>
      </w:r>
      <w:r>
        <w:tab/>
      </w:r>
      <w:proofErr w:type="spellStart"/>
      <w:r>
        <w:rPr>
          <w:spacing w:val="-3"/>
        </w:rPr>
        <w:t>生活饮用水卫生标准</w:t>
      </w:r>
      <w:proofErr w:type="spellEnd"/>
    </w:p>
    <w:p w:rsidR="00A4325D" w:rsidRDefault="003E1BDD">
      <w:pPr>
        <w:pStyle w:val="a3"/>
        <w:tabs>
          <w:tab w:val="left" w:pos="1478"/>
          <w:tab w:val="left" w:pos="1689"/>
          <w:tab w:val="left" w:pos="3369"/>
        </w:tabs>
        <w:spacing w:before="31" w:line="266" w:lineRule="auto"/>
        <w:ind w:left="532" w:right="4702"/>
      </w:pPr>
      <w:r>
        <w:t>GB</w:t>
      </w:r>
      <w:r>
        <w:rPr>
          <w:spacing w:val="-1"/>
        </w:rPr>
        <w:t xml:space="preserve"> </w:t>
      </w:r>
      <w:r>
        <w:t>7718</w:t>
      </w:r>
      <w:r>
        <w:tab/>
      </w:r>
      <w:proofErr w:type="spellStart"/>
      <w:r>
        <w:t>食</w:t>
      </w:r>
      <w:r>
        <w:rPr>
          <w:spacing w:val="-3"/>
        </w:rPr>
        <w:t>品</w:t>
      </w:r>
      <w:r>
        <w:t>安</w:t>
      </w:r>
      <w:r>
        <w:rPr>
          <w:spacing w:val="-3"/>
        </w:rPr>
        <w:t>全</w:t>
      </w:r>
      <w:r>
        <w:t>国</w:t>
      </w:r>
      <w:r>
        <w:rPr>
          <w:spacing w:val="-3"/>
        </w:rPr>
        <w:t>家标</w:t>
      </w:r>
      <w:r>
        <w:t>准</w:t>
      </w:r>
      <w:proofErr w:type="spellEnd"/>
      <w:r>
        <w:tab/>
      </w:r>
      <w:r>
        <w:rPr>
          <w:spacing w:val="-3"/>
        </w:rPr>
        <w:t>预</w:t>
      </w:r>
      <w:r>
        <w:t>包</w:t>
      </w:r>
      <w:r>
        <w:rPr>
          <w:spacing w:val="-3"/>
        </w:rPr>
        <w:t>装</w:t>
      </w:r>
      <w:r>
        <w:t>食</w:t>
      </w:r>
      <w:r>
        <w:rPr>
          <w:spacing w:val="-3"/>
        </w:rPr>
        <w:t>品</w:t>
      </w:r>
      <w:r>
        <w:t>标</w:t>
      </w:r>
      <w:r>
        <w:rPr>
          <w:spacing w:val="-3"/>
        </w:rPr>
        <w:t>签</w:t>
      </w:r>
      <w:r>
        <w:t>通</w:t>
      </w:r>
      <w:r>
        <w:rPr>
          <w:spacing w:val="-13"/>
        </w:rPr>
        <w:t>则</w:t>
      </w:r>
      <w:r>
        <w:t>GB/T</w:t>
      </w:r>
      <w:r>
        <w:rPr>
          <w:spacing w:val="-2"/>
        </w:rPr>
        <w:t xml:space="preserve"> </w:t>
      </w:r>
      <w:r>
        <w:t>8885</w:t>
      </w:r>
      <w:r w:rsidR="008A1655">
        <w:rPr>
          <w:rFonts w:hint="eastAsia"/>
          <w:lang w:eastAsia="zh-CN"/>
        </w:rPr>
        <w:t xml:space="preserve">  </w:t>
      </w:r>
      <w:r>
        <w:tab/>
      </w:r>
      <w:proofErr w:type="spellStart"/>
      <w:r>
        <w:rPr>
          <w:spacing w:val="-3"/>
        </w:rPr>
        <w:t>食</w:t>
      </w:r>
      <w:r>
        <w:t>用</w:t>
      </w:r>
      <w:r>
        <w:rPr>
          <w:spacing w:val="-3"/>
        </w:rPr>
        <w:t>玉</w:t>
      </w:r>
      <w:r>
        <w:t>米</w:t>
      </w:r>
      <w:r>
        <w:rPr>
          <w:spacing w:val="-3"/>
        </w:rPr>
        <w:t>淀</w:t>
      </w:r>
      <w:r>
        <w:t>粉</w:t>
      </w:r>
      <w:proofErr w:type="spellEnd"/>
    </w:p>
    <w:p w:rsidR="00DE4489" w:rsidRPr="00DE4489" w:rsidRDefault="00DE4489">
      <w:pPr>
        <w:pStyle w:val="a3"/>
        <w:tabs>
          <w:tab w:val="left" w:pos="1584"/>
          <w:tab w:val="left" w:pos="3475"/>
        </w:tabs>
        <w:spacing w:before="3" w:line="266" w:lineRule="auto"/>
        <w:ind w:left="532" w:right="4385"/>
        <w:rPr>
          <w:rFonts w:asciiTheme="minorEastAsia" w:eastAsiaTheme="minorEastAsia" w:hAnsiTheme="minorEastAsia"/>
          <w:color w:val="333333"/>
          <w:shd w:val="clear" w:color="auto" w:fill="FFFFFF"/>
          <w:lang w:eastAsia="zh-CN"/>
        </w:rPr>
      </w:pPr>
      <w:r w:rsidRPr="00DE4489">
        <w:rPr>
          <w:rFonts w:asciiTheme="minorEastAsia" w:eastAsiaTheme="minorEastAsia" w:hAnsiTheme="minorEastAsia"/>
          <w:color w:val="333333"/>
          <w:shd w:val="clear" w:color="auto" w:fill="FFFFFF"/>
        </w:rPr>
        <w:t>GB/T 13359</w:t>
      </w:r>
      <w:r>
        <w:rPr>
          <w:rFonts w:asciiTheme="minorEastAsia" w:eastAsiaTheme="minorEastAsia" w:hAnsiTheme="minorEastAsia" w:hint="eastAsia"/>
          <w:color w:val="333333"/>
          <w:shd w:val="clear" w:color="auto" w:fill="FFFFFF"/>
          <w:lang w:eastAsia="zh-CN"/>
        </w:rPr>
        <w:t xml:space="preserve">  </w:t>
      </w:r>
      <w:proofErr w:type="spellStart"/>
      <w:r w:rsidRPr="00DE4489">
        <w:rPr>
          <w:rFonts w:asciiTheme="minorEastAsia" w:eastAsiaTheme="minorEastAsia" w:hAnsiTheme="minorEastAsia"/>
          <w:color w:val="333333"/>
          <w:shd w:val="clear" w:color="auto" w:fill="FFFFFF"/>
        </w:rPr>
        <w:t>莜麦</w:t>
      </w:r>
      <w:proofErr w:type="spellEnd"/>
    </w:p>
    <w:p w:rsidR="009F6D15" w:rsidRDefault="003E1BDD">
      <w:pPr>
        <w:pStyle w:val="a3"/>
        <w:tabs>
          <w:tab w:val="left" w:pos="1584"/>
          <w:tab w:val="left" w:pos="3475"/>
        </w:tabs>
        <w:spacing w:before="3" w:line="266" w:lineRule="auto"/>
        <w:ind w:left="532" w:right="4385"/>
        <w:rPr>
          <w:spacing w:val="-13"/>
          <w:lang w:eastAsia="zh-CN"/>
        </w:rPr>
      </w:pPr>
      <w:r>
        <w:t>GB</w:t>
      </w:r>
      <w:r>
        <w:rPr>
          <w:spacing w:val="-1"/>
        </w:rPr>
        <w:t xml:space="preserve"> </w:t>
      </w:r>
      <w:r>
        <w:t>14881</w:t>
      </w:r>
      <w:r>
        <w:tab/>
      </w:r>
      <w:proofErr w:type="spellStart"/>
      <w:r>
        <w:t>食</w:t>
      </w:r>
      <w:r>
        <w:rPr>
          <w:spacing w:val="-3"/>
        </w:rPr>
        <w:t>品</w:t>
      </w:r>
      <w:r>
        <w:t>安</w:t>
      </w:r>
      <w:r>
        <w:rPr>
          <w:spacing w:val="-3"/>
        </w:rPr>
        <w:t>全</w:t>
      </w:r>
      <w:r>
        <w:t>国</w:t>
      </w:r>
      <w:r>
        <w:rPr>
          <w:spacing w:val="-3"/>
        </w:rPr>
        <w:t>家</w:t>
      </w:r>
      <w:r>
        <w:t>标准</w:t>
      </w:r>
      <w:proofErr w:type="spellEnd"/>
      <w:r>
        <w:tab/>
      </w:r>
      <w:proofErr w:type="spellStart"/>
      <w:r>
        <w:t>食</w:t>
      </w:r>
      <w:r>
        <w:rPr>
          <w:spacing w:val="-3"/>
        </w:rPr>
        <w:t>品</w:t>
      </w:r>
      <w:r>
        <w:t>生</w:t>
      </w:r>
      <w:r>
        <w:rPr>
          <w:spacing w:val="-3"/>
        </w:rPr>
        <w:t>产</w:t>
      </w:r>
      <w:r>
        <w:t>通</w:t>
      </w:r>
      <w:r>
        <w:rPr>
          <w:spacing w:val="-3"/>
        </w:rPr>
        <w:t>用</w:t>
      </w:r>
      <w:r>
        <w:t>卫</w:t>
      </w:r>
      <w:r>
        <w:rPr>
          <w:spacing w:val="-3"/>
        </w:rPr>
        <w:t>生</w:t>
      </w:r>
      <w:r>
        <w:t>规</w:t>
      </w:r>
      <w:r>
        <w:rPr>
          <w:spacing w:val="-13"/>
        </w:rPr>
        <w:t>范</w:t>
      </w:r>
      <w:proofErr w:type="spellEnd"/>
    </w:p>
    <w:p w:rsidR="00DE4489" w:rsidRPr="00DE4489" w:rsidRDefault="00DE4489" w:rsidP="009F6D15">
      <w:pPr>
        <w:pStyle w:val="a3"/>
        <w:tabs>
          <w:tab w:val="left" w:pos="1584"/>
          <w:tab w:val="left" w:pos="3475"/>
        </w:tabs>
        <w:spacing w:before="3" w:line="266" w:lineRule="auto"/>
        <w:ind w:left="532" w:right="2032"/>
        <w:rPr>
          <w:color w:val="333333"/>
          <w:shd w:val="clear" w:color="auto" w:fill="FFFFFF"/>
          <w:lang w:eastAsia="zh-CN"/>
        </w:rPr>
      </w:pPr>
      <w:r w:rsidRPr="00DE4489">
        <w:rPr>
          <w:color w:val="333333"/>
          <w:shd w:val="clear" w:color="auto" w:fill="FFFFFF"/>
        </w:rPr>
        <w:t>GB 16325</w:t>
      </w:r>
      <w:r>
        <w:rPr>
          <w:rFonts w:hint="eastAsia"/>
          <w:color w:val="333333"/>
          <w:shd w:val="clear" w:color="auto" w:fill="FFFFFF"/>
          <w:lang w:eastAsia="zh-CN"/>
        </w:rPr>
        <w:t xml:space="preserve">  </w:t>
      </w:r>
      <w:proofErr w:type="spellStart"/>
      <w:r w:rsidRPr="00DE4489">
        <w:rPr>
          <w:color w:val="333333"/>
          <w:shd w:val="clear" w:color="auto" w:fill="FFFFFF"/>
        </w:rPr>
        <w:t>干果食品卫生标准</w:t>
      </w:r>
      <w:proofErr w:type="spellEnd"/>
    </w:p>
    <w:p w:rsidR="009F6D15" w:rsidRPr="009F6D15" w:rsidRDefault="009F6D15" w:rsidP="009F6D15">
      <w:pPr>
        <w:pStyle w:val="a3"/>
        <w:tabs>
          <w:tab w:val="left" w:pos="1584"/>
          <w:tab w:val="left" w:pos="3475"/>
        </w:tabs>
        <w:spacing w:before="3" w:line="266" w:lineRule="auto"/>
        <w:ind w:left="532" w:right="2032"/>
        <w:rPr>
          <w:lang w:eastAsia="zh-CN"/>
        </w:rPr>
      </w:pPr>
      <w:r w:rsidRPr="009F6D15">
        <w:rPr>
          <w:color w:val="333333"/>
          <w:shd w:val="clear" w:color="auto" w:fill="FFFFFF"/>
        </w:rPr>
        <w:t>GB 19300</w:t>
      </w:r>
      <w:r>
        <w:rPr>
          <w:rFonts w:hint="eastAsia"/>
          <w:color w:val="333333"/>
          <w:shd w:val="clear" w:color="auto" w:fill="FFFFFF"/>
          <w:lang w:eastAsia="zh-CN"/>
        </w:rPr>
        <w:t xml:space="preserve">  </w:t>
      </w:r>
      <w:proofErr w:type="spellStart"/>
      <w:r w:rsidRPr="009F6D15">
        <w:rPr>
          <w:color w:val="333333"/>
          <w:shd w:val="clear" w:color="auto" w:fill="FFFFFF"/>
        </w:rPr>
        <w:t>食品安全国家标准</w:t>
      </w:r>
      <w:proofErr w:type="spellEnd"/>
      <w:r w:rsidRPr="009F6D15">
        <w:rPr>
          <w:color w:val="333333"/>
          <w:shd w:val="clear" w:color="auto" w:fill="FFFFFF"/>
        </w:rPr>
        <w:t xml:space="preserve"> </w:t>
      </w:r>
      <w:proofErr w:type="spellStart"/>
      <w:r w:rsidRPr="009F6D15">
        <w:rPr>
          <w:color w:val="333333"/>
          <w:shd w:val="clear" w:color="auto" w:fill="FFFFFF"/>
        </w:rPr>
        <w:t>坚果与籽类食品</w:t>
      </w:r>
      <w:proofErr w:type="spellEnd"/>
    </w:p>
    <w:p w:rsidR="00A4325D" w:rsidRDefault="003E1BDD">
      <w:pPr>
        <w:pStyle w:val="a3"/>
        <w:tabs>
          <w:tab w:val="left" w:pos="1584"/>
          <w:tab w:val="left" w:pos="3475"/>
        </w:tabs>
        <w:spacing w:before="3" w:line="266" w:lineRule="auto"/>
        <w:ind w:left="532" w:right="4385"/>
      </w:pPr>
      <w:r>
        <w:t>GB</w:t>
      </w:r>
      <w:r>
        <w:rPr>
          <w:spacing w:val="-1"/>
        </w:rPr>
        <w:t xml:space="preserve"> </w:t>
      </w:r>
      <w:r>
        <w:t>19640</w:t>
      </w:r>
      <w:r>
        <w:tab/>
      </w:r>
      <w:proofErr w:type="spellStart"/>
      <w:r>
        <w:t>食</w:t>
      </w:r>
      <w:r>
        <w:rPr>
          <w:spacing w:val="-3"/>
        </w:rPr>
        <w:t>品</w:t>
      </w:r>
      <w:r>
        <w:t>安</w:t>
      </w:r>
      <w:r>
        <w:rPr>
          <w:spacing w:val="-3"/>
        </w:rPr>
        <w:t>全</w:t>
      </w:r>
      <w:r>
        <w:t>国</w:t>
      </w:r>
      <w:r>
        <w:rPr>
          <w:spacing w:val="-3"/>
        </w:rPr>
        <w:t>家</w:t>
      </w:r>
      <w:r>
        <w:t>标准</w:t>
      </w:r>
      <w:proofErr w:type="spellEnd"/>
      <w:r>
        <w:tab/>
      </w:r>
      <w:proofErr w:type="spellStart"/>
      <w:r>
        <w:t>冲</w:t>
      </w:r>
      <w:r>
        <w:rPr>
          <w:spacing w:val="-3"/>
        </w:rPr>
        <w:t>调</w:t>
      </w:r>
      <w:r>
        <w:t>谷</w:t>
      </w:r>
      <w:r>
        <w:rPr>
          <w:spacing w:val="-3"/>
        </w:rPr>
        <w:t>物</w:t>
      </w:r>
      <w:r>
        <w:t>制品</w:t>
      </w:r>
      <w:proofErr w:type="spellEnd"/>
    </w:p>
    <w:p w:rsidR="00DE4489" w:rsidRDefault="003E1BDD">
      <w:pPr>
        <w:pStyle w:val="a3"/>
        <w:tabs>
          <w:tab w:val="left" w:pos="1584"/>
          <w:tab w:val="left" w:pos="3475"/>
        </w:tabs>
        <w:spacing w:before="2" w:line="266" w:lineRule="auto"/>
        <w:ind w:left="532" w:right="4173"/>
        <w:rPr>
          <w:rFonts w:hint="eastAsia"/>
          <w:spacing w:val="-11"/>
          <w:lang w:eastAsia="zh-CN"/>
        </w:rPr>
      </w:pPr>
      <w:r>
        <w:t>GB</w:t>
      </w:r>
      <w:r>
        <w:rPr>
          <w:spacing w:val="-1"/>
        </w:rPr>
        <w:t xml:space="preserve"> </w:t>
      </w:r>
      <w:r>
        <w:t>28050</w:t>
      </w:r>
      <w:r>
        <w:tab/>
      </w:r>
      <w:proofErr w:type="spellStart"/>
      <w:r>
        <w:t>食</w:t>
      </w:r>
      <w:r>
        <w:rPr>
          <w:spacing w:val="-3"/>
        </w:rPr>
        <w:t>品</w:t>
      </w:r>
      <w:r>
        <w:t>安</w:t>
      </w:r>
      <w:r>
        <w:rPr>
          <w:spacing w:val="-3"/>
        </w:rPr>
        <w:t>全</w:t>
      </w:r>
      <w:r>
        <w:t>国</w:t>
      </w:r>
      <w:r>
        <w:rPr>
          <w:spacing w:val="-3"/>
        </w:rPr>
        <w:t>家</w:t>
      </w:r>
      <w:r>
        <w:t>标准</w:t>
      </w:r>
      <w:proofErr w:type="spellEnd"/>
      <w:r>
        <w:tab/>
      </w:r>
      <w:proofErr w:type="spellStart"/>
      <w:r>
        <w:t>预</w:t>
      </w:r>
      <w:r>
        <w:rPr>
          <w:spacing w:val="-3"/>
        </w:rPr>
        <w:t>包</w:t>
      </w:r>
      <w:r>
        <w:t>装</w:t>
      </w:r>
      <w:r>
        <w:rPr>
          <w:spacing w:val="-3"/>
        </w:rPr>
        <w:t>食</w:t>
      </w:r>
      <w:r>
        <w:t>品</w:t>
      </w:r>
      <w:r>
        <w:rPr>
          <w:spacing w:val="-3"/>
        </w:rPr>
        <w:t>营</w:t>
      </w:r>
      <w:r>
        <w:t>养</w:t>
      </w:r>
      <w:r>
        <w:rPr>
          <w:spacing w:val="-3"/>
        </w:rPr>
        <w:t>标</w:t>
      </w:r>
      <w:r>
        <w:t>签通</w:t>
      </w:r>
      <w:r>
        <w:rPr>
          <w:spacing w:val="-11"/>
        </w:rPr>
        <w:t>则</w:t>
      </w:r>
      <w:proofErr w:type="spellEnd"/>
    </w:p>
    <w:p w:rsidR="008D0905" w:rsidRPr="008D0905" w:rsidRDefault="008D0905">
      <w:pPr>
        <w:pStyle w:val="a3"/>
        <w:tabs>
          <w:tab w:val="left" w:pos="1584"/>
          <w:tab w:val="left" w:pos="3475"/>
        </w:tabs>
        <w:spacing w:before="2" w:line="266" w:lineRule="auto"/>
        <w:ind w:left="532" w:right="4173"/>
        <w:rPr>
          <w:rFonts w:asciiTheme="minorEastAsia" w:eastAsiaTheme="minorEastAsia" w:hAnsiTheme="minorEastAsia" w:hint="eastAsia"/>
          <w:color w:val="333333"/>
          <w:shd w:val="clear" w:color="auto" w:fill="FFFFFF"/>
          <w:lang w:eastAsia="zh-CN"/>
        </w:rPr>
      </w:pPr>
      <w:r w:rsidRPr="008D0905">
        <w:rPr>
          <w:rFonts w:asciiTheme="minorEastAsia" w:eastAsiaTheme="minorEastAsia" w:hAnsiTheme="minorEastAsia"/>
          <w:color w:val="333333"/>
          <w:shd w:val="clear" w:color="auto" w:fill="FFFFFF"/>
        </w:rPr>
        <w:t>NY/T 714</w:t>
      </w:r>
      <w:r>
        <w:rPr>
          <w:rFonts w:asciiTheme="minorEastAsia" w:eastAsiaTheme="minorEastAsia" w:hAnsiTheme="minorEastAsia" w:hint="eastAsia"/>
          <w:color w:val="333333"/>
          <w:shd w:val="clear" w:color="auto" w:fill="FFFFFF"/>
          <w:lang w:eastAsia="zh-CN"/>
        </w:rPr>
        <w:t xml:space="preserve">  </w:t>
      </w:r>
      <w:proofErr w:type="spellStart"/>
      <w:r w:rsidRPr="008D0905">
        <w:rPr>
          <w:rFonts w:asciiTheme="minorEastAsia" w:eastAsiaTheme="minorEastAsia" w:hAnsiTheme="minorEastAsia"/>
          <w:color w:val="333333"/>
          <w:shd w:val="clear" w:color="auto" w:fill="FFFFFF"/>
        </w:rPr>
        <w:t>脱水蔬菜通用技术条件</w:t>
      </w:r>
      <w:proofErr w:type="spellEnd"/>
    </w:p>
    <w:p w:rsidR="00DE4489" w:rsidRDefault="003E1BDD">
      <w:pPr>
        <w:pStyle w:val="a3"/>
        <w:tabs>
          <w:tab w:val="left" w:pos="1584"/>
          <w:tab w:val="left" w:pos="3475"/>
        </w:tabs>
        <w:spacing w:before="2" w:line="266" w:lineRule="auto"/>
        <w:ind w:left="532" w:right="4173"/>
        <w:rPr>
          <w:lang w:eastAsia="zh-CN"/>
        </w:rPr>
      </w:pPr>
      <w:r>
        <w:t>JJF</w:t>
      </w:r>
      <w:r>
        <w:rPr>
          <w:spacing w:val="-1"/>
        </w:rPr>
        <w:t xml:space="preserve"> </w:t>
      </w:r>
      <w:r>
        <w:t>1070</w:t>
      </w:r>
      <w:r>
        <w:tab/>
      </w:r>
      <w:proofErr w:type="spellStart"/>
      <w:r>
        <w:t>定</w:t>
      </w:r>
      <w:r>
        <w:rPr>
          <w:spacing w:val="-3"/>
        </w:rPr>
        <w:t>量</w:t>
      </w:r>
      <w:r>
        <w:t>包</w:t>
      </w:r>
      <w:r>
        <w:rPr>
          <w:spacing w:val="-3"/>
        </w:rPr>
        <w:t>装</w:t>
      </w:r>
      <w:r>
        <w:t>商</w:t>
      </w:r>
      <w:r>
        <w:rPr>
          <w:spacing w:val="-3"/>
        </w:rPr>
        <w:t>品</w:t>
      </w:r>
      <w:r>
        <w:t>净含</w:t>
      </w:r>
      <w:r>
        <w:rPr>
          <w:spacing w:val="-3"/>
        </w:rPr>
        <w:t>量</w:t>
      </w:r>
      <w:r>
        <w:t>计</w:t>
      </w:r>
      <w:r>
        <w:rPr>
          <w:spacing w:val="-3"/>
        </w:rPr>
        <w:t>量</w:t>
      </w:r>
      <w:r>
        <w:t>检</w:t>
      </w:r>
      <w:r>
        <w:rPr>
          <w:spacing w:val="-3"/>
        </w:rPr>
        <w:t>验</w:t>
      </w:r>
      <w:r>
        <w:t>规则</w:t>
      </w:r>
      <w:proofErr w:type="spellEnd"/>
    </w:p>
    <w:p w:rsidR="00A4325D" w:rsidRPr="00DE4489" w:rsidRDefault="00DE4489">
      <w:pPr>
        <w:pStyle w:val="a3"/>
        <w:tabs>
          <w:tab w:val="left" w:pos="1584"/>
          <w:tab w:val="left" w:pos="3475"/>
        </w:tabs>
        <w:spacing w:before="2" w:line="266" w:lineRule="auto"/>
        <w:ind w:left="532" w:right="4173"/>
        <w:rPr>
          <w:rFonts w:asciiTheme="minorEastAsia" w:eastAsiaTheme="minorEastAsia" w:hAnsiTheme="minorEastAsia"/>
        </w:rPr>
      </w:pPr>
      <w:r w:rsidRPr="00DE4489">
        <w:rPr>
          <w:rFonts w:asciiTheme="minorEastAsia" w:eastAsiaTheme="minorEastAsia" w:hAnsiTheme="minorEastAsia"/>
          <w:color w:val="333333"/>
          <w:shd w:val="clear" w:color="auto" w:fill="FFFFFF"/>
        </w:rPr>
        <w:t>T/CCOA 38</w:t>
      </w:r>
      <w:r>
        <w:rPr>
          <w:rFonts w:asciiTheme="minorEastAsia" w:eastAsiaTheme="minorEastAsia" w:hAnsiTheme="minorEastAsia" w:hint="eastAsia"/>
          <w:color w:val="333333"/>
          <w:shd w:val="clear" w:color="auto" w:fill="FFFFFF"/>
          <w:lang w:eastAsia="zh-CN"/>
        </w:rPr>
        <w:t xml:space="preserve">  </w:t>
      </w:r>
      <w:proofErr w:type="spellStart"/>
      <w:r w:rsidRPr="00DE4489">
        <w:rPr>
          <w:rFonts w:asciiTheme="minorEastAsia" w:eastAsiaTheme="minorEastAsia" w:hAnsiTheme="minorEastAsia"/>
          <w:color w:val="333333"/>
          <w:shd w:val="clear" w:color="auto" w:fill="FFFFFF"/>
        </w:rPr>
        <w:t>燕麦片</w:t>
      </w:r>
      <w:proofErr w:type="spellEnd"/>
    </w:p>
    <w:p w:rsidR="00A4325D" w:rsidRDefault="003E1BDD">
      <w:pPr>
        <w:pStyle w:val="a3"/>
        <w:spacing w:before="3"/>
        <w:ind w:left="532"/>
      </w:pPr>
      <w:r>
        <w:t>国家质量监督检验检疫总局令第75号《定量包装商品计量监督管理办法》</w:t>
      </w:r>
    </w:p>
    <w:p w:rsidR="00A4325D" w:rsidRDefault="003E1BDD">
      <w:pPr>
        <w:pStyle w:val="a3"/>
        <w:spacing w:before="31" w:line="266" w:lineRule="auto"/>
        <w:ind w:left="112" w:right="209" w:firstLine="420"/>
      </w:pPr>
      <w:r>
        <w:t xml:space="preserve">国家质量监督检验检疫总局令第123号《国家质量监督检验检疫总局关于修改＜食品标识管理规定＞ </w:t>
      </w:r>
      <w:proofErr w:type="spellStart"/>
      <w:r>
        <w:t>的决定</w:t>
      </w:r>
      <w:proofErr w:type="spellEnd"/>
      <w:r>
        <w:t>》</w:t>
      </w:r>
    </w:p>
    <w:p w:rsidR="00A4325D" w:rsidRDefault="00A4325D">
      <w:pPr>
        <w:pStyle w:val="a3"/>
        <w:spacing w:before="2"/>
        <w:rPr>
          <w:sz w:val="24"/>
        </w:rPr>
      </w:pPr>
    </w:p>
    <w:p w:rsidR="00A4325D" w:rsidRDefault="003E1BDD">
      <w:pPr>
        <w:pStyle w:val="a4"/>
        <w:numPr>
          <w:ilvl w:val="0"/>
          <w:numId w:val="1"/>
        </w:numPr>
        <w:tabs>
          <w:tab w:val="left" w:pos="427"/>
          <w:tab w:val="left" w:pos="428"/>
        </w:tabs>
        <w:ind w:hanging="316"/>
        <w:rPr>
          <w:rFonts w:ascii="黑体" w:eastAsia="黑体"/>
          <w:sz w:val="21"/>
        </w:rPr>
      </w:pPr>
      <w:bookmarkStart w:id="4" w:name="3__产品分类_"/>
      <w:bookmarkEnd w:id="4"/>
      <w:proofErr w:type="spellStart"/>
      <w:r>
        <w:rPr>
          <w:rFonts w:ascii="黑体" w:eastAsia="黑体" w:hint="eastAsia"/>
          <w:spacing w:val="-1"/>
          <w:sz w:val="21"/>
        </w:rPr>
        <w:t>产品分类</w:t>
      </w:r>
      <w:proofErr w:type="spellEnd"/>
    </w:p>
    <w:p w:rsidR="00A4325D" w:rsidRDefault="00A4325D">
      <w:pPr>
        <w:pStyle w:val="a3"/>
        <w:spacing w:before="7"/>
        <w:rPr>
          <w:rFonts w:ascii="黑体"/>
          <w:sz w:val="27"/>
        </w:rPr>
      </w:pPr>
    </w:p>
    <w:p w:rsidR="0015602F" w:rsidRDefault="0015602F" w:rsidP="00BD1D6D">
      <w:pPr>
        <w:pStyle w:val="a4"/>
        <w:numPr>
          <w:ilvl w:val="1"/>
          <w:numId w:val="1"/>
        </w:numPr>
        <w:tabs>
          <w:tab w:val="left" w:pos="640"/>
          <w:tab w:val="left" w:pos="641"/>
        </w:tabs>
        <w:spacing w:line="278" w:lineRule="auto"/>
        <w:ind w:left="0" w:firstLineChars="67" w:firstLine="141"/>
        <w:jc w:val="both"/>
        <w:rPr>
          <w:rFonts w:ascii="黑体" w:eastAsia="黑体" w:hint="eastAsia"/>
          <w:sz w:val="21"/>
        </w:rPr>
      </w:pPr>
      <w:bookmarkStart w:id="5" w:name="3.1__燕麦米_"/>
      <w:bookmarkEnd w:id="5"/>
    </w:p>
    <w:p w:rsidR="008A1655" w:rsidRDefault="008A1655" w:rsidP="0015602F">
      <w:pPr>
        <w:pStyle w:val="a4"/>
        <w:tabs>
          <w:tab w:val="left" w:pos="640"/>
          <w:tab w:val="left" w:pos="641"/>
        </w:tabs>
        <w:spacing w:line="278" w:lineRule="auto"/>
        <w:ind w:left="141" w:firstLineChars="150" w:firstLine="315"/>
        <w:jc w:val="both"/>
        <w:rPr>
          <w:rFonts w:ascii="黑体" w:eastAsia="黑体"/>
          <w:sz w:val="21"/>
        </w:rPr>
      </w:pPr>
      <w:proofErr w:type="spellStart"/>
      <w:r>
        <w:rPr>
          <w:rFonts w:ascii="黑体" w:eastAsia="黑体" w:hint="eastAsia"/>
          <w:sz w:val="21"/>
        </w:rPr>
        <w:t>燕麦米</w:t>
      </w:r>
      <w:proofErr w:type="spellEnd"/>
    </w:p>
    <w:p w:rsidR="008A1655" w:rsidRDefault="008A1655" w:rsidP="00BD1D6D">
      <w:pPr>
        <w:pStyle w:val="a3"/>
        <w:spacing w:line="278" w:lineRule="auto"/>
        <w:ind w:firstLineChars="300" w:firstLine="630"/>
        <w:jc w:val="both"/>
      </w:pPr>
      <w:r>
        <w:t>以</w:t>
      </w:r>
      <w:r>
        <w:rPr>
          <w:rFonts w:hint="eastAsia"/>
          <w:lang w:eastAsia="zh-CN"/>
        </w:rPr>
        <w:t>裸</w:t>
      </w:r>
      <w:proofErr w:type="spellStart"/>
      <w:r>
        <w:t>燕麦为原料，经去杂</w:t>
      </w:r>
      <w:proofErr w:type="spellEnd"/>
      <w:r>
        <w:t>、</w:t>
      </w:r>
      <w:r w:rsidR="00CD6374">
        <w:rPr>
          <w:rFonts w:hint="eastAsia"/>
          <w:lang w:eastAsia="zh-CN"/>
        </w:rPr>
        <w:t>碾米</w:t>
      </w:r>
      <w:r>
        <w:t>、</w:t>
      </w:r>
      <w:proofErr w:type="spellStart"/>
      <w:r>
        <w:t>筛选去糙</w:t>
      </w:r>
      <w:proofErr w:type="spellEnd"/>
      <w:r>
        <w:t>、</w:t>
      </w:r>
      <w:r w:rsidR="00CD6374">
        <w:rPr>
          <w:rFonts w:hint="eastAsia"/>
          <w:lang w:eastAsia="zh-CN"/>
        </w:rPr>
        <w:t>光选</w:t>
      </w:r>
      <w:r w:rsidR="00CD6374">
        <w:t>、</w:t>
      </w:r>
      <w:proofErr w:type="spellStart"/>
      <w:r>
        <w:t>包装制成的燕麦米</w:t>
      </w:r>
      <w:proofErr w:type="spellEnd"/>
      <w:r>
        <w:t>。</w:t>
      </w:r>
    </w:p>
    <w:p w:rsidR="0015602F" w:rsidRDefault="001814D3" w:rsidP="00BD1D6D">
      <w:pPr>
        <w:spacing w:line="278" w:lineRule="auto"/>
        <w:ind w:firstLineChars="50" w:firstLine="110"/>
        <w:jc w:val="both"/>
        <w:rPr>
          <w:rFonts w:hint="eastAsia"/>
          <w:lang w:eastAsia="zh-CN"/>
        </w:rPr>
      </w:pPr>
      <w:r w:rsidRPr="001814D3">
        <w:rPr>
          <w:rFonts w:ascii="黑体" w:eastAsia="黑体" w:hAnsi="黑体" w:hint="eastAsia"/>
          <w:lang w:eastAsia="zh-CN"/>
        </w:rPr>
        <w:t>3.2</w:t>
      </w:r>
      <w:r>
        <w:rPr>
          <w:rFonts w:hint="eastAsia"/>
          <w:lang w:eastAsia="zh-CN"/>
        </w:rPr>
        <w:t xml:space="preserve">  </w:t>
      </w:r>
    </w:p>
    <w:p w:rsidR="00A4325D" w:rsidRPr="008A1655" w:rsidRDefault="008A1655" w:rsidP="0015602F">
      <w:pPr>
        <w:spacing w:line="278" w:lineRule="auto"/>
        <w:ind w:firstLineChars="200" w:firstLine="420"/>
        <w:jc w:val="both"/>
      </w:pPr>
      <w:proofErr w:type="spellStart"/>
      <w:r w:rsidRPr="001814D3">
        <w:rPr>
          <w:rFonts w:ascii="黑体" w:eastAsia="黑体" w:hAnsi="黑体"/>
          <w:sz w:val="21"/>
          <w:szCs w:val="21"/>
        </w:rPr>
        <w:t>全胚芽</w:t>
      </w:r>
      <w:r w:rsidR="003E1BDD" w:rsidRPr="001814D3">
        <w:rPr>
          <w:rFonts w:ascii="黑体" w:eastAsia="黑体" w:hAnsi="黑体" w:hint="eastAsia"/>
          <w:sz w:val="21"/>
          <w:szCs w:val="21"/>
        </w:rPr>
        <w:t>燕麦米</w:t>
      </w:r>
      <w:proofErr w:type="spellEnd"/>
    </w:p>
    <w:p w:rsidR="00A4325D" w:rsidRDefault="003E1BDD" w:rsidP="00BD1D6D">
      <w:pPr>
        <w:pStyle w:val="a3"/>
        <w:spacing w:line="278" w:lineRule="auto"/>
        <w:ind w:firstLineChars="300" w:firstLine="630"/>
        <w:jc w:val="both"/>
      </w:pPr>
      <w:proofErr w:type="spellStart"/>
      <w:r>
        <w:t>以燕麦</w:t>
      </w:r>
      <w:proofErr w:type="spellEnd"/>
      <w:r w:rsidR="00CD6374">
        <w:rPr>
          <w:rFonts w:hint="eastAsia"/>
          <w:lang w:eastAsia="zh-CN"/>
        </w:rPr>
        <w:t>米</w:t>
      </w:r>
      <w:proofErr w:type="spellStart"/>
      <w:r>
        <w:t>为原料，经去杂、研碾、破壁、筛选去糙、包装制成的全胚芽燕麦米</w:t>
      </w:r>
      <w:proofErr w:type="spellEnd"/>
      <w:r>
        <w:t>。</w:t>
      </w:r>
    </w:p>
    <w:p w:rsidR="0015602F" w:rsidRDefault="0015602F" w:rsidP="00BD1D6D">
      <w:pPr>
        <w:pStyle w:val="a4"/>
        <w:numPr>
          <w:ilvl w:val="1"/>
          <w:numId w:val="1"/>
        </w:numPr>
        <w:tabs>
          <w:tab w:val="left" w:pos="640"/>
          <w:tab w:val="left" w:pos="641"/>
        </w:tabs>
        <w:spacing w:line="278" w:lineRule="auto"/>
        <w:ind w:left="0" w:firstLineChars="67" w:firstLine="141"/>
        <w:jc w:val="both"/>
        <w:rPr>
          <w:rFonts w:ascii="黑体" w:eastAsia="黑体" w:hint="eastAsia"/>
          <w:sz w:val="21"/>
        </w:rPr>
      </w:pPr>
      <w:bookmarkStart w:id="6" w:name="3.2__燕麦粉_"/>
      <w:bookmarkEnd w:id="6"/>
    </w:p>
    <w:p w:rsidR="00A4325D" w:rsidRDefault="003E1BDD" w:rsidP="0015602F">
      <w:pPr>
        <w:pStyle w:val="a4"/>
        <w:tabs>
          <w:tab w:val="left" w:pos="640"/>
          <w:tab w:val="left" w:pos="641"/>
        </w:tabs>
        <w:spacing w:line="278" w:lineRule="auto"/>
        <w:ind w:left="141" w:firstLineChars="150" w:firstLine="315"/>
        <w:jc w:val="both"/>
        <w:rPr>
          <w:rFonts w:ascii="黑体" w:eastAsia="黑体"/>
          <w:sz w:val="21"/>
        </w:rPr>
      </w:pPr>
      <w:proofErr w:type="spellStart"/>
      <w:r>
        <w:rPr>
          <w:rFonts w:ascii="黑体" w:eastAsia="黑体" w:hint="eastAsia"/>
          <w:sz w:val="21"/>
        </w:rPr>
        <w:t>燕麦粉</w:t>
      </w:r>
      <w:proofErr w:type="spellEnd"/>
    </w:p>
    <w:p w:rsidR="00A4325D" w:rsidRDefault="003E1BDD" w:rsidP="00BD1D6D">
      <w:pPr>
        <w:pStyle w:val="a3"/>
        <w:spacing w:line="278" w:lineRule="auto"/>
        <w:ind w:firstLineChars="300" w:firstLine="630"/>
        <w:jc w:val="both"/>
      </w:pPr>
      <w:r>
        <w:t>以</w:t>
      </w:r>
      <w:r w:rsidR="009F6D15">
        <w:rPr>
          <w:rFonts w:hint="eastAsia"/>
          <w:lang w:eastAsia="zh-CN"/>
        </w:rPr>
        <w:t>裸</w:t>
      </w:r>
      <w:proofErr w:type="spellStart"/>
      <w:r>
        <w:t>燕麦为原料，经清理、洗麦、润麦、烘炒、筛选、磨粉、包装制成的燕麦粉</w:t>
      </w:r>
      <w:proofErr w:type="spellEnd"/>
      <w:r>
        <w:t>。</w:t>
      </w:r>
    </w:p>
    <w:p w:rsidR="0015602F" w:rsidRPr="0015602F" w:rsidRDefault="0015602F" w:rsidP="0015602F">
      <w:pPr>
        <w:pStyle w:val="a4"/>
        <w:numPr>
          <w:ilvl w:val="1"/>
          <w:numId w:val="1"/>
        </w:numPr>
        <w:tabs>
          <w:tab w:val="left" w:pos="640"/>
          <w:tab w:val="left" w:pos="641"/>
        </w:tabs>
        <w:spacing w:line="278" w:lineRule="auto"/>
        <w:ind w:left="0" w:firstLineChars="67" w:firstLine="141"/>
        <w:jc w:val="both"/>
        <w:rPr>
          <w:rFonts w:ascii="黑体" w:eastAsia="黑体" w:hint="eastAsia"/>
          <w:sz w:val="21"/>
        </w:rPr>
      </w:pPr>
      <w:bookmarkStart w:id="7" w:name="3.3__复配燕麦粉_"/>
      <w:bookmarkEnd w:id="7"/>
    </w:p>
    <w:p w:rsidR="00A4325D" w:rsidRDefault="003E1BDD" w:rsidP="0015602F">
      <w:pPr>
        <w:pStyle w:val="a4"/>
        <w:tabs>
          <w:tab w:val="left" w:pos="640"/>
          <w:tab w:val="left" w:pos="641"/>
        </w:tabs>
        <w:spacing w:line="278" w:lineRule="auto"/>
        <w:ind w:left="140" w:firstLineChars="150" w:firstLine="313"/>
        <w:jc w:val="both"/>
        <w:rPr>
          <w:rFonts w:ascii="黑体" w:eastAsia="黑体"/>
          <w:sz w:val="21"/>
        </w:rPr>
      </w:pPr>
      <w:proofErr w:type="spellStart"/>
      <w:r>
        <w:rPr>
          <w:rFonts w:ascii="黑体" w:eastAsia="黑体" w:hint="eastAsia"/>
          <w:spacing w:val="-1"/>
          <w:sz w:val="21"/>
        </w:rPr>
        <w:t>复配燕麦粉</w:t>
      </w:r>
      <w:proofErr w:type="spellEnd"/>
    </w:p>
    <w:p w:rsidR="00A4325D" w:rsidRDefault="003E1BDD" w:rsidP="00BD1D6D">
      <w:pPr>
        <w:pStyle w:val="a3"/>
        <w:spacing w:line="278" w:lineRule="auto"/>
        <w:ind w:leftChars="50" w:left="110" w:firstLineChars="250" w:firstLine="510"/>
        <w:jc w:val="both"/>
      </w:pPr>
      <w:proofErr w:type="spellStart"/>
      <w:r>
        <w:rPr>
          <w:spacing w:val="-6"/>
        </w:rPr>
        <w:t>以燕麦为主要原料，经清理、洗麦、润麦、烘炒、筛选、磨粉</w:t>
      </w:r>
      <w:proofErr w:type="spellEnd"/>
      <w:r>
        <w:rPr>
          <w:spacing w:val="-6"/>
        </w:rPr>
        <w:t>、</w:t>
      </w:r>
      <w:r w:rsidR="009F6D15">
        <w:rPr>
          <w:rFonts w:hint="eastAsia"/>
          <w:spacing w:val="-6"/>
          <w:lang w:eastAsia="zh-CN"/>
        </w:rPr>
        <w:t>混料（</w:t>
      </w:r>
      <w:r w:rsidR="009F6D15">
        <w:rPr>
          <w:spacing w:val="-6"/>
        </w:rPr>
        <w:t>添加</w:t>
      </w:r>
      <w:r w:rsidR="009F6D15">
        <w:rPr>
          <w:rFonts w:hint="eastAsia"/>
          <w:spacing w:val="-6"/>
        </w:rPr>
        <w:t>≤</w:t>
      </w:r>
      <w:r w:rsidR="009F6D15">
        <w:rPr>
          <w:rFonts w:hint="eastAsia"/>
          <w:spacing w:val="-6"/>
          <w:lang w:eastAsia="zh-CN"/>
        </w:rPr>
        <w:t>30%</w:t>
      </w:r>
      <w:r w:rsidR="009F6D15">
        <w:rPr>
          <w:spacing w:val="-6"/>
        </w:rPr>
        <w:t>小麦粉和</w:t>
      </w:r>
      <w:r w:rsidR="009F6D15">
        <w:t>（</w:t>
      </w:r>
      <w:r w:rsidR="009F6D15">
        <w:rPr>
          <w:spacing w:val="-3"/>
        </w:rPr>
        <w:t>或）</w:t>
      </w:r>
      <w:r w:rsidR="009F6D15">
        <w:rPr>
          <w:spacing w:val="-4"/>
        </w:rPr>
        <w:t>玉米淀粉</w:t>
      </w:r>
      <w:r w:rsidR="009F6D15">
        <w:rPr>
          <w:rFonts w:hint="eastAsia"/>
          <w:spacing w:val="-6"/>
          <w:lang w:eastAsia="zh-CN"/>
        </w:rPr>
        <w:t>）</w:t>
      </w:r>
      <w:r>
        <w:rPr>
          <w:spacing w:val="-4"/>
        </w:rPr>
        <w:t>、</w:t>
      </w:r>
      <w:proofErr w:type="spellStart"/>
      <w:r>
        <w:rPr>
          <w:spacing w:val="-4"/>
        </w:rPr>
        <w:t>包装</w:t>
      </w:r>
      <w:r>
        <w:rPr>
          <w:spacing w:val="-3"/>
        </w:rPr>
        <w:t>制成的复配燕麦粉</w:t>
      </w:r>
      <w:proofErr w:type="spellEnd"/>
    </w:p>
    <w:p w:rsidR="0015602F" w:rsidRDefault="0015602F" w:rsidP="00BD1D6D">
      <w:pPr>
        <w:pStyle w:val="a4"/>
        <w:numPr>
          <w:ilvl w:val="1"/>
          <w:numId w:val="1"/>
        </w:numPr>
        <w:tabs>
          <w:tab w:val="left" w:pos="640"/>
          <w:tab w:val="left" w:pos="641"/>
        </w:tabs>
        <w:spacing w:line="278" w:lineRule="auto"/>
        <w:ind w:left="0" w:firstLineChars="67" w:firstLine="141"/>
        <w:jc w:val="both"/>
        <w:rPr>
          <w:rFonts w:ascii="黑体" w:eastAsia="黑体" w:hint="eastAsia"/>
          <w:sz w:val="21"/>
        </w:rPr>
      </w:pPr>
      <w:bookmarkStart w:id="8" w:name="3.4__燕麦片_"/>
      <w:bookmarkEnd w:id="8"/>
    </w:p>
    <w:p w:rsidR="00A4325D" w:rsidRDefault="0015602F" w:rsidP="0015602F">
      <w:pPr>
        <w:pStyle w:val="a4"/>
        <w:tabs>
          <w:tab w:val="left" w:pos="640"/>
          <w:tab w:val="left" w:pos="641"/>
        </w:tabs>
        <w:spacing w:line="278" w:lineRule="auto"/>
        <w:ind w:left="141" w:firstLineChars="200" w:firstLine="420"/>
        <w:jc w:val="both"/>
        <w:rPr>
          <w:rFonts w:ascii="黑体" w:eastAsia="黑体"/>
          <w:sz w:val="21"/>
        </w:rPr>
      </w:pPr>
      <w:r>
        <w:rPr>
          <w:rFonts w:ascii="黑体" w:eastAsia="黑体" w:hint="eastAsia"/>
          <w:sz w:val="21"/>
          <w:lang w:eastAsia="zh-CN"/>
        </w:rPr>
        <w:t>什锦</w:t>
      </w:r>
      <w:proofErr w:type="spellStart"/>
      <w:r w:rsidR="003E1BDD">
        <w:rPr>
          <w:rFonts w:ascii="黑体" w:eastAsia="黑体" w:hint="eastAsia"/>
          <w:sz w:val="21"/>
        </w:rPr>
        <w:t>燕麦片</w:t>
      </w:r>
      <w:proofErr w:type="spellEnd"/>
    </w:p>
    <w:p w:rsidR="00A4325D" w:rsidRDefault="003E1BDD" w:rsidP="00BD1D6D">
      <w:pPr>
        <w:pStyle w:val="a3"/>
        <w:spacing w:line="278" w:lineRule="auto"/>
        <w:ind w:firstLineChars="300" w:firstLine="630"/>
        <w:jc w:val="both"/>
        <w:rPr>
          <w:lang w:eastAsia="zh-CN"/>
        </w:rPr>
      </w:pPr>
      <w:proofErr w:type="spellStart"/>
      <w:r>
        <w:t>以燕麦片为原料，经</w:t>
      </w:r>
      <w:proofErr w:type="spellEnd"/>
      <w:r w:rsidR="009F6D15">
        <w:rPr>
          <w:rFonts w:hint="eastAsia"/>
          <w:lang w:eastAsia="zh-CN"/>
        </w:rPr>
        <w:t>筛</w:t>
      </w:r>
      <w:r>
        <w:t>选、</w:t>
      </w:r>
      <w:r w:rsidR="0040088F">
        <w:rPr>
          <w:rFonts w:hint="eastAsia"/>
          <w:lang w:eastAsia="zh-CN"/>
        </w:rPr>
        <w:t>烘干</w:t>
      </w:r>
      <w:r w:rsidR="0015602F">
        <w:rPr>
          <w:rFonts w:hint="eastAsia"/>
          <w:lang w:eastAsia="zh-CN"/>
        </w:rPr>
        <w:t>（熟制）</w:t>
      </w:r>
      <w:r>
        <w:t>、</w:t>
      </w:r>
      <w:r w:rsidR="009F6D15">
        <w:rPr>
          <w:rFonts w:hint="eastAsia"/>
          <w:lang w:eastAsia="zh-CN"/>
        </w:rPr>
        <w:t>添加或不添加干果制品、坚果制品、</w:t>
      </w:r>
      <w:r w:rsidR="0015602F">
        <w:rPr>
          <w:rFonts w:hint="eastAsia"/>
          <w:lang w:eastAsia="zh-CN"/>
        </w:rPr>
        <w:t>脱水蔬菜、混料</w:t>
      </w:r>
      <w:r>
        <w:t>、</w:t>
      </w:r>
      <w:proofErr w:type="spellStart"/>
      <w:r>
        <w:t>包装制成的</w:t>
      </w:r>
      <w:proofErr w:type="spellEnd"/>
      <w:r w:rsidR="0015602F">
        <w:rPr>
          <w:rFonts w:hint="eastAsia"/>
          <w:lang w:eastAsia="zh-CN"/>
        </w:rPr>
        <w:t>什锦熟制</w:t>
      </w:r>
      <w:proofErr w:type="spellStart"/>
      <w:r w:rsidR="009F6D15">
        <w:t>即食或</w:t>
      </w:r>
      <w:proofErr w:type="spellEnd"/>
      <w:r w:rsidR="0015602F">
        <w:rPr>
          <w:rFonts w:hint="eastAsia"/>
          <w:lang w:eastAsia="zh-CN"/>
        </w:rPr>
        <w:t>熟制</w:t>
      </w:r>
      <w:r w:rsidR="009F6D15">
        <w:rPr>
          <w:rFonts w:hint="eastAsia"/>
          <w:lang w:eastAsia="zh-CN"/>
        </w:rPr>
        <w:t>非即食</w:t>
      </w:r>
      <w:proofErr w:type="spellStart"/>
      <w:r>
        <w:t>燕麦片</w:t>
      </w:r>
      <w:proofErr w:type="spellEnd"/>
      <w:r>
        <w:t>。</w:t>
      </w:r>
      <w:r w:rsidR="0069468E">
        <w:rPr>
          <w:rFonts w:ascii="Verdana" w:hAnsi="Verdana" w:hint="eastAsia"/>
          <w:color w:val="000000"/>
          <w:sz w:val="18"/>
          <w:szCs w:val="18"/>
          <w:shd w:val="clear" w:color="auto" w:fill="FFFFFF"/>
          <w:lang w:eastAsia="zh-CN"/>
        </w:rPr>
        <w:t xml:space="preserve"> </w:t>
      </w:r>
    </w:p>
    <w:p w:rsidR="00A4325D" w:rsidRDefault="00A4325D">
      <w:pPr>
        <w:pStyle w:val="a3"/>
        <w:spacing w:before="11"/>
        <w:rPr>
          <w:sz w:val="27"/>
        </w:rPr>
      </w:pPr>
    </w:p>
    <w:p w:rsidR="00A4325D" w:rsidRDefault="003E1BDD">
      <w:pPr>
        <w:pStyle w:val="a4"/>
        <w:numPr>
          <w:ilvl w:val="0"/>
          <w:numId w:val="1"/>
        </w:numPr>
        <w:tabs>
          <w:tab w:val="left" w:pos="427"/>
          <w:tab w:val="left" w:pos="428"/>
        </w:tabs>
        <w:ind w:hanging="316"/>
        <w:rPr>
          <w:rFonts w:ascii="黑体" w:eastAsia="黑体"/>
          <w:sz w:val="21"/>
        </w:rPr>
      </w:pPr>
      <w:bookmarkStart w:id="9" w:name="4__技术要求_"/>
      <w:bookmarkEnd w:id="9"/>
      <w:proofErr w:type="spellStart"/>
      <w:r>
        <w:rPr>
          <w:rFonts w:ascii="黑体" w:eastAsia="黑体" w:hint="eastAsia"/>
          <w:spacing w:val="-1"/>
          <w:sz w:val="21"/>
        </w:rPr>
        <w:t>技术要求</w:t>
      </w:r>
      <w:proofErr w:type="spellEnd"/>
    </w:p>
    <w:p w:rsidR="00A4325D" w:rsidRDefault="00A4325D">
      <w:pPr>
        <w:pStyle w:val="a3"/>
        <w:spacing w:before="7"/>
        <w:rPr>
          <w:rFonts w:ascii="黑体"/>
          <w:sz w:val="27"/>
        </w:rPr>
      </w:pPr>
    </w:p>
    <w:p w:rsidR="00A4325D" w:rsidRDefault="003E1BDD">
      <w:pPr>
        <w:pStyle w:val="a4"/>
        <w:numPr>
          <w:ilvl w:val="1"/>
          <w:numId w:val="1"/>
        </w:numPr>
        <w:tabs>
          <w:tab w:val="left" w:pos="640"/>
          <w:tab w:val="left" w:pos="641"/>
        </w:tabs>
        <w:rPr>
          <w:rFonts w:ascii="黑体" w:eastAsia="黑体"/>
          <w:sz w:val="21"/>
        </w:rPr>
      </w:pPr>
      <w:bookmarkStart w:id="10" w:name="4.1__原料要求___"/>
      <w:bookmarkEnd w:id="10"/>
      <w:proofErr w:type="spellStart"/>
      <w:r>
        <w:rPr>
          <w:rFonts w:ascii="黑体" w:eastAsia="黑体" w:hint="eastAsia"/>
          <w:spacing w:val="-1"/>
          <w:sz w:val="21"/>
        </w:rPr>
        <w:t>原料要求</w:t>
      </w:r>
      <w:proofErr w:type="spellEnd"/>
    </w:p>
    <w:p w:rsidR="00A4325D" w:rsidRDefault="00A4325D">
      <w:pPr>
        <w:pStyle w:val="a3"/>
        <w:spacing w:before="7"/>
        <w:rPr>
          <w:rFonts w:ascii="黑体"/>
          <w:sz w:val="15"/>
        </w:rPr>
      </w:pPr>
    </w:p>
    <w:p w:rsidR="00A4325D" w:rsidRDefault="003E1BDD">
      <w:pPr>
        <w:pStyle w:val="a4"/>
        <w:numPr>
          <w:ilvl w:val="2"/>
          <w:numId w:val="1"/>
        </w:numPr>
        <w:tabs>
          <w:tab w:val="left" w:pos="849"/>
          <w:tab w:val="left" w:pos="850"/>
        </w:tabs>
        <w:rPr>
          <w:sz w:val="21"/>
        </w:rPr>
      </w:pPr>
      <w:bookmarkStart w:id="11" w:name="4.1.1__燕麦、生制燕麦片应符合GB_2715、GB_2761、GB_276"/>
      <w:bookmarkEnd w:id="11"/>
      <w:r>
        <w:rPr>
          <w:spacing w:val="1"/>
          <w:sz w:val="21"/>
        </w:rPr>
        <w:t>燕麦、燕麦片应符合</w:t>
      </w:r>
      <w:r>
        <w:rPr>
          <w:sz w:val="21"/>
        </w:rPr>
        <w:t>GB 2715、GB 2761</w:t>
      </w:r>
      <w:r>
        <w:rPr>
          <w:spacing w:val="-3"/>
          <w:sz w:val="21"/>
        </w:rPr>
        <w:t>、</w:t>
      </w:r>
      <w:r>
        <w:rPr>
          <w:sz w:val="21"/>
        </w:rPr>
        <w:t>GB</w:t>
      </w:r>
      <w:r>
        <w:rPr>
          <w:spacing w:val="1"/>
          <w:sz w:val="21"/>
        </w:rPr>
        <w:t xml:space="preserve"> </w:t>
      </w:r>
      <w:r>
        <w:rPr>
          <w:sz w:val="21"/>
        </w:rPr>
        <w:t>2762、GB</w:t>
      </w:r>
      <w:r>
        <w:rPr>
          <w:spacing w:val="-2"/>
          <w:sz w:val="21"/>
        </w:rPr>
        <w:t xml:space="preserve"> </w:t>
      </w:r>
      <w:r>
        <w:rPr>
          <w:sz w:val="21"/>
        </w:rPr>
        <w:t>2763</w:t>
      </w:r>
      <w:r w:rsidR="00DE4489">
        <w:rPr>
          <w:rFonts w:hint="eastAsia"/>
          <w:sz w:val="21"/>
          <w:lang w:eastAsia="zh-CN"/>
        </w:rPr>
        <w:t>、</w:t>
      </w:r>
      <w:r w:rsidR="00DE4489" w:rsidRPr="00DE4489">
        <w:rPr>
          <w:rFonts w:asciiTheme="minorEastAsia" w:eastAsiaTheme="minorEastAsia" w:hAnsiTheme="minorEastAsia"/>
          <w:color w:val="333333"/>
          <w:sz w:val="21"/>
          <w:szCs w:val="21"/>
          <w:shd w:val="clear" w:color="auto" w:fill="FFFFFF"/>
        </w:rPr>
        <w:t>GB/T 13359</w:t>
      </w:r>
      <w:r w:rsidR="00DE4489">
        <w:rPr>
          <w:rFonts w:hint="eastAsia"/>
          <w:spacing w:val="-12"/>
          <w:sz w:val="21"/>
          <w:lang w:eastAsia="zh-CN"/>
        </w:rPr>
        <w:t>、</w:t>
      </w:r>
      <w:r w:rsidR="00DE4489" w:rsidRPr="00DE4489">
        <w:rPr>
          <w:color w:val="333333"/>
          <w:sz w:val="21"/>
          <w:szCs w:val="21"/>
          <w:shd w:val="clear" w:color="auto" w:fill="FFFFFF"/>
        </w:rPr>
        <w:t>T/CCOA 38</w:t>
      </w:r>
      <w:r>
        <w:rPr>
          <w:spacing w:val="-12"/>
          <w:sz w:val="21"/>
        </w:rPr>
        <w:t>的规定。</w:t>
      </w:r>
    </w:p>
    <w:p w:rsidR="00A4325D" w:rsidRDefault="00A4325D">
      <w:pPr>
        <w:pStyle w:val="a3"/>
        <w:spacing w:before="6"/>
        <w:rPr>
          <w:sz w:val="15"/>
        </w:rPr>
      </w:pPr>
    </w:p>
    <w:p w:rsidR="00A4325D" w:rsidRDefault="003E1BDD">
      <w:pPr>
        <w:pStyle w:val="a4"/>
        <w:numPr>
          <w:ilvl w:val="2"/>
          <w:numId w:val="1"/>
        </w:numPr>
        <w:tabs>
          <w:tab w:val="left" w:pos="849"/>
          <w:tab w:val="left" w:pos="850"/>
        </w:tabs>
        <w:spacing w:before="1"/>
        <w:rPr>
          <w:sz w:val="21"/>
        </w:rPr>
      </w:pPr>
      <w:bookmarkStart w:id="12" w:name="4.1.2__小麦粉应符合GB/T_1355的规定。_"/>
      <w:bookmarkEnd w:id="12"/>
      <w:r>
        <w:rPr>
          <w:spacing w:val="7"/>
          <w:sz w:val="21"/>
        </w:rPr>
        <w:t>小麦粉应符合</w:t>
      </w:r>
      <w:r>
        <w:rPr>
          <w:sz w:val="21"/>
        </w:rPr>
        <w:t>GB/T</w:t>
      </w:r>
      <w:r>
        <w:rPr>
          <w:spacing w:val="-2"/>
          <w:sz w:val="21"/>
        </w:rPr>
        <w:t xml:space="preserve"> </w:t>
      </w:r>
      <w:r>
        <w:rPr>
          <w:sz w:val="21"/>
        </w:rPr>
        <w:t>1355</w:t>
      </w:r>
      <w:r>
        <w:rPr>
          <w:spacing w:val="-12"/>
          <w:sz w:val="21"/>
        </w:rPr>
        <w:t xml:space="preserve"> </w:t>
      </w:r>
      <w:proofErr w:type="spellStart"/>
      <w:r>
        <w:rPr>
          <w:spacing w:val="-12"/>
          <w:sz w:val="21"/>
        </w:rPr>
        <w:t>的规定</w:t>
      </w:r>
      <w:proofErr w:type="spellEnd"/>
      <w:r>
        <w:rPr>
          <w:spacing w:val="-12"/>
          <w:sz w:val="21"/>
        </w:rPr>
        <w:t>。</w:t>
      </w:r>
    </w:p>
    <w:p w:rsidR="00A4325D" w:rsidRDefault="00A4325D">
      <w:pPr>
        <w:pStyle w:val="a3"/>
        <w:spacing w:before="6"/>
        <w:rPr>
          <w:sz w:val="15"/>
        </w:rPr>
      </w:pPr>
    </w:p>
    <w:p w:rsidR="00A4325D" w:rsidRDefault="003E1BDD">
      <w:pPr>
        <w:pStyle w:val="a4"/>
        <w:numPr>
          <w:ilvl w:val="2"/>
          <w:numId w:val="1"/>
        </w:numPr>
        <w:tabs>
          <w:tab w:val="left" w:pos="849"/>
          <w:tab w:val="left" w:pos="850"/>
        </w:tabs>
        <w:rPr>
          <w:sz w:val="21"/>
        </w:rPr>
      </w:pPr>
      <w:bookmarkStart w:id="13" w:name="4.1.3__玉米淀粉应符合GB/T_8885的规定。_"/>
      <w:bookmarkEnd w:id="13"/>
      <w:r>
        <w:rPr>
          <w:spacing w:val="4"/>
          <w:sz w:val="21"/>
        </w:rPr>
        <w:lastRenderedPageBreak/>
        <w:t>玉米淀粉应符合</w:t>
      </w:r>
      <w:r>
        <w:rPr>
          <w:sz w:val="21"/>
        </w:rPr>
        <w:t>GB/T 8885</w:t>
      </w:r>
      <w:r>
        <w:rPr>
          <w:spacing w:val="-12"/>
          <w:sz w:val="21"/>
        </w:rPr>
        <w:t xml:space="preserve"> </w:t>
      </w:r>
      <w:proofErr w:type="spellStart"/>
      <w:r>
        <w:rPr>
          <w:spacing w:val="-12"/>
          <w:sz w:val="21"/>
        </w:rPr>
        <w:t>的规定</w:t>
      </w:r>
      <w:proofErr w:type="spellEnd"/>
      <w:r>
        <w:rPr>
          <w:spacing w:val="-12"/>
          <w:sz w:val="21"/>
        </w:rPr>
        <w:t>。</w:t>
      </w:r>
    </w:p>
    <w:p w:rsidR="00A4325D" w:rsidRDefault="00A4325D">
      <w:pPr>
        <w:pStyle w:val="a3"/>
        <w:spacing w:before="7"/>
        <w:rPr>
          <w:sz w:val="15"/>
        </w:rPr>
      </w:pPr>
      <w:bookmarkStart w:id="14" w:name="4.1.4__即食燕麦片应符合GB_19640的规定。_"/>
      <w:bookmarkEnd w:id="14"/>
    </w:p>
    <w:p w:rsidR="00A4325D" w:rsidRPr="009F6D15" w:rsidRDefault="003E1BDD">
      <w:pPr>
        <w:pStyle w:val="a4"/>
        <w:numPr>
          <w:ilvl w:val="2"/>
          <w:numId w:val="1"/>
        </w:numPr>
        <w:tabs>
          <w:tab w:val="left" w:pos="849"/>
          <w:tab w:val="left" w:pos="850"/>
        </w:tabs>
        <w:rPr>
          <w:sz w:val="21"/>
        </w:rPr>
      </w:pPr>
      <w:bookmarkStart w:id="15" w:name="4.1.5__生产用水应符合GB_5749的规定。_"/>
      <w:bookmarkEnd w:id="15"/>
      <w:r>
        <w:rPr>
          <w:spacing w:val="4"/>
          <w:sz w:val="21"/>
        </w:rPr>
        <w:t>生产用水应符合</w:t>
      </w:r>
      <w:r>
        <w:rPr>
          <w:sz w:val="21"/>
        </w:rPr>
        <w:t>GB</w:t>
      </w:r>
      <w:r>
        <w:rPr>
          <w:spacing w:val="-2"/>
          <w:sz w:val="21"/>
        </w:rPr>
        <w:t xml:space="preserve"> </w:t>
      </w:r>
      <w:r>
        <w:rPr>
          <w:sz w:val="21"/>
        </w:rPr>
        <w:t>5749</w:t>
      </w:r>
      <w:r>
        <w:rPr>
          <w:spacing w:val="-12"/>
          <w:sz w:val="21"/>
        </w:rPr>
        <w:t xml:space="preserve"> </w:t>
      </w:r>
      <w:proofErr w:type="spellStart"/>
      <w:r>
        <w:rPr>
          <w:spacing w:val="-12"/>
          <w:sz w:val="21"/>
        </w:rPr>
        <w:t>的规定</w:t>
      </w:r>
      <w:proofErr w:type="spellEnd"/>
      <w:r>
        <w:rPr>
          <w:spacing w:val="-12"/>
          <w:sz w:val="21"/>
        </w:rPr>
        <w:t>。</w:t>
      </w:r>
    </w:p>
    <w:p w:rsidR="009F6D15" w:rsidRPr="009F6D15" w:rsidRDefault="009F6D15" w:rsidP="009F6D15">
      <w:pPr>
        <w:pStyle w:val="a4"/>
        <w:rPr>
          <w:sz w:val="21"/>
        </w:rPr>
      </w:pPr>
    </w:p>
    <w:p w:rsidR="009F6D15" w:rsidRDefault="009F6D15">
      <w:pPr>
        <w:pStyle w:val="a4"/>
        <w:numPr>
          <w:ilvl w:val="2"/>
          <w:numId w:val="1"/>
        </w:numPr>
        <w:tabs>
          <w:tab w:val="left" w:pos="849"/>
          <w:tab w:val="left" w:pos="850"/>
        </w:tabs>
        <w:rPr>
          <w:sz w:val="21"/>
        </w:rPr>
      </w:pPr>
      <w:r>
        <w:rPr>
          <w:rFonts w:hint="eastAsia"/>
          <w:sz w:val="21"/>
          <w:lang w:eastAsia="zh-CN"/>
        </w:rPr>
        <w:t>干果制品</w:t>
      </w:r>
      <w:r w:rsidR="00DE4489">
        <w:rPr>
          <w:spacing w:val="4"/>
          <w:sz w:val="21"/>
        </w:rPr>
        <w:t>应符合</w:t>
      </w:r>
      <w:r w:rsidR="00DE4489" w:rsidRPr="00DE4489">
        <w:rPr>
          <w:color w:val="333333"/>
          <w:sz w:val="21"/>
          <w:szCs w:val="21"/>
          <w:shd w:val="clear" w:color="auto" w:fill="FFFFFF"/>
        </w:rPr>
        <w:t>GB 16325</w:t>
      </w:r>
      <w:r w:rsidR="00DE4489">
        <w:rPr>
          <w:spacing w:val="-12"/>
          <w:sz w:val="21"/>
        </w:rPr>
        <w:t>的规定。</w:t>
      </w:r>
    </w:p>
    <w:p w:rsidR="009F6D15" w:rsidRPr="009F6D15" w:rsidRDefault="009F6D15" w:rsidP="009F6D15">
      <w:pPr>
        <w:pStyle w:val="a4"/>
        <w:rPr>
          <w:sz w:val="21"/>
        </w:rPr>
      </w:pPr>
    </w:p>
    <w:p w:rsidR="009F6D15" w:rsidRPr="0015602F" w:rsidRDefault="009F6D15">
      <w:pPr>
        <w:pStyle w:val="a4"/>
        <w:numPr>
          <w:ilvl w:val="2"/>
          <w:numId w:val="1"/>
        </w:numPr>
        <w:tabs>
          <w:tab w:val="left" w:pos="849"/>
          <w:tab w:val="left" w:pos="850"/>
        </w:tabs>
        <w:rPr>
          <w:rFonts w:hint="eastAsia"/>
          <w:sz w:val="21"/>
        </w:rPr>
      </w:pPr>
      <w:r>
        <w:rPr>
          <w:rFonts w:hint="eastAsia"/>
          <w:sz w:val="21"/>
          <w:lang w:eastAsia="zh-CN"/>
        </w:rPr>
        <w:t>坚果制品</w:t>
      </w:r>
      <w:r w:rsidR="00DE4489">
        <w:rPr>
          <w:spacing w:val="4"/>
          <w:sz w:val="21"/>
        </w:rPr>
        <w:t>应符合</w:t>
      </w:r>
      <w:r w:rsidR="00DE4489" w:rsidRPr="009F6D15">
        <w:rPr>
          <w:color w:val="333333"/>
          <w:sz w:val="21"/>
          <w:szCs w:val="21"/>
          <w:shd w:val="clear" w:color="auto" w:fill="FFFFFF"/>
        </w:rPr>
        <w:t>GB 19300</w:t>
      </w:r>
      <w:r w:rsidR="00DE4489">
        <w:rPr>
          <w:spacing w:val="-12"/>
          <w:sz w:val="21"/>
        </w:rPr>
        <w:t>的规定。</w:t>
      </w:r>
    </w:p>
    <w:p w:rsidR="0015602F" w:rsidRPr="0015602F" w:rsidRDefault="0015602F" w:rsidP="0015602F">
      <w:pPr>
        <w:pStyle w:val="a4"/>
        <w:rPr>
          <w:rFonts w:hint="eastAsia"/>
          <w:sz w:val="21"/>
        </w:rPr>
      </w:pPr>
    </w:p>
    <w:p w:rsidR="0015602F" w:rsidRDefault="008D0905">
      <w:pPr>
        <w:pStyle w:val="a4"/>
        <w:numPr>
          <w:ilvl w:val="2"/>
          <w:numId w:val="1"/>
        </w:numPr>
        <w:tabs>
          <w:tab w:val="left" w:pos="849"/>
          <w:tab w:val="left" w:pos="850"/>
        </w:tabs>
        <w:rPr>
          <w:sz w:val="21"/>
        </w:rPr>
      </w:pPr>
      <w:r>
        <w:rPr>
          <w:rFonts w:hint="eastAsia"/>
          <w:sz w:val="21"/>
          <w:lang w:eastAsia="zh-CN"/>
        </w:rPr>
        <w:t>脱水蔬菜应符合</w:t>
      </w:r>
      <w:r w:rsidRPr="008D0905">
        <w:rPr>
          <w:rFonts w:asciiTheme="minorEastAsia" w:eastAsiaTheme="minorEastAsia" w:hAnsiTheme="minorEastAsia"/>
          <w:color w:val="333333"/>
          <w:sz w:val="21"/>
          <w:szCs w:val="21"/>
          <w:shd w:val="clear" w:color="auto" w:fill="FFFFFF"/>
        </w:rPr>
        <w:t>NY/T</w:t>
      </w:r>
      <w:r>
        <w:rPr>
          <w:rFonts w:asciiTheme="minorEastAsia" w:eastAsiaTheme="minorEastAsia" w:hAnsiTheme="minorEastAsia" w:hint="eastAsia"/>
          <w:color w:val="333333"/>
          <w:sz w:val="21"/>
          <w:szCs w:val="21"/>
          <w:shd w:val="clear" w:color="auto" w:fill="FFFFFF"/>
          <w:lang w:eastAsia="zh-CN"/>
        </w:rPr>
        <w:t xml:space="preserve"> </w:t>
      </w:r>
      <w:r w:rsidRPr="008D0905">
        <w:rPr>
          <w:rFonts w:asciiTheme="minorEastAsia" w:eastAsiaTheme="minorEastAsia" w:hAnsiTheme="minorEastAsia"/>
          <w:color w:val="333333"/>
          <w:sz w:val="21"/>
          <w:szCs w:val="21"/>
          <w:shd w:val="clear" w:color="auto" w:fill="FFFFFF"/>
        </w:rPr>
        <w:t xml:space="preserve"> 714</w:t>
      </w:r>
      <w:r>
        <w:rPr>
          <w:rFonts w:asciiTheme="minorEastAsia" w:eastAsiaTheme="minorEastAsia" w:hAnsiTheme="minorEastAsia" w:hint="eastAsia"/>
          <w:color w:val="333333"/>
          <w:sz w:val="21"/>
          <w:szCs w:val="21"/>
          <w:shd w:val="clear" w:color="auto" w:fill="FFFFFF"/>
          <w:lang w:eastAsia="zh-CN"/>
        </w:rPr>
        <w:t>的规定</w:t>
      </w:r>
    </w:p>
    <w:p w:rsidR="00A4325D" w:rsidRDefault="00A4325D">
      <w:pPr>
        <w:pStyle w:val="a3"/>
        <w:spacing w:before="6"/>
        <w:rPr>
          <w:sz w:val="15"/>
        </w:rPr>
      </w:pPr>
    </w:p>
    <w:p w:rsidR="00A4325D" w:rsidRDefault="003E1BDD">
      <w:pPr>
        <w:pStyle w:val="a4"/>
        <w:numPr>
          <w:ilvl w:val="1"/>
          <w:numId w:val="1"/>
        </w:numPr>
        <w:tabs>
          <w:tab w:val="left" w:pos="640"/>
          <w:tab w:val="left" w:pos="641"/>
        </w:tabs>
        <w:spacing w:before="1"/>
        <w:rPr>
          <w:rFonts w:ascii="黑体" w:eastAsia="黑体"/>
          <w:sz w:val="21"/>
        </w:rPr>
      </w:pPr>
      <w:bookmarkStart w:id="16" w:name="4.2__感官要求___"/>
      <w:bookmarkEnd w:id="16"/>
      <w:proofErr w:type="spellStart"/>
      <w:r>
        <w:rPr>
          <w:rFonts w:ascii="黑体" w:eastAsia="黑体" w:hint="eastAsia"/>
          <w:spacing w:val="-1"/>
          <w:sz w:val="21"/>
        </w:rPr>
        <w:t>感官要求</w:t>
      </w:r>
      <w:proofErr w:type="spellEnd"/>
    </w:p>
    <w:p w:rsidR="00A4325D" w:rsidRDefault="00A4325D">
      <w:pPr>
        <w:pStyle w:val="a3"/>
        <w:spacing w:before="6"/>
        <w:rPr>
          <w:rFonts w:ascii="黑体"/>
          <w:sz w:val="15"/>
        </w:rPr>
      </w:pPr>
    </w:p>
    <w:p w:rsidR="00A4325D" w:rsidRDefault="003E1BDD">
      <w:pPr>
        <w:pStyle w:val="a3"/>
        <w:ind w:left="532"/>
      </w:pPr>
      <w:r>
        <w:t>应符合表1的规定。</w:t>
      </w:r>
    </w:p>
    <w:p w:rsidR="00A4325D" w:rsidRDefault="00A4325D">
      <w:pPr>
        <w:pStyle w:val="a3"/>
        <w:spacing w:before="10"/>
        <w:rPr>
          <w:sz w:val="15"/>
        </w:rPr>
      </w:pPr>
    </w:p>
    <w:p w:rsidR="00A4325D" w:rsidRDefault="003E1BDD">
      <w:pPr>
        <w:pStyle w:val="a3"/>
        <w:tabs>
          <w:tab w:val="left" w:pos="525"/>
        </w:tabs>
        <w:spacing w:before="71"/>
        <w:ind w:right="98"/>
        <w:jc w:val="center"/>
        <w:rPr>
          <w:rFonts w:ascii="黑体" w:eastAsia="黑体"/>
        </w:rPr>
      </w:pPr>
      <w:r>
        <w:rPr>
          <w:rFonts w:ascii="黑体" w:eastAsia="黑体" w:hint="eastAsia"/>
        </w:rPr>
        <w:t>表1</w:t>
      </w:r>
      <w:r>
        <w:rPr>
          <w:rFonts w:ascii="黑体" w:eastAsia="黑体" w:hint="eastAsia"/>
        </w:rPr>
        <w:tab/>
      </w:r>
      <w:proofErr w:type="spellStart"/>
      <w:r>
        <w:rPr>
          <w:rFonts w:ascii="黑体" w:eastAsia="黑体" w:hint="eastAsia"/>
        </w:rPr>
        <w:t>感官</w:t>
      </w:r>
      <w:r>
        <w:rPr>
          <w:rFonts w:ascii="黑体" w:eastAsia="黑体" w:hint="eastAsia"/>
          <w:spacing w:val="-3"/>
        </w:rPr>
        <w:t>要</w:t>
      </w:r>
      <w:r>
        <w:rPr>
          <w:rFonts w:ascii="黑体" w:eastAsia="黑体" w:hint="eastAsia"/>
        </w:rPr>
        <w:t>求</w:t>
      </w:r>
      <w:proofErr w:type="spellEnd"/>
    </w:p>
    <w:p w:rsidR="00A4325D" w:rsidRDefault="00A4325D">
      <w:pPr>
        <w:pStyle w:val="a3"/>
        <w:rPr>
          <w:rFonts w:ascii="黑体"/>
          <w:sz w:val="11"/>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95"/>
        <w:gridCol w:w="2037"/>
        <w:gridCol w:w="2215"/>
        <w:gridCol w:w="1862"/>
        <w:gridCol w:w="2409"/>
      </w:tblGrid>
      <w:tr w:rsidR="00A4325D">
        <w:trPr>
          <w:trHeight w:val="306"/>
        </w:trPr>
        <w:tc>
          <w:tcPr>
            <w:tcW w:w="1195" w:type="dxa"/>
            <w:vMerge w:val="restart"/>
            <w:tcBorders>
              <w:right w:val="single" w:sz="4" w:space="0" w:color="000000"/>
            </w:tcBorders>
          </w:tcPr>
          <w:p w:rsidR="00A4325D" w:rsidRDefault="00A4325D">
            <w:pPr>
              <w:pStyle w:val="TableParagraph"/>
              <w:spacing w:before="9"/>
              <w:jc w:val="left"/>
              <w:rPr>
                <w:rFonts w:ascii="黑体"/>
                <w:sz w:val="14"/>
              </w:rPr>
            </w:pPr>
          </w:p>
          <w:p w:rsidR="00A4325D" w:rsidRDefault="003E1BDD">
            <w:pPr>
              <w:pStyle w:val="TableParagraph"/>
              <w:tabs>
                <w:tab w:val="left" w:pos="733"/>
              </w:tabs>
              <w:spacing w:before="1"/>
              <w:ind w:left="280"/>
              <w:jc w:val="left"/>
              <w:rPr>
                <w:sz w:val="18"/>
              </w:rPr>
            </w:pPr>
            <w:r>
              <w:rPr>
                <w:sz w:val="18"/>
              </w:rPr>
              <w:t>项</w:t>
            </w:r>
            <w:r>
              <w:rPr>
                <w:sz w:val="18"/>
              </w:rPr>
              <w:tab/>
              <w:t>目</w:t>
            </w:r>
          </w:p>
        </w:tc>
        <w:tc>
          <w:tcPr>
            <w:tcW w:w="6114" w:type="dxa"/>
            <w:gridSpan w:val="3"/>
            <w:tcBorders>
              <w:left w:val="single" w:sz="4" w:space="0" w:color="000000"/>
              <w:bottom w:val="single" w:sz="4" w:space="0" w:color="000000"/>
              <w:right w:val="single" w:sz="4" w:space="0" w:color="000000"/>
            </w:tcBorders>
          </w:tcPr>
          <w:p w:rsidR="00A4325D" w:rsidRDefault="003E1BDD">
            <w:pPr>
              <w:pStyle w:val="TableParagraph"/>
              <w:tabs>
                <w:tab w:val="left" w:pos="474"/>
              </w:tabs>
              <w:ind w:left="20"/>
              <w:rPr>
                <w:sz w:val="18"/>
              </w:rPr>
            </w:pPr>
            <w:r>
              <w:rPr>
                <w:sz w:val="18"/>
              </w:rPr>
              <w:t>要</w:t>
            </w:r>
            <w:r>
              <w:rPr>
                <w:sz w:val="18"/>
              </w:rPr>
              <w:tab/>
              <w:t>求</w:t>
            </w:r>
          </w:p>
        </w:tc>
        <w:tc>
          <w:tcPr>
            <w:tcW w:w="2409" w:type="dxa"/>
            <w:vMerge w:val="restart"/>
            <w:tcBorders>
              <w:left w:val="single" w:sz="4" w:space="0" w:color="000000"/>
            </w:tcBorders>
          </w:tcPr>
          <w:p w:rsidR="00A4325D" w:rsidRDefault="00A4325D">
            <w:pPr>
              <w:pStyle w:val="TableParagraph"/>
              <w:spacing w:before="9"/>
              <w:jc w:val="left"/>
              <w:rPr>
                <w:rFonts w:ascii="黑体"/>
                <w:sz w:val="14"/>
              </w:rPr>
            </w:pPr>
          </w:p>
          <w:p w:rsidR="00A4325D" w:rsidRDefault="003E1BDD">
            <w:pPr>
              <w:pStyle w:val="TableParagraph"/>
              <w:spacing w:before="1"/>
              <w:ind w:left="830" w:right="803"/>
              <w:rPr>
                <w:sz w:val="18"/>
              </w:rPr>
            </w:pPr>
            <w:proofErr w:type="spellStart"/>
            <w:r>
              <w:rPr>
                <w:sz w:val="18"/>
              </w:rPr>
              <w:t>检验方法</w:t>
            </w:r>
            <w:proofErr w:type="spellEnd"/>
          </w:p>
        </w:tc>
      </w:tr>
      <w:tr w:rsidR="00A4325D">
        <w:trPr>
          <w:trHeight w:val="306"/>
        </w:trPr>
        <w:tc>
          <w:tcPr>
            <w:tcW w:w="1195" w:type="dxa"/>
            <w:vMerge/>
            <w:tcBorders>
              <w:top w:val="nil"/>
              <w:right w:val="single" w:sz="4" w:space="0" w:color="000000"/>
            </w:tcBorders>
          </w:tcPr>
          <w:p w:rsidR="00A4325D" w:rsidRDefault="00A4325D">
            <w:pPr>
              <w:rPr>
                <w:sz w:val="2"/>
                <w:szCs w:val="2"/>
              </w:rPr>
            </w:pPr>
          </w:p>
        </w:tc>
        <w:tc>
          <w:tcPr>
            <w:tcW w:w="2037" w:type="dxa"/>
            <w:tcBorders>
              <w:top w:val="single" w:sz="4" w:space="0" w:color="000000"/>
              <w:left w:val="single" w:sz="4" w:space="0" w:color="000000"/>
              <w:right w:val="single" w:sz="4" w:space="0" w:color="000000"/>
            </w:tcBorders>
          </w:tcPr>
          <w:p w:rsidR="00A4325D" w:rsidRDefault="003E1BDD" w:rsidP="00BD1D6D">
            <w:pPr>
              <w:pStyle w:val="TableParagraph"/>
              <w:spacing w:before="33"/>
              <w:ind w:firstLineChars="100" w:firstLine="180"/>
              <w:jc w:val="left"/>
              <w:rPr>
                <w:sz w:val="18"/>
                <w:lang w:eastAsia="zh-CN"/>
              </w:rPr>
            </w:pPr>
            <w:proofErr w:type="spellStart"/>
            <w:r>
              <w:rPr>
                <w:sz w:val="18"/>
              </w:rPr>
              <w:t>燕麦米</w:t>
            </w:r>
            <w:proofErr w:type="spellEnd"/>
            <w:r w:rsidR="00BD1D6D">
              <w:rPr>
                <w:rFonts w:hint="eastAsia"/>
                <w:sz w:val="18"/>
                <w:lang w:eastAsia="zh-CN"/>
              </w:rPr>
              <w:t>、</w:t>
            </w:r>
            <w:proofErr w:type="spellStart"/>
            <w:r w:rsidR="00BD1D6D" w:rsidRPr="00BD1D6D">
              <w:rPr>
                <w:sz w:val="18"/>
                <w:szCs w:val="18"/>
              </w:rPr>
              <w:t>全胚芽</w:t>
            </w:r>
            <w:r w:rsidR="00BD1D6D" w:rsidRPr="00BD1D6D">
              <w:rPr>
                <w:rFonts w:hint="eastAsia"/>
                <w:sz w:val="18"/>
                <w:szCs w:val="18"/>
              </w:rPr>
              <w:t>燕麦</w:t>
            </w:r>
            <w:proofErr w:type="spellEnd"/>
            <w:r w:rsidR="00BD1D6D">
              <w:rPr>
                <w:rFonts w:hint="eastAsia"/>
                <w:sz w:val="18"/>
                <w:szCs w:val="18"/>
                <w:lang w:eastAsia="zh-CN"/>
              </w:rPr>
              <w:t>米</w:t>
            </w:r>
          </w:p>
        </w:tc>
        <w:tc>
          <w:tcPr>
            <w:tcW w:w="2215" w:type="dxa"/>
            <w:tcBorders>
              <w:top w:val="single" w:sz="4" w:space="0" w:color="000000"/>
              <w:left w:val="single" w:sz="4" w:space="0" w:color="000000"/>
              <w:right w:val="single" w:sz="4" w:space="0" w:color="000000"/>
            </w:tcBorders>
          </w:tcPr>
          <w:p w:rsidR="00A4325D" w:rsidRDefault="003E1BDD" w:rsidP="00BD1D6D">
            <w:pPr>
              <w:pStyle w:val="TableParagraph"/>
              <w:spacing w:before="33"/>
              <w:ind w:left="283" w:right="262"/>
              <w:rPr>
                <w:sz w:val="18"/>
              </w:rPr>
            </w:pPr>
            <w:proofErr w:type="spellStart"/>
            <w:r>
              <w:rPr>
                <w:sz w:val="18"/>
              </w:rPr>
              <w:t>燕麦粉</w:t>
            </w:r>
            <w:proofErr w:type="spellEnd"/>
            <w:r w:rsidR="00BD1D6D">
              <w:rPr>
                <w:rFonts w:hint="eastAsia"/>
                <w:sz w:val="18"/>
                <w:lang w:eastAsia="zh-CN"/>
              </w:rPr>
              <w:t>、</w:t>
            </w:r>
            <w:proofErr w:type="spellStart"/>
            <w:r>
              <w:rPr>
                <w:sz w:val="18"/>
              </w:rPr>
              <w:t>复配燕麦粉</w:t>
            </w:r>
            <w:proofErr w:type="spellEnd"/>
          </w:p>
        </w:tc>
        <w:tc>
          <w:tcPr>
            <w:tcW w:w="1862" w:type="dxa"/>
            <w:tcBorders>
              <w:top w:val="single" w:sz="4" w:space="0" w:color="000000"/>
              <w:left w:val="single" w:sz="4" w:space="0" w:color="000000"/>
              <w:right w:val="single" w:sz="4" w:space="0" w:color="000000"/>
            </w:tcBorders>
          </w:tcPr>
          <w:p w:rsidR="00A4325D" w:rsidRDefault="003E1BDD">
            <w:pPr>
              <w:pStyle w:val="TableParagraph"/>
              <w:spacing w:before="33"/>
              <w:ind w:left="647" w:right="624"/>
              <w:rPr>
                <w:sz w:val="18"/>
              </w:rPr>
            </w:pPr>
            <w:proofErr w:type="spellStart"/>
            <w:r>
              <w:rPr>
                <w:sz w:val="18"/>
              </w:rPr>
              <w:t>燕麦片</w:t>
            </w:r>
            <w:proofErr w:type="spellEnd"/>
          </w:p>
        </w:tc>
        <w:tc>
          <w:tcPr>
            <w:tcW w:w="2409" w:type="dxa"/>
            <w:vMerge/>
            <w:tcBorders>
              <w:top w:val="nil"/>
              <w:left w:val="single" w:sz="4" w:space="0" w:color="000000"/>
            </w:tcBorders>
          </w:tcPr>
          <w:p w:rsidR="00A4325D" w:rsidRDefault="00A4325D">
            <w:pPr>
              <w:rPr>
                <w:sz w:val="2"/>
                <w:szCs w:val="2"/>
              </w:rPr>
            </w:pPr>
          </w:p>
        </w:tc>
      </w:tr>
      <w:tr w:rsidR="00A4325D">
        <w:trPr>
          <w:trHeight w:val="308"/>
        </w:trPr>
        <w:tc>
          <w:tcPr>
            <w:tcW w:w="1195" w:type="dxa"/>
            <w:tcBorders>
              <w:bottom w:val="single" w:sz="4" w:space="0" w:color="000000"/>
              <w:right w:val="single" w:sz="4" w:space="0" w:color="000000"/>
            </w:tcBorders>
          </w:tcPr>
          <w:p w:rsidR="00A4325D" w:rsidRDefault="003E1BDD">
            <w:pPr>
              <w:pStyle w:val="TableParagraph"/>
              <w:ind w:left="126" w:right="112"/>
              <w:rPr>
                <w:sz w:val="18"/>
              </w:rPr>
            </w:pPr>
            <w:proofErr w:type="spellStart"/>
            <w:r>
              <w:rPr>
                <w:sz w:val="18"/>
              </w:rPr>
              <w:t>色泽</w:t>
            </w:r>
            <w:proofErr w:type="spellEnd"/>
          </w:p>
        </w:tc>
        <w:tc>
          <w:tcPr>
            <w:tcW w:w="6114" w:type="dxa"/>
            <w:gridSpan w:val="3"/>
            <w:tcBorders>
              <w:left w:val="single" w:sz="4" w:space="0" w:color="000000"/>
              <w:bottom w:val="single" w:sz="4" w:space="0" w:color="000000"/>
              <w:right w:val="single" w:sz="4" w:space="0" w:color="000000"/>
            </w:tcBorders>
          </w:tcPr>
          <w:p w:rsidR="00A4325D" w:rsidRDefault="003E1BDD">
            <w:pPr>
              <w:pStyle w:val="TableParagraph"/>
              <w:spacing w:before="47"/>
              <w:ind w:left="18"/>
              <w:rPr>
                <w:sz w:val="18"/>
              </w:rPr>
            </w:pPr>
            <w:proofErr w:type="spellStart"/>
            <w:r>
              <w:rPr>
                <w:sz w:val="18"/>
              </w:rPr>
              <w:t>具有产品品种正常的色泽</w:t>
            </w:r>
            <w:proofErr w:type="spellEnd"/>
          </w:p>
        </w:tc>
        <w:tc>
          <w:tcPr>
            <w:tcW w:w="2409" w:type="dxa"/>
            <w:vMerge w:val="restart"/>
            <w:tcBorders>
              <w:left w:val="single" w:sz="4" w:space="0" w:color="000000"/>
            </w:tcBorders>
          </w:tcPr>
          <w:p w:rsidR="00A4325D" w:rsidRDefault="00A4325D">
            <w:pPr>
              <w:pStyle w:val="TableParagraph"/>
              <w:spacing w:before="6"/>
              <w:jc w:val="left"/>
              <w:rPr>
                <w:rFonts w:ascii="黑体"/>
                <w:sz w:val="15"/>
              </w:rPr>
            </w:pPr>
          </w:p>
          <w:p w:rsidR="00A4325D" w:rsidRDefault="003E1BDD">
            <w:pPr>
              <w:pStyle w:val="TableParagraph"/>
              <w:spacing w:before="0" w:line="324" w:lineRule="auto"/>
              <w:ind w:left="113" w:right="83"/>
              <w:jc w:val="both"/>
              <w:rPr>
                <w:sz w:val="18"/>
              </w:rPr>
            </w:pPr>
            <w:proofErr w:type="spellStart"/>
            <w:r>
              <w:rPr>
                <w:spacing w:val="-1"/>
                <w:sz w:val="18"/>
              </w:rPr>
              <w:t>将样品置于洁净的白瓷盘中目测其组织状态、杂质</w:t>
            </w:r>
            <w:proofErr w:type="spellEnd"/>
            <w:r>
              <w:rPr>
                <w:spacing w:val="-1"/>
                <w:sz w:val="18"/>
              </w:rPr>
              <w:t>。</w:t>
            </w:r>
            <w:proofErr w:type="spellStart"/>
            <w:r>
              <w:rPr>
                <w:spacing w:val="-1"/>
                <w:sz w:val="18"/>
              </w:rPr>
              <w:t>色</w:t>
            </w:r>
            <w:r>
              <w:rPr>
                <w:spacing w:val="-14"/>
                <w:sz w:val="18"/>
              </w:rPr>
              <w:t>泽、气味、口味按</w:t>
            </w:r>
            <w:proofErr w:type="spellEnd"/>
            <w:r>
              <w:rPr>
                <w:spacing w:val="-14"/>
                <w:sz w:val="18"/>
              </w:rPr>
              <w:t xml:space="preserve"> </w:t>
            </w:r>
            <w:r>
              <w:rPr>
                <w:sz w:val="18"/>
              </w:rPr>
              <w:t>GB/T</w:t>
            </w:r>
            <w:r>
              <w:rPr>
                <w:spacing w:val="-47"/>
                <w:sz w:val="18"/>
              </w:rPr>
              <w:t xml:space="preserve"> </w:t>
            </w:r>
            <w:r>
              <w:rPr>
                <w:sz w:val="18"/>
              </w:rPr>
              <w:t xml:space="preserve">5492 </w:t>
            </w:r>
            <w:proofErr w:type="spellStart"/>
            <w:r>
              <w:rPr>
                <w:sz w:val="18"/>
              </w:rPr>
              <w:t>的规定执行</w:t>
            </w:r>
            <w:proofErr w:type="spellEnd"/>
          </w:p>
        </w:tc>
      </w:tr>
      <w:tr w:rsidR="00A4325D">
        <w:trPr>
          <w:trHeight w:val="301"/>
        </w:trPr>
        <w:tc>
          <w:tcPr>
            <w:tcW w:w="1195" w:type="dxa"/>
            <w:tcBorders>
              <w:top w:val="single" w:sz="4" w:space="0" w:color="000000"/>
              <w:bottom w:val="single" w:sz="4" w:space="0" w:color="000000"/>
              <w:right w:val="single" w:sz="4" w:space="0" w:color="000000"/>
            </w:tcBorders>
          </w:tcPr>
          <w:p w:rsidR="00A4325D" w:rsidRDefault="003E1BDD">
            <w:pPr>
              <w:pStyle w:val="TableParagraph"/>
              <w:spacing w:before="33"/>
              <w:ind w:left="126" w:right="114"/>
              <w:rPr>
                <w:sz w:val="18"/>
              </w:rPr>
            </w:pPr>
            <w:proofErr w:type="spellStart"/>
            <w:r>
              <w:rPr>
                <w:sz w:val="18"/>
              </w:rPr>
              <w:t>滋味与气味</w:t>
            </w:r>
            <w:proofErr w:type="spellEnd"/>
          </w:p>
        </w:tc>
        <w:tc>
          <w:tcPr>
            <w:tcW w:w="6114"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spacing w:before="42"/>
              <w:ind w:left="1082"/>
              <w:jc w:val="left"/>
              <w:rPr>
                <w:sz w:val="18"/>
              </w:rPr>
            </w:pPr>
            <w:proofErr w:type="spellStart"/>
            <w:r>
              <w:rPr>
                <w:sz w:val="18"/>
              </w:rPr>
              <w:t>具有该产品应有的气味和滋味，无霉味及其他异味</w:t>
            </w:r>
            <w:proofErr w:type="spellEnd"/>
          </w:p>
        </w:tc>
        <w:tc>
          <w:tcPr>
            <w:tcW w:w="2409" w:type="dxa"/>
            <w:vMerge/>
            <w:tcBorders>
              <w:top w:val="nil"/>
              <w:left w:val="single" w:sz="4" w:space="0" w:color="000000"/>
            </w:tcBorders>
          </w:tcPr>
          <w:p w:rsidR="00A4325D" w:rsidRDefault="00A4325D">
            <w:pPr>
              <w:rPr>
                <w:sz w:val="2"/>
                <w:szCs w:val="2"/>
              </w:rPr>
            </w:pPr>
          </w:p>
        </w:tc>
      </w:tr>
      <w:tr w:rsidR="00A4325D">
        <w:trPr>
          <w:trHeight w:val="613"/>
        </w:trPr>
        <w:tc>
          <w:tcPr>
            <w:tcW w:w="1195" w:type="dxa"/>
            <w:tcBorders>
              <w:top w:val="single" w:sz="4" w:space="0" w:color="000000"/>
              <w:bottom w:val="single" w:sz="4" w:space="0" w:color="000000"/>
              <w:right w:val="single" w:sz="4" w:space="0" w:color="000000"/>
            </w:tcBorders>
          </w:tcPr>
          <w:p w:rsidR="00A4325D" w:rsidRDefault="00A4325D">
            <w:pPr>
              <w:pStyle w:val="TableParagraph"/>
              <w:spacing w:before="9"/>
              <w:jc w:val="left"/>
              <w:rPr>
                <w:rFonts w:ascii="黑体"/>
                <w:sz w:val="14"/>
              </w:rPr>
            </w:pPr>
          </w:p>
          <w:p w:rsidR="00A4325D" w:rsidRDefault="003E1BDD">
            <w:pPr>
              <w:pStyle w:val="TableParagraph"/>
              <w:spacing w:before="1"/>
              <w:ind w:left="126" w:right="112"/>
              <w:rPr>
                <w:sz w:val="18"/>
              </w:rPr>
            </w:pPr>
            <w:proofErr w:type="spellStart"/>
            <w:r>
              <w:rPr>
                <w:sz w:val="18"/>
              </w:rPr>
              <w:t>组织形态</w:t>
            </w:r>
            <w:proofErr w:type="spellEnd"/>
          </w:p>
        </w:tc>
        <w:tc>
          <w:tcPr>
            <w:tcW w:w="2037" w:type="dxa"/>
            <w:tcBorders>
              <w:top w:val="single" w:sz="4" w:space="0" w:color="000000"/>
              <w:left w:val="single" w:sz="4" w:space="0" w:color="000000"/>
              <w:bottom w:val="single" w:sz="4" w:space="0" w:color="000000"/>
              <w:right w:val="single" w:sz="4" w:space="0" w:color="000000"/>
            </w:tcBorders>
          </w:tcPr>
          <w:p w:rsidR="00A4325D" w:rsidRDefault="00A4325D">
            <w:pPr>
              <w:pStyle w:val="TableParagraph"/>
              <w:spacing w:before="9"/>
              <w:jc w:val="left"/>
              <w:rPr>
                <w:rFonts w:ascii="黑体"/>
                <w:sz w:val="14"/>
              </w:rPr>
            </w:pPr>
          </w:p>
          <w:p w:rsidR="00A4325D" w:rsidRDefault="003E1BDD">
            <w:pPr>
              <w:pStyle w:val="TableParagraph"/>
              <w:spacing w:before="1"/>
              <w:ind w:left="373" w:right="353"/>
              <w:rPr>
                <w:sz w:val="18"/>
              </w:rPr>
            </w:pPr>
            <w:proofErr w:type="spellStart"/>
            <w:r>
              <w:rPr>
                <w:sz w:val="18"/>
              </w:rPr>
              <w:t>颗粒状、无霉变</w:t>
            </w:r>
            <w:proofErr w:type="spellEnd"/>
          </w:p>
        </w:tc>
        <w:tc>
          <w:tcPr>
            <w:tcW w:w="2215" w:type="dxa"/>
            <w:tcBorders>
              <w:top w:val="single" w:sz="4" w:space="0" w:color="000000"/>
              <w:left w:val="single" w:sz="4" w:space="0" w:color="000000"/>
              <w:bottom w:val="single" w:sz="4" w:space="0" w:color="000000"/>
              <w:right w:val="single" w:sz="4" w:space="0" w:color="000000"/>
            </w:tcBorders>
          </w:tcPr>
          <w:p w:rsidR="00A4325D" w:rsidRDefault="00A4325D">
            <w:pPr>
              <w:pStyle w:val="TableParagraph"/>
              <w:spacing w:before="9"/>
              <w:jc w:val="left"/>
              <w:rPr>
                <w:rFonts w:ascii="黑体"/>
                <w:sz w:val="14"/>
              </w:rPr>
            </w:pPr>
          </w:p>
          <w:p w:rsidR="00A4325D" w:rsidRDefault="003E1BDD">
            <w:pPr>
              <w:pStyle w:val="TableParagraph"/>
              <w:spacing w:before="1"/>
              <w:ind w:left="280" w:right="262"/>
              <w:rPr>
                <w:sz w:val="18"/>
              </w:rPr>
            </w:pPr>
            <w:proofErr w:type="spellStart"/>
            <w:r>
              <w:rPr>
                <w:sz w:val="18"/>
              </w:rPr>
              <w:t>松散粉状、无霉变</w:t>
            </w:r>
            <w:proofErr w:type="spellEnd"/>
          </w:p>
        </w:tc>
        <w:tc>
          <w:tcPr>
            <w:tcW w:w="186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spacing w:before="33"/>
              <w:ind w:left="115"/>
              <w:jc w:val="left"/>
              <w:rPr>
                <w:sz w:val="18"/>
              </w:rPr>
            </w:pPr>
            <w:proofErr w:type="spellStart"/>
            <w:r>
              <w:rPr>
                <w:sz w:val="18"/>
              </w:rPr>
              <w:t>片状，薄厚均匀，允</w:t>
            </w:r>
            <w:proofErr w:type="spellEnd"/>
          </w:p>
          <w:p w:rsidR="00A4325D" w:rsidRDefault="003E1BDD">
            <w:pPr>
              <w:pStyle w:val="TableParagraph"/>
              <w:spacing w:before="81"/>
              <w:ind w:left="115"/>
              <w:jc w:val="left"/>
              <w:rPr>
                <w:sz w:val="18"/>
              </w:rPr>
            </w:pPr>
            <w:proofErr w:type="spellStart"/>
            <w:r>
              <w:rPr>
                <w:sz w:val="18"/>
              </w:rPr>
              <w:t>许有少量碎末</w:t>
            </w:r>
            <w:proofErr w:type="spellEnd"/>
          </w:p>
        </w:tc>
        <w:tc>
          <w:tcPr>
            <w:tcW w:w="2409" w:type="dxa"/>
            <w:vMerge/>
            <w:tcBorders>
              <w:top w:val="nil"/>
              <w:left w:val="single" w:sz="4" w:space="0" w:color="000000"/>
            </w:tcBorders>
          </w:tcPr>
          <w:p w:rsidR="00A4325D" w:rsidRDefault="00A4325D">
            <w:pPr>
              <w:rPr>
                <w:sz w:val="2"/>
                <w:szCs w:val="2"/>
              </w:rPr>
            </w:pPr>
          </w:p>
        </w:tc>
      </w:tr>
      <w:tr w:rsidR="00A4325D">
        <w:trPr>
          <w:trHeight w:val="308"/>
        </w:trPr>
        <w:tc>
          <w:tcPr>
            <w:tcW w:w="1195" w:type="dxa"/>
            <w:tcBorders>
              <w:top w:val="single" w:sz="4" w:space="0" w:color="000000"/>
              <w:right w:val="single" w:sz="4" w:space="0" w:color="000000"/>
            </w:tcBorders>
          </w:tcPr>
          <w:p w:rsidR="00A4325D" w:rsidRDefault="003E1BDD">
            <w:pPr>
              <w:pStyle w:val="TableParagraph"/>
              <w:spacing w:before="33"/>
              <w:ind w:left="126" w:right="112"/>
              <w:rPr>
                <w:sz w:val="18"/>
              </w:rPr>
            </w:pPr>
            <w:proofErr w:type="spellStart"/>
            <w:r>
              <w:rPr>
                <w:sz w:val="18"/>
              </w:rPr>
              <w:t>杂质</w:t>
            </w:r>
            <w:proofErr w:type="spellEnd"/>
          </w:p>
        </w:tc>
        <w:tc>
          <w:tcPr>
            <w:tcW w:w="6114" w:type="dxa"/>
            <w:gridSpan w:val="3"/>
            <w:tcBorders>
              <w:top w:val="single" w:sz="4" w:space="0" w:color="000000"/>
              <w:left w:val="single" w:sz="4" w:space="0" w:color="000000"/>
              <w:right w:val="single" w:sz="4" w:space="0" w:color="000000"/>
            </w:tcBorders>
          </w:tcPr>
          <w:p w:rsidR="00A4325D" w:rsidRDefault="003E1BDD">
            <w:pPr>
              <w:pStyle w:val="TableParagraph"/>
              <w:spacing w:before="33"/>
              <w:ind w:left="18"/>
              <w:rPr>
                <w:sz w:val="18"/>
              </w:rPr>
            </w:pPr>
            <w:proofErr w:type="spellStart"/>
            <w:r>
              <w:rPr>
                <w:sz w:val="18"/>
              </w:rPr>
              <w:t>无肉眼可见外来杂质</w:t>
            </w:r>
            <w:proofErr w:type="spellEnd"/>
          </w:p>
        </w:tc>
        <w:tc>
          <w:tcPr>
            <w:tcW w:w="2409" w:type="dxa"/>
            <w:vMerge/>
            <w:tcBorders>
              <w:top w:val="nil"/>
              <w:left w:val="single" w:sz="4" w:space="0" w:color="000000"/>
            </w:tcBorders>
          </w:tcPr>
          <w:p w:rsidR="00A4325D" w:rsidRDefault="00A4325D">
            <w:pPr>
              <w:rPr>
                <w:sz w:val="2"/>
                <w:szCs w:val="2"/>
              </w:rPr>
            </w:pPr>
          </w:p>
        </w:tc>
      </w:tr>
    </w:tbl>
    <w:p w:rsidR="00A4325D" w:rsidRDefault="003E1BDD">
      <w:pPr>
        <w:pStyle w:val="a4"/>
        <w:numPr>
          <w:ilvl w:val="1"/>
          <w:numId w:val="1"/>
        </w:numPr>
        <w:tabs>
          <w:tab w:val="left" w:pos="640"/>
          <w:tab w:val="left" w:pos="641"/>
        </w:tabs>
        <w:spacing w:before="179"/>
        <w:rPr>
          <w:rFonts w:ascii="黑体" w:eastAsia="黑体"/>
          <w:sz w:val="21"/>
        </w:rPr>
      </w:pPr>
      <w:bookmarkStart w:id="17" w:name="4.3__理化指标_"/>
      <w:bookmarkEnd w:id="17"/>
      <w:proofErr w:type="spellStart"/>
      <w:r>
        <w:rPr>
          <w:rFonts w:ascii="黑体" w:eastAsia="黑体" w:hint="eastAsia"/>
          <w:spacing w:val="-1"/>
          <w:sz w:val="21"/>
        </w:rPr>
        <w:t>理化指标</w:t>
      </w:r>
      <w:proofErr w:type="spellEnd"/>
    </w:p>
    <w:p w:rsidR="00A4325D" w:rsidRDefault="00A4325D">
      <w:pPr>
        <w:pStyle w:val="a3"/>
        <w:spacing w:before="6"/>
        <w:rPr>
          <w:rFonts w:ascii="黑体"/>
          <w:sz w:val="15"/>
        </w:rPr>
      </w:pPr>
    </w:p>
    <w:p w:rsidR="00A4325D" w:rsidRDefault="003E1BDD">
      <w:pPr>
        <w:pStyle w:val="a3"/>
        <w:ind w:left="535"/>
      </w:pPr>
      <w:r>
        <w:t>应符合表2的规定。</w:t>
      </w:r>
    </w:p>
    <w:p w:rsidR="00A4325D" w:rsidRDefault="003E1BDD">
      <w:pPr>
        <w:pStyle w:val="a3"/>
        <w:tabs>
          <w:tab w:val="left" w:pos="525"/>
        </w:tabs>
        <w:ind w:right="98"/>
        <w:jc w:val="center"/>
        <w:rPr>
          <w:rFonts w:ascii="黑体" w:eastAsia="黑体"/>
        </w:rPr>
      </w:pPr>
      <w:r>
        <w:rPr>
          <w:rFonts w:ascii="黑体" w:eastAsia="黑体" w:hint="eastAsia"/>
        </w:rPr>
        <w:t>表2</w:t>
      </w:r>
      <w:r>
        <w:rPr>
          <w:rFonts w:ascii="黑体" w:eastAsia="黑体" w:hint="eastAsia"/>
        </w:rPr>
        <w:tab/>
      </w:r>
      <w:proofErr w:type="spellStart"/>
      <w:r>
        <w:rPr>
          <w:rFonts w:ascii="黑体" w:eastAsia="黑体" w:hint="eastAsia"/>
        </w:rPr>
        <w:t>理化</w:t>
      </w:r>
      <w:r>
        <w:rPr>
          <w:rFonts w:ascii="黑体" w:eastAsia="黑体" w:hint="eastAsia"/>
          <w:spacing w:val="-3"/>
        </w:rPr>
        <w:t>指</w:t>
      </w:r>
      <w:r>
        <w:rPr>
          <w:rFonts w:ascii="黑体" w:eastAsia="黑体" w:hint="eastAsia"/>
        </w:rPr>
        <w:t>标</w:t>
      </w:r>
      <w:proofErr w:type="spellEnd"/>
    </w:p>
    <w:p w:rsidR="00A4325D" w:rsidRDefault="00A4325D">
      <w:pPr>
        <w:pStyle w:val="a3"/>
        <w:spacing w:before="9" w:after="1"/>
        <w:rPr>
          <w:rFonts w:ascii="黑体"/>
          <w:sz w:val="13"/>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51"/>
        <w:gridCol w:w="1298"/>
        <w:gridCol w:w="1392"/>
        <w:gridCol w:w="1761"/>
        <w:gridCol w:w="2117"/>
      </w:tblGrid>
      <w:tr w:rsidR="00A4325D">
        <w:trPr>
          <w:trHeight w:val="311"/>
        </w:trPr>
        <w:tc>
          <w:tcPr>
            <w:tcW w:w="3151" w:type="dxa"/>
            <w:vMerge w:val="restart"/>
            <w:tcBorders>
              <w:right w:val="single" w:sz="4" w:space="0" w:color="000000"/>
            </w:tcBorders>
          </w:tcPr>
          <w:p w:rsidR="00A4325D" w:rsidRDefault="00A4325D">
            <w:pPr>
              <w:pStyle w:val="TableParagraph"/>
              <w:spacing w:before="0"/>
              <w:jc w:val="left"/>
              <w:rPr>
                <w:rFonts w:ascii="黑体"/>
                <w:sz w:val="18"/>
              </w:rPr>
            </w:pPr>
          </w:p>
          <w:p w:rsidR="00A4325D" w:rsidRDefault="003E1BDD">
            <w:pPr>
              <w:pStyle w:val="TableParagraph"/>
              <w:tabs>
                <w:tab w:val="left" w:pos="551"/>
              </w:tabs>
              <w:spacing w:before="119"/>
              <w:ind w:left="9"/>
              <w:rPr>
                <w:sz w:val="18"/>
              </w:rPr>
            </w:pPr>
            <w:r>
              <w:rPr>
                <w:sz w:val="18"/>
              </w:rPr>
              <w:t>项</w:t>
            </w:r>
            <w:r>
              <w:rPr>
                <w:sz w:val="18"/>
              </w:rPr>
              <w:tab/>
              <w:t>目</w:t>
            </w:r>
          </w:p>
        </w:tc>
        <w:tc>
          <w:tcPr>
            <w:tcW w:w="4451" w:type="dxa"/>
            <w:gridSpan w:val="3"/>
            <w:tcBorders>
              <w:left w:val="single" w:sz="4" w:space="0" w:color="000000"/>
              <w:right w:val="single" w:sz="4" w:space="0" w:color="000000"/>
            </w:tcBorders>
          </w:tcPr>
          <w:p w:rsidR="00A4325D" w:rsidRDefault="003E1BDD">
            <w:pPr>
              <w:pStyle w:val="TableParagraph"/>
              <w:tabs>
                <w:tab w:val="left" w:pos="677"/>
              </w:tabs>
              <w:ind w:left="17"/>
              <w:rPr>
                <w:sz w:val="18"/>
              </w:rPr>
            </w:pPr>
            <w:r>
              <w:rPr>
                <w:sz w:val="18"/>
              </w:rPr>
              <w:t>指</w:t>
            </w:r>
            <w:r>
              <w:rPr>
                <w:sz w:val="18"/>
              </w:rPr>
              <w:tab/>
              <w:t>标</w:t>
            </w:r>
          </w:p>
        </w:tc>
        <w:tc>
          <w:tcPr>
            <w:tcW w:w="2117" w:type="dxa"/>
            <w:vMerge w:val="restart"/>
            <w:tcBorders>
              <w:left w:val="single" w:sz="4" w:space="0" w:color="000000"/>
            </w:tcBorders>
          </w:tcPr>
          <w:p w:rsidR="00A4325D" w:rsidRDefault="00A4325D">
            <w:pPr>
              <w:pStyle w:val="TableParagraph"/>
              <w:spacing w:before="0"/>
              <w:jc w:val="left"/>
              <w:rPr>
                <w:rFonts w:ascii="黑体"/>
                <w:sz w:val="18"/>
              </w:rPr>
            </w:pPr>
          </w:p>
          <w:p w:rsidR="00A4325D" w:rsidRDefault="003E1BDD">
            <w:pPr>
              <w:pStyle w:val="TableParagraph"/>
              <w:spacing w:before="119"/>
              <w:ind w:left="706"/>
              <w:jc w:val="left"/>
              <w:rPr>
                <w:sz w:val="18"/>
              </w:rPr>
            </w:pPr>
            <w:proofErr w:type="spellStart"/>
            <w:r>
              <w:rPr>
                <w:sz w:val="18"/>
              </w:rPr>
              <w:t>检验方法</w:t>
            </w:r>
            <w:proofErr w:type="spellEnd"/>
          </w:p>
        </w:tc>
      </w:tr>
      <w:tr w:rsidR="00A4325D" w:rsidTr="00BD1D6D">
        <w:trPr>
          <w:trHeight w:val="623"/>
        </w:trPr>
        <w:tc>
          <w:tcPr>
            <w:tcW w:w="3151" w:type="dxa"/>
            <w:vMerge/>
            <w:tcBorders>
              <w:top w:val="nil"/>
              <w:right w:val="single" w:sz="4" w:space="0" w:color="000000"/>
            </w:tcBorders>
          </w:tcPr>
          <w:p w:rsidR="00A4325D" w:rsidRDefault="00A4325D">
            <w:pPr>
              <w:rPr>
                <w:sz w:val="2"/>
                <w:szCs w:val="2"/>
              </w:rPr>
            </w:pPr>
          </w:p>
        </w:tc>
        <w:tc>
          <w:tcPr>
            <w:tcW w:w="1298" w:type="dxa"/>
            <w:tcBorders>
              <w:left w:val="single" w:sz="4" w:space="0" w:color="000000"/>
              <w:right w:val="single" w:sz="4" w:space="0" w:color="000000"/>
            </w:tcBorders>
          </w:tcPr>
          <w:p w:rsidR="00BD1D6D" w:rsidRDefault="003E1BDD">
            <w:pPr>
              <w:pStyle w:val="TableParagraph"/>
              <w:spacing w:before="1"/>
              <w:ind w:left="272" w:right="253"/>
              <w:rPr>
                <w:sz w:val="18"/>
                <w:szCs w:val="18"/>
                <w:lang w:eastAsia="zh-CN"/>
              </w:rPr>
            </w:pPr>
            <w:proofErr w:type="spellStart"/>
            <w:r>
              <w:rPr>
                <w:sz w:val="18"/>
              </w:rPr>
              <w:t>燕麦米</w:t>
            </w:r>
            <w:proofErr w:type="spellEnd"/>
            <w:r w:rsidR="00BD1D6D">
              <w:rPr>
                <w:rFonts w:hint="eastAsia"/>
                <w:sz w:val="18"/>
                <w:lang w:eastAsia="zh-CN"/>
              </w:rPr>
              <w:t>、</w:t>
            </w:r>
          </w:p>
          <w:p w:rsidR="00BD1D6D" w:rsidRDefault="00BD1D6D" w:rsidP="00BD1D6D">
            <w:pPr>
              <w:pStyle w:val="TableParagraph"/>
              <w:spacing w:before="1"/>
              <w:ind w:right="26"/>
              <w:jc w:val="left"/>
              <w:rPr>
                <w:sz w:val="18"/>
                <w:lang w:eastAsia="zh-CN"/>
              </w:rPr>
            </w:pPr>
            <w:proofErr w:type="spellStart"/>
            <w:r w:rsidRPr="00BD1D6D">
              <w:rPr>
                <w:sz w:val="18"/>
                <w:szCs w:val="18"/>
              </w:rPr>
              <w:t>全胚芽</w:t>
            </w:r>
            <w:r w:rsidRPr="00BD1D6D">
              <w:rPr>
                <w:rFonts w:hint="eastAsia"/>
                <w:sz w:val="18"/>
                <w:szCs w:val="18"/>
              </w:rPr>
              <w:t>燕麦</w:t>
            </w:r>
            <w:proofErr w:type="spellEnd"/>
            <w:r>
              <w:rPr>
                <w:rFonts w:hint="eastAsia"/>
                <w:sz w:val="18"/>
                <w:szCs w:val="18"/>
                <w:lang w:eastAsia="zh-CN"/>
              </w:rPr>
              <w:t>米</w:t>
            </w:r>
          </w:p>
        </w:tc>
        <w:tc>
          <w:tcPr>
            <w:tcW w:w="1392" w:type="dxa"/>
            <w:tcBorders>
              <w:left w:val="single" w:sz="4" w:space="0" w:color="000000"/>
              <w:right w:val="single" w:sz="4" w:space="0" w:color="000000"/>
            </w:tcBorders>
          </w:tcPr>
          <w:p w:rsidR="00BD1D6D" w:rsidRDefault="003E1BDD" w:rsidP="00BD1D6D">
            <w:pPr>
              <w:pStyle w:val="TableParagraph"/>
              <w:ind w:left="112" w:firstLineChars="200" w:firstLine="360"/>
              <w:jc w:val="left"/>
              <w:rPr>
                <w:sz w:val="18"/>
                <w:lang w:eastAsia="zh-CN"/>
              </w:rPr>
            </w:pPr>
            <w:proofErr w:type="spellStart"/>
            <w:r>
              <w:rPr>
                <w:sz w:val="18"/>
              </w:rPr>
              <w:t>燕麦粉</w:t>
            </w:r>
            <w:proofErr w:type="spellEnd"/>
          </w:p>
          <w:p w:rsidR="00A4325D" w:rsidRDefault="003E1BDD" w:rsidP="00BD1D6D">
            <w:pPr>
              <w:pStyle w:val="TableParagraph"/>
              <w:ind w:left="112"/>
              <w:rPr>
                <w:sz w:val="18"/>
              </w:rPr>
            </w:pPr>
            <w:proofErr w:type="spellStart"/>
            <w:r>
              <w:rPr>
                <w:sz w:val="18"/>
              </w:rPr>
              <w:t>复配燕麦粉</w:t>
            </w:r>
            <w:proofErr w:type="spellEnd"/>
          </w:p>
        </w:tc>
        <w:tc>
          <w:tcPr>
            <w:tcW w:w="1761" w:type="dxa"/>
            <w:tcBorders>
              <w:left w:val="single" w:sz="4" w:space="0" w:color="000000"/>
              <w:right w:val="single" w:sz="4" w:space="0" w:color="000000"/>
            </w:tcBorders>
          </w:tcPr>
          <w:p w:rsidR="00A4325D" w:rsidRDefault="00A4325D">
            <w:pPr>
              <w:pStyle w:val="TableParagraph"/>
              <w:spacing w:before="1"/>
              <w:jc w:val="left"/>
              <w:rPr>
                <w:rFonts w:ascii="黑体"/>
                <w:sz w:val="15"/>
              </w:rPr>
            </w:pPr>
          </w:p>
          <w:p w:rsidR="00A4325D" w:rsidRDefault="008D0905" w:rsidP="008D0905">
            <w:pPr>
              <w:pStyle w:val="TableParagraph"/>
              <w:tabs>
                <w:tab w:val="left" w:pos="1761"/>
              </w:tabs>
              <w:spacing w:before="1"/>
              <w:ind w:right="60"/>
              <w:rPr>
                <w:sz w:val="18"/>
                <w:lang w:eastAsia="zh-CN"/>
              </w:rPr>
            </w:pPr>
            <w:r>
              <w:rPr>
                <w:rFonts w:hint="eastAsia"/>
                <w:sz w:val="18"/>
                <w:lang w:eastAsia="zh-CN"/>
              </w:rPr>
              <w:t>什锦</w:t>
            </w:r>
            <w:r w:rsidR="00BD1D6D">
              <w:rPr>
                <w:rFonts w:hint="eastAsia"/>
                <w:sz w:val="18"/>
                <w:lang w:eastAsia="zh-CN"/>
              </w:rPr>
              <w:t>燕麦片</w:t>
            </w:r>
          </w:p>
        </w:tc>
        <w:tc>
          <w:tcPr>
            <w:tcW w:w="2117" w:type="dxa"/>
            <w:vMerge/>
            <w:tcBorders>
              <w:top w:val="nil"/>
              <w:left w:val="single" w:sz="4" w:space="0" w:color="000000"/>
            </w:tcBorders>
          </w:tcPr>
          <w:p w:rsidR="00A4325D" w:rsidRDefault="00A4325D">
            <w:pPr>
              <w:rPr>
                <w:sz w:val="2"/>
                <w:szCs w:val="2"/>
              </w:rPr>
            </w:pPr>
          </w:p>
        </w:tc>
      </w:tr>
      <w:tr w:rsidR="00A4325D" w:rsidTr="00BD1D6D">
        <w:trPr>
          <w:trHeight w:val="313"/>
        </w:trPr>
        <w:tc>
          <w:tcPr>
            <w:tcW w:w="3151" w:type="dxa"/>
            <w:tcBorders>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水分</w:t>
            </w:r>
            <w:proofErr w:type="spellEnd"/>
            <w:r>
              <w:rPr>
                <w:sz w:val="18"/>
              </w:rPr>
              <w:t>/（%）</w:t>
            </w:r>
            <w:r>
              <w:rPr>
                <w:sz w:val="18"/>
              </w:rPr>
              <w:tab/>
              <w:t>≤</w:t>
            </w:r>
          </w:p>
        </w:tc>
        <w:tc>
          <w:tcPr>
            <w:tcW w:w="2690" w:type="dxa"/>
            <w:gridSpan w:val="2"/>
            <w:tcBorders>
              <w:left w:val="single" w:sz="4" w:space="0" w:color="000000"/>
              <w:bottom w:val="single" w:sz="4" w:space="0" w:color="000000"/>
              <w:right w:val="single" w:sz="4" w:space="0" w:color="000000"/>
            </w:tcBorders>
          </w:tcPr>
          <w:p w:rsidR="00A4325D" w:rsidRDefault="003E1BDD">
            <w:pPr>
              <w:pStyle w:val="TableParagraph"/>
              <w:ind w:left="1103" w:right="1082"/>
              <w:rPr>
                <w:sz w:val="18"/>
              </w:rPr>
            </w:pPr>
            <w:r>
              <w:rPr>
                <w:sz w:val="18"/>
              </w:rPr>
              <w:t>14.0</w:t>
            </w:r>
          </w:p>
        </w:tc>
        <w:tc>
          <w:tcPr>
            <w:tcW w:w="1761" w:type="dxa"/>
            <w:tcBorders>
              <w:left w:val="single" w:sz="4" w:space="0" w:color="000000"/>
              <w:bottom w:val="single" w:sz="4" w:space="0" w:color="000000"/>
              <w:right w:val="single" w:sz="4" w:space="0" w:color="000000"/>
            </w:tcBorders>
          </w:tcPr>
          <w:p w:rsidR="00A4325D" w:rsidRDefault="003E1BDD">
            <w:pPr>
              <w:pStyle w:val="TableParagraph"/>
              <w:ind w:left="643" w:right="619"/>
              <w:rPr>
                <w:sz w:val="18"/>
              </w:rPr>
            </w:pPr>
            <w:r>
              <w:rPr>
                <w:sz w:val="18"/>
              </w:rPr>
              <w:t>10.0</w:t>
            </w:r>
          </w:p>
        </w:tc>
        <w:tc>
          <w:tcPr>
            <w:tcW w:w="2117" w:type="dxa"/>
            <w:tcBorders>
              <w:left w:val="single" w:sz="4" w:space="0" w:color="000000"/>
              <w:bottom w:val="single" w:sz="4" w:space="0" w:color="000000"/>
            </w:tcBorders>
          </w:tcPr>
          <w:p w:rsidR="00A4325D" w:rsidRDefault="003E1BDD">
            <w:pPr>
              <w:pStyle w:val="TableParagraph"/>
              <w:ind w:left="414" w:right="388"/>
              <w:rPr>
                <w:sz w:val="18"/>
              </w:rPr>
            </w:pPr>
            <w:r>
              <w:rPr>
                <w:sz w:val="18"/>
              </w:rPr>
              <w:t>GB 5009.3</w:t>
            </w:r>
          </w:p>
        </w:tc>
      </w:tr>
      <w:tr w:rsidR="00A4325D" w:rsidTr="00BD1D6D">
        <w:trPr>
          <w:trHeight w:val="935"/>
        </w:trPr>
        <w:tc>
          <w:tcPr>
            <w:tcW w:w="3151" w:type="dxa"/>
            <w:tcBorders>
              <w:top w:val="single" w:sz="4" w:space="0" w:color="000000"/>
              <w:bottom w:val="single" w:sz="4" w:space="0" w:color="000000"/>
              <w:right w:val="single" w:sz="4" w:space="0" w:color="000000"/>
            </w:tcBorders>
          </w:tcPr>
          <w:p w:rsidR="00A4325D" w:rsidRDefault="00A4325D">
            <w:pPr>
              <w:pStyle w:val="TableParagraph"/>
              <w:spacing w:before="0"/>
              <w:jc w:val="left"/>
              <w:rPr>
                <w:rFonts w:ascii="黑体"/>
                <w:sz w:val="18"/>
              </w:rPr>
            </w:pPr>
          </w:p>
          <w:p w:rsidR="00A4325D" w:rsidRDefault="003E1BDD">
            <w:pPr>
              <w:pStyle w:val="TableParagraph"/>
              <w:tabs>
                <w:tab w:val="left" w:pos="2720"/>
              </w:tabs>
              <w:spacing w:before="119"/>
              <w:ind w:left="107"/>
              <w:jc w:val="left"/>
              <w:rPr>
                <w:sz w:val="18"/>
              </w:rPr>
            </w:pPr>
            <w:proofErr w:type="spellStart"/>
            <w:r>
              <w:rPr>
                <w:sz w:val="18"/>
              </w:rPr>
              <w:t>霉变粒</w:t>
            </w:r>
            <w:proofErr w:type="spellEnd"/>
            <w:r>
              <w:rPr>
                <w:sz w:val="18"/>
              </w:rPr>
              <w:t>/（%）</w:t>
            </w:r>
            <w:r>
              <w:rPr>
                <w:sz w:val="18"/>
              </w:rPr>
              <w:tab/>
              <w:t>≤</w:t>
            </w:r>
          </w:p>
        </w:tc>
        <w:tc>
          <w:tcPr>
            <w:tcW w:w="1298" w:type="dxa"/>
            <w:tcBorders>
              <w:top w:val="single" w:sz="4" w:space="0" w:color="000000"/>
              <w:left w:val="single" w:sz="4" w:space="0" w:color="000000"/>
              <w:bottom w:val="single" w:sz="4" w:space="0" w:color="000000"/>
              <w:right w:val="single" w:sz="4" w:space="0" w:color="000000"/>
            </w:tcBorders>
          </w:tcPr>
          <w:p w:rsidR="00A4325D" w:rsidRDefault="00A4325D">
            <w:pPr>
              <w:pStyle w:val="TableParagraph"/>
              <w:spacing w:before="0"/>
              <w:jc w:val="left"/>
              <w:rPr>
                <w:rFonts w:ascii="黑体"/>
                <w:sz w:val="18"/>
              </w:rPr>
            </w:pPr>
          </w:p>
          <w:p w:rsidR="00A4325D" w:rsidRDefault="003E1BDD">
            <w:pPr>
              <w:pStyle w:val="TableParagraph"/>
              <w:spacing w:before="119"/>
              <w:ind w:left="270" w:right="255"/>
              <w:rPr>
                <w:sz w:val="18"/>
              </w:rPr>
            </w:pPr>
            <w:r>
              <w:rPr>
                <w:sz w:val="18"/>
              </w:rPr>
              <w:t>2.0</w:t>
            </w:r>
          </w:p>
        </w:tc>
        <w:tc>
          <w:tcPr>
            <w:tcW w:w="1392" w:type="dxa"/>
            <w:tcBorders>
              <w:top w:val="single" w:sz="4" w:space="0" w:color="000000"/>
              <w:left w:val="single" w:sz="4" w:space="0" w:color="000000"/>
              <w:bottom w:val="single" w:sz="4" w:space="0" w:color="000000"/>
              <w:right w:val="single" w:sz="4" w:space="0" w:color="000000"/>
            </w:tcBorders>
          </w:tcPr>
          <w:p w:rsidR="00A4325D" w:rsidRDefault="00A4325D">
            <w:pPr>
              <w:pStyle w:val="TableParagraph"/>
              <w:spacing w:before="0"/>
              <w:jc w:val="left"/>
              <w:rPr>
                <w:rFonts w:ascii="黑体"/>
                <w:sz w:val="18"/>
              </w:rPr>
            </w:pPr>
          </w:p>
          <w:p w:rsidR="00A4325D" w:rsidRDefault="003E1BDD">
            <w:pPr>
              <w:pStyle w:val="TableParagraph"/>
              <w:spacing w:before="119"/>
              <w:ind w:left="16"/>
              <w:rPr>
                <w:sz w:val="18"/>
              </w:rPr>
            </w:pPr>
            <w:r>
              <w:rPr>
                <w:sz w:val="18"/>
              </w:rPr>
              <w:t>-</w:t>
            </w:r>
          </w:p>
        </w:tc>
        <w:tc>
          <w:tcPr>
            <w:tcW w:w="1761" w:type="dxa"/>
            <w:tcBorders>
              <w:top w:val="single" w:sz="4" w:space="0" w:color="000000"/>
              <w:left w:val="single" w:sz="4" w:space="0" w:color="000000"/>
              <w:bottom w:val="single" w:sz="4" w:space="0" w:color="000000"/>
              <w:right w:val="single" w:sz="4" w:space="0" w:color="000000"/>
            </w:tcBorders>
          </w:tcPr>
          <w:p w:rsidR="00A4325D" w:rsidRDefault="00A4325D">
            <w:pPr>
              <w:pStyle w:val="TableParagraph"/>
              <w:spacing w:before="0"/>
              <w:jc w:val="left"/>
              <w:rPr>
                <w:rFonts w:ascii="黑体"/>
                <w:sz w:val="18"/>
              </w:rPr>
            </w:pPr>
          </w:p>
          <w:p w:rsidR="00A4325D" w:rsidRDefault="003E1BDD">
            <w:pPr>
              <w:pStyle w:val="TableParagraph"/>
              <w:spacing w:before="119"/>
              <w:ind w:left="22"/>
              <w:rPr>
                <w:sz w:val="18"/>
              </w:rPr>
            </w:pPr>
            <w:r>
              <w:rPr>
                <w:sz w:val="18"/>
              </w:rPr>
              <w:t>-</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115"/>
              <w:jc w:val="left"/>
              <w:rPr>
                <w:sz w:val="18"/>
              </w:rPr>
            </w:pPr>
            <w:r>
              <w:rPr>
                <w:spacing w:val="-15"/>
                <w:sz w:val="18"/>
              </w:rPr>
              <w:t>按</w:t>
            </w:r>
            <w:r>
              <w:rPr>
                <w:spacing w:val="-7"/>
                <w:sz w:val="18"/>
              </w:rPr>
              <w:t xml:space="preserve">GB/T </w:t>
            </w:r>
            <w:r>
              <w:rPr>
                <w:spacing w:val="-9"/>
                <w:sz w:val="18"/>
              </w:rPr>
              <w:t>5494</w:t>
            </w:r>
            <w:r>
              <w:rPr>
                <w:spacing w:val="-13"/>
                <w:sz w:val="18"/>
              </w:rPr>
              <w:t>中不完善粒检</w:t>
            </w:r>
          </w:p>
          <w:p w:rsidR="00A4325D" w:rsidRDefault="003E1BDD">
            <w:pPr>
              <w:pStyle w:val="TableParagraph"/>
              <w:spacing w:before="2" w:line="310" w:lineRule="atLeast"/>
              <w:ind w:left="115" w:right="23"/>
              <w:jc w:val="left"/>
              <w:rPr>
                <w:sz w:val="18"/>
              </w:rPr>
            </w:pPr>
            <w:proofErr w:type="spellStart"/>
            <w:r>
              <w:rPr>
                <w:spacing w:val="-19"/>
                <w:sz w:val="18"/>
              </w:rPr>
              <w:t>验的规定，挑拣出霉变粒</w:t>
            </w:r>
            <w:proofErr w:type="spellEnd"/>
            <w:r>
              <w:rPr>
                <w:spacing w:val="-19"/>
                <w:sz w:val="18"/>
              </w:rPr>
              <w:t xml:space="preserve">， </w:t>
            </w:r>
            <w:proofErr w:type="spellStart"/>
            <w:r>
              <w:rPr>
                <w:spacing w:val="-18"/>
                <w:sz w:val="18"/>
              </w:rPr>
              <w:t>进行称重，计算含量</w:t>
            </w:r>
            <w:proofErr w:type="spellEnd"/>
          </w:p>
        </w:tc>
      </w:tr>
      <w:tr w:rsidR="009D0025" w:rsidTr="00BD1D6D">
        <w:trPr>
          <w:trHeight w:val="281"/>
        </w:trPr>
        <w:tc>
          <w:tcPr>
            <w:tcW w:w="3151" w:type="dxa"/>
            <w:tcBorders>
              <w:top w:val="single" w:sz="4" w:space="0" w:color="000000"/>
              <w:bottom w:val="single" w:sz="4" w:space="0" w:color="000000"/>
              <w:right w:val="single" w:sz="4" w:space="0" w:color="000000"/>
            </w:tcBorders>
            <w:vAlign w:val="center"/>
          </w:tcPr>
          <w:p w:rsidR="009D0025" w:rsidRDefault="009D0025">
            <w:pPr>
              <w:pStyle w:val="TableParagraph"/>
              <w:spacing w:before="0"/>
              <w:jc w:val="left"/>
              <w:rPr>
                <w:rFonts w:ascii="黑体"/>
                <w:sz w:val="18"/>
                <w:lang w:eastAsia="zh-CN"/>
              </w:rPr>
            </w:pPr>
            <w:r>
              <w:rPr>
                <w:rFonts w:ascii="黑体" w:hint="eastAsia"/>
                <w:sz w:val="18"/>
                <w:lang w:eastAsia="zh-CN"/>
              </w:rPr>
              <w:t xml:space="preserve"> </w:t>
            </w:r>
            <w:r>
              <w:rPr>
                <w:rFonts w:ascii="黑体" w:hint="eastAsia"/>
                <w:sz w:val="18"/>
                <w:lang w:eastAsia="zh-CN"/>
              </w:rPr>
              <w:t>杂质</w:t>
            </w:r>
            <w:r>
              <w:rPr>
                <w:sz w:val="18"/>
              </w:rPr>
              <w:t>/（%）</w:t>
            </w:r>
            <w:r>
              <w:rPr>
                <w:rFonts w:hint="eastAsia"/>
                <w:sz w:val="18"/>
                <w:lang w:eastAsia="zh-CN"/>
              </w:rPr>
              <w:t xml:space="preserve">                   </w:t>
            </w:r>
            <w:r>
              <w:rPr>
                <w:sz w:val="18"/>
              </w:rPr>
              <w:t>≤</w:t>
            </w:r>
          </w:p>
        </w:tc>
        <w:tc>
          <w:tcPr>
            <w:tcW w:w="1298" w:type="dxa"/>
            <w:tcBorders>
              <w:top w:val="single" w:sz="4" w:space="0" w:color="000000"/>
              <w:left w:val="single" w:sz="4" w:space="0" w:color="000000"/>
              <w:bottom w:val="single" w:sz="4" w:space="0" w:color="000000"/>
              <w:right w:val="single" w:sz="4" w:space="0" w:color="000000"/>
            </w:tcBorders>
            <w:vAlign w:val="center"/>
          </w:tcPr>
          <w:p w:rsidR="009D0025" w:rsidRDefault="009D0025" w:rsidP="009D0025">
            <w:pPr>
              <w:pStyle w:val="TableParagraph"/>
              <w:spacing w:before="0"/>
              <w:rPr>
                <w:rFonts w:ascii="黑体"/>
                <w:sz w:val="18"/>
                <w:lang w:eastAsia="zh-CN"/>
              </w:rPr>
            </w:pPr>
            <w:r>
              <w:rPr>
                <w:rFonts w:ascii="黑体" w:hint="eastAsia"/>
                <w:sz w:val="18"/>
                <w:lang w:eastAsia="zh-CN"/>
              </w:rPr>
              <w:t>0.5</w:t>
            </w:r>
          </w:p>
        </w:tc>
        <w:tc>
          <w:tcPr>
            <w:tcW w:w="1392" w:type="dxa"/>
            <w:tcBorders>
              <w:top w:val="single" w:sz="4" w:space="0" w:color="000000"/>
              <w:left w:val="single" w:sz="4" w:space="0" w:color="000000"/>
              <w:bottom w:val="single" w:sz="4" w:space="0" w:color="000000"/>
              <w:right w:val="single" w:sz="4" w:space="0" w:color="000000"/>
            </w:tcBorders>
            <w:vAlign w:val="center"/>
          </w:tcPr>
          <w:p w:rsidR="009D0025" w:rsidRDefault="009D0025" w:rsidP="009D0025">
            <w:pPr>
              <w:pStyle w:val="TableParagraph"/>
              <w:spacing w:before="0"/>
              <w:rPr>
                <w:rFonts w:ascii="黑体"/>
                <w:sz w:val="18"/>
                <w:lang w:eastAsia="zh-CN"/>
              </w:rPr>
            </w:pPr>
            <w:r>
              <w:rPr>
                <w:rFonts w:ascii="黑体" w:hint="eastAsia"/>
                <w:sz w:val="18"/>
                <w:lang w:eastAsia="zh-CN"/>
              </w:rPr>
              <w:t>-</w:t>
            </w:r>
          </w:p>
        </w:tc>
        <w:tc>
          <w:tcPr>
            <w:tcW w:w="1761" w:type="dxa"/>
            <w:tcBorders>
              <w:top w:val="single" w:sz="4" w:space="0" w:color="000000"/>
              <w:left w:val="single" w:sz="4" w:space="0" w:color="000000"/>
              <w:bottom w:val="single" w:sz="4" w:space="0" w:color="000000"/>
              <w:right w:val="single" w:sz="4" w:space="0" w:color="000000"/>
            </w:tcBorders>
            <w:vAlign w:val="center"/>
          </w:tcPr>
          <w:p w:rsidR="009D0025" w:rsidRDefault="009D0025" w:rsidP="009D0025">
            <w:pPr>
              <w:pStyle w:val="TableParagraph"/>
              <w:spacing w:before="0"/>
              <w:rPr>
                <w:rFonts w:ascii="黑体"/>
                <w:sz w:val="18"/>
                <w:lang w:eastAsia="zh-CN"/>
              </w:rPr>
            </w:pPr>
            <w:r>
              <w:rPr>
                <w:rFonts w:ascii="黑体" w:hint="eastAsia"/>
                <w:sz w:val="18"/>
                <w:lang w:eastAsia="zh-CN"/>
              </w:rPr>
              <w:t>-</w:t>
            </w:r>
          </w:p>
        </w:tc>
        <w:tc>
          <w:tcPr>
            <w:tcW w:w="2117" w:type="dxa"/>
            <w:tcBorders>
              <w:top w:val="single" w:sz="4" w:space="0" w:color="000000"/>
              <w:left w:val="single" w:sz="4" w:space="0" w:color="000000"/>
              <w:bottom w:val="single" w:sz="4" w:space="0" w:color="000000"/>
            </w:tcBorders>
            <w:vAlign w:val="center"/>
          </w:tcPr>
          <w:p w:rsidR="009D0025" w:rsidRDefault="009D0025" w:rsidP="009D0025">
            <w:pPr>
              <w:pStyle w:val="TableParagraph"/>
              <w:ind w:left="115"/>
              <w:rPr>
                <w:spacing w:val="-15"/>
                <w:sz w:val="18"/>
                <w:lang w:eastAsia="zh-CN"/>
              </w:rPr>
            </w:pPr>
            <w:r>
              <w:rPr>
                <w:rFonts w:hint="eastAsia"/>
                <w:spacing w:val="-15"/>
                <w:sz w:val="18"/>
                <w:lang w:eastAsia="zh-CN"/>
              </w:rPr>
              <w:t>GB/T 5494</w:t>
            </w:r>
          </w:p>
        </w:tc>
      </w:tr>
      <w:tr w:rsidR="00A4325D" w:rsidTr="00BD1D6D">
        <w:trPr>
          <w:trHeight w:val="623"/>
        </w:trPr>
        <w:tc>
          <w:tcPr>
            <w:tcW w:w="3151" w:type="dxa"/>
            <w:tcBorders>
              <w:top w:val="single" w:sz="4" w:space="0" w:color="000000"/>
              <w:bottom w:val="single" w:sz="4" w:space="0" w:color="000000"/>
              <w:right w:val="single" w:sz="4" w:space="0" w:color="000000"/>
            </w:tcBorders>
          </w:tcPr>
          <w:p w:rsidR="00A4325D" w:rsidRDefault="003E1BDD">
            <w:pPr>
              <w:pStyle w:val="TableParagraph"/>
              <w:ind w:left="107"/>
              <w:jc w:val="left"/>
              <w:rPr>
                <w:sz w:val="18"/>
              </w:rPr>
            </w:pPr>
            <w:proofErr w:type="spellStart"/>
            <w:r>
              <w:rPr>
                <w:sz w:val="18"/>
              </w:rPr>
              <w:t>曼陀罗属</w:t>
            </w:r>
            <w:proofErr w:type="spellEnd"/>
            <w:r>
              <w:rPr>
                <w:sz w:val="18"/>
              </w:rPr>
              <w:t xml:space="preserve">( </w:t>
            </w:r>
            <w:proofErr w:type="spellStart"/>
            <w:r>
              <w:rPr>
                <w:sz w:val="18"/>
              </w:rPr>
              <w:t>Datura</w:t>
            </w:r>
            <w:proofErr w:type="spellEnd"/>
            <w:r>
              <w:rPr>
                <w:sz w:val="18"/>
              </w:rPr>
              <w:t xml:space="preserve"> spp. )</w:t>
            </w:r>
            <w:proofErr w:type="spellStart"/>
            <w:r>
              <w:rPr>
                <w:sz w:val="18"/>
              </w:rPr>
              <w:t>及其他有毒</w:t>
            </w:r>
            <w:proofErr w:type="spellEnd"/>
          </w:p>
          <w:p w:rsidR="00A4325D" w:rsidRDefault="003E1BDD">
            <w:pPr>
              <w:pStyle w:val="TableParagraph"/>
              <w:tabs>
                <w:tab w:val="left" w:pos="2730"/>
              </w:tabs>
              <w:spacing w:before="81"/>
              <w:ind w:left="107"/>
              <w:jc w:val="left"/>
              <w:rPr>
                <w:sz w:val="18"/>
              </w:rPr>
            </w:pPr>
            <w:proofErr w:type="spellStart"/>
            <w:r>
              <w:rPr>
                <w:sz w:val="18"/>
              </w:rPr>
              <w:t>植物的种子</w:t>
            </w:r>
            <w:proofErr w:type="spellEnd"/>
            <w:r>
              <w:rPr>
                <w:spacing w:val="-3"/>
                <w:sz w:val="18"/>
              </w:rPr>
              <w:t xml:space="preserve"> </w:t>
            </w:r>
            <w:r>
              <w:rPr>
                <w:sz w:val="10"/>
              </w:rPr>
              <w:t>a</w:t>
            </w:r>
            <w:r>
              <w:rPr>
                <w:spacing w:val="-1"/>
                <w:sz w:val="10"/>
              </w:rPr>
              <w:t xml:space="preserve"> </w:t>
            </w:r>
            <w:r>
              <w:rPr>
                <w:sz w:val="18"/>
              </w:rPr>
              <w:t>/(粒/kg)</w:t>
            </w:r>
            <w:r>
              <w:rPr>
                <w:sz w:val="18"/>
              </w:rPr>
              <w:tab/>
              <w:t>≤</w:t>
            </w:r>
          </w:p>
        </w:tc>
        <w:tc>
          <w:tcPr>
            <w:tcW w:w="1298" w:type="dxa"/>
            <w:tcBorders>
              <w:top w:val="single" w:sz="4" w:space="0" w:color="000000"/>
              <w:left w:val="single" w:sz="4" w:space="0" w:color="000000"/>
              <w:bottom w:val="single" w:sz="4" w:space="0" w:color="000000"/>
              <w:right w:val="single" w:sz="4" w:space="0" w:color="000000"/>
            </w:tcBorders>
          </w:tcPr>
          <w:p w:rsidR="00A4325D" w:rsidRDefault="00A4325D">
            <w:pPr>
              <w:pStyle w:val="TableParagraph"/>
              <w:spacing w:before="1"/>
              <w:jc w:val="left"/>
              <w:rPr>
                <w:rFonts w:ascii="黑体"/>
                <w:sz w:val="15"/>
              </w:rPr>
            </w:pPr>
          </w:p>
          <w:p w:rsidR="00A4325D" w:rsidRDefault="003E1BDD">
            <w:pPr>
              <w:pStyle w:val="TableParagraph"/>
              <w:spacing w:before="1"/>
              <w:ind w:left="15"/>
              <w:rPr>
                <w:sz w:val="18"/>
              </w:rPr>
            </w:pPr>
            <w:r>
              <w:rPr>
                <w:sz w:val="18"/>
              </w:rPr>
              <w:t>1</w:t>
            </w:r>
          </w:p>
        </w:tc>
        <w:tc>
          <w:tcPr>
            <w:tcW w:w="1392" w:type="dxa"/>
            <w:tcBorders>
              <w:top w:val="single" w:sz="4" w:space="0" w:color="000000"/>
              <w:left w:val="single" w:sz="4" w:space="0" w:color="000000"/>
              <w:bottom w:val="single" w:sz="4" w:space="0" w:color="000000"/>
              <w:right w:val="single" w:sz="4" w:space="0" w:color="000000"/>
            </w:tcBorders>
          </w:tcPr>
          <w:p w:rsidR="00A4325D" w:rsidRDefault="00A4325D">
            <w:pPr>
              <w:pStyle w:val="TableParagraph"/>
              <w:spacing w:before="1"/>
              <w:jc w:val="left"/>
              <w:rPr>
                <w:rFonts w:ascii="黑体"/>
                <w:sz w:val="15"/>
              </w:rPr>
            </w:pPr>
          </w:p>
          <w:p w:rsidR="00A4325D" w:rsidRDefault="003E1BDD">
            <w:pPr>
              <w:pStyle w:val="TableParagraph"/>
              <w:spacing w:before="1"/>
              <w:ind w:left="16"/>
              <w:rPr>
                <w:sz w:val="18"/>
              </w:rPr>
            </w:pPr>
            <w:r>
              <w:rPr>
                <w:sz w:val="18"/>
              </w:rPr>
              <w:t>-</w:t>
            </w:r>
          </w:p>
        </w:tc>
        <w:tc>
          <w:tcPr>
            <w:tcW w:w="1761" w:type="dxa"/>
            <w:tcBorders>
              <w:top w:val="single" w:sz="4" w:space="0" w:color="000000"/>
              <w:left w:val="single" w:sz="4" w:space="0" w:color="000000"/>
              <w:bottom w:val="single" w:sz="4" w:space="0" w:color="000000"/>
              <w:right w:val="single" w:sz="4" w:space="0" w:color="000000"/>
            </w:tcBorders>
          </w:tcPr>
          <w:p w:rsidR="00A4325D" w:rsidRDefault="00A4325D">
            <w:pPr>
              <w:pStyle w:val="TableParagraph"/>
              <w:spacing w:before="1"/>
              <w:jc w:val="left"/>
              <w:rPr>
                <w:rFonts w:ascii="黑体"/>
                <w:sz w:val="15"/>
              </w:rPr>
            </w:pPr>
          </w:p>
          <w:p w:rsidR="00A4325D" w:rsidRDefault="003E1BDD">
            <w:pPr>
              <w:pStyle w:val="TableParagraph"/>
              <w:spacing w:before="1"/>
              <w:ind w:left="22"/>
              <w:rPr>
                <w:sz w:val="18"/>
              </w:rPr>
            </w:pPr>
            <w:r>
              <w:rPr>
                <w:sz w:val="18"/>
              </w:rPr>
              <w:t>-</w:t>
            </w:r>
          </w:p>
        </w:tc>
        <w:tc>
          <w:tcPr>
            <w:tcW w:w="2117" w:type="dxa"/>
            <w:tcBorders>
              <w:top w:val="single" w:sz="4" w:space="0" w:color="000000"/>
              <w:left w:val="single" w:sz="4" w:space="0" w:color="000000"/>
              <w:bottom w:val="single" w:sz="4" w:space="0" w:color="000000"/>
            </w:tcBorders>
          </w:tcPr>
          <w:p w:rsidR="00A4325D" w:rsidRDefault="00A4325D">
            <w:pPr>
              <w:pStyle w:val="TableParagraph"/>
              <w:spacing w:before="1"/>
              <w:jc w:val="left"/>
              <w:rPr>
                <w:rFonts w:ascii="黑体"/>
                <w:sz w:val="15"/>
              </w:rPr>
            </w:pPr>
          </w:p>
          <w:p w:rsidR="00A4325D" w:rsidRDefault="003E1BDD">
            <w:pPr>
              <w:pStyle w:val="TableParagraph"/>
              <w:spacing w:before="1"/>
              <w:ind w:left="414" w:right="388"/>
              <w:rPr>
                <w:sz w:val="18"/>
              </w:rPr>
            </w:pPr>
            <w:r>
              <w:rPr>
                <w:sz w:val="18"/>
              </w:rPr>
              <w:t xml:space="preserve">GB 2715 </w:t>
            </w:r>
            <w:proofErr w:type="spellStart"/>
            <w:r>
              <w:rPr>
                <w:sz w:val="18"/>
              </w:rPr>
              <w:t>附录</w:t>
            </w:r>
            <w:proofErr w:type="spellEnd"/>
            <w:r>
              <w:rPr>
                <w:sz w:val="18"/>
              </w:rPr>
              <w:t xml:space="preserve"> B</w:t>
            </w:r>
          </w:p>
        </w:tc>
      </w:tr>
      <w:tr w:rsidR="00A4325D" w:rsidTr="00BD1D6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麦角</w:t>
            </w:r>
            <w:proofErr w:type="spellEnd"/>
            <w:r>
              <w:rPr>
                <w:sz w:val="18"/>
              </w:rPr>
              <w:t>/（%）</w:t>
            </w:r>
            <w:r>
              <w:rPr>
                <w:sz w:val="18"/>
              </w:rPr>
              <w:tab/>
              <w:t>≤</w:t>
            </w:r>
          </w:p>
        </w:tc>
        <w:tc>
          <w:tcPr>
            <w:tcW w:w="1298"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72" w:right="255"/>
              <w:rPr>
                <w:sz w:val="18"/>
              </w:rPr>
            </w:pPr>
            <w:proofErr w:type="spellStart"/>
            <w:r>
              <w:rPr>
                <w:sz w:val="18"/>
              </w:rPr>
              <w:t>不得检出</w:t>
            </w:r>
            <w:proofErr w:type="spellEnd"/>
          </w:p>
        </w:tc>
        <w:tc>
          <w:tcPr>
            <w:tcW w:w="139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w:t>
            </w:r>
          </w:p>
        </w:tc>
        <w:tc>
          <w:tcPr>
            <w:tcW w:w="1761"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2"/>
              <w:rPr>
                <w:sz w:val="18"/>
              </w:rPr>
            </w:pPr>
            <w:r>
              <w:rPr>
                <w:sz w:val="18"/>
              </w:rPr>
              <w:t>-</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8"/>
              <w:rPr>
                <w:sz w:val="18"/>
              </w:rPr>
            </w:pPr>
            <w:r>
              <w:rPr>
                <w:sz w:val="18"/>
              </w:rPr>
              <w:t xml:space="preserve">GB 2715 </w:t>
            </w:r>
            <w:proofErr w:type="spellStart"/>
            <w:r>
              <w:rPr>
                <w:sz w:val="18"/>
              </w:rPr>
              <w:t>附录</w:t>
            </w:r>
            <w:proofErr w:type="spellEnd"/>
            <w:r>
              <w:rPr>
                <w:sz w:val="18"/>
              </w:rPr>
              <w:t xml:space="preserve"> A</w:t>
            </w:r>
          </w:p>
        </w:tc>
      </w:tr>
      <w:tr w:rsidR="00A4325D" w:rsidTr="00BD1D6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灰分</w:t>
            </w:r>
            <w:proofErr w:type="spellEnd"/>
            <w:r>
              <w:rPr>
                <w:sz w:val="18"/>
              </w:rPr>
              <w:t>/（%）</w:t>
            </w:r>
            <w:r>
              <w:rPr>
                <w:sz w:val="18"/>
              </w:rPr>
              <w:tab/>
              <w:t>≤</w:t>
            </w:r>
          </w:p>
        </w:tc>
        <w:tc>
          <w:tcPr>
            <w:tcW w:w="1298"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5"/>
              <w:rPr>
                <w:sz w:val="18"/>
              </w:rPr>
            </w:pPr>
            <w:r>
              <w:rPr>
                <w:sz w:val="18"/>
              </w:rPr>
              <w:t>-</w:t>
            </w:r>
          </w:p>
        </w:tc>
        <w:tc>
          <w:tcPr>
            <w:tcW w:w="139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right="497"/>
              <w:jc w:val="right"/>
              <w:rPr>
                <w:sz w:val="18"/>
              </w:rPr>
            </w:pPr>
            <w:r>
              <w:rPr>
                <w:sz w:val="18"/>
              </w:rPr>
              <w:t>1.8</w:t>
            </w:r>
          </w:p>
        </w:tc>
        <w:tc>
          <w:tcPr>
            <w:tcW w:w="1761"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8"/>
              <w:jc w:val="left"/>
              <w:rPr>
                <w:sz w:val="18"/>
              </w:rPr>
            </w:pPr>
            <w:r>
              <w:rPr>
                <w:sz w:val="18"/>
              </w:rPr>
              <w:t>2.8（仅限非即食）</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8"/>
              <w:rPr>
                <w:sz w:val="18"/>
              </w:rPr>
            </w:pPr>
            <w:r>
              <w:rPr>
                <w:sz w:val="18"/>
              </w:rPr>
              <w:t>GB 5009.4</w:t>
            </w:r>
          </w:p>
        </w:tc>
      </w:tr>
      <w:tr w:rsidR="00A4325D" w:rsidTr="00BD1D6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ind w:left="107"/>
              <w:jc w:val="left"/>
              <w:rPr>
                <w:sz w:val="18"/>
              </w:rPr>
            </w:pPr>
            <w:r>
              <w:rPr>
                <w:sz w:val="18"/>
              </w:rPr>
              <w:t>脂肪酸值（干基）/（mg/100g） ≤</w:t>
            </w:r>
          </w:p>
        </w:tc>
        <w:tc>
          <w:tcPr>
            <w:tcW w:w="1298"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5"/>
              <w:rPr>
                <w:sz w:val="18"/>
              </w:rPr>
            </w:pPr>
            <w:r>
              <w:rPr>
                <w:sz w:val="18"/>
              </w:rPr>
              <w:t>-</w:t>
            </w:r>
          </w:p>
        </w:tc>
        <w:tc>
          <w:tcPr>
            <w:tcW w:w="139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71" w:right="255"/>
              <w:rPr>
                <w:sz w:val="18"/>
              </w:rPr>
            </w:pPr>
            <w:r>
              <w:rPr>
                <w:sz w:val="18"/>
              </w:rPr>
              <w:t>80</w:t>
            </w:r>
          </w:p>
        </w:tc>
        <w:tc>
          <w:tcPr>
            <w:tcW w:w="1761"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13"/>
              <w:jc w:val="left"/>
              <w:rPr>
                <w:sz w:val="18"/>
              </w:rPr>
            </w:pPr>
            <w:r>
              <w:rPr>
                <w:sz w:val="18"/>
              </w:rPr>
              <w:t>90（仅限非即食）</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8"/>
              <w:rPr>
                <w:sz w:val="18"/>
              </w:rPr>
            </w:pPr>
            <w:r>
              <w:rPr>
                <w:sz w:val="18"/>
              </w:rPr>
              <w:t>GB/T 5510</w:t>
            </w:r>
          </w:p>
        </w:tc>
      </w:tr>
      <w:tr w:rsidR="00A4325D" w:rsidTr="00BD1D6D">
        <w:trPr>
          <w:trHeight w:val="313"/>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含砂量</w:t>
            </w:r>
            <w:proofErr w:type="spellEnd"/>
            <w:r>
              <w:rPr>
                <w:sz w:val="18"/>
              </w:rPr>
              <w:t>/（%）</w:t>
            </w:r>
            <w:r>
              <w:rPr>
                <w:sz w:val="18"/>
              </w:rPr>
              <w:tab/>
              <w:t>≤</w:t>
            </w:r>
          </w:p>
        </w:tc>
        <w:tc>
          <w:tcPr>
            <w:tcW w:w="1298"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5"/>
              <w:rPr>
                <w:sz w:val="18"/>
              </w:rPr>
            </w:pPr>
            <w:r>
              <w:rPr>
                <w:sz w:val="18"/>
              </w:rPr>
              <w:t>-</w:t>
            </w:r>
          </w:p>
        </w:tc>
        <w:tc>
          <w:tcPr>
            <w:tcW w:w="139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right="451"/>
              <w:jc w:val="right"/>
              <w:rPr>
                <w:sz w:val="18"/>
              </w:rPr>
            </w:pPr>
            <w:r>
              <w:rPr>
                <w:sz w:val="18"/>
              </w:rPr>
              <w:t>0.02</w:t>
            </w:r>
          </w:p>
        </w:tc>
        <w:tc>
          <w:tcPr>
            <w:tcW w:w="1761"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22"/>
              <w:jc w:val="left"/>
              <w:rPr>
                <w:sz w:val="18"/>
              </w:rPr>
            </w:pPr>
            <w:r>
              <w:rPr>
                <w:sz w:val="18"/>
              </w:rPr>
              <w:t>0.03（仅限非即食）</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8"/>
              <w:rPr>
                <w:sz w:val="18"/>
              </w:rPr>
            </w:pPr>
            <w:r>
              <w:rPr>
                <w:sz w:val="18"/>
              </w:rPr>
              <w:t>GB/T 5508</w:t>
            </w:r>
          </w:p>
        </w:tc>
      </w:tr>
      <w:tr w:rsidR="00A4325D" w:rsidTr="00BD1D6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磁性金属物含量</w:t>
            </w:r>
            <w:proofErr w:type="spellEnd"/>
            <w:r>
              <w:rPr>
                <w:sz w:val="18"/>
              </w:rPr>
              <w:t>/（g/kg）</w:t>
            </w:r>
            <w:r>
              <w:rPr>
                <w:sz w:val="18"/>
              </w:rPr>
              <w:tab/>
              <w:t>≤</w:t>
            </w:r>
          </w:p>
        </w:tc>
        <w:tc>
          <w:tcPr>
            <w:tcW w:w="1298"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5"/>
              <w:rPr>
                <w:sz w:val="18"/>
              </w:rPr>
            </w:pPr>
            <w:r>
              <w:rPr>
                <w:sz w:val="18"/>
              </w:rPr>
              <w:t>-</w:t>
            </w:r>
          </w:p>
        </w:tc>
        <w:tc>
          <w:tcPr>
            <w:tcW w:w="139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right="406"/>
              <w:jc w:val="right"/>
              <w:rPr>
                <w:sz w:val="18"/>
              </w:rPr>
            </w:pPr>
            <w:r>
              <w:rPr>
                <w:sz w:val="18"/>
              </w:rPr>
              <w:t>0.003</w:t>
            </w:r>
          </w:p>
        </w:tc>
        <w:tc>
          <w:tcPr>
            <w:tcW w:w="1761"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15"/>
              <w:jc w:val="left"/>
              <w:rPr>
                <w:sz w:val="18"/>
              </w:rPr>
            </w:pPr>
            <w:r>
              <w:rPr>
                <w:sz w:val="18"/>
              </w:rPr>
              <w:t>0.003（仅限非即食）</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8"/>
              <w:rPr>
                <w:sz w:val="18"/>
              </w:rPr>
            </w:pPr>
            <w:r>
              <w:rPr>
                <w:sz w:val="18"/>
              </w:rPr>
              <w:t>GB/T 5509</w:t>
            </w:r>
          </w:p>
        </w:tc>
      </w:tr>
      <w:tr w:rsidR="00A4325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铅（以</w:t>
            </w:r>
            <w:proofErr w:type="spellEnd"/>
            <w:r>
              <w:rPr>
                <w:spacing w:val="-47"/>
                <w:sz w:val="18"/>
              </w:rPr>
              <w:t xml:space="preserve"> </w:t>
            </w:r>
            <w:proofErr w:type="spellStart"/>
            <w:r>
              <w:rPr>
                <w:sz w:val="18"/>
              </w:rPr>
              <w:t>Pb</w:t>
            </w:r>
            <w:proofErr w:type="spellEnd"/>
            <w:r>
              <w:rPr>
                <w:spacing w:val="-45"/>
                <w:sz w:val="18"/>
              </w:rPr>
              <w:t xml:space="preserve"> </w:t>
            </w:r>
            <w:r>
              <w:rPr>
                <w:sz w:val="18"/>
              </w:rPr>
              <w:t>计）/（mg/kg）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9"/>
              <w:rPr>
                <w:sz w:val="18"/>
              </w:rPr>
            </w:pPr>
            <w:r>
              <w:rPr>
                <w:sz w:val="18"/>
              </w:rPr>
              <w:t>0.16</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5"/>
              <w:rPr>
                <w:sz w:val="18"/>
              </w:rPr>
            </w:pPr>
            <w:r>
              <w:rPr>
                <w:sz w:val="18"/>
              </w:rPr>
              <w:t>GB 5009.12</w:t>
            </w:r>
          </w:p>
        </w:tc>
      </w:tr>
      <w:tr w:rsidR="00A4325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镉（以</w:t>
            </w:r>
            <w:proofErr w:type="spellEnd"/>
            <w:r>
              <w:rPr>
                <w:spacing w:val="-47"/>
                <w:sz w:val="18"/>
              </w:rPr>
              <w:t xml:space="preserve"> </w:t>
            </w:r>
            <w:proofErr w:type="spellStart"/>
            <w:r>
              <w:rPr>
                <w:sz w:val="18"/>
              </w:rPr>
              <w:t>Cd</w:t>
            </w:r>
            <w:proofErr w:type="spellEnd"/>
            <w:r>
              <w:rPr>
                <w:spacing w:val="-45"/>
                <w:sz w:val="18"/>
              </w:rPr>
              <w:t xml:space="preserve"> </w:t>
            </w:r>
            <w:r>
              <w:rPr>
                <w:sz w:val="18"/>
              </w:rPr>
              <w:t>计）/（mg/kg）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0.1</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5"/>
              <w:rPr>
                <w:sz w:val="18"/>
              </w:rPr>
            </w:pPr>
            <w:r>
              <w:rPr>
                <w:sz w:val="18"/>
              </w:rPr>
              <w:t>GB 5009.15</w:t>
            </w:r>
          </w:p>
        </w:tc>
      </w:tr>
      <w:tr w:rsidR="00A4325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总汞（以</w:t>
            </w:r>
            <w:proofErr w:type="spellEnd"/>
            <w:r>
              <w:rPr>
                <w:spacing w:val="-47"/>
                <w:sz w:val="18"/>
              </w:rPr>
              <w:t xml:space="preserve"> </w:t>
            </w:r>
            <w:r>
              <w:rPr>
                <w:sz w:val="18"/>
              </w:rPr>
              <w:t>Hg</w:t>
            </w:r>
            <w:r>
              <w:rPr>
                <w:spacing w:val="-45"/>
                <w:sz w:val="18"/>
              </w:rPr>
              <w:t xml:space="preserve"> </w:t>
            </w:r>
            <w:r>
              <w:rPr>
                <w:sz w:val="18"/>
              </w:rPr>
              <w:t>计）/（mg/kg）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9"/>
              <w:rPr>
                <w:sz w:val="18"/>
              </w:rPr>
            </w:pPr>
            <w:r>
              <w:rPr>
                <w:sz w:val="18"/>
              </w:rPr>
              <w:t>0.02</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5"/>
              <w:rPr>
                <w:sz w:val="18"/>
              </w:rPr>
            </w:pPr>
            <w:r>
              <w:rPr>
                <w:sz w:val="18"/>
              </w:rPr>
              <w:t>GB 5009.17</w:t>
            </w:r>
          </w:p>
        </w:tc>
      </w:tr>
      <w:tr w:rsidR="00A4325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lastRenderedPageBreak/>
              <w:t>总砷（以</w:t>
            </w:r>
            <w:proofErr w:type="spellEnd"/>
            <w:r>
              <w:rPr>
                <w:spacing w:val="-47"/>
                <w:sz w:val="18"/>
              </w:rPr>
              <w:t xml:space="preserve"> </w:t>
            </w:r>
            <w:r>
              <w:rPr>
                <w:sz w:val="18"/>
              </w:rPr>
              <w:t>As</w:t>
            </w:r>
            <w:r>
              <w:rPr>
                <w:spacing w:val="-45"/>
                <w:sz w:val="18"/>
              </w:rPr>
              <w:t xml:space="preserve"> </w:t>
            </w:r>
            <w:r>
              <w:rPr>
                <w:sz w:val="18"/>
              </w:rPr>
              <w:t>计）/（mg/kg）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0.5</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5"/>
              <w:rPr>
                <w:sz w:val="18"/>
              </w:rPr>
            </w:pPr>
            <w:r>
              <w:rPr>
                <w:sz w:val="18"/>
              </w:rPr>
              <w:t>GB 5009.11</w:t>
            </w:r>
          </w:p>
        </w:tc>
      </w:tr>
      <w:tr w:rsidR="00A4325D">
        <w:trPr>
          <w:trHeight w:val="314"/>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铬（以</w:t>
            </w:r>
            <w:proofErr w:type="spellEnd"/>
            <w:r>
              <w:rPr>
                <w:spacing w:val="-47"/>
                <w:sz w:val="18"/>
              </w:rPr>
              <w:t xml:space="preserve"> </w:t>
            </w:r>
            <w:r>
              <w:rPr>
                <w:sz w:val="18"/>
              </w:rPr>
              <w:t>Cr</w:t>
            </w:r>
            <w:r>
              <w:rPr>
                <w:spacing w:val="-45"/>
                <w:sz w:val="18"/>
              </w:rPr>
              <w:t xml:space="preserve"> </w:t>
            </w:r>
            <w:r>
              <w:rPr>
                <w:sz w:val="18"/>
              </w:rPr>
              <w:t>计）/（mg/kg）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1.0</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5"/>
              <w:rPr>
                <w:sz w:val="18"/>
              </w:rPr>
            </w:pPr>
            <w:r>
              <w:rPr>
                <w:sz w:val="18"/>
              </w:rPr>
              <w:t>GB 5009.123</w:t>
            </w:r>
          </w:p>
        </w:tc>
      </w:tr>
      <w:tr w:rsidR="00A4325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spacing w:before="37"/>
              <w:ind w:left="107"/>
              <w:jc w:val="left"/>
              <w:rPr>
                <w:sz w:val="18"/>
              </w:rPr>
            </w:pPr>
            <w:proofErr w:type="spellStart"/>
            <w:r>
              <w:rPr>
                <w:position w:val="1"/>
                <w:sz w:val="18"/>
              </w:rPr>
              <w:t>黄曲霉毒素</w:t>
            </w:r>
            <w:proofErr w:type="spellEnd"/>
            <w:r>
              <w:rPr>
                <w:spacing w:val="-47"/>
                <w:position w:val="1"/>
                <w:sz w:val="18"/>
              </w:rPr>
              <w:t xml:space="preserve"> </w:t>
            </w:r>
            <w:r>
              <w:rPr>
                <w:position w:val="1"/>
                <w:sz w:val="18"/>
              </w:rPr>
              <w:t>B</w:t>
            </w:r>
            <w:r>
              <w:rPr>
                <w:sz w:val="9"/>
              </w:rPr>
              <w:t>1</w:t>
            </w:r>
            <w:r>
              <w:rPr>
                <w:position w:val="1"/>
                <w:sz w:val="18"/>
              </w:rPr>
              <w:t>/（µg/kg）</w:t>
            </w:r>
            <w:r>
              <w:rPr>
                <w:position w:val="1"/>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5.0</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5"/>
              <w:rPr>
                <w:sz w:val="18"/>
              </w:rPr>
            </w:pPr>
            <w:r>
              <w:rPr>
                <w:sz w:val="18"/>
              </w:rPr>
              <w:t>GB 5009.22</w:t>
            </w:r>
          </w:p>
        </w:tc>
      </w:tr>
      <w:tr w:rsidR="00A4325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赭曲霉毒素</w:t>
            </w:r>
            <w:proofErr w:type="spellEnd"/>
            <w:r>
              <w:rPr>
                <w:spacing w:val="-47"/>
                <w:sz w:val="18"/>
              </w:rPr>
              <w:t xml:space="preserve"> </w:t>
            </w:r>
            <w:r>
              <w:rPr>
                <w:sz w:val="18"/>
              </w:rPr>
              <w:t>A/（µg/kg）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5.0</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5"/>
              <w:rPr>
                <w:sz w:val="18"/>
              </w:rPr>
            </w:pPr>
            <w:r>
              <w:rPr>
                <w:sz w:val="18"/>
              </w:rPr>
              <w:t>GB 5009.96</w:t>
            </w:r>
          </w:p>
        </w:tc>
      </w:tr>
      <w:tr w:rsidR="00A4325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脱氧雪腐镰刀菌烯醇</w:t>
            </w:r>
            <w:proofErr w:type="spellEnd"/>
            <w:r>
              <w:rPr>
                <w:sz w:val="18"/>
              </w:rPr>
              <w:t>/(µg/kg)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9"/>
              <w:rPr>
                <w:sz w:val="18"/>
              </w:rPr>
            </w:pPr>
            <w:r>
              <w:rPr>
                <w:sz w:val="18"/>
              </w:rPr>
              <w:t>1000</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5"/>
              <w:rPr>
                <w:sz w:val="18"/>
              </w:rPr>
            </w:pPr>
            <w:r>
              <w:rPr>
                <w:sz w:val="18"/>
              </w:rPr>
              <w:t>GB 5009.111</w:t>
            </w:r>
          </w:p>
        </w:tc>
      </w:tr>
      <w:tr w:rsidR="00A4325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玉米赤霉烯酮</w:t>
            </w:r>
            <w:proofErr w:type="spellEnd"/>
            <w:r>
              <w:rPr>
                <w:sz w:val="18"/>
              </w:rPr>
              <w:t>/(µg/kg)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60</w:t>
            </w:r>
          </w:p>
        </w:tc>
        <w:tc>
          <w:tcPr>
            <w:tcW w:w="2117" w:type="dxa"/>
            <w:tcBorders>
              <w:top w:val="single" w:sz="4" w:space="0" w:color="000000"/>
              <w:left w:val="single" w:sz="4" w:space="0" w:color="000000"/>
              <w:bottom w:val="single" w:sz="4" w:space="0" w:color="000000"/>
            </w:tcBorders>
          </w:tcPr>
          <w:p w:rsidR="00A4325D" w:rsidRDefault="003E1BDD">
            <w:pPr>
              <w:pStyle w:val="TableParagraph"/>
              <w:ind w:left="414" w:right="385"/>
              <w:rPr>
                <w:sz w:val="18"/>
              </w:rPr>
            </w:pPr>
            <w:r>
              <w:rPr>
                <w:sz w:val="18"/>
              </w:rPr>
              <w:t>GB 5009.209</w:t>
            </w:r>
          </w:p>
        </w:tc>
      </w:tr>
      <w:tr w:rsidR="00A4325D">
        <w:trPr>
          <w:trHeight w:val="311"/>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六六六</w:t>
            </w:r>
            <w:proofErr w:type="spellEnd"/>
            <w:r>
              <w:rPr>
                <w:sz w:val="18"/>
              </w:rPr>
              <w:t>/（mg/kg）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9"/>
              <w:rPr>
                <w:sz w:val="18"/>
              </w:rPr>
            </w:pPr>
            <w:r>
              <w:rPr>
                <w:sz w:val="18"/>
              </w:rPr>
              <w:t>0.05</w:t>
            </w:r>
          </w:p>
        </w:tc>
        <w:tc>
          <w:tcPr>
            <w:tcW w:w="2117" w:type="dxa"/>
            <w:vMerge w:val="restart"/>
            <w:tcBorders>
              <w:top w:val="single" w:sz="4" w:space="0" w:color="000000"/>
              <w:left w:val="single" w:sz="4" w:space="0" w:color="000000"/>
              <w:bottom w:val="single" w:sz="4" w:space="0" w:color="000000"/>
            </w:tcBorders>
          </w:tcPr>
          <w:p w:rsidR="00A4325D" w:rsidRDefault="00A4325D">
            <w:pPr>
              <w:pStyle w:val="TableParagraph"/>
              <w:spacing w:before="1"/>
              <w:jc w:val="left"/>
              <w:rPr>
                <w:rFonts w:ascii="黑体"/>
                <w:sz w:val="15"/>
              </w:rPr>
            </w:pPr>
          </w:p>
          <w:p w:rsidR="00A4325D" w:rsidRDefault="003E1BDD">
            <w:pPr>
              <w:pStyle w:val="TableParagraph"/>
              <w:spacing w:before="1"/>
              <w:ind w:left="523"/>
              <w:jc w:val="left"/>
              <w:rPr>
                <w:sz w:val="18"/>
              </w:rPr>
            </w:pPr>
            <w:r>
              <w:rPr>
                <w:sz w:val="18"/>
              </w:rPr>
              <w:t>GB/T 5009.19</w:t>
            </w:r>
          </w:p>
        </w:tc>
      </w:tr>
      <w:tr w:rsidR="00A4325D">
        <w:trPr>
          <w:trHeight w:val="313"/>
        </w:trPr>
        <w:tc>
          <w:tcPr>
            <w:tcW w:w="3151" w:type="dxa"/>
            <w:tcBorders>
              <w:top w:val="single" w:sz="4" w:space="0" w:color="000000"/>
              <w:bottom w:val="single" w:sz="4" w:space="0" w:color="000000"/>
              <w:right w:val="single" w:sz="4" w:space="0" w:color="000000"/>
            </w:tcBorders>
          </w:tcPr>
          <w:p w:rsidR="00A4325D" w:rsidRDefault="003E1BDD">
            <w:pPr>
              <w:pStyle w:val="TableParagraph"/>
              <w:tabs>
                <w:tab w:val="left" w:pos="2720"/>
              </w:tabs>
              <w:ind w:left="107"/>
              <w:jc w:val="left"/>
              <w:rPr>
                <w:sz w:val="18"/>
              </w:rPr>
            </w:pPr>
            <w:proofErr w:type="spellStart"/>
            <w:r>
              <w:rPr>
                <w:sz w:val="18"/>
              </w:rPr>
              <w:t>滴滴涕</w:t>
            </w:r>
            <w:proofErr w:type="spellEnd"/>
            <w:r>
              <w:rPr>
                <w:sz w:val="18"/>
              </w:rPr>
              <w:t>/（mg/kg）</w:t>
            </w:r>
            <w:r>
              <w:rPr>
                <w:sz w:val="18"/>
              </w:rPr>
              <w:tab/>
              <w:t>≤</w:t>
            </w:r>
          </w:p>
        </w:tc>
        <w:tc>
          <w:tcPr>
            <w:tcW w:w="4451" w:type="dxa"/>
            <w:gridSpan w:val="3"/>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9"/>
              <w:rPr>
                <w:sz w:val="18"/>
              </w:rPr>
            </w:pPr>
            <w:r>
              <w:rPr>
                <w:sz w:val="18"/>
              </w:rPr>
              <w:t>0.05</w:t>
            </w:r>
          </w:p>
        </w:tc>
        <w:tc>
          <w:tcPr>
            <w:tcW w:w="2117" w:type="dxa"/>
            <w:vMerge/>
            <w:tcBorders>
              <w:top w:val="nil"/>
              <w:left w:val="single" w:sz="4" w:space="0" w:color="000000"/>
              <w:bottom w:val="single" w:sz="4" w:space="0" w:color="000000"/>
            </w:tcBorders>
          </w:tcPr>
          <w:p w:rsidR="00A4325D" w:rsidRDefault="00A4325D">
            <w:pPr>
              <w:rPr>
                <w:sz w:val="2"/>
                <w:szCs w:val="2"/>
              </w:rPr>
            </w:pPr>
          </w:p>
        </w:tc>
      </w:tr>
    </w:tbl>
    <w:p w:rsidR="00A4325D" w:rsidRDefault="003E1BDD">
      <w:pPr>
        <w:pStyle w:val="a4"/>
        <w:numPr>
          <w:ilvl w:val="1"/>
          <w:numId w:val="1"/>
        </w:numPr>
        <w:tabs>
          <w:tab w:val="left" w:pos="640"/>
          <w:tab w:val="left" w:pos="641"/>
        </w:tabs>
        <w:spacing w:before="71"/>
        <w:rPr>
          <w:rFonts w:ascii="黑体" w:eastAsia="黑体"/>
          <w:sz w:val="21"/>
        </w:rPr>
      </w:pPr>
      <w:bookmarkStart w:id="18" w:name="4.4__微生物指标_"/>
      <w:bookmarkEnd w:id="18"/>
      <w:r>
        <w:rPr>
          <w:rFonts w:ascii="黑体" w:eastAsia="黑体" w:hint="eastAsia"/>
          <w:sz w:val="21"/>
        </w:rPr>
        <w:t>微</w:t>
      </w:r>
      <w:r w:rsidR="0040088F">
        <w:rPr>
          <w:rFonts w:ascii="黑体" w:eastAsia="黑体" w:hint="eastAsia"/>
          <w:sz w:val="21"/>
          <w:lang w:eastAsia="zh-CN"/>
        </w:rPr>
        <w:t>生</w:t>
      </w:r>
      <w:proofErr w:type="spellStart"/>
      <w:r>
        <w:rPr>
          <w:rFonts w:ascii="黑体" w:eastAsia="黑体" w:hint="eastAsia"/>
          <w:spacing w:val="-2"/>
          <w:sz w:val="21"/>
        </w:rPr>
        <w:t>物指标</w:t>
      </w:r>
      <w:proofErr w:type="spellEnd"/>
    </w:p>
    <w:p w:rsidR="00A4325D" w:rsidRDefault="00A4325D">
      <w:pPr>
        <w:pStyle w:val="a3"/>
        <w:spacing w:before="7"/>
        <w:rPr>
          <w:rFonts w:ascii="黑体"/>
          <w:sz w:val="15"/>
        </w:rPr>
      </w:pPr>
    </w:p>
    <w:p w:rsidR="00A4325D" w:rsidRDefault="008D0905">
      <w:pPr>
        <w:pStyle w:val="a3"/>
        <w:ind w:left="535"/>
      </w:pPr>
      <w:r>
        <w:rPr>
          <w:rFonts w:hint="eastAsia"/>
          <w:lang w:eastAsia="zh-CN"/>
        </w:rPr>
        <w:t>熟制</w:t>
      </w:r>
      <w:proofErr w:type="spellStart"/>
      <w:r w:rsidR="003E1BDD">
        <w:t>即食</w:t>
      </w:r>
      <w:proofErr w:type="spellEnd"/>
      <w:r>
        <w:rPr>
          <w:rFonts w:hint="eastAsia"/>
          <w:lang w:eastAsia="zh-CN"/>
        </w:rPr>
        <w:t>什锦</w:t>
      </w:r>
      <w:r w:rsidR="003E1BDD">
        <w:t>燕麦片应符合表3的规定。</w:t>
      </w:r>
    </w:p>
    <w:p w:rsidR="00A4325D" w:rsidRDefault="00A4325D">
      <w:pPr>
        <w:pStyle w:val="a3"/>
        <w:spacing w:before="12"/>
        <w:rPr>
          <w:sz w:val="9"/>
        </w:rPr>
      </w:pPr>
    </w:p>
    <w:p w:rsidR="00A4325D" w:rsidRDefault="003E1BDD">
      <w:pPr>
        <w:pStyle w:val="a3"/>
        <w:tabs>
          <w:tab w:val="left" w:pos="525"/>
        </w:tabs>
        <w:spacing w:before="72"/>
        <w:ind w:right="98"/>
        <w:jc w:val="center"/>
        <w:rPr>
          <w:rFonts w:ascii="黑体" w:eastAsia="黑体"/>
        </w:rPr>
      </w:pPr>
      <w:r>
        <w:rPr>
          <w:rFonts w:ascii="黑体" w:eastAsia="黑体" w:hint="eastAsia"/>
        </w:rPr>
        <w:t>表3</w:t>
      </w:r>
      <w:r>
        <w:rPr>
          <w:rFonts w:ascii="黑体" w:eastAsia="黑体" w:hint="eastAsia"/>
        </w:rPr>
        <w:tab/>
        <w:t>微</w:t>
      </w:r>
      <w:r w:rsidR="00BD1D6D">
        <w:rPr>
          <w:rFonts w:ascii="黑体" w:eastAsia="黑体" w:hint="eastAsia"/>
          <w:lang w:eastAsia="zh-CN"/>
        </w:rPr>
        <w:t>生</w:t>
      </w:r>
      <w:proofErr w:type="spellStart"/>
      <w:r>
        <w:rPr>
          <w:rFonts w:ascii="黑体" w:eastAsia="黑体" w:hint="eastAsia"/>
          <w:spacing w:val="-3"/>
        </w:rPr>
        <w:t>物</w:t>
      </w:r>
      <w:r>
        <w:rPr>
          <w:rFonts w:ascii="黑体" w:eastAsia="黑体" w:hint="eastAsia"/>
        </w:rPr>
        <w:t>指标</w:t>
      </w:r>
      <w:proofErr w:type="spellEnd"/>
    </w:p>
    <w:p w:rsidR="00A4325D" w:rsidRDefault="00A4325D">
      <w:pPr>
        <w:pStyle w:val="a3"/>
        <w:spacing w:before="9"/>
        <w:rPr>
          <w:rFonts w:ascii="黑体"/>
          <w:sz w:val="13"/>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80"/>
        <w:gridCol w:w="1022"/>
        <w:gridCol w:w="1024"/>
        <w:gridCol w:w="1022"/>
        <w:gridCol w:w="1022"/>
        <w:gridCol w:w="2748"/>
      </w:tblGrid>
      <w:tr w:rsidR="00A4325D">
        <w:trPr>
          <w:trHeight w:val="306"/>
        </w:trPr>
        <w:tc>
          <w:tcPr>
            <w:tcW w:w="2880" w:type="dxa"/>
            <w:vMerge w:val="restart"/>
            <w:tcBorders>
              <w:right w:val="single" w:sz="4" w:space="0" w:color="000000"/>
            </w:tcBorders>
          </w:tcPr>
          <w:p w:rsidR="00A4325D" w:rsidRDefault="00A4325D">
            <w:pPr>
              <w:pStyle w:val="TableParagraph"/>
              <w:spacing w:before="9"/>
              <w:jc w:val="left"/>
              <w:rPr>
                <w:rFonts w:ascii="黑体"/>
                <w:sz w:val="14"/>
              </w:rPr>
            </w:pPr>
          </w:p>
          <w:p w:rsidR="00A4325D" w:rsidRDefault="003E1BDD">
            <w:pPr>
              <w:pStyle w:val="TableParagraph"/>
              <w:tabs>
                <w:tab w:val="left" w:pos="554"/>
              </w:tabs>
              <w:spacing w:before="1"/>
              <w:ind w:left="11"/>
              <w:rPr>
                <w:sz w:val="18"/>
              </w:rPr>
            </w:pPr>
            <w:r>
              <w:rPr>
                <w:sz w:val="18"/>
              </w:rPr>
              <w:t>项</w:t>
            </w:r>
            <w:r>
              <w:rPr>
                <w:sz w:val="18"/>
              </w:rPr>
              <w:tab/>
              <w:t>目</w:t>
            </w:r>
          </w:p>
        </w:tc>
        <w:tc>
          <w:tcPr>
            <w:tcW w:w="4090" w:type="dxa"/>
            <w:gridSpan w:val="4"/>
            <w:tcBorders>
              <w:left w:val="single" w:sz="4" w:space="0" w:color="000000"/>
              <w:bottom w:val="single" w:sz="4" w:space="0" w:color="000000"/>
              <w:right w:val="single" w:sz="4" w:space="0" w:color="000000"/>
            </w:tcBorders>
          </w:tcPr>
          <w:p w:rsidR="00A4325D" w:rsidRDefault="003E1BDD">
            <w:pPr>
              <w:pStyle w:val="TableParagraph"/>
              <w:ind w:left="112"/>
              <w:jc w:val="left"/>
              <w:rPr>
                <w:sz w:val="18"/>
              </w:rPr>
            </w:pPr>
            <w:proofErr w:type="spellStart"/>
            <w:r>
              <w:rPr>
                <w:sz w:val="18"/>
              </w:rPr>
              <w:t>采样方案及限量（若非指定，均以</w:t>
            </w:r>
            <w:proofErr w:type="spellEnd"/>
            <w:r>
              <w:rPr>
                <w:sz w:val="18"/>
              </w:rPr>
              <w:t xml:space="preserve"> CFU/g </w:t>
            </w:r>
            <w:proofErr w:type="spellStart"/>
            <w:r>
              <w:rPr>
                <w:sz w:val="18"/>
              </w:rPr>
              <w:t>表示</w:t>
            </w:r>
            <w:proofErr w:type="spellEnd"/>
            <w:r>
              <w:rPr>
                <w:sz w:val="18"/>
              </w:rPr>
              <w:t>）</w:t>
            </w:r>
          </w:p>
        </w:tc>
        <w:tc>
          <w:tcPr>
            <w:tcW w:w="2748" w:type="dxa"/>
            <w:vMerge w:val="restart"/>
            <w:tcBorders>
              <w:left w:val="single" w:sz="4" w:space="0" w:color="000000"/>
            </w:tcBorders>
          </w:tcPr>
          <w:p w:rsidR="00A4325D" w:rsidRDefault="00A4325D">
            <w:pPr>
              <w:pStyle w:val="TableParagraph"/>
              <w:spacing w:before="9"/>
              <w:jc w:val="left"/>
              <w:rPr>
                <w:rFonts w:ascii="黑体"/>
                <w:sz w:val="14"/>
              </w:rPr>
            </w:pPr>
          </w:p>
          <w:p w:rsidR="00A4325D" w:rsidRDefault="003E1BDD">
            <w:pPr>
              <w:pStyle w:val="TableParagraph"/>
              <w:spacing w:before="1"/>
              <w:ind w:left="594" w:right="569"/>
              <w:rPr>
                <w:sz w:val="18"/>
              </w:rPr>
            </w:pPr>
            <w:proofErr w:type="spellStart"/>
            <w:r>
              <w:rPr>
                <w:sz w:val="18"/>
              </w:rPr>
              <w:t>检验方法</w:t>
            </w:r>
            <w:proofErr w:type="spellEnd"/>
          </w:p>
        </w:tc>
      </w:tr>
      <w:tr w:rsidR="00A4325D">
        <w:trPr>
          <w:trHeight w:val="306"/>
        </w:trPr>
        <w:tc>
          <w:tcPr>
            <w:tcW w:w="2880" w:type="dxa"/>
            <w:vMerge/>
            <w:tcBorders>
              <w:top w:val="nil"/>
              <w:right w:val="single" w:sz="4" w:space="0" w:color="000000"/>
            </w:tcBorders>
          </w:tcPr>
          <w:p w:rsidR="00A4325D" w:rsidRDefault="00A4325D">
            <w:pPr>
              <w:rPr>
                <w:sz w:val="2"/>
                <w:szCs w:val="2"/>
              </w:rPr>
            </w:pPr>
          </w:p>
        </w:tc>
        <w:tc>
          <w:tcPr>
            <w:tcW w:w="1022" w:type="dxa"/>
            <w:tcBorders>
              <w:top w:val="single" w:sz="4" w:space="0" w:color="000000"/>
              <w:left w:val="single" w:sz="4" w:space="0" w:color="000000"/>
              <w:right w:val="single" w:sz="4" w:space="0" w:color="000000"/>
            </w:tcBorders>
          </w:tcPr>
          <w:p w:rsidR="00A4325D" w:rsidRDefault="003E1BDD">
            <w:pPr>
              <w:pStyle w:val="TableParagraph"/>
              <w:spacing w:before="33"/>
              <w:ind w:left="18"/>
              <w:rPr>
                <w:sz w:val="18"/>
              </w:rPr>
            </w:pPr>
            <w:r>
              <w:rPr>
                <w:sz w:val="18"/>
              </w:rPr>
              <w:t>n</w:t>
            </w:r>
          </w:p>
        </w:tc>
        <w:tc>
          <w:tcPr>
            <w:tcW w:w="1024" w:type="dxa"/>
            <w:tcBorders>
              <w:top w:val="single" w:sz="4" w:space="0" w:color="000000"/>
              <w:left w:val="single" w:sz="4" w:space="0" w:color="000000"/>
              <w:right w:val="single" w:sz="4" w:space="0" w:color="000000"/>
            </w:tcBorders>
          </w:tcPr>
          <w:p w:rsidR="00A4325D" w:rsidRDefault="003E1BDD">
            <w:pPr>
              <w:pStyle w:val="TableParagraph"/>
              <w:spacing w:before="33"/>
              <w:ind w:left="16"/>
              <w:rPr>
                <w:sz w:val="18"/>
              </w:rPr>
            </w:pPr>
            <w:r>
              <w:rPr>
                <w:sz w:val="18"/>
              </w:rPr>
              <w:t>c</w:t>
            </w:r>
          </w:p>
        </w:tc>
        <w:tc>
          <w:tcPr>
            <w:tcW w:w="1022" w:type="dxa"/>
            <w:tcBorders>
              <w:top w:val="single" w:sz="4" w:space="0" w:color="000000"/>
              <w:left w:val="single" w:sz="4" w:space="0" w:color="000000"/>
              <w:right w:val="single" w:sz="4" w:space="0" w:color="000000"/>
            </w:tcBorders>
          </w:tcPr>
          <w:p w:rsidR="00A4325D" w:rsidRDefault="003E1BDD">
            <w:pPr>
              <w:pStyle w:val="TableParagraph"/>
              <w:spacing w:before="33"/>
              <w:ind w:left="20"/>
              <w:rPr>
                <w:sz w:val="18"/>
              </w:rPr>
            </w:pPr>
            <w:r>
              <w:rPr>
                <w:sz w:val="18"/>
              </w:rPr>
              <w:t>m</w:t>
            </w:r>
          </w:p>
        </w:tc>
        <w:tc>
          <w:tcPr>
            <w:tcW w:w="1022" w:type="dxa"/>
            <w:tcBorders>
              <w:top w:val="single" w:sz="4" w:space="0" w:color="000000"/>
              <w:left w:val="single" w:sz="4" w:space="0" w:color="000000"/>
              <w:right w:val="single" w:sz="4" w:space="0" w:color="000000"/>
            </w:tcBorders>
          </w:tcPr>
          <w:p w:rsidR="00A4325D" w:rsidRDefault="003E1BDD">
            <w:pPr>
              <w:pStyle w:val="TableParagraph"/>
              <w:spacing w:before="33"/>
              <w:ind w:left="20"/>
              <w:rPr>
                <w:sz w:val="18"/>
              </w:rPr>
            </w:pPr>
            <w:r>
              <w:rPr>
                <w:sz w:val="18"/>
              </w:rPr>
              <w:t>M</w:t>
            </w:r>
          </w:p>
        </w:tc>
        <w:tc>
          <w:tcPr>
            <w:tcW w:w="2748" w:type="dxa"/>
            <w:vMerge/>
            <w:tcBorders>
              <w:top w:val="nil"/>
              <w:left w:val="single" w:sz="4" w:space="0" w:color="000000"/>
            </w:tcBorders>
          </w:tcPr>
          <w:p w:rsidR="00A4325D" w:rsidRDefault="00A4325D">
            <w:pPr>
              <w:rPr>
                <w:sz w:val="2"/>
                <w:szCs w:val="2"/>
              </w:rPr>
            </w:pPr>
          </w:p>
        </w:tc>
      </w:tr>
      <w:tr w:rsidR="00A4325D">
        <w:trPr>
          <w:trHeight w:val="313"/>
        </w:trPr>
        <w:tc>
          <w:tcPr>
            <w:tcW w:w="2880" w:type="dxa"/>
            <w:tcBorders>
              <w:bottom w:val="single" w:sz="4" w:space="0" w:color="000000"/>
              <w:right w:val="single" w:sz="4" w:space="0" w:color="000000"/>
            </w:tcBorders>
          </w:tcPr>
          <w:p w:rsidR="00A4325D" w:rsidRDefault="003E1BDD">
            <w:pPr>
              <w:pStyle w:val="TableParagraph"/>
              <w:ind w:left="14"/>
              <w:rPr>
                <w:sz w:val="18"/>
              </w:rPr>
            </w:pPr>
            <w:proofErr w:type="spellStart"/>
            <w:r>
              <w:rPr>
                <w:sz w:val="18"/>
              </w:rPr>
              <w:t>菌落总数</w:t>
            </w:r>
            <w:proofErr w:type="spellEnd"/>
          </w:p>
        </w:tc>
        <w:tc>
          <w:tcPr>
            <w:tcW w:w="1022" w:type="dxa"/>
            <w:tcBorders>
              <w:left w:val="single" w:sz="4" w:space="0" w:color="000000"/>
              <w:bottom w:val="single" w:sz="4" w:space="0" w:color="000000"/>
              <w:right w:val="single" w:sz="4" w:space="0" w:color="000000"/>
            </w:tcBorders>
          </w:tcPr>
          <w:p w:rsidR="00A4325D" w:rsidRDefault="003E1BDD">
            <w:pPr>
              <w:pStyle w:val="TableParagraph"/>
              <w:ind w:left="18"/>
              <w:rPr>
                <w:sz w:val="18"/>
              </w:rPr>
            </w:pPr>
            <w:r>
              <w:rPr>
                <w:sz w:val="18"/>
              </w:rPr>
              <w:t>5</w:t>
            </w:r>
          </w:p>
        </w:tc>
        <w:tc>
          <w:tcPr>
            <w:tcW w:w="1024" w:type="dxa"/>
            <w:tcBorders>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2</w:t>
            </w:r>
          </w:p>
        </w:tc>
        <w:tc>
          <w:tcPr>
            <w:tcW w:w="1022" w:type="dxa"/>
            <w:tcBorders>
              <w:left w:val="single" w:sz="4" w:space="0" w:color="000000"/>
              <w:bottom w:val="single" w:sz="4" w:space="0" w:color="000000"/>
              <w:right w:val="single" w:sz="4" w:space="0" w:color="000000"/>
            </w:tcBorders>
          </w:tcPr>
          <w:p w:rsidR="00A4325D" w:rsidRDefault="003E1BDD">
            <w:pPr>
              <w:pStyle w:val="TableParagraph"/>
              <w:ind w:left="269" w:right="251"/>
              <w:rPr>
                <w:sz w:val="9"/>
              </w:rPr>
            </w:pPr>
            <w:r>
              <w:rPr>
                <w:sz w:val="18"/>
              </w:rPr>
              <w:t>10</w:t>
            </w:r>
            <w:r>
              <w:rPr>
                <w:position w:val="9"/>
                <w:sz w:val="9"/>
              </w:rPr>
              <w:t>4</w:t>
            </w:r>
          </w:p>
        </w:tc>
        <w:tc>
          <w:tcPr>
            <w:tcW w:w="1022" w:type="dxa"/>
            <w:tcBorders>
              <w:left w:val="single" w:sz="4" w:space="0" w:color="000000"/>
              <w:bottom w:val="single" w:sz="4" w:space="0" w:color="000000"/>
              <w:right w:val="single" w:sz="4" w:space="0" w:color="000000"/>
            </w:tcBorders>
          </w:tcPr>
          <w:p w:rsidR="00A4325D" w:rsidRDefault="003E1BDD">
            <w:pPr>
              <w:pStyle w:val="TableParagraph"/>
              <w:ind w:left="269" w:right="250"/>
              <w:rPr>
                <w:sz w:val="9"/>
              </w:rPr>
            </w:pPr>
            <w:r>
              <w:rPr>
                <w:sz w:val="18"/>
              </w:rPr>
              <w:t>10</w:t>
            </w:r>
            <w:r>
              <w:rPr>
                <w:position w:val="9"/>
                <w:sz w:val="9"/>
              </w:rPr>
              <w:t>5</w:t>
            </w:r>
          </w:p>
        </w:tc>
        <w:tc>
          <w:tcPr>
            <w:tcW w:w="2748" w:type="dxa"/>
            <w:tcBorders>
              <w:left w:val="single" w:sz="4" w:space="0" w:color="000000"/>
              <w:bottom w:val="single" w:sz="4" w:space="0" w:color="000000"/>
            </w:tcBorders>
          </w:tcPr>
          <w:p w:rsidR="00A4325D" w:rsidRDefault="003E1BDD">
            <w:pPr>
              <w:pStyle w:val="TableParagraph"/>
              <w:ind w:left="594" w:right="568"/>
              <w:rPr>
                <w:sz w:val="18"/>
              </w:rPr>
            </w:pPr>
            <w:r>
              <w:rPr>
                <w:sz w:val="18"/>
              </w:rPr>
              <w:t>GB 4789.2</w:t>
            </w:r>
          </w:p>
        </w:tc>
      </w:tr>
      <w:tr w:rsidR="00A4325D">
        <w:trPr>
          <w:trHeight w:val="311"/>
        </w:trPr>
        <w:tc>
          <w:tcPr>
            <w:tcW w:w="2880" w:type="dxa"/>
            <w:tcBorders>
              <w:top w:val="single" w:sz="4" w:space="0" w:color="000000"/>
              <w:bottom w:val="single" w:sz="4" w:space="0" w:color="000000"/>
              <w:right w:val="single" w:sz="4" w:space="0" w:color="000000"/>
            </w:tcBorders>
          </w:tcPr>
          <w:p w:rsidR="00A4325D" w:rsidRDefault="003E1BDD">
            <w:pPr>
              <w:pStyle w:val="TableParagraph"/>
              <w:ind w:left="14"/>
              <w:rPr>
                <w:sz w:val="18"/>
              </w:rPr>
            </w:pPr>
            <w:proofErr w:type="spellStart"/>
            <w:r>
              <w:rPr>
                <w:sz w:val="18"/>
              </w:rPr>
              <w:t>大肠菌群</w:t>
            </w:r>
            <w:proofErr w:type="spellEnd"/>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8"/>
              <w:rPr>
                <w:sz w:val="18"/>
              </w:rPr>
            </w:pPr>
            <w:r>
              <w:rPr>
                <w:sz w:val="18"/>
              </w:rPr>
              <w:t>5</w:t>
            </w:r>
          </w:p>
        </w:tc>
        <w:tc>
          <w:tcPr>
            <w:tcW w:w="1024"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2</w:t>
            </w:r>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69" w:right="249"/>
              <w:rPr>
                <w:sz w:val="18"/>
              </w:rPr>
            </w:pPr>
            <w:r>
              <w:rPr>
                <w:sz w:val="18"/>
              </w:rPr>
              <w:t>10</w:t>
            </w:r>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69" w:right="250"/>
              <w:rPr>
                <w:sz w:val="9"/>
              </w:rPr>
            </w:pPr>
            <w:r>
              <w:rPr>
                <w:sz w:val="18"/>
              </w:rPr>
              <w:t>10</w:t>
            </w:r>
            <w:r>
              <w:rPr>
                <w:position w:val="9"/>
                <w:sz w:val="9"/>
              </w:rPr>
              <w:t>2</w:t>
            </w:r>
          </w:p>
        </w:tc>
        <w:tc>
          <w:tcPr>
            <w:tcW w:w="2748" w:type="dxa"/>
            <w:tcBorders>
              <w:top w:val="single" w:sz="4" w:space="0" w:color="000000"/>
              <w:left w:val="single" w:sz="4" w:space="0" w:color="000000"/>
              <w:bottom w:val="single" w:sz="4" w:space="0" w:color="000000"/>
            </w:tcBorders>
          </w:tcPr>
          <w:p w:rsidR="00A4325D" w:rsidRDefault="003E1BDD">
            <w:pPr>
              <w:pStyle w:val="TableParagraph"/>
              <w:ind w:left="594" w:right="568"/>
              <w:rPr>
                <w:sz w:val="18"/>
              </w:rPr>
            </w:pPr>
            <w:r>
              <w:rPr>
                <w:sz w:val="18"/>
              </w:rPr>
              <w:t>GB 4789.3</w:t>
            </w:r>
          </w:p>
        </w:tc>
      </w:tr>
      <w:tr w:rsidR="00A4325D">
        <w:trPr>
          <w:trHeight w:val="311"/>
        </w:trPr>
        <w:tc>
          <w:tcPr>
            <w:tcW w:w="2880" w:type="dxa"/>
            <w:tcBorders>
              <w:top w:val="single" w:sz="4" w:space="0" w:color="000000"/>
              <w:bottom w:val="single" w:sz="4" w:space="0" w:color="000000"/>
              <w:right w:val="single" w:sz="4" w:space="0" w:color="000000"/>
            </w:tcBorders>
          </w:tcPr>
          <w:p w:rsidR="00A4325D" w:rsidRDefault="003E1BDD">
            <w:pPr>
              <w:pStyle w:val="TableParagraph"/>
              <w:ind w:left="14"/>
              <w:rPr>
                <w:sz w:val="18"/>
              </w:rPr>
            </w:pPr>
            <w:proofErr w:type="spellStart"/>
            <w:r>
              <w:rPr>
                <w:sz w:val="18"/>
              </w:rPr>
              <w:t>霉菌</w:t>
            </w:r>
            <w:proofErr w:type="spellEnd"/>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8"/>
              <w:rPr>
                <w:sz w:val="18"/>
              </w:rPr>
            </w:pPr>
            <w:r>
              <w:rPr>
                <w:sz w:val="18"/>
              </w:rPr>
              <w:t>5</w:t>
            </w:r>
          </w:p>
        </w:tc>
        <w:tc>
          <w:tcPr>
            <w:tcW w:w="1024"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2</w:t>
            </w:r>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69" w:right="249"/>
              <w:rPr>
                <w:sz w:val="18"/>
              </w:rPr>
            </w:pPr>
            <w:r>
              <w:rPr>
                <w:sz w:val="18"/>
              </w:rPr>
              <w:t>50</w:t>
            </w:r>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69" w:right="250"/>
              <w:rPr>
                <w:sz w:val="9"/>
              </w:rPr>
            </w:pPr>
            <w:r>
              <w:rPr>
                <w:sz w:val="18"/>
              </w:rPr>
              <w:t>10</w:t>
            </w:r>
            <w:r>
              <w:rPr>
                <w:position w:val="9"/>
                <w:sz w:val="9"/>
              </w:rPr>
              <w:t>2</w:t>
            </w:r>
          </w:p>
        </w:tc>
        <w:tc>
          <w:tcPr>
            <w:tcW w:w="2748" w:type="dxa"/>
            <w:tcBorders>
              <w:top w:val="single" w:sz="4" w:space="0" w:color="000000"/>
              <w:left w:val="single" w:sz="4" w:space="0" w:color="000000"/>
              <w:bottom w:val="single" w:sz="4" w:space="0" w:color="000000"/>
            </w:tcBorders>
          </w:tcPr>
          <w:p w:rsidR="00A4325D" w:rsidRDefault="003E1BDD">
            <w:pPr>
              <w:pStyle w:val="TableParagraph"/>
              <w:ind w:left="593" w:right="569"/>
              <w:rPr>
                <w:sz w:val="18"/>
              </w:rPr>
            </w:pPr>
            <w:r>
              <w:rPr>
                <w:sz w:val="18"/>
              </w:rPr>
              <w:t>GB 4789.15</w:t>
            </w:r>
          </w:p>
        </w:tc>
      </w:tr>
      <w:tr w:rsidR="00A4325D">
        <w:trPr>
          <w:trHeight w:val="311"/>
        </w:trPr>
        <w:tc>
          <w:tcPr>
            <w:tcW w:w="2880" w:type="dxa"/>
            <w:tcBorders>
              <w:top w:val="single" w:sz="4" w:space="0" w:color="000000"/>
              <w:bottom w:val="single" w:sz="4" w:space="0" w:color="000000"/>
              <w:right w:val="single" w:sz="4" w:space="0" w:color="000000"/>
            </w:tcBorders>
          </w:tcPr>
          <w:p w:rsidR="00A4325D" w:rsidRDefault="003E1BDD">
            <w:pPr>
              <w:pStyle w:val="TableParagraph"/>
              <w:ind w:left="14"/>
              <w:rPr>
                <w:sz w:val="18"/>
              </w:rPr>
            </w:pPr>
            <w:proofErr w:type="spellStart"/>
            <w:r>
              <w:rPr>
                <w:sz w:val="18"/>
              </w:rPr>
              <w:t>沙门氏菌</w:t>
            </w:r>
            <w:proofErr w:type="spellEnd"/>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8"/>
              <w:rPr>
                <w:sz w:val="18"/>
              </w:rPr>
            </w:pPr>
            <w:r>
              <w:rPr>
                <w:sz w:val="18"/>
              </w:rPr>
              <w:t>5</w:t>
            </w:r>
          </w:p>
        </w:tc>
        <w:tc>
          <w:tcPr>
            <w:tcW w:w="1024"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0</w:t>
            </w:r>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69" w:right="252"/>
              <w:rPr>
                <w:sz w:val="18"/>
              </w:rPr>
            </w:pPr>
            <w:r>
              <w:rPr>
                <w:sz w:val="18"/>
              </w:rPr>
              <w:t>0/25g</w:t>
            </w:r>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0"/>
              <w:rPr>
                <w:sz w:val="18"/>
              </w:rPr>
            </w:pPr>
            <w:r>
              <w:rPr>
                <w:sz w:val="18"/>
              </w:rPr>
              <w:t>-</w:t>
            </w:r>
          </w:p>
        </w:tc>
        <w:tc>
          <w:tcPr>
            <w:tcW w:w="2748" w:type="dxa"/>
            <w:tcBorders>
              <w:top w:val="single" w:sz="4" w:space="0" w:color="000000"/>
              <w:left w:val="single" w:sz="4" w:space="0" w:color="000000"/>
              <w:bottom w:val="single" w:sz="4" w:space="0" w:color="000000"/>
            </w:tcBorders>
          </w:tcPr>
          <w:p w:rsidR="00A4325D" w:rsidRDefault="003E1BDD">
            <w:pPr>
              <w:pStyle w:val="TableParagraph"/>
              <w:ind w:left="594" w:right="568"/>
              <w:rPr>
                <w:sz w:val="18"/>
              </w:rPr>
            </w:pPr>
            <w:r>
              <w:rPr>
                <w:sz w:val="18"/>
              </w:rPr>
              <w:t>GB 4789.4</w:t>
            </w:r>
          </w:p>
        </w:tc>
      </w:tr>
      <w:tr w:rsidR="00A4325D">
        <w:trPr>
          <w:trHeight w:val="311"/>
        </w:trPr>
        <w:tc>
          <w:tcPr>
            <w:tcW w:w="2880" w:type="dxa"/>
            <w:tcBorders>
              <w:top w:val="single" w:sz="4" w:space="0" w:color="000000"/>
              <w:bottom w:val="single" w:sz="4" w:space="0" w:color="000000"/>
              <w:right w:val="single" w:sz="4" w:space="0" w:color="000000"/>
            </w:tcBorders>
          </w:tcPr>
          <w:p w:rsidR="00A4325D" w:rsidRDefault="003E1BDD">
            <w:pPr>
              <w:pStyle w:val="TableParagraph"/>
              <w:ind w:left="12"/>
              <w:rPr>
                <w:sz w:val="18"/>
              </w:rPr>
            </w:pPr>
            <w:proofErr w:type="spellStart"/>
            <w:r>
              <w:rPr>
                <w:sz w:val="18"/>
              </w:rPr>
              <w:t>金黄色葡萄球菌</w:t>
            </w:r>
            <w:proofErr w:type="spellEnd"/>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8"/>
              <w:rPr>
                <w:sz w:val="18"/>
              </w:rPr>
            </w:pPr>
            <w:r>
              <w:rPr>
                <w:sz w:val="18"/>
              </w:rPr>
              <w:t>5</w:t>
            </w:r>
          </w:p>
        </w:tc>
        <w:tc>
          <w:tcPr>
            <w:tcW w:w="1024"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16"/>
              <w:rPr>
                <w:sz w:val="18"/>
              </w:rPr>
            </w:pPr>
            <w:r>
              <w:rPr>
                <w:sz w:val="18"/>
              </w:rPr>
              <w:t>1</w:t>
            </w:r>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69" w:right="249"/>
              <w:rPr>
                <w:sz w:val="18"/>
              </w:rPr>
            </w:pPr>
            <w:r>
              <w:rPr>
                <w:sz w:val="18"/>
              </w:rPr>
              <w:t>100</w:t>
            </w:r>
          </w:p>
        </w:tc>
        <w:tc>
          <w:tcPr>
            <w:tcW w:w="1022" w:type="dxa"/>
            <w:tcBorders>
              <w:top w:val="single" w:sz="4" w:space="0" w:color="000000"/>
              <w:left w:val="single" w:sz="4" w:space="0" w:color="000000"/>
              <w:bottom w:val="single" w:sz="4" w:space="0" w:color="000000"/>
              <w:right w:val="single" w:sz="4" w:space="0" w:color="000000"/>
            </w:tcBorders>
          </w:tcPr>
          <w:p w:rsidR="00A4325D" w:rsidRDefault="003E1BDD">
            <w:pPr>
              <w:pStyle w:val="TableParagraph"/>
              <w:ind w:left="269" w:right="251"/>
              <w:rPr>
                <w:sz w:val="18"/>
              </w:rPr>
            </w:pPr>
            <w:r>
              <w:rPr>
                <w:sz w:val="18"/>
              </w:rPr>
              <w:t>1000</w:t>
            </w:r>
          </w:p>
        </w:tc>
        <w:tc>
          <w:tcPr>
            <w:tcW w:w="2748" w:type="dxa"/>
            <w:tcBorders>
              <w:top w:val="single" w:sz="4" w:space="0" w:color="000000"/>
              <w:left w:val="single" w:sz="4" w:space="0" w:color="000000"/>
              <w:bottom w:val="single" w:sz="4" w:space="0" w:color="000000"/>
            </w:tcBorders>
          </w:tcPr>
          <w:p w:rsidR="00A4325D" w:rsidRDefault="003E1BDD">
            <w:pPr>
              <w:pStyle w:val="TableParagraph"/>
              <w:ind w:left="594" w:right="569"/>
              <w:rPr>
                <w:sz w:val="18"/>
              </w:rPr>
            </w:pPr>
            <w:r>
              <w:rPr>
                <w:sz w:val="18"/>
              </w:rPr>
              <w:t xml:space="preserve">GB 4789.10 </w:t>
            </w:r>
            <w:proofErr w:type="spellStart"/>
            <w:r>
              <w:rPr>
                <w:sz w:val="18"/>
              </w:rPr>
              <w:t>第二法</w:t>
            </w:r>
            <w:proofErr w:type="spellEnd"/>
          </w:p>
        </w:tc>
      </w:tr>
      <w:tr w:rsidR="00A4325D">
        <w:trPr>
          <w:trHeight w:val="313"/>
        </w:trPr>
        <w:tc>
          <w:tcPr>
            <w:tcW w:w="9718" w:type="dxa"/>
            <w:gridSpan w:val="6"/>
            <w:tcBorders>
              <w:top w:val="single" w:sz="4" w:space="0" w:color="000000"/>
            </w:tcBorders>
          </w:tcPr>
          <w:p w:rsidR="00A4325D" w:rsidRDefault="003E1BDD">
            <w:pPr>
              <w:pStyle w:val="TableParagraph"/>
              <w:ind w:left="107"/>
              <w:jc w:val="left"/>
              <w:rPr>
                <w:sz w:val="18"/>
              </w:rPr>
            </w:pPr>
            <w:r>
              <w:rPr>
                <w:sz w:val="18"/>
              </w:rPr>
              <w:t xml:space="preserve">样品的采样和处理按GB 4789.1 </w:t>
            </w:r>
            <w:proofErr w:type="spellStart"/>
            <w:r>
              <w:rPr>
                <w:sz w:val="18"/>
              </w:rPr>
              <w:t>规定执行</w:t>
            </w:r>
            <w:proofErr w:type="spellEnd"/>
          </w:p>
        </w:tc>
      </w:tr>
    </w:tbl>
    <w:p w:rsidR="00A4325D" w:rsidRDefault="003E1BDD">
      <w:pPr>
        <w:pStyle w:val="a4"/>
        <w:numPr>
          <w:ilvl w:val="1"/>
          <w:numId w:val="1"/>
        </w:numPr>
        <w:tabs>
          <w:tab w:val="left" w:pos="640"/>
          <w:tab w:val="left" w:pos="641"/>
        </w:tabs>
        <w:spacing w:before="178"/>
        <w:rPr>
          <w:rFonts w:ascii="黑体" w:eastAsia="黑体"/>
          <w:sz w:val="21"/>
        </w:rPr>
      </w:pPr>
      <w:bookmarkStart w:id="19" w:name="4.5__净含量_"/>
      <w:bookmarkEnd w:id="19"/>
      <w:proofErr w:type="spellStart"/>
      <w:r>
        <w:rPr>
          <w:rFonts w:ascii="黑体" w:eastAsia="黑体" w:hint="eastAsia"/>
          <w:sz w:val="21"/>
        </w:rPr>
        <w:t>净含量</w:t>
      </w:r>
      <w:proofErr w:type="spellEnd"/>
    </w:p>
    <w:p w:rsidR="00A4325D" w:rsidRDefault="00A4325D">
      <w:pPr>
        <w:pStyle w:val="a3"/>
        <w:spacing w:before="7"/>
        <w:rPr>
          <w:rFonts w:ascii="黑体"/>
          <w:sz w:val="15"/>
        </w:rPr>
      </w:pPr>
    </w:p>
    <w:p w:rsidR="00A4325D" w:rsidRDefault="003E1BDD">
      <w:pPr>
        <w:pStyle w:val="a3"/>
        <w:spacing w:line="278" w:lineRule="auto"/>
        <w:ind w:left="112" w:right="209" w:firstLine="420"/>
      </w:pPr>
      <w:r>
        <w:rPr>
          <w:spacing w:val="-3"/>
        </w:rPr>
        <w:t>符合国家质量监督检验检疫总局令第</w:t>
      </w:r>
      <w:r>
        <w:rPr>
          <w:spacing w:val="-1"/>
        </w:rPr>
        <w:t>75</w:t>
      </w:r>
      <w:r>
        <w:rPr>
          <w:spacing w:val="-13"/>
        </w:rPr>
        <w:t>号《定量包装商品计量监督管理办法》要求。净含量检测按</w:t>
      </w:r>
      <w:r>
        <w:t>JJF</w:t>
      </w:r>
      <w:bookmarkStart w:id="20" w:name="5__生产加工过程中的卫生要求_"/>
      <w:bookmarkEnd w:id="20"/>
      <w:r>
        <w:t xml:space="preserve"> 1070</w:t>
      </w:r>
      <w:r>
        <w:rPr>
          <w:spacing w:val="-3"/>
        </w:rPr>
        <w:t>规定进行。</w:t>
      </w:r>
    </w:p>
    <w:p w:rsidR="00A4325D" w:rsidRDefault="00A4325D">
      <w:pPr>
        <w:pStyle w:val="a3"/>
        <w:spacing w:before="7"/>
        <w:rPr>
          <w:sz w:val="24"/>
        </w:rPr>
      </w:pPr>
    </w:p>
    <w:p w:rsidR="00A4325D" w:rsidRDefault="003E1BDD">
      <w:pPr>
        <w:pStyle w:val="a4"/>
        <w:numPr>
          <w:ilvl w:val="0"/>
          <w:numId w:val="1"/>
        </w:numPr>
        <w:tabs>
          <w:tab w:val="left" w:pos="427"/>
          <w:tab w:val="left" w:pos="428"/>
        </w:tabs>
        <w:ind w:hanging="316"/>
        <w:rPr>
          <w:rFonts w:ascii="黑体" w:eastAsia="黑体"/>
          <w:sz w:val="21"/>
        </w:rPr>
      </w:pPr>
      <w:r>
        <w:rPr>
          <w:rFonts w:ascii="黑体" w:eastAsia="黑体" w:hint="eastAsia"/>
          <w:spacing w:val="-3"/>
          <w:sz w:val="21"/>
        </w:rPr>
        <w:t>产</w:t>
      </w:r>
      <w:r w:rsidR="0040088F">
        <w:rPr>
          <w:rFonts w:ascii="黑体" w:eastAsia="黑体" w:hint="eastAsia"/>
          <w:spacing w:val="-3"/>
          <w:sz w:val="21"/>
          <w:lang w:eastAsia="zh-CN"/>
        </w:rPr>
        <w:t>品</w:t>
      </w:r>
      <w:proofErr w:type="spellStart"/>
      <w:r>
        <w:rPr>
          <w:rFonts w:ascii="黑体" w:eastAsia="黑体" w:hint="eastAsia"/>
          <w:spacing w:val="-3"/>
          <w:sz w:val="21"/>
        </w:rPr>
        <w:t>加工过程中的</w:t>
      </w:r>
      <w:proofErr w:type="spellEnd"/>
      <w:r w:rsidR="0040088F">
        <w:rPr>
          <w:rFonts w:ascii="黑体" w:eastAsia="黑体" w:hint="eastAsia"/>
          <w:spacing w:val="-3"/>
          <w:sz w:val="21"/>
          <w:lang w:eastAsia="zh-CN"/>
        </w:rPr>
        <w:t>卫生控制</w:t>
      </w:r>
      <w:proofErr w:type="spellStart"/>
      <w:r>
        <w:rPr>
          <w:rFonts w:ascii="黑体" w:eastAsia="黑体" w:hint="eastAsia"/>
          <w:spacing w:val="-2"/>
          <w:sz w:val="21"/>
        </w:rPr>
        <w:t>要求</w:t>
      </w:r>
      <w:proofErr w:type="spellEnd"/>
    </w:p>
    <w:p w:rsidR="00A4325D" w:rsidRDefault="00A4325D">
      <w:pPr>
        <w:pStyle w:val="a3"/>
        <w:spacing w:before="6"/>
        <w:rPr>
          <w:rFonts w:ascii="黑体"/>
          <w:sz w:val="27"/>
        </w:rPr>
      </w:pPr>
    </w:p>
    <w:p w:rsidR="00A4325D" w:rsidRDefault="003E1BDD">
      <w:pPr>
        <w:pStyle w:val="a3"/>
        <w:ind w:left="532"/>
      </w:pPr>
      <w:bookmarkStart w:id="21" w:name="应符合GB_14881的规定。_"/>
      <w:bookmarkStart w:id="22" w:name="6__检验规则___"/>
      <w:bookmarkEnd w:id="21"/>
      <w:bookmarkEnd w:id="22"/>
      <w:r>
        <w:t xml:space="preserve">应符合GB 14881 </w:t>
      </w:r>
      <w:proofErr w:type="spellStart"/>
      <w:r>
        <w:t>的规定</w:t>
      </w:r>
      <w:proofErr w:type="spellEnd"/>
      <w:r>
        <w:t>。</w:t>
      </w:r>
    </w:p>
    <w:p w:rsidR="00A4325D" w:rsidRDefault="00A4325D">
      <w:pPr>
        <w:pStyle w:val="a3"/>
        <w:spacing w:before="12"/>
        <w:rPr>
          <w:sz w:val="27"/>
        </w:rPr>
      </w:pPr>
    </w:p>
    <w:p w:rsidR="00A4325D" w:rsidRDefault="003E1BDD">
      <w:pPr>
        <w:pStyle w:val="a4"/>
        <w:numPr>
          <w:ilvl w:val="0"/>
          <w:numId w:val="1"/>
        </w:numPr>
        <w:tabs>
          <w:tab w:val="left" w:pos="427"/>
          <w:tab w:val="left" w:pos="428"/>
        </w:tabs>
        <w:ind w:hanging="316"/>
        <w:rPr>
          <w:rFonts w:ascii="黑体" w:eastAsia="黑体"/>
          <w:sz w:val="21"/>
        </w:rPr>
      </w:pPr>
      <w:proofErr w:type="spellStart"/>
      <w:r>
        <w:rPr>
          <w:rFonts w:ascii="黑体" w:eastAsia="黑体" w:hint="eastAsia"/>
          <w:spacing w:val="-2"/>
          <w:sz w:val="21"/>
        </w:rPr>
        <w:t>检验规则</w:t>
      </w:r>
      <w:proofErr w:type="spellEnd"/>
    </w:p>
    <w:p w:rsidR="00A4325D" w:rsidRDefault="00A4325D">
      <w:pPr>
        <w:pStyle w:val="a3"/>
        <w:spacing w:before="6"/>
        <w:rPr>
          <w:rFonts w:ascii="黑体"/>
          <w:sz w:val="27"/>
        </w:rPr>
      </w:pPr>
    </w:p>
    <w:p w:rsidR="00A4325D" w:rsidRDefault="003E1BDD">
      <w:pPr>
        <w:pStyle w:val="a4"/>
        <w:numPr>
          <w:ilvl w:val="1"/>
          <w:numId w:val="1"/>
        </w:numPr>
        <w:tabs>
          <w:tab w:val="left" w:pos="640"/>
          <w:tab w:val="left" w:pos="641"/>
        </w:tabs>
        <w:rPr>
          <w:rFonts w:ascii="黑体" w:eastAsia="黑体"/>
          <w:sz w:val="21"/>
        </w:rPr>
      </w:pPr>
      <w:bookmarkStart w:id="23" w:name="6.1__组批_"/>
      <w:bookmarkEnd w:id="23"/>
      <w:proofErr w:type="spellStart"/>
      <w:r>
        <w:rPr>
          <w:rFonts w:ascii="黑体" w:eastAsia="黑体" w:hint="eastAsia"/>
          <w:spacing w:val="-1"/>
          <w:sz w:val="21"/>
        </w:rPr>
        <w:t>组批</w:t>
      </w:r>
      <w:proofErr w:type="spellEnd"/>
    </w:p>
    <w:p w:rsidR="00A4325D" w:rsidRDefault="00A4325D">
      <w:pPr>
        <w:pStyle w:val="a3"/>
        <w:spacing w:before="7"/>
        <w:rPr>
          <w:rFonts w:ascii="黑体"/>
          <w:sz w:val="15"/>
        </w:rPr>
      </w:pPr>
    </w:p>
    <w:p w:rsidR="00A4325D" w:rsidRDefault="003E1BDD">
      <w:pPr>
        <w:pStyle w:val="a3"/>
        <w:ind w:left="535"/>
      </w:pPr>
      <w:proofErr w:type="spellStart"/>
      <w:r>
        <w:t>同一投料批生产的同一包装形式的产品为同一批次</w:t>
      </w:r>
      <w:proofErr w:type="spellEnd"/>
      <w:r>
        <w:t>。</w:t>
      </w:r>
    </w:p>
    <w:p w:rsidR="00A4325D" w:rsidRDefault="00A4325D">
      <w:pPr>
        <w:pStyle w:val="a3"/>
        <w:spacing w:before="7"/>
        <w:rPr>
          <w:sz w:val="15"/>
        </w:rPr>
      </w:pPr>
    </w:p>
    <w:p w:rsidR="00A4325D" w:rsidRDefault="003E1BDD">
      <w:pPr>
        <w:pStyle w:val="a4"/>
        <w:numPr>
          <w:ilvl w:val="1"/>
          <w:numId w:val="1"/>
        </w:numPr>
        <w:tabs>
          <w:tab w:val="left" w:pos="640"/>
          <w:tab w:val="left" w:pos="641"/>
        </w:tabs>
        <w:rPr>
          <w:rFonts w:ascii="黑体" w:eastAsia="黑体"/>
          <w:sz w:val="21"/>
        </w:rPr>
      </w:pPr>
      <w:bookmarkStart w:id="24" w:name="6.2__抽样方法和数量_"/>
      <w:bookmarkEnd w:id="24"/>
      <w:proofErr w:type="spellStart"/>
      <w:r>
        <w:rPr>
          <w:rFonts w:ascii="黑体" w:eastAsia="黑体" w:hint="eastAsia"/>
          <w:spacing w:val="-2"/>
          <w:sz w:val="21"/>
        </w:rPr>
        <w:t>抽样方法和数量</w:t>
      </w:r>
      <w:proofErr w:type="spellEnd"/>
    </w:p>
    <w:p w:rsidR="00A4325D" w:rsidRDefault="00A4325D">
      <w:pPr>
        <w:pStyle w:val="a3"/>
        <w:spacing w:before="7"/>
        <w:rPr>
          <w:rFonts w:ascii="黑体"/>
          <w:sz w:val="15"/>
        </w:rPr>
      </w:pPr>
    </w:p>
    <w:p w:rsidR="00A4325D" w:rsidRDefault="003E1BDD">
      <w:pPr>
        <w:pStyle w:val="a3"/>
        <w:ind w:left="532"/>
      </w:pPr>
      <w:r>
        <w:t>产品按批量进行检验，每批随机抽取样品2kg，1份用于检验，另1份留样备用。</w:t>
      </w:r>
    </w:p>
    <w:p w:rsidR="00A4325D" w:rsidRDefault="00A4325D">
      <w:pPr>
        <w:pStyle w:val="a3"/>
        <w:spacing w:before="6"/>
        <w:rPr>
          <w:sz w:val="15"/>
        </w:rPr>
      </w:pPr>
    </w:p>
    <w:p w:rsidR="00A4325D" w:rsidRDefault="003E1BDD">
      <w:pPr>
        <w:pStyle w:val="a4"/>
        <w:numPr>
          <w:ilvl w:val="1"/>
          <w:numId w:val="1"/>
        </w:numPr>
        <w:tabs>
          <w:tab w:val="left" w:pos="640"/>
          <w:tab w:val="left" w:pos="641"/>
        </w:tabs>
        <w:spacing w:before="1"/>
        <w:rPr>
          <w:rFonts w:ascii="黑体" w:eastAsia="黑体"/>
          <w:sz w:val="21"/>
        </w:rPr>
      </w:pPr>
      <w:bookmarkStart w:id="25" w:name="6.3__出厂检验_"/>
      <w:bookmarkEnd w:id="25"/>
      <w:proofErr w:type="spellStart"/>
      <w:r>
        <w:rPr>
          <w:rFonts w:ascii="黑体" w:eastAsia="黑体" w:hint="eastAsia"/>
          <w:spacing w:val="-1"/>
          <w:sz w:val="21"/>
        </w:rPr>
        <w:t>出厂检验</w:t>
      </w:r>
      <w:proofErr w:type="spellEnd"/>
    </w:p>
    <w:p w:rsidR="00A4325D" w:rsidRDefault="00A4325D">
      <w:pPr>
        <w:pStyle w:val="a3"/>
        <w:spacing w:before="6"/>
        <w:rPr>
          <w:rFonts w:ascii="黑体"/>
          <w:sz w:val="15"/>
        </w:rPr>
      </w:pPr>
    </w:p>
    <w:p w:rsidR="00A4325D" w:rsidRDefault="003E1BDD">
      <w:pPr>
        <w:pStyle w:val="a4"/>
        <w:numPr>
          <w:ilvl w:val="2"/>
          <w:numId w:val="1"/>
        </w:numPr>
        <w:tabs>
          <w:tab w:val="left" w:pos="849"/>
          <w:tab w:val="left" w:pos="850"/>
        </w:tabs>
        <w:rPr>
          <w:rFonts w:ascii="黑体" w:eastAsia="黑体"/>
          <w:sz w:val="21"/>
        </w:rPr>
      </w:pPr>
      <w:bookmarkStart w:id="26" w:name="6.3.1__检验项目_"/>
      <w:bookmarkEnd w:id="26"/>
      <w:proofErr w:type="spellStart"/>
      <w:r>
        <w:rPr>
          <w:rFonts w:ascii="黑体" w:eastAsia="黑体" w:hint="eastAsia"/>
          <w:spacing w:val="-1"/>
          <w:sz w:val="21"/>
        </w:rPr>
        <w:t>检验项目</w:t>
      </w:r>
      <w:proofErr w:type="spellEnd"/>
    </w:p>
    <w:p w:rsidR="00A4325D" w:rsidRDefault="00A4325D">
      <w:pPr>
        <w:pStyle w:val="a3"/>
        <w:spacing w:before="7"/>
        <w:rPr>
          <w:rFonts w:ascii="黑体"/>
          <w:sz w:val="15"/>
        </w:rPr>
      </w:pPr>
    </w:p>
    <w:p w:rsidR="001814D3" w:rsidRDefault="001814D3" w:rsidP="001814D3">
      <w:pPr>
        <w:pStyle w:val="a3"/>
        <w:spacing w:line="278" w:lineRule="auto"/>
        <w:ind w:left="112" w:right="162"/>
        <w:rPr>
          <w:lang w:eastAsia="zh-CN"/>
        </w:rPr>
      </w:pPr>
      <w:r w:rsidRPr="001814D3">
        <w:rPr>
          <w:rFonts w:ascii="黑体" w:eastAsia="黑体" w:hAnsi="黑体" w:hint="eastAsia"/>
          <w:lang w:eastAsia="zh-CN"/>
        </w:rPr>
        <w:t>6.3.1.1燕麦粉</w:t>
      </w:r>
      <w:r>
        <w:rPr>
          <w:rFonts w:ascii="黑体" w:eastAsia="黑体" w:hAnsi="黑体" w:hint="eastAsia"/>
          <w:lang w:eastAsia="zh-CN"/>
        </w:rPr>
        <w:t>、</w:t>
      </w:r>
      <w:proofErr w:type="spellStart"/>
      <w:r w:rsidRPr="001814D3">
        <w:rPr>
          <w:rFonts w:ascii="黑体" w:eastAsia="黑体" w:hAnsi="黑体"/>
        </w:rPr>
        <w:t>复配燕麦粉</w:t>
      </w:r>
      <w:proofErr w:type="spellEnd"/>
      <w:r>
        <w:rPr>
          <w:rFonts w:ascii="黑体" w:eastAsia="黑体" w:hAnsi="黑体" w:hint="eastAsia"/>
          <w:lang w:eastAsia="zh-CN"/>
        </w:rPr>
        <w:t>：</w:t>
      </w:r>
      <w:proofErr w:type="spellStart"/>
      <w:r>
        <w:t>感官要求、水分、灰分</w:t>
      </w:r>
      <w:proofErr w:type="spellEnd"/>
      <w:r>
        <w:rPr>
          <w:rFonts w:hint="eastAsia"/>
          <w:lang w:eastAsia="zh-CN"/>
        </w:rPr>
        <w:t>、</w:t>
      </w:r>
      <w:proofErr w:type="spellStart"/>
      <w:r>
        <w:t>净含量</w:t>
      </w:r>
      <w:proofErr w:type="spellEnd"/>
      <w:r>
        <w:rPr>
          <w:rFonts w:hint="eastAsia"/>
          <w:lang w:eastAsia="zh-CN"/>
        </w:rPr>
        <w:t xml:space="preserve">。 </w:t>
      </w:r>
    </w:p>
    <w:p w:rsidR="001814D3" w:rsidRDefault="001814D3" w:rsidP="001814D3">
      <w:pPr>
        <w:pStyle w:val="a3"/>
        <w:spacing w:line="278" w:lineRule="auto"/>
        <w:ind w:left="112" w:right="162"/>
        <w:rPr>
          <w:lang w:eastAsia="zh-CN"/>
        </w:rPr>
      </w:pPr>
      <w:r w:rsidRPr="001814D3">
        <w:rPr>
          <w:rFonts w:ascii="黑体" w:eastAsia="黑体" w:hAnsi="黑体" w:hint="eastAsia"/>
          <w:lang w:eastAsia="zh-CN"/>
        </w:rPr>
        <w:t>6.3.1.2</w:t>
      </w:r>
      <w:r w:rsidRPr="001814D3">
        <w:rPr>
          <w:rFonts w:ascii="黑体" w:eastAsia="黑体" w:hAnsi="黑体"/>
        </w:rPr>
        <w:t>燕麦</w:t>
      </w:r>
      <w:r w:rsidRPr="001814D3">
        <w:rPr>
          <w:rFonts w:ascii="黑体" w:eastAsia="黑体" w:hAnsi="黑体" w:hint="eastAsia"/>
          <w:lang w:eastAsia="zh-CN"/>
        </w:rPr>
        <w:t>米</w:t>
      </w:r>
      <w:r>
        <w:rPr>
          <w:rFonts w:ascii="黑体" w:eastAsia="黑体" w:hAnsi="黑体" w:hint="eastAsia"/>
          <w:lang w:eastAsia="zh-CN"/>
        </w:rPr>
        <w:t>、</w:t>
      </w:r>
      <w:proofErr w:type="spellStart"/>
      <w:r w:rsidRPr="001814D3">
        <w:rPr>
          <w:rFonts w:ascii="黑体" w:eastAsia="黑体" w:hAnsi="黑体"/>
        </w:rPr>
        <w:t>全胚芽</w:t>
      </w:r>
      <w:r w:rsidRPr="001814D3">
        <w:rPr>
          <w:rFonts w:ascii="黑体" w:eastAsia="黑体" w:hAnsi="黑体" w:hint="eastAsia"/>
        </w:rPr>
        <w:t>燕麦米</w:t>
      </w:r>
      <w:proofErr w:type="spellEnd"/>
      <w:r>
        <w:rPr>
          <w:rFonts w:ascii="黑体" w:eastAsia="黑体" w:hAnsi="黑体" w:hint="eastAsia"/>
          <w:lang w:eastAsia="zh-CN"/>
        </w:rPr>
        <w:t>：</w:t>
      </w:r>
      <w:proofErr w:type="spellStart"/>
      <w:r>
        <w:t>感官要求、水分</w:t>
      </w:r>
      <w:proofErr w:type="spellEnd"/>
      <w:r>
        <w:t>、</w:t>
      </w:r>
      <w:r>
        <w:rPr>
          <w:rFonts w:hint="eastAsia"/>
          <w:lang w:eastAsia="zh-CN"/>
        </w:rPr>
        <w:t>霉变粒</w:t>
      </w:r>
      <w:r w:rsidR="00BD1D6D">
        <w:rPr>
          <w:rFonts w:hint="eastAsia"/>
          <w:lang w:eastAsia="zh-CN"/>
        </w:rPr>
        <w:t>、</w:t>
      </w:r>
      <w:proofErr w:type="spellStart"/>
      <w:r w:rsidR="00BD1D6D">
        <w:t>净含量</w:t>
      </w:r>
      <w:proofErr w:type="spellEnd"/>
      <w:r>
        <w:rPr>
          <w:rFonts w:hint="eastAsia"/>
          <w:lang w:eastAsia="zh-CN"/>
        </w:rPr>
        <w:t xml:space="preserve">。 </w:t>
      </w:r>
    </w:p>
    <w:p w:rsidR="001814D3" w:rsidRPr="001814D3" w:rsidRDefault="001814D3" w:rsidP="001814D3">
      <w:pPr>
        <w:pStyle w:val="a3"/>
        <w:spacing w:line="278" w:lineRule="auto"/>
        <w:ind w:left="112" w:right="162"/>
        <w:rPr>
          <w:rFonts w:ascii="黑体" w:eastAsia="黑体" w:hAnsi="黑体"/>
          <w:lang w:eastAsia="zh-CN"/>
        </w:rPr>
      </w:pPr>
      <w:r w:rsidRPr="001814D3">
        <w:rPr>
          <w:rFonts w:ascii="黑体" w:eastAsia="黑体" w:hAnsi="黑体" w:hint="eastAsia"/>
          <w:lang w:eastAsia="zh-CN"/>
        </w:rPr>
        <w:lastRenderedPageBreak/>
        <w:t>6.3.1.3</w:t>
      </w:r>
      <w:r w:rsidR="008D0905">
        <w:rPr>
          <w:rFonts w:ascii="黑体" w:eastAsia="黑体" w:hAnsi="黑体" w:hint="eastAsia"/>
          <w:lang w:eastAsia="zh-CN"/>
        </w:rPr>
        <w:t>什锦</w:t>
      </w:r>
      <w:proofErr w:type="spellStart"/>
      <w:r w:rsidRPr="001814D3">
        <w:rPr>
          <w:rFonts w:ascii="黑体" w:eastAsia="黑体" w:hAnsi="黑体"/>
        </w:rPr>
        <w:t>食燕麦片</w:t>
      </w:r>
      <w:proofErr w:type="spellEnd"/>
      <w:r w:rsidRPr="001814D3">
        <w:rPr>
          <w:rFonts w:ascii="黑体" w:eastAsia="黑体" w:hAnsi="黑体" w:hint="eastAsia"/>
          <w:lang w:eastAsia="zh-CN"/>
        </w:rPr>
        <w:t>：</w:t>
      </w:r>
      <w:proofErr w:type="spellStart"/>
      <w:r>
        <w:t>感官要求、水分</w:t>
      </w:r>
      <w:proofErr w:type="spellEnd"/>
      <w:r>
        <w:rPr>
          <w:rFonts w:hint="eastAsia"/>
          <w:lang w:eastAsia="zh-CN"/>
        </w:rPr>
        <w:t>、</w:t>
      </w:r>
      <w:proofErr w:type="spellStart"/>
      <w:r>
        <w:t>菌落总数、大肠菌群</w:t>
      </w:r>
      <w:proofErr w:type="spellEnd"/>
      <w:r w:rsidR="00BD1D6D">
        <w:rPr>
          <w:rFonts w:hint="eastAsia"/>
          <w:lang w:eastAsia="zh-CN"/>
        </w:rPr>
        <w:t>、</w:t>
      </w:r>
      <w:proofErr w:type="spellStart"/>
      <w:r w:rsidR="00BD1D6D">
        <w:t>净含量</w:t>
      </w:r>
      <w:proofErr w:type="spellEnd"/>
      <w:r>
        <w:rPr>
          <w:rFonts w:hint="eastAsia"/>
          <w:lang w:eastAsia="zh-CN"/>
        </w:rPr>
        <w:t>。</w:t>
      </w:r>
    </w:p>
    <w:p w:rsidR="00A4325D" w:rsidRDefault="003E1BDD">
      <w:pPr>
        <w:pStyle w:val="a4"/>
        <w:numPr>
          <w:ilvl w:val="2"/>
          <w:numId w:val="1"/>
        </w:numPr>
        <w:tabs>
          <w:tab w:val="left" w:pos="849"/>
          <w:tab w:val="left" w:pos="850"/>
        </w:tabs>
        <w:spacing w:before="156"/>
        <w:rPr>
          <w:rFonts w:ascii="黑体" w:eastAsia="黑体"/>
          <w:sz w:val="21"/>
        </w:rPr>
      </w:pPr>
      <w:bookmarkStart w:id="27" w:name="6.3.2__每批产品须经本公司检验部门按标本准规定的方法检验合格，出具合格证后"/>
      <w:bookmarkEnd w:id="27"/>
      <w:proofErr w:type="spellStart"/>
      <w:r>
        <w:rPr>
          <w:spacing w:val="-3"/>
          <w:sz w:val="21"/>
        </w:rPr>
        <w:t>每批产品须经本公司检验部门按标本准规定的方法检验合格，出具合格证后方可出厂</w:t>
      </w:r>
      <w:proofErr w:type="spellEnd"/>
      <w:r>
        <w:rPr>
          <w:rFonts w:ascii="黑体" w:eastAsia="黑体" w:hint="eastAsia"/>
          <w:sz w:val="21"/>
        </w:rPr>
        <w:t>。</w:t>
      </w:r>
    </w:p>
    <w:p w:rsidR="00A4325D" w:rsidRDefault="00A4325D">
      <w:pPr>
        <w:pStyle w:val="a3"/>
        <w:spacing w:before="2"/>
        <w:rPr>
          <w:rFonts w:ascii="黑体"/>
        </w:rPr>
      </w:pPr>
    </w:p>
    <w:p w:rsidR="00A4325D" w:rsidRDefault="003E1BDD">
      <w:pPr>
        <w:pStyle w:val="a4"/>
        <w:numPr>
          <w:ilvl w:val="1"/>
          <w:numId w:val="1"/>
        </w:numPr>
        <w:tabs>
          <w:tab w:val="left" w:pos="640"/>
          <w:tab w:val="left" w:pos="641"/>
        </w:tabs>
        <w:rPr>
          <w:rFonts w:ascii="黑体" w:eastAsia="黑体"/>
          <w:sz w:val="21"/>
        </w:rPr>
      </w:pPr>
      <w:bookmarkStart w:id="28" w:name="6.4__型式检验___"/>
      <w:bookmarkEnd w:id="28"/>
      <w:proofErr w:type="spellStart"/>
      <w:r>
        <w:rPr>
          <w:rFonts w:ascii="黑体" w:eastAsia="黑体" w:hint="eastAsia"/>
          <w:spacing w:val="-1"/>
          <w:sz w:val="21"/>
        </w:rPr>
        <w:t>型式检验</w:t>
      </w:r>
      <w:proofErr w:type="spellEnd"/>
    </w:p>
    <w:p w:rsidR="00A4325D" w:rsidRDefault="00A4325D">
      <w:pPr>
        <w:pStyle w:val="a3"/>
        <w:spacing w:before="9"/>
        <w:rPr>
          <w:rFonts w:ascii="黑体"/>
          <w:sz w:val="20"/>
        </w:rPr>
      </w:pPr>
    </w:p>
    <w:p w:rsidR="008D0905" w:rsidRDefault="008D0905" w:rsidP="008D0905">
      <w:pPr>
        <w:pStyle w:val="a4"/>
        <w:numPr>
          <w:ilvl w:val="2"/>
          <w:numId w:val="1"/>
        </w:numPr>
        <w:tabs>
          <w:tab w:val="left" w:pos="849"/>
          <w:tab w:val="left" w:pos="850"/>
        </w:tabs>
        <w:spacing w:before="1"/>
        <w:rPr>
          <w:rFonts w:ascii="黑体" w:eastAsia="黑体"/>
          <w:sz w:val="21"/>
        </w:rPr>
      </w:pPr>
      <w:bookmarkStart w:id="29" w:name="6.4.1__检验项目为本标准技术要求中规定的全部项目。_"/>
      <w:bookmarkEnd w:id="29"/>
      <w:proofErr w:type="spellStart"/>
      <w:r>
        <w:rPr>
          <w:spacing w:val="-4"/>
          <w:sz w:val="21"/>
        </w:rPr>
        <w:t>检验项目为本标准技术要求中规定的全部项目</w:t>
      </w:r>
      <w:proofErr w:type="spellEnd"/>
      <w:r>
        <w:rPr>
          <w:rFonts w:ascii="黑体" w:eastAsia="黑体" w:hint="eastAsia"/>
          <w:sz w:val="21"/>
        </w:rPr>
        <w:t>。</w:t>
      </w:r>
    </w:p>
    <w:p w:rsidR="008D0905" w:rsidRPr="008D0905" w:rsidRDefault="008D0905">
      <w:pPr>
        <w:pStyle w:val="a4"/>
        <w:numPr>
          <w:ilvl w:val="2"/>
          <w:numId w:val="1"/>
        </w:numPr>
        <w:tabs>
          <w:tab w:val="left" w:pos="849"/>
          <w:tab w:val="left" w:pos="850"/>
        </w:tabs>
        <w:spacing w:before="1"/>
        <w:rPr>
          <w:rFonts w:ascii="黑体" w:eastAsia="黑体" w:hint="eastAsia"/>
          <w:sz w:val="21"/>
        </w:rPr>
      </w:pPr>
      <w:proofErr w:type="spellStart"/>
      <w:r w:rsidRPr="008D0905">
        <w:rPr>
          <w:spacing w:val="-3"/>
          <w:sz w:val="21"/>
        </w:rPr>
        <w:t>正常生产时，型式检验每半年进行一次，发生下列情况之一的亦应进行</w:t>
      </w:r>
      <w:proofErr w:type="spellEnd"/>
      <w:r w:rsidRPr="008D0905">
        <w:rPr>
          <w:spacing w:val="-3"/>
          <w:sz w:val="21"/>
        </w:rPr>
        <w:t>：</w:t>
      </w:r>
    </w:p>
    <w:p w:rsidR="008D0905" w:rsidRDefault="008D0905" w:rsidP="008D0905">
      <w:pPr>
        <w:tabs>
          <w:tab w:val="left" w:pos="850"/>
        </w:tabs>
        <w:spacing w:before="71"/>
        <w:ind w:left="534" w:right="2388"/>
        <w:rPr>
          <w:rFonts w:hint="eastAsia"/>
          <w:spacing w:val="-3"/>
          <w:sz w:val="21"/>
          <w:lang w:eastAsia="zh-CN"/>
        </w:rPr>
      </w:pPr>
      <w:bookmarkStart w:id="30" w:name="6.4.2__正常生产时，型式检验每半年进行一次，发生下列情况之一的亦应进行：_"/>
      <w:bookmarkEnd w:id="30"/>
      <w:r>
        <w:rPr>
          <w:rFonts w:hint="eastAsia"/>
          <w:spacing w:val="-3"/>
          <w:sz w:val="21"/>
          <w:lang w:eastAsia="zh-CN"/>
        </w:rPr>
        <w:t>a)</w:t>
      </w:r>
      <w:r w:rsidR="003E1BDD" w:rsidRPr="008D0905">
        <w:rPr>
          <w:spacing w:val="-3"/>
          <w:sz w:val="21"/>
        </w:rPr>
        <w:t xml:space="preserve"> </w:t>
      </w:r>
      <w:proofErr w:type="spellStart"/>
      <w:r w:rsidRPr="008D0905">
        <w:rPr>
          <w:spacing w:val="-3"/>
          <w:sz w:val="21"/>
        </w:rPr>
        <w:t>主要原辅料、关键工艺、设备有较大变化时</w:t>
      </w:r>
      <w:proofErr w:type="spellEnd"/>
      <w:r w:rsidRPr="008D0905">
        <w:rPr>
          <w:spacing w:val="-3"/>
          <w:sz w:val="21"/>
        </w:rPr>
        <w:t>；</w:t>
      </w:r>
    </w:p>
    <w:p w:rsidR="008D0905" w:rsidRPr="008D0905" w:rsidRDefault="008D0905" w:rsidP="008D0905">
      <w:pPr>
        <w:tabs>
          <w:tab w:val="left" w:pos="850"/>
        </w:tabs>
        <w:spacing w:before="71"/>
        <w:ind w:left="534" w:right="2388"/>
        <w:rPr>
          <w:rFonts w:hint="eastAsia"/>
          <w:sz w:val="21"/>
        </w:rPr>
      </w:pPr>
      <w:proofErr w:type="spellStart"/>
      <w:r>
        <w:rPr>
          <w:rFonts w:hint="eastAsia"/>
          <w:spacing w:val="-3"/>
          <w:sz w:val="21"/>
          <w:lang w:eastAsia="zh-CN"/>
        </w:rPr>
        <w:t>b</w:t>
      </w:r>
      <w:r w:rsidR="003E1BDD" w:rsidRPr="008D0905">
        <w:rPr>
          <w:spacing w:val="-3"/>
          <w:sz w:val="21"/>
        </w:rPr>
        <w:t>）</w:t>
      </w:r>
      <w:r w:rsidRPr="008D0905">
        <w:rPr>
          <w:spacing w:val="-3"/>
          <w:sz w:val="21"/>
        </w:rPr>
        <w:t>更换设备或长期停产后，恢复生产时</w:t>
      </w:r>
      <w:proofErr w:type="spellEnd"/>
      <w:r w:rsidRPr="008D0905">
        <w:rPr>
          <w:spacing w:val="-3"/>
          <w:sz w:val="21"/>
        </w:rPr>
        <w:t>；</w:t>
      </w:r>
    </w:p>
    <w:p w:rsidR="00A4325D" w:rsidRPr="008D0905" w:rsidRDefault="008D0905" w:rsidP="008D0905">
      <w:pPr>
        <w:tabs>
          <w:tab w:val="left" w:pos="850"/>
        </w:tabs>
        <w:spacing w:before="71"/>
        <w:ind w:left="568" w:right="2388"/>
        <w:rPr>
          <w:sz w:val="21"/>
        </w:rPr>
      </w:pPr>
      <w:r>
        <w:rPr>
          <w:rFonts w:hint="eastAsia"/>
          <w:spacing w:val="-3"/>
          <w:sz w:val="21"/>
          <w:lang w:eastAsia="zh-CN"/>
        </w:rPr>
        <w:t>c)</w:t>
      </w:r>
      <w:r w:rsidRPr="008D0905">
        <w:t xml:space="preserve"> </w:t>
      </w:r>
      <w:proofErr w:type="spellStart"/>
      <w:r w:rsidRPr="008D0905">
        <w:rPr>
          <w:sz w:val="21"/>
          <w:szCs w:val="21"/>
        </w:rPr>
        <w:t>出厂检验结果与上次型式检验结果有较大差异时</w:t>
      </w:r>
      <w:proofErr w:type="spellEnd"/>
      <w:r w:rsidRPr="008D0905">
        <w:t>；</w:t>
      </w:r>
    </w:p>
    <w:p w:rsidR="00A4325D" w:rsidRPr="008D0905" w:rsidRDefault="008D0905" w:rsidP="008D0905">
      <w:pPr>
        <w:pStyle w:val="a8"/>
        <w:ind w:firstLineChars="300" w:firstLine="630"/>
        <w:rPr>
          <w:rFonts w:hint="eastAsia"/>
        </w:rPr>
      </w:pPr>
      <w:r>
        <w:rPr>
          <w:rFonts w:hint="eastAsia"/>
        </w:rPr>
        <w:t>d)</w:t>
      </w:r>
      <w:bookmarkStart w:id="31" w:name="6.5__判定规则__"/>
      <w:bookmarkEnd w:id="31"/>
      <w:r w:rsidRPr="008D0905">
        <w:t xml:space="preserve"> 国家有关行政管理部门提出进行型式检验要求时。</w:t>
      </w:r>
      <w:r>
        <w:rPr>
          <w:rFonts w:hint="eastAsia"/>
        </w:rPr>
        <w:t xml:space="preserve"> </w:t>
      </w:r>
    </w:p>
    <w:p w:rsidR="00A4325D" w:rsidRDefault="003E1BDD">
      <w:pPr>
        <w:pStyle w:val="a4"/>
        <w:numPr>
          <w:ilvl w:val="1"/>
          <w:numId w:val="1"/>
        </w:numPr>
        <w:tabs>
          <w:tab w:val="left" w:pos="640"/>
          <w:tab w:val="left" w:pos="641"/>
        </w:tabs>
        <w:spacing w:before="155"/>
        <w:rPr>
          <w:rFonts w:ascii="黑体" w:eastAsia="黑体"/>
          <w:sz w:val="21"/>
        </w:rPr>
      </w:pPr>
      <w:proofErr w:type="spellStart"/>
      <w:r>
        <w:rPr>
          <w:rFonts w:ascii="黑体" w:eastAsia="黑体" w:hint="eastAsia"/>
          <w:spacing w:val="-1"/>
          <w:sz w:val="21"/>
        </w:rPr>
        <w:t>判定规则</w:t>
      </w:r>
      <w:proofErr w:type="spellEnd"/>
    </w:p>
    <w:p w:rsidR="00A4325D" w:rsidRDefault="00A4325D">
      <w:pPr>
        <w:pStyle w:val="a3"/>
        <w:spacing w:before="7"/>
        <w:rPr>
          <w:rFonts w:ascii="黑体"/>
          <w:sz w:val="15"/>
        </w:rPr>
      </w:pPr>
    </w:p>
    <w:p w:rsidR="00A4325D" w:rsidRDefault="003E1BDD">
      <w:pPr>
        <w:pStyle w:val="a3"/>
        <w:spacing w:line="278" w:lineRule="auto"/>
        <w:ind w:left="115" w:right="206" w:firstLine="419"/>
        <w:jc w:val="both"/>
        <w:rPr>
          <w:rFonts w:hint="eastAsia"/>
          <w:lang w:eastAsia="zh-CN"/>
        </w:rPr>
      </w:pPr>
      <w:r>
        <w:rPr>
          <w:spacing w:val="-5"/>
        </w:rPr>
        <w:t>检验项目全部符合本标准规定时判为合格品。检验项目如不符合本标准时，对不合格项目从该批次产</w:t>
      </w:r>
      <w:r>
        <w:rPr>
          <w:spacing w:val="-8"/>
        </w:rPr>
        <w:t>品中加倍抽样复验，复检结果符合本标准时，判定该批产品为合格品</w:t>
      </w:r>
      <w:r w:rsidR="008D0905">
        <w:rPr>
          <w:rFonts w:hint="eastAsia"/>
          <w:spacing w:val="-8"/>
          <w:lang w:eastAsia="zh-CN"/>
        </w:rPr>
        <w:t>；</w:t>
      </w:r>
      <w:proofErr w:type="spellStart"/>
      <w:r>
        <w:rPr>
          <w:spacing w:val="-8"/>
        </w:rPr>
        <w:t>复验结果仍有一项不合格，判定该</w:t>
      </w:r>
      <w:bookmarkStart w:id="32" w:name="7__标识、包装、贮存、运输、保质期__"/>
      <w:bookmarkEnd w:id="32"/>
      <w:r>
        <w:rPr>
          <w:spacing w:val="-5"/>
        </w:rPr>
        <w:t>批产品为不合格品</w:t>
      </w:r>
      <w:proofErr w:type="spellEnd"/>
      <w:r w:rsidR="008D0905">
        <w:rPr>
          <w:rFonts w:hint="eastAsia"/>
          <w:spacing w:val="-5"/>
          <w:lang w:eastAsia="zh-CN"/>
        </w:rPr>
        <w:t>；微生物检测有一项不合格，即判定该批产品不合格。</w:t>
      </w:r>
    </w:p>
    <w:p w:rsidR="00A4325D" w:rsidRDefault="00A4325D">
      <w:pPr>
        <w:pStyle w:val="a3"/>
        <w:spacing w:before="12"/>
        <w:rPr>
          <w:sz w:val="29"/>
        </w:rPr>
      </w:pPr>
    </w:p>
    <w:p w:rsidR="00A4325D" w:rsidRDefault="003E1BDD">
      <w:pPr>
        <w:pStyle w:val="a4"/>
        <w:numPr>
          <w:ilvl w:val="0"/>
          <w:numId w:val="1"/>
        </w:numPr>
        <w:tabs>
          <w:tab w:val="left" w:pos="427"/>
          <w:tab w:val="left" w:pos="428"/>
        </w:tabs>
        <w:ind w:hanging="316"/>
        <w:rPr>
          <w:rFonts w:ascii="黑体" w:eastAsia="黑体"/>
          <w:sz w:val="21"/>
        </w:rPr>
      </w:pPr>
      <w:proofErr w:type="spellStart"/>
      <w:r>
        <w:rPr>
          <w:rFonts w:ascii="黑体" w:eastAsia="黑体" w:hint="eastAsia"/>
          <w:spacing w:val="-3"/>
          <w:sz w:val="21"/>
        </w:rPr>
        <w:t>标识、包装、贮存、运输、保质期</w:t>
      </w:r>
      <w:proofErr w:type="spellEnd"/>
    </w:p>
    <w:p w:rsidR="00A4325D" w:rsidRDefault="00A4325D">
      <w:pPr>
        <w:pStyle w:val="a3"/>
        <w:rPr>
          <w:rFonts w:ascii="黑体"/>
          <w:sz w:val="20"/>
        </w:rPr>
      </w:pPr>
    </w:p>
    <w:p w:rsidR="00A4325D" w:rsidRDefault="003E1BDD">
      <w:pPr>
        <w:pStyle w:val="a4"/>
        <w:numPr>
          <w:ilvl w:val="1"/>
          <w:numId w:val="1"/>
        </w:numPr>
        <w:tabs>
          <w:tab w:val="left" w:pos="640"/>
          <w:tab w:val="left" w:pos="641"/>
        </w:tabs>
        <w:spacing w:before="166"/>
        <w:rPr>
          <w:rFonts w:ascii="黑体" w:eastAsia="黑体"/>
          <w:sz w:val="21"/>
        </w:rPr>
      </w:pPr>
      <w:bookmarkStart w:id="33" w:name="7.1__标识__"/>
      <w:bookmarkEnd w:id="33"/>
      <w:proofErr w:type="spellStart"/>
      <w:r>
        <w:rPr>
          <w:rFonts w:ascii="黑体" w:eastAsia="黑体" w:hint="eastAsia"/>
          <w:sz w:val="21"/>
        </w:rPr>
        <w:t>标识</w:t>
      </w:r>
      <w:proofErr w:type="spellEnd"/>
    </w:p>
    <w:p w:rsidR="00A4325D" w:rsidRDefault="00A4325D">
      <w:pPr>
        <w:pStyle w:val="a3"/>
        <w:spacing w:before="4"/>
        <w:rPr>
          <w:rFonts w:ascii="黑体"/>
          <w:sz w:val="15"/>
        </w:rPr>
      </w:pPr>
    </w:p>
    <w:p w:rsidR="00A4325D" w:rsidRDefault="003E1BDD">
      <w:pPr>
        <w:pStyle w:val="a4"/>
        <w:numPr>
          <w:ilvl w:val="2"/>
          <w:numId w:val="1"/>
        </w:numPr>
        <w:tabs>
          <w:tab w:val="left" w:pos="847"/>
          <w:tab w:val="left" w:pos="848"/>
        </w:tabs>
        <w:spacing w:line="278" w:lineRule="auto"/>
        <w:ind w:left="112" w:right="290" w:firstLine="0"/>
        <w:rPr>
          <w:rFonts w:ascii="黑体" w:eastAsia="黑体"/>
          <w:sz w:val="21"/>
        </w:rPr>
      </w:pPr>
      <w:bookmarkStart w:id="34" w:name="7.1.1__产品标签应符合GB_7718、GB_28050和国家质量监督检验检"/>
      <w:bookmarkEnd w:id="34"/>
      <w:r>
        <w:rPr>
          <w:spacing w:val="4"/>
          <w:sz w:val="21"/>
        </w:rPr>
        <w:t>产品标签应符合</w:t>
      </w:r>
      <w:r>
        <w:rPr>
          <w:sz w:val="21"/>
        </w:rPr>
        <w:t>GB</w:t>
      </w:r>
      <w:r>
        <w:rPr>
          <w:spacing w:val="5"/>
          <w:sz w:val="21"/>
        </w:rPr>
        <w:t xml:space="preserve"> </w:t>
      </w:r>
      <w:r>
        <w:rPr>
          <w:sz w:val="21"/>
        </w:rPr>
        <w:t>7718、GB</w:t>
      </w:r>
      <w:r>
        <w:rPr>
          <w:spacing w:val="7"/>
          <w:sz w:val="21"/>
        </w:rPr>
        <w:t xml:space="preserve"> </w:t>
      </w:r>
      <w:r>
        <w:rPr>
          <w:sz w:val="21"/>
        </w:rPr>
        <w:t>28050</w:t>
      </w:r>
      <w:r>
        <w:rPr>
          <w:spacing w:val="-11"/>
          <w:sz w:val="21"/>
        </w:rPr>
        <w:t xml:space="preserve"> </w:t>
      </w:r>
      <w:proofErr w:type="spellStart"/>
      <w:r>
        <w:rPr>
          <w:spacing w:val="-11"/>
          <w:sz w:val="21"/>
        </w:rPr>
        <w:t>和国家质量监督检验检疫总局令第</w:t>
      </w:r>
      <w:proofErr w:type="spellEnd"/>
      <w:r>
        <w:rPr>
          <w:spacing w:val="-11"/>
          <w:sz w:val="21"/>
        </w:rPr>
        <w:t xml:space="preserve"> </w:t>
      </w:r>
      <w:r>
        <w:rPr>
          <w:sz w:val="21"/>
        </w:rPr>
        <w:t>123</w:t>
      </w:r>
      <w:r>
        <w:rPr>
          <w:spacing w:val="-9"/>
          <w:sz w:val="21"/>
        </w:rPr>
        <w:t xml:space="preserve"> </w:t>
      </w:r>
      <w:proofErr w:type="spellStart"/>
      <w:r>
        <w:rPr>
          <w:spacing w:val="-9"/>
          <w:sz w:val="21"/>
        </w:rPr>
        <w:t>号《国家质量监督检</w:t>
      </w:r>
      <w:r>
        <w:rPr>
          <w:spacing w:val="-5"/>
          <w:sz w:val="21"/>
        </w:rPr>
        <w:t>验检疫总局关于修改＜食品标识管理规定＞的决定》的规定</w:t>
      </w:r>
      <w:proofErr w:type="spellEnd"/>
      <w:r>
        <w:rPr>
          <w:rFonts w:ascii="黑体" w:eastAsia="黑体" w:hint="eastAsia"/>
          <w:sz w:val="21"/>
        </w:rPr>
        <w:t>。</w:t>
      </w:r>
    </w:p>
    <w:p w:rsidR="00A4325D" w:rsidRPr="00A33F98" w:rsidRDefault="003E1BDD">
      <w:pPr>
        <w:pStyle w:val="a4"/>
        <w:numPr>
          <w:ilvl w:val="2"/>
          <w:numId w:val="1"/>
        </w:numPr>
        <w:tabs>
          <w:tab w:val="left" w:pos="847"/>
          <w:tab w:val="left" w:pos="848"/>
        </w:tabs>
        <w:spacing w:before="156"/>
        <w:ind w:left="847" w:hanging="736"/>
        <w:rPr>
          <w:rFonts w:hint="eastAsia"/>
          <w:sz w:val="21"/>
        </w:rPr>
      </w:pPr>
      <w:bookmarkStart w:id="35" w:name="7.1.2__包装贮运标志应符合GB/T_191规定。_"/>
      <w:bookmarkEnd w:id="35"/>
      <w:r>
        <w:rPr>
          <w:spacing w:val="3"/>
          <w:sz w:val="21"/>
        </w:rPr>
        <w:t>包装贮运标志应符合</w:t>
      </w:r>
      <w:r>
        <w:rPr>
          <w:sz w:val="21"/>
        </w:rPr>
        <w:t>GB/T</w:t>
      </w:r>
      <w:r>
        <w:rPr>
          <w:spacing w:val="5"/>
          <w:sz w:val="21"/>
        </w:rPr>
        <w:t xml:space="preserve"> </w:t>
      </w:r>
      <w:r>
        <w:rPr>
          <w:sz w:val="21"/>
        </w:rPr>
        <w:t>191</w:t>
      </w:r>
      <w:r>
        <w:rPr>
          <w:spacing w:val="-15"/>
          <w:sz w:val="21"/>
        </w:rPr>
        <w:t xml:space="preserve"> </w:t>
      </w:r>
      <w:proofErr w:type="spellStart"/>
      <w:r>
        <w:rPr>
          <w:spacing w:val="-15"/>
          <w:sz w:val="21"/>
        </w:rPr>
        <w:t>规定</w:t>
      </w:r>
      <w:proofErr w:type="spellEnd"/>
      <w:r>
        <w:rPr>
          <w:spacing w:val="-15"/>
          <w:sz w:val="21"/>
        </w:rPr>
        <w:t>。</w:t>
      </w:r>
    </w:p>
    <w:p w:rsidR="00A33F98" w:rsidRDefault="00A33F98">
      <w:pPr>
        <w:pStyle w:val="a4"/>
        <w:numPr>
          <w:ilvl w:val="2"/>
          <w:numId w:val="1"/>
        </w:numPr>
        <w:tabs>
          <w:tab w:val="left" w:pos="847"/>
          <w:tab w:val="left" w:pos="848"/>
        </w:tabs>
        <w:spacing w:before="156"/>
        <w:ind w:left="847" w:hanging="736"/>
        <w:rPr>
          <w:sz w:val="21"/>
        </w:rPr>
      </w:pPr>
      <w:r>
        <w:rPr>
          <w:rFonts w:hint="eastAsia"/>
          <w:spacing w:val="-15"/>
          <w:sz w:val="21"/>
          <w:lang w:eastAsia="zh-CN"/>
        </w:rPr>
        <w:t>什锦燕麦片应标注熟制即食或熟制非即食标识。</w:t>
      </w:r>
    </w:p>
    <w:p w:rsidR="00A4325D" w:rsidRDefault="00A4325D">
      <w:pPr>
        <w:pStyle w:val="a3"/>
        <w:spacing w:before="7"/>
        <w:rPr>
          <w:sz w:val="15"/>
        </w:rPr>
      </w:pPr>
    </w:p>
    <w:p w:rsidR="00A4325D" w:rsidRDefault="003E1BDD">
      <w:pPr>
        <w:pStyle w:val="a4"/>
        <w:numPr>
          <w:ilvl w:val="1"/>
          <w:numId w:val="1"/>
        </w:numPr>
        <w:tabs>
          <w:tab w:val="left" w:pos="638"/>
          <w:tab w:val="left" w:pos="639"/>
        </w:tabs>
        <w:ind w:left="638" w:hanging="527"/>
        <w:rPr>
          <w:rFonts w:ascii="黑体" w:eastAsia="黑体"/>
          <w:sz w:val="21"/>
        </w:rPr>
      </w:pPr>
      <w:bookmarkStart w:id="36" w:name="7.2__包装_"/>
      <w:bookmarkEnd w:id="36"/>
      <w:proofErr w:type="spellStart"/>
      <w:r>
        <w:rPr>
          <w:rFonts w:ascii="黑体" w:eastAsia="黑体" w:hint="eastAsia"/>
          <w:sz w:val="21"/>
        </w:rPr>
        <w:t>包装</w:t>
      </w:r>
      <w:proofErr w:type="spellEnd"/>
    </w:p>
    <w:p w:rsidR="00A4325D" w:rsidRDefault="00A4325D">
      <w:pPr>
        <w:pStyle w:val="a3"/>
        <w:spacing w:before="6"/>
        <w:rPr>
          <w:rFonts w:ascii="黑体"/>
          <w:sz w:val="15"/>
        </w:rPr>
      </w:pPr>
    </w:p>
    <w:p w:rsidR="00A4325D" w:rsidRDefault="003E1BDD">
      <w:pPr>
        <w:pStyle w:val="a3"/>
        <w:spacing w:before="1"/>
        <w:ind w:left="532"/>
      </w:pPr>
      <w:bookmarkStart w:id="37" w:name="7.3__贮存_"/>
      <w:bookmarkEnd w:id="37"/>
      <w:proofErr w:type="spellStart"/>
      <w:r>
        <w:t>采用食品级包装材料，应符合相应的国家标准和有关规定</w:t>
      </w:r>
      <w:proofErr w:type="spellEnd"/>
      <w:r>
        <w:t>。</w:t>
      </w:r>
    </w:p>
    <w:p w:rsidR="00A4325D" w:rsidRDefault="00A4325D">
      <w:pPr>
        <w:pStyle w:val="a3"/>
        <w:spacing w:before="6"/>
        <w:rPr>
          <w:sz w:val="15"/>
        </w:rPr>
      </w:pPr>
    </w:p>
    <w:p w:rsidR="00A4325D" w:rsidRDefault="003E1BDD">
      <w:pPr>
        <w:pStyle w:val="a4"/>
        <w:numPr>
          <w:ilvl w:val="1"/>
          <w:numId w:val="1"/>
        </w:numPr>
        <w:tabs>
          <w:tab w:val="left" w:pos="638"/>
          <w:tab w:val="left" w:pos="639"/>
        </w:tabs>
        <w:ind w:left="638" w:hanging="527"/>
        <w:rPr>
          <w:rFonts w:ascii="黑体" w:eastAsia="黑体"/>
          <w:sz w:val="21"/>
        </w:rPr>
      </w:pPr>
      <w:proofErr w:type="spellStart"/>
      <w:r>
        <w:rPr>
          <w:rFonts w:ascii="黑体" w:eastAsia="黑体" w:hint="eastAsia"/>
          <w:sz w:val="21"/>
        </w:rPr>
        <w:t>贮存</w:t>
      </w:r>
      <w:proofErr w:type="spellEnd"/>
    </w:p>
    <w:p w:rsidR="00A4325D" w:rsidRDefault="00A4325D">
      <w:pPr>
        <w:pStyle w:val="a3"/>
        <w:spacing w:before="7"/>
        <w:rPr>
          <w:rFonts w:ascii="黑体"/>
          <w:sz w:val="15"/>
        </w:rPr>
      </w:pPr>
    </w:p>
    <w:p w:rsidR="00A4325D" w:rsidRDefault="003E1BDD">
      <w:pPr>
        <w:pStyle w:val="a3"/>
        <w:spacing w:line="278" w:lineRule="auto"/>
        <w:ind w:left="112" w:right="211" w:firstLine="420"/>
      </w:pPr>
      <w:proofErr w:type="spellStart"/>
      <w:r>
        <w:rPr>
          <w:spacing w:val="-6"/>
        </w:rPr>
        <w:t>产品应在清洁、干燥、通风避光、无虫害、无鼠害的仓库内贮存，不得与有毒、有害、有异味、易挥</w:t>
      </w:r>
      <w:bookmarkStart w:id="38" w:name="7.4__运输_"/>
      <w:bookmarkEnd w:id="38"/>
      <w:r>
        <w:rPr>
          <w:spacing w:val="-4"/>
        </w:rPr>
        <w:t>发、易腐蚀的物品同处存放</w:t>
      </w:r>
      <w:proofErr w:type="spellEnd"/>
      <w:r>
        <w:rPr>
          <w:spacing w:val="-4"/>
        </w:rPr>
        <w:t>。</w:t>
      </w:r>
    </w:p>
    <w:p w:rsidR="00A4325D" w:rsidRDefault="003E1BDD">
      <w:pPr>
        <w:pStyle w:val="a4"/>
        <w:numPr>
          <w:ilvl w:val="1"/>
          <w:numId w:val="1"/>
        </w:numPr>
        <w:tabs>
          <w:tab w:val="left" w:pos="638"/>
          <w:tab w:val="left" w:pos="639"/>
        </w:tabs>
        <w:spacing w:before="156"/>
        <w:ind w:left="638" w:hanging="527"/>
        <w:rPr>
          <w:rFonts w:ascii="黑体" w:eastAsia="黑体"/>
          <w:sz w:val="21"/>
        </w:rPr>
      </w:pPr>
      <w:proofErr w:type="spellStart"/>
      <w:r>
        <w:rPr>
          <w:rFonts w:ascii="黑体" w:eastAsia="黑体" w:hint="eastAsia"/>
          <w:sz w:val="21"/>
        </w:rPr>
        <w:t>运输</w:t>
      </w:r>
      <w:proofErr w:type="spellEnd"/>
    </w:p>
    <w:p w:rsidR="00A4325D" w:rsidRDefault="00A4325D">
      <w:pPr>
        <w:pStyle w:val="a3"/>
        <w:spacing w:before="6"/>
        <w:rPr>
          <w:rFonts w:ascii="黑体"/>
          <w:sz w:val="15"/>
        </w:rPr>
      </w:pPr>
    </w:p>
    <w:p w:rsidR="00A4325D" w:rsidRDefault="003E1BDD">
      <w:pPr>
        <w:pStyle w:val="a3"/>
        <w:spacing w:before="1" w:line="278" w:lineRule="auto"/>
        <w:ind w:left="112" w:right="101" w:firstLine="422"/>
      </w:pPr>
      <w:proofErr w:type="spellStart"/>
      <w:r>
        <w:rPr>
          <w:spacing w:val="-13"/>
        </w:rPr>
        <w:t>运输工具应清洁卫生、干燥、无污染，并有防尘、防雨雪、防潮、防晒设施</w:t>
      </w:r>
      <w:proofErr w:type="spellEnd"/>
      <w:r w:rsidR="00A33F98">
        <w:rPr>
          <w:rFonts w:hint="eastAsia"/>
          <w:spacing w:val="-13"/>
          <w:lang w:eastAsia="zh-CN"/>
        </w:rPr>
        <w:t>；</w:t>
      </w:r>
      <w:proofErr w:type="spellStart"/>
      <w:r>
        <w:rPr>
          <w:spacing w:val="-13"/>
        </w:rPr>
        <w:t>产品不得与有毒、有害、</w:t>
      </w:r>
      <w:bookmarkStart w:id="39" w:name="7.5__保质期_"/>
      <w:bookmarkEnd w:id="39"/>
      <w:r>
        <w:rPr>
          <w:spacing w:val="-6"/>
        </w:rPr>
        <w:t>有异味、易挥发、易腐蚀的物品混装运输</w:t>
      </w:r>
      <w:proofErr w:type="spellEnd"/>
      <w:r>
        <w:rPr>
          <w:spacing w:val="-6"/>
        </w:rPr>
        <w:t>。</w:t>
      </w:r>
    </w:p>
    <w:p w:rsidR="00A4325D" w:rsidRDefault="003E1BDD">
      <w:pPr>
        <w:pStyle w:val="a4"/>
        <w:numPr>
          <w:ilvl w:val="1"/>
          <w:numId w:val="1"/>
        </w:numPr>
        <w:tabs>
          <w:tab w:val="left" w:pos="638"/>
          <w:tab w:val="left" w:pos="639"/>
        </w:tabs>
        <w:spacing w:before="155"/>
        <w:ind w:left="638" w:hanging="527"/>
        <w:rPr>
          <w:rFonts w:ascii="黑体" w:eastAsia="黑体"/>
          <w:sz w:val="21"/>
        </w:rPr>
      </w:pPr>
      <w:proofErr w:type="spellStart"/>
      <w:r>
        <w:rPr>
          <w:rFonts w:ascii="黑体" w:eastAsia="黑体" w:hint="eastAsia"/>
          <w:sz w:val="21"/>
        </w:rPr>
        <w:t>保质期</w:t>
      </w:r>
      <w:proofErr w:type="spellEnd"/>
    </w:p>
    <w:p w:rsidR="00A4325D" w:rsidRDefault="00A4325D">
      <w:pPr>
        <w:pStyle w:val="a3"/>
        <w:spacing w:before="7"/>
        <w:rPr>
          <w:rFonts w:ascii="黑体"/>
          <w:sz w:val="15"/>
        </w:rPr>
      </w:pPr>
    </w:p>
    <w:p w:rsidR="00A4325D" w:rsidRDefault="003E1BDD">
      <w:pPr>
        <w:pStyle w:val="a3"/>
        <w:spacing w:line="278" w:lineRule="auto"/>
        <w:ind w:left="115" w:right="209" w:firstLine="419"/>
      </w:pPr>
      <w:r>
        <w:rPr>
          <w:spacing w:val="-7"/>
        </w:rPr>
        <w:t>在本标准规定的贮存、运输条件下，保质期因包装、季节等因素不同而有所差异，具体标注于产品包</w:t>
      </w:r>
      <w:r>
        <w:rPr>
          <w:spacing w:val="-5"/>
        </w:rPr>
        <w:t>装上，应符合</w:t>
      </w:r>
      <w:r>
        <w:t>GB 7718</w:t>
      </w:r>
      <w:r>
        <w:rPr>
          <w:spacing w:val="-2"/>
        </w:rPr>
        <w:t>的规定。</w:t>
      </w:r>
    </w:p>
    <w:p w:rsidR="00A4325D" w:rsidRDefault="00A4325D">
      <w:pPr>
        <w:pStyle w:val="a3"/>
        <w:rPr>
          <w:sz w:val="20"/>
        </w:rPr>
      </w:pPr>
    </w:p>
    <w:p w:rsidR="00A4325D" w:rsidRDefault="0093577D">
      <w:pPr>
        <w:pStyle w:val="a3"/>
        <w:rPr>
          <w:sz w:val="16"/>
        </w:rPr>
      </w:pPr>
      <w:r w:rsidRPr="0093577D">
        <w:pict>
          <v:line id="_x0000_s1026" style="position:absolute;z-index:-251654144;mso-wrap-distance-left:0;mso-wrap-distance-right:0;mso-position-horizontal-relative:page" from="210.95pt,.6pt" to="384.35pt,.6pt" strokeweight=".14922mm">
            <w10:wrap type="topAndBottom" anchorx="page"/>
          </v:line>
        </w:pict>
      </w:r>
    </w:p>
    <w:sectPr w:rsidR="00A4325D" w:rsidSect="00A4325D">
      <w:footerReference w:type="default" r:id="rId9"/>
      <w:pgSz w:w="11910" w:h="16840"/>
      <w:pgMar w:top="1640" w:right="920" w:bottom="1340" w:left="1020" w:header="1448" w:footer="11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5D" w:rsidRDefault="00A4325D" w:rsidP="00A4325D">
      <w:r>
        <w:separator/>
      </w:r>
    </w:p>
  </w:endnote>
  <w:endnote w:type="continuationSeparator" w:id="0">
    <w:p w:rsidR="00A4325D" w:rsidRDefault="00A4325D" w:rsidP="00A432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5D" w:rsidRDefault="0093577D">
    <w:pPr>
      <w:pStyle w:val="a3"/>
      <w:spacing w:line="14" w:lineRule="auto"/>
      <w:rPr>
        <w:sz w:val="20"/>
      </w:rPr>
    </w:pPr>
    <w:r w:rsidRPr="0093577D">
      <w:pict>
        <v:shapetype id="_x0000_t202" coordsize="21600,21600" o:spt="202" path="m,l,21600r21600,l21600,xe">
          <v:stroke joinstyle="miter"/>
          <v:path gradientshapeok="t" o:connecttype="rect"/>
        </v:shapetype>
        <v:shape id="_x0000_s2050" type="#_x0000_t202" style="position:absolute;margin-left:523pt;margin-top:773.8pt;width:6.55pt;height:11pt;z-index:-252534784;mso-position-horizontal-relative:page;mso-position-vertical-relative:page" filled="f" stroked="f">
          <v:textbox style="mso-next-textbox:#_x0000_s2050" inset="0,0,0,0">
            <w:txbxContent>
              <w:p w:rsidR="00A4325D" w:rsidRDefault="003E1BDD">
                <w:pPr>
                  <w:spacing w:line="220" w:lineRule="exact"/>
                  <w:ind w:left="20"/>
                  <w:rPr>
                    <w:sz w:val="18"/>
                  </w:rPr>
                </w:pPr>
                <w:r>
                  <w:rPr>
                    <w:sz w:val="18"/>
                  </w:rPr>
                  <w:t>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5D" w:rsidRDefault="0093577D">
    <w:pPr>
      <w:pStyle w:val="a3"/>
      <w:spacing w:line="14" w:lineRule="auto"/>
      <w:rPr>
        <w:sz w:val="20"/>
      </w:rPr>
    </w:pPr>
    <w:r w:rsidRPr="0093577D">
      <w:pict>
        <v:shapetype id="_x0000_t202" coordsize="21600,21600" o:spt="202" path="m,l,21600r21600,l21600,xe">
          <v:stroke joinstyle="miter"/>
          <v:path gradientshapeok="t" o:connecttype="rect"/>
        </v:shapetype>
        <v:shape id="_x0000_s2049" type="#_x0000_t202" style="position:absolute;margin-left:522pt;margin-top:773.8pt;width:8.55pt;height:11pt;z-index:-252533760;mso-position-horizontal-relative:page;mso-position-vertical-relative:page" filled="f" stroked="f">
          <v:textbox style="mso-next-textbox:#_x0000_s2049" inset="0,0,0,0">
            <w:txbxContent>
              <w:p w:rsidR="00A4325D" w:rsidRDefault="0093577D">
                <w:pPr>
                  <w:spacing w:line="220" w:lineRule="exact"/>
                  <w:ind w:left="40"/>
                  <w:rPr>
                    <w:sz w:val="18"/>
                  </w:rPr>
                </w:pPr>
                <w:r>
                  <w:fldChar w:fldCharType="begin"/>
                </w:r>
                <w:r w:rsidR="003E1BDD">
                  <w:rPr>
                    <w:sz w:val="18"/>
                  </w:rPr>
                  <w:instrText xml:space="preserve"> PAGE </w:instrText>
                </w:r>
                <w:r>
                  <w:fldChar w:fldCharType="separate"/>
                </w:r>
                <w:r w:rsidR="00A33F98">
                  <w:rPr>
                    <w:noProof/>
                    <w:sz w:val="18"/>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5D" w:rsidRDefault="00A4325D" w:rsidP="00A4325D">
      <w:r>
        <w:separator/>
      </w:r>
    </w:p>
  </w:footnote>
  <w:footnote w:type="continuationSeparator" w:id="0">
    <w:p w:rsidR="00A4325D" w:rsidRDefault="00A4325D" w:rsidP="00A43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5D" w:rsidRDefault="0093577D">
    <w:pPr>
      <w:pStyle w:val="a3"/>
      <w:spacing w:line="14" w:lineRule="auto"/>
      <w:rPr>
        <w:sz w:val="20"/>
      </w:rPr>
    </w:pPr>
    <w:r w:rsidRPr="0093577D">
      <w:pict>
        <v:shapetype id="_x0000_t202" coordsize="21600,21600" o:spt="202" path="m,l,21600r21600,l21600,xe">
          <v:stroke joinstyle="miter"/>
          <v:path gradientshapeok="t" o:connecttype="rect"/>
        </v:shapetype>
        <v:shape id="_x0000_s2051" type="#_x0000_t202" style="position:absolute;margin-left:431.4pt;margin-top:71.4pt;width:108.2pt;height:12.6pt;z-index:-252535808;mso-position-horizontal-relative:page;mso-position-vertical-relative:page" filled="f" stroked="f">
          <v:textbox style="mso-next-textbox:#_x0000_s2051" inset="0,0,0,0">
            <w:txbxContent>
              <w:p w:rsidR="00A4325D" w:rsidRDefault="0040088F">
                <w:pPr>
                  <w:pStyle w:val="a3"/>
                  <w:spacing w:line="251" w:lineRule="exact"/>
                  <w:ind w:left="20"/>
                  <w:rPr>
                    <w:rFonts w:ascii="黑体"/>
                    <w:lang w:eastAsia="zh-CN"/>
                  </w:rPr>
                </w:pPr>
                <w:r>
                  <w:rPr>
                    <w:rFonts w:ascii="黑体" w:hint="eastAsia"/>
                    <w:lang w:eastAsia="zh-CN"/>
                  </w:rPr>
                  <w:t>T</w:t>
                </w:r>
                <w:r w:rsidR="003E1BDD">
                  <w:rPr>
                    <w:rFonts w:ascii="黑体"/>
                  </w:rPr>
                  <w:t>/</w:t>
                </w:r>
                <w:r>
                  <w:rPr>
                    <w:rFonts w:ascii="黑体" w:hint="eastAsia"/>
                    <w:lang w:eastAsia="zh-CN"/>
                  </w:rPr>
                  <w:t>ZJKSFIA</w:t>
                </w:r>
                <w:r>
                  <w:rPr>
                    <w:rFonts w:ascii="黑体"/>
                  </w:rPr>
                  <w:t xml:space="preserve"> 000</w:t>
                </w:r>
                <w:r w:rsidR="008A1655">
                  <w:rPr>
                    <w:rFonts w:ascii="黑体" w:hint="eastAsia"/>
                    <w:lang w:eastAsia="zh-CN"/>
                  </w:rPr>
                  <w:t>4</w:t>
                </w:r>
                <w:r w:rsidR="003E1BDD">
                  <w:rPr>
                    <w:rFonts w:ascii="黑体"/>
                  </w:rPr>
                  <w:t>-202</w:t>
                </w:r>
                <w:r>
                  <w:rPr>
                    <w:rFonts w:ascii="黑体" w:hint="eastAsia"/>
                    <w:lang w:eastAsia="zh-CN"/>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8115F"/>
    <w:multiLevelType w:val="multilevel"/>
    <w:tmpl w:val="B29A5E9C"/>
    <w:lvl w:ilvl="0">
      <w:start w:val="1"/>
      <w:numFmt w:val="decimal"/>
      <w:lvlText w:val="%1"/>
      <w:lvlJc w:val="left"/>
      <w:pPr>
        <w:ind w:left="427" w:hanging="315"/>
      </w:pPr>
      <w:rPr>
        <w:rFonts w:ascii="黑体" w:eastAsia="黑体" w:hAnsi="黑体" w:cs="黑体" w:hint="default"/>
        <w:w w:val="100"/>
        <w:sz w:val="21"/>
        <w:szCs w:val="21"/>
        <w:lang w:val="en-US" w:eastAsia="en-US" w:bidi="en-US"/>
      </w:rPr>
    </w:lvl>
    <w:lvl w:ilvl="1">
      <w:start w:val="1"/>
      <w:numFmt w:val="decimal"/>
      <w:lvlText w:val="%1.%2"/>
      <w:lvlJc w:val="left"/>
      <w:pPr>
        <w:ind w:left="668" w:hanging="526"/>
      </w:pPr>
      <w:rPr>
        <w:rFonts w:ascii="黑体" w:eastAsia="黑体" w:hAnsi="黑体" w:cs="黑体" w:hint="default"/>
        <w:spacing w:val="-1"/>
        <w:w w:val="100"/>
        <w:sz w:val="21"/>
        <w:szCs w:val="21"/>
        <w:lang w:val="en-US" w:eastAsia="en-US" w:bidi="en-US"/>
      </w:rPr>
    </w:lvl>
    <w:lvl w:ilvl="2">
      <w:start w:val="1"/>
      <w:numFmt w:val="decimal"/>
      <w:lvlText w:val="%1.%2.%3"/>
      <w:lvlJc w:val="left"/>
      <w:pPr>
        <w:ind w:left="849" w:hanging="735"/>
      </w:pPr>
      <w:rPr>
        <w:rFonts w:ascii="黑体" w:eastAsia="黑体" w:hAnsi="黑体" w:cs="黑体" w:hint="default"/>
        <w:spacing w:val="-1"/>
        <w:w w:val="100"/>
        <w:sz w:val="21"/>
        <w:szCs w:val="21"/>
        <w:lang w:val="en-US" w:eastAsia="en-US" w:bidi="en-US"/>
      </w:rPr>
    </w:lvl>
    <w:lvl w:ilvl="3">
      <w:start w:val="2"/>
      <w:numFmt w:val="lowerLetter"/>
      <w:lvlText w:val="%4）"/>
      <w:lvlJc w:val="left"/>
      <w:pPr>
        <w:ind w:left="887" w:hanging="319"/>
      </w:pPr>
      <w:rPr>
        <w:rFonts w:ascii="宋体" w:eastAsia="宋体" w:hAnsi="宋体" w:cs="宋体" w:hint="default"/>
        <w:spacing w:val="-1"/>
        <w:w w:val="100"/>
        <w:sz w:val="19"/>
        <w:szCs w:val="19"/>
        <w:lang w:val="en-US" w:eastAsia="en-US" w:bidi="en-US"/>
      </w:rPr>
    </w:lvl>
    <w:lvl w:ilvl="4">
      <w:numFmt w:val="bullet"/>
      <w:lvlText w:val="•"/>
      <w:lvlJc w:val="left"/>
      <w:pPr>
        <w:ind w:left="860" w:hanging="319"/>
      </w:pPr>
      <w:rPr>
        <w:rFonts w:hint="default"/>
        <w:lang w:val="en-US" w:eastAsia="en-US" w:bidi="en-US"/>
      </w:rPr>
    </w:lvl>
    <w:lvl w:ilvl="5">
      <w:numFmt w:val="bullet"/>
      <w:lvlText w:val="•"/>
      <w:lvlJc w:val="left"/>
      <w:pPr>
        <w:ind w:left="2377" w:hanging="319"/>
      </w:pPr>
      <w:rPr>
        <w:rFonts w:hint="default"/>
        <w:lang w:val="en-US" w:eastAsia="en-US" w:bidi="en-US"/>
      </w:rPr>
    </w:lvl>
    <w:lvl w:ilvl="6">
      <w:numFmt w:val="bullet"/>
      <w:lvlText w:val="•"/>
      <w:lvlJc w:val="left"/>
      <w:pPr>
        <w:ind w:left="3895" w:hanging="319"/>
      </w:pPr>
      <w:rPr>
        <w:rFonts w:hint="default"/>
        <w:lang w:val="en-US" w:eastAsia="en-US" w:bidi="en-US"/>
      </w:rPr>
    </w:lvl>
    <w:lvl w:ilvl="7">
      <w:numFmt w:val="bullet"/>
      <w:lvlText w:val="•"/>
      <w:lvlJc w:val="left"/>
      <w:pPr>
        <w:ind w:left="5412" w:hanging="319"/>
      </w:pPr>
      <w:rPr>
        <w:rFonts w:hint="default"/>
        <w:lang w:val="en-US" w:eastAsia="en-US" w:bidi="en-US"/>
      </w:rPr>
    </w:lvl>
    <w:lvl w:ilvl="8">
      <w:numFmt w:val="bullet"/>
      <w:lvlText w:val="•"/>
      <w:lvlJc w:val="left"/>
      <w:pPr>
        <w:ind w:left="6930" w:hanging="31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
  <w:rsids>
    <w:rsidRoot w:val="00A4325D"/>
    <w:rsid w:val="0015602F"/>
    <w:rsid w:val="001814D3"/>
    <w:rsid w:val="001936E8"/>
    <w:rsid w:val="003E1BDD"/>
    <w:rsid w:val="0040088F"/>
    <w:rsid w:val="00440161"/>
    <w:rsid w:val="00515329"/>
    <w:rsid w:val="005E2CBD"/>
    <w:rsid w:val="0069468E"/>
    <w:rsid w:val="008A1655"/>
    <w:rsid w:val="008D0905"/>
    <w:rsid w:val="0093577D"/>
    <w:rsid w:val="009D0025"/>
    <w:rsid w:val="009F6D15"/>
    <w:rsid w:val="00A33F98"/>
    <w:rsid w:val="00A4325D"/>
    <w:rsid w:val="00BD1D6D"/>
    <w:rsid w:val="00CD6374"/>
    <w:rsid w:val="00DE4489"/>
    <w:rsid w:val="00E62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325D"/>
    <w:rPr>
      <w:rFonts w:ascii="宋体" w:eastAsia="宋体" w:hAnsi="宋体" w:cs="宋体"/>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325D"/>
    <w:tblPr>
      <w:tblInd w:w="0" w:type="dxa"/>
      <w:tblCellMar>
        <w:top w:w="0" w:type="dxa"/>
        <w:left w:w="0" w:type="dxa"/>
        <w:bottom w:w="0" w:type="dxa"/>
        <w:right w:w="0" w:type="dxa"/>
      </w:tblCellMar>
    </w:tblPr>
  </w:style>
  <w:style w:type="paragraph" w:styleId="a3">
    <w:name w:val="Body Text"/>
    <w:basedOn w:val="a"/>
    <w:uiPriority w:val="1"/>
    <w:qFormat/>
    <w:rsid w:val="00A4325D"/>
    <w:rPr>
      <w:sz w:val="21"/>
      <w:szCs w:val="21"/>
    </w:rPr>
  </w:style>
  <w:style w:type="paragraph" w:customStyle="1" w:styleId="Heading1">
    <w:name w:val="Heading 1"/>
    <w:basedOn w:val="a"/>
    <w:uiPriority w:val="1"/>
    <w:qFormat/>
    <w:rsid w:val="00A4325D"/>
    <w:pPr>
      <w:ind w:left="331"/>
      <w:outlineLvl w:val="1"/>
    </w:pPr>
    <w:rPr>
      <w:rFonts w:ascii="黑体" w:eastAsia="黑体" w:hAnsi="黑体" w:cs="黑体"/>
      <w:sz w:val="52"/>
      <w:szCs w:val="52"/>
    </w:rPr>
  </w:style>
  <w:style w:type="paragraph" w:customStyle="1" w:styleId="Heading2">
    <w:name w:val="Heading 2"/>
    <w:basedOn w:val="a"/>
    <w:uiPriority w:val="1"/>
    <w:qFormat/>
    <w:rsid w:val="00A4325D"/>
    <w:pPr>
      <w:spacing w:before="54"/>
      <w:ind w:right="101"/>
      <w:jc w:val="center"/>
      <w:outlineLvl w:val="2"/>
    </w:pPr>
    <w:rPr>
      <w:rFonts w:ascii="黑体" w:eastAsia="黑体" w:hAnsi="黑体" w:cs="黑体"/>
      <w:sz w:val="32"/>
      <w:szCs w:val="32"/>
    </w:rPr>
  </w:style>
  <w:style w:type="paragraph" w:customStyle="1" w:styleId="Heading3">
    <w:name w:val="Heading 3"/>
    <w:basedOn w:val="a"/>
    <w:uiPriority w:val="1"/>
    <w:qFormat/>
    <w:rsid w:val="00A4325D"/>
    <w:pPr>
      <w:spacing w:before="61"/>
      <w:ind w:left="3480"/>
      <w:outlineLvl w:val="3"/>
    </w:pPr>
    <w:rPr>
      <w:rFonts w:ascii="黑体" w:eastAsia="黑体" w:hAnsi="黑体" w:cs="黑体"/>
      <w:sz w:val="28"/>
      <w:szCs w:val="28"/>
    </w:rPr>
  </w:style>
  <w:style w:type="paragraph" w:styleId="a4">
    <w:name w:val="List Paragraph"/>
    <w:basedOn w:val="a"/>
    <w:uiPriority w:val="1"/>
    <w:qFormat/>
    <w:rsid w:val="00A4325D"/>
    <w:pPr>
      <w:ind w:left="640" w:hanging="526"/>
    </w:pPr>
  </w:style>
  <w:style w:type="paragraph" w:customStyle="1" w:styleId="TableParagraph">
    <w:name w:val="Table Paragraph"/>
    <w:basedOn w:val="a"/>
    <w:uiPriority w:val="1"/>
    <w:qFormat/>
    <w:rsid w:val="00A4325D"/>
    <w:pPr>
      <w:spacing w:before="38"/>
      <w:jc w:val="center"/>
    </w:pPr>
  </w:style>
  <w:style w:type="paragraph" w:styleId="a5">
    <w:name w:val="header"/>
    <w:basedOn w:val="a"/>
    <w:link w:val="Char"/>
    <w:uiPriority w:val="99"/>
    <w:semiHidden/>
    <w:unhideWhenUsed/>
    <w:rsid w:val="00400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0088F"/>
    <w:rPr>
      <w:rFonts w:ascii="宋体" w:eastAsia="宋体" w:hAnsi="宋体" w:cs="宋体"/>
      <w:sz w:val="18"/>
      <w:szCs w:val="18"/>
      <w:lang w:bidi="en-US"/>
    </w:rPr>
  </w:style>
  <w:style w:type="paragraph" w:styleId="a6">
    <w:name w:val="footer"/>
    <w:basedOn w:val="a"/>
    <w:link w:val="Char0"/>
    <w:uiPriority w:val="99"/>
    <w:semiHidden/>
    <w:unhideWhenUsed/>
    <w:rsid w:val="0040088F"/>
    <w:pPr>
      <w:tabs>
        <w:tab w:val="center" w:pos="4153"/>
        <w:tab w:val="right" w:pos="8306"/>
      </w:tabs>
      <w:snapToGrid w:val="0"/>
    </w:pPr>
    <w:rPr>
      <w:sz w:val="18"/>
      <w:szCs w:val="18"/>
    </w:rPr>
  </w:style>
  <w:style w:type="character" w:customStyle="1" w:styleId="Char0">
    <w:name w:val="页脚 Char"/>
    <w:basedOn w:val="a0"/>
    <w:link w:val="a6"/>
    <w:uiPriority w:val="99"/>
    <w:semiHidden/>
    <w:rsid w:val="0040088F"/>
    <w:rPr>
      <w:rFonts w:ascii="宋体" w:eastAsia="宋体" w:hAnsi="宋体" w:cs="宋体"/>
      <w:sz w:val="18"/>
      <w:szCs w:val="18"/>
      <w:lang w:bidi="en-US"/>
    </w:rPr>
  </w:style>
  <w:style w:type="paragraph" w:customStyle="1" w:styleId="a7">
    <w:name w:val="段"/>
    <w:link w:val="Char1"/>
    <w:rsid w:val="008A1655"/>
    <w:pPr>
      <w:widowControl/>
      <w:tabs>
        <w:tab w:val="center" w:pos="4201"/>
        <w:tab w:val="right" w:leader="dot" w:pos="9298"/>
      </w:tabs>
      <w:ind w:firstLineChars="200" w:firstLine="420"/>
      <w:jc w:val="both"/>
    </w:pPr>
    <w:rPr>
      <w:rFonts w:ascii="宋体" w:eastAsia="宋体" w:hAnsi="Times New Roman" w:cs="Times New Roman"/>
      <w:sz w:val="21"/>
      <w:szCs w:val="20"/>
      <w:lang w:eastAsia="zh-CN"/>
    </w:rPr>
  </w:style>
  <w:style w:type="character" w:customStyle="1" w:styleId="Char1">
    <w:name w:val="段 Char"/>
    <w:link w:val="a7"/>
    <w:rsid w:val="008A1655"/>
    <w:rPr>
      <w:rFonts w:ascii="宋体" w:eastAsia="宋体" w:hAnsi="Times New Roman" w:cs="Times New Roman"/>
      <w:sz w:val="21"/>
      <w:szCs w:val="20"/>
      <w:lang w:eastAsia="zh-CN"/>
    </w:rPr>
  </w:style>
  <w:style w:type="character" w:customStyle="1" w:styleId="NormalCharacter">
    <w:name w:val="NormalCharacter"/>
    <w:semiHidden/>
    <w:rsid w:val="008A1655"/>
  </w:style>
  <w:style w:type="paragraph" w:customStyle="1" w:styleId="a8">
    <w:name w:val="标准文件_段"/>
    <w:qFormat/>
    <w:rsid w:val="008A1655"/>
    <w:pPr>
      <w:widowControl/>
      <w:ind w:firstLineChars="200" w:firstLine="200"/>
      <w:jc w:val="both"/>
    </w:pPr>
    <w:rPr>
      <w:rFonts w:ascii="宋体" w:eastAsia="宋体" w:hAnsi="Times New Roman" w:cs="Times New Roman"/>
      <w:sz w:val="21"/>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2022-07-01T14:26:00Z</dcterms:created>
  <dcterms:modified xsi:type="dcterms:W3CDTF">2022-09-07T05:42:00Z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LastSaved">
    <vt:filetime>2022-07-01T00:00:00Z</vt:filetime>
  </property>
</Properties>
</file>