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35295" w14:textId="77777777" w:rsidR="00FC2048" w:rsidRPr="006B75E4" w:rsidRDefault="00000000">
      <w:pPr>
        <w:pStyle w:val="af8"/>
        <w:rPr>
          <w:sz w:val="21"/>
          <w:szCs w:val="21"/>
        </w:rPr>
      </w:pPr>
      <w:bookmarkStart w:id="0" w:name="SectionMark0"/>
      <w:r w:rsidRPr="006B75E4">
        <w:rPr>
          <w:rFonts w:eastAsia="黑体" w:cs="黑体" w:hint="eastAsia"/>
          <w:b/>
          <w:bCs/>
          <w:sz w:val="21"/>
          <w:szCs w:val="21"/>
        </w:rPr>
        <w:t>ICS</w:t>
      </w:r>
      <w:r w:rsidRPr="006B75E4">
        <w:rPr>
          <w:rFonts w:eastAsia="黑体" w:cs="黑体" w:hint="eastAsia"/>
          <w:bCs/>
          <w:sz w:val="21"/>
          <w:szCs w:val="21"/>
        </w:rPr>
        <w:t xml:space="preserve"> 65.020</w:t>
      </w:r>
    </w:p>
    <w:p w14:paraId="4FA41989" w14:textId="77777777" w:rsidR="00FC2048" w:rsidRPr="006B75E4" w:rsidRDefault="00000000">
      <w:pPr>
        <w:pStyle w:val="af8"/>
      </w:pPr>
      <w:r w:rsidRPr="006B75E4">
        <w:rPr>
          <w:b/>
          <w:bCs/>
          <w:noProof/>
          <w:sz w:val="21"/>
          <w:szCs w:val="21"/>
        </w:rPr>
        <mc:AlternateContent>
          <mc:Choice Requires="wps">
            <w:drawing>
              <wp:anchor distT="0" distB="0" distL="114300" distR="114300" simplePos="0" relativeHeight="251660288" behindDoc="0" locked="1" layoutInCell="1" allowOverlap="1" wp14:anchorId="1637DB87" wp14:editId="77ED96FE">
                <wp:simplePos x="0" y="0"/>
                <wp:positionH relativeFrom="margin">
                  <wp:posOffset>0</wp:posOffset>
                </wp:positionH>
                <wp:positionV relativeFrom="bottomMargin">
                  <wp:posOffset>-720090</wp:posOffset>
                </wp:positionV>
                <wp:extent cx="2019300" cy="312420"/>
                <wp:effectExtent l="0" t="0" r="0" b="0"/>
                <wp:wrapNone/>
                <wp:docPr id="7" name="fmFram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312420"/>
                        </a:xfrm>
                        <a:prstGeom prst="rect">
                          <a:avLst/>
                        </a:prstGeom>
                        <a:solidFill>
                          <a:srgbClr val="FFFFFF"/>
                        </a:solidFill>
                        <a:ln>
                          <a:noFill/>
                        </a:ln>
                      </wps:spPr>
                      <wps:txbx>
                        <w:txbxContent>
                          <w:p w14:paraId="3E917D85" w14:textId="77777777" w:rsidR="00FC2048" w:rsidRDefault="00000000">
                            <w:pPr>
                              <w:pStyle w:val="afff5"/>
                            </w:pPr>
                            <w:r>
                              <w:rPr>
                                <w:rFonts w:ascii="黑体" w:hAnsi="黑体" w:cs="黑体" w:hint="eastAsia"/>
                              </w:rPr>
                              <w:t>202</w:t>
                            </w:r>
                            <w:r>
                              <w:rPr>
                                <w:rFonts w:ascii="黑体" w:hAnsi="黑体" w:cs="黑体"/>
                              </w:rPr>
                              <w:t>2</w:t>
                            </w:r>
                            <w:r>
                              <w:rPr>
                                <w:rFonts w:ascii="黑体" w:hAnsi="黑体" w:cs="黑体" w:hint="eastAsia"/>
                              </w:rPr>
                              <w:t>-xx-xx</w:t>
                            </w:r>
                            <w:r>
                              <w:rPr>
                                <w:rFonts w:hint="eastAsia"/>
                              </w:rPr>
                              <w:t>发布</w:t>
                            </w:r>
                          </w:p>
                        </w:txbxContent>
                      </wps:txbx>
                      <wps:bodyPr rot="0" vert="horz" wrap="square" lIns="0" tIns="0" rIns="0" bIns="0" anchor="t" anchorCtr="0" upright="1">
                        <a:noAutofit/>
                      </wps:bodyPr>
                    </wps:wsp>
                  </a:graphicData>
                </a:graphic>
              </wp:anchor>
            </w:drawing>
          </mc:Choice>
          <mc:Fallback>
            <w:pict>
              <v:shapetype w14:anchorId="1637DB87" id="_x0000_t202" coordsize="21600,21600" o:spt="202" path="m,l,21600r21600,l21600,xe">
                <v:stroke joinstyle="miter"/>
                <v:path gradientshapeok="t" o:connecttype="rect"/>
              </v:shapetype>
              <v:shape id="fmFrame5" o:spid="_x0000_s1026" type="#_x0000_t202" style="position:absolute;left:0;text-align:left;margin-left:0;margin-top:-56.7pt;width:159pt;height:24.6pt;z-index:251660288;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" stroked="f">
                <v:textbox inset="0,0,0,0">
                  <w:txbxContent>
                    <w:p w14:paraId="3E917D85" w14:textId="77777777" w:rsidR="00FC2048" w:rsidRDefault="00000000">
                      <w:pPr>
                        <w:pStyle w:val="afff5"/>
                      </w:pPr>
                      <w:r>
                        <w:rPr>
                          <w:rFonts w:ascii="黑体" w:hAnsi="黑体" w:cs="黑体" w:hint="eastAsia"/>
                        </w:rPr>
                        <w:t>202</w:t>
                      </w:r>
                      <w:r>
                        <w:rPr>
                          <w:rFonts w:ascii="黑体" w:hAnsi="黑体" w:cs="黑体"/>
                        </w:rPr>
                        <w:t>2</w:t>
                      </w:r>
                      <w:r>
                        <w:rPr>
                          <w:rFonts w:ascii="黑体" w:hAnsi="黑体" w:cs="黑体" w:hint="eastAsia"/>
                        </w:rPr>
                        <w:t>-xx-xx</w:t>
                      </w:r>
                      <w:r>
                        <w:rPr>
                          <w:rFonts w:hint="eastAsia"/>
                        </w:rPr>
                        <w:t>发布</w:t>
                      </w:r>
                    </w:p>
                  </w:txbxContent>
                </v:textbox>
                <w10:wrap anchorx="margin" anchory="margin"/>
                <w10:anchorlock/>
              </v:shape>
            </w:pict>
          </mc:Fallback>
        </mc:AlternateContent>
      </w:r>
      <w:r w:rsidRPr="006B75E4">
        <w:rPr>
          <w:rFonts w:eastAsia="黑体" w:cs="黑体" w:hint="eastAsia"/>
          <w:b/>
          <w:bCs/>
          <w:sz w:val="21"/>
          <w:szCs w:val="21"/>
        </w:rPr>
        <w:t>CCS</w:t>
      </w:r>
      <w:r w:rsidRPr="006B75E4">
        <w:rPr>
          <w:rFonts w:eastAsia="黑体" w:cs="黑体" w:hint="eastAsia"/>
          <w:sz w:val="21"/>
          <w:szCs w:val="21"/>
        </w:rPr>
        <w:t xml:space="preserve"> B 60</w:t>
      </w:r>
    </w:p>
    <w:p w14:paraId="65747CE7" w14:textId="77777777" w:rsidR="00FC2048" w:rsidRPr="006B75E4" w:rsidRDefault="00000000">
      <w:pPr>
        <w:pStyle w:val="af8"/>
        <w:spacing w:before="1134"/>
        <w:jc w:val="center"/>
        <w:rPr>
          <w:rFonts w:eastAsia="黑体"/>
        </w:rPr>
      </w:pPr>
      <w:r w:rsidRPr="006B75E4">
        <w:rPr>
          <w:rFonts w:eastAsia="黑体" w:hint="eastAsia"/>
          <w:spacing w:val="840"/>
          <w:sz w:val="72"/>
          <w:szCs w:val="72"/>
          <w:fitText w:val="7920" w:id="1093075338"/>
        </w:rPr>
        <w:t>团体标</w:t>
      </w:r>
      <w:r w:rsidRPr="006B75E4">
        <w:rPr>
          <w:rFonts w:eastAsia="黑体" w:hint="eastAsia"/>
          <w:sz w:val="72"/>
          <w:szCs w:val="72"/>
          <w:fitText w:val="7920" w:id="1093075338"/>
        </w:rPr>
        <w:t>准</w:t>
      </w:r>
    </w:p>
    <w:p w14:paraId="40E8857B" w14:textId="77777777" w:rsidR="00FC2048" w:rsidRPr="006B75E4" w:rsidRDefault="00000000">
      <w:pPr>
        <w:pStyle w:val="af8"/>
        <w:spacing w:before="284" w:after="284"/>
        <w:jc w:val="right"/>
        <w:rPr>
          <w:rFonts w:eastAsia="黑体"/>
          <w:sz w:val="28"/>
          <w:szCs w:val="28"/>
        </w:rPr>
      </w:pPr>
      <w:bookmarkStart w:id="1" w:name="_Hlk81925057"/>
      <w:r w:rsidRPr="006B75E4">
        <w:rPr>
          <w:rFonts w:eastAsia="黑体" w:cs="黑体" w:hint="eastAsia"/>
          <w:sz w:val="28"/>
          <w:szCs w:val="28"/>
        </w:rPr>
        <w:t>T</w:t>
      </w:r>
      <w:r w:rsidRPr="006B75E4">
        <w:rPr>
          <w:rFonts w:eastAsia="黑体" w:cs="黑体" w:hint="eastAsia"/>
          <w:sz w:val="28"/>
          <w:szCs w:val="28"/>
          <w:lang w:val="fr-FR"/>
        </w:rPr>
        <w:t>/</w:t>
      </w:r>
      <w:r w:rsidRPr="006B75E4">
        <w:rPr>
          <w:rFonts w:eastAsia="黑体" w:cs="黑体"/>
          <w:sz w:val="28"/>
          <w:szCs w:val="28"/>
        </w:rPr>
        <w:t>ZJCIA</w:t>
      </w:r>
      <w:r w:rsidRPr="006B75E4">
        <w:rPr>
          <w:rFonts w:eastAsia="黑体" w:cs="黑体"/>
          <w:sz w:val="28"/>
          <w:szCs w:val="28"/>
          <w:lang w:val="fr-FR"/>
        </w:rPr>
        <w:t xml:space="preserve"> </w:t>
      </w:r>
      <w:r w:rsidRPr="006B75E4">
        <w:rPr>
          <w:rFonts w:eastAsia="黑体" w:cs="黑体"/>
          <w:sz w:val="28"/>
          <w:szCs w:val="28"/>
        </w:rPr>
        <w:t>00</w:t>
      </w:r>
      <w:r w:rsidRPr="006B75E4">
        <w:rPr>
          <w:rFonts w:eastAsia="黑体" w:cs="黑体" w:hint="eastAsia"/>
          <w:sz w:val="28"/>
          <w:szCs w:val="28"/>
        </w:rPr>
        <w:t>6</w:t>
      </w:r>
      <w:r w:rsidRPr="006B75E4">
        <w:rPr>
          <w:rFonts w:eastAsia="黑体" w:cs="黑体" w:hint="eastAsia"/>
          <w:sz w:val="28"/>
          <w:szCs w:val="28"/>
          <w:lang w:val="fr-FR"/>
        </w:rPr>
        <w:t>—</w:t>
      </w:r>
      <w:r w:rsidRPr="006B75E4">
        <w:rPr>
          <w:rFonts w:eastAsia="黑体" w:cs="黑体" w:hint="eastAsia"/>
          <w:sz w:val="28"/>
          <w:szCs w:val="28"/>
        </w:rPr>
        <w:t>202</w:t>
      </w:r>
      <w:bookmarkEnd w:id="1"/>
      <w:r w:rsidRPr="006B75E4">
        <w:rPr>
          <w:rFonts w:eastAsia="黑体" w:cs="黑体" w:hint="eastAsia"/>
          <w:sz w:val="28"/>
          <w:szCs w:val="28"/>
        </w:rPr>
        <w:t>2</w:t>
      </w:r>
    </w:p>
    <w:p w14:paraId="3355982D" w14:textId="77777777" w:rsidR="00FC2048" w:rsidRPr="006B75E4" w:rsidRDefault="00000000">
      <w:pPr>
        <w:pStyle w:val="af8"/>
        <w:spacing w:before="2268"/>
        <w:jc w:val="center"/>
        <w:rPr>
          <w:rFonts w:eastAsia="黑体" w:cs="黑体"/>
          <w:sz w:val="72"/>
          <w:szCs w:val="72"/>
        </w:rPr>
      </w:pPr>
      <w:r w:rsidRPr="006B75E4">
        <w:rPr>
          <w:noProof/>
        </w:rPr>
        <mc:AlternateContent>
          <mc:Choice Requires="wps">
            <w:drawing>
              <wp:anchor distT="0" distB="0" distL="114300" distR="114300" simplePos="0" relativeHeight="251664384" behindDoc="0" locked="0" layoutInCell="1" allowOverlap="1" wp14:anchorId="70C67D04" wp14:editId="09B6EE47">
                <wp:simplePos x="0" y="0"/>
                <wp:positionH relativeFrom="margin">
                  <wp:align>right</wp:align>
                </wp:positionH>
                <wp:positionV relativeFrom="paragraph">
                  <wp:posOffset>54610</wp:posOffset>
                </wp:positionV>
                <wp:extent cx="6086475" cy="4445"/>
                <wp:effectExtent l="0" t="0" r="28575" b="33655"/>
                <wp:wrapNone/>
                <wp:docPr id="2"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622" cy="4689"/>
                        </a:xfrm>
                        <a:prstGeom prst="line">
                          <a:avLst/>
                        </a:prstGeom>
                        <a:noFill/>
                        <a:ln w="12700">
                          <a:solidFill>
                            <a:srgbClr val="800008"/>
                          </a:solidFill>
                          <a:round/>
                        </a:ln>
                      </wps:spPr>
                      <wps:bodyPr/>
                    </wps:wsp>
                  </a:graphicData>
                </a:graphic>
              </wp:anchor>
            </w:drawing>
          </mc:Choice>
          <mc:Fallback xmlns:wpsCustomData="http://www.wps.cn/officeDocument/2013/wpsCustomData">
            <w:pict>
              <v:line id="直线 10" o:spid="_x0000_s1026" o:spt="20" style="position:absolute;left:0pt;margin-top:4.3pt;height:0.35pt;width:479.25pt;mso-position-horizontal:right;mso-position-horizontal-relative:margin;z-index:251664384;mso-width-relative:page;mso-height-relative:page;" filled="f" stroked="t" coordsize="21600,21600" o:gfxdata="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Cnyp0wAAAAQBAAAPAAAAAAAA&#10;AAEAIAAAACIAAABkcnMvZG93bnJldi54bWxQSwECFAAUAAAACACHTuJA2kKOA94BAACmAwAADgAA&#10;AAAAAAABACAAAAAiAQAAZHJzL2Uyb0RvYy54bWxQSwUGAAAAAAYABgBZAQAAcgUAAAAA&#10;">
                <v:fill on="f" focussize="0,0"/>
                <v:stroke weight="1pt" color="#800008" joinstyle="round"/>
                <v:imagedata o:title=""/>
                <o:lock v:ext="edit" aspectratio="f"/>
              </v:line>
            </w:pict>
          </mc:Fallback>
        </mc:AlternateContent>
      </w:r>
      <w:r w:rsidRPr="006B75E4">
        <w:rPr>
          <w:rFonts w:eastAsia="黑体" w:cs="黑体" w:hint="eastAsia"/>
          <w:sz w:val="52"/>
          <w:szCs w:val="52"/>
        </w:rPr>
        <w:t>天目山</w:t>
      </w:r>
      <w:r w:rsidRPr="006B75E4">
        <w:rPr>
          <w:rFonts w:eastAsia="黑体" w:cs="黑体" w:hint="eastAsia"/>
          <w:spacing w:val="130"/>
          <w:sz w:val="52"/>
          <w:szCs w:val="52"/>
          <w:fitText w:val="1300" w:id="1"/>
        </w:rPr>
        <w:t>宝</w:t>
      </w:r>
      <w:r w:rsidRPr="006B75E4">
        <w:rPr>
          <w:rFonts w:eastAsia="黑体" w:cs="黑体" w:hint="eastAsia"/>
          <w:sz w:val="52"/>
          <w:szCs w:val="52"/>
          <w:fitText w:val="1300" w:id="1"/>
        </w:rPr>
        <w:t>山</w:t>
      </w:r>
      <w:r w:rsidRPr="006B75E4">
        <w:rPr>
          <w:rFonts w:eastAsia="黑体" w:cs="黑体" w:hint="eastAsia"/>
          <w:sz w:val="52"/>
          <w:szCs w:val="52"/>
        </w:rPr>
        <w:t>核桃仁</w:t>
      </w:r>
    </w:p>
    <w:p w14:paraId="75BBBDAD" w14:textId="11209A7C" w:rsidR="00FC2048" w:rsidRPr="006B75E4" w:rsidRDefault="00000000">
      <w:pPr>
        <w:pStyle w:val="af8"/>
        <w:spacing w:before="284" w:after="284"/>
        <w:jc w:val="center"/>
        <w:rPr>
          <w:rFonts w:eastAsia="黑体"/>
          <w:sz w:val="28"/>
          <w:szCs w:val="28"/>
        </w:rPr>
      </w:pPr>
      <w:bookmarkStart w:id="2" w:name="_Hlk106648949"/>
      <w:proofErr w:type="spellStart"/>
      <w:r w:rsidRPr="006B75E4">
        <w:rPr>
          <w:rFonts w:eastAsia="黑体"/>
          <w:sz w:val="28"/>
          <w:szCs w:val="28"/>
        </w:rPr>
        <w:t>TianMuShanBa</w:t>
      </w:r>
      <w:r w:rsidRPr="006B75E4">
        <w:rPr>
          <w:rFonts w:eastAsia="黑体"/>
          <w:spacing w:val="233"/>
          <w:sz w:val="28"/>
          <w:szCs w:val="28"/>
          <w:fitText w:val="560" w:id="-1485025536"/>
        </w:rPr>
        <w:t>o</w:t>
      </w:r>
      <w:r w:rsidRPr="006B75E4">
        <w:rPr>
          <w:rFonts w:eastAsia="黑体"/>
          <w:i/>
          <w:iCs/>
          <w:spacing w:val="1"/>
          <w:sz w:val="28"/>
          <w:szCs w:val="28"/>
          <w:fitText w:val="560" w:id="-1485025536"/>
        </w:rPr>
        <w:t>C</w:t>
      </w:r>
      <w:r w:rsidRPr="006B75E4">
        <w:rPr>
          <w:rFonts w:eastAsia="黑体"/>
          <w:i/>
          <w:iCs/>
          <w:sz w:val="28"/>
          <w:szCs w:val="28"/>
        </w:rPr>
        <w:t>arya</w:t>
      </w:r>
      <w:proofErr w:type="spellEnd"/>
      <w:r w:rsidRPr="006B75E4">
        <w:rPr>
          <w:rFonts w:eastAsia="黑体"/>
          <w:i/>
          <w:iCs/>
          <w:sz w:val="28"/>
          <w:szCs w:val="28"/>
        </w:rPr>
        <w:t xml:space="preserve"> </w:t>
      </w:r>
      <w:proofErr w:type="spellStart"/>
      <w:r w:rsidRPr="006B75E4">
        <w:rPr>
          <w:rFonts w:eastAsia="黑体"/>
          <w:i/>
          <w:iCs/>
          <w:sz w:val="28"/>
          <w:szCs w:val="28"/>
        </w:rPr>
        <w:t>cathayensis</w:t>
      </w:r>
      <w:proofErr w:type="spellEnd"/>
      <w:r w:rsidRPr="006B75E4">
        <w:rPr>
          <w:rFonts w:eastAsia="黑体"/>
          <w:sz w:val="28"/>
          <w:szCs w:val="28"/>
        </w:rPr>
        <w:t xml:space="preserve"> kernel</w:t>
      </w:r>
      <w:bookmarkEnd w:id="2"/>
    </w:p>
    <w:p w14:paraId="3E68930E" w14:textId="77777777" w:rsidR="00FC2048" w:rsidRPr="006B75E4" w:rsidRDefault="00000000">
      <w:pPr>
        <w:widowControl w:val="0"/>
        <w:tabs>
          <w:tab w:val="left" w:pos="3248"/>
        </w:tabs>
        <w:spacing w:beforeLines="200" w:before="624" w:line="240" w:lineRule="auto"/>
        <w:ind w:firstLineChars="0" w:firstLine="0"/>
        <w:jc w:val="center"/>
        <w:rPr>
          <w:rFonts w:eastAsia="华光仿宋"/>
          <w:sz w:val="32"/>
          <w:szCs w:val="32"/>
        </w:rPr>
        <w:sectPr w:rsidR="00FC2048" w:rsidRPr="006B75E4">
          <w:headerReference w:type="even" r:id="rId9"/>
          <w:headerReference w:type="default" r:id="rId10"/>
          <w:footerReference w:type="even" r:id="rId11"/>
          <w:footerReference w:type="default" r:id="rId12"/>
          <w:headerReference w:type="first" r:id="rId13"/>
          <w:footerReference w:type="first" r:id="rId14"/>
          <w:pgSz w:w="11907" w:h="16839"/>
          <w:pgMar w:top="567" w:right="851" w:bottom="1361" w:left="1418" w:header="0" w:footer="1134" w:gutter="0"/>
          <w:pgNumType w:start="1"/>
          <w:cols w:space="720"/>
          <w:titlePg/>
          <w:docGrid w:type="lines" w:linePitch="312"/>
        </w:sectPr>
      </w:pPr>
      <w:r w:rsidRPr="006B75E4">
        <w:rPr>
          <w:noProof/>
          <w:sz w:val="32"/>
          <w:szCs w:val="32"/>
        </w:rPr>
        <mc:AlternateContent>
          <mc:Choice Requires="wps">
            <w:drawing>
              <wp:anchor distT="0" distB="0" distL="114300" distR="114300" simplePos="0" relativeHeight="251663360" behindDoc="0" locked="0" layoutInCell="1" allowOverlap="1" wp14:anchorId="49DFDBF4" wp14:editId="2C060864">
                <wp:simplePos x="0" y="0"/>
                <wp:positionH relativeFrom="margin">
                  <wp:align>right</wp:align>
                </wp:positionH>
                <wp:positionV relativeFrom="paragraph">
                  <wp:posOffset>3910330</wp:posOffset>
                </wp:positionV>
                <wp:extent cx="6086475" cy="4445"/>
                <wp:effectExtent l="0" t="0" r="28575" b="33655"/>
                <wp:wrapNone/>
                <wp:docPr id="1"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622" cy="4689"/>
                        </a:xfrm>
                        <a:prstGeom prst="line">
                          <a:avLst/>
                        </a:prstGeom>
                        <a:noFill/>
                        <a:ln w="12700">
                          <a:solidFill>
                            <a:srgbClr val="800008"/>
                          </a:solidFill>
                          <a:round/>
                        </a:ln>
                      </wps:spPr>
                      <wps:bodyPr/>
                    </wps:wsp>
                  </a:graphicData>
                </a:graphic>
              </wp:anchor>
            </w:drawing>
          </mc:Choice>
          <mc:Fallback xmlns:wpsCustomData="http://www.wps.cn/officeDocument/2013/wpsCustomData">
            <w:pict>
              <v:line id="直线 10" o:spid="_x0000_s1026" o:spt="20" style="position:absolute;left:0pt;margin-top:307.9pt;height:0.35pt;width:479.25pt;mso-position-horizontal:right;mso-position-horizontal-relative:margin;z-index:251663360;mso-width-relative:page;mso-height-relative:page;" filled="f" stroked="t" coordsize="21600,21600" o:gfxdata="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NfUvlnVAAAACAEAAA8AAAAA&#10;AAAAAQAgAAAAIgAAAGRycy9kb3ducmV2LnhtbFBLAQIUABQAAAAIAIdO4kB1jPG93gEAAKYDAAAO&#10;AAAAAAAAAAEAIAAAACQBAABkcnMvZTJvRG9jLnhtbFBLBQYAAAAABgAGAFkBAAB0BQAAAAA=&#10;">
                <v:fill on="f" focussize="0,0"/>
                <v:stroke weight="1pt" color="#800008" joinstyle="round"/>
                <v:imagedata o:title=""/>
                <o:lock v:ext="edit" aspectratio="f"/>
              </v:line>
            </w:pict>
          </mc:Fallback>
        </mc:AlternateContent>
      </w:r>
      <w:r w:rsidRPr="006B75E4">
        <w:rPr>
          <w:noProof/>
          <w:sz w:val="32"/>
          <w:szCs w:val="32"/>
        </w:rPr>
        <mc:AlternateContent>
          <mc:Choice Requires="wps">
            <w:drawing>
              <wp:anchor distT="0" distB="0" distL="114300" distR="114300" simplePos="0" relativeHeight="251662336" behindDoc="0" locked="1" layoutInCell="1" allowOverlap="1" wp14:anchorId="7E7CBB9E" wp14:editId="12368DB1">
                <wp:simplePos x="0" y="0"/>
                <wp:positionH relativeFrom="page">
                  <wp:posOffset>1322705</wp:posOffset>
                </wp:positionH>
                <wp:positionV relativeFrom="bottomMargin">
                  <wp:posOffset>-51435</wp:posOffset>
                </wp:positionV>
                <wp:extent cx="5194935" cy="297180"/>
                <wp:effectExtent l="0" t="0" r="5715" b="7620"/>
                <wp:wrapNone/>
                <wp:docPr id="9" name="fmFram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297180"/>
                        </a:xfrm>
                        <a:prstGeom prst="rect">
                          <a:avLst/>
                        </a:prstGeom>
                        <a:solidFill>
                          <a:srgbClr val="FFFFFF"/>
                        </a:solidFill>
                        <a:ln>
                          <a:noFill/>
                        </a:ln>
                        <a:effectLst/>
                      </wps:spPr>
                      <wps:txbx>
                        <w:txbxContent>
                          <w:p w14:paraId="1E04D62A" w14:textId="77777777" w:rsidR="00FC2048" w:rsidRDefault="00000000">
                            <w:pPr>
                              <w:pStyle w:val="afffff"/>
                            </w:pPr>
                            <w:r>
                              <w:t>浙江省山核桃产业协</w:t>
                            </w:r>
                            <w:r>
                              <w:rPr>
                                <w:spacing w:val="300"/>
                              </w:rPr>
                              <w:t>会</w:t>
                            </w:r>
                            <w:r>
                              <w:rPr>
                                <w:rFonts w:hint="eastAsia"/>
                                <w:sz w:val="28"/>
                                <w:szCs w:val="28"/>
                              </w:rPr>
                              <w:t>发布</w:t>
                            </w:r>
                          </w:p>
                        </w:txbxContent>
                      </wps:txbx>
                      <wps:bodyPr rot="0" vert="horz" wrap="square" lIns="0" tIns="0" rIns="0" bIns="0" anchor="t" anchorCtr="0" upright="1">
                        <a:noAutofit/>
                      </wps:bodyPr>
                    </wps:wsp>
                  </a:graphicData>
                </a:graphic>
              </wp:anchor>
            </w:drawing>
          </mc:Choice>
          <mc:Fallback>
            <w:pict>
              <v:shape w14:anchorId="7E7CBB9E" id="fmFrame7" o:spid="_x0000_s1027" type="#_x0000_t202" style="position:absolute;left:0;text-align:left;margin-left:104.15pt;margin-top:-4.05pt;width:409.05pt;height:23.4pt;z-index:251662336;visibility:visible;mso-wrap-style:square;mso-wrap-distance-left:9pt;mso-wrap-distance-top:0;mso-wrap-distance-right:9pt;mso-wrap-distance-bottom:0;mso-position-horizontal:absolute;mso-position-horizontal-relative:page;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" stroked="f">
                <v:textbox inset="0,0,0,0">
                  <w:txbxContent>
                    <w:p w14:paraId="1E04D62A" w14:textId="77777777" w:rsidR="00FC2048" w:rsidRDefault="00000000">
                      <w:pPr>
                        <w:pStyle w:val="afffff"/>
                      </w:pPr>
                      <w:r>
                        <w:t>浙江省山核桃产业协</w:t>
                      </w:r>
                      <w:r>
                        <w:rPr>
                          <w:spacing w:val="300"/>
                        </w:rPr>
                        <w:t>会</w:t>
                      </w:r>
                      <w:r>
                        <w:rPr>
                          <w:rFonts w:hint="eastAsia"/>
                          <w:sz w:val="28"/>
                          <w:szCs w:val="28"/>
                        </w:rPr>
                        <w:t>发布</w:t>
                      </w:r>
                    </w:p>
                  </w:txbxContent>
                </v:textbox>
                <w10:wrap anchorx="page" anchory="margin"/>
                <w10:anchorlock/>
              </v:shape>
            </w:pict>
          </mc:Fallback>
        </mc:AlternateContent>
      </w:r>
      <w:r w:rsidRPr="006B75E4">
        <w:rPr>
          <w:noProof/>
          <w:sz w:val="32"/>
          <w:szCs w:val="32"/>
        </w:rPr>
        <mc:AlternateContent>
          <mc:Choice Requires="wps">
            <w:drawing>
              <wp:anchor distT="0" distB="0" distL="114300" distR="114300" simplePos="0" relativeHeight="251661312" behindDoc="0" locked="1" layoutInCell="1" allowOverlap="1" wp14:anchorId="51E68B5A" wp14:editId="147CE38D">
                <wp:simplePos x="0" y="0"/>
                <wp:positionH relativeFrom="margin">
                  <wp:posOffset>4177030</wp:posOffset>
                </wp:positionH>
                <wp:positionV relativeFrom="bottomMargin">
                  <wp:posOffset>-720090</wp:posOffset>
                </wp:positionV>
                <wp:extent cx="1933575" cy="368300"/>
                <wp:effectExtent l="0" t="0" r="9525" b="0"/>
                <wp:wrapNone/>
                <wp:docPr id="8" name="fmFram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68300"/>
                        </a:xfrm>
                        <a:prstGeom prst="rect">
                          <a:avLst/>
                        </a:prstGeom>
                        <a:solidFill>
                          <a:srgbClr val="FFFFFF"/>
                        </a:solidFill>
                        <a:ln>
                          <a:noFill/>
                        </a:ln>
                        <a:effectLst/>
                      </wps:spPr>
                      <wps:txbx>
                        <w:txbxContent>
                          <w:p w14:paraId="14B4DA1F" w14:textId="77777777" w:rsidR="00FC2048" w:rsidRDefault="00000000">
                            <w:pPr>
                              <w:pStyle w:val="afffb"/>
                              <w:tabs>
                                <w:tab w:val="left" w:pos="369"/>
                              </w:tabs>
                              <w:wordWrap w:val="0"/>
                              <w:ind w:left="630"/>
                              <w:jc w:val="both"/>
                            </w:pPr>
                            <w:r>
                              <w:rPr>
                                <w:rFonts w:ascii="黑体" w:hAnsi="黑体" w:cs="黑体" w:hint="eastAsia"/>
                              </w:rPr>
                              <w:t>2022-xx-xx</w:t>
                            </w:r>
                            <w:r>
                              <w:rPr>
                                <w:rFonts w:hint="eastAsia"/>
                              </w:rPr>
                              <w:t>实施</w:t>
                            </w:r>
                          </w:p>
                        </w:txbxContent>
                      </wps:txbx>
                      <wps:bodyPr rot="0" vert="horz" wrap="square" lIns="0" tIns="0" rIns="0" bIns="0" anchor="t" anchorCtr="0" upright="1">
                        <a:noAutofit/>
                      </wps:bodyPr>
                    </wps:wsp>
                  </a:graphicData>
                </a:graphic>
              </wp:anchor>
            </w:drawing>
          </mc:Choice>
          <mc:Fallback>
            <w:pict>
              <v:shape w14:anchorId="51E68B5A" id="fmFrame6" o:spid="_x0000_s1028" type="#_x0000_t202" style="position:absolute;left:0;text-align:left;margin-left:328.9pt;margin-top:-56.7pt;width:152.25pt;height:29pt;z-index:251661312;visibility:visible;mso-wrap-style:square;mso-wrap-distance-left:9pt;mso-wrap-distance-top:0;mso-wrap-distance-right:9pt;mso-wrap-distance-bottom:0;mso-position-horizontal:absolute;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" stroked="f">
                <v:textbox inset="0,0,0,0">
                  <w:txbxContent>
                    <w:p w14:paraId="14B4DA1F" w14:textId="77777777" w:rsidR="00FC2048" w:rsidRDefault="00000000">
                      <w:pPr>
                        <w:pStyle w:val="afffb"/>
                        <w:tabs>
                          <w:tab w:val="left" w:pos="369"/>
                        </w:tabs>
                        <w:wordWrap w:val="0"/>
                        <w:ind w:left="630"/>
                        <w:jc w:val="both"/>
                      </w:pPr>
                      <w:r>
                        <w:rPr>
                          <w:rFonts w:ascii="黑体" w:hAnsi="黑体" w:cs="黑体" w:hint="eastAsia"/>
                        </w:rPr>
                        <w:t>2022-xx-xx</w:t>
                      </w:r>
                      <w:r>
                        <w:rPr>
                          <w:rFonts w:hint="eastAsia"/>
                        </w:rPr>
                        <w:t>实施</w:t>
                      </w:r>
                    </w:p>
                  </w:txbxContent>
                </v:textbox>
                <w10:wrap anchorx="margin" anchory="margin"/>
                <w10:anchorlock/>
              </v:shape>
            </w:pict>
          </mc:Fallback>
        </mc:AlternateContent>
      </w:r>
      <w:r w:rsidRPr="006B75E4">
        <w:rPr>
          <w:rFonts w:eastAsia="华光仿宋" w:hint="eastAsia"/>
          <w:sz w:val="32"/>
          <w:szCs w:val="32"/>
        </w:rPr>
        <w:t>（征求意见稿）</w:t>
      </w:r>
    </w:p>
    <w:p w14:paraId="4CDE47A4" w14:textId="77777777" w:rsidR="00FC2048" w:rsidRPr="006B75E4" w:rsidRDefault="00000000">
      <w:pPr>
        <w:pStyle w:val="afffe"/>
        <w:tabs>
          <w:tab w:val="left" w:pos="1025"/>
          <w:tab w:val="center" w:pos="4677"/>
        </w:tabs>
        <w:spacing w:before="360" w:after="360" w:line="240" w:lineRule="auto"/>
        <w:rPr>
          <w:rFonts w:ascii="Times New Roman"/>
          <w:szCs w:val="21"/>
        </w:rPr>
      </w:pPr>
      <w:bookmarkStart w:id="3" w:name="_Toc76118218"/>
      <w:bookmarkStart w:id="4" w:name="_Toc76118322"/>
      <w:bookmarkStart w:id="5" w:name="_Toc78532379"/>
      <w:bookmarkStart w:id="6" w:name="_Toc78185126"/>
      <w:bookmarkStart w:id="7" w:name="_Toc106714368"/>
      <w:bookmarkStart w:id="8" w:name="_Toc81926724"/>
      <w:bookmarkStart w:id="9" w:name="_Toc81925042"/>
      <w:bookmarkStart w:id="10" w:name="_Toc78184983"/>
      <w:bookmarkStart w:id="11" w:name="_Toc78190047"/>
      <w:bookmarkStart w:id="12" w:name="SectionMark4"/>
      <w:bookmarkEnd w:id="0"/>
      <w:r w:rsidRPr="006B75E4">
        <w:rPr>
          <w:rFonts w:ascii="Times New Roman" w:hint="eastAsia"/>
          <w:spacing w:val="160"/>
          <w:szCs w:val="21"/>
          <w:fitText w:val="960" w:id="2"/>
        </w:rPr>
        <w:lastRenderedPageBreak/>
        <w:t>目</w:t>
      </w:r>
      <w:bookmarkEnd w:id="3"/>
      <w:bookmarkEnd w:id="4"/>
      <w:r w:rsidRPr="006B75E4">
        <w:rPr>
          <w:rFonts w:ascii="Times New Roman" w:hint="eastAsia"/>
          <w:szCs w:val="21"/>
          <w:fitText w:val="960" w:id="2"/>
        </w:rPr>
        <w:t>次</w:t>
      </w:r>
      <w:bookmarkEnd w:id="5"/>
      <w:bookmarkEnd w:id="6"/>
      <w:bookmarkEnd w:id="7"/>
      <w:bookmarkEnd w:id="8"/>
      <w:bookmarkEnd w:id="9"/>
      <w:bookmarkEnd w:id="10"/>
      <w:bookmarkEnd w:id="11"/>
    </w:p>
    <w:p w14:paraId="066F4A54" w14:textId="77777777" w:rsidR="00FC2048" w:rsidRPr="006B75E4" w:rsidRDefault="00000000">
      <w:pPr>
        <w:pStyle w:val="TOC1"/>
        <w:tabs>
          <w:tab w:val="right" w:leader="dot" w:pos="9345"/>
        </w:tabs>
        <w:rPr>
          <w:rFonts w:ascii="Times New Roman" w:eastAsiaTheme="minorEastAsia" w:cstheme="minorBidi"/>
          <w:kern w:val="2"/>
          <w:szCs w:val="22"/>
        </w:rPr>
      </w:pPr>
      <w:r w:rsidRPr="006B75E4">
        <w:rPr>
          <w:rFonts w:ascii="Times New Roman" w:cs="宋体"/>
        </w:rPr>
        <w:fldChar w:fldCharType="begin"/>
      </w:r>
      <w:r w:rsidRPr="006B75E4">
        <w:rPr>
          <w:rFonts w:ascii="Times New Roman" w:cs="宋体"/>
        </w:rPr>
        <w:instrText xml:space="preserve"> TOC \o "1-1" \h \z \u </w:instrText>
      </w:r>
      <w:r w:rsidRPr="006B75E4">
        <w:rPr>
          <w:rFonts w:ascii="Times New Roman" w:cs="宋体"/>
        </w:rPr>
        <w:fldChar w:fldCharType="separate"/>
      </w:r>
      <w:hyperlink w:anchor="_Toc106714369" w:history="1">
        <w:r w:rsidRPr="006B75E4">
          <w:rPr>
            <w:rStyle w:val="affd"/>
            <w:spacing w:val="105"/>
            <w:fitText w:val="630" w:id="3"/>
          </w:rPr>
          <w:t>前</w:t>
        </w:r>
        <w:r w:rsidRPr="006B75E4">
          <w:rPr>
            <w:rStyle w:val="affd"/>
            <w:fitText w:val="630" w:id="3"/>
          </w:rPr>
          <w:t>言</w:t>
        </w:r>
        <w:r w:rsidRPr="006B75E4">
          <w:rPr>
            <w:rFonts w:ascii="Times New Roman"/>
          </w:rPr>
          <w:tab/>
        </w:r>
        <w:r w:rsidRPr="006B75E4">
          <w:rPr>
            <w:rFonts w:ascii="Times New Roman"/>
          </w:rPr>
          <w:fldChar w:fldCharType="begin"/>
        </w:r>
        <w:r w:rsidRPr="006B75E4">
          <w:rPr>
            <w:rFonts w:ascii="Times New Roman"/>
          </w:rPr>
          <w:instrText xml:space="preserve"> PAGEREF _Toc106714369 \h </w:instrText>
        </w:r>
        <w:r w:rsidRPr="006B75E4">
          <w:rPr>
            <w:rFonts w:ascii="Times New Roman"/>
          </w:rPr>
        </w:r>
        <w:r w:rsidRPr="006B75E4">
          <w:rPr>
            <w:rFonts w:ascii="Times New Roman"/>
          </w:rPr>
          <w:fldChar w:fldCharType="separate"/>
        </w:r>
        <w:r w:rsidRPr="006B75E4">
          <w:rPr>
            <w:rFonts w:ascii="Times New Roman"/>
          </w:rPr>
          <w:t>II</w:t>
        </w:r>
        <w:r w:rsidRPr="006B75E4">
          <w:rPr>
            <w:rFonts w:ascii="Times New Roman"/>
          </w:rPr>
          <w:fldChar w:fldCharType="end"/>
        </w:r>
      </w:hyperlink>
    </w:p>
    <w:p w14:paraId="768333A2" w14:textId="77777777" w:rsidR="00FC2048" w:rsidRPr="006B75E4" w:rsidRDefault="00000000">
      <w:pPr>
        <w:pStyle w:val="TOC1"/>
        <w:tabs>
          <w:tab w:val="left" w:pos="368"/>
          <w:tab w:val="right" w:leader="dot" w:pos="9345"/>
        </w:tabs>
        <w:rPr>
          <w:rFonts w:ascii="Times New Roman" w:eastAsiaTheme="minorEastAsia" w:cstheme="minorBidi"/>
          <w:kern w:val="2"/>
          <w:szCs w:val="22"/>
        </w:rPr>
      </w:pPr>
      <w:hyperlink w:anchor="_Toc106714371" w:history="1">
        <w:r w:rsidRPr="006B75E4">
          <w:rPr>
            <w:rStyle w:val="affd"/>
          </w:rPr>
          <w:t>1</w:t>
        </w:r>
        <w:r w:rsidRPr="006B75E4">
          <w:rPr>
            <w:rFonts w:ascii="Times New Roman" w:eastAsiaTheme="minorEastAsia" w:cstheme="minorBidi"/>
            <w:kern w:val="2"/>
            <w:szCs w:val="22"/>
          </w:rPr>
          <w:tab/>
        </w:r>
        <w:r w:rsidRPr="006B75E4">
          <w:rPr>
            <w:rStyle w:val="affd"/>
          </w:rPr>
          <w:t>范围</w:t>
        </w:r>
        <w:r w:rsidRPr="006B75E4">
          <w:rPr>
            <w:rFonts w:ascii="Times New Roman"/>
          </w:rPr>
          <w:tab/>
        </w:r>
        <w:r w:rsidRPr="006B75E4">
          <w:rPr>
            <w:rFonts w:ascii="Times New Roman"/>
          </w:rPr>
          <w:fldChar w:fldCharType="begin"/>
        </w:r>
        <w:r w:rsidRPr="006B75E4">
          <w:rPr>
            <w:rFonts w:ascii="Times New Roman"/>
          </w:rPr>
          <w:instrText xml:space="preserve"> PAGEREF _Toc106714371 \h </w:instrText>
        </w:r>
        <w:r w:rsidRPr="006B75E4">
          <w:rPr>
            <w:rFonts w:ascii="Times New Roman"/>
          </w:rPr>
        </w:r>
        <w:r w:rsidRPr="006B75E4">
          <w:rPr>
            <w:rFonts w:ascii="Times New Roman"/>
          </w:rPr>
          <w:fldChar w:fldCharType="separate"/>
        </w:r>
        <w:r w:rsidRPr="006B75E4">
          <w:rPr>
            <w:rFonts w:ascii="Times New Roman"/>
          </w:rPr>
          <w:t>1</w:t>
        </w:r>
        <w:r w:rsidRPr="006B75E4">
          <w:rPr>
            <w:rFonts w:ascii="Times New Roman"/>
          </w:rPr>
          <w:fldChar w:fldCharType="end"/>
        </w:r>
      </w:hyperlink>
    </w:p>
    <w:p w14:paraId="2260B3C2" w14:textId="77777777" w:rsidR="00FC2048" w:rsidRPr="006B75E4" w:rsidRDefault="00000000">
      <w:pPr>
        <w:pStyle w:val="TOC1"/>
        <w:tabs>
          <w:tab w:val="left" w:pos="368"/>
          <w:tab w:val="right" w:leader="dot" w:pos="9345"/>
        </w:tabs>
        <w:rPr>
          <w:rFonts w:ascii="Times New Roman" w:eastAsiaTheme="minorEastAsia" w:cstheme="minorBidi"/>
          <w:kern w:val="2"/>
          <w:szCs w:val="22"/>
        </w:rPr>
      </w:pPr>
      <w:hyperlink w:anchor="_Toc106714372" w:history="1">
        <w:r w:rsidRPr="006B75E4">
          <w:rPr>
            <w:rStyle w:val="affd"/>
          </w:rPr>
          <w:t>2</w:t>
        </w:r>
        <w:r w:rsidRPr="006B75E4">
          <w:rPr>
            <w:rFonts w:ascii="Times New Roman" w:eastAsiaTheme="minorEastAsia" w:cstheme="minorBidi"/>
            <w:kern w:val="2"/>
            <w:szCs w:val="22"/>
          </w:rPr>
          <w:tab/>
        </w:r>
        <w:r w:rsidRPr="006B75E4">
          <w:rPr>
            <w:rStyle w:val="affd"/>
          </w:rPr>
          <w:t>规范性引用文件</w:t>
        </w:r>
        <w:r w:rsidRPr="006B75E4">
          <w:rPr>
            <w:rFonts w:ascii="Times New Roman"/>
          </w:rPr>
          <w:tab/>
        </w:r>
        <w:r w:rsidRPr="006B75E4">
          <w:rPr>
            <w:rFonts w:ascii="Times New Roman"/>
          </w:rPr>
          <w:fldChar w:fldCharType="begin"/>
        </w:r>
        <w:r w:rsidRPr="006B75E4">
          <w:rPr>
            <w:rFonts w:ascii="Times New Roman"/>
          </w:rPr>
          <w:instrText xml:space="preserve"> PAGEREF _Toc106714372 \h </w:instrText>
        </w:r>
        <w:r w:rsidRPr="006B75E4">
          <w:rPr>
            <w:rFonts w:ascii="Times New Roman"/>
          </w:rPr>
        </w:r>
        <w:r w:rsidRPr="006B75E4">
          <w:rPr>
            <w:rFonts w:ascii="Times New Roman"/>
          </w:rPr>
          <w:fldChar w:fldCharType="separate"/>
        </w:r>
        <w:r w:rsidRPr="006B75E4">
          <w:rPr>
            <w:rFonts w:ascii="Times New Roman"/>
          </w:rPr>
          <w:t>1</w:t>
        </w:r>
        <w:r w:rsidRPr="006B75E4">
          <w:rPr>
            <w:rFonts w:ascii="Times New Roman"/>
          </w:rPr>
          <w:fldChar w:fldCharType="end"/>
        </w:r>
      </w:hyperlink>
    </w:p>
    <w:p w14:paraId="72DCCE26" w14:textId="77777777" w:rsidR="00FC2048" w:rsidRPr="006B75E4" w:rsidRDefault="00000000">
      <w:pPr>
        <w:pStyle w:val="TOC1"/>
        <w:tabs>
          <w:tab w:val="left" w:pos="368"/>
          <w:tab w:val="right" w:leader="dot" w:pos="9345"/>
        </w:tabs>
        <w:rPr>
          <w:rFonts w:ascii="Times New Roman" w:eastAsiaTheme="minorEastAsia" w:cstheme="minorBidi"/>
          <w:kern w:val="2"/>
          <w:szCs w:val="22"/>
        </w:rPr>
      </w:pPr>
      <w:hyperlink w:anchor="_Toc106714373" w:history="1">
        <w:r w:rsidRPr="006B75E4">
          <w:rPr>
            <w:rStyle w:val="affd"/>
          </w:rPr>
          <w:t>3</w:t>
        </w:r>
        <w:r w:rsidRPr="006B75E4">
          <w:rPr>
            <w:rFonts w:ascii="Times New Roman" w:eastAsiaTheme="minorEastAsia" w:cstheme="minorBidi"/>
            <w:kern w:val="2"/>
            <w:szCs w:val="22"/>
          </w:rPr>
          <w:tab/>
        </w:r>
        <w:r w:rsidRPr="006B75E4">
          <w:rPr>
            <w:rStyle w:val="affd"/>
          </w:rPr>
          <w:t>术语和定义</w:t>
        </w:r>
        <w:r w:rsidRPr="006B75E4">
          <w:rPr>
            <w:rFonts w:ascii="Times New Roman"/>
          </w:rPr>
          <w:tab/>
        </w:r>
        <w:r w:rsidRPr="006B75E4">
          <w:rPr>
            <w:rFonts w:ascii="Times New Roman"/>
          </w:rPr>
          <w:fldChar w:fldCharType="begin"/>
        </w:r>
        <w:r w:rsidRPr="006B75E4">
          <w:rPr>
            <w:rFonts w:ascii="Times New Roman"/>
          </w:rPr>
          <w:instrText xml:space="preserve"> PAGEREF _Toc106714373 \h </w:instrText>
        </w:r>
        <w:r w:rsidRPr="006B75E4">
          <w:rPr>
            <w:rFonts w:ascii="Times New Roman"/>
          </w:rPr>
        </w:r>
        <w:r w:rsidRPr="006B75E4">
          <w:rPr>
            <w:rFonts w:ascii="Times New Roman"/>
          </w:rPr>
          <w:fldChar w:fldCharType="separate"/>
        </w:r>
        <w:r w:rsidRPr="006B75E4">
          <w:rPr>
            <w:rFonts w:ascii="Times New Roman"/>
          </w:rPr>
          <w:t>1</w:t>
        </w:r>
        <w:r w:rsidRPr="006B75E4">
          <w:rPr>
            <w:rFonts w:ascii="Times New Roman"/>
          </w:rPr>
          <w:fldChar w:fldCharType="end"/>
        </w:r>
      </w:hyperlink>
    </w:p>
    <w:p w14:paraId="1BDD7C3F" w14:textId="77777777" w:rsidR="00FC2048" w:rsidRPr="006B75E4" w:rsidRDefault="00000000">
      <w:pPr>
        <w:pStyle w:val="TOC1"/>
        <w:tabs>
          <w:tab w:val="left" w:pos="368"/>
          <w:tab w:val="right" w:leader="dot" w:pos="9345"/>
        </w:tabs>
        <w:rPr>
          <w:rFonts w:ascii="Times New Roman" w:eastAsiaTheme="minorEastAsia" w:cstheme="minorBidi"/>
          <w:kern w:val="2"/>
          <w:szCs w:val="22"/>
        </w:rPr>
      </w:pPr>
      <w:hyperlink w:anchor="_Toc106714374" w:history="1">
        <w:r w:rsidRPr="006B75E4">
          <w:rPr>
            <w:rStyle w:val="affd"/>
          </w:rPr>
          <w:t>4</w:t>
        </w:r>
        <w:r w:rsidRPr="006B75E4">
          <w:rPr>
            <w:rFonts w:ascii="Times New Roman" w:eastAsiaTheme="minorEastAsia" w:cstheme="minorBidi"/>
            <w:kern w:val="2"/>
            <w:szCs w:val="22"/>
          </w:rPr>
          <w:tab/>
        </w:r>
        <w:r w:rsidRPr="006B75E4">
          <w:rPr>
            <w:rStyle w:val="affd"/>
          </w:rPr>
          <w:t>质量要求</w:t>
        </w:r>
        <w:r w:rsidRPr="006B75E4">
          <w:rPr>
            <w:rFonts w:ascii="Times New Roman"/>
          </w:rPr>
          <w:tab/>
        </w:r>
        <w:r w:rsidRPr="006B75E4">
          <w:rPr>
            <w:rFonts w:ascii="Times New Roman"/>
          </w:rPr>
          <w:fldChar w:fldCharType="begin"/>
        </w:r>
        <w:r w:rsidRPr="006B75E4">
          <w:rPr>
            <w:rFonts w:ascii="Times New Roman"/>
          </w:rPr>
          <w:instrText xml:space="preserve"> PAGEREF _Toc106714374 \h </w:instrText>
        </w:r>
        <w:r w:rsidRPr="006B75E4">
          <w:rPr>
            <w:rFonts w:ascii="Times New Roman"/>
          </w:rPr>
        </w:r>
        <w:r w:rsidRPr="006B75E4">
          <w:rPr>
            <w:rFonts w:ascii="Times New Roman"/>
          </w:rPr>
          <w:fldChar w:fldCharType="separate"/>
        </w:r>
        <w:r w:rsidRPr="006B75E4">
          <w:rPr>
            <w:rFonts w:ascii="Times New Roman"/>
          </w:rPr>
          <w:t>2</w:t>
        </w:r>
        <w:r w:rsidRPr="006B75E4">
          <w:rPr>
            <w:rFonts w:ascii="Times New Roman"/>
          </w:rPr>
          <w:fldChar w:fldCharType="end"/>
        </w:r>
      </w:hyperlink>
    </w:p>
    <w:p w14:paraId="1AF43ADB" w14:textId="77777777" w:rsidR="00FC2048" w:rsidRPr="006B75E4" w:rsidRDefault="00000000">
      <w:pPr>
        <w:pStyle w:val="TOC1"/>
        <w:tabs>
          <w:tab w:val="left" w:pos="368"/>
          <w:tab w:val="right" w:leader="dot" w:pos="9345"/>
        </w:tabs>
        <w:rPr>
          <w:rFonts w:ascii="Times New Roman" w:eastAsiaTheme="minorEastAsia" w:cstheme="minorBidi"/>
          <w:kern w:val="2"/>
          <w:szCs w:val="22"/>
        </w:rPr>
      </w:pPr>
      <w:hyperlink w:anchor="_Toc106714375" w:history="1">
        <w:r w:rsidRPr="006B75E4">
          <w:rPr>
            <w:rStyle w:val="affd"/>
          </w:rPr>
          <w:t>5</w:t>
        </w:r>
        <w:r w:rsidRPr="006B75E4">
          <w:rPr>
            <w:rFonts w:ascii="Times New Roman" w:eastAsiaTheme="minorEastAsia" w:cstheme="minorBidi"/>
            <w:kern w:val="2"/>
            <w:szCs w:val="22"/>
          </w:rPr>
          <w:tab/>
        </w:r>
        <w:r w:rsidRPr="006B75E4">
          <w:rPr>
            <w:rStyle w:val="affd"/>
          </w:rPr>
          <w:t>检验方法</w:t>
        </w:r>
        <w:r w:rsidRPr="006B75E4">
          <w:rPr>
            <w:rFonts w:ascii="Times New Roman"/>
          </w:rPr>
          <w:tab/>
        </w:r>
        <w:r w:rsidRPr="006B75E4">
          <w:rPr>
            <w:rFonts w:ascii="Times New Roman"/>
          </w:rPr>
          <w:fldChar w:fldCharType="begin"/>
        </w:r>
        <w:r w:rsidRPr="006B75E4">
          <w:rPr>
            <w:rFonts w:ascii="Times New Roman"/>
          </w:rPr>
          <w:instrText xml:space="preserve"> PAGEREF _Toc106714375 \h </w:instrText>
        </w:r>
        <w:r w:rsidRPr="006B75E4">
          <w:rPr>
            <w:rFonts w:ascii="Times New Roman"/>
          </w:rPr>
        </w:r>
        <w:r w:rsidRPr="006B75E4">
          <w:rPr>
            <w:rFonts w:ascii="Times New Roman"/>
          </w:rPr>
          <w:fldChar w:fldCharType="separate"/>
        </w:r>
        <w:r w:rsidRPr="006B75E4">
          <w:rPr>
            <w:rFonts w:ascii="Times New Roman"/>
          </w:rPr>
          <w:t>4</w:t>
        </w:r>
        <w:r w:rsidRPr="006B75E4">
          <w:rPr>
            <w:rFonts w:ascii="Times New Roman"/>
          </w:rPr>
          <w:fldChar w:fldCharType="end"/>
        </w:r>
      </w:hyperlink>
    </w:p>
    <w:p w14:paraId="26829F5A" w14:textId="77777777" w:rsidR="00FC2048" w:rsidRPr="006B75E4" w:rsidRDefault="00000000">
      <w:pPr>
        <w:pStyle w:val="TOC1"/>
        <w:tabs>
          <w:tab w:val="left" w:pos="368"/>
          <w:tab w:val="right" w:leader="dot" w:pos="9345"/>
        </w:tabs>
        <w:rPr>
          <w:rFonts w:ascii="Times New Roman" w:eastAsiaTheme="minorEastAsia" w:cstheme="minorBidi"/>
          <w:kern w:val="2"/>
          <w:szCs w:val="22"/>
        </w:rPr>
      </w:pPr>
      <w:hyperlink w:anchor="_Toc106714376" w:history="1">
        <w:r w:rsidRPr="006B75E4">
          <w:rPr>
            <w:rStyle w:val="affd"/>
          </w:rPr>
          <w:t>6</w:t>
        </w:r>
        <w:r w:rsidRPr="006B75E4">
          <w:rPr>
            <w:rFonts w:ascii="Times New Roman" w:eastAsiaTheme="minorEastAsia" w:cstheme="minorBidi"/>
            <w:kern w:val="2"/>
            <w:szCs w:val="22"/>
          </w:rPr>
          <w:tab/>
        </w:r>
        <w:r w:rsidRPr="006B75E4">
          <w:rPr>
            <w:rStyle w:val="affd"/>
          </w:rPr>
          <w:t>检验规则</w:t>
        </w:r>
        <w:r w:rsidRPr="006B75E4">
          <w:rPr>
            <w:rFonts w:ascii="Times New Roman"/>
          </w:rPr>
          <w:tab/>
        </w:r>
        <w:r w:rsidRPr="006B75E4">
          <w:rPr>
            <w:rFonts w:ascii="Times New Roman"/>
          </w:rPr>
          <w:fldChar w:fldCharType="begin"/>
        </w:r>
        <w:r w:rsidRPr="006B75E4">
          <w:rPr>
            <w:rFonts w:ascii="Times New Roman"/>
          </w:rPr>
          <w:instrText xml:space="preserve"> PAGEREF _Toc106714376 \h </w:instrText>
        </w:r>
        <w:r w:rsidRPr="006B75E4">
          <w:rPr>
            <w:rFonts w:ascii="Times New Roman"/>
          </w:rPr>
        </w:r>
        <w:r w:rsidRPr="006B75E4">
          <w:rPr>
            <w:rFonts w:ascii="Times New Roman"/>
          </w:rPr>
          <w:fldChar w:fldCharType="separate"/>
        </w:r>
        <w:r w:rsidRPr="006B75E4">
          <w:rPr>
            <w:rFonts w:ascii="Times New Roman"/>
          </w:rPr>
          <w:t>5</w:t>
        </w:r>
        <w:r w:rsidRPr="006B75E4">
          <w:rPr>
            <w:rFonts w:ascii="Times New Roman"/>
          </w:rPr>
          <w:fldChar w:fldCharType="end"/>
        </w:r>
      </w:hyperlink>
    </w:p>
    <w:p w14:paraId="7C281795" w14:textId="77777777" w:rsidR="00FC2048" w:rsidRPr="006B75E4" w:rsidRDefault="00000000">
      <w:pPr>
        <w:pStyle w:val="TOC1"/>
        <w:tabs>
          <w:tab w:val="left" w:pos="368"/>
          <w:tab w:val="right" w:leader="dot" w:pos="9345"/>
        </w:tabs>
        <w:rPr>
          <w:rFonts w:ascii="Times New Roman" w:eastAsiaTheme="minorEastAsia" w:cstheme="minorBidi"/>
          <w:kern w:val="2"/>
          <w:szCs w:val="22"/>
        </w:rPr>
      </w:pPr>
      <w:hyperlink w:anchor="_Toc106714377" w:history="1">
        <w:r w:rsidRPr="006B75E4">
          <w:rPr>
            <w:rStyle w:val="affd"/>
          </w:rPr>
          <w:t>7</w:t>
        </w:r>
        <w:r w:rsidRPr="006B75E4">
          <w:rPr>
            <w:rFonts w:ascii="Times New Roman" w:eastAsiaTheme="minorEastAsia" w:cstheme="minorBidi"/>
            <w:kern w:val="2"/>
            <w:szCs w:val="22"/>
          </w:rPr>
          <w:tab/>
        </w:r>
        <w:r w:rsidRPr="006B75E4">
          <w:rPr>
            <w:rStyle w:val="affd"/>
          </w:rPr>
          <w:t>标志、包装、运输、贮存</w:t>
        </w:r>
        <w:r w:rsidRPr="006B75E4">
          <w:rPr>
            <w:rFonts w:ascii="Times New Roman"/>
          </w:rPr>
          <w:tab/>
        </w:r>
        <w:r w:rsidRPr="006B75E4">
          <w:rPr>
            <w:rFonts w:ascii="Times New Roman"/>
          </w:rPr>
          <w:fldChar w:fldCharType="begin"/>
        </w:r>
        <w:r w:rsidRPr="006B75E4">
          <w:rPr>
            <w:rFonts w:ascii="Times New Roman"/>
          </w:rPr>
          <w:instrText xml:space="preserve"> PAGEREF _Toc106714377 \h </w:instrText>
        </w:r>
        <w:r w:rsidRPr="006B75E4">
          <w:rPr>
            <w:rFonts w:ascii="Times New Roman"/>
          </w:rPr>
        </w:r>
        <w:r w:rsidRPr="006B75E4">
          <w:rPr>
            <w:rFonts w:ascii="Times New Roman"/>
          </w:rPr>
          <w:fldChar w:fldCharType="separate"/>
        </w:r>
        <w:r w:rsidRPr="006B75E4">
          <w:rPr>
            <w:rFonts w:ascii="Times New Roman"/>
          </w:rPr>
          <w:t>6</w:t>
        </w:r>
        <w:r w:rsidRPr="006B75E4">
          <w:rPr>
            <w:rFonts w:ascii="Times New Roman"/>
          </w:rPr>
          <w:fldChar w:fldCharType="end"/>
        </w:r>
      </w:hyperlink>
    </w:p>
    <w:p w14:paraId="291DB1CE" w14:textId="77777777" w:rsidR="00FC2048" w:rsidRPr="006B75E4" w:rsidRDefault="00000000">
      <w:pPr>
        <w:pStyle w:val="afff0"/>
        <w:spacing w:beforeLines="25" w:before="78" w:afterLines="25" w:after="78" w:line="300" w:lineRule="auto"/>
        <w:ind w:firstLineChars="0" w:firstLine="0"/>
        <w:rPr>
          <w:rFonts w:ascii="Times New Roman" w:cs="宋体"/>
          <w:sz w:val="24"/>
          <w:szCs w:val="24"/>
        </w:rPr>
      </w:pPr>
      <w:r w:rsidRPr="006B75E4">
        <w:rPr>
          <w:rFonts w:ascii="Times New Roman" w:cs="宋体"/>
        </w:rPr>
        <w:fldChar w:fldCharType="end"/>
      </w:r>
    </w:p>
    <w:p w14:paraId="733AFD48" w14:textId="77777777" w:rsidR="00FC2048" w:rsidRPr="006B75E4" w:rsidRDefault="00FC2048">
      <w:pPr>
        <w:pStyle w:val="afff0"/>
        <w:ind w:firstLineChars="0" w:firstLine="0"/>
        <w:rPr>
          <w:rFonts w:ascii="Times New Roman"/>
          <w:kern w:val="2"/>
          <w:szCs w:val="24"/>
        </w:rPr>
        <w:sectPr w:rsidR="00FC2048" w:rsidRPr="006B75E4">
          <w:headerReference w:type="default" r:id="rId15"/>
          <w:footerReference w:type="even" r:id="rId16"/>
          <w:footerReference w:type="default" r:id="rId17"/>
          <w:pgSz w:w="11907" w:h="16839"/>
          <w:pgMar w:top="1418" w:right="1134" w:bottom="1134" w:left="1418" w:header="1418" w:footer="1134" w:gutter="0"/>
          <w:pgNumType w:fmt="upperRoman" w:start="1"/>
          <w:cols w:space="720"/>
          <w:docGrid w:type="lines" w:linePitch="312"/>
        </w:sectPr>
      </w:pPr>
    </w:p>
    <w:p w14:paraId="39139E01" w14:textId="77777777" w:rsidR="00FC2048" w:rsidRPr="006B75E4" w:rsidRDefault="00000000">
      <w:pPr>
        <w:pStyle w:val="afffe"/>
        <w:rPr>
          <w:rFonts w:ascii="Times New Roman"/>
        </w:rPr>
      </w:pPr>
      <w:bookmarkStart w:id="13" w:name="_Toc106714369"/>
      <w:bookmarkStart w:id="14" w:name="_Toc78563701"/>
      <w:bookmarkStart w:id="15" w:name="_Toc78563888"/>
      <w:bookmarkStart w:id="16" w:name="_Toc78563740"/>
      <w:r w:rsidRPr="006B75E4">
        <w:rPr>
          <w:rFonts w:ascii="Times New Roman" w:hint="eastAsia"/>
          <w:spacing w:val="160"/>
          <w:fitText w:val="960" w:id="4"/>
        </w:rPr>
        <w:lastRenderedPageBreak/>
        <w:t>前</w:t>
      </w:r>
      <w:r w:rsidRPr="006B75E4">
        <w:rPr>
          <w:rFonts w:ascii="Times New Roman" w:hint="eastAsia"/>
          <w:fitText w:val="960" w:id="4"/>
        </w:rPr>
        <w:t>言</w:t>
      </w:r>
      <w:bookmarkEnd w:id="13"/>
      <w:bookmarkEnd w:id="14"/>
      <w:bookmarkEnd w:id="15"/>
      <w:bookmarkEnd w:id="16"/>
    </w:p>
    <w:p w14:paraId="40A1671A" w14:textId="77777777" w:rsidR="00FC2048" w:rsidRPr="006B75E4" w:rsidRDefault="00000000" w:rsidP="00657CCC">
      <w:pPr>
        <w:spacing w:line="420" w:lineRule="exact"/>
      </w:pPr>
      <w:r w:rsidRPr="006B75E4">
        <w:rPr>
          <w:rFonts w:hint="eastAsia"/>
        </w:rPr>
        <w:t>本文件按照</w:t>
      </w:r>
      <w:r w:rsidRPr="006B75E4">
        <w:rPr>
          <w:rFonts w:hint="eastAsia"/>
        </w:rPr>
        <w:t>GB/T 1.1-2020</w:t>
      </w:r>
      <w:r w:rsidRPr="006B75E4">
        <w:rPr>
          <w:rFonts w:hint="eastAsia"/>
        </w:rPr>
        <w:t>《标准化工作导则</w:t>
      </w:r>
      <w:r w:rsidRPr="006B75E4">
        <w:rPr>
          <w:rFonts w:hint="eastAsia"/>
        </w:rPr>
        <w:t xml:space="preserve"> </w:t>
      </w:r>
      <w:r w:rsidRPr="006B75E4">
        <w:rPr>
          <w:rFonts w:hint="eastAsia"/>
        </w:rPr>
        <w:t>第一部分：标准化文件的结构和起草规则》的规定起草。</w:t>
      </w:r>
    </w:p>
    <w:p w14:paraId="0AFD2904" w14:textId="77777777" w:rsidR="00FC2048" w:rsidRPr="006B75E4" w:rsidRDefault="00000000" w:rsidP="00657CCC">
      <w:pPr>
        <w:spacing w:line="360" w:lineRule="auto"/>
      </w:pPr>
      <w:r w:rsidRPr="006B75E4">
        <w:t>请注意本文件的某些内容可能涉及专利。本文件的发布机构不承担识别专利的责任。</w:t>
      </w:r>
    </w:p>
    <w:p w14:paraId="2D1B2664" w14:textId="77777777" w:rsidR="00FC2048" w:rsidRPr="006B75E4" w:rsidRDefault="00000000" w:rsidP="00657CCC">
      <w:r w:rsidRPr="006B75E4">
        <w:rPr>
          <w:rFonts w:hint="eastAsia"/>
        </w:rPr>
        <w:t>本文件由浙江省山核桃产业协会提出。</w:t>
      </w:r>
    </w:p>
    <w:p w14:paraId="059C9D0E" w14:textId="77777777" w:rsidR="00FC2048" w:rsidRPr="006B75E4" w:rsidRDefault="00000000" w:rsidP="00657CCC">
      <w:r w:rsidRPr="006B75E4">
        <w:rPr>
          <w:rFonts w:hint="eastAsia"/>
        </w:rPr>
        <w:t>本文件由浙江省山核桃产业协会归口。</w:t>
      </w:r>
    </w:p>
    <w:p w14:paraId="26D7F9F8" w14:textId="3AE631C5" w:rsidR="00697D90" w:rsidRPr="006B75E4" w:rsidRDefault="00697D90" w:rsidP="00657CCC">
      <w:bookmarkStart w:id="17" w:name="_Hlk106714601"/>
      <w:bookmarkStart w:id="18" w:name="_Hlk106714794"/>
      <w:r w:rsidRPr="006B75E4">
        <w:rPr>
          <w:rFonts w:hint="eastAsia"/>
        </w:rPr>
        <w:t>本文件起草单位：</w:t>
      </w:r>
      <w:bookmarkStart w:id="19" w:name="_Hlk106714743"/>
      <w:r w:rsidRPr="006B75E4">
        <w:rPr>
          <w:rFonts w:cs="AdobeHeitiStd-Regular" w:hint="eastAsia"/>
          <w:szCs w:val="21"/>
        </w:rPr>
        <w:t>杭州姚生记食品有限公司</w:t>
      </w:r>
      <w:bookmarkEnd w:id="19"/>
      <w:r w:rsidRPr="006B75E4">
        <w:rPr>
          <w:rFonts w:cs="AdobeHeitiStd-Regular" w:hint="eastAsia"/>
          <w:szCs w:val="21"/>
        </w:rPr>
        <w:t>、浙江农林大学、杭州市临安区农林技术推广中心、</w:t>
      </w:r>
      <w:r w:rsidRPr="006B75E4">
        <w:rPr>
          <w:rFonts w:hint="eastAsia"/>
        </w:rPr>
        <w:t>杭州市临安区山核桃产业协会</w:t>
      </w:r>
      <w:r w:rsidRPr="006B75E4">
        <w:rPr>
          <w:rFonts w:cs="AdobeHeitiStd-Regular" w:hint="eastAsia"/>
          <w:szCs w:val="21"/>
        </w:rPr>
        <w:t>、</w:t>
      </w:r>
      <w:bookmarkStart w:id="20" w:name="_Hlk106714759"/>
      <w:r w:rsidRPr="006B75E4">
        <w:rPr>
          <w:rFonts w:cs="AdobeHeitiStd-Regular" w:hint="eastAsia"/>
          <w:szCs w:val="21"/>
        </w:rPr>
        <w:t>杭州临安桃源绿色食品有限公司</w:t>
      </w:r>
      <w:bookmarkEnd w:id="20"/>
      <w:r w:rsidRPr="006B75E4">
        <w:rPr>
          <w:rFonts w:cs="AdobeHeitiStd-Regular" w:hint="eastAsia"/>
          <w:szCs w:val="21"/>
        </w:rPr>
        <w:t>、</w:t>
      </w:r>
      <w:bookmarkStart w:id="21" w:name="_Hlk106714769"/>
      <w:r w:rsidRPr="006B75E4">
        <w:rPr>
          <w:rFonts w:cs="AdobeHeitiStd-Regular" w:hint="eastAsia"/>
          <w:szCs w:val="21"/>
        </w:rPr>
        <w:t>杭州临安裕康食品厂</w:t>
      </w:r>
      <w:bookmarkEnd w:id="21"/>
      <w:r w:rsidRPr="006B75E4">
        <w:rPr>
          <w:rFonts w:cs="AdobeHeitiStd-Regular" w:hint="eastAsia"/>
          <w:szCs w:val="21"/>
        </w:rPr>
        <w:t>、</w:t>
      </w:r>
      <w:bookmarkStart w:id="22" w:name="_Hlk106714779"/>
      <w:r w:rsidRPr="006B75E4">
        <w:rPr>
          <w:rFonts w:cs="AdobeHeitiStd-Regular" w:hint="eastAsia"/>
          <w:szCs w:val="21"/>
        </w:rPr>
        <w:t>杭州临安创辉食品厂</w:t>
      </w:r>
      <w:bookmarkEnd w:id="22"/>
      <w:r w:rsidRPr="006B75E4">
        <w:rPr>
          <w:rFonts w:cs="AdobeHeitiStd-Regular" w:hint="eastAsia"/>
          <w:szCs w:val="21"/>
        </w:rPr>
        <w:t>、杭州临安康</w:t>
      </w:r>
      <w:proofErr w:type="gramStart"/>
      <w:r w:rsidRPr="006B75E4">
        <w:rPr>
          <w:rFonts w:cs="AdobeHeitiStd-Regular" w:hint="eastAsia"/>
          <w:szCs w:val="21"/>
        </w:rPr>
        <w:t>太</w:t>
      </w:r>
      <w:proofErr w:type="gramEnd"/>
      <w:r w:rsidRPr="006B75E4">
        <w:rPr>
          <w:rFonts w:cs="AdobeHeitiStd-Regular" w:hint="eastAsia"/>
          <w:szCs w:val="21"/>
        </w:rPr>
        <w:t>炒货食品厂、</w:t>
      </w:r>
      <w:r w:rsidR="006B75E4" w:rsidRPr="006B75E4">
        <w:rPr>
          <w:rFonts w:cs="AdobeHeitiStd-Regular" w:hint="eastAsia"/>
          <w:szCs w:val="21"/>
        </w:rPr>
        <w:t>嘉兴市林业技术推广站</w:t>
      </w:r>
      <w:r w:rsidRPr="006B75E4">
        <w:rPr>
          <w:rFonts w:cs="AdobeHeitiStd-Regular" w:hint="eastAsia"/>
          <w:szCs w:val="21"/>
        </w:rPr>
        <w:t>。</w:t>
      </w:r>
    </w:p>
    <w:p w14:paraId="49F8E606" w14:textId="469D60A8" w:rsidR="00FC2048" w:rsidRPr="006B75E4" w:rsidRDefault="00697D90" w:rsidP="00657CCC">
      <w:pPr>
        <w:rPr>
          <w:rFonts w:cs="AdobeHeitiStd-Regular"/>
          <w:szCs w:val="21"/>
        </w:rPr>
      </w:pPr>
      <w:r w:rsidRPr="006B75E4">
        <w:rPr>
          <w:rFonts w:hint="eastAsia"/>
        </w:rPr>
        <w:t>本文件主要起草人：邓杨勇、高军龙、</w:t>
      </w:r>
      <w:r w:rsidRPr="006B75E4">
        <w:rPr>
          <w:rFonts w:cs="AdobeHeitiStd-Regular" w:hint="eastAsia"/>
          <w:szCs w:val="21"/>
        </w:rPr>
        <w:t>黄坚钦、奚建伟、王洁、顾晓波、纪言根、张贵贤、姚文杰、陈洁、顾沈华。</w:t>
      </w:r>
      <w:bookmarkEnd w:id="17"/>
    </w:p>
    <w:bookmarkEnd w:id="18"/>
    <w:p w14:paraId="6C9D452D" w14:textId="77777777" w:rsidR="00FC2048" w:rsidRPr="006B75E4" w:rsidRDefault="00000000" w:rsidP="00657CCC">
      <w:pPr>
        <w:rPr>
          <w:color w:val="000000"/>
        </w:rPr>
      </w:pPr>
      <w:r w:rsidRPr="006B75E4">
        <w:rPr>
          <w:rFonts w:hint="eastAsia"/>
          <w:color w:val="000000"/>
        </w:rPr>
        <w:t>声明：本文件的知识产权归属于</w:t>
      </w:r>
      <w:r w:rsidRPr="006B75E4">
        <w:rPr>
          <w:rFonts w:hint="eastAsia"/>
        </w:rPr>
        <w:t>浙江省山核桃产业协会</w:t>
      </w:r>
      <w:r w:rsidRPr="006B75E4">
        <w:rPr>
          <w:rFonts w:hint="eastAsia"/>
          <w:color w:val="000000"/>
        </w:rPr>
        <w:t>，未经本协会同意，不得印刷、销售。任何组织、个人使用本标准开展认证、检测等活动应经</w:t>
      </w:r>
      <w:r w:rsidRPr="006B75E4">
        <w:rPr>
          <w:rFonts w:hint="eastAsia"/>
        </w:rPr>
        <w:t>浙江省山核桃产业协会</w:t>
      </w:r>
      <w:r w:rsidRPr="006B75E4">
        <w:rPr>
          <w:rFonts w:hint="eastAsia"/>
          <w:color w:val="000000"/>
        </w:rPr>
        <w:t>批准授权。</w:t>
      </w:r>
    </w:p>
    <w:p w14:paraId="6873B6BF" w14:textId="77777777" w:rsidR="00FC2048" w:rsidRPr="006B75E4" w:rsidRDefault="00FC2048"/>
    <w:p w14:paraId="3A36B0B4" w14:textId="77777777" w:rsidR="00FC2048" w:rsidRPr="006B75E4" w:rsidRDefault="00FC2048">
      <w:pPr>
        <w:sectPr w:rsidR="00FC2048" w:rsidRPr="006B75E4">
          <w:headerReference w:type="default" r:id="rId18"/>
          <w:footerReference w:type="even" r:id="rId19"/>
          <w:footerReference w:type="default" r:id="rId20"/>
          <w:pgSz w:w="11907" w:h="16839"/>
          <w:pgMar w:top="1418" w:right="1134" w:bottom="1134" w:left="1418" w:header="1417" w:footer="1134" w:gutter="0"/>
          <w:pgNumType w:fmt="upperRoman"/>
          <w:cols w:space="720"/>
          <w:docGrid w:type="lines" w:linePitch="312"/>
        </w:sectPr>
      </w:pPr>
    </w:p>
    <w:p w14:paraId="5F25B1C5" w14:textId="77777777" w:rsidR="00FC2048" w:rsidRPr="006B75E4" w:rsidRDefault="00000000">
      <w:pPr>
        <w:pStyle w:val="aff5"/>
        <w:ind w:firstLineChars="0" w:firstLine="0"/>
        <w:rPr>
          <w:rFonts w:ascii="Times New Roman" w:hAnsi="Times New Roman"/>
        </w:rPr>
      </w:pPr>
      <w:bookmarkStart w:id="23" w:name="_Toc81926726"/>
      <w:bookmarkStart w:id="24" w:name="_Toc106714370"/>
      <w:bookmarkStart w:id="25" w:name="_Toc76118325"/>
      <w:r w:rsidRPr="006B75E4">
        <w:rPr>
          <w:rFonts w:ascii="Times New Roman" w:hAnsi="Times New Roman" w:hint="eastAsia"/>
        </w:rPr>
        <w:lastRenderedPageBreak/>
        <w:t>天目山</w:t>
      </w:r>
      <w:r w:rsidRPr="006B75E4">
        <w:rPr>
          <w:rFonts w:ascii="Times New Roman" w:hAnsi="Times New Roman" w:hint="eastAsia"/>
          <w:spacing w:val="81"/>
          <w:fitText w:val="803" w:id="5"/>
        </w:rPr>
        <w:t>宝</w:t>
      </w:r>
      <w:r w:rsidRPr="006B75E4">
        <w:rPr>
          <w:rFonts w:ascii="Times New Roman" w:hAnsi="Times New Roman"/>
          <w:fitText w:val="803" w:id="5"/>
        </w:rPr>
        <w:t>山</w:t>
      </w:r>
      <w:r w:rsidRPr="006B75E4">
        <w:rPr>
          <w:rFonts w:ascii="Times New Roman" w:hAnsi="Times New Roman"/>
        </w:rPr>
        <w:t>核桃</w:t>
      </w:r>
      <w:bookmarkEnd w:id="23"/>
      <w:r w:rsidRPr="006B75E4">
        <w:rPr>
          <w:rFonts w:ascii="Times New Roman" w:hAnsi="Times New Roman" w:hint="eastAsia"/>
        </w:rPr>
        <w:t>仁</w:t>
      </w:r>
      <w:bookmarkEnd w:id="24"/>
    </w:p>
    <w:p w14:paraId="4421BE3D" w14:textId="77777777" w:rsidR="00FC2048" w:rsidRPr="006B75E4" w:rsidRDefault="00000000">
      <w:pPr>
        <w:pStyle w:val="1"/>
        <w:spacing w:before="312" w:after="312"/>
      </w:pPr>
      <w:bookmarkStart w:id="26" w:name="_Toc106714371"/>
      <w:r w:rsidRPr="006B75E4">
        <w:rPr>
          <w:rFonts w:hint="eastAsia"/>
        </w:rPr>
        <w:t>范围</w:t>
      </w:r>
      <w:bookmarkEnd w:id="25"/>
      <w:bookmarkEnd w:id="26"/>
    </w:p>
    <w:p w14:paraId="5D8C04AC" w14:textId="77777777" w:rsidR="00FC2048" w:rsidRPr="006B75E4" w:rsidRDefault="00000000">
      <w:r w:rsidRPr="006B75E4">
        <w:rPr>
          <w:rFonts w:hint="eastAsia"/>
        </w:rPr>
        <w:t>本文件规定了山核桃仁的术语和定义、质量要求、检验方法、检验规则、标志、包装、运输和贮存。</w:t>
      </w:r>
    </w:p>
    <w:p w14:paraId="5F9C2482" w14:textId="77777777" w:rsidR="00FC2048" w:rsidRPr="006B75E4" w:rsidRDefault="00000000">
      <w:r w:rsidRPr="006B75E4">
        <w:rPr>
          <w:rFonts w:hint="eastAsia"/>
        </w:rPr>
        <w:t>本文件适用于山核桃仁的生产、检验和销售。</w:t>
      </w:r>
    </w:p>
    <w:p w14:paraId="043169E5" w14:textId="77777777" w:rsidR="00FC2048" w:rsidRPr="006B75E4" w:rsidRDefault="00000000">
      <w:pPr>
        <w:pStyle w:val="1"/>
        <w:spacing w:before="312" w:after="312"/>
      </w:pPr>
      <w:bookmarkStart w:id="27" w:name="_Toc76118326"/>
      <w:bookmarkStart w:id="28" w:name="_Toc106714372"/>
      <w:r w:rsidRPr="006B75E4">
        <w:rPr>
          <w:rFonts w:hint="eastAsia"/>
        </w:rPr>
        <w:t>规范性引用文件</w:t>
      </w:r>
      <w:bookmarkEnd w:id="27"/>
      <w:bookmarkEnd w:id="28"/>
    </w:p>
    <w:p w14:paraId="76B8216C" w14:textId="77777777" w:rsidR="00FC2048" w:rsidRPr="006B75E4" w:rsidRDefault="00000000">
      <w:pPr>
        <w:rPr>
          <w:lang w:bidi="ar"/>
        </w:rPr>
      </w:pPr>
      <w:r w:rsidRPr="006B75E4">
        <w:rPr>
          <w:rFonts w:hint="eastAsia"/>
        </w:rPr>
        <w:t>下列文件中的内容通过文中的规范性引用而构成本文件必不可少的条款。其中，注日期的引用文件，仅该日期对应版本适用于本文件，不注日期的引用文件，其最新版本（包括所有的修改单）适用于本文件。</w:t>
      </w:r>
    </w:p>
    <w:p w14:paraId="10E72506" w14:textId="2C101614" w:rsidR="00FC2048" w:rsidRPr="006B75E4" w:rsidRDefault="00000000">
      <w:bookmarkStart w:id="29" w:name="_Toc76118327"/>
      <w:r w:rsidRPr="006B75E4">
        <w:rPr>
          <w:rFonts w:hint="eastAsia"/>
        </w:rPr>
        <w:t>GB/T 19</w:t>
      </w:r>
      <w:r w:rsidRPr="006B75E4">
        <w:rPr>
          <w:rFonts w:hint="eastAsia"/>
          <w:spacing w:val="180"/>
        </w:rPr>
        <w:t>1</w:t>
      </w:r>
      <w:r w:rsidRPr="006B75E4">
        <w:rPr>
          <w:rFonts w:hint="eastAsia"/>
        </w:rPr>
        <w:t>包装储运图示标志</w:t>
      </w:r>
    </w:p>
    <w:p w14:paraId="0E84032A" w14:textId="2B5C05E4" w:rsidR="00FC2048" w:rsidRPr="006B75E4" w:rsidRDefault="00000000">
      <w:r w:rsidRPr="006B75E4">
        <w:rPr>
          <w:rFonts w:hint="eastAsia"/>
        </w:rPr>
        <w:t>GB 276</w:t>
      </w:r>
      <w:r w:rsidRPr="006B75E4">
        <w:rPr>
          <w:rFonts w:hint="eastAsia"/>
          <w:spacing w:val="180"/>
        </w:rPr>
        <w:t>0</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食</w:t>
      </w:r>
      <w:r w:rsidRPr="006B75E4">
        <w:rPr>
          <w:rFonts w:hint="eastAsia"/>
        </w:rPr>
        <w:t>品添加剂使用标准</w:t>
      </w:r>
    </w:p>
    <w:p w14:paraId="797A2DA2" w14:textId="045AD00D" w:rsidR="00FC2048" w:rsidRPr="006B75E4" w:rsidRDefault="00000000">
      <w:r w:rsidRPr="006B75E4">
        <w:rPr>
          <w:rFonts w:hint="eastAsia"/>
        </w:rPr>
        <w:t>GB 5009.</w:t>
      </w:r>
      <w:r w:rsidRPr="006B75E4">
        <w:rPr>
          <w:rFonts w:hint="eastAsia"/>
          <w:spacing w:val="180"/>
        </w:rPr>
        <w:t>3</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食</w:t>
      </w:r>
      <w:r w:rsidRPr="006B75E4">
        <w:rPr>
          <w:rFonts w:hint="eastAsia"/>
        </w:rPr>
        <w:t>品中水分的测定</w:t>
      </w:r>
    </w:p>
    <w:p w14:paraId="5F3595B6" w14:textId="2AEC3C7E" w:rsidR="00FC2048" w:rsidRPr="006B75E4" w:rsidRDefault="00000000">
      <w:r w:rsidRPr="006B75E4">
        <w:rPr>
          <w:rFonts w:hint="eastAsia"/>
        </w:rPr>
        <w:t>GB 5009.</w:t>
      </w:r>
      <w:r w:rsidRPr="006B75E4">
        <w:rPr>
          <w:rFonts w:hint="eastAsia"/>
          <w:spacing w:val="180"/>
        </w:rPr>
        <w:t>8</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食</w:t>
      </w:r>
      <w:r w:rsidRPr="006B75E4">
        <w:rPr>
          <w:rFonts w:hint="eastAsia"/>
        </w:rPr>
        <w:t>品安全国家标准食品中果糖、葡萄糖、蔗糖、麦芽糖、乳糖的测定</w:t>
      </w:r>
    </w:p>
    <w:p w14:paraId="25BD5CAE" w14:textId="43D98956" w:rsidR="00FC2048" w:rsidRPr="006B75E4" w:rsidRDefault="00000000">
      <w:r w:rsidRPr="006B75E4">
        <w:rPr>
          <w:rFonts w:hint="eastAsia"/>
        </w:rPr>
        <w:t>GB 5009.22</w:t>
      </w:r>
      <w:r w:rsidRPr="006B75E4">
        <w:rPr>
          <w:rFonts w:hint="eastAsia"/>
          <w:spacing w:val="180"/>
        </w:rPr>
        <w:t>9</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食</w:t>
      </w:r>
      <w:r w:rsidRPr="006B75E4">
        <w:rPr>
          <w:rFonts w:hint="eastAsia"/>
        </w:rPr>
        <w:t>品中酸价的测定</w:t>
      </w:r>
    </w:p>
    <w:p w14:paraId="6C9958D3" w14:textId="0B7680BC" w:rsidR="00FC2048" w:rsidRPr="006B75E4" w:rsidRDefault="00000000">
      <w:r w:rsidRPr="006B75E4">
        <w:rPr>
          <w:rFonts w:hint="eastAsia"/>
        </w:rPr>
        <w:t>GB 5009.22</w:t>
      </w:r>
      <w:r w:rsidRPr="006B75E4">
        <w:rPr>
          <w:rFonts w:hint="eastAsia"/>
          <w:spacing w:val="180"/>
        </w:rPr>
        <w:t>7</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食</w:t>
      </w:r>
      <w:r w:rsidRPr="006B75E4">
        <w:rPr>
          <w:rFonts w:hint="eastAsia"/>
        </w:rPr>
        <w:t>品中过氧化值的测定</w:t>
      </w:r>
    </w:p>
    <w:p w14:paraId="51F179C8" w14:textId="5C3573A1" w:rsidR="00FC2048" w:rsidRPr="006B75E4" w:rsidRDefault="00000000">
      <w:r w:rsidRPr="006B75E4">
        <w:rPr>
          <w:rFonts w:hint="eastAsia"/>
        </w:rPr>
        <w:t>GB 771</w:t>
      </w:r>
      <w:r w:rsidRPr="006B75E4">
        <w:rPr>
          <w:rFonts w:hint="eastAsia"/>
          <w:spacing w:val="180"/>
        </w:rPr>
        <w:t>8</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预</w:t>
      </w:r>
      <w:r w:rsidRPr="006B75E4">
        <w:rPr>
          <w:rFonts w:hint="eastAsia"/>
        </w:rPr>
        <w:t>包装食品标签通则</w:t>
      </w:r>
    </w:p>
    <w:p w14:paraId="37D9D37C" w14:textId="09A1BE55" w:rsidR="00FC2048" w:rsidRPr="006B75E4" w:rsidRDefault="00000000">
      <w:r w:rsidRPr="006B75E4">
        <w:rPr>
          <w:rFonts w:hint="eastAsia"/>
        </w:rPr>
        <w:t>GB 1488</w:t>
      </w:r>
      <w:r w:rsidRPr="006B75E4">
        <w:rPr>
          <w:rFonts w:hint="eastAsia"/>
          <w:spacing w:val="180"/>
        </w:rPr>
        <w:t>1</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食</w:t>
      </w:r>
      <w:r w:rsidRPr="006B75E4">
        <w:rPr>
          <w:rFonts w:hint="eastAsia"/>
        </w:rPr>
        <w:t>品生产通用卫生规范</w:t>
      </w:r>
    </w:p>
    <w:p w14:paraId="3A93101E" w14:textId="1D0F8A5D" w:rsidR="00FC2048" w:rsidRPr="006B75E4" w:rsidRDefault="00000000">
      <w:r w:rsidRPr="006B75E4">
        <w:rPr>
          <w:rFonts w:hint="eastAsia"/>
        </w:rPr>
        <w:t>GB 1930</w:t>
      </w:r>
      <w:r w:rsidRPr="006B75E4">
        <w:rPr>
          <w:rFonts w:hint="eastAsia"/>
          <w:spacing w:val="180"/>
        </w:rPr>
        <w:t>0</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坚</w:t>
      </w:r>
      <w:r w:rsidRPr="006B75E4">
        <w:rPr>
          <w:rFonts w:hint="eastAsia"/>
        </w:rPr>
        <w:t>果</w:t>
      </w:r>
      <w:proofErr w:type="gramStart"/>
      <w:r w:rsidRPr="006B75E4">
        <w:rPr>
          <w:rFonts w:hint="eastAsia"/>
        </w:rPr>
        <w:t>与籽类食品</w:t>
      </w:r>
      <w:proofErr w:type="gramEnd"/>
    </w:p>
    <w:p w14:paraId="36DE2118" w14:textId="783BD033" w:rsidR="00FC2048" w:rsidRPr="006B75E4" w:rsidRDefault="00000000">
      <w:r w:rsidRPr="006B75E4">
        <w:rPr>
          <w:rFonts w:hint="eastAsia"/>
        </w:rPr>
        <w:t>GB 2805</w:t>
      </w:r>
      <w:r w:rsidRPr="006B75E4">
        <w:rPr>
          <w:rFonts w:hint="eastAsia"/>
          <w:spacing w:val="180"/>
        </w:rPr>
        <w:t>0</w:t>
      </w:r>
      <w:r w:rsidRPr="006B75E4">
        <w:rPr>
          <w:rFonts w:hint="eastAsia"/>
        </w:rPr>
        <w:t>食品安全国家标</w:t>
      </w:r>
      <w:r w:rsidRPr="006B75E4">
        <w:rPr>
          <w:rFonts w:hint="eastAsia"/>
          <w:spacing w:val="105"/>
          <w:fitText w:val="630" w:id="-1485025024"/>
        </w:rPr>
        <w:t>准</w:t>
      </w:r>
      <w:r w:rsidRPr="006B75E4">
        <w:rPr>
          <w:rFonts w:hint="eastAsia"/>
          <w:fitText w:val="630" w:id="-1485025024"/>
        </w:rPr>
        <w:t>预</w:t>
      </w:r>
      <w:r w:rsidRPr="006B75E4">
        <w:rPr>
          <w:rFonts w:hint="eastAsia"/>
        </w:rPr>
        <w:t>包装食品营养标签通则</w:t>
      </w:r>
    </w:p>
    <w:p w14:paraId="02A87987" w14:textId="63A36843" w:rsidR="00FC2048" w:rsidRPr="006B75E4" w:rsidRDefault="00000000">
      <w:r w:rsidRPr="006B75E4">
        <w:rPr>
          <w:rFonts w:hint="eastAsia"/>
        </w:rPr>
        <w:t>JJF 107</w:t>
      </w:r>
      <w:r w:rsidRPr="006B75E4">
        <w:rPr>
          <w:rFonts w:hint="eastAsia"/>
          <w:spacing w:val="180"/>
        </w:rPr>
        <w:t>0</w:t>
      </w:r>
      <w:r w:rsidRPr="006B75E4">
        <w:rPr>
          <w:rFonts w:hint="eastAsia"/>
        </w:rPr>
        <w:t>定量包装商品净含量计量检验规则</w:t>
      </w:r>
    </w:p>
    <w:p w14:paraId="144AE16C" w14:textId="0EE3CF2C" w:rsidR="00FC2048" w:rsidRPr="006B75E4" w:rsidRDefault="00000000">
      <w:r w:rsidRPr="006B75E4">
        <w:rPr>
          <w:rFonts w:hint="eastAsia"/>
        </w:rPr>
        <w:t>T/ZJCIA 00</w:t>
      </w:r>
      <w:r w:rsidRPr="006B75E4">
        <w:rPr>
          <w:rFonts w:hint="eastAsia"/>
          <w:spacing w:val="180"/>
        </w:rPr>
        <w:t>2</w:t>
      </w:r>
      <w:bookmarkStart w:id="30" w:name="_Toc78563889"/>
      <w:bookmarkStart w:id="31" w:name="_Toc78563702"/>
      <w:bookmarkStart w:id="32" w:name="_Toc8200"/>
      <w:bookmarkStart w:id="33" w:name="_Toc78563741"/>
      <w:r w:rsidRPr="006B75E4">
        <w:rPr>
          <w:rFonts w:hint="eastAsia"/>
        </w:rPr>
        <w:t>山核桃原料收购质量等级及检测技术</w:t>
      </w:r>
      <w:bookmarkEnd w:id="30"/>
      <w:bookmarkEnd w:id="31"/>
      <w:bookmarkEnd w:id="32"/>
      <w:bookmarkEnd w:id="33"/>
    </w:p>
    <w:p w14:paraId="17B6BA9D" w14:textId="77777777" w:rsidR="00FC2048" w:rsidRPr="006B75E4" w:rsidRDefault="00000000">
      <w:pPr>
        <w:pStyle w:val="1"/>
        <w:spacing w:before="312" w:after="312"/>
      </w:pPr>
      <w:bookmarkStart w:id="34" w:name="_Toc106714373"/>
      <w:r w:rsidRPr="006B75E4">
        <w:rPr>
          <w:rFonts w:hint="eastAsia"/>
        </w:rPr>
        <w:t>术语和定义</w:t>
      </w:r>
      <w:bookmarkEnd w:id="29"/>
      <w:bookmarkEnd w:id="34"/>
    </w:p>
    <w:p w14:paraId="5821E35D" w14:textId="77777777" w:rsidR="00FC2048" w:rsidRPr="006B75E4" w:rsidRDefault="00000000">
      <w:r w:rsidRPr="006B75E4">
        <w:rPr>
          <w:rFonts w:hint="eastAsia"/>
        </w:rPr>
        <w:t>GB 19300</w:t>
      </w:r>
      <w:r w:rsidRPr="006B75E4">
        <w:t>界定的以及下列术语和定义适用于本文件</w:t>
      </w:r>
      <w:r w:rsidRPr="006B75E4">
        <w:rPr>
          <w:rFonts w:hint="eastAsia"/>
        </w:rPr>
        <w:t>。</w:t>
      </w:r>
    </w:p>
    <w:p w14:paraId="271C47D2" w14:textId="77777777" w:rsidR="00FC2048" w:rsidRPr="006B75E4" w:rsidRDefault="00FC2048">
      <w:pPr>
        <w:pStyle w:val="2"/>
        <w:spacing w:beforeLines="0" w:before="0" w:afterLines="0" w:after="0"/>
        <w:rPr>
          <w:rFonts w:ascii="Times New Roman" w:hAnsi="Times New Roman"/>
        </w:rPr>
      </w:pPr>
    </w:p>
    <w:p w14:paraId="02FBFF63" w14:textId="77777777" w:rsidR="00FC2048" w:rsidRPr="006B75E4" w:rsidRDefault="00000000">
      <w:pPr>
        <w:pStyle w:val="2"/>
        <w:numPr>
          <w:ilvl w:val="0"/>
          <w:numId w:val="0"/>
        </w:numPr>
        <w:spacing w:beforeLines="0" w:before="0" w:afterLines="0" w:after="0"/>
        <w:ind w:firstLineChars="200" w:firstLine="420"/>
        <w:rPr>
          <w:rFonts w:ascii="Times New Roman" w:hAnsi="Times New Roman"/>
          <w:color w:val="0000FF"/>
        </w:rPr>
      </w:pPr>
      <w:bookmarkStart w:id="35" w:name="_Hlk78532519"/>
      <w:r w:rsidRPr="006B75E4">
        <w:rPr>
          <w:rFonts w:ascii="Times New Roman" w:hAnsi="Times New Roman" w:hint="eastAsia"/>
        </w:rPr>
        <w:t>山核桃</w:t>
      </w:r>
      <w:r w:rsidRPr="006B75E4">
        <w:rPr>
          <w:rFonts w:ascii="Times New Roman" w:hAnsi="Times New Roman" w:hint="eastAsia"/>
          <w:spacing w:val="80"/>
        </w:rPr>
        <w:t>仁</w:t>
      </w:r>
      <w:r w:rsidRPr="006B75E4">
        <w:rPr>
          <w:rFonts w:ascii="Times New Roman" w:hAnsi="Times New Roman" w:cs="Times New Roman"/>
        </w:rPr>
        <w:t xml:space="preserve">hickory </w:t>
      </w:r>
      <w:r w:rsidRPr="006B75E4">
        <w:rPr>
          <w:rFonts w:ascii="Times New Roman" w:hAnsi="Times New Roman" w:cs="Times New Roman"/>
          <w:szCs w:val="22"/>
        </w:rPr>
        <w:t>kernel</w:t>
      </w:r>
    </w:p>
    <w:bookmarkEnd w:id="35"/>
    <w:p w14:paraId="18812001" w14:textId="77777777" w:rsidR="00FC2048" w:rsidRPr="006B75E4" w:rsidRDefault="00000000">
      <w:pPr>
        <w:jc w:val="left"/>
      </w:pPr>
      <w:r w:rsidRPr="006B75E4">
        <w:rPr>
          <w:rFonts w:hint="eastAsia"/>
        </w:rPr>
        <w:t>以山核桃仁为原料，</w:t>
      </w:r>
      <w:r w:rsidRPr="006B75E4">
        <w:rPr>
          <w:rFonts w:hint="eastAsia"/>
          <w:color w:val="000000"/>
          <w:szCs w:val="21"/>
          <w:lang w:bidi="ar"/>
        </w:rPr>
        <w:t>添加或不添加辅料，经去涩、入味、烘烤等工艺制成的产品。</w:t>
      </w:r>
    </w:p>
    <w:p w14:paraId="2CB59232" w14:textId="77777777" w:rsidR="00FC2048" w:rsidRPr="006B75E4" w:rsidRDefault="00000000">
      <w:pPr>
        <w:pStyle w:val="2"/>
        <w:numPr>
          <w:ilvl w:val="0"/>
          <w:numId w:val="0"/>
        </w:numPr>
        <w:tabs>
          <w:tab w:val="clear" w:pos="369"/>
        </w:tabs>
        <w:spacing w:beforeLines="0" w:before="0" w:afterLines="0" w:after="0"/>
        <w:rPr>
          <w:rFonts w:ascii="Times New Roman" w:hAnsi="Times New Roman"/>
          <w:szCs w:val="22"/>
        </w:rPr>
      </w:pPr>
      <w:bookmarkStart w:id="36" w:name="_Toc78563710"/>
      <w:bookmarkStart w:id="37" w:name="_Toc18520"/>
      <w:bookmarkStart w:id="38" w:name="_Toc81926730"/>
      <w:bookmarkStart w:id="39" w:name="SectionMark5"/>
      <w:bookmarkStart w:id="40" w:name="_Toc76118351"/>
      <w:bookmarkEnd w:id="36"/>
      <w:r w:rsidRPr="006B75E4">
        <w:rPr>
          <w:rFonts w:ascii="Times New Roman" w:hAnsi="Times New Roman" w:hint="eastAsia"/>
          <w:szCs w:val="22"/>
        </w:rPr>
        <w:t>3.2</w:t>
      </w:r>
    </w:p>
    <w:p w14:paraId="4CB64BC0" w14:textId="77777777" w:rsidR="00FC2048" w:rsidRPr="006B75E4" w:rsidRDefault="00000000">
      <w:pPr>
        <w:pStyle w:val="2"/>
        <w:numPr>
          <w:ilvl w:val="0"/>
          <w:numId w:val="0"/>
        </w:numPr>
        <w:tabs>
          <w:tab w:val="clear" w:pos="369"/>
        </w:tabs>
        <w:spacing w:beforeLines="0" w:before="0" w:afterLines="0" w:after="0"/>
        <w:ind w:firstLineChars="200" w:firstLine="420"/>
        <w:rPr>
          <w:rFonts w:ascii="Times New Roman" w:hAnsi="Times New Roman"/>
          <w:szCs w:val="22"/>
        </w:rPr>
      </w:pPr>
      <w:bookmarkStart w:id="41" w:name="_Toc78563711"/>
      <w:r w:rsidRPr="006B75E4">
        <w:rPr>
          <w:rFonts w:ascii="Times New Roman" w:hAnsi="Times New Roman" w:hint="eastAsia"/>
          <w:szCs w:val="22"/>
        </w:rPr>
        <w:t>出油</w:t>
      </w:r>
      <w:r w:rsidRPr="006B75E4">
        <w:rPr>
          <w:rFonts w:ascii="Times New Roman" w:hAnsi="Times New Roman" w:hint="eastAsia"/>
          <w:spacing w:val="80"/>
        </w:rPr>
        <w:t>仁</w:t>
      </w:r>
      <w:r w:rsidRPr="006B75E4">
        <w:rPr>
          <w:rFonts w:ascii="Times New Roman" w:hAnsi="Times New Roman" w:cs="Times New Roman" w:hint="eastAsia"/>
        </w:rPr>
        <w:t>oxidized oil-containing</w:t>
      </w:r>
      <w:bookmarkEnd w:id="37"/>
      <w:r w:rsidRPr="006B75E4">
        <w:rPr>
          <w:rFonts w:ascii="Times New Roman" w:hAnsi="Times New Roman" w:cs="Times New Roman" w:hint="eastAsia"/>
        </w:rPr>
        <w:t xml:space="preserve"> </w:t>
      </w:r>
      <w:bookmarkEnd w:id="41"/>
      <w:r w:rsidRPr="006B75E4">
        <w:rPr>
          <w:rFonts w:ascii="Times New Roman" w:hAnsi="Times New Roman" w:cs="Times New Roman" w:hint="eastAsia"/>
        </w:rPr>
        <w:t>kernel</w:t>
      </w:r>
    </w:p>
    <w:p w14:paraId="0884D873" w14:textId="77777777" w:rsidR="00FC2048" w:rsidRPr="006B75E4" w:rsidRDefault="00000000">
      <w:pPr>
        <w:jc w:val="left"/>
        <w:rPr>
          <w:color w:val="000000"/>
          <w:szCs w:val="21"/>
          <w:lang w:bidi="ar"/>
        </w:rPr>
      </w:pPr>
      <w:r w:rsidRPr="006B75E4">
        <w:rPr>
          <w:rFonts w:hint="eastAsia"/>
          <w:color w:val="000000"/>
          <w:szCs w:val="21"/>
          <w:lang w:bidi="ar"/>
        </w:rPr>
        <w:lastRenderedPageBreak/>
        <w:t>山核桃仁内油脂氧化酸败或表面油化且挥发出异味的果仁。</w:t>
      </w:r>
    </w:p>
    <w:p w14:paraId="6B706321" w14:textId="77777777" w:rsidR="00FC2048" w:rsidRPr="006B75E4" w:rsidRDefault="00000000">
      <w:pPr>
        <w:pStyle w:val="2"/>
        <w:numPr>
          <w:ilvl w:val="0"/>
          <w:numId w:val="0"/>
        </w:numPr>
        <w:tabs>
          <w:tab w:val="clear" w:pos="369"/>
        </w:tabs>
        <w:spacing w:beforeLines="0" w:before="0" w:afterLines="0" w:after="0"/>
        <w:rPr>
          <w:rFonts w:ascii="Times New Roman" w:hAnsi="Times New Roman"/>
          <w:szCs w:val="22"/>
        </w:rPr>
      </w:pPr>
      <w:r w:rsidRPr="006B75E4">
        <w:rPr>
          <w:rFonts w:ascii="Times New Roman" w:hAnsi="Times New Roman" w:hint="eastAsia"/>
          <w:szCs w:val="22"/>
        </w:rPr>
        <w:t>3.3</w:t>
      </w:r>
    </w:p>
    <w:p w14:paraId="5197E166" w14:textId="77777777" w:rsidR="00FC2048" w:rsidRPr="006B75E4" w:rsidRDefault="00000000" w:rsidP="006B75E4">
      <w:pPr>
        <w:outlineLvl w:val="1"/>
        <w:rPr>
          <w:rFonts w:eastAsia="黑体" w:cs="黑体"/>
          <w:szCs w:val="22"/>
        </w:rPr>
      </w:pPr>
      <w:r w:rsidRPr="006B75E4">
        <w:rPr>
          <w:rFonts w:eastAsia="黑体" w:cs="黑体" w:hint="eastAsia"/>
          <w:szCs w:val="22"/>
        </w:rPr>
        <w:t>出芽</w:t>
      </w:r>
      <w:r w:rsidRPr="006B75E4">
        <w:rPr>
          <w:rFonts w:eastAsia="黑体" w:cs="黑体" w:hint="eastAsia"/>
          <w:spacing w:val="80"/>
        </w:rPr>
        <w:t>仁</w:t>
      </w:r>
      <w:r w:rsidRPr="006B75E4">
        <w:rPr>
          <w:rFonts w:eastAsia="黑体" w:cs="Times New Roman"/>
        </w:rPr>
        <w:t xml:space="preserve">germinated </w:t>
      </w:r>
      <w:r w:rsidRPr="006B75E4">
        <w:rPr>
          <w:rFonts w:eastAsia="黑体" w:cs="Times New Roman" w:hint="eastAsia"/>
        </w:rPr>
        <w:t>kernel</w:t>
      </w:r>
    </w:p>
    <w:p w14:paraId="4AAEDBFF" w14:textId="77777777" w:rsidR="00FC2048" w:rsidRPr="006B75E4" w:rsidRDefault="00000000">
      <w:pPr>
        <w:rPr>
          <w:rFonts w:eastAsia="黑体" w:cs="黑体"/>
          <w:szCs w:val="22"/>
        </w:rPr>
      </w:pPr>
      <w:r w:rsidRPr="006B75E4">
        <w:rPr>
          <w:rFonts w:hint="eastAsia"/>
          <w:szCs w:val="21"/>
        </w:rPr>
        <w:t>山核桃</w:t>
      </w:r>
      <w:proofErr w:type="gramStart"/>
      <w:r w:rsidRPr="006B75E4">
        <w:rPr>
          <w:rFonts w:hint="eastAsia"/>
          <w:szCs w:val="21"/>
        </w:rPr>
        <w:t>仁芽部芽部</w:t>
      </w:r>
      <w:proofErr w:type="gramEnd"/>
      <w:r w:rsidRPr="006B75E4">
        <w:rPr>
          <w:rFonts w:hint="eastAsia"/>
          <w:szCs w:val="21"/>
        </w:rPr>
        <w:t>呈现棕黑色或深黑色的果仁。</w:t>
      </w:r>
    </w:p>
    <w:p w14:paraId="313AAC97" w14:textId="77777777" w:rsidR="00FC2048" w:rsidRPr="006B75E4" w:rsidRDefault="00000000">
      <w:pPr>
        <w:pStyle w:val="2"/>
        <w:numPr>
          <w:ilvl w:val="0"/>
          <w:numId w:val="0"/>
        </w:numPr>
        <w:tabs>
          <w:tab w:val="clear" w:pos="369"/>
        </w:tabs>
        <w:spacing w:beforeLines="0" w:before="0" w:afterLines="0" w:after="0"/>
        <w:rPr>
          <w:rFonts w:ascii="Times New Roman" w:hAnsi="Times New Roman"/>
          <w:szCs w:val="22"/>
        </w:rPr>
      </w:pPr>
      <w:bookmarkStart w:id="42" w:name="_Toc78563712"/>
      <w:bookmarkStart w:id="43" w:name="_Toc20516"/>
      <w:bookmarkEnd w:id="42"/>
      <w:r w:rsidRPr="006B75E4">
        <w:rPr>
          <w:rFonts w:ascii="Times New Roman" w:hAnsi="Times New Roman" w:hint="eastAsia"/>
          <w:szCs w:val="22"/>
        </w:rPr>
        <w:t>3.4</w:t>
      </w:r>
    </w:p>
    <w:p w14:paraId="32FBE65C" w14:textId="77777777" w:rsidR="00FC2048" w:rsidRPr="006B75E4" w:rsidRDefault="00000000" w:rsidP="006B75E4">
      <w:pPr>
        <w:outlineLvl w:val="1"/>
        <w:rPr>
          <w:szCs w:val="22"/>
        </w:rPr>
      </w:pPr>
      <w:bookmarkStart w:id="44" w:name="_Toc78563713"/>
      <w:r w:rsidRPr="006B75E4">
        <w:rPr>
          <w:rFonts w:eastAsia="黑体" w:cs="黑体" w:hint="eastAsia"/>
          <w:szCs w:val="22"/>
        </w:rPr>
        <w:t>霉变仁</w:t>
      </w:r>
      <w:r w:rsidRPr="006B75E4">
        <w:rPr>
          <w:rFonts w:eastAsia="黑体" w:cs="Times New Roman" w:hint="eastAsia"/>
        </w:rPr>
        <w:t xml:space="preserve">moldy </w:t>
      </w:r>
      <w:bookmarkEnd w:id="43"/>
      <w:bookmarkEnd w:id="44"/>
      <w:r w:rsidRPr="006B75E4">
        <w:rPr>
          <w:rFonts w:eastAsia="黑体" w:cs="Times New Roman" w:hint="eastAsia"/>
        </w:rPr>
        <w:t>kernel</w:t>
      </w:r>
    </w:p>
    <w:p w14:paraId="04C13888" w14:textId="77777777" w:rsidR="00FC2048" w:rsidRPr="006B75E4" w:rsidRDefault="00000000">
      <w:pPr>
        <w:jc w:val="left"/>
      </w:pPr>
      <w:r w:rsidRPr="006B75E4">
        <w:rPr>
          <w:rFonts w:hint="eastAsia"/>
          <w:color w:val="000000"/>
          <w:szCs w:val="21"/>
          <w:lang w:bidi="ar"/>
        </w:rPr>
        <w:t>山核桃仁表面发霉变质的果仁。</w:t>
      </w:r>
    </w:p>
    <w:p w14:paraId="03A27C79" w14:textId="77777777" w:rsidR="00FC2048" w:rsidRPr="006B75E4" w:rsidRDefault="00000000">
      <w:pPr>
        <w:pStyle w:val="aff4"/>
        <w:spacing w:before="0" w:beforeAutospacing="0" w:after="0" w:afterAutospacing="0"/>
      </w:pPr>
      <w:r w:rsidRPr="006B75E4">
        <w:rPr>
          <w:rFonts w:hint="eastAsia"/>
          <w:sz w:val="21"/>
        </w:rPr>
        <w:t>[</w:t>
      </w:r>
      <w:r w:rsidRPr="006B75E4">
        <w:rPr>
          <w:rFonts w:hint="eastAsia"/>
          <w:sz w:val="21"/>
        </w:rPr>
        <w:t>来源：</w:t>
      </w:r>
      <w:r w:rsidRPr="006B75E4">
        <w:rPr>
          <w:rFonts w:hint="eastAsia"/>
          <w:sz w:val="21"/>
        </w:rPr>
        <w:t>GB 19300-2014</w:t>
      </w:r>
      <w:r w:rsidRPr="006B75E4">
        <w:rPr>
          <w:rFonts w:hint="eastAsia"/>
          <w:sz w:val="21"/>
        </w:rPr>
        <w:t>，</w:t>
      </w:r>
      <w:r w:rsidRPr="006B75E4">
        <w:rPr>
          <w:rFonts w:hint="eastAsia"/>
          <w:sz w:val="21"/>
        </w:rPr>
        <w:t>2.4,</w:t>
      </w:r>
      <w:r w:rsidRPr="006B75E4">
        <w:rPr>
          <w:rFonts w:hint="eastAsia"/>
          <w:sz w:val="21"/>
        </w:rPr>
        <w:t>有修改</w:t>
      </w:r>
      <w:r w:rsidRPr="006B75E4">
        <w:rPr>
          <w:rFonts w:hint="eastAsia"/>
          <w:sz w:val="21"/>
        </w:rPr>
        <w:t>]</w:t>
      </w:r>
    </w:p>
    <w:p w14:paraId="0B8DD0E1" w14:textId="77777777" w:rsidR="00FC2048" w:rsidRPr="006B75E4" w:rsidRDefault="00000000">
      <w:pPr>
        <w:pStyle w:val="2"/>
        <w:numPr>
          <w:ilvl w:val="0"/>
          <w:numId w:val="0"/>
        </w:numPr>
        <w:tabs>
          <w:tab w:val="clear" w:pos="369"/>
        </w:tabs>
        <w:spacing w:beforeLines="0" w:before="0" w:afterLines="0" w:after="0"/>
        <w:rPr>
          <w:rFonts w:ascii="Times New Roman" w:hAnsi="Times New Roman"/>
          <w:szCs w:val="22"/>
        </w:rPr>
      </w:pPr>
      <w:bookmarkStart w:id="45" w:name="_Toc78563714"/>
      <w:bookmarkStart w:id="46" w:name="_Toc519"/>
      <w:bookmarkEnd w:id="45"/>
      <w:r w:rsidRPr="006B75E4">
        <w:rPr>
          <w:rFonts w:ascii="Times New Roman" w:hAnsi="Times New Roman" w:hint="eastAsia"/>
          <w:szCs w:val="22"/>
        </w:rPr>
        <w:t>3.5</w:t>
      </w:r>
    </w:p>
    <w:p w14:paraId="5A92ED93" w14:textId="77777777" w:rsidR="00FC2048" w:rsidRPr="006B75E4" w:rsidRDefault="00000000" w:rsidP="006B75E4">
      <w:pPr>
        <w:outlineLvl w:val="1"/>
        <w:rPr>
          <w:szCs w:val="22"/>
        </w:rPr>
      </w:pPr>
      <w:bookmarkStart w:id="47" w:name="_Toc78563715"/>
      <w:r w:rsidRPr="006B75E4">
        <w:rPr>
          <w:rFonts w:eastAsia="黑体" w:cs="黑体" w:hint="eastAsia"/>
          <w:szCs w:val="22"/>
        </w:rPr>
        <w:t>黑斑</w:t>
      </w:r>
      <w:r w:rsidRPr="006B75E4">
        <w:rPr>
          <w:rFonts w:eastAsia="黑体" w:cs="黑体" w:hint="eastAsia"/>
          <w:spacing w:val="80"/>
        </w:rPr>
        <w:t>粒</w:t>
      </w:r>
      <w:r w:rsidRPr="006B75E4">
        <w:rPr>
          <w:rFonts w:eastAsia="黑体" w:cs="Times New Roman" w:hint="eastAsia"/>
        </w:rPr>
        <w:t xml:space="preserve">black-spot </w:t>
      </w:r>
      <w:bookmarkEnd w:id="46"/>
      <w:bookmarkEnd w:id="47"/>
      <w:r w:rsidRPr="006B75E4">
        <w:rPr>
          <w:rFonts w:eastAsia="黑体" w:cs="Times New Roman" w:hint="eastAsia"/>
        </w:rPr>
        <w:t>kernel</w:t>
      </w:r>
    </w:p>
    <w:p w14:paraId="51B11630" w14:textId="77777777" w:rsidR="00FC2048" w:rsidRPr="006B75E4" w:rsidRDefault="00000000">
      <w:pPr>
        <w:jc w:val="left"/>
      </w:pPr>
      <w:r w:rsidRPr="006B75E4">
        <w:rPr>
          <w:rFonts w:hint="eastAsia"/>
          <w:color w:val="000000"/>
          <w:szCs w:val="21"/>
          <w:lang w:bidi="ar"/>
        </w:rPr>
        <w:t>山核桃仁表面</w:t>
      </w:r>
      <w:r w:rsidRPr="006B75E4">
        <w:rPr>
          <w:rFonts w:hint="eastAsia"/>
        </w:rPr>
        <w:t>存在因病害等造成明显黑色或暗色斑点的颗粒。</w:t>
      </w:r>
    </w:p>
    <w:p w14:paraId="11AD1DF6" w14:textId="77777777" w:rsidR="00FC2048" w:rsidRPr="006B75E4" w:rsidRDefault="00000000">
      <w:pPr>
        <w:pStyle w:val="2"/>
        <w:numPr>
          <w:ilvl w:val="1"/>
          <w:numId w:val="0"/>
        </w:numPr>
        <w:tabs>
          <w:tab w:val="clear" w:pos="369"/>
        </w:tabs>
        <w:spacing w:beforeLines="0" w:before="0" w:afterLines="0" w:after="0"/>
        <w:rPr>
          <w:rFonts w:ascii="Times New Roman" w:hAnsi="Times New Roman"/>
          <w:szCs w:val="22"/>
        </w:rPr>
      </w:pPr>
      <w:r w:rsidRPr="006B75E4">
        <w:rPr>
          <w:rFonts w:ascii="Times New Roman" w:hAnsi="Times New Roman" w:hint="eastAsia"/>
          <w:szCs w:val="22"/>
        </w:rPr>
        <w:t>3.6</w:t>
      </w:r>
    </w:p>
    <w:p w14:paraId="396316C6" w14:textId="77777777" w:rsidR="00FC2048" w:rsidRPr="006B75E4" w:rsidRDefault="00000000">
      <w:pPr>
        <w:pStyle w:val="2"/>
        <w:numPr>
          <w:ilvl w:val="0"/>
          <w:numId w:val="0"/>
        </w:numPr>
        <w:tabs>
          <w:tab w:val="clear" w:pos="369"/>
        </w:tabs>
        <w:spacing w:beforeLines="0" w:before="0" w:afterLines="0" w:after="0"/>
        <w:ind w:firstLineChars="200" w:firstLine="420"/>
        <w:rPr>
          <w:rFonts w:ascii="Times New Roman" w:hAnsi="Times New Roman"/>
        </w:rPr>
      </w:pPr>
      <w:bookmarkStart w:id="48" w:name="_Hlk104795687"/>
      <w:proofErr w:type="gramStart"/>
      <w:r w:rsidRPr="006B75E4">
        <w:rPr>
          <w:rFonts w:ascii="Times New Roman" w:hAnsi="Times New Roman" w:hint="eastAsia"/>
        </w:rPr>
        <w:t>完整</w:t>
      </w:r>
      <w:r w:rsidRPr="006B75E4">
        <w:rPr>
          <w:rFonts w:ascii="Times New Roman" w:hAnsi="Times New Roman" w:hint="eastAsia"/>
          <w:spacing w:val="80"/>
        </w:rPr>
        <w:t>仁</w:t>
      </w:r>
      <w:proofErr w:type="spellStart"/>
      <w:proofErr w:type="gramEnd"/>
      <w:r w:rsidRPr="006B75E4">
        <w:rPr>
          <w:rFonts w:ascii="Times New Roman" w:hAnsi="Times New Roman" w:cs="Times New Roman"/>
        </w:rPr>
        <w:t>intack</w:t>
      </w:r>
      <w:proofErr w:type="spellEnd"/>
      <w:r w:rsidRPr="006B75E4">
        <w:rPr>
          <w:rFonts w:ascii="Times New Roman" w:hAnsi="Times New Roman" w:cs="Times New Roman"/>
        </w:rPr>
        <w:t xml:space="preserve"> kernel</w:t>
      </w:r>
    </w:p>
    <w:p w14:paraId="296D6A72" w14:textId="77777777" w:rsidR="00FC2048" w:rsidRPr="006B75E4" w:rsidRDefault="00000000">
      <w:pPr>
        <w:jc w:val="left"/>
      </w:pPr>
      <w:r w:rsidRPr="006B75E4">
        <w:rPr>
          <w:rFonts w:hint="eastAsia"/>
        </w:rPr>
        <w:t>山核桃仁不小于整颗果仁</w:t>
      </w:r>
      <w:r w:rsidRPr="006B75E4">
        <w:rPr>
          <w:rFonts w:hint="eastAsia"/>
        </w:rPr>
        <w:t>1/4</w:t>
      </w:r>
      <w:r w:rsidRPr="006B75E4">
        <w:rPr>
          <w:rFonts w:hint="eastAsia"/>
        </w:rPr>
        <w:t>的颗粒（即单瓣仁），且</w:t>
      </w:r>
      <w:proofErr w:type="gramStart"/>
      <w:r w:rsidRPr="006B75E4">
        <w:rPr>
          <w:rFonts w:hint="eastAsia"/>
        </w:rPr>
        <w:t>单瓣仁无</w:t>
      </w:r>
      <w:proofErr w:type="gramEnd"/>
      <w:r w:rsidRPr="006B75E4">
        <w:rPr>
          <w:rFonts w:hint="eastAsia"/>
        </w:rPr>
        <w:t>明显缺失。</w:t>
      </w:r>
      <w:r w:rsidRPr="006B75E4">
        <w:rPr>
          <w:rFonts w:cs="Arial"/>
          <w:color w:val="FFFFFF"/>
          <w:sz w:val="12"/>
          <w:szCs w:val="12"/>
          <w:shd w:val="clear" w:color="auto" w:fill="F9F9F9"/>
        </w:rPr>
        <w:t>E</w:t>
      </w:r>
    </w:p>
    <w:p w14:paraId="659959F3" w14:textId="77777777" w:rsidR="00FC2048" w:rsidRPr="006B75E4" w:rsidRDefault="00000000">
      <w:pPr>
        <w:pStyle w:val="2"/>
        <w:numPr>
          <w:ilvl w:val="1"/>
          <w:numId w:val="0"/>
        </w:numPr>
        <w:tabs>
          <w:tab w:val="clear" w:pos="369"/>
        </w:tabs>
        <w:spacing w:beforeLines="0" w:before="0" w:afterLines="0" w:after="0"/>
        <w:rPr>
          <w:rFonts w:ascii="Times New Roman" w:hAnsi="Times New Roman"/>
          <w:szCs w:val="22"/>
        </w:rPr>
      </w:pPr>
      <w:bookmarkStart w:id="49" w:name="_Toc78563716"/>
      <w:bookmarkStart w:id="50" w:name="_Toc249354838"/>
      <w:bookmarkStart w:id="51" w:name="_Toc32500"/>
      <w:bookmarkEnd w:id="48"/>
      <w:bookmarkEnd w:id="49"/>
      <w:r w:rsidRPr="006B75E4">
        <w:rPr>
          <w:rFonts w:ascii="Times New Roman" w:hAnsi="Times New Roman" w:hint="eastAsia"/>
          <w:szCs w:val="22"/>
        </w:rPr>
        <w:t>3.7</w:t>
      </w:r>
    </w:p>
    <w:p w14:paraId="471CA481" w14:textId="77777777" w:rsidR="00FC2048" w:rsidRPr="006B75E4" w:rsidRDefault="00000000">
      <w:pPr>
        <w:pStyle w:val="2"/>
        <w:numPr>
          <w:ilvl w:val="0"/>
          <w:numId w:val="0"/>
        </w:numPr>
        <w:tabs>
          <w:tab w:val="clear" w:pos="369"/>
        </w:tabs>
        <w:spacing w:beforeLines="0" w:before="0" w:afterLines="0" w:after="0"/>
        <w:ind w:firstLineChars="200" w:firstLine="420"/>
        <w:rPr>
          <w:rFonts w:ascii="Times New Roman" w:hAnsi="Times New Roman"/>
        </w:rPr>
      </w:pPr>
      <w:bookmarkStart w:id="52" w:name="_Hlk104795691"/>
      <w:bookmarkEnd w:id="50"/>
      <w:bookmarkEnd w:id="51"/>
      <w:proofErr w:type="gramStart"/>
      <w:r w:rsidRPr="006B75E4">
        <w:rPr>
          <w:rFonts w:ascii="Times New Roman" w:hAnsi="Times New Roman" w:hint="eastAsia"/>
        </w:rPr>
        <w:t>碎仁</w:t>
      </w:r>
      <w:proofErr w:type="gramEnd"/>
      <w:r w:rsidRPr="006B75E4">
        <w:rPr>
          <w:rFonts w:ascii="Times New Roman" w:hAnsi="Times New Roman" w:hint="eastAsia"/>
        </w:rPr>
        <w:t xml:space="preserve"> </w:t>
      </w:r>
      <w:r w:rsidRPr="006B75E4">
        <w:rPr>
          <w:rFonts w:ascii="Times New Roman" w:hAnsi="Times New Roman"/>
        </w:rPr>
        <w:t>broken kernels</w:t>
      </w:r>
    </w:p>
    <w:p w14:paraId="30DFD1EA" w14:textId="77777777" w:rsidR="00FC2048" w:rsidRPr="006B75E4" w:rsidRDefault="00000000">
      <w:pPr>
        <w:jc w:val="left"/>
      </w:pPr>
      <w:r w:rsidRPr="006B75E4">
        <w:rPr>
          <w:rFonts w:hint="eastAsia"/>
        </w:rPr>
        <w:t>山核桃仁通过</w:t>
      </w:r>
      <w:r w:rsidRPr="006B75E4">
        <w:rPr>
          <w:rFonts w:hint="eastAsia"/>
        </w:rPr>
        <w:t>6mm</w:t>
      </w:r>
      <w:r w:rsidRPr="006B75E4">
        <w:rPr>
          <w:rFonts w:hint="eastAsia"/>
        </w:rPr>
        <w:t>筛网筛选后的筛下破碎果仁。</w:t>
      </w:r>
      <w:r w:rsidRPr="006B75E4">
        <w:rPr>
          <w:rFonts w:cs="Arial" w:hint="eastAsia"/>
          <w:color w:val="FFFFFF"/>
          <w:sz w:val="12"/>
          <w:szCs w:val="12"/>
          <w:shd w:val="clear" w:color="auto" w:fill="F9F9F9"/>
        </w:rPr>
        <w:t>（））</w:t>
      </w:r>
    </w:p>
    <w:p w14:paraId="1584CAD0" w14:textId="77777777" w:rsidR="00FC2048" w:rsidRPr="006B75E4" w:rsidRDefault="00000000">
      <w:pPr>
        <w:pStyle w:val="3"/>
        <w:numPr>
          <w:ilvl w:val="0"/>
          <w:numId w:val="0"/>
        </w:numPr>
        <w:tabs>
          <w:tab w:val="clear" w:pos="369"/>
        </w:tabs>
        <w:spacing w:beforeLines="0" w:before="0" w:afterLines="0" w:after="0"/>
        <w:rPr>
          <w:rFonts w:ascii="Times New Roman" w:hAnsi="Times New Roman"/>
          <w:szCs w:val="22"/>
        </w:rPr>
      </w:pPr>
      <w:bookmarkStart w:id="53" w:name="_Toc78563718"/>
      <w:bookmarkStart w:id="54" w:name="_Toc17694"/>
      <w:bookmarkEnd w:id="52"/>
      <w:bookmarkEnd w:id="53"/>
      <w:r w:rsidRPr="006B75E4">
        <w:rPr>
          <w:rFonts w:ascii="Times New Roman" w:hAnsi="Times New Roman" w:hint="eastAsia"/>
          <w:szCs w:val="22"/>
        </w:rPr>
        <w:t>3.8</w:t>
      </w:r>
    </w:p>
    <w:p w14:paraId="22654802" w14:textId="77777777" w:rsidR="00FC2048" w:rsidRPr="006B75E4" w:rsidRDefault="00000000">
      <w:pPr>
        <w:pStyle w:val="3"/>
        <w:numPr>
          <w:ilvl w:val="0"/>
          <w:numId w:val="0"/>
        </w:numPr>
        <w:tabs>
          <w:tab w:val="clear" w:pos="369"/>
        </w:tabs>
        <w:spacing w:beforeLines="0" w:before="0" w:afterLines="0" w:after="0"/>
        <w:ind w:firstLineChars="200" w:firstLine="420"/>
        <w:rPr>
          <w:rFonts w:ascii="Times New Roman" w:hAnsi="Times New Roman"/>
          <w:szCs w:val="22"/>
        </w:rPr>
      </w:pPr>
      <w:bookmarkStart w:id="55" w:name="_Toc78563719"/>
      <w:proofErr w:type="gramStart"/>
      <w:r w:rsidRPr="006B75E4">
        <w:rPr>
          <w:rFonts w:ascii="Times New Roman" w:hAnsi="Times New Roman" w:hint="eastAsia"/>
          <w:szCs w:val="22"/>
        </w:rPr>
        <w:t>坏仁</w:t>
      </w:r>
      <w:r w:rsidRPr="006B75E4">
        <w:rPr>
          <w:rFonts w:ascii="Times New Roman" w:hAnsi="Times New Roman" w:hint="eastAsia"/>
          <w:spacing w:val="80"/>
        </w:rPr>
        <w:t>粒</w:t>
      </w:r>
      <w:proofErr w:type="gramEnd"/>
      <w:r w:rsidRPr="006B75E4">
        <w:rPr>
          <w:rFonts w:ascii="Times New Roman" w:hAnsi="Times New Roman" w:cs="Times New Roman" w:hint="eastAsia"/>
        </w:rPr>
        <w:t>kernel percentage</w:t>
      </w:r>
      <w:bookmarkEnd w:id="54"/>
      <w:bookmarkEnd w:id="55"/>
    </w:p>
    <w:p w14:paraId="22884248" w14:textId="77777777" w:rsidR="00FC2048" w:rsidRPr="006B75E4" w:rsidRDefault="00000000">
      <w:pPr>
        <w:jc w:val="left"/>
        <w:rPr>
          <w:color w:val="000000"/>
          <w:szCs w:val="21"/>
          <w:lang w:bidi="ar"/>
        </w:rPr>
      </w:pPr>
      <w:r w:rsidRPr="006B75E4">
        <w:rPr>
          <w:rFonts w:hint="eastAsia"/>
          <w:color w:val="000000"/>
          <w:szCs w:val="21"/>
          <w:lang w:bidi="ar"/>
        </w:rPr>
        <w:t>出现霉变粒、出芽粒、出油粒并产生</w:t>
      </w:r>
      <w:proofErr w:type="gramStart"/>
      <w:r w:rsidRPr="006B75E4">
        <w:rPr>
          <w:rFonts w:hint="eastAsia"/>
          <w:color w:val="000000"/>
          <w:szCs w:val="21"/>
          <w:lang w:bidi="ar"/>
        </w:rPr>
        <w:t>哈败味</w:t>
      </w:r>
      <w:proofErr w:type="gramEnd"/>
      <w:r w:rsidRPr="006B75E4">
        <w:rPr>
          <w:rFonts w:hint="eastAsia"/>
          <w:color w:val="000000"/>
          <w:szCs w:val="21"/>
          <w:lang w:bidi="ar"/>
        </w:rPr>
        <w:t>、腐烂以及影响产品食用价值的颗粒。</w:t>
      </w:r>
    </w:p>
    <w:p w14:paraId="6063778E" w14:textId="77777777" w:rsidR="00FC2048" w:rsidRPr="006B75E4" w:rsidRDefault="00000000">
      <w:pPr>
        <w:pStyle w:val="2"/>
        <w:numPr>
          <w:ilvl w:val="0"/>
          <w:numId w:val="0"/>
        </w:numPr>
        <w:tabs>
          <w:tab w:val="clear" w:pos="369"/>
        </w:tabs>
        <w:spacing w:beforeLines="0" w:before="0" w:afterLines="0" w:after="0"/>
        <w:rPr>
          <w:rFonts w:ascii="Times New Roman" w:hAnsi="Times New Roman"/>
        </w:rPr>
      </w:pPr>
      <w:r w:rsidRPr="006B75E4">
        <w:rPr>
          <w:rFonts w:ascii="Times New Roman" w:hAnsi="Times New Roman" w:hint="eastAsia"/>
        </w:rPr>
        <w:t>3.9</w:t>
      </w:r>
    </w:p>
    <w:p w14:paraId="62EE73A7" w14:textId="77777777" w:rsidR="00FC2048" w:rsidRPr="006B75E4" w:rsidRDefault="00000000">
      <w:pPr>
        <w:pStyle w:val="2"/>
        <w:numPr>
          <w:ilvl w:val="0"/>
          <w:numId w:val="0"/>
        </w:numPr>
        <w:tabs>
          <w:tab w:val="clear" w:pos="369"/>
        </w:tabs>
        <w:spacing w:beforeLines="0" w:before="0" w:afterLines="0" w:after="0"/>
        <w:ind w:firstLineChars="200" w:firstLine="420"/>
        <w:rPr>
          <w:rFonts w:ascii="Times New Roman" w:hAnsi="Times New Roman"/>
        </w:rPr>
      </w:pPr>
      <w:bookmarkStart w:id="56" w:name="_Hlk104795697"/>
      <w:r w:rsidRPr="006B75E4">
        <w:rPr>
          <w:rFonts w:ascii="Times New Roman" w:hAnsi="Times New Roman" w:hint="eastAsia"/>
        </w:rPr>
        <w:t>含糖</w:t>
      </w:r>
      <w:r w:rsidRPr="006B75E4">
        <w:rPr>
          <w:rFonts w:ascii="Times New Roman" w:hAnsi="Times New Roman" w:hint="eastAsia"/>
          <w:spacing w:val="80"/>
        </w:rPr>
        <w:t>率</w:t>
      </w:r>
      <w:r w:rsidRPr="006B75E4">
        <w:rPr>
          <w:rFonts w:ascii="Times New Roman" w:hAnsi="Times New Roman" w:cs="Times New Roman"/>
        </w:rPr>
        <w:t>percentage of sugar</w:t>
      </w:r>
    </w:p>
    <w:p w14:paraId="70D7AB2D" w14:textId="77777777" w:rsidR="00FC2048" w:rsidRPr="006B75E4" w:rsidRDefault="00000000">
      <w:pPr>
        <w:jc w:val="left"/>
        <w:rPr>
          <w:color w:val="000000"/>
          <w:szCs w:val="21"/>
          <w:lang w:bidi="ar"/>
        </w:rPr>
      </w:pPr>
      <w:r w:rsidRPr="006B75E4">
        <w:rPr>
          <w:rFonts w:hint="eastAsia"/>
        </w:rPr>
        <w:t>山核桃仁中单糖和双糖之和占待测样品重量的比率。</w:t>
      </w:r>
    </w:p>
    <w:p w14:paraId="1CCED190" w14:textId="77777777" w:rsidR="00FC2048" w:rsidRPr="006B75E4" w:rsidRDefault="00000000">
      <w:pPr>
        <w:pStyle w:val="1"/>
        <w:spacing w:before="312" w:after="312"/>
      </w:pPr>
      <w:bookmarkStart w:id="57" w:name="_Toc106714374"/>
      <w:bookmarkEnd w:id="38"/>
      <w:bookmarkEnd w:id="56"/>
      <w:r w:rsidRPr="006B75E4">
        <w:rPr>
          <w:rFonts w:hint="eastAsia"/>
        </w:rPr>
        <w:t>质量要求</w:t>
      </w:r>
      <w:bookmarkEnd w:id="57"/>
    </w:p>
    <w:p w14:paraId="454A50A9"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原料要求</w:t>
      </w:r>
    </w:p>
    <w:p w14:paraId="4F054AF2" w14:textId="6B203E18" w:rsidR="00FC2048" w:rsidRPr="006B75E4" w:rsidRDefault="00000000">
      <w:r w:rsidRPr="006B75E4">
        <w:rPr>
          <w:rFonts w:eastAsia="黑体" w:hint="eastAsia"/>
          <w:szCs w:val="21"/>
        </w:rPr>
        <w:t>山核桃原料应符合</w:t>
      </w:r>
      <w:r w:rsidRPr="006B75E4">
        <w:rPr>
          <w:rFonts w:eastAsia="黑体"/>
          <w:szCs w:val="21"/>
        </w:rPr>
        <w:t xml:space="preserve">T/ZJCIA </w:t>
      </w:r>
      <w:r w:rsidRPr="006B75E4">
        <w:rPr>
          <w:rFonts w:eastAsia="黑体" w:hint="eastAsia"/>
          <w:szCs w:val="21"/>
        </w:rPr>
        <w:t>002</w:t>
      </w:r>
      <w:r w:rsidRPr="006B75E4">
        <w:rPr>
          <w:rFonts w:hint="eastAsia"/>
        </w:rPr>
        <w:t>要求，生产山核桃仁应采用</w:t>
      </w:r>
      <w:r w:rsidRPr="006B75E4">
        <w:rPr>
          <w:rFonts w:hint="eastAsia"/>
        </w:rPr>
        <w:t>2.00</w:t>
      </w:r>
      <w:r w:rsidR="006B75E4" w:rsidRPr="006B75E4">
        <w:t xml:space="preserve"> </w:t>
      </w:r>
      <w:r w:rsidRPr="006B75E4">
        <w:rPr>
          <w:rFonts w:hint="eastAsia"/>
        </w:rPr>
        <w:t>cm</w:t>
      </w:r>
      <w:r w:rsidRPr="006B75E4">
        <w:rPr>
          <w:rFonts w:hint="eastAsia"/>
        </w:rPr>
        <w:t>以上山核桃原料。</w:t>
      </w:r>
    </w:p>
    <w:p w14:paraId="191900CE"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辅料、包材要求</w:t>
      </w:r>
    </w:p>
    <w:p w14:paraId="6F409EF9" w14:textId="77777777" w:rsidR="00FC2048" w:rsidRPr="006B75E4" w:rsidRDefault="00000000">
      <w:r w:rsidRPr="006B75E4">
        <w:rPr>
          <w:rFonts w:hint="eastAsia"/>
        </w:rPr>
        <w:t>应符合相应国家标准和行业标准要求。</w:t>
      </w:r>
    </w:p>
    <w:p w14:paraId="1D1FA2E1"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感官指标</w:t>
      </w:r>
    </w:p>
    <w:p w14:paraId="61B86548" w14:textId="77777777" w:rsidR="00FC2048" w:rsidRPr="006B75E4" w:rsidRDefault="00000000">
      <w:r w:rsidRPr="006B75E4">
        <w:rPr>
          <w:rFonts w:hint="eastAsia"/>
        </w:rPr>
        <w:t>应符合表</w:t>
      </w:r>
      <w:r w:rsidRPr="006B75E4">
        <w:rPr>
          <w:rFonts w:hint="eastAsia"/>
        </w:rPr>
        <w:t>1</w:t>
      </w:r>
      <w:r w:rsidRPr="006B75E4">
        <w:rPr>
          <w:rFonts w:hint="eastAsia"/>
        </w:rPr>
        <w:t>规定。</w:t>
      </w:r>
    </w:p>
    <w:p w14:paraId="7A12694C" w14:textId="77777777" w:rsidR="00FC2048" w:rsidRPr="006B75E4" w:rsidRDefault="00000000">
      <w:pPr>
        <w:pStyle w:val="affffc"/>
        <w:spacing w:afterLines="50" w:after="156"/>
        <w:ind w:firstLineChars="0" w:firstLine="0"/>
        <w:rPr>
          <w:rFonts w:ascii="Times New Roman" w:hAnsi="Times New Roman"/>
        </w:rPr>
      </w:pPr>
      <w:r w:rsidRPr="006B75E4">
        <w:rPr>
          <w:rFonts w:ascii="Times New Roman" w:hAnsi="Times New Roman" w:hint="eastAsia"/>
        </w:rPr>
        <w:lastRenderedPageBreak/>
        <w:t>表</w:t>
      </w:r>
      <w:bookmarkStart w:id="58" w:name="_Hlk81926640"/>
      <w:r w:rsidRPr="006B75E4">
        <w:rPr>
          <w:rFonts w:ascii="Times New Roman" w:hAnsi="Times New Roman" w:hint="eastAsia"/>
          <w:spacing w:val="80"/>
        </w:rPr>
        <w:t>1</w:t>
      </w:r>
      <w:bookmarkEnd w:id="58"/>
      <w:r w:rsidRPr="006B75E4">
        <w:rPr>
          <w:rFonts w:ascii="Times New Roman" w:hAnsi="Times New Roman" w:hint="eastAsia"/>
        </w:rPr>
        <w:t>感官指标</w:t>
      </w:r>
    </w:p>
    <w:tbl>
      <w:tblPr>
        <w:tblW w:w="463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77"/>
        <w:gridCol w:w="6969"/>
      </w:tblGrid>
      <w:tr w:rsidR="00FC2048" w:rsidRPr="006B75E4" w14:paraId="0AE8E368" w14:textId="77777777">
        <w:trPr>
          <w:trHeight w:val="375"/>
          <w:jc w:val="center"/>
        </w:trPr>
        <w:tc>
          <w:tcPr>
            <w:tcW w:w="970" w:type="pct"/>
            <w:tcBorders>
              <w:top w:val="single" w:sz="12" w:space="0" w:color="auto"/>
              <w:bottom w:val="single" w:sz="12" w:space="0" w:color="auto"/>
            </w:tcBorders>
            <w:vAlign w:val="center"/>
          </w:tcPr>
          <w:p w14:paraId="2F5E8943" w14:textId="77777777" w:rsidR="00FC2048" w:rsidRPr="006B75E4" w:rsidRDefault="00000000">
            <w:pPr>
              <w:pStyle w:val="affffd"/>
            </w:pPr>
            <w:r w:rsidRPr="006B75E4">
              <w:rPr>
                <w:rFonts w:hint="eastAsia"/>
              </w:rPr>
              <w:t>项目</w:t>
            </w:r>
          </w:p>
        </w:tc>
        <w:tc>
          <w:tcPr>
            <w:tcW w:w="4030" w:type="pct"/>
            <w:tcBorders>
              <w:top w:val="single" w:sz="12" w:space="0" w:color="auto"/>
              <w:bottom w:val="single" w:sz="12" w:space="0" w:color="auto"/>
            </w:tcBorders>
            <w:vAlign w:val="center"/>
          </w:tcPr>
          <w:p w14:paraId="58C4A488" w14:textId="77777777" w:rsidR="00FC2048" w:rsidRPr="006B75E4" w:rsidRDefault="00000000">
            <w:pPr>
              <w:pStyle w:val="affffd"/>
            </w:pPr>
            <w:r w:rsidRPr="006B75E4">
              <w:rPr>
                <w:rFonts w:hint="eastAsia"/>
              </w:rPr>
              <w:t>指标</w:t>
            </w:r>
          </w:p>
        </w:tc>
      </w:tr>
      <w:tr w:rsidR="00FC2048" w:rsidRPr="006B75E4" w14:paraId="2ABFC660" w14:textId="77777777">
        <w:trPr>
          <w:trHeight w:val="375"/>
          <w:jc w:val="center"/>
        </w:trPr>
        <w:tc>
          <w:tcPr>
            <w:tcW w:w="970" w:type="pct"/>
            <w:tcBorders>
              <w:top w:val="single" w:sz="12" w:space="0" w:color="auto"/>
            </w:tcBorders>
            <w:vAlign w:val="center"/>
          </w:tcPr>
          <w:p w14:paraId="2368B2C6" w14:textId="77777777" w:rsidR="00FC2048" w:rsidRPr="006B75E4" w:rsidRDefault="00000000">
            <w:pPr>
              <w:pStyle w:val="affffd"/>
            </w:pPr>
            <w:r w:rsidRPr="006B75E4">
              <w:rPr>
                <w:rFonts w:hint="eastAsia"/>
              </w:rPr>
              <w:t>色泽</w:t>
            </w:r>
          </w:p>
        </w:tc>
        <w:tc>
          <w:tcPr>
            <w:tcW w:w="4030" w:type="pct"/>
            <w:tcBorders>
              <w:top w:val="single" w:sz="12" w:space="0" w:color="auto"/>
            </w:tcBorders>
            <w:vAlign w:val="center"/>
          </w:tcPr>
          <w:p w14:paraId="029F0CEE" w14:textId="77777777" w:rsidR="00FC2048" w:rsidRPr="006B75E4" w:rsidRDefault="00000000">
            <w:pPr>
              <w:pStyle w:val="affffd"/>
            </w:pPr>
            <w:r w:rsidRPr="006B75E4">
              <w:rPr>
                <w:rFonts w:hint="eastAsia"/>
              </w:rPr>
              <w:t>具有该品种应有的色泽。</w:t>
            </w:r>
          </w:p>
        </w:tc>
      </w:tr>
      <w:tr w:rsidR="00FC2048" w:rsidRPr="006B75E4" w14:paraId="1CEDD73F" w14:textId="77777777">
        <w:trPr>
          <w:trHeight w:val="375"/>
          <w:jc w:val="center"/>
        </w:trPr>
        <w:tc>
          <w:tcPr>
            <w:tcW w:w="970" w:type="pct"/>
            <w:vAlign w:val="center"/>
          </w:tcPr>
          <w:p w14:paraId="1A2A2865" w14:textId="77777777" w:rsidR="00FC2048" w:rsidRPr="006B75E4" w:rsidRDefault="00000000">
            <w:pPr>
              <w:pStyle w:val="affffd"/>
            </w:pPr>
            <w:r w:rsidRPr="006B75E4">
              <w:rPr>
                <w:rFonts w:hint="eastAsia"/>
              </w:rPr>
              <w:t>颗粒形态</w:t>
            </w:r>
          </w:p>
        </w:tc>
        <w:tc>
          <w:tcPr>
            <w:tcW w:w="4030" w:type="pct"/>
            <w:vAlign w:val="center"/>
          </w:tcPr>
          <w:p w14:paraId="5E5C7B2A" w14:textId="77777777" w:rsidR="00FC2048" w:rsidRPr="006B75E4" w:rsidRDefault="00000000">
            <w:pPr>
              <w:pStyle w:val="affffd"/>
            </w:pPr>
            <w:r w:rsidRPr="006B75E4">
              <w:rPr>
                <w:rFonts w:hint="eastAsia"/>
              </w:rPr>
              <w:t>具有该品种应有的形态。</w:t>
            </w:r>
          </w:p>
        </w:tc>
      </w:tr>
      <w:tr w:rsidR="00FC2048" w:rsidRPr="006B75E4" w14:paraId="3BA610AE" w14:textId="77777777">
        <w:trPr>
          <w:trHeight w:val="375"/>
          <w:jc w:val="center"/>
        </w:trPr>
        <w:tc>
          <w:tcPr>
            <w:tcW w:w="970" w:type="pct"/>
            <w:vAlign w:val="center"/>
          </w:tcPr>
          <w:p w14:paraId="6B674F52" w14:textId="77777777" w:rsidR="00FC2048" w:rsidRPr="006B75E4" w:rsidRDefault="00000000">
            <w:pPr>
              <w:pStyle w:val="affffd"/>
            </w:pPr>
            <w:r w:rsidRPr="006B75E4">
              <w:rPr>
                <w:rFonts w:hint="eastAsia"/>
              </w:rPr>
              <w:t>滋味、气味</w:t>
            </w:r>
          </w:p>
        </w:tc>
        <w:tc>
          <w:tcPr>
            <w:tcW w:w="4030" w:type="pct"/>
            <w:vAlign w:val="center"/>
          </w:tcPr>
          <w:p w14:paraId="755AE8E8" w14:textId="77777777" w:rsidR="00FC2048" w:rsidRPr="006B75E4" w:rsidRDefault="00000000">
            <w:pPr>
              <w:pStyle w:val="affffd"/>
            </w:pPr>
            <w:r w:rsidRPr="006B75E4">
              <w:rPr>
                <w:rFonts w:hint="eastAsia"/>
              </w:rPr>
              <w:t>具有该产品应有的香气和滋味，不得有酸败等异味。</w:t>
            </w:r>
          </w:p>
        </w:tc>
      </w:tr>
      <w:tr w:rsidR="00FC2048" w:rsidRPr="006B75E4" w14:paraId="7B584F6A" w14:textId="77777777">
        <w:trPr>
          <w:trHeight w:val="375"/>
          <w:jc w:val="center"/>
        </w:trPr>
        <w:tc>
          <w:tcPr>
            <w:tcW w:w="970" w:type="pct"/>
            <w:vAlign w:val="center"/>
          </w:tcPr>
          <w:p w14:paraId="6CDABB8D" w14:textId="77777777" w:rsidR="00FC2048" w:rsidRPr="006B75E4" w:rsidRDefault="00000000">
            <w:pPr>
              <w:pStyle w:val="affffd"/>
            </w:pPr>
            <w:r w:rsidRPr="006B75E4">
              <w:rPr>
                <w:rFonts w:hint="eastAsia"/>
              </w:rPr>
              <w:t>杂质</w:t>
            </w:r>
          </w:p>
        </w:tc>
        <w:tc>
          <w:tcPr>
            <w:tcW w:w="4030" w:type="pct"/>
            <w:vAlign w:val="center"/>
          </w:tcPr>
          <w:p w14:paraId="1E59EFFC" w14:textId="77777777" w:rsidR="00FC2048" w:rsidRPr="006B75E4" w:rsidRDefault="00000000">
            <w:pPr>
              <w:pStyle w:val="affffd"/>
            </w:pPr>
            <w:r w:rsidRPr="006B75E4">
              <w:rPr>
                <w:rFonts w:hint="eastAsia"/>
              </w:rPr>
              <w:t>无正常视力可见外来异物。</w:t>
            </w:r>
          </w:p>
        </w:tc>
      </w:tr>
    </w:tbl>
    <w:p w14:paraId="05EB908B"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质量指标</w:t>
      </w:r>
    </w:p>
    <w:p w14:paraId="3914E1DD" w14:textId="77777777" w:rsidR="00FC2048" w:rsidRPr="006B75E4" w:rsidRDefault="00000000">
      <w:r w:rsidRPr="006B75E4">
        <w:rPr>
          <w:rFonts w:hint="eastAsia"/>
        </w:rPr>
        <w:t>应符合表</w:t>
      </w:r>
      <w:r w:rsidRPr="006B75E4">
        <w:rPr>
          <w:rFonts w:hint="eastAsia"/>
        </w:rPr>
        <w:t>2</w:t>
      </w:r>
      <w:r w:rsidRPr="006B75E4">
        <w:rPr>
          <w:rFonts w:hint="eastAsia"/>
        </w:rPr>
        <w:t>规定。</w:t>
      </w:r>
    </w:p>
    <w:p w14:paraId="7129AC0E" w14:textId="77777777" w:rsidR="00FC2048" w:rsidRPr="006B75E4" w:rsidRDefault="00000000">
      <w:pPr>
        <w:pStyle w:val="affffc"/>
        <w:spacing w:afterLines="50" w:after="156"/>
        <w:ind w:firstLineChars="0" w:firstLine="0"/>
        <w:rPr>
          <w:rFonts w:ascii="Times New Roman" w:hAnsi="Times New Roman"/>
        </w:rPr>
      </w:pPr>
      <w:r w:rsidRPr="006B75E4">
        <w:rPr>
          <w:rFonts w:ascii="Times New Roman" w:hAnsi="Times New Roman" w:hint="eastAsia"/>
        </w:rPr>
        <w:t>表</w:t>
      </w:r>
      <w:r w:rsidRPr="006B75E4">
        <w:rPr>
          <w:rFonts w:ascii="Times New Roman" w:hAnsi="Times New Roman" w:hint="eastAsia"/>
          <w:spacing w:val="80"/>
        </w:rPr>
        <w:t>2</w:t>
      </w:r>
      <w:r w:rsidRPr="006B75E4">
        <w:rPr>
          <w:rFonts w:ascii="Times New Roman" w:hAnsi="Times New Roman" w:hint="eastAsia"/>
        </w:rPr>
        <w:t>质量指标</w:t>
      </w:r>
    </w:p>
    <w:tbl>
      <w:tblPr>
        <w:tblpPr w:leftFromText="181" w:rightFromText="181" w:vertAnchor="text" w:horzAnchor="page" w:tblpX="1915" w:tblpY="182"/>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960"/>
        <w:gridCol w:w="5584"/>
      </w:tblGrid>
      <w:tr w:rsidR="00FC2048" w:rsidRPr="006B75E4" w14:paraId="5BCFBC8F" w14:textId="77777777">
        <w:trPr>
          <w:cantSplit/>
          <w:trHeight w:val="358"/>
        </w:trPr>
        <w:tc>
          <w:tcPr>
            <w:tcW w:w="2960" w:type="dxa"/>
            <w:tcBorders>
              <w:top w:val="single" w:sz="12" w:space="0" w:color="auto"/>
              <w:bottom w:val="single" w:sz="12" w:space="0" w:color="auto"/>
            </w:tcBorders>
            <w:vAlign w:val="center"/>
          </w:tcPr>
          <w:p w14:paraId="66BA8DF1" w14:textId="77777777" w:rsidR="00FC2048" w:rsidRPr="006B75E4" w:rsidRDefault="00000000">
            <w:pPr>
              <w:pStyle w:val="affffd"/>
            </w:pPr>
            <w:r w:rsidRPr="006B75E4">
              <w:rPr>
                <w:rFonts w:hint="eastAsia"/>
              </w:rPr>
              <w:t>项目</w:t>
            </w:r>
          </w:p>
        </w:tc>
        <w:tc>
          <w:tcPr>
            <w:tcW w:w="5584" w:type="dxa"/>
            <w:tcBorders>
              <w:top w:val="single" w:sz="12" w:space="0" w:color="auto"/>
              <w:bottom w:val="single" w:sz="12" w:space="0" w:color="auto"/>
            </w:tcBorders>
            <w:vAlign w:val="center"/>
          </w:tcPr>
          <w:p w14:paraId="1DE4564E" w14:textId="77777777" w:rsidR="00FC2048" w:rsidRPr="006B75E4" w:rsidRDefault="00000000">
            <w:pPr>
              <w:pStyle w:val="affffd"/>
              <w:ind w:firstLineChars="1400" w:firstLine="2520"/>
              <w:jc w:val="both"/>
            </w:pPr>
            <w:r w:rsidRPr="006B75E4">
              <w:rPr>
                <w:rFonts w:hint="eastAsia"/>
              </w:rPr>
              <w:t>指</w:t>
            </w:r>
            <w:r w:rsidRPr="006B75E4">
              <w:rPr>
                <w:rFonts w:hint="eastAsia"/>
              </w:rPr>
              <w:t xml:space="preserve">  </w:t>
            </w:r>
            <w:r w:rsidRPr="006B75E4">
              <w:rPr>
                <w:rFonts w:hint="eastAsia"/>
              </w:rPr>
              <w:t>标</w:t>
            </w:r>
          </w:p>
        </w:tc>
      </w:tr>
      <w:tr w:rsidR="00FC2048" w:rsidRPr="006B75E4" w14:paraId="0F81BD0E" w14:textId="77777777">
        <w:trPr>
          <w:cantSplit/>
          <w:trHeight w:val="342"/>
        </w:trPr>
        <w:tc>
          <w:tcPr>
            <w:tcW w:w="2960" w:type="dxa"/>
            <w:tcBorders>
              <w:top w:val="single" w:sz="12" w:space="0" w:color="auto"/>
              <w:bottom w:val="single" w:sz="4" w:space="0" w:color="auto"/>
              <w:right w:val="single" w:sz="4" w:space="0" w:color="auto"/>
            </w:tcBorders>
          </w:tcPr>
          <w:p w14:paraId="4B81AC11" w14:textId="0AF79C84" w:rsidR="00FC2048" w:rsidRPr="006B75E4" w:rsidRDefault="00000000">
            <w:pPr>
              <w:pStyle w:val="affffd"/>
              <w:jc w:val="left"/>
            </w:pPr>
            <w:bookmarkStart w:id="59" w:name="_Hlk106694673"/>
            <w:proofErr w:type="gramStart"/>
            <w:r w:rsidRPr="006B75E4">
              <w:rPr>
                <w:rFonts w:hint="eastAsia"/>
              </w:rPr>
              <w:t>完整仁</w:t>
            </w:r>
            <w:proofErr w:type="gramEnd"/>
            <w:r w:rsidRPr="006B75E4">
              <w:rPr>
                <w:rFonts w:hint="eastAsia"/>
              </w:rPr>
              <w:t>率</w:t>
            </w:r>
            <w:r w:rsidRPr="006B75E4">
              <w:rPr>
                <w:rFonts w:hint="eastAsia"/>
              </w:rPr>
              <w:t xml:space="preserve">/(%)        </w:t>
            </w:r>
            <w:bookmarkStart w:id="60" w:name="_Hlk106695071"/>
            <w:r w:rsidRPr="006B75E4">
              <w:rPr>
                <w:rFonts w:hint="eastAsia"/>
              </w:rPr>
              <w:t xml:space="preserve">        </w:t>
            </w:r>
            <w:r w:rsidRPr="006B75E4">
              <w:rPr>
                <w:rFonts w:hint="eastAsia"/>
              </w:rPr>
              <w:t>≥</w:t>
            </w:r>
            <w:bookmarkEnd w:id="60"/>
          </w:p>
        </w:tc>
        <w:tc>
          <w:tcPr>
            <w:tcW w:w="5584" w:type="dxa"/>
            <w:tcBorders>
              <w:top w:val="single" w:sz="12" w:space="0" w:color="auto"/>
              <w:left w:val="single" w:sz="4" w:space="0" w:color="auto"/>
              <w:bottom w:val="single" w:sz="4" w:space="0" w:color="auto"/>
            </w:tcBorders>
          </w:tcPr>
          <w:p w14:paraId="48B2D427" w14:textId="77777777" w:rsidR="00FC2048" w:rsidRPr="006B75E4" w:rsidRDefault="00000000">
            <w:pPr>
              <w:pStyle w:val="affffd"/>
            </w:pPr>
            <w:r w:rsidRPr="006B75E4">
              <w:rPr>
                <w:rFonts w:hint="eastAsia"/>
              </w:rPr>
              <w:t>90</w:t>
            </w:r>
          </w:p>
        </w:tc>
      </w:tr>
      <w:tr w:rsidR="00FC2048" w:rsidRPr="006B75E4" w14:paraId="4B92CCC6" w14:textId="77777777">
        <w:trPr>
          <w:cantSplit/>
          <w:trHeight w:val="70"/>
        </w:trPr>
        <w:tc>
          <w:tcPr>
            <w:tcW w:w="2960" w:type="dxa"/>
            <w:tcBorders>
              <w:top w:val="single" w:sz="4" w:space="0" w:color="auto"/>
              <w:bottom w:val="single" w:sz="4" w:space="0" w:color="auto"/>
              <w:right w:val="single" w:sz="4" w:space="0" w:color="auto"/>
            </w:tcBorders>
          </w:tcPr>
          <w:p w14:paraId="7F3E703D" w14:textId="17067588" w:rsidR="00FC2048" w:rsidRPr="006B75E4" w:rsidRDefault="00000000">
            <w:pPr>
              <w:pStyle w:val="affffd"/>
              <w:jc w:val="left"/>
            </w:pPr>
            <w:r w:rsidRPr="006B75E4">
              <w:rPr>
                <w:rFonts w:hint="eastAsia"/>
              </w:rPr>
              <w:t>百粒重</w:t>
            </w:r>
            <w:r w:rsidRPr="006B75E4">
              <w:rPr>
                <w:rFonts w:hint="eastAsia"/>
              </w:rPr>
              <w:t xml:space="preserve">/(g)             </w:t>
            </w:r>
            <w:r w:rsidR="006B75E4">
              <w:t xml:space="preserve">  </w:t>
            </w:r>
            <w:r w:rsidRPr="006B75E4">
              <w:rPr>
                <w:rFonts w:hint="eastAsia"/>
              </w:rPr>
              <w:t xml:space="preserve">    </w:t>
            </w:r>
            <w:r w:rsidRPr="006B75E4">
              <w:rPr>
                <w:rFonts w:hint="eastAsia"/>
              </w:rPr>
              <w:t>≥</w:t>
            </w:r>
          </w:p>
        </w:tc>
        <w:tc>
          <w:tcPr>
            <w:tcW w:w="5584" w:type="dxa"/>
            <w:tcBorders>
              <w:top w:val="single" w:sz="4" w:space="0" w:color="auto"/>
              <w:left w:val="single" w:sz="4" w:space="0" w:color="auto"/>
              <w:bottom w:val="single" w:sz="4" w:space="0" w:color="auto"/>
            </w:tcBorders>
          </w:tcPr>
          <w:p w14:paraId="1964D02B" w14:textId="77777777" w:rsidR="00FC2048" w:rsidRPr="006B75E4" w:rsidRDefault="00000000">
            <w:pPr>
              <w:pStyle w:val="affffd"/>
            </w:pPr>
            <w:r w:rsidRPr="006B75E4">
              <w:rPr>
                <w:rFonts w:hint="eastAsia"/>
              </w:rPr>
              <w:t>45</w:t>
            </w:r>
          </w:p>
        </w:tc>
      </w:tr>
      <w:tr w:rsidR="00FC2048" w:rsidRPr="006B75E4" w14:paraId="260BD77C" w14:textId="77777777">
        <w:trPr>
          <w:cantSplit/>
          <w:trHeight w:val="410"/>
        </w:trPr>
        <w:tc>
          <w:tcPr>
            <w:tcW w:w="2960" w:type="dxa"/>
            <w:vAlign w:val="center"/>
          </w:tcPr>
          <w:p w14:paraId="59C6A8E3" w14:textId="77777777" w:rsidR="00FC2048" w:rsidRPr="006B75E4" w:rsidRDefault="00000000">
            <w:pPr>
              <w:pStyle w:val="affffd"/>
              <w:jc w:val="both"/>
            </w:pPr>
            <w:r w:rsidRPr="006B75E4">
              <w:rPr>
                <w:rFonts w:hint="eastAsia"/>
              </w:rPr>
              <w:t>坏籽率</w:t>
            </w:r>
            <w:r w:rsidRPr="006B75E4">
              <w:rPr>
                <w:rFonts w:hint="eastAsia"/>
              </w:rPr>
              <w:t>/</w:t>
            </w:r>
            <w:r w:rsidRPr="006B75E4">
              <w:rPr>
                <w:rFonts w:hint="eastAsia"/>
              </w:rPr>
              <w:t>（</w:t>
            </w:r>
            <w:r w:rsidRPr="006B75E4">
              <w:rPr>
                <w:rFonts w:hint="eastAsia"/>
              </w:rPr>
              <w:t>%</w:t>
            </w:r>
            <w:r w:rsidRPr="006B75E4">
              <w:rPr>
                <w:rFonts w:hint="eastAsia"/>
              </w:rPr>
              <w:t>）</w:t>
            </w:r>
            <w:r w:rsidRPr="006B75E4">
              <w:rPr>
                <w:rFonts w:hint="eastAsia"/>
              </w:rPr>
              <w:t xml:space="preserve">                </w:t>
            </w:r>
            <w:r w:rsidRPr="006B75E4">
              <w:rPr>
                <w:rFonts w:hint="eastAsia"/>
              </w:rPr>
              <w:t>≤</w:t>
            </w:r>
          </w:p>
          <w:p w14:paraId="3549E7F4" w14:textId="77777777" w:rsidR="00FC2048" w:rsidRPr="006B75E4" w:rsidRDefault="00000000">
            <w:pPr>
              <w:pStyle w:val="affffd"/>
              <w:ind w:firstLineChars="200" w:firstLine="360"/>
              <w:jc w:val="both"/>
            </w:pPr>
            <w:r w:rsidRPr="006B75E4">
              <w:rPr>
                <w:rFonts w:hint="eastAsia"/>
              </w:rPr>
              <w:t>——霉变仁率</w:t>
            </w:r>
            <w:r w:rsidRPr="006B75E4">
              <w:rPr>
                <w:rFonts w:hint="eastAsia"/>
              </w:rPr>
              <w:t>/</w:t>
            </w:r>
            <w:r w:rsidRPr="006B75E4">
              <w:rPr>
                <w:rFonts w:hint="eastAsia"/>
              </w:rPr>
              <w:t>（</w:t>
            </w:r>
            <w:r w:rsidRPr="006B75E4">
              <w:rPr>
                <w:rFonts w:hint="eastAsia"/>
              </w:rPr>
              <w:t>%</w:t>
            </w:r>
            <w:r w:rsidRPr="006B75E4">
              <w:rPr>
                <w:rFonts w:hint="eastAsia"/>
              </w:rPr>
              <w:t>）</w:t>
            </w:r>
            <w:r w:rsidRPr="006B75E4">
              <w:rPr>
                <w:rFonts w:hint="eastAsia"/>
              </w:rPr>
              <w:t xml:space="preserve">       </w:t>
            </w:r>
            <w:r w:rsidRPr="006B75E4">
              <w:rPr>
                <w:rFonts w:hint="eastAsia"/>
              </w:rPr>
              <w:t>≤</w:t>
            </w:r>
          </w:p>
          <w:p w14:paraId="6F544D29" w14:textId="77777777" w:rsidR="00FC2048" w:rsidRPr="006B75E4" w:rsidRDefault="00000000">
            <w:pPr>
              <w:pStyle w:val="affffd"/>
              <w:ind w:firstLineChars="200" w:firstLine="360"/>
              <w:jc w:val="both"/>
            </w:pPr>
            <w:r w:rsidRPr="006B75E4">
              <w:rPr>
                <w:rFonts w:hint="eastAsia"/>
              </w:rPr>
              <w:t>——</w:t>
            </w:r>
            <w:proofErr w:type="gramStart"/>
            <w:r w:rsidRPr="006B75E4">
              <w:rPr>
                <w:rFonts w:hint="eastAsia"/>
              </w:rPr>
              <w:t>油仁率</w:t>
            </w:r>
            <w:proofErr w:type="gramEnd"/>
            <w:r w:rsidRPr="006B75E4">
              <w:rPr>
                <w:rFonts w:hint="eastAsia"/>
              </w:rPr>
              <w:t>/</w:t>
            </w:r>
            <w:r w:rsidRPr="006B75E4">
              <w:rPr>
                <w:rFonts w:hint="eastAsia"/>
              </w:rPr>
              <w:t>（</w:t>
            </w:r>
            <w:r w:rsidRPr="006B75E4">
              <w:rPr>
                <w:rFonts w:hint="eastAsia"/>
              </w:rPr>
              <w:t>%</w:t>
            </w:r>
            <w:r w:rsidRPr="006B75E4">
              <w:rPr>
                <w:rFonts w:hint="eastAsia"/>
              </w:rPr>
              <w:t>）</w:t>
            </w:r>
            <w:r w:rsidRPr="006B75E4">
              <w:rPr>
                <w:rFonts w:hint="eastAsia"/>
              </w:rPr>
              <w:t xml:space="preserve">         </w:t>
            </w:r>
            <w:r w:rsidRPr="006B75E4">
              <w:rPr>
                <w:rFonts w:hint="eastAsia"/>
              </w:rPr>
              <w:t>≤</w:t>
            </w:r>
          </w:p>
          <w:p w14:paraId="10210FB7" w14:textId="77777777" w:rsidR="00FC2048" w:rsidRPr="006B75E4" w:rsidRDefault="00000000">
            <w:pPr>
              <w:pStyle w:val="afff0"/>
              <w:ind w:firstLine="360"/>
              <w:rPr>
                <w:rFonts w:ascii="Times New Roman"/>
              </w:rPr>
            </w:pPr>
            <w:r w:rsidRPr="006B75E4">
              <w:rPr>
                <w:rFonts w:ascii="Times New Roman" w:cs="宋体" w:hint="eastAsia"/>
                <w:sz w:val="18"/>
                <w:szCs w:val="18"/>
              </w:rPr>
              <w:t>——</w:t>
            </w:r>
            <w:proofErr w:type="gramStart"/>
            <w:r w:rsidRPr="006B75E4">
              <w:rPr>
                <w:rFonts w:ascii="Times New Roman" w:cs="宋体" w:hint="eastAsia"/>
                <w:sz w:val="18"/>
                <w:szCs w:val="18"/>
              </w:rPr>
              <w:t>芽仁率</w:t>
            </w:r>
            <w:proofErr w:type="gramEnd"/>
            <w:r w:rsidRPr="006B75E4">
              <w:rPr>
                <w:rFonts w:ascii="Times New Roman" w:cs="宋体" w:hint="eastAsia"/>
                <w:sz w:val="18"/>
                <w:szCs w:val="18"/>
              </w:rPr>
              <w:t>/</w:t>
            </w:r>
            <w:r w:rsidRPr="006B75E4">
              <w:rPr>
                <w:rFonts w:ascii="Times New Roman" w:cs="宋体" w:hint="eastAsia"/>
                <w:sz w:val="18"/>
                <w:szCs w:val="18"/>
              </w:rPr>
              <w:t>（</w:t>
            </w:r>
            <w:r w:rsidRPr="006B75E4">
              <w:rPr>
                <w:rFonts w:ascii="Times New Roman" w:cs="宋体" w:hint="eastAsia"/>
                <w:sz w:val="18"/>
                <w:szCs w:val="18"/>
              </w:rPr>
              <w:t>%</w:t>
            </w:r>
            <w:r w:rsidRPr="006B75E4">
              <w:rPr>
                <w:rFonts w:ascii="Times New Roman" w:cs="宋体" w:hint="eastAsia"/>
                <w:sz w:val="18"/>
                <w:szCs w:val="18"/>
              </w:rPr>
              <w:t>）</w:t>
            </w:r>
            <w:r w:rsidRPr="006B75E4">
              <w:rPr>
                <w:rFonts w:ascii="Times New Roman" w:cs="宋体" w:hint="eastAsia"/>
                <w:sz w:val="18"/>
                <w:szCs w:val="18"/>
              </w:rPr>
              <w:t xml:space="preserve"> </w:t>
            </w:r>
            <w:r w:rsidRPr="006B75E4">
              <w:rPr>
                <w:rFonts w:ascii="Times New Roman" w:hint="eastAsia"/>
              </w:rPr>
              <w:t xml:space="preserve">       </w:t>
            </w:r>
            <w:r w:rsidRPr="006B75E4">
              <w:rPr>
                <w:rFonts w:ascii="Times New Roman" w:hint="eastAsia"/>
              </w:rPr>
              <w:t>≤</w:t>
            </w:r>
          </w:p>
        </w:tc>
        <w:tc>
          <w:tcPr>
            <w:tcW w:w="5584" w:type="dxa"/>
            <w:vAlign w:val="center"/>
          </w:tcPr>
          <w:p w14:paraId="5F648FA8" w14:textId="77777777" w:rsidR="00FC2048" w:rsidRPr="006B75E4" w:rsidRDefault="00000000">
            <w:pPr>
              <w:pStyle w:val="affffd"/>
            </w:pPr>
            <w:r w:rsidRPr="006B75E4">
              <w:rPr>
                <w:rFonts w:hint="eastAsia"/>
              </w:rPr>
              <w:t>0.2</w:t>
            </w:r>
          </w:p>
          <w:p w14:paraId="2FE8185E" w14:textId="77777777" w:rsidR="00FC2048" w:rsidRPr="006B75E4" w:rsidRDefault="00000000">
            <w:pPr>
              <w:pStyle w:val="affffd"/>
            </w:pPr>
            <w:r w:rsidRPr="006B75E4">
              <w:rPr>
                <w:rFonts w:hint="eastAsia"/>
              </w:rPr>
              <w:t>0.1</w:t>
            </w:r>
          </w:p>
          <w:p w14:paraId="75FB9D0C" w14:textId="77777777" w:rsidR="00FC2048" w:rsidRPr="006B75E4" w:rsidRDefault="00000000">
            <w:pPr>
              <w:pStyle w:val="affffd"/>
            </w:pPr>
            <w:r w:rsidRPr="006B75E4">
              <w:rPr>
                <w:rFonts w:hint="eastAsia"/>
              </w:rPr>
              <w:t>0.1</w:t>
            </w:r>
          </w:p>
          <w:p w14:paraId="50C4B976" w14:textId="77777777" w:rsidR="00FC2048" w:rsidRPr="006B75E4" w:rsidRDefault="00000000">
            <w:pPr>
              <w:pStyle w:val="affffd"/>
            </w:pPr>
            <w:r w:rsidRPr="006B75E4">
              <w:rPr>
                <w:rFonts w:hint="eastAsia"/>
              </w:rPr>
              <w:t>0.1</w:t>
            </w:r>
          </w:p>
        </w:tc>
      </w:tr>
      <w:tr w:rsidR="00FC2048" w:rsidRPr="006B75E4" w14:paraId="07581DE4" w14:textId="77777777">
        <w:trPr>
          <w:cantSplit/>
          <w:trHeight w:val="323"/>
        </w:trPr>
        <w:tc>
          <w:tcPr>
            <w:tcW w:w="2960" w:type="dxa"/>
            <w:vAlign w:val="center"/>
          </w:tcPr>
          <w:p w14:paraId="2F566DF0" w14:textId="589E3A11" w:rsidR="00FC2048" w:rsidRPr="006B75E4" w:rsidRDefault="00000000">
            <w:pPr>
              <w:pStyle w:val="affffd"/>
              <w:jc w:val="left"/>
            </w:pPr>
            <w:r w:rsidRPr="006B75E4">
              <w:rPr>
                <w:rFonts w:hint="eastAsia"/>
              </w:rPr>
              <w:t>黑斑仁率</w:t>
            </w:r>
            <w:r w:rsidRPr="006B75E4">
              <w:rPr>
                <w:rFonts w:hint="eastAsia"/>
              </w:rPr>
              <w:t xml:space="preserve">/(%)             </w:t>
            </w:r>
            <w:r w:rsidR="006B75E4">
              <w:t xml:space="preserve"> </w:t>
            </w:r>
            <w:r w:rsidRPr="006B75E4">
              <w:rPr>
                <w:rFonts w:hint="eastAsia"/>
              </w:rPr>
              <w:t xml:space="preserve">   </w:t>
            </w:r>
            <w:r w:rsidRPr="006B75E4">
              <w:rPr>
                <w:rFonts w:hint="eastAsia"/>
                <w:spacing w:val="-20"/>
              </w:rPr>
              <w:t>≤</w:t>
            </w:r>
          </w:p>
        </w:tc>
        <w:tc>
          <w:tcPr>
            <w:tcW w:w="5584" w:type="dxa"/>
            <w:vAlign w:val="center"/>
          </w:tcPr>
          <w:p w14:paraId="21C46B61" w14:textId="77777777" w:rsidR="00FC2048" w:rsidRPr="006B75E4" w:rsidRDefault="00000000">
            <w:pPr>
              <w:pStyle w:val="affffd"/>
            </w:pPr>
            <w:r w:rsidRPr="006B75E4">
              <w:rPr>
                <w:rFonts w:hint="eastAsia"/>
              </w:rPr>
              <w:t>1.0</w:t>
            </w:r>
          </w:p>
        </w:tc>
      </w:tr>
      <w:tr w:rsidR="00FC2048" w:rsidRPr="006B75E4" w14:paraId="1C06D40F" w14:textId="77777777">
        <w:trPr>
          <w:cantSplit/>
          <w:trHeight w:val="393"/>
        </w:trPr>
        <w:tc>
          <w:tcPr>
            <w:tcW w:w="2960" w:type="dxa"/>
            <w:vAlign w:val="center"/>
          </w:tcPr>
          <w:p w14:paraId="5A7F6967" w14:textId="633A8F74" w:rsidR="00FC2048" w:rsidRPr="006B75E4" w:rsidRDefault="00000000">
            <w:pPr>
              <w:pStyle w:val="affffd"/>
              <w:jc w:val="left"/>
            </w:pPr>
            <w:proofErr w:type="gramStart"/>
            <w:r w:rsidRPr="006B75E4">
              <w:rPr>
                <w:rFonts w:hint="eastAsia"/>
              </w:rPr>
              <w:t>碎仁率</w:t>
            </w:r>
            <w:proofErr w:type="gramEnd"/>
            <w:r w:rsidRPr="006B75E4">
              <w:rPr>
                <w:rFonts w:hint="eastAsia"/>
              </w:rPr>
              <w:t>/</w:t>
            </w:r>
            <w:r w:rsidRPr="006B75E4">
              <w:rPr>
                <w:rFonts w:hint="eastAsia"/>
              </w:rPr>
              <w:t>（</w:t>
            </w:r>
            <w:r w:rsidRPr="006B75E4">
              <w:rPr>
                <w:rFonts w:hint="eastAsia"/>
              </w:rPr>
              <w:t>%</w:t>
            </w:r>
            <w:r w:rsidRPr="006B75E4">
              <w:rPr>
                <w:rFonts w:hint="eastAsia"/>
              </w:rPr>
              <w:t>）</w:t>
            </w:r>
            <w:r w:rsidRPr="006B75E4">
              <w:rPr>
                <w:rFonts w:hint="eastAsia"/>
              </w:rPr>
              <w:t xml:space="preserve">                </w:t>
            </w:r>
            <w:r w:rsidRPr="006B75E4">
              <w:rPr>
                <w:rFonts w:hint="eastAsia"/>
              </w:rPr>
              <w:t>≤</w:t>
            </w:r>
          </w:p>
        </w:tc>
        <w:tc>
          <w:tcPr>
            <w:tcW w:w="5584" w:type="dxa"/>
            <w:vAlign w:val="center"/>
          </w:tcPr>
          <w:p w14:paraId="64FB6962" w14:textId="77777777" w:rsidR="00FC2048" w:rsidRPr="006B75E4" w:rsidRDefault="00000000">
            <w:pPr>
              <w:pStyle w:val="affffd"/>
              <w:ind w:firstLineChars="1500" w:firstLine="2700"/>
              <w:jc w:val="both"/>
            </w:pPr>
            <w:r w:rsidRPr="006B75E4">
              <w:rPr>
                <w:rFonts w:hint="eastAsia"/>
              </w:rPr>
              <w:t>2</w:t>
            </w:r>
          </w:p>
        </w:tc>
      </w:tr>
    </w:tbl>
    <w:bookmarkEnd w:id="59"/>
    <w:p w14:paraId="4D01F5CD" w14:textId="77777777" w:rsidR="00FC2048" w:rsidRPr="006B75E4" w:rsidRDefault="00000000">
      <w:pPr>
        <w:pStyle w:val="2"/>
        <w:tabs>
          <w:tab w:val="clear" w:pos="369"/>
        </w:tabs>
        <w:spacing w:beforeLines="100" w:before="312" w:after="156"/>
        <w:rPr>
          <w:rFonts w:ascii="Times New Roman" w:hAnsi="Times New Roman"/>
        </w:rPr>
      </w:pPr>
      <w:r w:rsidRPr="006B75E4">
        <w:rPr>
          <w:rFonts w:ascii="Times New Roman" w:hAnsi="Times New Roman" w:hint="eastAsia"/>
        </w:rPr>
        <w:t>理化指标</w:t>
      </w:r>
    </w:p>
    <w:p w14:paraId="5F3F95B5" w14:textId="77777777" w:rsidR="00FC2048" w:rsidRPr="006B75E4" w:rsidRDefault="00000000">
      <w:r w:rsidRPr="006B75E4">
        <w:rPr>
          <w:rFonts w:hint="eastAsia"/>
        </w:rPr>
        <w:t>应符合表</w:t>
      </w:r>
      <w:r w:rsidRPr="006B75E4">
        <w:rPr>
          <w:rFonts w:hint="eastAsia"/>
        </w:rPr>
        <w:t>3</w:t>
      </w:r>
      <w:r w:rsidRPr="006B75E4">
        <w:rPr>
          <w:rFonts w:hint="eastAsia"/>
        </w:rPr>
        <w:t>规定。</w:t>
      </w:r>
    </w:p>
    <w:p w14:paraId="255F3199" w14:textId="77777777" w:rsidR="00FC2048" w:rsidRPr="006B75E4" w:rsidRDefault="00000000">
      <w:pPr>
        <w:pStyle w:val="affffc"/>
        <w:spacing w:afterLines="50" w:after="156"/>
        <w:ind w:firstLineChars="0" w:firstLine="0"/>
        <w:rPr>
          <w:rFonts w:ascii="Times New Roman" w:hAnsi="Times New Roman"/>
        </w:rPr>
      </w:pPr>
      <w:r w:rsidRPr="006B75E4">
        <w:rPr>
          <w:rFonts w:ascii="Times New Roman" w:hAnsi="Times New Roman" w:hint="eastAsia"/>
        </w:rPr>
        <w:t>表</w:t>
      </w:r>
      <w:r w:rsidRPr="006B75E4">
        <w:rPr>
          <w:rFonts w:ascii="Times New Roman" w:hAnsi="Times New Roman" w:hint="eastAsia"/>
          <w:spacing w:val="80"/>
        </w:rPr>
        <w:t>3</w:t>
      </w:r>
      <w:r w:rsidRPr="006B75E4">
        <w:rPr>
          <w:rFonts w:ascii="Times New Roman" w:hAnsi="Times New Roman" w:hint="eastAsia"/>
        </w:rPr>
        <w:t>理化指标</w:t>
      </w:r>
    </w:p>
    <w:tbl>
      <w:tblPr>
        <w:tblpPr w:leftFromText="181" w:rightFromText="181" w:vertAnchor="text" w:horzAnchor="page" w:tblpXSpec="center" w:tblpY="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246"/>
        <w:gridCol w:w="5386"/>
      </w:tblGrid>
      <w:tr w:rsidR="00FC2048" w:rsidRPr="006B75E4" w14:paraId="5D9BAED1" w14:textId="77777777" w:rsidTr="00657CCC">
        <w:trPr>
          <w:cantSplit/>
          <w:trHeight w:val="396"/>
        </w:trPr>
        <w:tc>
          <w:tcPr>
            <w:tcW w:w="3246" w:type="dxa"/>
            <w:tcBorders>
              <w:top w:val="single" w:sz="12" w:space="0" w:color="auto"/>
              <w:bottom w:val="single" w:sz="12" w:space="0" w:color="auto"/>
            </w:tcBorders>
            <w:vAlign w:val="center"/>
          </w:tcPr>
          <w:p w14:paraId="4FFE8330" w14:textId="77777777" w:rsidR="00FC2048" w:rsidRPr="006B75E4" w:rsidRDefault="00000000">
            <w:pPr>
              <w:pStyle w:val="affffd"/>
            </w:pPr>
            <w:r w:rsidRPr="006B75E4">
              <w:rPr>
                <w:rFonts w:hint="eastAsia"/>
              </w:rPr>
              <w:t>项目</w:t>
            </w:r>
          </w:p>
        </w:tc>
        <w:tc>
          <w:tcPr>
            <w:tcW w:w="5386" w:type="dxa"/>
            <w:tcBorders>
              <w:top w:val="single" w:sz="12" w:space="0" w:color="auto"/>
              <w:bottom w:val="single" w:sz="12" w:space="0" w:color="auto"/>
            </w:tcBorders>
            <w:vAlign w:val="center"/>
          </w:tcPr>
          <w:p w14:paraId="71FBA2A6" w14:textId="77777777" w:rsidR="00FC2048" w:rsidRPr="006B75E4" w:rsidRDefault="00000000">
            <w:pPr>
              <w:pStyle w:val="affffd"/>
              <w:ind w:firstLineChars="1100" w:firstLine="1980"/>
              <w:jc w:val="both"/>
            </w:pPr>
            <w:r w:rsidRPr="006B75E4">
              <w:rPr>
                <w:rFonts w:hint="eastAsia"/>
              </w:rPr>
              <w:t>指</w:t>
            </w:r>
            <w:r w:rsidRPr="006B75E4">
              <w:rPr>
                <w:rFonts w:hint="eastAsia"/>
              </w:rPr>
              <w:t xml:space="preserve">   </w:t>
            </w:r>
            <w:r w:rsidRPr="006B75E4">
              <w:rPr>
                <w:rFonts w:hint="eastAsia"/>
              </w:rPr>
              <w:t>标</w:t>
            </w:r>
          </w:p>
        </w:tc>
      </w:tr>
      <w:tr w:rsidR="00FC2048" w:rsidRPr="006B75E4" w14:paraId="10D8FA67" w14:textId="77777777" w:rsidTr="00657CCC">
        <w:trPr>
          <w:cantSplit/>
          <w:trHeight w:val="388"/>
        </w:trPr>
        <w:tc>
          <w:tcPr>
            <w:tcW w:w="3246" w:type="dxa"/>
            <w:tcBorders>
              <w:top w:val="single" w:sz="12" w:space="0" w:color="auto"/>
              <w:bottom w:val="single" w:sz="4" w:space="0" w:color="auto"/>
            </w:tcBorders>
            <w:vAlign w:val="center"/>
          </w:tcPr>
          <w:p w14:paraId="388E7326" w14:textId="68B20AA0" w:rsidR="00FC2048" w:rsidRPr="006B75E4" w:rsidRDefault="00000000">
            <w:pPr>
              <w:pStyle w:val="affffd"/>
              <w:jc w:val="both"/>
            </w:pPr>
            <w:r w:rsidRPr="006B75E4">
              <w:rPr>
                <w:rFonts w:hint="eastAsia"/>
              </w:rPr>
              <w:t>含糖量</w:t>
            </w:r>
            <w:r w:rsidRPr="006B75E4">
              <w:rPr>
                <w:rFonts w:hint="eastAsia"/>
              </w:rPr>
              <w:t xml:space="preserve">/(g/100g)         </w:t>
            </w:r>
            <w:r w:rsidR="00657CCC">
              <w:t xml:space="preserve">   </w:t>
            </w:r>
            <w:r w:rsidRPr="006B75E4">
              <w:rPr>
                <w:rFonts w:hint="eastAsia"/>
              </w:rPr>
              <w:t xml:space="preserve"> </w:t>
            </w:r>
            <w:r w:rsidR="006B75E4">
              <w:t xml:space="preserve"> </w:t>
            </w:r>
            <w:r w:rsidRPr="006B75E4">
              <w:rPr>
                <w:rFonts w:hint="eastAsia"/>
              </w:rPr>
              <w:t xml:space="preserve">   </w:t>
            </w:r>
            <w:r w:rsidRPr="006B75E4">
              <w:rPr>
                <w:rFonts w:hint="eastAsia"/>
              </w:rPr>
              <w:t>≤</w:t>
            </w:r>
          </w:p>
        </w:tc>
        <w:tc>
          <w:tcPr>
            <w:tcW w:w="5386" w:type="dxa"/>
            <w:tcBorders>
              <w:top w:val="single" w:sz="12" w:space="0" w:color="auto"/>
              <w:bottom w:val="single" w:sz="4" w:space="0" w:color="auto"/>
            </w:tcBorders>
            <w:vAlign w:val="center"/>
          </w:tcPr>
          <w:p w14:paraId="4BE44FDF" w14:textId="77777777" w:rsidR="00FC2048" w:rsidRPr="006B75E4" w:rsidRDefault="00000000">
            <w:pPr>
              <w:pStyle w:val="affffd"/>
              <w:rPr>
                <w:highlight w:val="yellow"/>
              </w:rPr>
            </w:pPr>
            <w:r w:rsidRPr="006B75E4">
              <w:rPr>
                <w:rFonts w:hint="eastAsia"/>
              </w:rPr>
              <w:t>14</w:t>
            </w:r>
          </w:p>
        </w:tc>
      </w:tr>
      <w:tr w:rsidR="00FC2048" w:rsidRPr="006B75E4" w14:paraId="1CDD09D4" w14:textId="77777777" w:rsidTr="00657CCC">
        <w:trPr>
          <w:cantSplit/>
          <w:trHeight w:val="428"/>
        </w:trPr>
        <w:tc>
          <w:tcPr>
            <w:tcW w:w="3246" w:type="dxa"/>
            <w:tcBorders>
              <w:top w:val="single" w:sz="4" w:space="0" w:color="auto"/>
            </w:tcBorders>
            <w:vAlign w:val="center"/>
          </w:tcPr>
          <w:p w14:paraId="6F0AF378" w14:textId="66230635" w:rsidR="00FC2048" w:rsidRPr="006B75E4" w:rsidRDefault="00000000">
            <w:pPr>
              <w:pStyle w:val="affffd"/>
              <w:jc w:val="left"/>
            </w:pPr>
            <w:r w:rsidRPr="006B75E4">
              <w:rPr>
                <w:rFonts w:hint="eastAsia"/>
              </w:rPr>
              <w:t>水分</w:t>
            </w:r>
            <w:r w:rsidRPr="006B75E4">
              <w:rPr>
                <w:rFonts w:hint="eastAsia"/>
              </w:rPr>
              <w:t>/(</w:t>
            </w:r>
            <w:r w:rsidRPr="006B75E4">
              <w:rPr>
                <w:rFonts w:hint="eastAsia"/>
              </w:rPr>
              <w:t>％</w:t>
            </w:r>
            <w:r w:rsidRPr="006B75E4">
              <w:rPr>
                <w:rFonts w:hint="eastAsia"/>
              </w:rPr>
              <w:t xml:space="preserve">)                 </w:t>
            </w:r>
            <w:r w:rsidRPr="006B75E4">
              <w:t xml:space="preserve">  </w:t>
            </w:r>
            <w:r w:rsidRPr="006B75E4">
              <w:rPr>
                <w:rFonts w:hint="eastAsia"/>
              </w:rPr>
              <w:t xml:space="preserve">    </w:t>
            </w:r>
            <w:r w:rsidRPr="006B75E4">
              <w:rPr>
                <w:rFonts w:hint="eastAsia"/>
              </w:rPr>
              <w:t>≤</w:t>
            </w:r>
          </w:p>
        </w:tc>
        <w:tc>
          <w:tcPr>
            <w:tcW w:w="5386" w:type="dxa"/>
            <w:tcBorders>
              <w:top w:val="single" w:sz="4" w:space="0" w:color="auto"/>
            </w:tcBorders>
            <w:vAlign w:val="center"/>
          </w:tcPr>
          <w:p w14:paraId="122B2953" w14:textId="77777777" w:rsidR="00FC2048" w:rsidRPr="006B75E4" w:rsidRDefault="00000000">
            <w:pPr>
              <w:pStyle w:val="affffd"/>
            </w:pPr>
            <w:r w:rsidRPr="006B75E4">
              <w:rPr>
                <w:rFonts w:hint="eastAsia"/>
              </w:rPr>
              <w:t>3.0</w:t>
            </w:r>
          </w:p>
        </w:tc>
      </w:tr>
      <w:tr w:rsidR="00FC2048" w:rsidRPr="006B75E4" w14:paraId="72B431FC" w14:textId="77777777" w:rsidTr="00657CCC">
        <w:trPr>
          <w:cantSplit/>
          <w:trHeight w:val="407"/>
        </w:trPr>
        <w:tc>
          <w:tcPr>
            <w:tcW w:w="3246" w:type="dxa"/>
            <w:vAlign w:val="center"/>
          </w:tcPr>
          <w:p w14:paraId="66CED817" w14:textId="487C919E" w:rsidR="00FC2048" w:rsidRPr="006B75E4" w:rsidRDefault="00000000">
            <w:pPr>
              <w:pStyle w:val="affffd"/>
              <w:jc w:val="left"/>
            </w:pPr>
            <w:r w:rsidRPr="006B75E4">
              <w:rPr>
                <w:rFonts w:hint="eastAsia"/>
              </w:rPr>
              <w:t>酸价</w:t>
            </w:r>
            <w:r w:rsidRPr="006B75E4">
              <w:rPr>
                <w:rFonts w:hint="eastAsia"/>
              </w:rPr>
              <w:t>(</w:t>
            </w:r>
            <w:r w:rsidRPr="006B75E4">
              <w:rPr>
                <w:rFonts w:hint="eastAsia"/>
              </w:rPr>
              <w:t>以脂肪计</w:t>
            </w:r>
            <w:r w:rsidRPr="006B75E4">
              <w:rPr>
                <w:rFonts w:hint="eastAsia"/>
              </w:rPr>
              <w:t xml:space="preserve">)/(KOH)/(mg/g)     </w:t>
            </w:r>
            <w:r w:rsidRPr="006B75E4">
              <w:rPr>
                <w:rFonts w:hint="eastAsia"/>
              </w:rPr>
              <w:t>≤</w:t>
            </w:r>
          </w:p>
        </w:tc>
        <w:tc>
          <w:tcPr>
            <w:tcW w:w="5386" w:type="dxa"/>
            <w:vAlign w:val="center"/>
          </w:tcPr>
          <w:p w14:paraId="2844CE89" w14:textId="77777777" w:rsidR="00FC2048" w:rsidRPr="006B75E4" w:rsidRDefault="00000000">
            <w:pPr>
              <w:pStyle w:val="affffd"/>
            </w:pPr>
            <w:r w:rsidRPr="006B75E4">
              <w:rPr>
                <w:rFonts w:hint="eastAsia"/>
              </w:rPr>
              <w:t>2.8</w:t>
            </w:r>
          </w:p>
        </w:tc>
      </w:tr>
      <w:tr w:rsidR="00FC2048" w:rsidRPr="006B75E4" w14:paraId="0D5F9250" w14:textId="77777777" w:rsidTr="00657CCC">
        <w:trPr>
          <w:cantSplit/>
          <w:trHeight w:val="412"/>
        </w:trPr>
        <w:tc>
          <w:tcPr>
            <w:tcW w:w="3246" w:type="dxa"/>
            <w:vAlign w:val="center"/>
          </w:tcPr>
          <w:p w14:paraId="05EE970C" w14:textId="0BBCA323" w:rsidR="00FC2048" w:rsidRPr="006B75E4" w:rsidRDefault="00000000">
            <w:pPr>
              <w:pStyle w:val="affffd"/>
              <w:jc w:val="left"/>
            </w:pPr>
            <w:bookmarkStart w:id="61" w:name="_Hlk106694663"/>
            <w:r w:rsidRPr="006B75E4">
              <w:rPr>
                <w:rFonts w:hint="eastAsia"/>
              </w:rPr>
              <w:t>过氧化值</w:t>
            </w:r>
            <w:r w:rsidRPr="006B75E4">
              <w:rPr>
                <w:rFonts w:hint="eastAsia"/>
              </w:rPr>
              <w:t>(</w:t>
            </w:r>
            <w:r w:rsidRPr="006B75E4">
              <w:rPr>
                <w:rFonts w:hint="eastAsia"/>
              </w:rPr>
              <w:t>以脂肪计</w:t>
            </w:r>
            <w:r w:rsidRPr="006B75E4">
              <w:rPr>
                <w:rFonts w:hint="eastAsia"/>
              </w:rPr>
              <w:t xml:space="preserve">)/(g/100g)   </w:t>
            </w:r>
            <w:r w:rsidR="00657CCC">
              <w:t xml:space="preserve">  </w:t>
            </w:r>
            <w:r w:rsidRPr="006B75E4">
              <w:rPr>
                <w:rFonts w:hint="eastAsia"/>
              </w:rPr>
              <w:t xml:space="preserve"> </w:t>
            </w:r>
            <w:bookmarkStart w:id="62" w:name="_Hlk106694932"/>
            <w:r w:rsidRPr="006B75E4">
              <w:rPr>
                <w:rFonts w:hint="eastAsia"/>
              </w:rPr>
              <w:t>≤</w:t>
            </w:r>
            <w:bookmarkEnd w:id="62"/>
          </w:p>
        </w:tc>
        <w:tc>
          <w:tcPr>
            <w:tcW w:w="5386" w:type="dxa"/>
            <w:vAlign w:val="center"/>
          </w:tcPr>
          <w:p w14:paraId="2D255CA3" w14:textId="77777777" w:rsidR="00FC2048" w:rsidRPr="006B75E4" w:rsidRDefault="00000000">
            <w:pPr>
              <w:pStyle w:val="affffd"/>
            </w:pPr>
            <w:r w:rsidRPr="006B75E4">
              <w:rPr>
                <w:rFonts w:hint="eastAsia"/>
              </w:rPr>
              <w:t>0.4</w:t>
            </w:r>
          </w:p>
        </w:tc>
      </w:tr>
    </w:tbl>
    <w:bookmarkEnd w:id="61"/>
    <w:p w14:paraId="267CCA46" w14:textId="77777777" w:rsidR="00FC2048" w:rsidRPr="006B75E4" w:rsidRDefault="00000000">
      <w:pPr>
        <w:pStyle w:val="2"/>
        <w:tabs>
          <w:tab w:val="clear" w:pos="369"/>
        </w:tabs>
        <w:spacing w:beforeLines="100" w:before="312" w:after="156"/>
        <w:rPr>
          <w:rFonts w:ascii="Times New Roman" w:hAnsi="Times New Roman"/>
        </w:rPr>
      </w:pPr>
      <w:r w:rsidRPr="006B75E4">
        <w:rPr>
          <w:rFonts w:ascii="Times New Roman" w:hAnsi="Times New Roman" w:hint="eastAsia"/>
        </w:rPr>
        <w:t>安全指标</w:t>
      </w:r>
    </w:p>
    <w:p w14:paraId="1C68B6A6" w14:textId="77777777" w:rsidR="00FC2048" w:rsidRPr="006B75E4" w:rsidRDefault="00000000">
      <w:r w:rsidRPr="006B75E4">
        <w:rPr>
          <w:rFonts w:hint="eastAsia"/>
        </w:rPr>
        <w:t>应符合</w:t>
      </w:r>
      <w:r w:rsidRPr="006B75E4">
        <w:rPr>
          <w:rFonts w:hint="eastAsia"/>
        </w:rPr>
        <w:t>GB 19300</w:t>
      </w:r>
      <w:r w:rsidRPr="006B75E4">
        <w:rPr>
          <w:rFonts w:hint="eastAsia"/>
        </w:rPr>
        <w:t>的规定。</w:t>
      </w:r>
    </w:p>
    <w:p w14:paraId="7833C243"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lastRenderedPageBreak/>
        <w:t>食品添加剂</w:t>
      </w:r>
    </w:p>
    <w:p w14:paraId="74B07AE0" w14:textId="77777777" w:rsidR="00FC2048" w:rsidRPr="006B75E4" w:rsidRDefault="00000000">
      <w:bookmarkStart w:id="63" w:name="_Hlk78205415"/>
      <w:r w:rsidRPr="006B75E4">
        <w:rPr>
          <w:rFonts w:hint="eastAsia"/>
        </w:rPr>
        <w:t>应符合</w:t>
      </w:r>
      <w:r w:rsidRPr="006B75E4">
        <w:rPr>
          <w:rFonts w:hint="eastAsia"/>
        </w:rPr>
        <w:t>GB 2760</w:t>
      </w:r>
      <w:r w:rsidRPr="006B75E4">
        <w:rPr>
          <w:rFonts w:hint="eastAsia"/>
        </w:rPr>
        <w:t>的规定</w:t>
      </w:r>
      <w:bookmarkEnd w:id="63"/>
      <w:r w:rsidRPr="006B75E4">
        <w:rPr>
          <w:rFonts w:hint="eastAsia"/>
        </w:rPr>
        <w:t>。</w:t>
      </w:r>
    </w:p>
    <w:p w14:paraId="3166CB01"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净含量要求</w:t>
      </w:r>
    </w:p>
    <w:p w14:paraId="4F86A0EE" w14:textId="77777777" w:rsidR="00FC2048" w:rsidRPr="006B75E4" w:rsidRDefault="00000000">
      <w:r w:rsidRPr="006B75E4">
        <w:rPr>
          <w:rFonts w:hint="eastAsia"/>
        </w:rPr>
        <w:t>应符合国家质量监督检验</w:t>
      </w:r>
      <w:proofErr w:type="gramStart"/>
      <w:r w:rsidRPr="006B75E4">
        <w:rPr>
          <w:rFonts w:hint="eastAsia"/>
        </w:rPr>
        <w:t>总局第</w:t>
      </w:r>
      <w:proofErr w:type="gramEnd"/>
      <w:r w:rsidRPr="006B75E4">
        <w:rPr>
          <w:rFonts w:hint="eastAsia"/>
        </w:rPr>
        <w:t>﹝</w:t>
      </w:r>
      <w:r w:rsidRPr="006B75E4">
        <w:rPr>
          <w:rFonts w:hint="eastAsia"/>
        </w:rPr>
        <w:t>2005</w:t>
      </w:r>
      <w:r w:rsidRPr="006B75E4">
        <w:rPr>
          <w:rFonts w:hint="eastAsia"/>
        </w:rPr>
        <w:t>﹞</w:t>
      </w:r>
      <w:r w:rsidRPr="006B75E4">
        <w:rPr>
          <w:rFonts w:hint="eastAsia"/>
        </w:rPr>
        <w:t>75</w:t>
      </w:r>
      <w:r w:rsidRPr="006B75E4">
        <w:rPr>
          <w:rFonts w:hint="eastAsia"/>
        </w:rPr>
        <w:t>号令《定量包装商品计量监督管理办法》的规定。</w:t>
      </w:r>
    </w:p>
    <w:p w14:paraId="7AD8B3CF"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产品加工过程卫生要求</w:t>
      </w:r>
    </w:p>
    <w:p w14:paraId="6676F4DF" w14:textId="77777777" w:rsidR="00FC2048" w:rsidRPr="006B75E4" w:rsidRDefault="00000000">
      <w:r w:rsidRPr="006B75E4">
        <w:rPr>
          <w:rFonts w:hint="eastAsia"/>
        </w:rPr>
        <w:t>应符合</w:t>
      </w:r>
      <w:r w:rsidRPr="006B75E4">
        <w:rPr>
          <w:rFonts w:hint="eastAsia"/>
        </w:rPr>
        <w:t>GB 14881</w:t>
      </w:r>
      <w:r w:rsidRPr="006B75E4">
        <w:rPr>
          <w:rFonts w:hint="eastAsia"/>
        </w:rPr>
        <w:t>的规定。</w:t>
      </w:r>
    </w:p>
    <w:p w14:paraId="7C9D05C5" w14:textId="77777777" w:rsidR="00FC2048" w:rsidRPr="006B75E4" w:rsidRDefault="00000000">
      <w:pPr>
        <w:pStyle w:val="1"/>
        <w:spacing w:before="312" w:after="312"/>
      </w:pPr>
      <w:bookmarkStart w:id="64" w:name="_Toc106714375"/>
      <w:r w:rsidRPr="006B75E4">
        <w:rPr>
          <w:rFonts w:hint="eastAsia"/>
        </w:rPr>
        <w:t>检验方法</w:t>
      </w:r>
      <w:bookmarkEnd w:id="64"/>
    </w:p>
    <w:p w14:paraId="2EF352F3"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感官指标</w:t>
      </w:r>
    </w:p>
    <w:p w14:paraId="47C1FBD5" w14:textId="77777777" w:rsidR="00FC2048" w:rsidRPr="006B75E4" w:rsidRDefault="00000000">
      <w:r w:rsidRPr="006B75E4">
        <w:rPr>
          <w:rFonts w:hint="eastAsia"/>
        </w:rPr>
        <w:t>取适量样品，将样品置于清洁、干燥的白瓷盘中，在自然光下观察色泽、颗粒形态和杂质，嗅其气味，品尝滋味，做出评价。</w:t>
      </w:r>
    </w:p>
    <w:p w14:paraId="77E7061F"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质量指标</w:t>
      </w:r>
    </w:p>
    <w:p w14:paraId="74E2DB1B" w14:textId="77777777" w:rsidR="00FC2048" w:rsidRPr="006B75E4" w:rsidRDefault="00000000">
      <w:pPr>
        <w:pStyle w:val="2"/>
        <w:numPr>
          <w:ilvl w:val="1"/>
          <w:numId w:val="0"/>
        </w:numPr>
        <w:spacing w:before="156" w:after="156"/>
        <w:rPr>
          <w:rFonts w:ascii="Times New Roman" w:hAnsi="Times New Roman"/>
        </w:rPr>
      </w:pPr>
      <w:r w:rsidRPr="006B75E4">
        <w:rPr>
          <w:rFonts w:ascii="Times New Roman" w:hAnsi="Times New Roman" w:hint="eastAsia"/>
        </w:rPr>
        <w:t>5.2.1</w:t>
      </w:r>
      <w:r w:rsidRPr="006B75E4">
        <w:rPr>
          <w:rFonts w:ascii="Times New Roman" w:hAnsi="Times New Roman" w:hint="eastAsia"/>
        </w:rPr>
        <w:t>其他质量指标</w:t>
      </w:r>
    </w:p>
    <w:p w14:paraId="3DFC80C9" w14:textId="27503D23" w:rsidR="00FC2048" w:rsidRPr="006B75E4" w:rsidRDefault="00000000" w:rsidP="00657CCC">
      <w:r w:rsidRPr="006B75E4">
        <w:rPr>
          <w:rFonts w:hint="eastAsia"/>
        </w:rPr>
        <w:t>从中随机取</w:t>
      </w:r>
      <w:r w:rsidRPr="006B75E4">
        <w:rPr>
          <w:rFonts w:hint="eastAsia"/>
        </w:rPr>
        <w:t>200</w:t>
      </w:r>
      <w:r w:rsidR="00657CCC">
        <w:t xml:space="preserve"> </w:t>
      </w:r>
      <w:r w:rsidR="00657CCC">
        <w:rPr>
          <w:rFonts w:hint="eastAsia"/>
        </w:rPr>
        <w:t>g</w:t>
      </w:r>
      <w:r w:rsidRPr="006B75E4">
        <w:rPr>
          <w:rFonts w:hint="eastAsia"/>
        </w:rPr>
        <w:t>±</w:t>
      </w:r>
      <w:r w:rsidRPr="006B75E4">
        <w:rPr>
          <w:rFonts w:hint="eastAsia"/>
        </w:rPr>
        <w:t>10</w:t>
      </w:r>
      <w:r w:rsidR="00657CCC">
        <w:rPr>
          <w:rFonts w:hint="eastAsia"/>
        </w:rPr>
        <w:t xml:space="preserve"> g</w:t>
      </w:r>
      <w:r w:rsidRPr="006B75E4">
        <w:rPr>
          <w:rFonts w:hint="eastAsia"/>
        </w:rPr>
        <w:t>样品，随机挑出</w:t>
      </w:r>
      <w:r w:rsidRPr="006B75E4">
        <w:rPr>
          <w:rFonts w:hint="eastAsia"/>
        </w:rPr>
        <w:t>100</w:t>
      </w:r>
      <w:r w:rsidRPr="006B75E4">
        <w:rPr>
          <w:rFonts w:hint="eastAsia"/>
        </w:rPr>
        <w:t>粒</w:t>
      </w:r>
      <w:proofErr w:type="gramStart"/>
      <w:r w:rsidRPr="006B75E4">
        <w:rPr>
          <w:rFonts w:hint="eastAsia"/>
        </w:rPr>
        <w:t>完整仁</w:t>
      </w:r>
      <w:proofErr w:type="gramEnd"/>
      <w:r w:rsidRPr="006B75E4">
        <w:rPr>
          <w:rFonts w:hint="eastAsia"/>
        </w:rPr>
        <w:t>样品，称其重量，即得百粒重，</w:t>
      </w:r>
      <w:proofErr w:type="gramStart"/>
      <w:r w:rsidRPr="006B75E4">
        <w:rPr>
          <w:rFonts w:hint="eastAsia"/>
        </w:rPr>
        <w:t>将测百粒</w:t>
      </w:r>
      <w:proofErr w:type="gramEnd"/>
      <w:r w:rsidRPr="006B75E4">
        <w:rPr>
          <w:rFonts w:hint="eastAsia"/>
        </w:rPr>
        <w:t>重的样品与剩余样品混合称其总重量，用筛孔直径为</w:t>
      </w:r>
      <w:r w:rsidRPr="006B75E4">
        <w:rPr>
          <w:rFonts w:hint="eastAsia"/>
        </w:rPr>
        <w:t>6mm</w:t>
      </w:r>
      <w:r w:rsidRPr="006B75E4">
        <w:rPr>
          <w:rFonts w:hint="eastAsia"/>
        </w:rPr>
        <w:t>的筛网过筛，称取筛下物，与总重量的比值，按重量百分比分别计算</w:t>
      </w:r>
      <w:proofErr w:type="gramStart"/>
      <w:r w:rsidRPr="006B75E4">
        <w:rPr>
          <w:rFonts w:hint="eastAsia"/>
        </w:rPr>
        <w:t>出碎仁</w:t>
      </w:r>
      <w:proofErr w:type="gramEnd"/>
      <w:r w:rsidRPr="006B75E4">
        <w:rPr>
          <w:rFonts w:hint="eastAsia"/>
        </w:rPr>
        <w:t>率，然后挑出完整仁、黑斑仁、出油仁、出芽仁、</w:t>
      </w:r>
      <w:proofErr w:type="gramStart"/>
      <w:r w:rsidRPr="006B75E4">
        <w:rPr>
          <w:rFonts w:hint="eastAsia"/>
        </w:rPr>
        <w:t>霉变仁并称</w:t>
      </w:r>
      <w:proofErr w:type="gramEnd"/>
      <w:r w:rsidRPr="006B75E4">
        <w:rPr>
          <w:rFonts w:hint="eastAsia"/>
        </w:rPr>
        <w:t>取各自重量，与总重量比值，按重量百分比分别计算出黑斑粒率、出油粒率、出芽粒率、霉变</w:t>
      </w:r>
      <w:proofErr w:type="gramStart"/>
      <w:r w:rsidRPr="006B75E4">
        <w:rPr>
          <w:rFonts w:hint="eastAsia"/>
        </w:rPr>
        <w:t>粒率以及坏仁粒率</w:t>
      </w:r>
      <w:proofErr w:type="gramEnd"/>
      <w:r w:rsidRPr="006B75E4">
        <w:rPr>
          <w:rFonts w:hint="eastAsia"/>
        </w:rPr>
        <w:t>。</w:t>
      </w:r>
    </w:p>
    <w:p w14:paraId="1AE5811A"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理化指标</w:t>
      </w:r>
    </w:p>
    <w:p w14:paraId="7196935D" w14:textId="77777777" w:rsidR="00FC2048" w:rsidRPr="006B75E4" w:rsidRDefault="00000000">
      <w:pPr>
        <w:pStyle w:val="2"/>
        <w:numPr>
          <w:ilvl w:val="1"/>
          <w:numId w:val="0"/>
        </w:numPr>
        <w:spacing w:before="156" w:after="156"/>
        <w:rPr>
          <w:rFonts w:ascii="Times New Roman" w:hAnsi="Times New Roman"/>
        </w:rPr>
      </w:pPr>
      <w:r w:rsidRPr="006B75E4">
        <w:rPr>
          <w:rFonts w:ascii="Times New Roman" w:hAnsi="Times New Roman" w:hint="eastAsia"/>
        </w:rPr>
        <w:t xml:space="preserve">5.3.1 </w:t>
      </w:r>
      <w:r w:rsidRPr="006B75E4">
        <w:rPr>
          <w:rFonts w:ascii="Times New Roman" w:hAnsi="Times New Roman" w:hint="eastAsia"/>
        </w:rPr>
        <w:t>水分</w:t>
      </w:r>
    </w:p>
    <w:p w14:paraId="38A05D95" w14:textId="77777777" w:rsidR="00FC2048" w:rsidRPr="006B75E4" w:rsidRDefault="00000000">
      <w:r w:rsidRPr="006B75E4">
        <w:rPr>
          <w:rFonts w:hint="eastAsia"/>
        </w:rPr>
        <w:t>按</w:t>
      </w:r>
      <w:r w:rsidRPr="006B75E4">
        <w:rPr>
          <w:rFonts w:hint="eastAsia"/>
        </w:rPr>
        <w:t>GB 5009.3</w:t>
      </w:r>
      <w:r w:rsidRPr="006B75E4">
        <w:rPr>
          <w:rFonts w:hint="eastAsia"/>
        </w:rPr>
        <w:t>规定的方法检验。</w:t>
      </w:r>
    </w:p>
    <w:p w14:paraId="7B32EE46" w14:textId="77777777" w:rsidR="00FC2048" w:rsidRPr="006B75E4" w:rsidRDefault="00000000">
      <w:pPr>
        <w:pStyle w:val="2"/>
        <w:numPr>
          <w:ilvl w:val="1"/>
          <w:numId w:val="0"/>
        </w:numPr>
        <w:spacing w:before="156" w:after="156"/>
        <w:rPr>
          <w:rFonts w:ascii="Times New Roman" w:hAnsi="Times New Roman"/>
        </w:rPr>
      </w:pPr>
      <w:r w:rsidRPr="006B75E4">
        <w:rPr>
          <w:rFonts w:ascii="Times New Roman" w:hAnsi="Times New Roman" w:hint="eastAsia"/>
        </w:rPr>
        <w:t xml:space="preserve">5.3.2 </w:t>
      </w:r>
      <w:r w:rsidRPr="006B75E4">
        <w:rPr>
          <w:rFonts w:ascii="Times New Roman" w:hAnsi="Times New Roman" w:hint="eastAsia"/>
        </w:rPr>
        <w:t>酸价</w:t>
      </w:r>
    </w:p>
    <w:p w14:paraId="6BEBE8C4" w14:textId="77777777" w:rsidR="00FC2048" w:rsidRPr="006B75E4" w:rsidRDefault="00000000">
      <w:r w:rsidRPr="006B75E4">
        <w:rPr>
          <w:rFonts w:hint="eastAsia"/>
        </w:rPr>
        <w:t>按</w:t>
      </w:r>
      <w:r w:rsidRPr="006B75E4">
        <w:rPr>
          <w:rFonts w:hint="eastAsia"/>
        </w:rPr>
        <w:t>GB 5009.229</w:t>
      </w:r>
      <w:r w:rsidRPr="006B75E4">
        <w:rPr>
          <w:rFonts w:hint="eastAsia"/>
        </w:rPr>
        <w:t>规定的方法检验。</w:t>
      </w:r>
    </w:p>
    <w:p w14:paraId="544D926D" w14:textId="77777777" w:rsidR="00FC2048" w:rsidRPr="006B75E4" w:rsidRDefault="00000000">
      <w:pPr>
        <w:pStyle w:val="2"/>
        <w:numPr>
          <w:ilvl w:val="1"/>
          <w:numId w:val="0"/>
        </w:numPr>
        <w:spacing w:before="156" w:after="156"/>
        <w:rPr>
          <w:rFonts w:ascii="Times New Roman" w:hAnsi="Times New Roman"/>
        </w:rPr>
      </w:pPr>
      <w:r w:rsidRPr="006B75E4">
        <w:rPr>
          <w:rFonts w:ascii="Times New Roman" w:hAnsi="Times New Roman" w:hint="eastAsia"/>
        </w:rPr>
        <w:t xml:space="preserve">5.3.3 </w:t>
      </w:r>
      <w:r w:rsidRPr="006B75E4">
        <w:rPr>
          <w:rFonts w:ascii="Times New Roman" w:hAnsi="Times New Roman" w:hint="eastAsia"/>
        </w:rPr>
        <w:t>过氧化值</w:t>
      </w:r>
    </w:p>
    <w:p w14:paraId="3EF736BD" w14:textId="77777777" w:rsidR="00FC2048" w:rsidRPr="006B75E4" w:rsidRDefault="00000000">
      <w:r w:rsidRPr="006B75E4">
        <w:rPr>
          <w:rFonts w:hint="eastAsia"/>
        </w:rPr>
        <w:t>按</w:t>
      </w:r>
      <w:r w:rsidRPr="006B75E4">
        <w:rPr>
          <w:rFonts w:hint="eastAsia"/>
        </w:rPr>
        <w:t>GB 5009.227</w:t>
      </w:r>
      <w:r w:rsidRPr="006B75E4">
        <w:rPr>
          <w:rFonts w:hint="eastAsia"/>
        </w:rPr>
        <w:t>规定的方法检验。</w:t>
      </w:r>
    </w:p>
    <w:p w14:paraId="2CFBD404" w14:textId="77777777" w:rsidR="00FC2048" w:rsidRPr="006B75E4" w:rsidRDefault="00000000">
      <w:pPr>
        <w:ind w:firstLineChars="0" w:firstLine="0"/>
      </w:pPr>
      <w:r w:rsidRPr="006B75E4">
        <w:rPr>
          <w:rFonts w:hint="eastAsia"/>
        </w:rPr>
        <w:t>5.3.4</w:t>
      </w:r>
      <w:r w:rsidRPr="006B75E4">
        <w:rPr>
          <w:rFonts w:hint="eastAsia"/>
        </w:rPr>
        <w:t>含糖量</w:t>
      </w:r>
    </w:p>
    <w:p w14:paraId="540171BF" w14:textId="77777777" w:rsidR="00FC2048" w:rsidRPr="006B75E4" w:rsidRDefault="00000000">
      <w:r w:rsidRPr="006B75E4">
        <w:rPr>
          <w:rFonts w:hint="eastAsia"/>
        </w:rPr>
        <w:t>按</w:t>
      </w:r>
      <w:r w:rsidRPr="006B75E4">
        <w:rPr>
          <w:rFonts w:hint="eastAsia"/>
        </w:rPr>
        <w:t>GB 5009.8</w:t>
      </w:r>
      <w:r w:rsidRPr="006B75E4">
        <w:rPr>
          <w:rFonts w:hint="eastAsia"/>
        </w:rPr>
        <w:t>规定的方法检验。</w:t>
      </w:r>
    </w:p>
    <w:p w14:paraId="5675937D"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lastRenderedPageBreak/>
        <w:t>安全指标</w:t>
      </w:r>
    </w:p>
    <w:p w14:paraId="77A7F9D9" w14:textId="77777777" w:rsidR="00FC2048" w:rsidRPr="006B75E4" w:rsidRDefault="00000000">
      <w:r w:rsidRPr="006B75E4">
        <w:rPr>
          <w:rFonts w:hint="eastAsia"/>
        </w:rPr>
        <w:t>按照</w:t>
      </w:r>
      <w:r w:rsidRPr="006B75E4">
        <w:rPr>
          <w:rFonts w:hint="eastAsia"/>
        </w:rPr>
        <w:t>GB</w:t>
      </w:r>
      <w:r w:rsidRPr="006B75E4">
        <w:rPr>
          <w:rFonts w:hint="eastAsia"/>
          <w:b/>
        </w:rPr>
        <w:t xml:space="preserve"> </w:t>
      </w:r>
      <w:r w:rsidRPr="006B75E4">
        <w:rPr>
          <w:rFonts w:hint="eastAsia"/>
        </w:rPr>
        <w:t>19300</w:t>
      </w:r>
      <w:r w:rsidRPr="006B75E4">
        <w:rPr>
          <w:rFonts w:hint="eastAsia"/>
          <w:b/>
        </w:rPr>
        <w:t xml:space="preserve"> </w:t>
      </w:r>
      <w:r w:rsidRPr="006B75E4">
        <w:rPr>
          <w:rFonts w:hint="eastAsia"/>
        </w:rPr>
        <w:t>规定的方法执行。</w:t>
      </w:r>
    </w:p>
    <w:p w14:paraId="0228F910"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净含量测定</w:t>
      </w:r>
    </w:p>
    <w:p w14:paraId="78E79EC5" w14:textId="77777777" w:rsidR="00FC2048" w:rsidRPr="006B75E4" w:rsidRDefault="00000000">
      <w:r w:rsidRPr="006B75E4">
        <w:rPr>
          <w:rFonts w:hint="eastAsia"/>
        </w:rPr>
        <w:t>按</w:t>
      </w:r>
      <w:r w:rsidRPr="006B75E4">
        <w:rPr>
          <w:rFonts w:hint="eastAsia"/>
        </w:rPr>
        <w:t>JJF 1070</w:t>
      </w:r>
      <w:r w:rsidRPr="006B75E4">
        <w:rPr>
          <w:rFonts w:hint="eastAsia"/>
        </w:rPr>
        <w:t>中有关规定执行。</w:t>
      </w:r>
    </w:p>
    <w:p w14:paraId="68C2E21A" w14:textId="77777777" w:rsidR="00FC2048" w:rsidRPr="006B75E4" w:rsidRDefault="00000000">
      <w:pPr>
        <w:pStyle w:val="1"/>
        <w:spacing w:before="312" w:after="312"/>
      </w:pPr>
      <w:bookmarkStart w:id="65" w:name="_Toc106714376"/>
      <w:r w:rsidRPr="006B75E4">
        <w:rPr>
          <w:rFonts w:hint="eastAsia"/>
        </w:rPr>
        <w:t>检验规则</w:t>
      </w:r>
      <w:bookmarkEnd w:id="65"/>
    </w:p>
    <w:p w14:paraId="1768FE01"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出厂检验</w:t>
      </w:r>
    </w:p>
    <w:p w14:paraId="31E517D3" w14:textId="77777777" w:rsidR="00FC2048" w:rsidRPr="006B75E4" w:rsidRDefault="00000000">
      <w:r w:rsidRPr="006B75E4">
        <w:rPr>
          <w:rFonts w:hint="eastAsia"/>
        </w:rPr>
        <w:t>出厂检验包括感官要求、质量指标、水分、大肠菌群、净含量指标。</w:t>
      </w:r>
    </w:p>
    <w:p w14:paraId="3CCFBA9E"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型式检验</w:t>
      </w:r>
    </w:p>
    <w:p w14:paraId="08370563" w14:textId="77777777" w:rsidR="00FC2048" w:rsidRPr="006B75E4" w:rsidRDefault="00000000">
      <w:r w:rsidRPr="006B75E4">
        <w:rPr>
          <w:rFonts w:hint="eastAsia"/>
        </w:rPr>
        <w:t>型式检验项目为</w:t>
      </w:r>
      <w:r w:rsidRPr="006B75E4">
        <w:rPr>
          <w:rFonts w:hint="eastAsia"/>
        </w:rPr>
        <w:t>4.3~4.8</w:t>
      </w:r>
      <w:r w:rsidRPr="006B75E4">
        <w:rPr>
          <w:rFonts w:hint="eastAsia"/>
        </w:rPr>
        <w:t>条款中的所有项目指标，正常情况下每年检验</w:t>
      </w:r>
      <w:r w:rsidRPr="006B75E4">
        <w:rPr>
          <w:rFonts w:hint="eastAsia"/>
        </w:rPr>
        <w:t>2</w:t>
      </w:r>
      <w:r w:rsidRPr="006B75E4">
        <w:rPr>
          <w:rFonts w:hint="eastAsia"/>
        </w:rPr>
        <w:t>次，有下列情况之一者，应进行型式检验：</w:t>
      </w:r>
    </w:p>
    <w:p w14:paraId="41D64D1B" w14:textId="77777777" w:rsidR="00FC2048" w:rsidRPr="006B75E4" w:rsidRDefault="00000000">
      <w:r w:rsidRPr="006B75E4">
        <w:rPr>
          <w:rFonts w:hint="eastAsia"/>
        </w:rPr>
        <w:t>a</w:t>
      </w:r>
      <w:r w:rsidRPr="006B75E4">
        <w:rPr>
          <w:rFonts w:hint="eastAsia"/>
        </w:rPr>
        <w:t>）工艺或原材料发生重大改变时；</w:t>
      </w:r>
    </w:p>
    <w:p w14:paraId="5558C9BE" w14:textId="77777777" w:rsidR="00FC2048" w:rsidRPr="006B75E4" w:rsidRDefault="00000000">
      <w:r w:rsidRPr="006B75E4">
        <w:rPr>
          <w:rFonts w:hint="eastAsia"/>
        </w:rPr>
        <w:t>b</w:t>
      </w:r>
      <w:r w:rsidRPr="006B75E4">
        <w:rPr>
          <w:rFonts w:hint="eastAsia"/>
        </w:rPr>
        <w:t>）产品投产鉴定前；</w:t>
      </w:r>
    </w:p>
    <w:p w14:paraId="4A405C0F" w14:textId="77777777" w:rsidR="00FC2048" w:rsidRPr="006B75E4" w:rsidRDefault="00000000">
      <w:r w:rsidRPr="006B75E4">
        <w:rPr>
          <w:rFonts w:hint="eastAsia"/>
        </w:rPr>
        <w:t>c</w:t>
      </w:r>
      <w:r w:rsidRPr="006B75E4">
        <w:rPr>
          <w:rFonts w:hint="eastAsia"/>
        </w:rPr>
        <w:t>）产品停产</w:t>
      </w:r>
      <w:r w:rsidRPr="006B75E4">
        <w:rPr>
          <w:rFonts w:hint="eastAsia"/>
        </w:rPr>
        <w:t>6</w:t>
      </w:r>
      <w:r w:rsidRPr="006B75E4">
        <w:rPr>
          <w:rFonts w:hint="eastAsia"/>
        </w:rPr>
        <w:t>个月以上再生产时；</w:t>
      </w:r>
    </w:p>
    <w:p w14:paraId="221883B8" w14:textId="77777777" w:rsidR="00FC2048" w:rsidRPr="006B75E4" w:rsidRDefault="00000000">
      <w:r w:rsidRPr="006B75E4">
        <w:rPr>
          <w:rFonts w:hint="eastAsia"/>
        </w:rPr>
        <w:t>d</w:t>
      </w:r>
      <w:r w:rsidRPr="006B75E4">
        <w:rPr>
          <w:rFonts w:hint="eastAsia"/>
        </w:rPr>
        <w:t>）国家监管部门提出要求时。</w:t>
      </w:r>
    </w:p>
    <w:p w14:paraId="2181DC46" w14:textId="77777777" w:rsidR="00FC2048" w:rsidRPr="006B75E4" w:rsidRDefault="00000000">
      <w:pPr>
        <w:pStyle w:val="2"/>
        <w:tabs>
          <w:tab w:val="clear" w:pos="369"/>
        </w:tabs>
        <w:spacing w:before="156" w:after="156"/>
        <w:rPr>
          <w:rFonts w:ascii="Times New Roman" w:hAnsi="Times New Roman"/>
        </w:rPr>
      </w:pPr>
      <w:proofErr w:type="gramStart"/>
      <w:r w:rsidRPr="006B75E4">
        <w:rPr>
          <w:rFonts w:ascii="Times New Roman" w:hAnsi="Times New Roman" w:hint="eastAsia"/>
        </w:rPr>
        <w:t>检验组批和</w:t>
      </w:r>
      <w:proofErr w:type="gramEnd"/>
      <w:r w:rsidRPr="006B75E4">
        <w:rPr>
          <w:rFonts w:ascii="Times New Roman" w:hAnsi="Times New Roman" w:hint="eastAsia"/>
        </w:rPr>
        <w:t>抽样</w:t>
      </w:r>
    </w:p>
    <w:p w14:paraId="0DEC2646" w14:textId="77777777" w:rsidR="00FC2048" w:rsidRPr="006B75E4" w:rsidRDefault="00000000">
      <w:pPr>
        <w:ind w:firstLineChars="0" w:firstLine="0"/>
      </w:pPr>
      <w:r w:rsidRPr="006B75E4">
        <w:rPr>
          <w:rFonts w:hint="eastAsia"/>
        </w:rPr>
        <w:t>6.3.1</w:t>
      </w:r>
      <w:r w:rsidRPr="006B75E4">
        <w:rPr>
          <w:rFonts w:hint="eastAsia"/>
        </w:rPr>
        <w:t>同一班次或同批原料生产的同一品种，为一个检验批，从每批产品不同部位随机抽取不少于</w:t>
      </w:r>
      <w:r w:rsidRPr="006B75E4">
        <w:rPr>
          <w:rFonts w:hint="eastAsia"/>
        </w:rPr>
        <w:t>500 g</w:t>
      </w:r>
      <w:r w:rsidRPr="006B75E4">
        <w:rPr>
          <w:rFonts w:hint="eastAsia"/>
        </w:rPr>
        <w:t>。</w:t>
      </w:r>
    </w:p>
    <w:p w14:paraId="378511CA" w14:textId="77777777" w:rsidR="00FC2048" w:rsidRPr="006B75E4" w:rsidRDefault="00000000">
      <w:pPr>
        <w:ind w:firstLineChars="0" w:firstLine="0"/>
      </w:pPr>
      <w:r w:rsidRPr="006B75E4">
        <w:rPr>
          <w:rFonts w:hint="eastAsia"/>
        </w:rPr>
        <w:t>6.3.2</w:t>
      </w:r>
      <w:r w:rsidRPr="006B75E4">
        <w:rPr>
          <w:rFonts w:hint="eastAsia"/>
        </w:rPr>
        <w:t>同一品种不同包装的产品，不受包装规格和包装形式影响的检验项目可以一并检验。</w:t>
      </w:r>
    </w:p>
    <w:p w14:paraId="07083B5E"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判定原则</w:t>
      </w:r>
    </w:p>
    <w:p w14:paraId="61DA357A" w14:textId="77777777" w:rsidR="00FC2048" w:rsidRPr="006B75E4" w:rsidRDefault="00000000">
      <w:pPr>
        <w:pStyle w:val="3"/>
        <w:numPr>
          <w:ilvl w:val="2"/>
          <w:numId w:val="10"/>
        </w:numPr>
        <w:spacing w:before="156" w:after="156"/>
        <w:rPr>
          <w:rFonts w:ascii="Times New Roman" w:hAnsi="Times New Roman"/>
        </w:rPr>
      </w:pPr>
      <w:r w:rsidRPr="006B75E4">
        <w:rPr>
          <w:rFonts w:ascii="Times New Roman" w:hAnsi="Times New Roman" w:hint="eastAsia"/>
        </w:rPr>
        <w:t>出厂检验判定规则</w:t>
      </w:r>
    </w:p>
    <w:p w14:paraId="0B42693B" w14:textId="77777777" w:rsidR="00FC2048" w:rsidRPr="006B75E4" w:rsidRDefault="00000000">
      <w:r w:rsidRPr="006B75E4">
        <w:rPr>
          <w:rFonts w:hint="eastAsia"/>
        </w:rPr>
        <w:t>出厂检验项目全部符合本标准，判定该批产品合格。出厂检验如有不合格项目，可以再次抽样复检，复检后仍不合格的，判定该批不合格。</w:t>
      </w:r>
    </w:p>
    <w:p w14:paraId="0DCBC318" w14:textId="77777777" w:rsidR="00FC2048" w:rsidRPr="006B75E4" w:rsidRDefault="00000000">
      <w:pPr>
        <w:pStyle w:val="3"/>
        <w:numPr>
          <w:ilvl w:val="2"/>
          <w:numId w:val="10"/>
        </w:numPr>
        <w:spacing w:before="156" w:after="156"/>
        <w:rPr>
          <w:rFonts w:ascii="Times New Roman" w:hAnsi="Times New Roman"/>
        </w:rPr>
      </w:pPr>
      <w:r w:rsidRPr="006B75E4">
        <w:rPr>
          <w:rFonts w:ascii="Times New Roman" w:hAnsi="Times New Roman" w:hint="eastAsia"/>
        </w:rPr>
        <w:t>型式检验判定规则</w:t>
      </w:r>
    </w:p>
    <w:p w14:paraId="5D082E35" w14:textId="77777777" w:rsidR="00FC2048" w:rsidRPr="006B75E4" w:rsidRDefault="00000000">
      <w:r w:rsidRPr="006B75E4">
        <w:rPr>
          <w:rFonts w:hint="eastAsia"/>
        </w:rPr>
        <w:t>型式检验项目全部符合本标准，判定该批产品合格。型式检验如有不合格项目，可以再次抽样复检，复检后仍不合格的，判定型式检验判定该批不合格。微生物指标不得复检。</w:t>
      </w:r>
    </w:p>
    <w:p w14:paraId="1DE193D4" w14:textId="77777777" w:rsidR="00FC2048" w:rsidRPr="006B75E4" w:rsidRDefault="00000000">
      <w:pPr>
        <w:pStyle w:val="1"/>
        <w:spacing w:before="312" w:after="312"/>
      </w:pPr>
      <w:bookmarkStart w:id="66" w:name="_Toc106714377"/>
      <w:r w:rsidRPr="006B75E4">
        <w:rPr>
          <w:rFonts w:hint="eastAsia"/>
        </w:rPr>
        <w:t>标志、包装、运输、贮存</w:t>
      </w:r>
      <w:bookmarkEnd w:id="66"/>
    </w:p>
    <w:p w14:paraId="71F0E70E"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lastRenderedPageBreak/>
        <w:t>标志</w:t>
      </w:r>
    </w:p>
    <w:p w14:paraId="41DD0962" w14:textId="77777777" w:rsidR="00FC2048" w:rsidRPr="006B75E4" w:rsidRDefault="00000000">
      <w:pPr>
        <w:ind w:firstLineChars="0" w:firstLine="0"/>
      </w:pPr>
      <w:r w:rsidRPr="006B75E4">
        <w:rPr>
          <w:rFonts w:eastAsia="黑体" w:cs="黑体" w:hint="eastAsia"/>
        </w:rPr>
        <w:t xml:space="preserve">7.1.1 </w:t>
      </w:r>
      <w:r w:rsidRPr="006B75E4">
        <w:rPr>
          <w:rFonts w:hint="eastAsia"/>
        </w:rPr>
        <w:t>食品包装标识符合</w:t>
      </w:r>
      <w:r w:rsidRPr="006B75E4">
        <w:rPr>
          <w:rFonts w:hint="eastAsia"/>
        </w:rPr>
        <w:t>GB 7718</w:t>
      </w:r>
      <w:r w:rsidRPr="006B75E4">
        <w:rPr>
          <w:rFonts w:hint="eastAsia"/>
        </w:rPr>
        <w:t>和</w:t>
      </w:r>
      <w:r w:rsidRPr="006B75E4">
        <w:rPr>
          <w:rFonts w:hint="eastAsia"/>
        </w:rPr>
        <w:t>GB 28050</w:t>
      </w:r>
      <w:r w:rsidRPr="006B75E4">
        <w:rPr>
          <w:rFonts w:hint="eastAsia"/>
        </w:rPr>
        <w:t>规定。</w:t>
      </w:r>
    </w:p>
    <w:p w14:paraId="57BDD3D6" w14:textId="77777777" w:rsidR="00FC2048" w:rsidRPr="006B75E4" w:rsidRDefault="00000000">
      <w:pPr>
        <w:ind w:firstLineChars="0" w:firstLine="0"/>
      </w:pPr>
      <w:r w:rsidRPr="006B75E4">
        <w:rPr>
          <w:rFonts w:eastAsia="黑体" w:cs="黑体" w:hint="eastAsia"/>
        </w:rPr>
        <w:t xml:space="preserve">7.1.2 </w:t>
      </w:r>
      <w:r w:rsidRPr="006B75E4">
        <w:rPr>
          <w:rFonts w:hint="eastAsia"/>
        </w:rPr>
        <w:t>储运标志应符合</w:t>
      </w:r>
      <w:r w:rsidRPr="006B75E4">
        <w:rPr>
          <w:rFonts w:hint="eastAsia"/>
        </w:rPr>
        <w:t>GB/T 191</w:t>
      </w:r>
      <w:r w:rsidRPr="006B75E4">
        <w:rPr>
          <w:rFonts w:hint="eastAsia"/>
        </w:rPr>
        <w:t>的规定。</w:t>
      </w:r>
    </w:p>
    <w:p w14:paraId="28748D6A"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包装</w:t>
      </w:r>
    </w:p>
    <w:p w14:paraId="1A61D8BA" w14:textId="77777777" w:rsidR="00FC2048" w:rsidRPr="006B75E4" w:rsidRDefault="00000000">
      <w:r w:rsidRPr="006B75E4">
        <w:rPr>
          <w:rFonts w:hint="eastAsia"/>
        </w:rPr>
        <w:t>包装材料应清洁、无毒、无异味，符合相应的标准和有关规定的要求。</w:t>
      </w:r>
    </w:p>
    <w:p w14:paraId="36C41A68"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运输</w:t>
      </w:r>
    </w:p>
    <w:p w14:paraId="1C35E286" w14:textId="77777777" w:rsidR="00FC2048" w:rsidRPr="006B75E4" w:rsidRDefault="00000000" w:rsidP="00657CCC">
      <w:pPr>
        <w:pStyle w:val="3"/>
        <w:numPr>
          <w:ilvl w:val="2"/>
          <w:numId w:val="0"/>
        </w:numPr>
        <w:spacing w:before="156" w:after="156"/>
        <w:ind w:firstLineChars="200" w:firstLine="420"/>
        <w:jc w:val="both"/>
        <w:rPr>
          <w:rFonts w:ascii="Times New Roman" w:eastAsia="宋体" w:hAnsi="Times New Roman" w:cs="宋体"/>
        </w:rPr>
      </w:pPr>
      <w:r w:rsidRPr="006B75E4">
        <w:rPr>
          <w:rFonts w:ascii="Times New Roman" w:eastAsia="宋体" w:hAnsi="Times New Roman" w:cs="宋体" w:hint="eastAsia"/>
        </w:rPr>
        <w:t>运输工具应清洁、干燥、无异味、无污染。运输过程中应注意防潮、防晒、防雨，不得与有毒、有害、有异味或影响产品质量的物品混运，应轻装、轻卸。装卸时应小心轻放，严禁抛、摔、踢等不良方式。</w:t>
      </w:r>
    </w:p>
    <w:p w14:paraId="5A3FE0E1" w14:textId="77777777" w:rsidR="00FC2048" w:rsidRPr="006B75E4" w:rsidRDefault="00000000">
      <w:pPr>
        <w:pStyle w:val="2"/>
        <w:tabs>
          <w:tab w:val="clear" w:pos="369"/>
        </w:tabs>
        <w:spacing w:before="156" w:after="156"/>
        <w:rPr>
          <w:rFonts w:ascii="Times New Roman" w:hAnsi="Times New Roman"/>
        </w:rPr>
      </w:pPr>
      <w:r w:rsidRPr="006B75E4">
        <w:rPr>
          <w:rFonts w:ascii="Times New Roman" w:hAnsi="Times New Roman" w:hint="eastAsia"/>
        </w:rPr>
        <w:t>贮存</w:t>
      </w:r>
    </w:p>
    <w:p w14:paraId="5FA30C66" w14:textId="77777777" w:rsidR="00FC2048" w:rsidRPr="006B75E4" w:rsidRDefault="00000000">
      <w:r w:rsidRPr="006B75E4">
        <w:rPr>
          <w:rFonts w:hint="eastAsia"/>
        </w:rPr>
        <w:t>产品应贮存于清洁、通风、干燥、阴凉、防蝇、防鼠、无异味的仓库内，不得与有毒、有害、有异味、有腐蚀性、潮湿的物品混贮。产品应堆放在垫板上，且离地</w:t>
      </w:r>
      <w:r w:rsidRPr="006B75E4">
        <w:rPr>
          <w:rFonts w:hint="eastAsia"/>
        </w:rPr>
        <w:t>10</w:t>
      </w:r>
      <w:r w:rsidRPr="006B75E4">
        <w:t xml:space="preserve"> </w:t>
      </w:r>
      <w:r w:rsidRPr="006B75E4">
        <w:rPr>
          <w:rFonts w:hint="eastAsia"/>
        </w:rPr>
        <w:t>cm</w:t>
      </w:r>
      <w:r w:rsidRPr="006B75E4">
        <w:rPr>
          <w:rFonts w:hint="eastAsia"/>
        </w:rPr>
        <w:t>以上、离墙</w:t>
      </w:r>
      <w:r w:rsidRPr="006B75E4">
        <w:rPr>
          <w:rFonts w:hint="eastAsia"/>
        </w:rPr>
        <w:t>20</w:t>
      </w:r>
      <w:r w:rsidRPr="006B75E4">
        <w:t xml:space="preserve"> </w:t>
      </w:r>
      <w:r w:rsidRPr="006B75E4">
        <w:rPr>
          <w:rFonts w:hint="eastAsia"/>
        </w:rPr>
        <w:t>cm</w:t>
      </w:r>
      <w:r w:rsidRPr="006B75E4">
        <w:rPr>
          <w:rFonts w:hint="eastAsia"/>
        </w:rPr>
        <w:t>以上，中间留有通道，堆放高度以不倒塌、</w:t>
      </w:r>
      <w:proofErr w:type="gramStart"/>
      <w:r w:rsidRPr="006B75E4">
        <w:rPr>
          <w:rFonts w:hint="eastAsia"/>
        </w:rPr>
        <w:t>不</w:t>
      </w:r>
      <w:proofErr w:type="gramEnd"/>
      <w:r w:rsidRPr="006B75E4">
        <w:rPr>
          <w:rFonts w:hint="eastAsia"/>
        </w:rPr>
        <w:t>压坏外包装及产品为限。</w:t>
      </w:r>
      <w:bookmarkStart w:id="67" w:name="_Toc78532396"/>
      <w:bookmarkStart w:id="68" w:name="_Hlk78622038"/>
      <w:bookmarkEnd w:id="12"/>
      <w:bookmarkEnd w:id="39"/>
      <w:bookmarkEnd w:id="40"/>
    </w:p>
    <w:p w14:paraId="0D1F9E24" w14:textId="77777777" w:rsidR="00FC2048" w:rsidRPr="006B75E4" w:rsidRDefault="00FC2048"/>
    <w:p w14:paraId="110292F0" w14:textId="77777777" w:rsidR="00FC2048" w:rsidRPr="006B75E4" w:rsidRDefault="00FC2048">
      <w:pPr>
        <w:sectPr w:rsidR="00FC2048" w:rsidRPr="006B75E4">
          <w:headerReference w:type="even" r:id="rId21"/>
          <w:headerReference w:type="default" r:id="rId22"/>
          <w:footerReference w:type="even" r:id="rId23"/>
          <w:footerReference w:type="default" r:id="rId24"/>
          <w:pgSz w:w="11907" w:h="16839"/>
          <w:pgMar w:top="1418" w:right="1134" w:bottom="1134" w:left="1418" w:header="1417" w:footer="1134" w:gutter="0"/>
          <w:pgNumType w:start="1"/>
          <w:cols w:space="720"/>
          <w:docGrid w:type="lines" w:linePitch="312"/>
        </w:sectPr>
      </w:pPr>
    </w:p>
    <w:bookmarkEnd w:id="67"/>
    <w:bookmarkEnd w:id="68"/>
    <w:p w14:paraId="2ACBBC15" w14:textId="77777777" w:rsidR="00FC2048" w:rsidRPr="006B75E4" w:rsidRDefault="00000000">
      <w:pPr>
        <w:ind w:firstLineChars="2000" w:firstLine="4200"/>
        <w:jc w:val="left"/>
      </w:pPr>
      <w:r w:rsidRPr="006B75E4">
        <w:rPr>
          <w:rFonts w:eastAsia="黑体" w:cs="黑体"/>
          <w:color w:val="000000"/>
          <w:szCs w:val="21"/>
          <w:lang w:bidi="ar"/>
        </w:rPr>
        <w:lastRenderedPageBreak/>
        <w:t>参考文献</w:t>
      </w:r>
      <w:r w:rsidRPr="006B75E4">
        <w:rPr>
          <w:rFonts w:eastAsia="黑体" w:cs="黑体"/>
          <w:color w:val="000000"/>
          <w:szCs w:val="21"/>
          <w:lang w:bidi="ar"/>
        </w:rPr>
        <w:t xml:space="preserve"> </w:t>
      </w:r>
    </w:p>
    <w:p w14:paraId="64FB42A0" w14:textId="77777777" w:rsidR="00FC2048" w:rsidRPr="006B75E4" w:rsidRDefault="00000000">
      <w:pPr>
        <w:jc w:val="left"/>
      </w:pPr>
      <w:r w:rsidRPr="006B75E4">
        <w:rPr>
          <w:rFonts w:hint="eastAsia"/>
          <w:color w:val="000000"/>
          <w:szCs w:val="21"/>
          <w:lang w:bidi="ar"/>
        </w:rPr>
        <w:t xml:space="preserve">[1] </w:t>
      </w:r>
      <w:r w:rsidRPr="006B75E4">
        <w:rPr>
          <w:rFonts w:hint="eastAsia"/>
          <w:color w:val="000000"/>
          <w:szCs w:val="21"/>
          <w:lang w:bidi="ar"/>
        </w:rPr>
        <w:t>定量包装商品计量监督管理办法（国家质量监督检疫总局【</w:t>
      </w:r>
      <w:r w:rsidRPr="006B75E4">
        <w:rPr>
          <w:rFonts w:hint="eastAsia"/>
          <w:color w:val="000000"/>
          <w:szCs w:val="21"/>
          <w:lang w:bidi="ar"/>
        </w:rPr>
        <w:t>2005</w:t>
      </w:r>
      <w:r w:rsidRPr="006B75E4">
        <w:rPr>
          <w:rFonts w:hint="eastAsia"/>
          <w:color w:val="000000"/>
          <w:szCs w:val="21"/>
          <w:lang w:bidi="ar"/>
        </w:rPr>
        <w:t>】第</w:t>
      </w:r>
      <w:r w:rsidRPr="006B75E4">
        <w:rPr>
          <w:rFonts w:hint="eastAsia"/>
          <w:color w:val="000000"/>
          <w:szCs w:val="21"/>
          <w:lang w:bidi="ar"/>
        </w:rPr>
        <w:t>75</w:t>
      </w:r>
      <w:r w:rsidRPr="006B75E4">
        <w:rPr>
          <w:rFonts w:hint="eastAsia"/>
          <w:color w:val="000000"/>
          <w:szCs w:val="21"/>
          <w:lang w:bidi="ar"/>
        </w:rPr>
        <w:t>号令）</w:t>
      </w:r>
    </w:p>
    <w:sectPr w:rsidR="00FC2048" w:rsidRPr="006B75E4">
      <w:pgSz w:w="11907" w:h="16839"/>
      <w:pgMar w:top="1418" w:right="1134" w:bottom="1134" w:left="1418" w:header="1417" w:footer="1134"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A600" w14:textId="77777777" w:rsidR="00CA00EE" w:rsidRDefault="00CA00EE">
      <w:pPr>
        <w:spacing w:line="240" w:lineRule="auto"/>
      </w:pPr>
      <w:r>
        <w:separator/>
      </w:r>
    </w:p>
  </w:endnote>
  <w:endnote w:type="continuationSeparator" w:id="0">
    <w:p w14:paraId="774519B4" w14:textId="77777777" w:rsidR="00CA00EE" w:rsidRDefault="00CA00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华光仿宋">
    <w:altName w:val="宋体"/>
    <w:charset w:val="86"/>
    <w:family w:val="roman"/>
    <w:pitch w:val="default"/>
  </w:font>
  <w:font w:name="等线">
    <w:altName w:val="DengXian"/>
    <w:panose1 w:val="02010600030101010101"/>
    <w:charset w:val="86"/>
    <w:family w:val="auto"/>
    <w:pitch w:val="variable"/>
    <w:sig w:usb0="A00002BF" w:usb1="38CF7CFA" w:usb2="00000016" w:usb3="00000000" w:csb0="0004000F" w:csb1="00000000"/>
  </w:font>
  <w:font w:name="AdobeHeitiStd-Regular">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EE460" w14:textId="77777777" w:rsidR="00FC2048" w:rsidRDefault="00FC2048">
    <w:pPr>
      <w:pStyle w:val="aff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3CBE1" w14:textId="77777777" w:rsidR="00FC2048" w:rsidRDefault="00FC2048">
    <w:pPr>
      <w:pStyle w:val="aff0"/>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7E86A" w14:textId="77777777" w:rsidR="00FC2048" w:rsidRDefault="00FC2048">
    <w:pPr>
      <w:pStyle w:val="aff0"/>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5052" w14:textId="77777777" w:rsidR="00FC2048" w:rsidRDefault="00000000">
    <w:pPr>
      <w:pStyle w:val="affff3"/>
      <w:rPr>
        <w:rStyle w:val="affa"/>
      </w:rPr>
    </w:pPr>
    <w:r>
      <w:rPr>
        <w:noProof/>
      </w:rPr>
      <mc:AlternateContent>
        <mc:Choice Requires="wps">
          <w:drawing>
            <wp:anchor distT="0" distB="0" distL="114300" distR="114300" simplePos="0" relativeHeight="251659264" behindDoc="0" locked="0" layoutInCell="1" allowOverlap="1" wp14:anchorId="7DCCF891" wp14:editId="3B68CD1C">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ED4EDD" w14:textId="77777777" w:rsidR="00FC2048" w:rsidRDefault="00000000">
                          <w:pPr>
                            <w:pStyle w:val="aff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CCF891" id="_x0000_t202" coordsize="21600,21600" o:spt="202" path="m,l,21600r21600,l21600,xe">
              <v:stroke joinstyle="miter"/>
              <v:path gradientshapeok="t" o:connecttype="rect"/>
            </v:shapetype>
            <v:shape id="文本框 15" o:spid="_x0000_s1029"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14ED4EDD" w14:textId="77777777" w:rsidR="00FC2048" w:rsidRDefault="00000000">
                    <w:pPr>
                      <w:pStyle w:val="aff0"/>
                      <w:ind w:firstLine="360"/>
                    </w:pPr>
                    <w:r>
                      <w:rPr>
                        <w:rFonts w:hint="eastAsia"/>
                      </w:rPr>
                      <w:fldChar w:fldCharType="begin"/>
                    </w:r>
                    <w:r>
                      <w:rPr>
                        <w:rFonts w:hint="eastAsia"/>
                      </w:rPr>
                      <w:instrText xml:space="preserve"> PAGE  \* MERGEFORMAT </w:instrText>
                    </w:r>
                    <w:r>
                      <w:rPr>
                        <w:rFonts w:hint="eastAsia"/>
                      </w:rPr>
                      <w:fldChar w:fldCharType="separate"/>
                    </w:r>
                    <w:r>
                      <w:rPr>
                        <w:rFonts w:hint="eastAsia"/>
                      </w:rPr>
                      <w:t>2</w:t>
                    </w:r>
                    <w:r>
                      <w:rPr>
                        <w:rFonts w:hint="eastAsia"/>
                      </w:rP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0571834"/>
    </w:sdtPr>
    <w:sdtContent>
      <w:p w14:paraId="0E5E9B7A" w14:textId="77777777" w:rsidR="00FC2048" w:rsidRDefault="00000000">
        <w:pPr>
          <w:pStyle w:val="aff0"/>
          <w:ind w:firstLine="360"/>
        </w:pPr>
        <w:r>
          <w:fldChar w:fldCharType="begin"/>
        </w:r>
        <w:r>
          <w:instrText>PAGE   \* MERGEFORMAT</w:instrText>
        </w:r>
        <w:r>
          <w:fldChar w:fldCharType="separate"/>
        </w:r>
        <w:r>
          <w:rPr>
            <w:lang w:val="zh-CN"/>
          </w:rPr>
          <w:t>2</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393968"/>
    </w:sdtPr>
    <w:sdtContent>
      <w:p w14:paraId="2DC8A76E" w14:textId="77777777" w:rsidR="00FC2048" w:rsidRDefault="00000000">
        <w:pPr>
          <w:pStyle w:val="aff0"/>
          <w:ind w:firstLineChars="0" w:firstLine="0"/>
          <w:jc w:val="left"/>
        </w:pPr>
        <w:r>
          <w:fldChar w:fldCharType="begin"/>
        </w:r>
        <w:r>
          <w:instrText>PAGE   \* MERGEFORMAT</w:instrText>
        </w:r>
        <w:r>
          <w:fldChar w:fldCharType="separate"/>
        </w:r>
        <w:r>
          <w:rPr>
            <w:lang w:val="zh-CN"/>
          </w:rPr>
          <w:t>2</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1957300"/>
    </w:sdtPr>
    <w:sdtContent>
      <w:p w14:paraId="7B424CEE" w14:textId="77777777" w:rsidR="00FC2048" w:rsidRDefault="00000000">
        <w:pPr>
          <w:pStyle w:val="aff0"/>
          <w:ind w:firstLine="360"/>
        </w:pPr>
        <w:r>
          <w:fldChar w:fldCharType="begin"/>
        </w:r>
        <w:r>
          <w:instrText>PAGE   \* MERGEFORMAT</w:instrText>
        </w:r>
        <w:r>
          <w:fldChar w:fldCharType="separate"/>
        </w:r>
        <w:r>
          <w:rPr>
            <w:lang w:val="zh-CN"/>
          </w:rPr>
          <w:t>2</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1707822"/>
    </w:sdtPr>
    <w:sdtContent>
      <w:p w14:paraId="23F2CCE9" w14:textId="77777777" w:rsidR="00FC2048" w:rsidRDefault="00000000">
        <w:pPr>
          <w:pStyle w:val="aff0"/>
          <w:ind w:firstLine="360"/>
          <w:jc w:val="left"/>
        </w:pPr>
        <w:r>
          <w:fldChar w:fldCharType="begin"/>
        </w:r>
        <w:r>
          <w:instrText>PAGE   \* MERGEFORMAT</w:instrText>
        </w:r>
        <w:r>
          <w:fldChar w:fldCharType="separate"/>
        </w:r>
        <w:r>
          <w:rPr>
            <w:lang w:val="zh-CN"/>
          </w:rPr>
          <w:t>2</w:t>
        </w:r>
        <w: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625497"/>
    </w:sdtPr>
    <w:sdtContent>
      <w:p w14:paraId="3CD074C2" w14:textId="77777777" w:rsidR="00FC2048" w:rsidRDefault="00000000">
        <w:pPr>
          <w:pStyle w:val="aff0"/>
          <w:ind w:firstLine="360"/>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EB1D7" w14:textId="77777777" w:rsidR="00CA00EE" w:rsidRDefault="00CA00EE">
      <w:pPr>
        <w:spacing w:line="240" w:lineRule="auto"/>
      </w:pPr>
      <w:r>
        <w:separator/>
      </w:r>
    </w:p>
  </w:footnote>
  <w:footnote w:type="continuationSeparator" w:id="0">
    <w:p w14:paraId="77CB8E9B" w14:textId="77777777" w:rsidR="00CA00EE" w:rsidRDefault="00CA00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D4D79" w14:textId="77777777" w:rsidR="00FC2048" w:rsidRDefault="00000000">
    <w:pPr>
      <w:pStyle w:val="aff2"/>
      <w:pBdr>
        <w:bottom w:val="none" w:sz="0" w:space="0" w:color="auto"/>
      </w:pBdr>
      <w:ind w:firstLineChars="0" w:firstLine="0"/>
      <w:jc w:val="both"/>
    </w:pPr>
    <w:r>
      <w:rPr>
        <w:rFonts w:ascii="黑体" w:eastAsia="黑体" w:hAnsi="黑体"/>
        <w:sz w:val="21"/>
        <w:szCs w:val="21"/>
      </w:rPr>
      <w:t>T/ZJCIA 00</w:t>
    </w:r>
    <w:r>
      <w:rPr>
        <w:rFonts w:ascii="黑体" w:eastAsia="黑体" w:hAnsi="黑体" w:hint="eastAsia"/>
        <w:sz w:val="21"/>
        <w:szCs w:val="21"/>
      </w:rPr>
      <w:t>6</w:t>
    </w:r>
    <w:r>
      <w:rPr>
        <w:rFonts w:ascii="黑体" w:eastAsia="黑体" w:hAnsi="黑体"/>
        <w:sz w:val="21"/>
        <w:szCs w:val="21"/>
      </w:rPr>
      <w:t>—20</w:t>
    </w:r>
    <w:r>
      <w:rPr>
        <w:rFonts w:ascii="黑体" w:eastAsia="黑体" w:hAnsi="黑体" w:hint="eastAsia"/>
        <w:sz w:val="21"/>
        <w:szCs w:val="21"/>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1717B" w14:textId="77777777" w:rsidR="00FC2048" w:rsidRDefault="00000000">
    <w:pPr>
      <w:pStyle w:val="aff2"/>
      <w:ind w:firstLine="360"/>
    </w:pPr>
    <w:r>
      <w:rPr>
        <w:rFonts w:hint="eastAsia"/>
      </w:rPr>
      <w:t xml:space="preserve">                                                                  T</w:t>
    </w:r>
    <w:r>
      <w:t>/</w:t>
    </w:r>
    <w:r>
      <w:rPr>
        <w:rFonts w:cs="黑体" w:hint="eastAsia"/>
      </w:rPr>
      <w:t xml:space="preserve">ZJCIA 00X </w:t>
    </w:r>
    <w:r>
      <w:rPr>
        <w:rFonts w:hint="eastAsia"/>
      </w:rPr>
      <w:t>—</w:t>
    </w:r>
    <w:r>
      <w:t>20</w:t>
    </w:r>
    <w:r>
      <w:rPr>
        <w:rFonts w:hint="eastAsia"/>
      </w:rPr>
      <w:t>2</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C8D0F" w14:textId="77777777" w:rsidR="00FC2048" w:rsidRDefault="00FC2048">
    <w:pPr>
      <w:pStyle w:val="aff2"/>
      <w:pBdr>
        <w:bottom w:val="none" w:sz="0" w:space="0" w:color="auto"/>
      </w:pBdr>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B4C7" w14:textId="77777777" w:rsidR="00FC2048" w:rsidRDefault="00000000">
    <w:pPr>
      <w:pStyle w:val="aff2"/>
      <w:pBdr>
        <w:bottom w:val="none" w:sz="0" w:space="0" w:color="auto"/>
      </w:pBdr>
      <w:jc w:val="right"/>
      <w:rPr>
        <w:rFonts w:ascii="黑体" w:eastAsia="黑体" w:hAnsi="黑体"/>
        <w:sz w:val="21"/>
        <w:szCs w:val="21"/>
      </w:rPr>
    </w:pPr>
    <w:r>
      <w:rPr>
        <w:rFonts w:ascii="黑体" w:eastAsia="黑体" w:hAnsi="黑体"/>
        <w:sz w:val="21"/>
        <w:szCs w:val="21"/>
      </w:rPr>
      <w:t>T/ZJCIA 00</w:t>
    </w:r>
    <w:r>
      <w:rPr>
        <w:rFonts w:ascii="黑体" w:eastAsia="黑体" w:hAnsi="黑体" w:hint="eastAsia"/>
        <w:sz w:val="21"/>
        <w:szCs w:val="21"/>
      </w:rPr>
      <w:t>6</w:t>
    </w:r>
    <w:r>
      <w:rPr>
        <w:rFonts w:ascii="黑体" w:eastAsia="黑体" w:hAnsi="黑体"/>
        <w:sz w:val="21"/>
        <w:szCs w:val="21"/>
      </w:rPr>
      <w:t>—20</w:t>
    </w:r>
    <w:r>
      <w:rPr>
        <w:rFonts w:ascii="黑体" w:eastAsia="黑体" w:hAnsi="黑体" w:hint="eastAsia"/>
        <w:sz w:val="21"/>
        <w:szCs w:val="21"/>
      </w:rPr>
      <w:t>22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27677" w14:textId="77777777" w:rsidR="00FC2048" w:rsidRDefault="00000000">
    <w:pPr>
      <w:pStyle w:val="aff2"/>
      <w:jc w:val="right"/>
    </w:pPr>
    <w:r>
      <w:rPr>
        <w:rFonts w:ascii="黑体" w:eastAsia="黑体" w:hAnsi="黑体" w:hint="eastAsia"/>
        <w:sz w:val="21"/>
        <w:szCs w:val="21"/>
      </w:rPr>
      <w:t>T</w:t>
    </w:r>
    <w:r>
      <w:rPr>
        <w:rFonts w:ascii="黑体" w:eastAsia="黑体" w:hAnsi="黑体"/>
        <w:sz w:val="21"/>
        <w:szCs w:val="21"/>
      </w:rPr>
      <w:t>/</w:t>
    </w:r>
    <w:r>
      <w:rPr>
        <w:rFonts w:ascii="黑体" w:eastAsia="黑体" w:hAnsi="黑体" w:hint="eastAsia"/>
        <w:sz w:val="21"/>
        <w:szCs w:val="21"/>
      </w:rPr>
      <w:t>ZJCIA 00</w:t>
    </w:r>
    <w:r>
      <w:rPr>
        <w:rFonts w:ascii="黑体" w:eastAsia="黑体" w:hAnsi="黑体"/>
        <w:sz w:val="21"/>
        <w:szCs w:val="21"/>
      </w:rPr>
      <w:t>3</w:t>
    </w:r>
    <w:r>
      <w:rPr>
        <w:rFonts w:ascii="黑体" w:eastAsia="黑体" w:hAnsi="黑体" w:hint="eastAsia"/>
        <w:sz w:val="21"/>
        <w:szCs w:val="21"/>
      </w:rPr>
      <w:t xml:space="preserve"> —</w:t>
    </w:r>
    <w:r>
      <w:rPr>
        <w:rFonts w:ascii="黑体" w:eastAsia="黑体" w:hAnsi="黑体"/>
        <w:sz w:val="21"/>
        <w:szCs w:val="21"/>
      </w:rPr>
      <w:t>20</w:t>
    </w:r>
    <w:r>
      <w:rPr>
        <w:rFonts w:ascii="黑体" w:eastAsia="黑体" w:hAnsi="黑体" w:hint="eastAsia"/>
        <w:sz w:val="21"/>
        <w:szCs w:val="21"/>
      </w:rPr>
      <w:t>2</w:t>
    </w:r>
    <w:r>
      <w:rPr>
        <w:rFonts w:ascii="黑体" w:eastAsia="黑体" w:hAnsi="黑体"/>
        <w:sz w:val="21"/>
        <w:szCs w:val="21"/>
      </w:rPr>
      <w:t>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2110" w14:textId="77777777" w:rsidR="00FC2048" w:rsidRDefault="00000000">
    <w:pPr>
      <w:pStyle w:val="aff2"/>
      <w:pBdr>
        <w:bottom w:val="none" w:sz="0" w:space="0" w:color="auto"/>
      </w:pBdr>
      <w:ind w:firstLineChars="0" w:firstLine="0"/>
      <w:jc w:val="left"/>
      <w:rPr>
        <w:rFonts w:ascii="黑体" w:eastAsia="黑体" w:hAnsi="黑体"/>
        <w:sz w:val="21"/>
        <w:szCs w:val="21"/>
      </w:rPr>
    </w:pPr>
    <w:r>
      <w:rPr>
        <w:rFonts w:ascii="黑体" w:eastAsia="黑体" w:hAnsi="黑体"/>
        <w:sz w:val="21"/>
        <w:szCs w:val="21"/>
      </w:rPr>
      <w:t>T/ZJCIA 00</w:t>
    </w:r>
    <w:r>
      <w:rPr>
        <w:rFonts w:ascii="黑体" w:eastAsia="黑体" w:hAnsi="黑体" w:hint="eastAsia"/>
        <w:sz w:val="21"/>
        <w:szCs w:val="21"/>
      </w:rPr>
      <w:t>6</w:t>
    </w:r>
    <w:r>
      <w:rPr>
        <w:rFonts w:ascii="黑体" w:eastAsia="黑体" w:hAnsi="黑体"/>
        <w:sz w:val="21"/>
        <w:szCs w:val="21"/>
      </w:rPr>
      <w:t>—2021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F0F6" w14:textId="77777777" w:rsidR="00FC2048" w:rsidRDefault="00000000">
    <w:pPr>
      <w:pStyle w:val="aff2"/>
      <w:pBdr>
        <w:bottom w:val="none" w:sz="0" w:space="0" w:color="auto"/>
      </w:pBdr>
      <w:jc w:val="right"/>
      <w:rPr>
        <w:rFonts w:ascii="黑体" w:eastAsia="黑体" w:hAnsi="黑体"/>
        <w:sz w:val="21"/>
        <w:szCs w:val="21"/>
      </w:rPr>
    </w:pPr>
    <w:bookmarkStart w:id="69" w:name="_Hlk106647767"/>
    <w:r>
      <w:rPr>
        <w:rFonts w:ascii="黑体" w:eastAsia="黑体" w:hAnsi="黑体"/>
        <w:sz w:val="21"/>
        <w:szCs w:val="21"/>
      </w:rPr>
      <w:t>T/ZJCIA 00</w:t>
    </w:r>
    <w:bookmarkEnd w:id="69"/>
    <w:r>
      <w:rPr>
        <w:rFonts w:ascii="黑体" w:eastAsia="黑体" w:hAnsi="黑体" w:hint="eastAsia"/>
        <w:sz w:val="21"/>
        <w:szCs w:val="21"/>
      </w:rPr>
      <w:t>6</w:t>
    </w:r>
    <w:r>
      <w:rPr>
        <w:rFonts w:ascii="黑体" w:eastAsia="黑体" w:hAnsi="黑体"/>
        <w:sz w:val="21"/>
        <w:szCs w:val="21"/>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5CD"/>
    <w:multiLevelType w:val="multilevel"/>
    <w:tmpl w:val="040A15CD"/>
    <w:lvl w:ilvl="0">
      <w:start w:val="1"/>
      <w:numFmt w:val="none"/>
      <w:suff w:val="nothing"/>
      <w:lvlText w:val="　"/>
      <w:lvlJc w:val="left"/>
      <w:pPr>
        <w:ind w:left="0" w:firstLine="0"/>
      </w:pPr>
      <w:rPr>
        <w:rFonts w:ascii="黑体" w:eastAsia="黑体" w:hAnsi="Times New Roman" w:hint="eastAsia"/>
        <w:b w:val="0"/>
        <w:i w:val="0"/>
        <w:sz w:val="21"/>
      </w:rPr>
    </w:lvl>
    <w:lvl w:ilvl="1">
      <w:start w:val="1"/>
      <w:numFmt w:val="decimal"/>
      <w:isLgl/>
      <w:suff w:val="nothing"/>
      <w:lvlText w:val="%2　"/>
      <w:lvlJc w:val="left"/>
      <w:pPr>
        <w:ind w:left="0" w:firstLine="0"/>
      </w:pPr>
      <w:rPr>
        <w:rFonts w:ascii="黑体" w:eastAsia="黑体" w:hAnsi="Times New Roman" w:hint="eastAsia"/>
        <w:b w:val="0"/>
        <w:i w:val="0"/>
        <w:snapToGrid/>
        <w:spacing w:val="0"/>
        <w:w w:val="100"/>
        <w:kern w:val="21"/>
        <w:sz w:val="21"/>
      </w:rPr>
    </w:lvl>
    <w:lvl w:ilvl="2">
      <w:start w:val="1"/>
      <w:numFmt w:val="decimal"/>
      <w:pStyle w:val="a"/>
      <w:suff w:val="nothing"/>
      <w:lvlText w:val="%1%2.%3　"/>
      <w:lvlJc w:val="left"/>
      <w:pPr>
        <w:ind w:left="0" w:firstLine="0"/>
      </w:pPr>
      <w:rPr>
        <w:rFonts w:ascii="黑体" w:eastAsia="黑体" w:hAnsi="Times New Roman" w:hint="eastAsia"/>
        <w:b w:val="0"/>
        <w:i w:val="0"/>
        <w:sz w:val="21"/>
      </w:rPr>
    </w:lvl>
    <w:lvl w:ilvl="3">
      <w:start w:val="1"/>
      <w:numFmt w:val="decimal"/>
      <w:pStyle w:val="a0"/>
      <w:suff w:val="nothing"/>
      <w:lvlText w:val="%1%2.%3.%4　"/>
      <w:lvlJc w:val="left"/>
      <w:pPr>
        <w:ind w:left="0" w:firstLine="0"/>
      </w:pPr>
      <w:rPr>
        <w:rFonts w:ascii="黑体" w:eastAsia="黑体" w:hAnsi="Times New Roman" w:hint="eastAsia"/>
        <w:b w:val="0"/>
        <w:i w:val="0"/>
        <w:sz w:val="21"/>
      </w:rPr>
    </w:lvl>
    <w:lvl w:ilvl="4">
      <w:start w:val="1"/>
      <w:numFmt w:val="decimal"/>
      <w:pStyle w:val="a1"/>
      <w:suff w:val="nothing"/>
      <w:lvlText w:val="%1%2.%3.%4.%5　"/>
      <w:lvlJc w:val="left"/>
      <w:pPr>
        <w:ind w:left="0" w:firstLine="0"/>
      </w:pPr>
      <w:rPr>
        <w:rFonts w:ascii="黑体" w:eastAsia="黑体" w:hAnsi="Times New Roman" w:hint="eastAsia"/>
        <w:b w:val="0"/>
        <w:i w:val="0"/>
        <w:sz w:val="21"/>
      </w:rPr>
    </w:lvl>
    <w:lvl w:ilvl="5">
      <w:start w:val="1"/>
      <w:numFmt w:val="decimal"/>
      <w:pStyle w:val="a2"/>
      <w:suff w:val="nothing"/>
      <w:lvlText w:val="%1%2.%3.%4.%5.%6　"/>
      <w:lvlJc w:val="left"/>
      <w:pPr>
        <w:ind w:left="0" w:firstLine="0"/>
      </w:pPr>
      <w:rPr>
        <w:rFonts w:ascii="黑体" w:eastAsia="黑体" w:hAnsi="Times New Roman" w:hint="eastAsia"/>
        <w:b w:val="0"/>
        <w:i w:val="0"/>
        <w:sz w:val="21"/>
      </w:rPr>
    </w:lvl>
    <w:lvl w:ilvl="6">
      <w:start w:val="1"/>
      <w:numFmt w:val="decimal"/>
      <w:pStyle w:val="a3"/>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 w15:restartNumberingAfterBreak="0">
    <w:nsid w:val="0AE367E9"/>
    <w:multiLevelType w:val="multilevel"/>
    <w:tmpl w:val="0AE367E9"/>
    <w:lvl w:ilvl="0">
      <w:start w:val="1"/>
      <w:numFmt w:val="none"/>
      <w:pStyle w:val="a4"/>
      <w:lvlText w:val="%1示例"/>
      <w:lvlJc w:val="left"/>
      <w:pPr>
        <w:tabs>
          <w:tab w:val="left" w:pos="1120"/>
        </w:tabs>
        <w:ind w:left="0" w:firstLine="400"/>
      </w:pPr>
      <w:rPr>
        <w:rFonts w:ascii="宋体" w:eastAsia="宋体"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07E65F9"/>
    <w:multiLevelType w:val="multilevel"/>
    <w:tmpl w:val="407E65F9"/>
    <w:lvl w:ilvl="0">
      <w:start w:val="1"/>
      <w:numFmt w:val="none"/>
      <w:pStyle w:val="a5"/>
      <w:lvlText w:val="%1·　"/>
      <w:lvlJc w:val="left"/>
      <w:pPr>
        <w:tabs>
          <w:tab w:val="left" w:pos="1140"/>
        </w:tabs>
        <w:ind w:left="737" w:hanging="317"/>
      </w:pPr>
      <w:rPr>
        <w:rFonts w:ascii="宋体" w:eastAsia="宋体" w:hAnsi="Times New Roman" w:hint="eastAsia"/>
        <w:b w:val="0"/>
        <w:i w:val="0"/>
        <w:sz w:val="21"/>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496E4D7B"/>
    <w:multiLevelType w:val="multilevel"/>
    <w:tmpl w:val="496E4D7B"/>
    <w:lvl w:ilvl="0">
      <w:start w:val="1"/>
      <w:numFmt w:val="none"/>
      <w:pStyle w:val="a6"/>
      <w:lvlText w:val="%1注"/>
      <w:lvlJc w:val="left"/>
      <w:pPr>
        <w:tabs>
          <w:tab w:val="left" w:pos="900"/>
        </w:tabs>
        <w:ind w:left="900" w:hanging="500"/>
      </w:pPr>
      <w:rPr>
        <w:rFonts w:ascii="宋体" w:eastAsia="宋体" w:hAnsi="Times New Roman" w:hint="eastAsia"/>
        <w:b w:val="0"/>
        <w:i w:val="0"/>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15:restartNumberingAfterBreak="0">
    <w:nsid w:val="4FF8108C"/>
    <w:multiLevelType w:val="multilevel"/>
    <w:tmpl w:val="4FF8108C"/>
    <w:lvl w:ilvl="0">
      <w:start w:val="1"/>
      <w:numFmt w:val="decimal"/>
      <w:pStyle w:val="1"/>
      <w:lvlText w:val="%1"/>
      <w:lvlJc w:val="left"/>
      <w:pPr>
        <w:tabs>
          <w:tab w:val="left" w:pos="369"/>
        </w:tabs>
        <w:ind w:left="0" w:firstLine="0"/>
      </w:pPr>
      <w:rPr>
        <w:rFonts w:ascii="黑体" w:hAnsi="黑体" w:hint="eastAsia"/>
      </w:rPr>
    </w:lvl>
    <w:lvl w:ilvl="1">
      <w:start w:val="1"/>
      <w:numFmt w:val="decimal"/>
      <w:pStyle w:val="2"/>
      <w:lvlText w:val="%1.%2"/>
      <w:lvlJc w:val="left"/>
      <w:pPr>
        <w:tabs>
          <w:tab w:val="left" w:pos="567"/>
        </w:tabs>
        <w:ind w:left="0" w:firstLine="0"/>
      </w:pPr>
      <w:rPr>
        <w:rFonts w:hint="eastAsia"/>
      </w:rPr>
    </w:lvl>
    <w:lvl w:ilvl="2">
      <w:start w:val="1"/>
      <w:numFmt w:val="decimal"/>
      <w:pStyle w:val="3"/>
      <w:lvlText w:val="%1.%2.%3"/>
      <w:lvlJc w:val="left"/>
      <w:pPr>
        <w:tabs>
          <w:tab w:val="left" w:pos="851"/>
        </w:tabs>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5" w15:restartNumberingAfterBreak="0">
    <w:nsid w:val="557C2AF5"/>
    <w:multiLevelType w:val="multilevel"/>
    <w:tmpl w:val="557C2AF5"/>
    <w:lvl w:ilvl="0">
      <w:start w:val="1"/>
      <w:numFmt w:val="decimal"/>
      <w:pStyle w:val="a7"/>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657D3FBC"/>
    <w:multiLevelType w:val="multilevel"/>
    <w:tmpl w:val="657D3FBC"/>
    <w:lvl w:ilvl="0">
      <w:start w:val="1"/>
      <w:numFmt w:val="upperLetter"/>
      <w:pStyle w:val="a8"/>
      <w:suff w:val="nothing"/>
      <w:lvlText w:val="附　录　%1"/>
      <w:lvlJc w:val="left"/>
      <w:pPr>
        <w:ind w:left="0" w:firstLine="0"/>
      </w:pPr>
      <w:rPr>
        <w:rFonts w:ascii="黑体" w:eastAsia="黑体" w:hAnsi="Times New Roman" w:hint="eastAsia"/>
        <w:b w:val="0"/>
        <w:i w:val="0"/>
        <w:sz w:val="21"/>
      </w:rPr>
    </w:lvl>
    <w:lvl w:ilvl="1">
      <w:start w:val="1"/>
      <w:numFmt w:val="decimal"/>
      <w:pStyle w:val="a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a"/>
      <w:suff w:val="nothing"/>
      <w:lvlText w:val="%1.%2.%3　"/>
      <w:lvlJc w:val="left"/>
      <w:pPr>
        <w:ind w:left="0" w:firstLine="0"/>
      </w:pPr>
      <w:rPr>
        <w:rFonts w:ascii="黑体" w:eastAsia="黑体" w:hAnsi="Times New Roman" w:hint="eastAsia"/>
        <w:b w:val="0"/>
        <w:i w:val="0"/>
        <w:sz w:val="21"/>
      </w:rPr>
    </w:lvl>
    <w:lvl w:ilvl="3">
      <w:start w:val="1"/>
      <w:numFmt w:val="decimal"/>
      <w:pStyle w:val="ab"/>
      <w:suff w:val="nothing"/>
      <w:lvlText w:val="%1.%2.%3.%4　"/>
      <w:lvlJc w:val="left"/>
      <w:pPr>
        <w:ind w:left="0" w:firstLine="0"/>
      </w:pPr>
      <w:rPr>
        <w:rFonts w:ascii="黑体" w:eastAsia="黑体" w:hAnsi="Times New Roman" w:hint="eastAsia"/>
        <w:b w:val="0"/>
        <w:i w:val="0"/>
        <w:sz w:val="21"/>
      </w:rPr>
    </w:lvl>
    <w:lvl w:ilvl="4">
      <w:start w:val="1"/>
      <w:numFmt w:val="decimal"/>
      <w:pStyle w:val="ac"/>
      <w:suff w:val="nothing"/>
      <w:lvlText w:val="%1.%2.%3.%4.%5　"/>
      <w:lvlJc w:val="left"/>
      <w:pPr>
        <w:ind w:left="0" w:firstLine="0"/>
      </w:pPr>
      <w:rPr>
        <w:rFonts w:ascii="黑体" w:eastAsia="黑体" w:hAnsi="Times New Roman" w:hint="eastAsia"/>
        <w:b w:val="0"/>
        <w:i w:val="0"/>
        <w:sz w:val="21"/>
      </w:rPr>
    </w:lvl>
    <w:lvl w:ilvl="5">
      <w:start w:val="1"/>
      <w:numFmt w:val="decimal"/>
      <w:pStyle w:val="ad"/>
      <w:suff w:val="nothing"/>
      <w:lvlText w:val="%1.%2.%3.%4.%5.%6　"/>
      <w:lvlJc w:val="left"/>
      <w:pPr>
        <w:ind w:left="0" w:firstLine="0"/>
      </w:pPr>
      <w:rPr>
        <w:rFonts w:ascii="黑体" w:eastAsia="黑体" w:hAnsi="Times New Roman" w:hint="eastAsia"/>
        <w:b w:val="0"/>
        <w:i w:val="0"/>
        <w:sz w:val="21"/>
      </w:rPr>
    </w:lvl>
    <w:lvl w:ilvl="6">
      <w:start w:val="1"/>
      <w:numFmt w:val="decimal"/>
      <w:pStyle w:val="ae"/>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7" w15:restartNumberingAfterBreak="0">
    <w:nsid w:val="6CEA2025"/>
    <w:multiLevelType w:val="multilevel"/>
    <w:tmpl w:val="6CEA2025"/>
    <w:lvl w:ilvl="0">
      <w:start w:val="1"/>
      <w:numFmt w:val="none"/>
      <w:pStyle w:val="af"/>
      <w:suff w:val="nothing"/>
      <w:lvlText w:val="%1"/>
      <w:lvlJc w:val="left"/>
      <w:pPr>
        <w:ind w:left="0" w:firstLine="0"/>
      </w:pPr>
      <w:rPr>
        <w:rFonts w:ascii="Times New Roman" w:hAnsi="Times New Roman" w:hint="default"/>
        <w:b/>
        <w:i w:val="0"/>
        <w:sz w:val="21"/>
      </w:rPr>
    </w:lvl>
    <w:lvl w:ilvl="1">
      <w:start w:val="1"/>
      <w:numFmt w:val="decimal"/>
      <w:pStyle w:val="af0"/>
      <w:suff w:val="nothing"/>
      <w:lvlText w:val="%1%2　"/>
      <w:lvlJc w:val="left"/>
      <w:pPr>
        <w:ind w:left="0" w:firstLine="0"/>
      </w:pPr>
      <w:rPr>
        <w:rFonts w:ascii="黑体" w:eastAsia="黑体" w:hAnsi="Times New Roman" w:hint="eastAsia"/>
        <w:b/>
        <w:i w:val="0"/>
        <w:sz w:val="21"/>
      </w:rPr>
    </w:lvl>
    <w:lvl w:ilvl="2">
      <w:start w:val="1"/>
      <w:numFmt w:val="decimal"/>
      <w:pStyle w:val="af1"/>
      <w:suff w:val="nothing"/>
      <w:lvlText w:val="%1%2.%3　"/>
      <w:lvlJc w:val="left"/>
      <w:pPr>
        <w:ind w:left="0" w:firstLine="0"/>
      </w:pPr>
      <w:rPr>
        <w:rFonts w:ascii="黑体" w:eastAsia="黑体" w:hAnsi="Times New Roman" w:hint="eastAsia"/>
        <w:b w:val="0"/>
        <w:i w:val="0"/>
        <w:sz w:val="21"/>
      </w:rPr>
    </w:lvl>
    <w:lvl w:ilvl="3">
      <w:start w:val="1"/>
      <w:numFmt w:val="decimal"/>
      <w:pStyle w:val="af2"/>
      <w:suff w:val="nothing"/>
      <w:lvlText w:val="%1%2.%3.%4　"/>
      <w:lvlJc w:val="left"/>
      <w:pPr>
        <w:ind w:left="0" w:firstLine="0"/>
      </w:pPr>
      <w:rPr>
        <w:rFonts w:ascii="黑体" w:eastAsia="黑体" w:hAnsi="Times New Roman" w:hint="eastAsia"/>
        <w:b w:val="0"/>
        <w:i w:val="0"/>
        <w:sz w:val="21"/>
      </w:rPr>
    </w:lvl>
    <w:lvl w:ilvl="4">
      <w:start w:val="1"/>
      <w:numFmt w:val="decimal"/>
      <w:pStyle w:val="af3"/>
      <w:suff w:val="nothing"/>
      <w:lvlText w:val="%1%2.%3.%4.%5　"/>
      <w:lvlJc w:val="left"/>
      <w:pPr>
        <w:ind w:left="0" w:firstLine="0"/>
      </w:pPr>
      <w:rPr>
        <w:rFonts w:ascii="黑体" w:eastAsia="黑体" w:hAnsi="Times New Roman" w:hint="eastAsia"/>
        <w:b w:val="0"/>
        <w:i w:val="0"/>
        <w:sz w:val="21"/>
      </w:rPr>
    </w:lvl>
    <w:lvl w:ilvl="5">
      <w:start w:val="1"/>
      <w:numFmt w:val="decimal"/>
      <w:pStyle w:val="af4"/>
      <w:suff w:val="nothing"/>
      <w:lvlText w:val="%1%2.%3.%4.%5.%6　"/>
      <w:lvlJc w:val="left"/>
      <w:pPr>
        <w:ind w:left="0" w:firstLine="0"/>
      </w:pPr>
      <w:rPr>
        <w:rFonts w:ascii="黑体" w:eastAsia="黑体" w:hAnsi="Times New Roman" w:hint="eastAsia"/>
        <w:b w:val="0"/>
        <w:i w:val="0"/>
        <w:sz w:val="21"/>
      </w:rPr>
    </w:lvl>
    <w:lvl w:ilvl="6">
      <w:start w:val="1"/>
      <w:numFmt w:val="decimal"/>
      <w:pStyle w:val="a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8" w15:restartNumberingAfterBreak="0">
    <w:nsid w:val="76933334"/>
    <w:multiLevelType w:val="multilevel"/>
    <w:tmpl w:val="76933334"/>
    <w:lvl w:ilvl="0">
      <w:start w:val="1"/>
      <w:numFmt w:val="none"/>
      <w:pStyle w:val="af6"/>
      <w:lvlText w:val="%1——"/>
      <w:lvlJc w:val="left"/>
      <w:pPr>
        <w:tabs>
          <w:tab w:val="left" w:pos="11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77180591">
    <w:abstractNumId w:val="4"/>
  </w:num>
  <w:num w:numId="2" w16cid:durableId="226916586">
    <w:abstractNumId w:val="7"/>
  </w:num>
  <w:num w:numId="3" w16cid:durableId="362246296">
    <w:abstractNumId w:val="3"/>
  </w:num>
  <w:num w:numId="4" w16cid:durableId="285309735">
    <w:abstractNumId w:val="6"/>
  </w:num>
  <w:num w:numId="5" w16cid:durableId="1637905834">
    <w:abstractNumId w:val="2"/>
  </w:num>
  <w:num w:numId="6" w16cid:durableId="1491869897">
    <w:abstractNumId w:val="0"/>
  </w:num>
  <w:num w:numId="7" w16cid:durableId="681667106">
    <w:abstractNumId w:val="5"/>
  </w:num>
  <w:num w:numId="8" w16cid:durableId="791095990">
    <w:abstractNumId w:val="1"/>
  </w:num>
  <w:num w:numId="9" w16cid:durableId="211355428">
    <w:abstractNumId w:val="8"/>
  </w:num>
  <w:num w:numId="10" w16cid:durableId="1822654118">
    <w:abstractNumId w:val="4"/>
    <w:lvlOverride w:ilvl="0">
      <w:lvl w:ilvl="0" w:tentative="1">
        <w:start w:val="1"/>
        <w:numFmt w:val="decimal"/>
        <w:pStyle w:val="1"/>
        <w:lvlText w:val="%1"/>
        <w:lvlJc w:val="left"/>
        <w:pPr>
          <w:tabs>
            <w:tab w:val="left" w:pos="369"/>
          </w:tabs>
          <w:ind w:left="0" w:firstLine="0"/>
        </w:pPr>
        <w:rPr>
          <w:rFonts w:ascii="黑体" w:hAnsi="黑体" w:hint="eastAsia"/>
        </w:rPr>
      </w:lvl>
    </w:lvlOverride>
    <w:lvlOverride w:ilvl="1">
      <w:lvl w:ilvl="1" w:tentative="1">
        <w:start w:val="1"/>
        <w:numFmt w:val="decimal"/>
        <w:pStyle w:val="2"/>
        <w:lvlText w:val="%1.%2"/>
        <w:lvlJc w:val="left"/>
        <w:pPr>
          <w:tabs>
            <w:tab w:val="left" w:pos="680"/>
          </w:tabs>
          <w:ind w:left="0" w:firstLine="0"/>
        </w:pPr>
        <w:rPr>
          <w:rFonts w:hint="eastAsia"/>
        </w:rPr>
      </w:lvl>
    </w:lvlOverride>
    <w:lvlOverride w:ilvl="2">
      <w:lvl w:ilvl="2">
        <w:start w:val="1"/>
        <w:numFmt w:val="decimal"/>
        <w:pStyle w:val="3"/>
        <w:lvlText w:val="%1.%2.%3"/>
        <w:lvlJc w:val="left"/>
        <w:pPr>
          <w:tabs>
            <w:tab w:val="left" w:pos="794"/>
          </w:tabs>
          <w:ind w:left="0" w:firstLine="0"/>
        </w:pPr>
        <w:rPr>
          <w:rFonts w:hint="eastAsia"/>
        </w:rPr>
      </w:lvl>
    </w:lvlOverride>
    <w:lvlOverride w:ilvl="3">
      <w:lvl w:ilvl="3" w:tentative="1">
        <w:start w:val="1"/>
        <w:numFmt w:val="decimal"/>
        <w:lvlText w:val="%1.%2.%3.%4."/>
        <w:lvlJc w:val="left"/>
        <w:pPr>
          <w:ind w:left="851" w:hanging="851"/>
        </w:pPr>
        <w:rPr>
          <w:rFonts w:hint="eastAsia"/>
        </w:rPr>
      </w:lvl>
    </w:lvlOverride>
    <w:lvlOverride w:ilvl="4">
      <w:lvl w:ilvl="4" w:tentative="1">
        <w:start w:val="1"/>
        <w:numFmt w:val="decimal"/>
        <w:lvlText w:val="%1.%2.%3.%4.%5."/>
        <w:lvlJc w:val="left"/>
        <w:pPr>
          <w:ind w:left="992" w:hanging="992"/>
        </w:pPr>
        <w:rPr>
          <w:rFonts w:hint="eastAsia"/>
        </w:rPr>
      </w:lvl>
    </w:lvlOverride>
    <w:lvlOverride w:ilvl="5">
      <w:lvl w:ilvl="5" w:tentative="1">
        <w:start w:val="1"/>
        <w:numFmt w:val="decimal"/>
        <w:lvlText w:val="%1.%2.%3.%4.%5.%6."/>
        <w:lvlJc w:val="left"/>
        <w:pPr>
          <w:ind w:left="1134" w:hanging="1134"/>
        </w:pPr>
        <w:rPr>
          <w:rFonts w:hint="eastAsia"/>
        </w:rPr>
      </w:lvl>
    </w:lvlOverride>
    <w:lvlOverride w:ilvl="6">
      <w:lvl w:ilvl="6" w:tentative="1">
        <w:start w:val="1"/>
        <w:numFmt w:val="decimal"/>
        <w:lvlText w:val="%1.%2.%3.%4.%5.%6.%7."/>
        <w:lvlJc w:val="left"/>
        <w:pPr>
          <w:ind w:left="1276" w:hanging="1276"/>
        </w:pPr>
        <w:rPr>
          <w:rFonts w:hint="eastAsia"/>
        </w:rPr>
      </w:lvl>
    </w:lvlOverride>
    <w:lvlOverride w:ilvl="7">
      <w:lvl w:ilvl="7" w:tentative="1">
        <w:start w:val="1"/>
        <w:numFmt w:val="decimal"/>
        <w:lvlText w:val="%1.%2.%3.%4.%5.%6.%7.%8."/>
        <w:lvlJc w:val="left"/>
        <w:pPr>
          <w:ind w:left="1418" w:hanging="1418"/>
        </w:pPr>
        <w:rPr>
          <w:rFonts w:hint="eastAsia"/>
        </w:rPr>
      </w:lvl>
    </w:lvlOverride>
    <w:lvlOverride w:ilvl="8">
      <w:lvl w:ilvl="8" w:tentative="1">
        <w:start w:val="1"/>
        <w:numFmt w:val="decimal"/>
        <w:lvlText w:val="%1.%2.%3.%4.%5.%6.%7.%8.%9."/>
        <w:lvlJc w:val="left"/>
        <w:pPr>
          <w:ind w:left="1559" w:hanging="1559"/>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evenAndOddHeaders/>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MzOGNjNjJiMzI4MWJmZjQ3MTY0YWVlOTEyYWNhMTMifQ=="/>
  </w:docVars>
  <w:rsids>
    <w:rsidRoot w:val="00FE6087"/>
    <w:rsid w:val="00025B84"/>
    <w:rsid w:val="000359DD"/>
    <w:rsid w:val="00040D5F"/>
    <w:rsid w:val="00042548"/>
    <w:rsid w:val="000438F6"/>
    <w:rsid w:val="0005494C"/>
    <w:rsid w:val="000876BA"/>
    <w:rsid w:val="00090EE7"/>
    <w:rsid w:val="0009385B"/>
    <w:rsid w:val="00094E2B"/>
    <w:rsid w:val="000A3D9B"/>
    <w:rsid w:val="000A69A9"/>
    <w:rsid w:val="000B60AF"/>
    <w:rsid w:val="000E61B2"/>
    <w:rsid w:val="000F234C"/>
    <w:rsid w:val="000F6B65"/>
    <w:rsid w:val="001032A3"/>
    <w:rsid w:val="00163C81"/>
    <w:rsid w:val="0018748C"/>
    <w:rsid w:val="00193B52"/>
    <w:rsid w:val="00196E98"/>
    <w:rsid w:val="001A19DB"/>
    <w:rsid w:val="001B227E"/>
    <w:rsid w:val="001C0AEC"/>
    <w:rsid w:val="001C653E"/>
    <w:rsid w:val="001C7F72"/>
    <w:rsid w:val="001F0D17"/>
    <w:rsid w:val="00203CD0"/>
    <w:rsid w:val="00206A36"/>
    <w:rsid w:val="00244B35"/>
    <w:rsid w:val="00275A70"/>
    <w:rsid w:val="002B1BA7"/>
    <w:rsid w:val="002C596E"/>
    <w:rsid w:val="002D32AF"/>
    <w:rsid w:val="002D59B3"/>
    <w:rsid w:val="002E21C6"/>
    <w:rsid w:val="002F0753"/>
    <w:rsid w:val="00312157"/>
    <w:rsid w:val="00372211"/>
    <w:rsid w:val="0038172B"/>
    <w:rsid w:val="003B078E"/>
    <w:rsid w:val="003B0D47"/>
    <w:rsid w:val="003E0B61"/>
    <w:rsid w:val="0040271F"/>
    <w:rsid w:val="0044309C"/>
    <w:rsid w:val="00456484"/>
    <w:rsid w:val="004664FE"/>
    <w:rsid w:val="00472418"/>
    <w:rsid w:val="00477669"/>
    <w:rsid w:val="00483386"/>
    <w:rsid w:val="004856B5"/>
    <w:rsid w:val="004C6CC6"/>
    <w:rsid w:val="004D2DDE"/>
    <w:rsid w:val="00521DFD"/>
    <w:rsid w:val="00531131"/>
    <w:rsid w:val="005526A2"/>
    <w:rsid w:val="00572874"/>
    <w:rsid w:val="00581043"/>
    <w:rsid w:val="0059501D"/>
    <w:rsid w:val="005C1597"/>
    <w:rsid w:val="005E1EA7"/>
    <w:rsid w:val="006135B7"/>
    <w:rsid w:val="00622BB1"/>
    <w:rsid w:val="0062580E"/>
    <w:rsid w:val="0063308B"/>
    <w:rsid w:val="00654590"/>
    <w:rsid w:val="00657CCC"/>
    <w:rsid w:val="00665D30"/>
    <w:rsid w:val="0068015D"/>
    <w:rsid w:val="00680670"/>
    <w:rsid w:val="00691933"/>
    <w:rsid w:val="00692B47"/>
    <w:rsid w:val="00697D90"/>
    <w:rsid w:val="006A4BE9"/>
    <w:rsid w:val="006A7F68"/>
    <w:rsid w:val="006B75E4"/>
    <w:rsid w:val="006C0A25"/>
    <w:rsid w:val="006C19EF"/>
    <w:rsid w:val="00740F5B"/>
    <w:rsid w:val="00752E20"/>
    <w:rsid w:val="00782575"/>
    <w:rsid w:val="007865C6"/>
    <w:rsid w:val="00790929"/>
    <w:rsid w:val="007A684B"/>
    <w:rsid w:val="007B49AE"/>
    <w:rsid w:val="007D3E66"/>
    <w:rsid w:val="007D421C"/>
    <w:rsid w:val="007E0B48"/>
    <w:rsid w:val="00804DD0"/>
    <w:rsid w:val="00824955"/>
    <w:rsid w:val="00861C4C"/>
    <w:rsid w:val="0087292B"/>
    <w:rsid w:val="0089426C"/>
    <w:rsid w:val="008A6BB2"/>
    <w:rsid w:val="008B742B"/>
    <w:rsid w:val="008C067D"/>
    <w:rsid w:val="008D5662"/>
    <w:rsid w:val="008E0AA9"/>
    <w:rsid w:val="008E47EE"/>
    <w:rsid w:val="009361E7"/>
    <w:rsid w:val="00937D99"/>
    <w:rsid w:val="009559C8"/>
    <w:rsid w:val="00971886"/>
    <w:rsid w:val="00992553"/>
    <w:rsid w:val="00992805"/>
    <w:rsid w:val="009D21CF"/>
    <w:rsid w:val="009F3070"/>
    <w:rsid w:val="00A131F0"/>
    <w:rsid w:val="00A23137"/>
    <w:rsid w:val="00A32141"/>
    <w:rsid w:val="00A42B1F"/>
    <w:rsid w:val="00A42D28"/>
    <w:rsid w:val="00A55EEE"/>
    <w:rsid w:val="00A70B80"/>
    <w:rsid w:val="00A75161"/>
    <w:rsid w:val="00A93D55"/>
    <w:rsid w:val="00AE5BF0"/>
    <w:rsid w:val="00B137C8"/>
    <w:rsid w:val="00B1783B"/>
    <w:rsid w:val="00B21ABD"/>
    <w:rsid w:val="00B25A27"/>
    <w:rsid w:val="00B3171D"/>
    <w:rsid w:val="00B427F4"/>
    <w:rsid w:val="00B43EC9"/>
    <w:rsid w:val="00B5079D"/>
    <w:rsid w:val="00B61F45"/>
    <w:rsid w:val="00B6676B"/>
    <w:rsid w:val="00B92532"/>
    <w:rsid w:val="00BC47DC"/>
    <w:rsid w:val="00BC533A"/>
    <w:rsid w:val="00BD486C"/>
    <w:rsid w:val="00BD7F15"/>
    <w:rsid w:val="00BE51C1"/>
    <w:rsid w:val="00BF43E5"/>
    <w:rsid w:val="00BF631E"/>
    <w:rsid w:val="00C05D57"/>
    <w:rsid w:val="00C06686"/>
    <w:rsid w:val="00C1305A"/>
    <w:rsid w:val="00C15531"/>
    <w:rsid w:val="00C15B7D"/>
    <w:rsid w:val="00C3045C"/>
    <w:rsid w:val="00C306A7"/>
    <w:rsid w:val="00C510E2"/>
    <w:rsid w:val="00C93164"/>
    <w:rsid w:val="00CA00EE"/>
    <w:rsid w:val="00CA1BB1"/>
    <w:rsid w:val="00CA1C4E"/>
    <w:rsid w:val="00CB03C4"/>
    <w:rsid w:val="00CF0747"/>
    <w:rsid w:val="00CF7896"/>
    <w:rsid w:val="00D20354"/>
    <w:rsid w:val="00D34FD3"/>
    <w:rsid w:val="00D43449"/>
    <w:rsid w:val="00D501ED"/>
    <w:rsid w:val="00DD248E"/>
    <w:rsid w:val="00DD2D7A"/>
    <w:rsid w:val="00DE522B"/>
    <w:rsid w:val="00DE679D"/>
    <w:rsid w:val="00E44B41"/>
    <w:rsid w:val="00E7239B"/>
    <w:rsid w:val="00E83622"/>
    <w:rsid w:val="00E9122C"/>
    <w:rsid w:val="00EC6FBB"/>
    <w:rsid w:val="00EE378C"/>
    <w:rsid w:val="00EE770C"/>
    <w:rsid w:val="00EE7C60"/>
    <w:rsid w:val="00F0158D"/>
    <w:rsid w:val="00F238F4"/>
    <w:rsid w:val="00F40977"/>
    <w:rsid w:val="00F75370"/>
    <w:rsid w:val="00F82DA8"/>
    <w:rsid w:val="00F943E3"/>
    <w:rsid w:val="00FB1E05"/>
    <w:rsid w:val="00FB4D1B"/>
    <w:rsid w:val="00FC2048"/>
    <w:rsid w:val="00FC2D6B"/>
    <w:rsid w:val="00FC66C1"/>
    <w:rsid w:val="00FD11D2"/>
    <w:rsid w:val="00FE6087"/>
    <w:rsid w:val="00FF6855"/>
    <w:rsid w:val="01020FB3"/>
    <w:rsid w:val="03A85F71"/>
    <w:rsid w:val="03E10A79"/>
    <w:rsid w:val="05555B2C"/>
    <w:rsid w:val="084F09FC"/>
    <w:rsid w:val="08D606CD"/>
    <w:rsid w:val="09806D25"/>
    <w:rsid w:val="09AF7B60"/>
    <w:rsid w:val="0AAD4A42"/>
    <w:rsid w:val="0ACF2435"/>
    <w:rsid w:val="0AD465A1"/>
    <w:rsid w:val="0B140F97"/>
    <w:rsid w:val="0B6A60F5"/>
    <w:rsid w:val="0B936E10"/>
    <w:rsid w:val="0C8B0A76"/>
    <w:rsid w:val="0EA93AE7"/>
    <w:rsid w:val="11260657"/>
    <w:rsid w:val="123C1D3C"/>
    <w:rsid w:val="16115507"/>
    <w:rsid w:val="16DE1CAF"/>
    <w:rsid w:val="17D74DEF"/>
    <w:rsid w:val="18D62AA2"/>
    <w:rsid w:val="19792538"/>
    <w:rsid w:val="1A170B67"/>
    <w:rsid w:val="1AAC390F"/>
    <w:rsid w:val="1B1C6B3C"/>
    <w:rsid w:val="1CA7651F"/>
    <w:rsid w:val="1D3468E8"/>
    <w:rsid w:val="1DB262D7"/>
    <w:rsid w:val="1F7056EC"/>
    <w:rsid w:val="1F8B5A73"/>
    <w:rsid w:val="207024AC"/>
    <w:rsid w:val="25C66E7C"/>
    <w:rsid w:val="261D0876"/>
    <w:rsid w:val="278A7768"/>
    <w:rsid w:val="27E15764"/>
    <w:rsid w:val="28E10FB7"/>
    <w:rsid w:val="296C16DE"/>
    <w:rsid w:val="2A0F217D"/>
    <w:rsid w:val="2A6E24F7"/>
    <w:rsid w:val="2D625EAC"/>
    <w:rsid w:val="2DB27E18"/>
    <w:rsid w:val="2EA525B8"/>
    <w:rsid w:val="2F87542D"/>
    <w:rsid w:val="30B00D88"/>
    <w:rsid w:val="31EB7650"/>
    <w:rsid w:val="32B3256F"/>
    <w:rsid w:val="32CB14E8"/>
    <w:rsid w:val="32FF2A0A"/>
    <w:rsid w:val="3353630C"/>
    <w:rsid w:val="348701F7"/>
    <w:rsid w:val="35635ADC"/>
    <w:rsid w:val="357A68C9"/>
    <w:rsid w:val="35DC1105"/>
    <w:rsid w:val="367D3F66"/>
    <w:rsid w:val="36E30F0B"/>
    <w:rsid w:val="38702430"/>
    <w:rsid w:val="3A304D03"/>
    <w:rsid w:val="3BC83422"/>
    <w:rsid w:val="3BE671F8"/>
    <w:rsid w:val="3C5F48C8"/>
    <w:rsid w:val="3E1E5A10"/>
    <w:rsid w:val="3EB9769E"/>
    <w:rsid w:val="3FE92C9C"/>
    <w:rsid w:val="416A4845"/>
    <w:rsid w:val="4195622F"/>
    <w:rsid w:val="426B15F0"/>
    <w:rsid w:val="446F1A3D"/>
    <w:rsid w:val="46657EBE"/>
    <w:rsid w:val="46C95D05"/>
    <w:rsid w:val="471663A9"/>
    <w:rsid w:val="486D35C1"/>
    <w:rsid w:val="4BFF5EE0"/>
    <w:rsid w:val="4C422531"/>
    <w:rsid w:val="4C9D7854"/>
    <w:rsid w:val="4D5D1442"/>
    <w:rsid w:val="4DA01331"/>
    <w:rsid w:val="502035FC"/>
    <w:rsid w:val="513E283A"/>
    <w:rsid w:val="529E0A52"/>
    <w:rsid w:val="53A274D3"/>
    <w:rsid w:val="542F5BFE"/>
    <w:rsid w:val="56157D3C"/>
    <w:rsid w:val="569D712B"/>
    <w:rsid w:val="57B570EE"/>
    <w:rsid w:val="593E7675"/>
    <w:rsid w:val="5B8230FF"/>
    <w:rsid w:val="5BB50C50"/>
    <w:rsid w:val="5D2839D8"/>
    <w:rsid w:val="5D3F7036"/>
    <w:rsid w:val="5E0A514B"/>
    <w:rsid w:val="5F8A5B5B"/>
    <w:rsid w:val="60091B57"/>
    <w:rsid w:val="62586FA4"/>
    <w:rsid w:val="64E15BB5"/>
    <w:rsid w:val="653F5F53"/>
    <w:rsid w:val="66C2005F"/>
    <w:rsid w:val="6B125113"/>
    <w:rsid w:val="6CAE3D99"/>
    <w:rsid w:val="6D22563B"/>
    <w:rsid w:val="6F093B65"/>
    <w:rsid w:val="6FA33D69"/>
    <w:rsid w:val="71D27393"/>
    <w:rsid w:val="71F64722"/>
    <w:rsid w:val="73CB4AC6"/>
    <w:rsid w:val="76DA147C"/>
    <w:rsid w:val="7763768E"/>
    <w:rsid w:val="776607F1"/>
    <w:rsid w:val="77710AF1"/>
    <w:rsid w:val="779C2EA2"/>
    <w:rsid w:val="78D70A76"/>
    <w:rsid w:val="7A0D6B76"/>
    <w:rsid w:val="7AC73140"/>
    <w:rsid w:val="7B4B4EA7"/>
    <w:rsid w:val="7B713F98"/>
    <w:rsid w:val="7DA30BEB"/>
    <w:rsid w:val="7DE3396B"/>
    <w:rsid w:val="7E261D14"/>
    <w:rsid w:val="7FD33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F8BF689"/>
  <w15:docId w15:val="{B54EB688-79C3-43B3-B40D-5242E1F66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nhideWhenUsed="1" w:qFormat="1"/>
    <w:lsdException w:name="header" w:semiHidden="1"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qFormat="1"/>
    <w:lsdException w:name="HTML Acronym" w:semiHidden="1" w:uiPriority="0" w:qFormat="1"/>
    <w:lsdException w:name="HTML Address" w:semiHidden="1" w:uiPriority="0" w:qFormat="1"/>
    <w:lsdException w:name="HTML Cite" w:semiHidden="1" w:uiPriority="0" w:qFormat="1"/>
    <w:lsdException w:name="HTML Code" w:semiHidden="1" w:uiPriority="0" w:qFormat="1"/>
    <w:lsdException w:name="HTML Definition" w:semiHidden="1" w:uiPriority="0" w:qFormat="1"/>
    <w:lsdException w:name="HTML Keyboard" w:semiHidden="1" w:uiPriority="0" w:qFormat="1"/>
    <w:lsdException w:name="HTML Preformatted" w:semiHidden="1" w:uiPriority="0" w:qFormat="1"/>
    <w:lsdException w:name="HTML Sample" w:semiHidden="1" w:uiPriority="0" w:qFormat="1"/>
    <w:lsdException w:name="HTML Typewriter" w:semiHidden="1" w:uiPriority="0" w:qFormat="1"/>
    <w:lsdException w:name="HTML Variable" w:semiHidden="1" w:uiPriority="0" w:qFormat="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7">
    <w:name w:val="Normal"/>
    <w:qFormat/>
    <w:pPr>
      <w:spacing w:line="400" w:lineRule="exact"/>
      <w:ind w:firstLineChars="200" w:firstLine="420"/>
      <w:jc w:val="both"/>
    </w:pPr>
    <w:rPr>
      <w:rFonts w:cs="宋体"/>
      <w:sz w:val="21"/>
    </w:rPr>
  </w:style>
  <w:style w:type="paragraph" w:styleId="1">
    <w:name w:val="heading 1"/>
    <w:basedOn w:val="af7"/>
    <w:next w:val="af7"/>
    <w:qFormat/>
    <w:pPr>
      <w:numPr>
        <w:numId w:val="1"/>
      </w:numPr>
      <w:spacing w:beforeLines="100" w:before="100" w:afterLines="100" w:after="100"/>
      <w:ind w:firstLineChars="0"/>
      <w:jc w:val="left"/>
      <w:outlineLvl w:val="0"/>
    </w:pPr>
    <w:rPr>
      <w:rFonts w:eastAsia="黑体"/>
      <w:color w:val="000000"/>
      <w:szCs w:val="21"/>
    </w:rPr>
  </w:style>
  <w:style w:type="paragraph" w:styleId="2">
    <w:name w:val="heading 2"/>
    <w:basedOn w:val="af8"/>
    <w:next w:val="af7"/>
    <w:link w:val="20"/>
    <w:qFormat/>
    <w:pPr>
      <w:numPr>
        <w:ilvl w:val="1"/>
        <w:numId w:val="1"/>
      </w:numPr>
      <w:tabs>
        <w:tab w:val="left" w:pos="369"/>
      </w:tabs>
      <w:spacing w:beforeLines="50" w:before="50" w:afterLines="50" w:after="50" w:line="400" w:lineRule="exact"/>
      <w:jc w:val="left"/>
      <w:outlineLvl w:val="1"/>
    </w:pPr>
    <w:rPr>
      <w:rFonts w:ascii="黑体" w:eastAsia="黑体" w:hAnsi="黑体" w:cs="黑体"/>
      <w:sz w:val="21"/>
    </w:rPr>
  </w:style>
  <w:style w:type="paragraph" w:styleId="3">
    <w:name w:val="heading 3"/>
    <w:basedOn w:val="2"/>
    <w:next w:val="af7"/>
    <w:qFormat/>
    <w:pPr>
      <w:numPr>
        <w:ilvl w:val="2"/>
      </w:numPr>
      <w:outlineLvl w:val="2"/>
    </w:pPr>
  </w:style>
  <w:style w:type="paragraph" w:styleId="4">
    <w:name w:val="heading 4"/>
    <w:basedOn w:val="af7"/>
    <w:next w:val="af7"/>
    <w:qFormat/>
    <w:pPr>
      <w:keepNext/>
      <w:keepLines/>
      <w:spacing w:before="280" w:after="290" w:line="376" w:lineRule="auto"/>
      <w:outlineLvl w:val="3"/>
    </w:pPr>
    <w:rPr>
      <w:rFonts w:ascii="Arial" w:eastAsia="黑体" w:hAnsi="Arial"/>
      <w:b/>
      <w:bCs/>
      <w:sz w:val="28"/>
      <w:szCs w:val="28"/>
    </w:rPr>
  </w:style>
  <w:style w:type="paragraph" w:styleId="5">
    <w:name w:val="heading 5"/>
    <w:basedOn w:val="af7"/>
    <w:next w:val="af7"/>
    <w:qFormat/>
    <w:pPr>
      <w:keepNext/>
      <w:keepLines/>
      <w:spacing w:before="280" w:after="290" w:line="376" w:lineRule="auto"/>
      <w:outlineLvl w:val="4"/>
    </w:pPr>
    <w:rPr>
      <w:b/>
      <w:bCs/>
      <w:sz w:val="28"/>
      <w:szCs w:val="28"/>
    </w:rPr>
  </w:style>
  <w:style w:type="paragraph" w:styleId="6">
    <w:name w:val="heading 6"/>
    <w:basedOn w:val="af7"/>
    <w:next w:val="af7"/>
    <w:qFormat/>
    <w:pPr>
      <w:keepNext/>
      <w:keepLines/>
      <w:spacing w:before="240" w:after="64" w:line="320" w:lineRule="auto"/>
      <w:outlineLvl w:val="5"/>
    </w:pPr>
    <w:rPr>
      <w:rFonts w:ascii="Arial" w:eastAsia="黑体" w:hAnsi="Arial"/>
      <w:b/>
      <w:bCs/>
      <w:sz w:val="24"/>
    </w:rPr>
  </w:style>
  <w:style w:type="paragraph" w:styleId="7">
    <w:name w:val="heading 7"/>
    <w:basedOn w:val="af7"/>
    <w:next w:val="af7"/>
    <w:qFormat/>
    <w:pPr>
      <w:keepNext/>
      <w:keepLines/>
      <w:spacing w:before="240" w:after="64" w:line="320" w:lineRule="auto"/>
      <w:outlineLvl w:val="6"/>
    </w:pPr>
    <w:rPr>
      <w:b/>
      <w:bCs/>
      <w:sz w:val="24"/>
    </w:rPr>
  </w:style>
  <w:style w:type="paragraph" w:styleId="8">
    <w:name w:val="heading 8"/>
    <w:basedOn w:val="af7"/>
    <w:next w:val="af7"/>
    <w:qFormat/>
    <w:pPr>
      <w:keepNext/>
      <w:keepLines/>
      <w:spacing w:before="240" w:after="64" w:line="320" w:lineRule="auto"/>
      <w:outlineLvl w:val="7"/>
    </w:pPr>
    <w:rPr>
      <w:rFonts w:ascii="Arial" w:eastAsia="黑体" w:hAnsi="Arial"/>
      <w:sz w:val="24"/>
    </w:rPr>
  </w:style>
  <w:style w:type="paragraph" w:styleId="9">
    <w:name w:val="heading 9"/>
    <w:basedOn w:val="af7"/>
    <w:next w:val="af7"/>
    <w:qFormat/>
    <w:pPr>
      <w:keepNext/>
      <w:keepLines/>
      <w:spacing w:before="240" w:after="64" w:line="320" w:lineRule="auto"/>
      <w:outlineLvl w:val="8"/>
    </w:pPr>
    <w:rPr>
      <w:rFonts w:ascii="Arial" w:eastAsia="黑体" w:hAnsi="Arial"/>
      <w:szCs w:val="21"/>
    </w:rPr>
  </w:style>
  <w:style w:type="character" w:default="1" w:styleId="af9">
    <w:name w:val="Default Paragraph Font"/>
    <w:uiPriority w:val="1"/>
    <w:semiHidden/>
    <w:unhideWhenUsed/>
  </w:style>
  <w:style w:type="table" w:default="1" w:styleId="afa">
    <w:name w:val="Normal Table"/>
    <w:uiPriority w:val="99"/>
    <w:semiHidden/>
    <w:unhideWhenUsed/>
    <w:tblPr>
      <w:tblInd w:w="0" w:type="dxa"/>
      <w:tblCellMar>
        <w:top w:w="0" w:type="dxa"/>
        <w:left w:w="108" w:type="dxa"/>
        <w:bottom w:w="0" w:type="dxa"/>
        <w:right w:w="108" w:type="dxa"/>
      </w:tblCellMar>
    </w:tblPr>
  </w:style>
  <w:style w:type="numbering" w:default="1" w:styleId="afb">
    <w:name w:val="No List"/>
    <w:uiPriority w:val="99"/>
    <w:semiHidden/>
    <w:unhideWhenUsed/>
  </w:style>
  <w:style w:type="paragraph" w:customStyle="1" w:styleId="af8">
    <w:name w:val="封面正文"/>
    <w:qFormat/>
    <w:pPr>
      <w:jc w:val="both"/>
    </w:pPr>
  </w:style>
  <w:style w:type="paragraph" w:styleId="TOC7">
    <w:name w:val="toc 7"/>
    <w:basedOn w:val="TOC6"/>
    <w:next w:val="af7"/>
    <w:semiHidden/>
    <w:qFormat/>
  </w:style>
  <w:style w:type="paragraph" w:styleId="TOC6">
    <w:name w:val="toc 6"/>
    <w:basedOn w:val="TOC5"/>
    <w:next w:val="af7"/>
    <w:semiHidden/>
    <w:qFormat/>
  </w:style>
  <w:style w:type="paragraph" w:styleId="TOC5">
    <w:name w:val="toc 5"/>
    <w:basedOn w:val="TOC4"/>
    <w:next w:val="af7"/>
    <w:semiHidden/>
    <w:qFormat/>
  </w:style>
  <w:style w:type="paragraph" w:styleId="TOC4">
    <w:name w:val="toc 4"/>
    <w:basedOn w:val="TOC3"/>
    <w:next w:val="af7"/>
    <w:semiHidden/>
    <w:qFormat/>
  </w:style>
  <w:style w:type="paragraph" w:styleId="TOC3">
    <w:name w:val="toc 3"/>
    <w:basedOn w:val="TOC2"/>
    <w:next w:val="af7"/>
    <w:uiPriority w:val="39"/>
    <w:qFormat/>
  </w:style>
  <w:style w:type="paragraph" w:styleId="TOC2">
    <w:name w:val="toc 2"/>
    <w:basedOn w:val="TOC1"/>
    <w:next w:val="af7"/>
    <w:uiPriority w:val="39"/>
    <w:qFormat/>
  </w:style>
  <w:style w:type="paragraph" w:styleId="TOC1">
    <w:name w:val="toc 1"/>
    <w:next w:val="af7"/>
    <w:uiPriority w:val="39"/>
    <w:qFormat/>
    <w:pPr>
      <w:jc w:val="both"/>
    </w:pPr>
    <w:rPr>
      <w:rFonts w:ascii="宋体"/>
      <w:sz w:val="21"/>
    </w:rPr>
  </w:style>
  <w:style w:type="paragraph" w:styleId="afc">
    <w:name w:val="annotation text"/>
    <w:basedOn w:val="af7"/>
    <w:link w:val="afd"/>
    <w:uiPriority w:val="99"/>
    <w:semiHidden/>
    <w:unhideWhenUsed/>
    <w:qFormat/>
    <w:pPr>
      <w:jc w:val="left"/>
    </w:pPr>
  </w:style>
  <w:style w:type="paragraph" w:styleId="HTML">
    <w:name w:val="HTML Address"/>
    <w:basedOn w:val="af7"/>
    <w:semiHidden/>
    <w:qFormat/>
    <w:rPr>
      <w:i/>
      <w:iCs/>
    </w:rPr>
  </w:style>
  <w:style w:type="paragraph" w:styleId="TOC8">
    <w:name w:val="toc 8"/>
    <w:basedOn w:val="TOC7"/>
    <w:next w:val="af7"/>
    <w:semiHidden/>
    <w:qFormat/>
  </w:style>
  <w:style w:type="paragraph" w:styleId="afe">
    <w:name w:val="Date"/>
    <w:basedOn w:val="af7"/>
    <w:next w:val="af7"/>
    <w:semiHidden/>
    <w:qFormat/>
    <w:rPr>
      <w:sz w:val="28"/>
    </w:rPr>
  </w:style>
  <w:style w:type="paragraph" w:styleId="aff">
    <w:name w:val="Balloon Text"/>
    <w:basedOn w:val="af7"/>
    <w:semiHidden/>
    <w:qFormat/>
    <w:rPr>
      <w:sz w:val="18"/>
      <w:szCs w:val="18"/>
    </w:rPr>
  </w:style>
  <w:style w:type="paragraph" w:styleId="aff0">
    <w:name w:val="footer"/>
    <w:basedOn w:val="af7"/>
    <w:link w:val="aff1"/>
    <w:uiPriority w:val="99"/>
    <w:qFormat/>
    <w:pPr>
      <w:tabs>
        <w:tab w:val="center" w:pos="4153"/>
        <w:tab w:val="right" w:pos="8306"/>
      </w:tabs>
      <w:snapToGrid w:val="0"/>
      <w:ind w:rightChars="100" w:right="210"/>
      <w:jc w:val="right"/>
    </w:pPr>
    <w:rPr>
      <w:sz w:val="18"/>
      <w:szCs w:val="18"/>
    </w:rPr>
  </w:style>
  <w:style w:type="paragraph" w:styleId="aff2">
    <w:name w:val="header"/>
    <w:basedOn w:val="af7"/>
    <w:semiHidden/>
    <w:qFormat/>
    <w:pPr>
      <w:pBdr>
        <w:bottom w:val="single" w:sz="6" w:space="1" w:color="auto"/>
      </w:pBdr>
      <w:tabs>
        <w:tab w:val="center" w:pos="4153"/>
        <w:tab w:val="right" w:pos="8306"/>
      </w:tabs>
      <w:snapToGrid w:val="0"/>
      <w:jc w:val="center"/>
    </w:pPr>
    <w:rPr>
      <w:sz w:val="18"/>
      <w:szCs w:val="18"/>
    </w:rPr>
  </w:style>
  <w:style w:type="paragraph" w:styleId="aff3">
    <w:name w:val="footnote text"/>
    <w:basedOn w:val="af7"/>
    <w:semiHidden/>
    <w:qFormat/>
    <w:pPr>
      <w:snapToGrid w:val="0"/>
      <w:jc w:val="left"/>
    </w:pPr>
    <w:rPr>
      <w:sz w:val="18"/>
      <w:szCs w:val="18"/>
    </w:rPr>
  </w:style>
  <w:style w:type="paragraph" w:styleId="TOC9">
    <w:name w:val="toc 9"/>
    <w:basedOn w:val="TOC8"/>
    <w:next w:val="af7"/>
    <w:semiHidden/>
    <w:qFormat/>
  </w:style>
  <w:style w:type="paragraph" w:styleId="HTML0">
    <w:name w:val="HTML Preformatted"/>
    <w:basedOn w:val="af7"/>
    <w:semiHidden/>
    <w:qFormat/>
    <w:rPr>
      <w:rFonts w:ascii="Courier New" w:hAnsi="Courier New" w:cs="Courier New"/>
      <w:sz w:val="20"/>
    </w:rPr>
  </w:style>
  <w:style w:type="paragraph" w:styleId="aff4">
    <w:name w:val="Normal (Web)"/>
    <w:basedOn w:val="af7"/>
    <w:semiHidden/>
    <w:qFormat/>
    <w:pPr>
      <w:spacing w:before="100" w:beforeAutospacing="1" w:after="100" w:afterAutospacing="1"/>
      <w:jc w:val="left"/>
    </w:pPr>
    <w:rPr>
      <w:sz w:val="24"/>
    </w:rPr>
  </w:style>
  <w:style w:type="paragraph" w:styleId="aff5">
    <w:name w:val="Title"/>
    <w:basedOn w:val="af7"/>
    <w:qFormat/>
    <w:pPr>
      <w:spacing w:before="240" w:after="60"/>
      <w:jc w:val="center"/>
      <w:outlineLvl w:val="0"/>
    </w:pPr>
    <w:rPr>
      <w:rFonts w:ascii="Arial" w:hAnsi="Arial" w:cs="Arial"/>
      <w:b/>
      <w:bCs/>
      <w:sz w:val="32"/>
      <w:szCs w:val="32"/>
    </w:rPr>
  </w:style>
  <w:style w:type="paragraph" w:styleId="aff6">
    <w:name w:val="annotation subject"/>
    <w:basedOn w:val="afc"/>
    <w:next w:val="afc"/>
    <w:link w:val="aff7"/>
    <w:uiPriority w:val="99"/>
    <w:semiHidden/>
    <w:unhideWhenUsed/>
    <w:qFormat/>
    <w:rPr>
      <w:b/>
      <w:bCs/>
    </w:rPr>
  </w:style>
  <w:style w:type="table" w:styleId="aff8">
    <w:name w:val="Table Grid"/>
    <w:basedOn w:val="afa"/>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Strong"/>
    <w:basedOn w:val="af9"/>
    <w:uiPriority w:val="22"/>
    <w:qFormat/>
    <w:rPr>
      <w:b/>
    </w:rPr>
  </w:style>
  <w:style w:type="character" w:styleId="affa">
    <w:name w:val="page number"/>
    <w:semiHidden/>
    <w:qFormat/>
    <w:rPr>
      <w:rFonts w:ascii="Times New Roman" w:eastAsia="宋体" w:hAnsi="Times New Roman"/>
      <w:sz w:val="18"/>
    </w:rPr>
  </w:style>
  <w:style w:type="character" w:styleId="affb">
    <w:name w:val="FollowedHyperlink"/>
    <w:uiPriority w:val="99"/>
    <w:unhideWhenUsed/>
    <w:qFormat/>
    <w:rPr>
      <w:color w:val="800080"/>
      <w:u w:val="none"/>
    </w:rPr>
  </w:style>
  <w:style w:type="character" w:styleId="affc">
    <w:name w:val="Emphasis"/>
    <w:uiPriority w:val="20"/>
    <w:qFormat/>
    <w:rPr>
      <w:i/>
      <w:iCs/>
    </w:rPr>
  </w:style>
  <w:style w:type="character" w:styleId="HTML1">
    <w:name w:val="HTML Definition"/>
    <w:semiHidden/>
    <w:qFormat/>
    <w:rPr>
      <w:i/>
      <w:iCs/>
    </w:rPr>
  </w:style>
  <w:style w:type="character" w:styleId="HTML2">
    <w:name w:val="HTML Typewriter"/>
    <w:semiHidden/>
    <w:qFormat/>
    <w:rPr>
      <w:rFonts w:ascii="Courier New" w:hAnsi="Courier New"/>
      <w:sz w:val="20"/>
      <w:szCs w:val="20"/>
    </w:rPr>
  </w:style>
  <w:style w:type="character" w:styleId="HTML3">
    <w:name w:val="HTML Acronym"/>
    <w:basedOn w:val="af9"/>
    <w:semiHidden/>
    <w:qFormat/>
  </w:style>
  <w:style w:type="character" w:styleId="HTML4">
    <w:name w:val="HTML Variable"/>
    <w:semiHidden/>
    <w:qFormat/>
    <w:rPr>
      <w:i/>
      <w:iCs/>
    </w:rPr>
  </w:style>
  <w:style w:type="character" w:styleId="affd">
    <w:name w:val="Hyperlink"/>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9"/>
    <w:semiHidden/>
    <w:qFormat/>
    <w:rPr>
      <w:rFonts w:ascii="Courier New" w:hAnsi="Courier New"/>
      <w:sz w:val="20"/>
      <w:szCs w:val="20"/>
    </w:rPr>
  </w:style>
  <w:style w:type="character" w:styleId="affe">
    <w:name w:val="annotation reference"/>
    <w:basedOn w:val="af9"/>
    <w:uiPriority w:val="99"/>
    <w:semiHidden/>
    <w:unhideWhenUsed/>
    <w:qFormat/>
    <w:rPr>
      <w:sz w:val="21"/>
      <w:szCs w:val="21"/>
    </w:rPr>
  </w:style>
  <w:style w:type="character" w:styleId="HTML6">
    <w:name w:val="HTML Cite"/>
    <w:semiHidden/>
    <w:qFormat/>
    <w:rPr>
      <w:i/>
      <w:iCs/>
    </w:rPr>
  </w:style>
  <w:style w:type="character" w:styleId="afff">
    <w:name w:val="footnote reference"/>
    <w:semiHidden/>
    <w:qFormat/>
    <w:rPr>
      <w:vertAlign w:val="superscript"/>
    </w:rPr>
  </w:style>
  <w:style w:type="character" w:styleId="HTML7">
    <w:name w:val="HTML Keyboard"/>
    <w:semiHidden/>
    <w:qFormat/>
    <w:rPr>
      <w:rFonts w:ascii="Courier New" w:hAnsi="Courier New"/>
      <w:sz w:val="20"/>
      <w:szCs w:val="20"/>
    </w:rPr>
  </w:style>
  <w:style w:type="character" w:styleId="HTML8">
    <w:name w:val="HTML Sample"/>
    <w:semiHidden/>
    <w:qFormat/>
    <w:rPr>
      <w:rFonts w:ascii="Courier New" w:hAnsi="Courier New"/>
    </w:rPr>
  </w:style>
  <w:style w:type="paragraph" w:customStyle="1" w:styleId="af0">
    <w:name w:val="章标题"/>
    <w:next w:val="afff0"/>
    <w:qFormat/>
    <w:pPr>
      <w:numPr>
        <w:ilvl w:val="1"/>
        <w:numId w:val="2"/>
      </w:numPr>
      <w:spacing w:beforeLines="50" w:before="50" w:afterLines="50" w:after="50"/>
      <w:jc w:val="both"/>
      <w:outlineLvl w:val="1"/>
    </w:pPr>
    <w:rPr>
      <w:rFonts w:ascii="黑体" w:eastAsia="黑体"/>
      <w:sz w:val="21"/>
    </w:rPr>
  </w:style>
  <w:style w:type="paragraph" w:customStyle="1" w:styleId="afff0">
    <w:name w:val="段"/>
    <w:link w:val="CharChar"/>
    <w:uiPriority w:val="99"/>
    <w:qFormat/>
    <w:pPr>
      <w:autoSpaceDE w:val="0"/>
      <w:autoSpaceDN w:val="0"/>
      <w:ind w:firstLineChars="200" w:firstLine="200"/>
      <w:jc w:val="both"/>
    </w:pPr>
    <w:rPr>
      <w:rFonts w:ascii="宋体"/>
      <w:sz w:val="21"/>
    </w:rPr>
  </w:style>
  <w:style w:type="paragraph" w:customStyle="1" w:styleId="af2">
    <w:name w:val="二级条标题"/>
    <w:basedOn w:val="af1"/>
    <w:next w:val="afff0"/>
    <w:qFormat/>
    <w:pPr>
      <w:numPr>
        <w:ilvl w:val="3"/>
      </w:numPr>
      <w:outlineLvl w:val="3"/>
    </w:pPr>
  </w:style>
  <w:style w:type="paragraph" w:customStyle="1" w:styleId="af1">
    <w:name w:val="一级条标题"/>
    <w:basedOn w:val="af0"/>
    <w:next w:val="afff0"/>
    <w:qFormat/>
    <w:pPr>
      <w:numPr>
        <w:ilvl w:val="2"/>
      </w:numPr>
      <w:spacing w:beforeLines="0" w:before="0" w:afterLines="0" w:after="0"/>
      <w:outlineLvl w:val="2"/>
    </w:pPr>
  </w:style>
  <w:style w:type="character" w:customStyle="1" w:styleId="first-child">
    <w:name w:val="first-child"/>
    <w:semiHidden/>
    <w:qFormat/>
  </w:style>
  <w:style w:type="character" w:customStyle="1" w:styleId="afff1">
    <w:name w:val="个人答复风格"/>
    <w:qFormat/>
    <w:rPr>
      <w:rFonts w:ascii="Arial" w:eastAsia="宋体" w:hAnsi="Arial" w:cs="Arial"/>
      <w:color w:val="auto"/>
      <w:sz w:val="20"/>
    </w:rPr>
  </w:style>
  <w:style w:type="character" w:customStyle="1" w:styleId="afff2">
    <w:name w:val="发布"/>
    <w:qFormat/>
    <w:rPr>
      <w:rFonts w:ascii="黑体" w:eastAsia="黑体"/>
      <w:spacing w:val="22"/>
      <w:w w:val="100"/>
      <w:position w:val="3"/>
      <w:sz w:val="28"/>
    </w:rPr>
  </w:style>
  <w:style w:type="character" w:customStyle="1" w:styleId="afff3">
    <w:name w:val="个人撰写风格"/>
    <w:qFormat/>
    <w:rPr>
      <w:rFonts w:ascii="Arial" w:eastAsia="宋体" w:hAnsi="Arial" w:cs="Arial"/>
      <w:color w:val="auto"/>
      <w:sz w:val="20"/>
    </w:rPr>
  </w:style>
  <w:style w:type="character" w:customStyle="1" w:styleId="last-child">
    <w:name w:val="last-child"/>
    <w:semiHidden/>
    <w:qFormat/>
  </w:style>
  <w:style w:type="character" w:customStyle="1" w:styleId="toolbar-adver-btn">
    <w:name w:val="toolbar-adver-btn"/>
    <w:semiHidden/>
    <w:qFormat/>
    <w:rPr>
      <w:color w:val="FFFFFF"/>
      <w:sz w:val="22"/>
      <w:szCs w:val="22"/>
    </w:rPr>
  </w:style>
  <w:style w:type="character" w:customStyle="1" w:styleId="bzmc">
    <w:name w:val="bzmc"/>
    <w:semiHidden/>
    <w:qFormat/>
  </w:style>
  <w:style w:type="paragraph" w:customStyle="1" w:styleId="afff4">
    <w:name w:val="标准称谓"/>
    <w:next w:val="af7"/>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b/>
      <w:bCs/>
      <w:spacing w:val="20"/>
      <w:w w:val="148"/>
      <w:sz w:val="52"/>
    </w:rPr>
  </w:style>
  <w:style w:type="paragraph" w:customStyle="1" w:styleId="a6">
    <w:name w:val="注×："/>
    <w:qFormat/>
    <w:pPr>
      <w:widowControl w:val="0"/>
      <w:numPr>
        <w:numId w:val="3"/>
      </w:numPr>
      <w:tabs>
        <w:tab w:val="clear" w:pos="900"/>
        <w:tab w:val="left" w:pos="630"/>
      </w:tabs>
      <w:autoSpaceDE w:val="0"/>
      <w:autoSpaceDN w:val="0"/>
      <w:jc w:val="both"/>
    </w:pPr>
    <w:rPr>
      <w:rFonts w:ascii="宋体"/>
      <w:sz w:val="18"/>
    </w:rPr>
  </w:style>
  <w:style w:type="paragraph" w:customStyle="1" w:styleId="afff5">
    <w:name w:val="发布日期"/>
    <w:qFormat/>
    <w:pPr>
      <w:framePr w:w="4000" w:h="473" w:hRule="exact" w:hSpace="180" w:vSpace="180" w:wrap="around" w:hAnchor="margin" w:y="13511" w:anchorLock="1"/>
    </w:pPr>
    <w:rPr>
      <w:rFonts w:eastAsia="黑体"/>
      <w:sz w:val="28"/>
    </w:rPr>
  </w:style>
  <w:style w:type="paragraph" w:customStyle="1" w:styleId="afff6">
    <w:name w:val="标准书脚_奇数页"/>
    <w:qFormat/>
    <w:pPr>
      <w:spacing w:before="120"/>
      <w:jc w:val="right"/>
    </w:pPr>
    <w:rPr>
      <w:sz w:val="18"/>
    </w:rPr>
  </w:style>
  <w:style w:type="paragraph" w:customStyle="1" w:styleId="a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8">
    <w:name w:val="目次、索引正文"/>
    <w:qFormat/>
    <w:pPr>
      <w:spacing w:line="320" w:lineRule="exact"/>
      <w:jc w:val="both"/>
    </w:pPr>
    <w:rPr>
      <w:rFonts w:ascii="宋体"/>
      <w:sz w:val="21"/>
    </w:rPr>
  </w:style>
  <w:style w:type="paragraph" w:customStyle="1" w:styleId="a8">
    <w:name w:val="附录标识"/>
    <w:basedOn w:val="af"/>
    <w:qFormat/>
    <w:pPr>
      <w:numPr>
        <w:numId w:val="4"/>
      </w:numPr>
      <w:tabs>
        <w:tab w:val="left" w:pos="6405"/>
      </w:tabs>
      <w:spacing w:after="200"/>
    </w:pPr>
    <w:rPr>
      <w:sz w:val="21"/>
    </w:rPr>
  </w:style>
  <w:style w:type="paragraph" w:customStyle="1" w:styleId="af">
    <w:name w:val="前言、引言标题"/>
    <w:next w:val="af7"/>
    <w:qFormat/>
    <w:pPr>
      <w:numPr>
        <w:numId w:val="2"/>
      </w:numPr>
      <w:shd w:val="clear" w:color="FFFFFF" w:fill="FFFFFF"/>
      <w:spacing w:before="640" w:after="560"/>
      <w:jc w:val="center"/>
      <w:outlineLvl w:val="0"/>
    </w:pPr>
    <w:rPr>
      <w:rFonts w:ascii="黑体" w:eastAsia="黑体"/>
      <w:sz w:val="32"/>
    </w:rPr>
  </w:style>
  <w:style w:type="paragraph" w:customStyle="1" w:styleId="afff9">
    <w:name w:val="封面一致性程度标识"/>
    <w:qFormat/>
    <w:pPr>
      <w:spacing w:before="440" w:line="400" w:lineRule="exact"/>
      <w:jc w:val="center"/>
    </w:pPr>
    <w:rPr>
      <w:rFonts w:ascii="宋体"/>
      <w:sz w:val="28"/>
    </w:rPr>
  </w:style>
  <w:style w:type="paragraph" w:customStyle="1" w:styleId="afffa">
    <w:name w:val="无标题条"/>
    <w:next w:val="afff0"/>
    <w:qFormat/>
    <w:pPr>
      <w:jc w:val="both"/>
    </w:pPr>
    <w:rPr>
      <w:sz w:val="21"/>
    </w:rPr>
  </w:style>
  <w:style w:type="paragraph" w:customStyle="1" w:styleId="a5">
    <w:name w:val="列项·"/>
    <w:qFormat/>
    <w:pPr>
      <w:numPr>
        <w:numId w:val="5"/>
      </w:numPr>
      <w:tabs>
        <w:tab w:val="clear" w:pos="1140"/>
        <w:tab w:val="left" w:pos="840"/>
      </w:tabs>
      <w:ind w:leftChars="200" w:left="840" w:hangingChars="200" w:hanging="420"/>
      <w:jc w:val="both"/>
    </w:pPr>
    <w:rPr>
      <w:rFonts w:ascii="宋体"/>
      <w:sz w:val="21"/>
    </w:rPr>
  </w:style>
  <w:style w:type="paragraph" w:customStyle="1" w:styleId="afffb">
    <w:name w:val="实施日期"/>
    <w:basedOn w:val="afff5"/>
    <w:qFormat/>
    <w:pPr>
      <w:framePr w:hSpace="0" w:wrap="around" w:xAlign="right"/>
      <w:jc w:val="right"/>
    </w:pPr>
  </w:style>
  <w:style w:type="paragraph" w:customStyle="1" w:styleId="af4">
    <w:name w:val="四级条标题"/>
    <w:basedOn w:val="af3"/>
    <w:next w:val="afff0"/>
    <w:qFormat/>
    <w:pPr>
      <w:numPr>
        <w:ilvl w:val="5"/>
      </w:numPr>
      <w:outlineLvl w:val="5"/>
    </w:pPr>
  </w:style>
  <w:style w:type="paragraph" w:customStyle="1" w:styleId="af3">
    <w:name w:val="三级条标题"/>
    <w:basedOn w:val="af2"/>
    <w:next w:val="afff0"/>
    <w:qFormat/>
    <w:pPr>
      <w:numPr>
        <w:ilvl w:val="4"/>
      </w:numPr>
      <w:outlineLvl w:val="4"/>
    </w:pPr>
  </w:style>
  <w:style w:type="paragraph" w:customStyle="1" w:styleId="afffc">
    <w:name w:val="其他标准称谓"/>
    <w:qFormat/>
    <w:pPr>
      <w:spacing w:line="0" w:lineRule="atLeast"/>
      <w:jc w:val="distribute"/>
    </w:pPr>
    <w:rPr>
      <w:rFonts w:ascii="黑体" w:eastAsia="黑体" w:hAnsi="宋体"/>
      <w:sz w:val="52"/>
    </w:rPr>
  </w:style>
  <w:style w:type="paragraph" w:customStyle="1" w:styleId="afffd">
    <w:name w:val="数字编号列项（二级）"/>
    <w:qFormat/>
    <w:pPr>
      <w:ind w:leftChars="400" w:left="1260" w:hangingChars="200" w:hanging="420"/>
      <w:jc w:val="both"/>
    </w:pPr>
    <w:rPr>
      <w:rFonts w:ascii="宋体"/>
      <w:sz w:val="21"/>
    </w:rPr>
  </w:style>
  <w:style w:type="paragraph" w:customStyle="1" w:styleId="a">
    <w:name w:val="一级无标题条"/>
    <w:basedOn w:val="af7"/>
    <w:qFormat/>
    <w:pPr>
      <w:numPr>
        <w:ilvl w:val="2"/>
        <w:numId w:val="6"/>
      </w:numPr>
    </w:pPr>
  </w:style>
  <w:style w:type="paragraph" w:customStyle="1" w:styleId="afffe">
    <w:name w:val="目次、标准名称标题"/>
    <w:basedOn w:val="af"/>
    <w:next w:val="afff0"/>
    <w:qFormat/>
    <w:pPr>
      <w:numPr>
        <w:numId w:val="0"/>
      </w:numPr>
      <w:spacing w:line="460" w:lineRule="exact"/>
    </w:pPr>
  </w:style>
  <w:style w:type="paragraph" w:customStyle="1" w:styleId="affff">
    <w:name w:val="封面标准文稿类别"/>
    <w:qFormat/>
    <w:pPr>
      <w:spacing w:before="440" w:line="400" w:lineRule="exact"/>
      <w:jc w:val="center"/>
    </w:pPr>
    <w:rPr>
      <w:rFonts w:ascii="宋体"/>
      <w:sz w:val="24"/>
    </w:rPr>
  </w:style>
  <w:style w:type="paragraph" w:customStyle="1" w:styleId="a7">
    <w:name w:val="正文图标题"/>
    <w:next w:val="afff0"/>
    <w:qFormat/>
    <w:pPr>
      <w:numPr>
        <w:numId w:val="7"/>
      </w:numPr>
      <w:jc w:val="center"/>
    </w:pPr>
    <w:rPr>
      <w:rFonts w:ascii="黑体" w:eastAsia="黑体"/>
      <w:sz w:val="21"/>
    </w:rPr>
  </w:style>
  <w:style w:type="paragraph" w:customStyle="1" w:styleId="ad">
    <w:name w:val="附录四级条标题"/>
    <w:basedOn w:val="ac"/>
    <w:next w:val="afff0"/>
    <w:qFormat/>
    <w:pPr>
      <w:numPr>
        <w:ilvl w:val="5"/>
      </w:numPr>
      <w:outlineLvl w:val="5"/>
    </w:pPr>
  </w:style>
  <w:style w:type="paragraph" w:customStyle="1" w:styleId="ac">
    <w:name w:val="附录三级条标题"/>
    <w:basedOn w:val="ab"/>
    <w:next w:val="afff0"/>
    <w:qFormat/>
    <w:pPr>
      <w:numPr>
        <w:ilvl w:val="4"/>
      </w:numPr>
      <w:outlineLvl w:val="4"/>
    </w:pPr>
  </w:style>
  <w:style w:type="paragraph" w:customStyle="1" w:styleId="ab">
    <w:name w:val="附录二级条标题"/>
    <w:basedOn w:val="aa"/>
    <w:next w:val="afff0"/>
    <w:qFormat/>
    <w:pPr>
      <w:numPr>
        <w:ilvl w:val="3"/>
      </w:numPr>
      <w:outlineLvl w:val="3"/>
    </w:pPr>
  </w:style>
  <w:style w:type="paragraph" w:customStyle="1" w:styleId="aa">
    <w:name w:val="附录一级条标题"/>
    <w:basedOn w:val="a9"/>
    <w:next w:val="afff0"/>
    <w:qFormat/>
    <w:pPr>
      <w:numPr>
        <w:ilvl w:val="2"/>
      </w:numPr>
      <w:autoSpaceDN w:val="0"/>
      <w:spacing w:beforeLines="0" w:before="0" w:afterLines="0" w:after="0"/>
      <w:outlineLvl w:val="2"/>
    </w:pPr>
  </w:style>
  <w:style w:type="paragraph" w:customStyle="1" w:styleId="a9">
    <w:name w:val="附录章标题"/>
    <w:next w:val="afff0"/>
    <w:qFormat/>
    <w:pPr>
      <w:numPr>
        <w:ilvl w:val="1"/>
        <w:numId w:val="4"/>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2">
    <w:name w:val="四级无标题条"/>
    <w:basedOn w:val="af7"/>
    <w:qFormat/>
    <w:pPr>
      <w:numPr>
        <w:ilvl w:val="5"/>
        <w:numId w:val="6"/>
      </w:numPr>
    </w:pPr>
  </w:style>
  <w:style w:type="paragraph" w:customStyle="1" w:styleId="affff0">
    <w:name w:val="封面标准文稿编辑信息"/>
    <w:qFormat/>
    <w:pPr>
      <w:spacing w:before="180" w:line="180" w:lineRule="exact"/>
      <w:jc w:val="center"/>
    </w:pPr>
    <w:rPr>
      <w:rFonts w:ascii="宋体"/>
      <w:sz w:val="21"/>
    </w:rPr>
  </w:style>
  <w:style w:type="paragraph" w:customStyle="1" w:styleId="affff1">
    <w:name w:val="封面标准英文名称"/>
    <w:qFormat/>
    <w:pPr>
      <w:widowControl w:val="0"/>
      <w:spacing w:before="370" w:line="400" w:lineRule="exact"/>
      <w:jc w:val="center"/>
    </w:pPr>
    <w:rPr>
      <w:sz w:val="28"/>
    </w:rPr>
  </w:style>
  <w:style w:type="paragraph" w:customStyle="1" w:styleId="ae">
    <w:name w:val="附录五级条标题"/>
    <w:basedOn w:val="ad"/>
    <w:next w:val="afff0"/>
    <w:qFormat/>
    <w:pPr>
      <w:numPr>
        <w:ilvl w:val="6"/>
      </w:numPr>
      <w:outlineLvl w:val="6"/>
    </w:pPr>
  </w:style>
  <w:style w:type="paragraph" w:customStyle="1" w:styleId="affff2">
    <w:name w:val="标准书眉一"/>
    <w:qFormat/>
    <w:pPr>
      <w:jc w:val="both"/>
    </w:pPr>
  </w:style>
  <w:style w:type="paragraph" w:customStyle="1" w:styleId="a4">
    <w:name w:val="示例"/>
    <w:next w:val="afff0"/>
    <w:qFormat/>
    <w:pPr>
      <w:numPr>
        <w:numId w:val="8"/>
      </w:numPr>
      <w:tabs>
        <w:tab w:val="clear" w:pos="1120"/>
        <w:tab w:val="left" w:pos="816"/>
      </w:tabs>
      <w:ind w:firstLineChars="233" w:firstLine="419"/>
      <w:jc w:val="both"/>
    </w:pPr>
    <w:rPr>
      <w:rFonts w:ascii="宋体"/>
      <w:sz w:val="18"/>
    </w:rPr>
  </w:style>
  <w:style w:type="paragraph" w:customStyle="1" w:styleId="affff3">
    <w:name w:val="标准书脚_偶数页"/>
    <w:qFormat/>
    <w:pPr>
      <w:spacing w:before="120"/>
    </w:pPr>
    <w:rPr>
      <w:sz w:val="18"/>
    </w:rPr>
  </w:style>
  <w:style w:type="paragraph" w:customStyle="1" w:styleId="a3">
    <w:name w:val="五级无标题条"/>
    <w:basedOn w:val="af7"/>
    <w:qFormat/>
    <w:pPr>
      <w:numPr>
        <w:ilvl w:val="6"/>
        <w:numId w:val="6"/>
      </w:numPr>
    </w:pPr>
  </w:style>
  <w:style w:type="paragraph" w:customStyle="1" w:styleId="affff4">
    <w:name w:val="文献分类号"/>
    <w:qFormat/>
    <w:pPr>
      <w:framePr w:hSpace="180" w:vSpace="180" w:wrap="around" w:hAnchor="margin" w:y="1" w:anchorLock="1"/>
      <w:widowControl w:val="0"/>
      <w:textAlignment w:val="center"/>
    </w:pPr>
    <w:rPr>
      <w:rFonts w:eastAsia="黑体"/>
      <w:sz w:val="21"/>
    </w:rPr>
  </w:style>
  <w:style w:type="paragraph" w:customStyle="1" w:styleId="af6">
    <w:name w:val="列项——"/>
    <w:qFormat/>
    <w:pPr>
      <w:widowControl w:val="0"/>
      <w:numPr>
        <w:numId w:val="9"/>
      </w:numPr>
      <w:tabs>
        <w:tab w:val="clear" w:pos="1140"/>
        <w:tab w:val="left" w:pos="854"/>
      </w:tabs>
      <w:ind w:leftChars="200" w:left="200" w:hangingChars="200" w:hanging="200"/>
      <w:jc w:val="both"/>
    </w:pPr>
    <w:rPr>
      <w:rFonts w:ascii="宋体"/>
      <w:sz w:val="21"/>
    </w:rPr>
  </w:style>
  <w:style w:type="paragraph" w:customStyle="1" w:styleId="affff5">
    <w:name w:val="参考文献、索引标题"/>
    <w:basedOn w:val="af"/>
    <w:next w:val="af7"/>
    <w:qFormat/>
    <w:pPr>
      <w:numPr>
        <w:numId w:val="0"/>
      </w:numPr>
      <w:spacing w:after="200"/>
    </w:pPr>
    <w:rPr>
      <w:sz w:val="21"/>
    </w:rPr>
  </w:style>
  <w:style w:type="paragraph" w:customStyle="1" w:styleId="10">
    <w:name w:val="封面标准号1"/>
    <w:qFormat/>
    <w:pPr>
      <w:widowControl w:val="0"/>
      <w:kinsoku w:val="0"/>
      <w:overflowPunct w:val="0"/>
      <w:autoSpaceDE w:val="0"/>
      <w:autoSpaceDN w:val="0"/>
      <w:spacing w:before="308"/>
      <w:jc w:val="right"/>
      <w:textAlignment w:val="center"/>
    </w:pPr>
    <w:rPr>
      <w:sz w:val="28"/>
    </w:rPr>
  </w:style>
  <w:style w:type="paragraph" w:customStyle="1" w:styleId="affff6">
    <w:name w:val="发布部门"/>
    <w:next w:val="afff0"/>
    <w:qFormat/>
    <w:pPr>
      <w:framePr w:w="7433" w:h="585" w:hRule="exact" w:hSpace="180" w:vSpace="180" w:wrap="around" w:hAnchor="margin" w:xAlign="center" w:y="14401" w:anchorLock="1"/>
      <w:jc w:val="center"/>
    </w:pPr>
    <w:rPr>
      <w:rFonts w:ascii="宋体"/>
      <w:b/>
      <w:spacing w:val="20"/>
      <w:w w:val="135"/>
      <w:sz w:val="36"/>
    </w:rPr>
  </w:style>
  <w:style w:type="paragraph" w:customStyle="1" w:styleId="affff7">
    <w:name w:val="标准书眉_奇数页"/>
    <w:next w:val="af7"/>
    <w:qFormat/>
    <w:pPr>
      <w:tabs>
        <w:tab w:val="center" w:pos="4154"/>
        <w:tab w:val="right" w:pos="8306"/>
      </w:tabs>
      <w:spacing w:after="120"/>
      <w:jc w:val="right"/>
    </w:pPr>
    <w:rPr>
      <w:sz w:val="21"/>
    </w:rPr>
  </w:style>
  <w:style w:type="paragraph" w:customStyle="1" w:styleId="affff8">
    <w:name w:val="封面标准代替信息"/>
    <w:basedOn w:val="21"/>
    <w:qFormat/>
    <w:pPr>
      <w:framePr w:wrap="around"/>
      <w:spacing w:before="57"/>
    </w:pPr>
    <w:rPr>
      <w:rFonts w:ascii="宋体"/>
      <w:sz w:val="21"/>
    </w:rPr>
  </w:style>
  <w:style w:type="paragraph" w:customStyle="1" w:styleId="21">
    <w:name w:val="封面标准号2"/>
    <w:basedOn w:val="10"/>
    <w:qFormat/>
    <w:pPr>
      <w:framePr w:w="9138" w:h="1244" w:hRule="exact" w:wrap="around" w:vAnchor="page" w:hAnchor="margin" w:y="2908"/>
      <w:adjustRightInd w:val="0"/>
      <w:spacing w:before="357" w:line="280" w:lineRule="exact"/>
    </w:pPr>
  </w:style>
  <w:style w:type="paragraph" w:customStyle="1" w:styleId="affff9">
    <w:name w:val="条文脚注"/>
    <w:basedOn w:val="aff3"/>
    <w:qFormat/>
    <w:pPr>
      <w:ind w:leftChars="200" w:left="780" w:hangingChars="200" w:hanging="360"/>
      <w:jc w:val="both"/>
    </w:pPr>
  </w:style>
  <w:style w:type="paragraph" w:customStyle="1" w:styleId="affffa">
    <w:name w:val="附录图标题"/>
    <w:next w:val="afff0"/>
    <w:qFormat/>
    <w:pPr>
      <w:jc w:val="center"/>
    </w:pPr>
    <w:rPr>
      <w:rFonts w:ascii="黑体" w:eastAsia="黑体"/>
      <w:sz w:val="21"/>
    </w:rPr>
  </w:style>
  <w:style w:type="paragraph" w:customStyle="1" w:styleId="affffb">
    <w:name w:val="字母编号列项（一级）"/>
    <w:qFormat/>
    <w:pPr>
      <w:ind w:leftChars="200" w:left="840" w:hangingChars="200" w:hanging="420"/>
      <w:jc w:val="both"/>
    </w:pPr>
    <w:rPr>
      <w:rFonts w:ascii="宋体"/>
      <w:sz w:val="21"/>
    </w:rPr>
  </w:style>
  <w:style w:type="paragraph" w:customStyle="1" w:styleId="affffc">
    <w:name w:val="正文表标题"/>
    <w:basedOn w:val="af7"/>
    <w:next w:val="afff0"/>
    <w:qFormat/>
    <w:pPr>
      <w:spacing w:beforeLines="50" w:before="156"/>
      <w:jc w:val="center"/>
    </w:pPr>
    <w:rPr>
      <w:rFonts w:ascii="黑体" w:eastAsia="黑体" w:hAnsi="黑体"/>
    </w:rPr>
  </w:style>
  <w:style w:type="paragraph" w:customStyle="1" w:styleId="affffd">
    <w:name w:val="表格样式"/>
    <w:basedOn w:val="aff4"/>
    <w:next w:val="afff0"/>
    <w:qFormat/>
    <w:pPr>
      <w:spacing w:before="0" w:beforeAutospacing="0" w:after="0" w:afterAutospacing="0" w:line="240" w:lineRule="auto"/>
      <w:ind w:firstLineChars="0" w:firstLine="0"/>
      <w:jc w:val="center"/>
    </w:pPr>
    <w:rPr>
      <w:sz w:val="18"/>
      <w:szCs w:val="18"/>
    </w:rPr>
  </w:style>
  <w:style w:type="paragraph" w:customStyle="1" w:styleId="affffe">
    <w:name w:val="图表脚注"/>
    <w:next w:val="afff0"/>
    <w:qFormat/>
    <w:pPr>
      <w:ind w:leftChars="200" w:left="300" w:hangingChars="100" w:hanging="100"/>
      <w:jc w:val="both"/>
    </w:pPr>
    <w:rPr>
      <w:rFonts w:ascii="宋体"/>
      <w:sz w:val="18"/>
    </w:rPr>
  </w:style>
  <w:style w:type="paragraph" w:customStyle="1" w:styleId="a0">
    <w:name w:val="二级无标题条"/>
    <w:basedOn w:val="af7"/>
    <w:qFormat/>
    <w:pPr>
      <w:numPr>
        <w:ilvl w:val="3"/>
        <w:numId w:val="6"/>
      </w:numPr>
    </w:pPr>
  </w:style>
  <w:style w:type="paragraph" w:customStyle="1" w:styleId="a1">
    <w:name w:val="三级无标题条"/>
    <w:basedOn w:val="af7"/>
    <w:qFormat/>
    <w:pPr>
      <w:numPr>
        <w:ilvl w:val="4"/>
        <w:numId w:val="6"/>
      </w:numPr>
    </w:pPr>
  </w:style>
  <w:style w:type="paragraph" w:customStyle="1" w:styleId="afffff">
    <w:name w:val="其他发布部门"/>
    <w:basedOn w:val="affff6"/>
    <w:qFormat/>
    <w:pPr>
      <w:framePr w:wrap="around"/>
      <w:spacing w:line="0" w:lineRule="atLeast"/>
    </w:pPr>
    <w:rPr>
      <w:rFonts w:ascii="黑体" w:eastAsia="黑体"/>
      <w:b w:val="0"/>
    </w:rPr>
  </w:style>
  <w:style w:type="paragraph" w:customStyle="1" w:styleId="af5">
    <w:name w:val="五级条标题"/>
    <w:basedOn w:val="af4"/>
    <w:next w:val="afff0"/>
    <w:qFormat/>
    <w:pPr>
      <w:numPr>
        <w:ilvl w:val="6"/>
      </w:numPr>
      <w:outlineLvl w:val="6"/>
    </w:pPr>
  </w:style>
  <w:style w:type="paragraph" w:customStyle="1" w:styleId="afffff0">
    <w:name w:val="标准书眉_偶数页"/>
    <w:basedOn w:val="affff7"/>
    <w:next w:val="af7"/>
    <w:qFormat/>
    <w:pPr>
      <w:jc w:val="left"/>
    </w:pPr>
  </w:style>
  <w:style w:type="paragraph" w:customStyle="1" w:styleId="afffff1">
    <w:name w:val="标准标志"/>
    <w:next w:val="af7"/>
    <w:qFormat/>
    <w:pPr>
      <w:framePr w:w="2268" w:h="1392" w:hRule="exact" w:wrap="around" w:hAnchor="margin" w:x="6748" w:y="171" w:anchorLock="1"/>
      <w:shd w:val="solid" w:color="FFFFFF" w:fill="FFFFFF"/>
      <w:spacing w:line="0" w:lineRule="atLeast"/>
      <w:jc w:val="right"/>
    </w:pPr>
    <w:rPr>
      <w:b/>
      <w:w w:val="130"/>
      <w:sz w:val="96"/>
    </w:rPr>
  </w:style>
  <w:style w:type="paragraph" w:customStyle="1" w:styleId="afffff2">
    <w:name w:val="附录表标题"/>
    <w:next w:val="afff0"/>
    <w:qFormat/>
    <w:pPr>
      <w:jc w:val="center"/>
      <w:textAlignment w:val="baseline"/>
    </w:pPr>
    <w:rPr>
      <w:rFonts w:ascii="黑体" w:eastAsia="黑体"/>
      <w:kern w:val="21"/>
      <w:sz w:val="21"/>
    </w:rPr>
  </w:style>
  <w:style w:type="character" w:customStyle="1" w:styleId="focus">
    <w:name w:val="focus"/>
    <w:semiHidden/>
    <w:qFormat/>
  </w:style>
  <w:style w:type="character" w:customStyle="1" w:styleId="high-light-bg5">
    <w:name w:val="high-light-bg5"/>
    <w:semiHidden/>
    <w:qFormat/>
    <w:rPr>
      <w:shd w:val="clear" w:color="auto" w:fill="FEE972"/>
    </w:rPr>
  </w:style>
  <w:style w:type="character" w:customStyle="1" w:styleId="layui-layer-tabnow">
    <w:name w:val="layui-layer-tabnow"/>
    <w:semiHidden/>
    <w:qFormat/>
    <w:rPr>
      <w:bdr w:val="single" w:sz="4" w:space="0" w:color="CCCCCC"/>
      <w:shd w:val="clear" w:color="auto" w:fill="FFFFFF"/>
    </w:rPr>
  </w:style>
  <w:style w:type="character" w:customStyle="1" w:styleId="btn-auto-11">
    <w:name w:val="btn-auto-11"/>
    <w:semiHidden/>
    <w:qFormat/>
  </w:style>
  <w:style w:type="character" w:customStyle="1" w:styleId="s1">
    <w:name w:val="s1"/>
    <w:semiHidden/>
    <w:qFormat/>
    <w:rPr>
      <w:color w:val="DDDDDD"/>
      <w:sz w:val="12"/>
      <w:szCs w:val="12"/>
    </w:rPr>
  </w:style>
  <w:style w:type="character" w:customStyle="1" w:styleId="btn-task-gray2">
    <w:name w:val="btn-task-gray2"/>
    <w:semiHidden/>
    <w:qFormat/>
    <w:rPr>
      <w:color w:val="FFFFFF"/>
      <w:u w:val="none"/>
      <w:shd w:val="clear" w:color="auto" w:fill="CCCCCC"/>
    </w:rPr>
  </w:style>
  <w:style w:type="character" w:customStyle="1" w:styleId="btn-task-gray3">
    <w:name w:val="btn-task-gray3"/>
    <w:semiHidden/>
    <w:qFormat/>
  </w:style>
  <w:style w:type="character" w:customStyle="1" w:styleId="btn-task-gray">
    <w:name w:val="btn-task-gray"/>
    <w:semiHidden/>
    <w:qFormat/>
    <w:rPr>
      <w:color w:val="FFFFFF"/>
      <w:u w:val="none"/>
      <w:shd w:val="clear" w:color="auto" w:fill="CCCCCC"/>
    </w:rPr>
  </w:style>
  <w:style w:type="character" w:customStyle="1" w:styleId="btn-auto-1">
    <w:name w:val="btn-auto-1"/>
    <w:semiHidden/>
    <w:qFormat/>
  </w:style>
  <w:style w:type="character" w:customStyle="1" w:styleId="aff1">
    <w:name w:val="页脚 字符"/>
    <w:basedOn w:val="af9"/>
    <w:link w:val="aff0"/>
    <w:uiPriority w:val="99"/>
    <w:qFormat/>
    <w:rPr>
      <w:kern w:val="2"/>
      <w:sz w:val="18"/>
      <w:szCs w:val="18"/>
    </w:rPr>
  </w:style>
  <w:style w:type="character" w:customStyle="1" w:styleId="icon68">
    <w:name w:val="icon6_8"/>
    <w:basedOn w:val="af9"/>
    <w:semiHidden/>
    <w:qFormat/>
  </w:style>
  <w:style w:type="character" w:customStyle="1" w:styleId="name">
    <w:name w:val="name"/>
    <w:basedOn w:val="af9"/>
    <w:semiHidden/>
    <w:qFormat/>
  </w:style>
  <w:style w:type="character" w:customStyle="1" w:styleId="name1">
    <w:name w:val="name1"/>
    <w:basedOn w:val="af9"/>
    <w:semiHidden/>
    <w:qFormat/>
    <w:rPr>
      <w:rFonts w:ascii="微软雅黑" w:eastAsia="微软雅黑" w:hAnsi="微软雅黑" w:cs="微软雅黑"/>
      <w:color w:val="666666"/>
      <w:sz w:val="18"/>
      <w:szCs w:val="18"/>
    </w:rPr>
  </w:style>
  <w:style w:type="character" w:customStyle="1" w:styleId="name2">
    <w:name w:val="name2"/>
    <w:basedOn w:val="af9"/>
    <w:semiHidden/>
    <w:qFormat/>
    <w:rPr>
      <w:rFonts w:ascii="微软雅黑" w:eastAsia="微软雅黑" w:hAnsi="微软雅黑" w:cs="微软雅黑" w:hint="eastAsia"/>
      <w:color w:val="666666"/>
      <w:sz w:val="18"/>
      <w:szCs w:val="18"/>
    </w:rPr>
  </w:style>
  <w:style w:type="character" w:customStyle="1" w:styleId="icon67">
    <w:name w:val="icon6_7"/>
    <w:basedOn w:val="af9"/>
    <w:semiHidden/>
    <w:qFormat/>
  </w:style>
  <w:style w:type="character" w:customStyle="1" w:styleId="icon614">
    <w:name w:val="icon6_14"/>
    <w:basedOn w:val="af9"/>
    <w:semiHidden/>
    <w:qFormat/>
  </w:style>
  <w:style w:type="character" w:customStyle="1" w:styleId="scon">
    <w:name w:val="scon"/>
    <w:basedOn w:val="af9"/>
    <w:semiHidden/>
    <w:qFormat/>
  </w:style>
  <w:style w:type="character" w:customStyle="1" w:styleId="area">
    <w:name w:val="area"/>
    <w:basedOn w:val="af9"/>
    <w:semiHidden/>
    <w:qFormat/>
    <w:rPr>
      <w:shd w:val="clear" w:color="auto" w:fill="F8F8F8"/>
    </w:rPr>
  </w:style>
  <w:style w:type="character" w:customStyle="1" w:styleId="icon85">
    <w:name w:val="icon8_5"/>
    <w:basedOn w:val="af9"/>
    <w:semiHidden/>
    <w:qFormat/>
  </w:style>
  <w:style w:type="character" w:customStyle="1" w:styleId="icon104">
    <w:name w:val="icon10_4"/>
    <w:basedOn w:val="af9"/>
    <w:semiHidden/>
    <w:qFormat/>
  </w:style>
  <w:style w:type="character" w:customStyle="1" w:styleId="icon1">
    <w:name w:val="icon_1"/>
    <w:basedOn w:val="af9"/>
    <w:semiHidden/>
    <w:qFormat/>
  </w:style>
  <w:style w:type="character" w:customStyle="1" w:styleId="icon9">
    <w:name w:val="icon9"/>
    <w:basedOn w:val="af9"/>
    <w:semiHidden/>
    <w:qFormat/>
  </w:style>
  <w:style w:type="character" w:customStyle="1" w:styleId="word8">
    <w:name w:val="word8"/>
    <w:basedOn w:val="af9"/>
    <w:semiHidden/>
    <w:qFormat/>
    <w:rPr>
      <w:rFonts w:ascii="微软雅黑" w:eastAsia="微软雅黑" w:hAnsi="微软雅黑" w:cs="微软雅黑" w:hint="eastAsia"/>
      <w:sz w:val="14"/>
      <w:szCs w:val="14"/>
    </w:rPr>
  </w:style>
  <w:style w:type="character" w:customStyle="1" w:styleId="word81">
    <w:name w:val="word81"/>
    <w:basedOn w:val="af9"/>
    <w:semiHidden/>
    <w:qFormat/>
  </w:style>
  <w:style w:type="character" w:customStyle="1" w:styleId="icon810">
    <w:name w:val="icon8_10"/>
    <w:basedOn w:val="af9"/>
    <w:semiHidden/>
    <w:qFormat/>
  </w:style>
  <w:style w:type="character" w:customStyle="1" w:styleId="icon34">
    <w:name w:val="icon3_4"/>
    <w:basedOn w:val="af9"/>
    <w:semiHidden/>
    <w:qFormat/>
  </w:style>
  <w:style w:type="character" w:customStyle="1" w:styleId="zw">
    <w:name w:val="zw"/>
    <w:basedOn w:val="af9"/>
    <w:semiHidden/>
    <w:qFormat/>
    <w:rPr>
      <w:color w:val="F30000"/>
      <w:sz w:val="12"/>
      <w:szCs w:val="12"/>
    </w:rPr>
  </w:style>
  <w:style w:type="character" w:customStyle="1" w:styleId="zw1">
    <w:name w:val="zw1"/>
    <w:basedOn w:val="af9"/>
    <w:semiHidden/>
    <w:qFormat/>
    <w:rPr>
      <w:color w:val="F30000"/>
      <w:sz w:val="12"/>
      <w:szCs w:val="12"/>
    </w:rPr>
  </w:style>
  <w:style w:type="character" w:customStyle="1" w:styleId="icon210">
    <w:name w:val="icon2_10"/>
    <w:basedOn w:val="af9"/>
    <w:semiHidden/>
    <w:qFormat/>
  </w:style>
  <w:style w:type="character" w:customStyle="1" w:styleId="word10">
    <w:name w:val="word10"/>
    <w:basedOn w:val="af9"/>
    <w:semiHidden/>
    <w:qFormat/>
    <w:rPr>
      <w:rFonts w:ascii="微软雅黑" w:eastAsia="微软雅黑" w:hAnsi="微软雅黑" w:cs="微软雅黑" w:hint="eastAsia"/>
      <w:color w:val="666666"/>
      <w:sz w:val="16"/>
      <w:szCs w:val="16"/>
    </w:rPr>
  </w:style>
  <w:style w:type="character" w:customStyle="1" w:styleId="icon25">
    <w:name w:val="icon2_5"/>
    <w:basedOn w:val="af9"/>
    <w:semiHidden/>
    <w:qFormat/>
  </w:style>
  <w:style w:type="character" w:customStyle="1" w:styleId="icon97">
    <w:name w:val="icon9_7"/>
    <w:basedOn w:val="af9"/>
    <w:semiHidden/>
    <w:qFormat/>
  </w:style>
  <w:style w:type="character" w:customStyle="1" w:styleId="icon73">
    <w:name w:val="icon7_3"/>
    <w:basedOn w:val="af9"/>
    <w:semiHidden/>
    <w:qFormat/>
  </w:style>
  <w:style w:type="character" w:customStyle="1" w:styleId="icon75">
    <w:name w:val="icon7_5"/>
    <w:basedOn w:val="af9"/>
    <w:semiHidden/>
    <w:qFormat/>
  </w:style>
  <w:style w:type="character" w:customStyle="1" w:styleId="icon5">
    <w:name w:val="icon_5"/>
    <w:basedOn w:val="af9"/>
    <w:semiHidden/>
    <w:qFormat/>
  </w:style>
  <w:style w:type="character" w:customStyle="1" w:styleId="icon511">
    <w:name w:val="icon5_11"/>
    <w:basedOn w:val="af9"/>
    <w:semiHidden/>
    <w:qFormat/>
  </w:style>
  <w:style w:type="character" w:customStyle="1" w:styleId="icon4">
    <w:name w:val="icon_4"/>
    <w:basedOn w:val="af9"/>
    <w:semiHidden/>
    <w:qFormat/>
  </w:style>
  <w:style w:type="character" w:customStyle="1" w:styleId="icon58">
    <w:name w:val="icon5_8"/>
    <w:basedOn w:val="af9"/>
    <w:semiHidden/>
    <w:qFormat/>
  </w:style>
  <w:style w:type="character" w:customStyle="1" w:styleId="icon54">
    <w:name w:val="icon5_4"/>
    <w:basedOn w:val="af9"/>
    <w:semiHidden/>
    <w:qFormat/>
  </w:style>
  <w:style w:type="character" w:customStyle="1" w:styleId="icon81">
    <w:name w:val="icon8_1"/>
    <w:basedOn w:val="af9"/>
    <w:semiHidden/>
    <w:qFormat/>
  </w:style>
  <w:style w:type="character" w:customStyle="1" w:styleId="icon88">
    <w:name w:val="icon8_8"/>
    <w:basedOn w:val="af9"/>
    <w:semiHidden/>
    <w:qFormat/>
  </w:style>
  <w:style w:type="character" w:customStyle="1" w:styleId="icon628">
    <w:name w:val="icon6_28"/>
    <w:basedOn w:val="af9"/>
    <w:semiHidden/>
    <w:qFormat/>
  </w:style>
  <w:style w:type="character" w:customStyle="1" w:styleId="icon102">
    <w:name w:val="icon10_2"/>
    <w:basedOn w:val="af9"/>
    <w:semiHidden/>
    <w:qFormat/>
  </w:style>
  <w:style w:type="character" w:customStyle="1" w:styleId="icon53">
    <w:name w:val="icon5_3"/>
    <w:basedOn w:val="af9"/>
    <w:semiHidden/>
    <w:qFormat/>
  </w:style>
  <w:style w:type="character" w:customStyle="1" w:styleId="icon51">
    <w:name w:val="icon5_1"/>
    <w:basedOn w:val="af9"/>
    <w:semiHidden/>
    <w:qFormat/>
  </w:style>
  <w:style w:type="character" w:customStyle="1" w:styleId="icon28">
    <w:name w:val="icon2_8"/>
    <w:basedOn w:val="af9"/>
    <w:semiHidden/>
    <w:qFormat/>
  </w:style>
  <w:style w:type="character" w:customStyle="1" w:styleId="icon93">
    <w:name w:val="icon9_3"/>
    <w:basedOn w:val="af9"/>
    <w:semiHidden/>
    <w:qFormat/>
  </w:style>
  <w:style w:type="character" w:customStyle="1" w:styleId="icon612">
    <w:name w:val="icon6_12"/>
    <w:basedOn w:val="af9"/>
    <w:semiHidden/>
    <w:qFormat/>
  </w:style>
  <w:style w:type="character" w:customStyle="1" w:styleId="icon712">
    <w:name w:val="icon7_12"/>
    <w:basedOn w:val="af9"/>
    <w:semiHidden/>
    <w:qFormat/>
  </w:style>
  <w:style w:type="character" w:customStyle="1" w:styleId="time">
    <w:name w:val="time"/>
    <w:basedOn w:val="af9"/>
    <w:semiHidden/>
    <w:qFormat/>
    <w:rPr>
      <w:color w:val="AAAAAA"/>
    </w:rPr>
  </w:style>
  <w:style w:type="character" w:customStyle="1" w:styleId="time1">
    <w:name w:val="time1"/>
    <w:basedOn w:val="af9"/>
    <w:semiHidden/>
    <w:qFormat/>
  </w:style>
  <w:style w:type="character" w:customStyle="1" w:styleId="time2">
    <w:name w:val="time2"/>
    <w:basedOn w:val="af9"/>
    <w:semiHidden/>
    <w:qFormat/>
  </w:style>
  <w:style w:type="character" w:customStyle="1" w:styleId="time3">
    <w:name w:val="time3"/>
    <w:basedOn w:val="af9"/>
    <w:semiHidden/>
    <w:qFormat/>
  </w:style>
  <w:style w:type="character" w:customStyle="1" w:styleId="time4">
    <w:name w:val="time4"/>
    <w:basedOn w:val="af9"/>
    <w:semiHidden/>
    <w:qFormat/>
    <w:rPr>
      <w:rFonts w:ascii="宋体" w:eastAsia="宋体" w:hAnsi="宋体" w:cs="宋体" w:hint="eastAsia"/>
      <w:sz w:val="14"/>
      <w:szCs w:val="14"/>
    </w:rPr>
  </w:style>
  <w:style w:type="character" w:customStyle="1" w:styleId="time5">
    <w:name w:val="time5"/>
    <w:basedOn w:val="af9"/>
    <w:semiHidden/>
    <w:qFormat/>
  </w:style>
  <w:style w:type="character" w:customStyle="1" w:styleId="time6">
    <w:name w:val="time6"/>
    <w:basedOn w:val="af9"/>
    <w:semiHidden/>
    <w:qFormat/>
    <w:rPr>
      <w:rFonts w:ascii="宋体" w:eastAsia="宋体" w:hAnsi="宋体" w:cs="宋体" w:hint="eastAsia"/>
      <w:color w:val="000000"/>
      <w:sz w:val="14"/>
      <w:szCs w:val="14"/>
    </w:rPr>
  </w:style>
  <w:style w:type="character" w:customStyle="1" w:styleId="time7">
    <w:name w:val="time7"/>
    <w:basedOn w:val="af9"/>
    <w:semiHidden/>
    <w:qFormat/>
    <w:rPr>
      <w:rFonts w:ascii="宋体" w:eastAsia="宋体" w:hAnsi="宋体" w:cs="宋体" w:hint="eastAsia"/>
      <w:sz w:val="14"/>
      <w:szCs w:val="14"/>
    </w:rPr>
  </w:style>
  <w:style w:type="character" w:customStyle="1" w:styleId="event">
    <w:name w:val="event"/>
    <w:basedOn w:val="af9"/>
    <w:semiHidden/>
    <w:qFormat/>
    <w:rPr>
      <w:color w:val="000000"/>
    </w:rPr>
  </w:style>
  <w:style w:type="character" w:customStyle="1" w:styleId="event1">
    <w:name w:val="event1"/>
    <w:basedOn w:val="af9"/>
    <w:semiHidden/>
    <w:qFormat/>
  </w:style>
  <w:style w:type="character" w:customStyle="1" w:styleId="event2">
    <w:name w:val="event2"/>
    <w:basedOn w:val="af9"/>
    <w:semiHidden/>
    <w:qFormat/>
    <w:rPr>
      <w:rFonts w:ascii="宋体" w:eastAsia="宋体" w:hAnsi="宋体" w:cs="宋体" w:hint="eastAsia"/>
      <w:sz w:val="14"/>
      <w:szCs w:val="14"/>
    </w:rPr>
  </w:style>
  <w:style w:type="character" w:customStyle="1" w:styleId="event3">
    <w:name w:val="event3"/>
    <w:basedOn w:val="af9"/>
    <w:semiHidden/>
    <w:qFormat/>
    <w:rPr>
      <w:rFonts w:ascii="宋体" w:eastAsia="宋体" w:hAnsi="宋体" w:cs="宋体" w:hint="eastAsia"/>
      <w:color w:val="000000"/>
      <w:sz w:val="14"/>
      <w:szCs w:val="14"/>
    </w:rPr>
  </w:style>
  <w:style w:type="character" w:customStyle="1" w:styleId="event4">
    <w:name w:val="event4"/>
    <w:basedOn w:val="af9"/>
    <w:semiHidden/>
    <w:qFormat/>
    <w:rPr>
      <w:rFonts w:ascii="宋体" w:eastAsia="宋体" w:hAnsi="宋体" w:cs="宋体" w:hint="eastAsia"/>
      <w:sz w:val="14"/>
      <w:szCs w:val="14"/>
    </w:rPr>
  </w:style>
  <w:style w:type="character" w:customStyle="1" w:styleId="nub">
    <w:name w:val="nub"/>
    <w:basedOn w:val="af9"/>
    <w:semiHidden/>
    <w:qFormat/>
    <w:rPr>
      <w:color w:val="000000"/>
    </w:rPr>
  </w:style>
  <w:style w:type="character" w:customStyle="1" w:styleId="nub1">
    <w:name w:val="nub1"/>
    <w:basedOn w:val="af9"/>
    <w:semiHidden/>
    <w:qFormat/>
    <w:rPr>
      <w:rFonts w:ascii="Arial" w:hAnsi="Arial" w:cs="Arial"/>
      <w:color w:val="666666"/>
      <w:sz w:val="12"/>
      <w:szCs w:val="12"/>
      <w:shd w:val="clear" w:color="auto" w:fill="F7F7F7"/>
    </w:rPr>
  </w:style>
  <w:style w:type="character" w:customStyle="1" w:styleId="nub2">
    <w:name w:val="nub2"/>
    <w:basedOn w:val="af9"/>
    <w:semiHidden/>
    <w:qFormat/>
  </w:style>
  <w:style w:type="character" w:customStyle="1" w:styleId="nub3">
    <w:name w:val="nub3"/>
    <w:basedOn w:val="af9"/>
    <w:semiHidden/>
    <w:qFormat/>
    <w:rPr>
      <w:rFonts w:ascii="Arial" w:hAnsi="Arial" w:cs="Arial" w:hint="default"/>
      <w:color w:val="666666"/>
      <w:sz w:val="12"/>
      <w:szCs w:val="12"/>
      <w:shd w:val="clear" w:color="auto" w:fill="F7F7F7"/>
    </w:rPr>
  </w:style>
  <w:style w:type="character" w:customStyle="1" w:styleId="state">
    <w:name w:val="state"/>
    <w:basedOn w:val="af9"/>
    <w:semiHidden/>
    <w:qFormat/>
    <w:rPr>
      <w:color w:val="AAAAAA"/>
    </w:rPr>
  </w:style>
  <w:style w:type="character" w:customStyle="1" w:styleId="state1">
    <w:name w:val="state1"/>
    <w:basedOn w:val="af9"/>
    <w:semiHidden/>
    <w:qFormat/>
    <w:rPr>
      <w:rFonts w:ascii="宋体" w:eastAsia="宋体" w:hAnsi="宋体" w:cs="宋体" w:hint="eastAsia"/>
      <w:color w:val="000000"/>
      <w:sz w:val="14"/>
      <w:szCs w:val="14"/>
    </w:rPr>
  </w:style>
  <w:style w:type="character" w:customStyle="1" w:styleId="unit">
    <w:name w:val="unit"/>
    <w:basedOn w:val="af9"/>
    <w:semiHidden/>
    <w:qFormat/>
    <w:rPr>
      <w:color w:val="AAAAAA"/>
    </w:rPr>
  </w:style>
  <w:style w:type="character" w:customStyle="1" w:styleId="icon6">
    <w:name w:val="icon6"/>
    <w:basedOn w:val="af9"/>
    <w:semiHidden/>
    <w:qFormat/>
  </w:style>
  <w:style w:type="character" w:customStyle="1" w:styleId="word6">
    <w:name w:val="word6"/>
    <w:basedOn w:val="af9"/>
    <w:semiHidden/>
    <w:qFormat/>
    <w:rPr>
      <w:rFonts w:ascii="微软雅黑" w:eastAsia="微软雅黑" w:hAnsi="微软雅黑" w:cs="微软雅黑" w:hint="eastAsia"/>
      <w:color w:val="666666"/>
      <w:sz w:val="14"/>
      <w:szCs w:val="14"/>
    </w:rPr>
  </w:style>
  <w:style w:type="character" w:customStyle="1" w:styleId="icon61">
    <w:name w:val="icon6_1"/>
    <w:basedOn w:val="af9"/>
    <w:semiHidden/>
    <w:qFormat/>
  </w:style>
  <w:style w:type="character" w:customStyle="1" w:styleId="icon62">
    <w:name w:val="icon6_2"/>
    <w:basedOn w:val="af9"/>
    <w:semiHidden/>
    <w:qFormat/>
  </w:style>
  <w:style w:type="character" w:customStyle="1" w:styleId="icon63">
    <w:name w:val="icon6_3"/>
    <w:basedOn w:val="af9"/>
    <w:semiHidden/>
    <w:qFormat/>
  </w:style>
  <w:style w:type="character" w:customStyle="1" w:styleId="icon65">
    <w:name w:val="icon6_5"/>
    <w:basedOn w:val="af9"/>
    <w:semiHidden/>
    <w:qFormat/>
  </w:style>
  <w:style w:type="character" w:customStyle="1" w:styleId="icon64">
    <w:name w:val="icon6_4"/>
    <w:basedOn w:val="af9"/>
    <w:semiHidden/>
    <w:qFormat/>
  </w:style>
  <w:style w:type="character" w:customStyle="1" w:styleId="icon55">
    <w:name w:val="icon5_5"/>
    <w:basedOn w:val="af9"/>
    <w:semiHidden/>
    <w:qFormat/>
  </w:style>
  <w:style w:type="character" w:customStyle="1" w:styleId="icon66">
    <w:name w:val="icon6_6"/>
    <w:basedOn w:val="af9"/>
    <w:semiHidden/>
    <w:qFormat/>
  </w:style>
  <w:style w:type="character" w:customStyle="1" w:styleId="icon69">
    <w:name w:val="icon6_9"/>
    <w:basedOn w:val="af9"/>
    <w:semiHidden/>
    <w:qFormat/>
  </w:style>
  <w:style w:type="character" w:customStyle="1" w:styleId="logintopic">
    <w:name w:val="login_topic"/>
    <w:basedOn w:val="af9"/>
    <w:semiHidden/>
    <w:qFormat/>
  </w:style>
  <w:style w:type="character" w:customStyle="1" w:styleId="icon43">
    <w:name w:val="icon4_3"/>
    <w:basedOn w:val="af9"/>
    <w:semiHidden/>
    <w:qFormat/>
  </w:style>
  <w:style w:type="character" w:customStyle="1" w:styleId="icon616">
    <w:name w:val="icon6_16"/>
    <w:basedOn w:val="af9"/>
    <w:semiHidden/>
    <w:qFormat/>
  </w:style>
  <w:style w:type="character" w:customStyle="1" w:styleId="icon625">
    <w:name w:val="icon6_25"/>
    <w:basedOn w:val="af9"/>
    <w:semiHidden/>
    <w:qFormat/>
  </w:style>
  <w:style w:type="character" w:customStyle="1" w:styleId="icon610">
    <w:name w:val="icon6_10"/>
    <w:basedOn w:val="af9"/>
    <w:semiHidden/>
    <w:qFormat/>
  </w:style>
  <w:style w:type="character" w:customStyle="1" w:styleId="icon618">
    <w:name w:val="icon6_18"/>
    <w:basedOn w:val="af9"/>
    <w:semiHidden/>
    <w:qFormat/>
  </w:style>
  <w:style w:type="character" w:customStyle="1" w:styleId="icon611">
    <w:name w:val="icon6_11"/>
    <w:basedOn w:val="af9"/>
    <w:semiHidden/>
    <w:qFormat/>
  </w:style>
  <w:style w:type="character" w:customStyle="1" w:styleId="word7">
    <w:name w:val="word7"/>
    <w:basedOn w:val="af9"/>
    <w:semiHidden/>
    <w:qFormat/>
    <w:rPr>
      <w:rFonts w:ascii="微软雅黑" w:eastAsia="微软雅黑" w:hAnsi="微软雅黑" w:cs="微软雅黑" w:hint="eastAsia"/>
      <w:color w:val="666666"/>
      <w:sz w:val="12"/>
      <w:szCs w:val="12"/>
    </w:rPr>
  </w:style>
  <w:style w:type="character" w:customStyle="1" w:styleId="word71">
    <w:name w:val="word71"/>
    <w:basedOn w:val="af9"/>
    <w:semiHidden/>
    <w:qFormat/>
    <w:rPr>
      <w:rFonts w:ascii="微软雅黑" w:eastAsia="微软雅黑" w:hAnsi="微软雅黑" w:cs="微软雅黑" w:hint="eastAsia"/>
      <w:color w:val="666666"/>
      <w:sz w:val="12"/>
      <w:szCs w:val="12"/>
    </w:rPr>
  </w:style>
  <w:style w:type="character" w:customStyle="1" w:styleId="icon3">
    <w:name w:val="icon_3"/>
    <w:basedOn w:val="af9"/>
    <w:semiHidden/>
    <w:qFormat/>
  </w:style>
  <w:style w:type="character" w:customStyle="1" w:styleId="icon30">
    <w:name w:val="icon3"/>
    <w:basedOn w:val="af9"/>
    <w:semiHidden/>
    <w:qFormat/>
  </w:style>
  <w:style w:type="character" w:customStyle="1" w:styleId="icon613">
    <w:name w:val="icon6_13"/>
    <w:basedOn w:val="af9"/>
    <w:semiHidden/>
    <w:qFormat/>
  </w:style>
  <w:style w:type="character" w:customStyle="1" w:styleId="icon622">
    <w:name w:val="icon6_22"/>
    <w:basedOn w:val="af9"/>
    <w:semiHidden/>
    <w:qFormat/>
  </w:style>
  <w:style w:type="character" w:customStyle="1" w:styleId="icon74">
    <w:name w:val="icon7_4"/>
    <w:basedOn w:val="af9"/>
    <w:semiHidden/>
    <w:qFormat/>
  </w:style>
  <w:style w:type="character" w:customStyle="1" w:styleId="icon615">
    <w:name w:val="icon6_15"/>
    <w:basedOn w:val="af9"/>
    <w:semiHidden/>
    <w:qFormat/>
  </w:style>
  <w:style w:type="character" w:customStyle="1" w:styleId="icon10">
    <w:name w:val="icon10"/>
    <w:basedOn w:val="af9"/>
    <w:semiHidden/>
    <w:qFormat/>
  </w:style>
  <w:style w:type="character" w:customStyle="1" w:styleId="icon617">
    <w:name w:val="icon6_17"/>
    <w:basedOn w:val="af9"/>
    <w:semiHidden/>
    <w:qFormat/>
  </w:style>
  <w:style w:type="character" w:customStyle="1" w:styleId="icon619">
    <w:name w:val="icon6_19"/>
    <w:basedOn w:val="af9"/>
    <w:semiHidden/>
    <w:qFormat/>
  </w:style>
  <w:style w:type="character" w:customStyle="1" w:styleId="icon620">
    <w:name w:val="icon6_20"/>
    <w:basedOn w:val="af9"/>
    <w:semiHidden/>
    <w:qFormat/>
  </w:style>
  <w:style w:type="character" w:customStyle="1" w:styleId="icon621">
    <w:name w:val="icon6_21"/>
    <w:basedOn w:val="af9"/>
    <w:semiHidden/>
    <w:qFormat/>
  </w:style>
  <w:style w:type="character" w:customStyle="1" w:styleId="icon623">
    <w:name w:val="icon6_23"/>
    <w:basedOn w:val="af9"/>
    <w:semiHidden/>
    <w:qFormat/>
  </w:style>
  <w:style w:type="character" w:customStyle="1" w:styleId="icon624">
    <w:name w:val="icon6_24"/>
    <w:basedOn w:val="af9"/>
    <w:semiHidden/>
    <w:qFormat/>
  </w:style>
  <w:style w:type="character" w:customStyle="1" w:styleId="icon35">
    <w:name w:val="icon3_5"/>
    <w:basedOn w:val="af9"/>
    <w:semiHidden/>
    <w:qFormat/>
  </w:style>
  <w:style w:type="character" w:customStyle="1" w:styleId="icon626">
    <w:name w:val="icon6_26"/>
    <w:basedOn w:val="af9"/>
    <w:semiHidden/>
    <w:qFormat/>
  </w:style>
  <w:style w:type="character" w:customStyle="1" w:styleId="icon627">
    <w:name w:val="icon6_27"/>
    <w:basedOn w:val="af9"/>
    <w:semiHidden/>
    <w:qFormat/>
  </w:style>
  <w:style w:type="character" w:customStyle="1" w:styleId="icon629">
    <w:name w:val="icon6_29"/>
    <w:basedOn w:val="af9"/>
    <w:semiHidden/>
    <w:qFormat/>
  </w:style>
  <w:style w:type="character" w:customStyle="1" w:styleId="icon630">
    <w:name w:val="icon6_30"/>
    <w:basedOn w:val="af9"/>
    <w:semiHidden/>
    <w:qFormat/>
  </w:style>
  <w:style w:type="character" w:customStyle="1" w:styleId="icon631">
    <w:name w:val="icon6_31"/>
    <w:basedOn w:val="af9"/>
    <w:semiHidden/>
    <w:qFormat/>
  </w:style>
  <w:style w:type="character" w:customStyle="1" w:styleId="icon814">
    <w:name w:val="icon8_14"/>
    <w:basedOn w:val="af9"/>
    <w:semiHidden/>
    <w:qFormat/>
  </w:style>
  <w:style w:type="character" w:customStyle="1" w:styleId="icon83">
    <w:name w:val="icon8_3"/>
    <w:basedOn w:val="af9"/>
    <w:semiHidden/>
    <w:qFormat/>
  </w:style>
  <w:style w:type="character" w:customStyle="1" w:styleId="icon632">
    <w:name w:val="icon6_32"/>
    <w:basedOn w:val="af9"/>
    <w:semiHidden/>
    <w:qFormat/>
  </w:style>
  <w:style w:type="character" w:customStyle="1" w:styleId="icon213">
    <w:name w:val="icon2_13"/>
    <w:basedOn w:val="af9"/>
    <w:semiHidden/>
    <w:qFormat/>
  </w:style>
  <w:style w:type="character" w:customStyle="1" w:styleId="in">
    <w:name w:val="in"/>
    <w:basedOn w:val="af9"/>
    <w:semiHidden/>
    <w:qFormat/>
  </w:style>
  <w:style w:type="character" w:customStyle="1" w:styleId="icon22">
    <w:name w:val="icon2_2"/>
    <w:basedOn w:val="af9"/>
    <w:semiHidden/>
    <w:qFormat/>
  </w:style>
  <w:style w:type="character" w:customStyle="1" w:styleId="copylogo4">
    <w:name w:val="copy_logo_4"/>
    <w:basedOn w:val="af9"/>
    <w:semiHidden/>
    <w:qFormat/>
  </w:style>
  <w:style w:type="character" w:customStyle="1" w:styleId="icon812">
    <w:name w:val="icon8_12"/>
    <w:basedOn w:val="af9"/>
    <w:semiHidden/>
    <w:qFormat/>
  </w:style>
  <w:style w:type="character" w:customStyle="1" w:styleId="icon50">
    <w:name w:val="icon5"/>
    <w:basedOn w:val="af9"/>
    <w:semiHidden/>
    <w:qFormat/>
  </w:style>
  <w:style w:type="character" w:customStyle="1" w:styleId="icon84">
    <w:name w:val="icon8_4"/>
    <w:basedOn w:val="af9"/>
    <w:semiHidden/>
    <w:qFormat/>
  </w:style>
  <w:style w:type="character" w:customStyle="1" w:styleId="icon811">
    <w:name w:val="icon8_11"/>
    <w:basedOn w:val="af9"/>
    <w:semiHidden/>
    <w:qFormat/>
  </w:style>
  <w:style w:type="character" w:customStyle="1" w:styleId="icon31">
    <w:name w:val="icon3_1"/>
    <w:basedOn w:val="af9"/>
    <w:semiHidden/>
    <w:qFormat/>
  </w:style>
  <w:style w:type="character" w:customStyle="1" w:styleId="icon510">
    <w:name w:val="icon5_10"/>
    <w:basedOn w:val="af9"/>
    <w:semiHidden/>
    <w:qFormat/>
  </w:style>
  <w:style w:type="character" w:customStyle="1" w:styleId="icon813">
    <w:name w:val="icon8_13"/>
    <w:basedOn w:val="af9"/>
    <w:semiHidden/>
    <w:qFormat/>
  </w:style>
  <w:style w:type="character" w:customStyle="1" w:styleId="nubb">
    <w:name w:val="nub_b"/>
    <w:basedOn w:val="af9"/>
    <w:semiHidden/>
    <w:qFormat/>
    <w:rPr>
      <w:color w:val="FFFFFF"/>
      <w:shd w:val="clear" w:color="auto" w:fill="067DD1"/>
    </w:rPr>
  </w:style>
  <w:style w:type="character" w:customStyle="1" w:styleId="nubb1">
    <w:name w:val="nub_b1"/>
    <w:basedOn w:val="af9"/>
    <w:semiHidden/>
    <w:qFormat/>
    <w:rPr>
      <w:color w:val="FFFFFF"/>
      <w:shd w:val="clear" w:color="auto" w:fill="067DD1"/>
    </w:rPr>
  </w:style>
  <w:style w:type="character" w:customStyle="1" w:styleId="icon78">
    <w:name w:val="icon7_8"/>
    <w:basedOn w:val="af9"/>
    <w:semiHidden/>
    <w:qFormat/>
  </w:style>
  <w:style w:type="character" w:customStyle="1" w:styleId="icon79">
    <w:name w:val="icon7_9"/>
    <w:basedOn w:val="af9"/>
    <w:semiHidden/>
    <w:qFormat/>
  </w:style>
  <w:style w:type="character" w:customStyle="1" w:styleId="icon791">
    <w:name w:val="icon7_91"/>
    <w:basedOn w:val="af9"/>
    <w:semiHidden/>
    <w:qFormat/>
  </w:style>
  <w:style w:type="character" w:customStyle="1" w:styleId="icon512">
    <w:name w:val="icon5_12"/>
    <w:basedOn w:val="af9"/>
    <w:semiHidden/>
    <w:qFormat/>
  </w:style>
  <w:style w:type="character" w:customStyle="1" w:styleId="icon215">
    <w:name w:val="icon2_15"/>
    <w:basedOn w:val="af9"/>
    <w:semiHidden/>
    <w:qFormat/>
  </w:style>
  <w:style w:type="character" w:customStyle="1" w:styleId="icon711">
    <w:name w:val="icon7_11"/>
    <w:basedOn w:val="af9"/>
    <w:semiHidden/>
    <w:qFormat/>
  </w:style>
  <w:style w:type="character" w:customStyle="1" w:styleId="icon7111">
    <w:name w:val="icon7_111"/>
    <w:basedOn w:val="af9"/>
    <w:semiHidden/>
    <w:qFormat/>
  </w:style>
  <w:style w:type="character" w:customStyle="1" w:styleId="icon52">
    <w:name w:val="icon5_2"/>
    <w:basedOn w:val="af9"/>
    <w:semiHidden/>
    <w:qFormat/>
  </w:style>
  <w:style w:type="character" w:customStyle="1" w:styleId="icon82">
    <w:name w:val="icon8_2"/>
    <w:basedOn w:val="af9"/>
    <w:semiHidden/>
    <w:qFormat/>
  </w:style>
  <w:style w:type="character" w:customStyle="1" w:styleId="cxtopic">
    <w:name w:val="cx_topic"/>
    <w:basedOn w:val="af9"/>
    <w:semiHidden/>
    <w:qFormat/>
    <w:rPr>
      <w:rFonts w:ascii="微软雅黑" w:eastAsia="微软雅黑" w:hAnsi="微软雅黑" w:cs="微软雅黑" w:hint="eastAsia"/>
      <w:sz w:val="16"/>
      <w:szCs w:val="16"/>
    </w:rPr>
  </w:style>
  <w:style w:type="character" w:customStyle="1" w:styleId="star">
    <w:name w:val="star"/>
    <w:basedOn w:val="af9"/>
    <w:semiHidden/>
    <w:qFormat/>
  </w:style>
  <w:style w:type="character" w:customStyle="1" w:styleId="icon714">
    <w:name w:val="icon7_14"/>
    <w:basedOn w:val="af9"/>
    <w:semiHidden/>
    <w:qFormat/>
  </w:style>
  <w:style w:type="character" w:customStyle="1" w:styleId="icon7141">
    <w:name w:val="icon7_141"/>
    <w:basedOn w:val="af9"/>
    <w:semiHidden/>
    <w:qFormat/>
  </w:style>
  <w:style w:type="character" w:customStyle="1" w:styleId="icon98">
    <w:name w:val="icon9_8"/>
    <w:basedOn w:val="af9"/>
    <w:semiHidden/>
    <w:qFormat/>
  </w:style>
  <w:style w:type="character" w:customStyle="1" w:styleId="icon91">
    <w:name w:val="icon9_1"/>
    <w:basedOn w:val="af9"/>
    <w:semiHidden/>
    <w:qFormat/>
  </w:style>
  <w:style w:type="character" w:customStyle="1" w:styleId="icon95">
    <w:name w:val="icon9_5"/>
    <w:basedOn w:val="af9"/>
    <w:semiHidden/>
    <w:qFormat/>
  </w:style>
  <w:style w:type="character" w:customStyle="1" w:styleId="word9">
    <w:name w:val="word9"/>
    <w:basedOn w:val="af9"/>
    <w:semiHidden/>
    <w:qFormat/>
    <w:rPr>
      <w:rFonts w:ascii="微软雅黑" w:eastAsia="微软雅黑" w:hAnsi="微软雅黑" w:cs="微软雅黑" w:hint="eastAsia"/>
      <w:sz w:val="14"/>
      <w:szCs w:val="14"/>
    </w:rPr>
  </w:style>
  <w:style w:type="character" w:customStyle="1" w:styleId="icon92">
    <w:name w:val="icon9_2"/>
    <w:basedOn w:val="af9"/>
    <w:semiHidden/>
    <w:qFormat/>
  </w:style>
  <w:style w:type="character" w:customStyle="1" w:styleId="icon94">
    <w:name w:val="icon9_4"/>
    <w:basedOn w:val="af9"/>
    <w:semiHidden/>
    <w:qFormat/>
  </w:style>
  <w:style w:type="character" w:customStyle="1" w:styleId="icon96">
    <w:name w:val="icon9_6"/>
    <w:basedOn w:val="af9"/>
    <w:semiHidden/>
    <w:qFormat/>
  </w:style>
  <w:style w:type="character" w:customStyle="1" w:styleId="icon99">
    <w:name w:val="icon9_9"/>
    <w:basedOn w:val="af9"/>
    <w:semiHidden/>
    <w:qFormat/>
  </w:style>
  <w:style w:type="character" w:customStyle="1" w:styleId="icon">
    <w:name w:val="icon"/>
    <w:basedOn w:val="af9"/>
    <w:semiHidden/>
    <w:qFormat/>
  </w:style>
  <w:style w:type="character" w:customStyle="1" w:styleId="icon211">
    <w:name w:val="icon2_11"/>
    <w:basedOn w:val="af9"/>
    <w:semiHidden/>
    <w:qFormat/>
  </w:style>
  <w:style w:type="character" w:customStyle="1" w:styleId="icon2">
    <w:name w:val="icon_2"/>
    <w:basedOn w:val="af9"/>
    <w:semiHidden/>
    <w:qFormat/>
  </w:style>
  <w:style w:type="character" w:customStyle="1" w:styleId="word">
    <w:name w:val="word"/>
    <w:basedOn w:val="af9"/>
    <w:semiHidden/>
    <w:qFormat/>
    <w:rPr>
      <w:rFonts w:ascii="微软雅黑" w:eastAsia="微软雅黑" w:hAnsi="微软雅黑" w:cs="微软雅黑" w:hint="eastAsia"/>
      <w:color w:val="000000"/>
      <w:sz w:val="14"/>
      <w:szCs w:val="14"/>
    </w:rPr>
  </w:style>
  <w:style w:type="character" w:customStyle="1" w:styleId="icon8">
    <w:name w:val="icon8"/>
    <w:basedOn w:val="af9"/>
    <w:semiHidden/>
    <w:qFormat/>
  </w:style>
  <w:style w:type="character" w:customStyle="1" w:styleId="icon815">
    <w:name w:val="icon81"/>
    <w:basedOn w:val="af9"/>
    <w:semiHidden/>
    <w:qFormat/>
  </w:style>
  <w:style w:type="character" w:customStyle="1" w:styleId="word2">
    <w:name w:val="word2"/>
    <w:basedOn w:val="af9"/>
    <w:semiHidden/>
    <w:qFormat/>
    <w:rPr>
      <w:rFonts w:ascii="微软雅黑" w:eastAsia="微软雅黑" w:hAnsi="微软雅黑" w:cs="微软雅黑" w:hint="eastAsia"/>
      <w:sz w:val="14"/>
      <w:szCs w:val="14"/>
    </w:rPr>
  </w:style>
  <w:style w:type="character" w:customStyle="1" w:styleId="icon29">
    <w:name w:val="icon2_9"/>
    <w:basedOn w:val="af9"/>
    <w:semiHidden/>
    <w:qFormat/>
  </w:style>
  <w:style w:type="character" w:customStyle="1" w:styleId="icon20">
    <w:name w:val="icon2"/>
    <w:basedOn w:val="af9"/>
    <w:semiHidden/>
    <w:qFormat/>
  </w:style>
  <w:style w:type="character" w:customStyle="1" w:styleId="icon21">
    <w:name w:val="icon2_1"/>
    <w:basedOn w:val="af9"/>
    <w:semiHidden/>
    <w:qFormat/>
  </w:style>
  <w:style w:type="character" w:customStyle="1" w:styleId="icon23">
    <w:name w:val="icon2_3"/>
    <w:basedOn w:val="af9"/>
    <w:semiHidden/>
    <w:qFormat/>
  </w:style>
  <w:style w:type="character" w:customStyle="1" w:styleId="icon24">
    <w:name w:val="icon2_4"/>
    <w:basedOn w:val="af9"/>
    <w:semiHidden/>
    <w:qFormat/>
  </w:style>
  <w:style w:type="character" w:customStyle="1" w:styleId="icon715">
    <w:name w:val="icon7_15"/>
    <w:basedOn w:val="af9"/>
    <w:semiHidden/>
    <w:qFormat/>
  </w:style>
  <w:style w:type="character" w:customStyle="1" w:styleId="icon7151">
    <w:name w:val="icon7_151"/>
    <w:basedOn w:val="af9"/>
    <w:semiHidden/>
    <w:qFormat/>
  </w:style>
  <w:style w:type="character" w:customStyle="1" w:styleId="icon214">
    <w:name w:val="icon2_14"/>
    <w:basedOn w:val="af9"/>
    <w:semiHidden/>
    <w:qFormat/>
  </w:style>
  <w:style w:type="character" w:customStyle="1" w:styleId="icon26">
    <w:name w:val="icon2_6"/>
    <w:basedOn w:val="af9"/>
    <w:semiHidden/>
    <w:qFormat/>
  </w:style>
  <w:style w:type="character" w:customStyle="1" w:styleId="icon27">
    <w:name w:val="icon2_7"/>
    <w:basedOn w:val="af9"/>
    <w:semiHidden/>
    <w:qFormat/>
  </w:style>
  <w:style w:type="character" w:customStyle="1" w:styleId="icon212">
    <w:name w:val="icon2_12"/>
    <w:basedOn w:val="af9"/>
    <w:semiHidden/>
    <w:qFormat/>
  </w:style>
  <w:style w:type="character" w:customStyle="1" w:styleId="icon59">
    <w:name w:val="icon5_9"/>
    <w:basedOn w:val="af9"/>
    <w:semiHidden/>
    <w:qFormat/>
  </w:style>
  <w:style w:type="character" w:customStyle="1" w:styleId="views">
    <w:name w:val="views"/>
    <w:basedOn w:val="af9"/>
    <w:semiHidden/>
    <w:qFormat/>
    <w:rPr>
      <w:rFonts w:ascii="宋体" w:eastAsia="宋体" w:hAnsi="宋体" w:cs="宋体" w:hint="eastAsia"/>
      <w:color w:val="000000"/>
      <w:sz w:val="14"/>
      <w:szCs w:val="14"/>
    </w:rPr>
  </w:style>
  <w:style w:type="character" w:customStyle="1" w:styleId="icon32">
    <w:name w:val="icon3_2"/>
    <w:basedOn w:val="af9"/>
    <w:semiHidden/>
    <w:qFormat/>
  </w:style>
  <w:style w:type="character" w:customStyle="1" w:styleId="word3">
    <w:name w:val="word3"/>
    <w:basedOn w:val="af9"/>
    <w:semiHidden/>
    <w:qFormat/>
    <w:rPr>
      <w:rFonts w:ascii="微软雅黑" w:eastAsia="微软雅黑" w:hAnsi="微软雅黑" w:cs="微软雅黑" w:hint="eastAsia"/>
      <w:color w:val="000000"/>
      <w:sz w:val="12"/>
      <w:szCs w:val="12"/>
    </w:rPr>
  </w:style>
  <w:style w:type="character" w:customStyle="1" w:styleId="icon33">
    <w:name w:val="icon3_3"/>
    <w:basedOn w:val="af9"/>
    <w:semiHidden/>
    <w:qFormat/>
  </w:style>
  <w:style w:type="character" w:customStyle="1" w:styleId="icon101">
    <w:name w:val="icon10_1"/>
    <w:basedOn w:val="af9"/>
    <w:semiHidden/>
    <w:qFormat/>
  </w:style>
  <w:style w:type="character" w:customStyle="1" w:styleId="registertopic">
    <w:name w:val="register_topic"/>
    <w:basedOn w:val="af9"/>
    <w:semiHidden/>
    <w:qFormat/>
  </w:style>
  <w:style w:type="character" w:customStyle="1" w:styleId="icon103">
    <w:name w:val="icon10_3"/>
    <w:basedOn w:val="af9"/>
    <w:semiHidden/>
    <w:qFormat/>
  </w:style>
  <w:style w:type="character" w:customStyle="1" w:styleId="icon71">
    <w:name w:val="icon7_1"/>
    <w:basedOn w:val="af9"/>
    <w:semiHidden/>
    <w:qFormat/>
  </w:style>
  <w:style w:type="character" w:customStyle="1" w:styleId="icon40">
    <w:name w:val="icon4"/>
    <w:basedOn w:val="af9"/>
    <w:semiHidden/>
    <w:qFormat/>
  </w:style>
  <w:style w:type="character" w:customStyle="1" w:styleId="icon41">
    <w:name w:val="icon4_1"/>
    <w:basedOn w:val="af9"/>
    <w:semiHidden/>
    <w:qFormat/>
  </w:style>
  <w:style w:type="character" w:customStyle="1" w:styleId="icon42">
    <w:name w:val="icon4_2"/>
    <w:basedOn w:val="af9"/>
    <w:semiHidden/>
    <w:qFormat/>
  </w:style>
  <w:style w:type="character" w:customStyle="1" w:styleId="icon89">
    <w:name w:val="icon8_9"/>
    <w:basedOn w:val="af9"/>
    <w:semiHidden/>
    <w:qFormat/>
  </w:style>
  <w:style w:type="character" w:customStyle="1" w:styleId="icon86">
    <w:name w:val="icon8_6"/>
    <w:basedOn w:val="af9"/>
    <w:semiHidden/>
    <w:qFormat/>
  </w:style>
  <w:style w:type="character" w:customStyle="1" w:styleId="icon87">
    <w:name w:val="icon8_7"/>
    <w:basedOn w:val="af9"/>
    <w:semiHidden/>
    <w:qFormat/>
  </w:style>
  <w:style w:type="character" w:customStyle="1" w:styleId="icon76">
    <w:name w:val="icon7_6"/>
    <w:basedOn w:val="af9"/>
    <w:semiHidden/>
    <w:qFormat/>
  </w:style>
  <w:style w:type="character" w:customStyle="1" w:styleId="icon761">
    <w:name w:val="icon7_61"/>
    <w:basedOn w:val="af9"/>
    <w:semiHidden/>
    <w:qFormat/>
  </w:style>
  <w:style w:type="character" w:customStyle="1" w:styleId="icon77">
    <w:name w:val="icon7_7"/>
    <w:basedOn w:val="af9"/>
    <w:semiHidden/>
    <w:qFormat/>
  </w:style>
  <w:style w:type="character" w:customStyle="1" w:styleId="icon771">
    <w:name w:val="icon7_71"/>
    <w:basedOn w:val="af9"/>
    <w:semiHidden/>
    <w:qFormat/>
  </w:style>
  <w:style w:type="character" w:customStyle="1" w:styleId="word5">
    <w:name w:val="word5"/>
    <w:basedOn w:val="af9"/>
    <w:semiHidden/>
    <w:qFormat/>
    <w:rPr>
      <w:rFonts w:ascii="微软雅黑" w:eastAsia="微软雅黑" w:hAnsi="微软雅黑" w:cs="微软雅黑" w:hint="eastAsia"/>
      <w:color w:val="666666"/>
      <w:sz w:val="14"/>
      <w:szCs w:val="14"/>
    </w:rPr>
  </w:style>
  <w:style w:type="character" w:customStyle="1" w:styleId="icon56">
    <w:name w:val="icon5_6"/>
    <w:basedOn w:val="af9"/>
    <w:semiHidden/>
    <w:qFormat/>
  </w:style>
  <w:style w:type="character" w:customStyle="1" w:styleId="icon57">
    <w:name w:val="icon5_7"/>
    <w:basedOn w:val="af9"/>
    <w:semiHidden/>
    <w:qFormat/>
  </w:style>
  <w:style w:type="character" w:customStyle="1" w:styleId="gkjg">
    <w:name w:val="gkjg"/>
    <w:basedOn w:val="af9"/>
    <w:semiHidden/>
    <w:qFormat/>
  </w:style>
  <w:style w:type="character" w:customStyle="1" w:styleId="yzm">
    <w:name w:val="yzm"/>
    <w:basedOn w:val="af9"/>
    <w:semiHidden/>
    <w:qFormat/>
  </w:style>
  <w:style w:type="character" w:customStyle="1" w:styleId="xzflisttopic">
    <w:name w:val="xzf_list_topic"/>
    <w:basedOn w:val="af9"/>
    <w:semiHidden/>
    <w:qFormat/>
    <w:rPr>
      <w:rFonts w:ascii="微软雅黑" w:eastAsia="微软雅黑" w:hAnsi="微软雅黑" w:cs="微软雅黑" w:hint="eastAsia"/>
      <w:color w:val="333333"/>
      <w:sz w:val="14"/>
      <w:szCs w:val="14"/>
    </w:rPr>
  </w:style>
  <w:style w:type="character" w:customStyle="1" w:styleId="icon7">
    <w:name w:val="icon7"/>
    <w:basedOn w:val="af9"/>
    <w:semiHidden/>
    <w:qFormat/>
  </w:style>
  <w:style w:type="character" w:customStyle="1" w:styleId="icon710">
    <w:name w:val="icon71"/>
    <w:basedOn w:val="af9"/>
    <w:semiHidden/>
    <w:qFormat/>
  </w:style>
  <w:style w:type="character" w:customStyle="1" w:styleId="icon72">
    <w:name w:val="icon7_2"/>
    <w:basedOn w:val="af9"/>
    <w:semiHidden/>
    <w:qFormat/>
  </w:style>
  <w:style w:type="character" w:customStyle="1" w:styleId="icon721">
    <w:name w:val="icon7_21"/>
    <w:basedOn w:val="af9"/>
    <w:semiHidden/>
    <w:qFormat/>
  </w:style>
  <w:style w:type="character" w:customStyle="1" w:styleId="icon7100">
    <w:name w:val="icon7_10"/>
    <w:basedOn w:val="af9"/>
    <w:semiHidden/>
    <w:qFormat/>
  </w:style>
  <w:style w:type="character" w:customStyle="1" w:styleId="icon7101">
    <w:name w:val="icon7_101"/>
    <w:basedOn w:val="af9"/>
    <w:semiHidden/>
    <w:qFormat/>
  </w:style>
  <w:style w:type="character" w:customStyle="1" w:styleId="icon713">
    <w:name w:val="icon7_13"/>
    <w:basedOn w:val="af9"/>
    <w:semiHidden/>
    <w:qFormat/>
  </w:style>
  <w:style w:type="character" w:customStyle="1" w:styleId="icon7131">
    <w:name w:val="icon7_131"/>
    <w:basedOn w:val="af9"/>
    <w:semiHidden/>
    <w:qFormat/>
  </w:style>
  <w:style w:type="character" w:customStyle="1" w:styleId="icon105">
    <w:name w:val="icon10_5"/>
    <w:basedOn w:val="af9"/>
    <w:semiHidden/>
    <w:qFormat/>
  </w:style>
  <w:style w:type="character" w:customStyle="1" w:styleId="source">
    <w:name w:val="source"/>
    <w:basedOn w:val="af9"/>
    <w:semiHidden/>
    <w:qFormat/>
    <w:rPr>
      <w:rFonts w:ascii="宋体" w:eastAsia="宋体" w:hAnsi="宋体" w:cs="宋体" w:hint="eastAsia"/>
      <w:color w:val="000000"/>
      <w:sz w:val="14"/>
      <w:szCs w:val="14"/>
    </w:rPr>
  </w:style>
  <w:style w:type="character" w:customStyle="1" w:styleId="form">
    <w:name w:val="form"/>
    <w:basedOn w:val="af9"/>
    <w:semiHidden/>
    <w:qFormat/>
    <w:rPr>
      <w:shd w:val="clear" w:color="auto" w:fill="F8F8F8"/>
    </w:rPr>
  </w:style>
  <w:style w:type="character" w:customStyle="1" w:styleId="form1">
    <w:name w:val="form1"/>
    <w:basedOn w:val="af9"/>
    <w:semiHidden/>
    <w:qFormat/>
    <w:rPr>
      <w:shd w:val="clear" w:color="auto" w:fill="F8F8F8"/>
    </w:rPr>
  </w:style>
  <w:style w:type="character" w:customStyle="1" w:styleId="radio">
    <w:name w:val="radio"/>
    <w:basedOn w:val="af9"/>
    <w:semiHidden/>
    <w:qFormat/>
    <w:rPr>
      <w:rFonts w:ascii="微软雅黑" w:eastAsia="微软雅黑" w:hAnsi="微软雅黑" w:cs="微软雅黑" w:hint="eastAsia"/>
      <w:color w:val="333333"/>
      <w:sz w:val="16"/>
      <w:szCs w:val="16"/>
    </w:rPr>
  </w:style>
  <w:style w:type="character" w:customStyle="1" w:styleId="form10">
    <w:name w:val="form_1"/>
    <w:basedOn w:val="af9"/>
    <w:semiHidden/>
    <w:qFormat/>
  </w:style>
  <w:style w:type="character" w:customStyle="1" w:styleId="icon7121">
    <w:name w:val="icon7_121"/>
    <w:basedOn w:val="af9"/>
    <w:semiHidden/>
    <w:qFormat/>
  </w:style>
  <w:style w:type="character" w:customStyle="1" w:styleId="name3">
    <w:name w:val="name3"/>
    <w:basedOn w:val="af9"/>
    <w:semiHidden/>
    <w:qFormat/>
    <w:rPr>
      <w:rFonts w:ascii="微软雅黑" w:eastAsia="微软雅黑" w:hAnsi="微软雅黑" w:cs="微软雅黑" w:hint="eastAsia"/>
      <w:color w:val="666666"/>
      <w:sz w:val="18"/>
      <w:szCs w:val="18"/>
      <w:shd w:val="clear" w:color="auto" w:fill="F8F8F8"/>
    </w:rPr>
  </w:style>
  <w:style w:type="character" w:customStyle="1" w:styleId="name4">
    <w:name w:val="name4"/>
    <w:basedOn w:val="af9"/>
    <w:semiHidden/>
    <w:qFormat/>
  </w:style>
  <w:style w:type="character" w:customStyle="1" w:styleId="icon751">
    <w:name w:val="icon7_51"/>
    <w:basedOn w:val="af9"/>
    <w:semiHidden/>
    <w:qFormat/>
  </w:style>
  <w:style w:type="character" w:customStyle="1" w:styleId="icon781">
    <w:name w:val="icon7_81"/>
    <w:basedOn w:val="af9"/>
    <w:semiHidden/>
    <w:qFormat/>
  </w:style>
  <w:style w:type="character" w:customStyle="1" w:styleId="icon731">
    <w:name w:val="icon7_31"/>
    <w:basedOn w:val="af9"/>
    <w:semiHidden/>
    <w:qFormat/>
  </w:style>
  <w:style w:type="character" w:customStyle="1" w:styleId="icon7112">
    <w:name w:val="icon7_112"/>
    <w:basedOn w:val="af9"/>
    <w:semiHidden/>
    <w:qFormat/>
  </w:style>
  <w:style w:type="character" w:customStyle="1" w:styleId="CharChar">
    <w:name w:val="段 Char Char"/>
    <w:basedOn w:val="af9"/>
    <w:link w:val="afff0"/>
    <w:qFormat/>
    <w:rPr>
      <w:rFonts w:ascii="宋体" w:eastAsia="宋体" w:hAnsi="Times New Roman" w:cs="Times New Roman"/>
      <w:sz w:val="21"/>
      <w:lang w:val="en-US" w:eastAsia="zh-CN" w:bidi="ar-SA"/>
    </w:rPr>
  </w:style>
  <w:style w:type="paragraph" w:styleId="afffff3">
    <w:name w:val="List Paragraph"/>
    <w:basedOn w:val="af7"/>
    <w:uiPriority w:val="99"/>
    <w:qFormat/>
  </w:style>
  <w:style w:type="paragraph" w:customStyle="1" w:styleId="TOC10">
    <w:name w:val="TOC 标题1"/>
    <w:basedOn w:val="1"/>
    <w:next w:val="af7"/>
    <w:uiPriority w:val="39"/>
    <w:unhideWhenUsed/>
    <w:qFormat/>
    <w:pPr>
      <w:keepNext/>
      <w:keepLines/>
      <w:numPr>
        <w:numId w:val="0"/>
      </w:numPr>
      <w:spacing w:beforeLines="0" w:before="240" w:afterLines="0" w:after="0" w:line="259" w:lineRule="auto"/>
      <w:outlineLvl w:val="9"/>
    </w:pPr>
    <w:rPr>
      <w:rFonts w:asciiTheme="majorHAnsi" w:eastAsiaTheme="majorEastAsia" w:hAnsiTheme="majorHAnsi" w:cstheme="majorBidi"/>
      <w:color w:val="2F5496" w:themeColor="accent1" w:themeShade="BF"/>
      <w:sz w:val="32"/>
      <w:szCs w:val="32"/>
    </w:rPr>
  </w:style>
  <w:style w:type="character" w:customStyle="1" w:styleId="20">
    <w:name w:val="标题 2 字符"/>
    <w:basedOn w:val="af9"/>
    <w:link w:val="2"/>
    <w:qFormat/>
    <w:rPr>
      <w:rFonts w:ascii="黑体" w:eastAsia="黑体" w:hAnsi="黑体" w:cs="黑体"/>
      <w:sz w:val="21"/>
    </w:rPr>
  </w:style>
  <w:style w:type="character" w:customStyle="1" w:styleId="afd">
    <w:name w:val="批注文字 字符"/>
    <w:basedOn w:val="af9"/>
    <w:link w:val="afc"/>
    <w:uiPriority w:val="99"/>
    <w:semiHidden/>
    <w:qFormat/>
    <w:rPr>
      <w:rFonts w:ascii="宋体" w:hAnsi="宋体" w:cs="宋体"/>
      <w:sz w:val="21"/>
    </w:rPr>
  </w:style>
  <w:style w:type="character" w:customStyle="1" w:styleId="aff7">
    <w:name w:val="批注主题 字符"/>
    <w:basedOn w:val="afd"/>
    <w:link w:val="aff6"/>
    <w:uiPriority w:val="99"/>
    <w:semiHidden/>
    <w:qFormat/>
    <w:rPr>
      <w:rFonts w:ascii="宋体" w:hAnsi="宋体" w:cs="宋体"/>
      <w:b/>
      <w:bCs/>
      <w:sz w:val="21"/>
    </w:rPr>
  </w:style>
  <w:style w:type="character" w:customStyle="1" w:styleId="Char">
    <w:name w:val="段 Char"/>
    <w:uiPriority w:val="99"/>
    <w:qFormat/>
    <w:rPr>
      <w:rFonts w:ascii="宋体"/>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3167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CB10C1D6-652D-41AB-A027-A06B0599673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612</Words>
  <Characters>3492</Characters>
  <Application>Microsoft Office Word</Application>
  <DocSecurity>0</DocSecurity>
  <Lines>29</Lines>
  <Paragraphs>8</Paragraphs>
  <ScaleCrop>false</ScaleCrop>
  <Company>中国标准研究中心</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1</dc:creator>
  <cp:lastModifiedBy>Xi Jianwei</cp:lastModifiedBy>
  <cp:revision>69</cp:revision>
  <cp:lastPrinted>2021-07-30T02:40:00Z</cp:lastPrinted>
  <dcterms:created xsi:type="dcterms:W3CDTF">2021-07-26T02:30:00Z</dcterms:created>
  <dcterms:modified xsi:type="dcterms:W3CDTF">2022-07-15T09:23:00Z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1662C348BE7F4B21B377213453A38AD2</vt:lpwstr>
  </property>
</Properties>
</file>