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fffff5"/>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rsidTr="00215ADD">
        <w:tc>
          <w:tcPr>
            <w:tcW w:w="509" w:type="dxa"/>
          </w:tcPr>
          <w:p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rsidR="00672BFD" w:rsidRPr="00672BFD" w:rsidRDefault="00672BFD" w:rsidP="006F32CF">
            <w:pPr>
              <w:pStyle w:val="afff9"/>
              <w:framePr w:wrap="notBeside" w:vAnchor="page" w:hAnchor="page" w:x="1372" w:y="568"/>
              <w:tabs>
                <w:tab w:val="clear" w:pos="4153"/>
                <w:tab w:val="clear" w:pos="8306"/>
              </w:tabs>
              <w:spacing w:line="240" w:lineRule="auto"/>
              <w:jc w:val="both"/>
              <w:rPr>
                <w:rFonts w:ascii="黑体" w:eastAsia="黑体" w:hAnsi="黑体"/>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6F32CF">
              <w:rPr>
                <w:rFonts w:ascii="黑体" w:eastAsia="黑体" w:hAnsi="黑体" w:hint="eastAsia"/>
                <w:sz w:val="21"/>
                <w:szCs w:val="21"/>
              </w:rPr>
              <w:t>03.200</w:t>
            </w:r>
            <w:r w:rsidRPr="00672BFD">
              <w:rPr>
                <w:rFonts w:ascii="黑体" w:eastAsia="黑体" w:hAnsi="黑体"/>
                <w:sz w:val="21"/>
                <w:szCs w:val="21"/>
              </w:rPr>
              <w:fldChar w:fldCharType="end"/>
            </w:r>
            <w:bookmarkEnd w:id="0"/>
          </w:p>
        </w:tc>
      </w:tr>
      <w:tr w:rsidR="007B7453" w:rsidRPr="00672BFD" w:rsidTr="00215ADD">
        <w:tc>
          <w:tcPr>
            <w:tcW w:w="509" w:type="dxa"/>
          </w:tcPr>
          <w:p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tbl>
            <w:tblPr>
              <w:tblStyle w:val="afffffffff5"/>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F4050" w:rsidTr="008A173B">
              <w:trPr>
                <w:trHeight w:hRule="exact" w:val="1021"/>
              </w:trPr>
              <w:tc>
                <w:tcPr>
                  <w:tcW w:w="9242" w:type="dxa"/>
                  <w:vAlign w:val="center"/>
                </w:tcPr>
                <w:p w:rsidR="000F4050" w:rsidRDefault="000F4050" w:rsidP="001D17BC">
                  <w:pPr>
                    <w:pStyle w:val="affff0"/>
                    <w:framePr w:w="0" w:hRule="auto" w:wrap="auto" w:hAnchor="text" w:xAlign="left" w:yAlign="inline" w:anchorLock="0"/>
                    <w:ind w:left="420" w:right="624"/>
                    <w:rPr>
                      <w:rFonts w:ascii="宋体" w:hAnsi="宋体"/>
                      <w:sz w:val="28"/>
                      <w:szCs w:val="28"/>
                    </w:rPr>
                  </w:pPr>
                </w:p>
              </w:tc>
            </w:tr>
          </w:tbl>
          <w:p w:rsidR="00FB231D" w:rsidRPr="00672BFD" w:rsidRDefault="00672BFD" w:rsidP="00A8577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1"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A8577E">
              <w:rPr>
                <w:rFonts w:ascii="黑体" w:eastAsia="黑体" w:hAnsi="黑体" w:hint="eastAsia"/>
                <w:sz w:val="21"/>
                <w:szCs w:val="21"/>
              </w:rPr>
              <w:t>A 12</w:t>
            </w:r>
            <w:r w:rsidRPr="00672BFD">
              <w:rPr>
                <w:rFonts w:ascii="黑体" w:eastAsia="黑体" w:hAnsi="黑体"/>
                <w:sz w:val="21"/>
                <w:szCs w:val="21"/>
              </w:rPr>
              <w:fldChar w:fldCharType="end"/>
            </w:r>
            <w:bookmarkEnd w:id="1"/>
          </w:p>
        </w:tc>
      </w:tr>
    </w:tbl>
    <w:p w:rsidR="0000040A" w:rsidRPr="007B7453" w:rsidRDefault="00AE2A69" w:rsidP="000107E0">
      <w:pPr>
        <w:pStyle w:val="affff1"/>
        <w:framePr w:w="9639" w:h="624" w:hRule="exact" w:hSpace="181" w:vSpace="181" w:wrap="around" w:hAnchor="page" w:x="1305" w:y="2269"/>
        <w:rPr>
          <w:rFonts w:ascii="黑体" w:eastAsia="黑体" w:hAnsi="黑体"/>
          <w:b w:val="0"/>
          <w:bCs w:val="0"/>
          <w:w w:val="100"/>
          <w:sz w:val="48"/>
          <w:szCs w:val="48"/>
        </w:rPr>
      </w:pPr>
      <w:bookmarkStart w:id="2" w:name="_Hlk26473981"/>
      <w:r>
        <w:rPr>
          <w:rFonts w:ascii="黑体" w:eastAsia="黑体" w:hint="eastAsia"/>
          <w:b w:val="0"/>
          <w:w w:val="100"/>
          <w:sz w:val="48"/>
        </w:rPr>
        <w:t>团体</w:t>
      </w:r>
      <w:r w:rsidR="007B7453">
        <w:rPr>
          <w:rFonts w:ascii="黑体" w:eastAsia="黑体" w:hAnsi="黑体" w:hint="eastAsia"/>
          <w:b w:val="0"/>
          <w:bCs w:val="0"/>
          <w:w w:val="100"/>
          <w:sz w:val="48"/>
          <w:szCs w:val="48"/>
        </w:rPr>
        <w:t>标准</w:t>
      </w:r>
    </w:p>
    <w:bookmarkEnd w:id="2"/>
    <w:p w:rsidR="00AA456B" w:rsidRPr="00A952D7" w:rsidRDefault="00AE2A69" w:rsidP="00A952D7">
      <w:pPr>
        <w:pStyle w:val="afffffffffc"/>
        <w:framePr w:wrap="auto"/>
      </w:pPr>
      <w:r>
        <w:t>T/</w:t>
      </w:r>
      <w:r w:rsidR="00EB31ED">
        <w:fldChar w:fldCharType="begin">
          <w:ffData>
            <w:name w:val="文字1"/>
            <w:enabled/>
            <w:calcOnExit w:val="0"/>
            <w:textInput>
              <w:default w:val="XXX"/>
            </w:textInput>
          </w:ffData>
        </w:fldChar>
      </w:r>
      <w:bookmarkStart w:id="3" w:name="文字1"/>
      <w:r w:rsidR="00EB31ED">
        <w:instrText xml:space="preserve"> FORMTEXT </w:instrText>
      </w:r>
      <w:r w:rsidR="00EB31ED">
        <w:fldChar w:fldCharType="separate"/>
      </w:r>
      <w:r w:rsidR="00E353FE">
        <w:rPr>
          <w:rFonts w:hint="eastAsia"/>
        </w:rPr>
        <w:t>GDYLSH</w:t>
      </w:r>
      <w:r w:rsidR="00EB31ED">
        <w:fldChar w:fldCharType="end"/>
      </w:r>
      <w:bookmarkEnd w:id="3"/>
      <w:r w:rsidR="00634D9E">
        <w:t xml:space="preserve"> </w:t>
      </w:r>
      <w:r w:rsidR="00EB31ED">
        <w:fldChar w:fldCharType="begin">
          <w:ffData>
            <w:name w:val="NSTD_CODE_F"/>
            <w:enabled/>
            <w:calcOnExit w:val="0"/>
            <w:textInput>
              <w:default w:val="XXXX"/>
            </w:textInput>
          </w:ffData>
        </w:fldChar>
      </w:r>
      <w:bookmarkStart w:id="4" w:name="NSTD_CODE_F"/>
      <w:r w:rsidR="00EB31ED">
        <w:instrText xml:space="preserve"> FORMTEXT </w:instrText>
      </w:r>
      <w:r w:rsidR="00EB31ED">
        <w:fldChar w:fldCharType="separate"/>
      </w:r>
      <w:r w:rsidR="00EB31ED">
        <w:t>XXXX</w:t>
      </w:r>
      <w:r w:rsidR="00EB31ED">
        <w:fldChar w:fldCharType="end"/>
      </w:r>
      <w:bookmarkEnd w:id="4"/>
      <w:r w:rsidR="004644A6" w:rsidRPr="004644A6">
        <w:rPr>
          <w:rFonts w:hAnsi="黑体"/>
        </w:rPr>
        <w:t>—</w:t>
      </w:r>
      <w:r w:rsidR="00087A77">
        <w:fldChar w:fldCharType="begin">
          <w:ffData>
            <w:name w:val="NSTD_CODE_B"/>
            <w:enabled/>
            <w:calcOnExit w:val="0"/>
            <w:textInput>
              <w:default w:val="XXXX"/>
            </w:textInput>
          </w:ffData>
        </w:fldChar>
      </w:r>
      <w:bookmarkStart w:id="5" w:name="NSTD_CODE_B"/>
      <w:r w:rsidR="00087A77">
        <w:instrText xml:space="preserve"> FORMTEXT </w:instrText>
      </w:r>
      <w:r w:rsidR="00087A77">
        <w:fldChar w:fldCharType="separate"/>
      </w:r>
      <w:r w:rsidR="00087A77">
        <w:t>XXXX</w:t>
      </w:r>
      <w:r w:rsidR="00087A77">
        <w:fldChar w:fldCharType="end"/>
      </w:r>
      <w:bookmarkEnd w:id="5"/>
    </w:p>
    <w:p w:rsidR="00E846C8" w:rsidRPr="001E4882" w:rsidRDefault="00087A77" w:rsidP="00A952D7">
      <w:pPr>
        <w:pStyle w:val="afffffffffd"/>
        <w:framePr w:wrap="auto"/>
        <w:rPr>
          <w:rFonts w:hAnsi="黑体"/>
        </w:rPr>
      </w:pPr>
      <w:r w:rsidRPr="001E4882">
        <w:rPr>
          <w:rFonts w:hAnsi="黑体"/>
        </w:rPr>
        <w:fldChar w:fldCharType="begin">
          <w:ffData>
            <w:name w:val="OSTD_CODE"/>
            <w:enabled/>
            <w:calcOnExit w:val="0"/>
            <w:textInput/>
          </w:ffData>
        </w:fldChar>
      </w:r>
      <w:bookmarkStart w:id="6"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6"/>
    </w:p>
    <w:p w:rsidR="008F70BD" w:rsidRPr="007B7453" w:rsidRDefault="007439EB" w:rsidP="007B7453">
      <w:pPr>
        <w:spacing w:line="240" w:lineRule="auto"/>
        <w:rPr>
          <w:rFonts w:ascii="黑体" w:eastAsia="黑体" w:hAnsi="黑体"/>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2DAE35A4" wp14:editId="0F4C9A90">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" o:allowoverlap="f">
                <w10:wrap anchorx="page" anchory="page"/>
              </v:line>
            </w:pict>
          </mc:Fallback>
        </mc:AlternateContent>
      </w:r>
    </w:p>
    <w:p w:rsidR="006816A4" w:rsidRDefault="006816A4" w:rsidP="0036429C">
      <w:pPr>
        <w:pStyle w:val="affff1"/>
        <w:framePr w:w="9639" w:h="6976" w:hRule="exact" w:hSpace="0" w:vSpace="0" w:wrap="around" w:hAnchor="page" w:y="6408"/>
        <w:jc w:val="center"/>
        <w:rPr>
          <w:rFonts w:ascii="黑体" w:eastAsia="黑体" w:hAnsi="黑体"/>
          <w:b w:val="0"/>
          <w:bCs w:val="0"/>
          <w:w w:val="100"/>
        </w:rPr>
      </w:pPr>
    </w:p>
    <w:p w:rsidR="006816A4" w:rsidRDefault="00562308" w:rsidP="00463B77">
      <w:pPr>
        <w:pStyle w:val="afffffffffe"/>
        <w:framePr w:h="6974" w:hRule="exact" w:wrap="around" w:x="1419" w:anchorLock="1"/>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rsidR="00E353FE">
        <w:t>旅居养老基地建设指南</w:t>
      </w:r>
      <w:r>
        <w:fldChar w:fldCharType="end"/>
      </w:r>
      <w:bookmarkEnd w:id="7"/>
    </w:p>
    <w:p w:rsidR="00815419" w:rsidRPr="00815419" w:rsidRDefault="00815419" w:rsidP="00324EDD">
      <w:pPr>
        <w:framePr w:w="9639" w:h="6974" w:hRule="exact" w:wrap="around" w:vAnchor="page" w:hAnchor="page" w:x="1419" w:y="6408" w:anchorLock="1"/>
        <w:ind w:left="-1418"/>
      </w:pPr>
    </w:p>
    <w:p w:rsidR="00755402" w:rsidRPr="008B50C8" w:rsidRDefault="00F515EE" w:rsidP="00463B77">
      <w:pPr>
        <w:pStyle w:val="affffffe"/>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8"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sidR="00043232">
        <w:rPr>
          <w:rFonts w:eastAsia="黑体" w:hint="eastAsia"/>
          <w:noProof/>
          <w:szCs w:val="28"/>
        </w:rPr>
        <w:t xml:space="preserve">Guidelines for the construction of </w:t>
      </w:r>
      <w:r w:rsidR="00AA318F">
        <w:rPr>
          <w:rFonts w:eastAsia="黑体" w:hint="eastAsia"/>
          <w:noProof/>
          <w:szCs w:val="28"/>
        </w:rPr>
        <w:t>s</w:t>
      </w:r>
      <w:r w:rsidR="00AA318F" w:rsidRPr="00AA318F">
        <w:rPr>
          <w:rFonts w:eastAsia="黑体"/>
          <w:noProof/>
          <w:szCs w:val="28"/>
        </w:rPr>
        <w:t xml:space="preserve">ojourn </w:t>
      </w:r>
      <w:r w:rsidR="00AA318F">
        <w:rPr>
          <w:rFonts w:eastAsia="黑体" w:hint="eastAsia"/>
          <w:noProof/>
          <w:szCs w:val="28"/>
        </w:rPr>
        <w:t>e</w:t>
      </w:r>
      <w:r w:rsidR="00AA318F" w:rsidRPr="00AA318F">
        <w:rPr>
          <w:rFonts w:eastAsia="黑体"/>
          <w:noProof/>
          <w:szCs w:val="28"/>
        </w:rPr>
        <w:t xml:space="preserve">lderly </w:t>
      </w:r>
      <w:r w:rsidR="00AA318F">
        <w:rPr>
          <w:rFonts w:eastAsia="黑体" w:hint="eastAsia"/>
          <w:noProof/>
          <w:szCs w:val="28"/>
        </w:rPr>
        <w:t>c</w:t>
      </w:r>
      <w:r w:rsidR="00AA318F" w:rsidRPr="00AA318F">
        <w:rPr>
          <w:rFonts w:eastAsia="黑体"/>
          <w:noProof/>
          <w:szCs w:val="28"/>
        </w:rPr>
        <w:t>are</w:t>
      </w:r>
      <w:r w:rsidR="00AA318F">
        <w:rPr>
          <w:rFonts w:eastAsia="黑体" w:hint="eastAsia"/>
          <w:noProof/>
          <w:szCs w:val="28"/>
        </w:rPr>
        <w:t xml:space="preserve"> base</w:t>
      </w:r>
      <w:r>
        <w:rPr>
          <w:rFonts w:eastAsia="黑体"/>
          <w:noProof/>
          <w:szCs w:val="28"/>
        </w:rPr>
        <w:fldChar w:fldCharType="end"/>
      </w:r>
      <w:bookmarkEnd w:id="8"/>
    </w:p>
    <w:p w:rsidR="00815419" w:rsidRPr="00324EDD" w:rsidRDefault="00815419" w:rsidP="00324EDD">
      <w:pPr>
        <w:framePr w:w="9639" w:h="6974" w:hRule="exact" w:wrap="around" w:vAnchor="page" w:hAnchor="page" w:x="1419" w:y="6408" w:anchorLock="1"/>
        <w:spacing w:line="760" w:lineRule="exact"/>
        <w:ind w:left="-1418"/>
      </w:pPr>
    </w:p>
    <w:p w:rsidR="00B87131" w:rsidRPr="008B50C8" w:rsidRDefault="00B87131" w:rsidP="00463B77">
      <w:pPr>
        <w:pStyle w:val="affffffe"/>
        <w:framePr w:w="9639" w:h="6974" w:hRule="exact" w:wrap="around" w:vAnchor="page" w:hAnchor="page" w:x="1419" w:y="6408" w:anchorLock="1"/>
        <w:textAlignment w:val="bottom"/>
        <w:rPr>
          <w:rFonts w:eastAsia="黑体"/>
          <w:noProof/>
          <w:szCs w:val="28"/>
        </w:rPr>
      </w:pPr>
    </w:p>
    <w:p w:rsidR="00CA7AFD" w:rsidRPr="00AC4D95" w:rsidRDefault="00A32D73" w:rsidP="00463B77">
      <w:pPr>
        <w:pStyle w:val="affffffe"/>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9" w:name="下拉1"/>
      <w:r>
        <w:rPr>
          <w:noProof/>
          <w:sz w:val="24"/>
          <w:szCs w:val="28"/>
        </w:rPr>
        <w:instrText xml:space="preserve"> FORMDROPDOWN </w:instrText>
      </w:r>
      <w:r w:rsidR="00E03160">
        <w:rPr>
          <w:noProof/>
          <w:sz w:val="24"/>
          <w:szCs w:val="28"/>
        </w:rPr>
      </w:r>
      <w:r w:rsidR="00FE2B65">
        <w:rPr>
          <w:noProof/>
          <w:sz w:val="24"/>
          <w:szCs w:val="28"/>
        </w:rPr>
        <w:fldChar w:fldCharType="separate"/>
      </w:r>
      <w:r>
        <w:rPr>
          <w:noProof/>
          <w:sz w:val="24"/>
          <w:szCs w:val="28"/>
        </w:rPr>
        <w:fldChar w:fldCharType="end"/>
      </w:r>
      <w:bookmarkEnd w:id="9"/>
    </w:p>
    <w:p w:rsidR="0036429C" w:rsidRDefault="00B378E5" w:rsidP="00463B77">
      <w:pPr>
        <w:pStyle w:val="affffffe"/>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0" w:name="CMPLSH_DATE"/>
      <w:r>
        <w:rPr>
          <w:noProof/>
          <w:sz w:val="21"/>
          <w:szCs w:val="28"/>
        </w:rPr>
        <w:instrText xml:space="preserve"> FORMTEXT </w:instrText>
      </w:r>
      <w:r>
        <w:rPr>
          <w:noProof/>
          <w:sz w:val="21"/>
          <w:szCs w:val="28"/>
        </w:rPr>
      </w:r>
      <w:r>
        <w:rPr>
          <w:noProof/>
          <w:sz w:val="21"/>
          <w:szCs w:val="28"/>
        </w:rPr>
        <w:fldChar w:fldCharType="separate"/>
      </w:r>
      <w:r w:rsidR="00246A7D">
        <w:rPr>
          <w:rFonts w:hint="eastAsia"/>
          <w:noProof/>
          <w:sz w:val="21"/>
          <w:szCs w:val="28"/>
        </w:rPr>
        <w:t>（本草案完成时间：</w:t>
      </w:r>
      <w:r w:rsidR="00246A7D">
        <w:rPr>
          <w:rFonts w:hint="eastAsia"/>
          <w:noProof/>
          <w:sz w:val="21"/>
          <w:szCs w:val="28"/>
        </w:rPr>
        <w:t>2022-0</w:t>
      </w:r>
      <w:r w:rsidR="00F97924">
        <w:rPr>
          <w:rFonts w:hint="eastAsia"/>
          <w:noProof/>
          <w:sz w:val="21"/>
          <w:szCs w:val="28"/>
        </w:rPr>
        <w:t>7</w:t>
      </w:r>
      <w:r w:rsidR="00246A7D">
        <w:rPr>
          <w:rFonts w:hint="eastAsia"/>
          <w:noProof/>
          <w:sz w:val="21"/>
          <w:szCs w:val="28"/>
        </w:rPr>
        <w:t>-</w:t>
      </w:r>
      <w:r w:rsidR="001D17BC">
        <w:rPr>
          <w:rFonts w:hint="eastAsia"/>
          <w:noProof/>
          <w:sz w:val="21"/>
          <w:szCs w:val="28"/>
        </w:rPr>
        <w:t>08</w:t>
      </w:r>
      <w:r w:rsidR="00246A7D">
        <w:rPr>
          <w:rFonts w:hint="eastAsia"/>
          <w:noProof/>
          <w:sz w:val="21"/>
          <w:szCs w:val="28"/>
        </w:rPr>
        <w:t>）</w:t>
      </w:r>
      <w:r>
        <w:rPr>
          <w:noProof/>
          <w:sz w:val="21"/>
          <w:szCs w:val="28"/>
        </w:rPr>
        <w:fldChar w:fldCharType="end"/>
      </w:r>
      <w:bookmarkEnd w:id="10"/>
    </w:p>
    <w:p w:rsidR="00DE703F" w:rsidRPr="00A6537A" w:rsidRDefault="008620FC" w:rsidP="00463B77">
      <w:pPr>
        <w:pStyle w:val="affffffe"/>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1" w:name="下拉2"/>
      <w:r w:rsidRPr="00A6537A">
        <w:rPr>
          <w:b/>
          <w:noProof/>
          <w:sz w:val="21"/>
          <w:szCs w:val="28"/>
        </w:rPr>
        <w:instrText xml:space="preserve"> FORMDROPDOWN </w:instrText>
      </w:r>
      <w:r w:rsidR="00FE2B65">
        <w:rPr>
          <w:b/>
          <w:noProof/>
          <w:sz w:val="21"/>
          <w:szCs w:val="28"/>
        </w:rPr>
      </w:r>
      <w:r w:rsidR="00FE2B65">
        <w:rPr>
          <w:b/>
          <w:noProof/>
          <w:sz w:val="21"/>
          <w:szCs w:val="28"/>
        </w:rPr>
        <w:fldChar w:fldCharType="separate"/>
      </w:r>
      <w:r w:rsidRPr="00A6537A">
        <w:rPr>
          <w:b/>
          <w:noProof/>
          <w:sz w:val="21"/>
          <w:szCs w:val="28"/>
        </w:rPr>
        <w:fldChar w:fldCharType="end"/>
      </w:r>
      <w:bookmarkEnd w:id="11"/>
    </w:p>
    <w:p w:rsidR="00CD50A1" w:rsidRDefault="00087A77" w:rsidP="00EE7869">
      <w:pPr>
        <w:pStyle w:val="afffffffffa"/>
        <w:framePr w:wrap="around" w:y="14176"/>
      </w:pPr>
      <w:r>
        <w:rPr>
          <w:rFonts w:ascii="黑体"/>
        </w:rPr>
        <w:fldChar w:fldCharType="begin">
          <w:ffData>
            <w:name w:val="PLSH_DATE_Y"/>
            <w:enabled/>
            <w:calcOnExit w:val="0"/>
            <w:textInput>
              <w:default w:val="XXXX"/>
              <w:maxLength w:val="4"/>
            </w:textInput>
          </w:ffData>
        </w:fldChar>
      </w:r>
      <w:bookmarkStart w:id="12" w:name="PLSH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2"/>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3"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3"/>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4"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4"/>
      <w:r w:rsidR="00CD50A1">
        <w:rPr>
          <w:rFonts w:hint="eastAsia"/>
        </w:rPr>
        <w:t>发布</w:t>
      </w:r>
    </w:p>
    <w:p w:rsidR="00CD50A1" w:rsidRDefault="00087A77" w:rsidP="00EE7869">
      <w:pPr>
        <w:pStyle w:val="afffffffffb"/>
        <w:framePr w:wrap="around" w:y="14176"/>
      </w:pPr>
      <w:r>
        <w:rPr>
          <w:rFonts w:ascii="黑体"/>
        </w:rPr>
        <w:fldChar w:fldCharType="begin">
          <w:ffData>
            <w:name w:val="CROT_DATE_Y"/>
            <w:enabled/>
            <w:calcOnExit w:val="0"/>
            <w:textInput>
              <w:default w:val="XXXX"/>
              <w:maxLength w:val="4"/>
            </w:textInput>
          </w:ffData>
        </w:fldChar>
      </w:r>
      <w:bookmarkStart w:id="15"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6"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6"/>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7"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7"/>
      <w:r w:rsidR="00CD50A1">
        <w:rPr>
          <w:rFonts w:hint="eastAsia"/>
        </w:rPr>
        <w:t>实施</w:t>
      </w:r>
    </w:p>
    <w:p w:rsidR="007B7453" w:rsidRPr="004C7E8B" w:rsidRDefault="007B7453" w:rsidP="004C25A2">
      <w:pPr>
        <w:pStyle w:val="afffffffe"/>
        <w:framePr w:h="584" w:hRule="exact" w:hSpace="181" w:vSpace="181" w:wrap="around" w:y="14800"/>
        <w:rPr>
          <w:rFonts w:hAnsi="黑体"/>
        </w:rPr>
      </w:pPr>
      <w:r w:rsidRPr="004C7E8B">
        <w:rPr>
          <w:rFonts w:hAnsi="黑体"/>
          <w:w w:val="100"/>
          <w:sz w:val="28"/>
        </w:rPr>
        <w:fldChar w:fldCharType="begin">
          <w:ffData>
            <w:name w:val="fm"/>
            <w:enabled/>
            <w:calcOnExit w:val="0"/>
            <w:textInput/>
          </w:ffData>
        </w:fldChar>
      </w:r>
      <w:bookmarkStart w:id="18" w:name="fm"/>
      <w:r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857AE0">
        <w:rPr>
          <w:rFonts w:hAnsi="黑体" w:hint="eastAsia"/>
          <w:w w:val="100"/>
          <w:sz w:val="28"/>
        </w:rPr>
        <w:t>广东省养老服务业商会</w:t>
      </w:r>
      <w:r w:rsidRPr="004C7E8B">
        <w:rPr>
          <w:rFonts w:hAnsi="黑体"/>
          <w:w w:val="100"/>
          <w:sz w:val="28"/>
        </w:rPr>
        <w:fldChar w:fldCharType="end"/>
      </w:r>
      <w:bookmarkEnd w:id="18"/>
      <w:r w:rsidR="00196EF5" w:rsidRPr="004C7E8B">
        <w:rPr>
          <w:rFonts w:ascii="Times New Roman"/>
          <w:w w:val="100"/>
          <w:sz w:val="28"/>
        </w:rPr>
        <w:t> </w:t>
      </w:r>
      <w:r w:rsidR="00196EF5" w:rsidRPr="004C7E8B">
        <w:rPr>
          <w:rFonts w:ascii="Times New Roman"/>
          <w:w w:val="100"/>
          <w:sz w:val="28"/>
        </w:rPr>
        <w:t> </w:t>
      </w:r>
      <w:r w:rsidRPr="004C7E8B">
        <w:rPr>
          <w:rStyle w:val="afffffffffff3"/>
          <w:rFonts w:hAnsi="黑体" w:hint="eastAsia"/>
          <w:position w:val="0"/>
        </w:rPr>
        <w:t>发</w:t>
      </w:r>
      <w:r w:rsidRPr="004C7E8B">
        <w:rPr>
          <w:rStyle w:val="afffffffffff3"/>
          <w:rFonts w:hAnsi="黑体" w:hint="eastAsia"/>
          <w:spacing w:val="0"/>
          <w:position w:val="0"/>
        </w:rPr>
        <w:t>布</w:t>
      </w:r>
    </w:p>
    <w:p w:rsidR="00A02BAE" w:rsidRPr="00CD50A1" w:rsidRDefault="006A37B9" w:rsidP="00A02BAE">
      <w:pPr>
        <w:rPr>
          <w:rFonts w:ascii="宋体" w:hAnsi="宋体"/>
          <w:sz w:val="28"/>
          <w:szCs w:val="28"/>
        </w:rPr>
        <w:sectPr w:rsidR="00A02BAE" w:rsidRPr="00CD50A1" w:rsidSect="009908A3">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6FFECDB1" wp14:editId="1D25E3DB">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">
                <w10:wrap anchorx="page" anchory="page"/>
                <w10:anchorlock/>
              </v:line>
            </w:pict>
          </mc:Fallback>
        </mc:AlternateContent>
      </w:r>
    </w:p>
    <w:p w:rsidR="00857AE0" w:rsidRDefault="00857AE0" w:rsidP="00857AE0">
      <w:pPr>
        <w:pStyle w:val="a6"/>
        <w:spacing w:after="360"/>
      </w:pPr>
      <w:bookmarkStart w:id="19" w:name="BookMark2"/>
      <w:r w:rsidRPr="00857AE0">
        <w:rPr>
          <w:spacing w:val="320"/>
        </w:rPr>
        <w:lastRenderedPageBreak/>
        <w:t>前</w:t>
      </w:r>
      <w:r>
        <w:t>言</w:t>
      </w:r>
    </w:p>
    <w:p w:rsidR="00857AE0" w:rsidRDefault="00857AE0" w:rsidP="00857AE0">
      <w:pPr>
        <w:pStyle w:val="affff6"/>
        <w:ind w:firstLine="420"/>
      </w:pPr>
      <w:r>
        <w:rPr>
          <w:rFonts w:hint="eastAsia"/>
        </w:rPr>
        <w:t>本文件按照GB/T 1.1—2020《标准化工作导则  第1部分：标准化文件的结构和起草规则》的规定起草。</w:t>
      </w:r>
    </w:p>
    <w:p w:rsidR="00857AE0" w:rsidRDefault="00857AE0" w:rsidP="00EC773E">
      <w:pPr>
        <w:pStyle w:val="affff6"/>
        <w:ind w:firstLine="420"/>
      </w:pPr>
      <w:r>
        <w:rPr>
          <w:rFonts w:hint="eastAsia"/>
        </w:rPr>
        <w:t>本文件由广东省</w:t>
      </w:r>
      <w:r w:rsidR="00EC773E">
        <w:rPr>
          <w:rFonts w:hint="eastAsia"/>
        </w:rPr>
        <w:t>养老服务业商会</w:t>
      </w:r>
      <w:r>
        <w:rPr>
          <w:rFonts w:hint="eastAsia"/>
        </w:rPr>
        <w:t>提出</w:t>
      </w:r>
      <w:r w:rsidR="00EC773E">
        <w:rPr>
          <w:rFonts w:hint="eastAsia"/>
        </w:rPr>
        <w:t>并归口</w:t>
      </w:r>
      <w:r>
        <w:rPr>
          <w:rFonts w:hint="eastAsia"/>
        </w:rPr>
        <w:t>。</w:t>
      </w:r>
    </w:p>
    <w:p w:rsidR="00857AE0" w:rsidRDefault="00857AE0" w:rsidP="00857AE0">
      <w:pPr>
        <w:pStyle w:val="affff6"/>
        <w:ind w:firstLine="420"/>
      </w:pPr>
      <w:r>
        <w:rPr>
          <w:rFonts w:hint="eastAsia"/>
        </w:rPr>
        <w:t>本文件起草单位：</w:t>
      </w:r>
      <w:r w:rsidR="00EC773E">
        <w:rPr>
          <w:rFonts w:hint="eastAsia"/>
        </w:rPr>
        <w:t>广东省养老服务业商会</w:t>
      </w:r>
    </w:p>
    <w:p w:rsidR="00857AE0" w:rsidRDefault="00857AE0" w:rsidP="00857AE0">
      <w:pPr>
        <w:pStyle w:val="affff6"/>
        <w:ind w:firstLine="420"/>
      </w:pPr>
      <w:r>
        <w:rPr>
          <w:rFonts w:hint="eastAsia"/>
        </w:rPr>
        <w:t>本文件主要起草人：</w:t>
      </w:r>
    </w:p>
    <w:p w:rsidR="00857AE0" w:rsidRDefault="00857AE0" w:rsidP="00857AE0">
      <w:pPr>
        <w:pStyle w:val="affff6"/>
        <w:ind w:firstLine="420"/>
      </w:pPr>
    </w:p>
    <w:p w:rsidR="00857AE0" w:rsidRPr="00857AE0" w:rsidRDefault="00857AE0" w:rsidP="00857AE0">
      <w:pPr>
        <w:pStyle w:val="affff6"/>
        <w:ind w:firstLine="420"/>
        <w:sectPr w:rsidR="00857AE0" w:rsidRPr="00857AE0" w:rsidSect="00857AE0">
          <w:headerReference w:type="even" r:id="rId15"/>
          <w:headerReference w:type="default" r:id="rId16"/>
          <w:footerReference w:type="default" r:id="rId17"/>
          <w:pgSz w:w="11906" w:h="16838" w:code="9"/>
          <w:pgMar w:top="1928" w:right="1134" w:bottom="1134" w:left="1134" w:header="1418" w:footer="1134" w:gutter="284"/>
          <w:pgNumType w:fmt="upperRoman" w:start="1"/>
          <w:cols w:space="425"/>
          <w:formProt w:val="0"/>
          <w:docGrid w:linePitch="312"/>
        </w:sectPr>
      </w:pPr>
    </w:p>
    <w:p w:rsidR="00894836" w:rsidRPr="00145D9D" w:rsidRDefault="00894836" w:rsidP="00093D25">
      <w:pPr>
        <w:spacing w:line="20" w:lineRule="exact"/>
        <w:jc w:val="center"/>
        <w:rPr>
          <w:rFonts w:ascii="黑体" w:eastAsia="黑体" w:hAnsi="黑体"/>
          <w:sz w:val="32"/>
          <w:szCs w:val="32"/>
        </w:rPr>
      </w:pPr>
      <w:bookmarkStart w:id="20" w:name="BookMark4"/>
      <w:bookmarkEnd w:id="19"/>
    </w:p>
    <w:p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84D3B94547C3485682C716968CC8FA02"/>
        </w:placeholder>
      </w:sdtPr>
      <w:sdtEndPr/>
      <w:sdtContent>
        <w:bookmarkStart w:id="21" w:name="NEW_STAND_NAME" w:displacedByCustomXml="prev"/>
        <w:p w:rsidR="00F26B7E" w:rsidRPr="00F26B7E" w:rsidRDefault="00E03160" w:rsidP="00E353FE">
          <w:pPr>
            <w:pStyle w:val="afffffffff1"/>
            <w:spacing w:beforeLines="1" w:before="2" w:afterLines="220" w:after="528"/>
          </w:pPr>
          <w:r>
            <w:rPr>
              <w:rFonts w:hint="eastAsia"/>
            </w:rPr>
            <w:t>旅居养老基地建设指南</w:t>
          </w:r>
        </w:p>
      </w:sdtContent>
    </w:sdt>
    <w:bookmarkEnd w:id="21" w:displacedByCustomXml="prev"/>
    <w:p w:rsidR="00E2552F" w:rsidRDefault="00E2552F" w:rsidP="00A77CCB">
      <w:pPr>
        <w:pStyle w:val="affc"/>
        <w:spacing w:before="240" w:after="240"/>
      </w:pPr>
      <w:bookmarkStart w:id="22" w:name="_Toc17233325"/>
      <w:bookmarkStart w:id="23" w:name="_Toc17233333"/>
      <w:bookmarkStart w:id="24" w:name="_Toc24884211"/>
      <w:bookmarkStart w:id="25" w:name="_Toc24884218"/>
      <w:bookmarkStart w:id="26" w:name="_Toc26648465"/>
      <w:bookmarkStart w:id="27" w:name="_Toc26718930"/>
      <w:bookmarkStart w:id="28" w:name="_Toc26986530"/>
      <w:bookmarkStart w:id="29" w:name="_Toc26986771"/>
      <w:bookmarkStart w:id="30" w:name="_Toc97192964"/>
      <w:r>
        <w:rPr>
          <w:rFonts w:hint="eastAsia"/>
        </w:rPr>
        <w:t>范围</w:t>
      </w:r>
      <w:bookmarkEnd w:id="22"/>
      <w:bookmarkEnd w:id="23"/>
      <w:bookmarkEnd w:id="24"/>
      <w:bookmarkEnd w:id="25"/>
      <w:bookmarkEnd w:id="26"/>
      <w:bookmarkEnd w:id="27"/>
      <w:bookmarkEnd w:id="28"/>
      <w:bookmarkEnd w:id="29"/>
      <w:bookmarkEnd w:id="30"/>
    </w:p>
    <w:p w:rsidR="008B0C9C" w:rsidRDefault="00F63EBD" w:rsidP="008B0C9C">
      <w:pPr>
        <w:pStyle w:val="affff6"/>
        <w:ind w:firstLine="420"/>
      </w:pPr>
      <w:bookmarkStart w:id="31" w:name="_Toc17233326"/>
      <w:bookmarkStart w:id="32" w:name="_Toc17233334"/>
      <w:bookmarkStart w:id="33" w:name="_Toc24884212"/>
      <w:bookmarkStart w:id="34" w:name="_Toc24884219"/>
      <w:bookmarkStart w:id="35" w:name="_Toc26648466"/>
      <w:r>
        <w:rPr>
          <w:rFonts w:hint="eastAsia"/>
        </w:rPr>
        <w:t>本文件提供了旅居养老基地</w:t>
      </w:r>
      <w:r w:rsidR="005068D0">
        <w:rPr>
          <w:rFonts w:hint="eastAsia"/>
        </w:rPr>
        <w:t>选址</w:t>
      </w:r>
      <w:r w:rsidR="00DB7EDB">
        <w:rPr>
          <w:rFonts w:hint="eastAsia"/>
        </w:rPr>
        <w:t>、基础设施</w:t>
      </w:r>
      <w:r>
        <w:rPr>
          <w:rFonts w:hint="eastAsia"/>
        </w:rPr>
        <w:t>建设</w:t>
      </w:r>
      <w:r w:rsidR="005068D0">
        <w:rPr>
          <w:rFonts w:hint="eastAsia"/>
        </w:rPr>
        <w:t>、运营</w:t>
      </w:r>
      <w:r w:rsidR="00CB0351">
        <w:rPr>
          <w:rFonts w:hint="eastAsia"/>
        </w:rPr>
        <w:t>管理、</w:t>
      </w:r>
      <w:r w:rsidR="005068D0">
        <w:rPr>
          <w:rFonts w:hint="eastAsia"/>
        </w:rPr>
        <w:t>服务</w:t>
      </w:r>
      <w:r w:rsidR="00CB0351">
        <w:rPr>
          <w:rFonts w:hint="eastAsia"/>
        </w:rPr>
        <w:t>提供</w:t>
      </w:r>
      <w:r>
        <w:rPr>
          <w:rFonts w:hint="eastAsia"/>
        </w:rPr>
        <w:t>的指导。</w:t>
      </w:r>
    </w:p>
    <w:p w:rsidR="00F63EBD" w:rsidRPr="00F63EBD" w:rsidRDefault="00F63EBD" w:rsidP="008B0C9C">
      <w:pPr>
        <w:pStyle w:val="affff6"/>
        <w:ind w:firstLine="420"/>
      </w:pPr>
      <w:r>
        <w:rPr>
          <w:rFonts w:hint="eastAsia"/>
        </w:rPr>
        <w:t>本文件适用于旅居养老基地</w:t>
      </w:r>
      <w:r w:rsidR="006655D2">
        <w:rPr>
          <w:rFonts w:hint="eastAsia"/>
        </w:rPr>
        <w:t>（以下简称基地）</w:t>
      </w:r>
      <w:r w:rsidR="00667F3A">
        <w:rPr>
          <w:rFonts w:hint="eastAsia"/>
        </w:rPr>
        <w:t>的</w:t>
      </w:r>
      <w:r>
        <w:rPr>
          <w:rFonts w:hint="eastAsia"/>
        </w:rPr>
        <w:t>建设。</w:t>
      </w:r>
    </w:p>
    <w:p w:rsidR="00E2552F" w:rsidRDefault="00E2552F" w:rsidP="00A77CCB">
      <w:pPr>
        <w:pStyle w:val="affc"/>
        <w:spacing w:before="240" w:after="240"/>
      </w:pPr>
      <w:bookmarkStart w:id="36" w:name="_Toc26718931"/>
      <w:bookmarkStart w:id="37" w:name="_Toc26986531"/>
      <w:bookmarkStart w:id="38" w:name="_Toc26986772"/>
      <w:bookmarkStart w:id="39" w:name="_Toc97192965"/>
      <w:r>
        <w:rPr>
          <w:rFonts w:hint="eastAsia"/>
        </w:rPr>
        <w:t>规范性引用文件</w:t>
      </w:r>
      <w:bookmarkEnd w:id="31"/>
      <w:bookmarkEnd w:id="32"/>
      <w:bookmarkEnd w:id="33"/>
      <w:bookmarkEnd w:id="34"/>
      <w:bookmarkEnd w:id="35"/>
      <w:bookmarkEnd w:id="36"/>
      <w:bookmarkEnd w:id="37"/>
      <w:bookmarkEnd w:id="38"/>
      <w:bookmarkEnd w:id="39"/>
    </w:p>
    <w:sdt>
      <w:sdtPr>
        <w:rPr>
          <w:rFonts w:hint="eastAsia"/>
        </w:rPr>
        <w:id w:val="715848253"/>
        <w:placeholder>
          <w:docPart w:val="341F7BB0ABEC41EE87875977C866230F"/>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8A57E6" w:rsidRDefault="008A57E6" w:rsidP="008A57E6">
          <w:pPr>
            <w:pStyle w:val="affff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D164F9" w:rsidRDefault="00D164F9" w:rsidP="00D164F9">
      <w:pPr>
        <w:pStyle w:val="affff6"/>
        <w:ind w:firstLine="420"/>
      </w:pPr>
      <w:r>
        <w:rPr>
          <w:rFonts w:hint="eastAsia"/>
        </w:rPr>
        <w:t>GB 2894 安全标志及其使用导则</w:t>
      </w:r>
    </w:p>
    <w:p w:rsidR="00AA6EC9" w:rsidRDefault="009764CE" w:rsidP="00F65893">
      <w:pPr>
        <w:pStyle w:val="affff6"/>
        <w:ind w:firstLine="420"/>
      </w:pPr>
      <w:r>
        <w:rPr>
          <w:rFonts w:hint="eastAsia"/>
        </w:rPr>
        <w:t>GB 50763 无障碍设计规范</w:t>
      </w:r>
    </w:p>
    <w:p w:rsidR="00151B1E" w:rsidRDefault="00151B1E" w:rsidP="00151B1E">
      <w:pPr>
        <w:pStyle w:val="affff6"/>
        <w:ind w:firstLine="420"/>
      </w:pPr>
      <w:r>
        <w:rPr>
          <w:rFonts w:hint="eastAsia"/>
        </w:rPr>
        <w:t>CJJ 14 城市公共厕所设计标准</w:t>
      </w:r>
    </w:p>
    <w:p w:rsidR="00CB0351" w:rsidRPr="003A0DDE" w:rsidRDefault="00CB0351" w:rsidP="00CB0351">
      <w:pPr>
        <w:pStyle w:val="affff6"/>
        <w:ind w:firstLine="420"/>
      </w:pPr>
      <w:r>
        <w:rPr>
          <w:rFonts w:hint="eastAsia"/>
        </w:rPr>
        <w:t>JGJ/T 229 民用建筑绿色设计规范</w:t>
      </w:r>
    </w:p>
    <w:p w:rsidR="00151B1E" w:rsidRDefault="00151B1E" w:rsidP="00151B1E">
      <w:pPr>
        <w:pStyle w:val="affff6"/>
        <w:ind w:firstLine="420"/>
      </w:pPr>
      <w:r>
        <w:rPr>
          <w:rFonts w:hint="eastAsia"/>
        </w:rPr>
        <w:t>JGJ 450 老年人照料设施建筑设计标准</w:t>
      </w:r>
    </w:p>
    <w:p w:rsidR="00B265BC" w:rsidRPr="00E030F9" w:rsidRDefault="00FD59EB" w:rsidP="00FD59EB">
      <w:pPr>
        <w:pStyle w:val="affc"/>
        <w:spacing w:before="240" w:after="240"/>
      </w:pPr>
      <w:bookmarkStart w:id="40" w:name="_Toc97192966"/>
      <w:r>
        <w:rPr>
          <w:rFonts w:hint="eastAsia"/>
          <w:szCs w:val="21"/>
        </w:rPr>
        <w:t>术语和定义</w:t>
      </w:r>
      <w:bookmarkEnd w:id="40"/>
    </w:p>
    <w:bookmarkStart w:id="41" w:name="_Toc26986532" w:displacedByCustomXml="next"/>
    <w:bookmarkEnd w:id="41" w:displacedByCustomXml="next"/>
    <w:sdt>
      <w:sdtPr>
        <w:id w:val="-1909835108"/>
        <w:placeholder>
          <w:docPart w:val="55DEE13598464930834E7EAB38300A43"/>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3C010C" w:rsidRDefault="00D91871" w:rsidP="00BA263B">
          <w:pPr>
            <w:pStyle w:val="affff6"/>
            <w:ind w:firstLine="420"/>
          </w:pPr>
          <w:r>
            <w:t>下列术语和定义适用于本文件。</w:t>
          </w:r>
        </w:p>
      </w:sdtContent>
    </w:sdt>
    <w:p w:rsidR="00D91871" w:rsidRDefault="00D91871" w:rsidP="009373D2">
      <w:pPr>
        <w:pStyle w:val="affffffffffe"/>
        <w:rPr>
          <w:rFonts w:ascii="黑体" w:eastAsia="黑体" w:hAnsi="黑体"/>
        </w:rPr>
      </w:pPr>
      <w:r w:rsidRPr="00D91871">
        <w:rPr>
          <w:rFonts w:ascii="黑体" w:eastAsia="黑体" w:hAnsi="黑体"/>
        </w:rPr>
        <w:br/>
      </w:r>
      <w:r w:rsidR="00AA318F">
        <w:rPr>
          <w:rFonts w:ascii="黑体" w:eastAsia="黑体" w:hAnsi="黑体" w:hint="eastAsia"/>
        </w:rPr>
        <w:t xml:space="preserve">    </w:t>
      </w:r>
      <w:r>
        <w:rPr>
          <w:rFonts w:ascii="黑体" w:eastAsia="黑体" w:hAnsi="黑体" w:hint="eastAsia"/>
        </w:rPr>
        <w:t>旅居养老</w:t>
      </w:r>
      <w:r w:rsidR="009373D2">
        <w:rPr>
          <w:rFonts w:ascii="黑体" w:eastAsia="黑体" w:hAnsi="黑体" w:hint="eastAsia"/>
        </w:rPr>
        <w:t xml:space="preserve">  </w:t>
      </w:r>
      <w:r w:rsidR="009373D2" w:rsidRPr="009373D2">
        <w:rPr>
          <w:rFonts w:ascii="黑体" w:eastAsia="黑体" w:hAnsi="黑体"/>
        </w:rPr>
        <w:t>sojourn elderly care</w:t>
      </w:r>
    </w:p>
    <w:p w:rsidR="00D91871" w:rsidRDefault="00616FA6" w:rsidP="00D91871">
      <w:pPr>
        <w:pStyle w:val="affff6"/>
        <w:ind w:firstLine="420"/>
      </w:pPr>
      <w:r w:rsidRPr="00616FA6">
        <w:rPr>
          <w:rFonts w:hint="eastAsia"/>
        </w:rPr>
        <w:t>由涉老服务机构组织的，在旅居养老基地内居住时间超过7 d，享受各类适老服务，进行养老的生活模式。</w:t>
      </w:r>
    </w:p>
    <w:p w:rsidR="00D91871" w:rsidRDefault="00D91871" w:rsidP="009373D2">
      <w:pPr>
        <w:pStyle w:val="affffffffffe"/>
        <w:rPr>
          <w:rFonts w:ascii="黑体" w:eastAsia="黑体" w:hAnsi="黑体"/>
        </w:rPr>
      </w:pPr>
      <w:r w:rsidRPr="00D91871">
        <w:rPr>
          <w:rFonts w:ascii="黑体" w:eastAsia="黑体" w:hAnsi="黑体"/>
        </w:rPr>
        <w:br/>
      </w:r>
      <w:r w:rsidR="000250AC">
        <w:rPr>
          <w:rFonts w:ascii="黑体" w:eastAsia="黑体" w:hAnsi="黑体" w:hint="eastAsia"/>
        </w:rPr>
        <w:t xml:space="preserve">    </w:t>
      </w:r>
      <w:r>
        <w:rPr>
          <w:rFonts w:ascii="黑体" w:eastAsia="黑体" w:hAnsi="黑体" w:hint="eastAsia"/>
        </w:rPr>
        <w:t>旅居养老基地</w:t>
      </w:r>
      <w:r w:rsidR="009373D2">
        <w:rPr>
          <w:rFonts w:ascii="黑体" w:eastAsia="黑体" w:hAnsi="黑体" w:hint="eastAsia"/>
        </w:rPr>
        <w:t xml:space="preserve">  </w:t>
      </w:r>
      <w:r w:rsidR="009373D2" w:rsidRPr="009373D2">
        <w:rPr>
          <w:rFonts w:ascii="黑体" w:eastAsia="黑体" w:hAnsi="黑体"/>
        </w:rPr>
        <w:t>sojourn elderly care</w:t>
      </w:r>
      <w:r w:rsidR="009373D2">
        <w:rPr>
          <w:rFonts w:ascii="黑体" w:eastAsia="黑体" w:hAnsi="黑体" w:hint="eastAsia"/>
        </w:rPr>
        <w:t xml:space="preserve"> base</w:t>
      </w:r>
    </w:p>
    <w:p w:rsidR="00D91871" w:rsidRDefault="006472D4" w:rsidP="00D91871">
      <w:pPr>
        <w:pStyle w:val="affff6"/>
        <w:ind w:firstLine="420"/>
      </w:pPr>
      <w:r w:rsidRPr="006472D4">
        <w:rPr>
          <w:rFonts w:hint="eastAsia"/>
        </w:rPr>
        <w:t>由业务主管部门按评选规则评选或认定，环境优美，适老化设施设备齐全，有康养特色或文化特色，能够持续稳定地开展旅居养老活动的场所。</w:t>
      </w:r>
    </w:p>
    <w:p w:rsidR="004101EA" w:rsidRPr="004101EA" w:rsidRDefault="004101EA" w:rsidP="004101EA">
      <w:pPr>
        <w:pStyle w:val="afff2"/>
      </w:pPr>
      <w:r w:rsidRPr="004101EA">
        <w:rPr>
          <w:rFonts w:hint="eastAsia"/>
        </w:rPr>
        <w:t>为旅居养老对象提供旅游、居住和各类适合旅居养老的综合性特色服务的养老机构、疗养院、康养小镇、特色小镇或养老度假小镇等。</w:t>
      </w:r>
    </w:p>
    <w:p w:rsidR="00F63EBD" w:rsidRDefault="00CB5AA3" w:rsidP="00F63EBD">
      <w:pPr>
        <w:pStyle w:val="affc"/>
        <w:spacing w:before="240" w:after="240"/>
      </w:pPr>
      <w:r>
        <w:rPr>
          <w:rFonts w:hint="eastAsia"/>
        </w:rPr>
        <w:t>基地</w:t>
      </w:r>
      <w:r w:rsidR="000436D2">
        <w:rPr>
          <w:rFonts w:hint="eastAsia"/>
        </w:rPr>
        <w:t>选址</w:t>
      </w:r>
    </w:p>
    <w:p w:rsidR="00DB10D4" w:rsidRDefault="00F1114A" w:rsidP="0034772B">
      <w:pPr>
        <w:pStyle w:val="affffffffa"/>
      </w:pPr>
      <w:r>
        <w:rPr>
          <w:rFonts w:hint="eastAsia"/>
        </w:rPr>
        <w:t>基地</w:t>
      </w:r>
      <w:r w:rsidR="00504570">
        <w:rPr>
          <w:rFonts w:hint="eastAsia"/>
        </w:rPr>
        <w:t>选址</w:t>
      </w:r>
      <w:r w:rsidR="00EE579A">
        <w:rPr>
          <w:rFonts w:hint="eastAsia"/>
        </w:rPr>
        <w:t>在</w:t>
      </w:r>
      <w:r w:rsidR="0034772B" w:rsidRPr="0034772B">
        <w:rPr>
          <w:rFonts w:hint="eastAsia"/>
        </w:rPr>
        <w:t>具有</w:t>
      </w:r>
      <w:r w:rsidR="00A9699B">
        <w:rPr>
          <w:rFonts w:hint="eastAsia"/>
        </w:rPr>
        <w:t>可观赏性</w:t>
      </w:r>
      <w:r w:rsidR="0034772B" w:rsidRPr="0034772B">
        <w:rPr>
          <w:rFonts w:hint="eastAsia"/>
        </w:rPr>
        <w:t>的自然</w:t>
      </w:r>
      <w:r w:rsidR="00E86C94">
        <w:rPr>
          <w:rFonts w:hint="eastAsia"/>
        </w:rPr>
        <w:t>景观区域</w:t>
      </w:r>
      <w:r w:rsidR="0034772B" w:rsidRPr="0034772B">
        <w:rPr>
          <w:rFonts w:hint="eastAsia"/>
        </w:rPr>
        <w:t>，如海岸、湖泊、河流、山脉、丘陵、森林等自然景观</w:t>
      </w:r>
      <w:r w:rsidR="0034772B">
        <w:rPr>
          <w:rFonts w:hint="eastAsia"/>
        </w:rPr>
        <w:t>。</w:t>
      </w:r>
    </w:p>
    <w:p w:rsidR="0034772B" w:rsidRDefault="004561F6" w:rsidP="0034772B">
      <w:pPr>
        <w:pStyle w:val="affffffffa"/>
      </w:pPr>
      <w:r>
        <w:rPr>
          <w:rFonts w:hint="eastAsia"/>
        </w:rPr>
        <w:t>基地</w:t>
      </w:r>
      <w:r w:rsidR="003646DB">
        <w:rPr>
          <w:rFonts w:hint="eastAsia"/>
        </w:rPr>
        <w:t>选址靠近</w:t>
      </w:r>
      <w:r w:rsidR="0034772B">
        <w:rPr>
          <w:rFonts w:hint="eastAsia"/>
        </w:rPr>
        <w:t>人文景观场所</w:t>
      </w:r>
      <w:r w:rsidR="00021A05">
        <w:rPr>
          <w:rFonts w:hint="eastAsia"/>
        </w:rPr>
        <w:t>，</w:t>
      </w:r>
      <w:r w:rsidR="00001177">
        <w:rPr>
          <w:rFonts w:hint="eastAsia"/>
        </w:rPr>
        <w:t>包括但不限于历史遗迹、文化遗址、宗教寺庙建筑</w:t>
      </w:r>
      <w:r w:rsidR="0034772B">
        <w:rPr>
          <w:rFonts w:hint="eastAsia"/>
        </w:rPr>
        <w:t>。</w:t>
      </w:r>
    </w:p>
    <w:p w:rsidR="0034772B" w:rsidRPr="00DB10D4" w:rsidRDefault="00337E6D" w:rsidP="0034772B">
      <w:pPr>
        <w:pStyle w:val="affffffffa"/>
      </w:pPr>
      <w:r>
        <w:rPr>
          <w:rFonts w:hint="eastAsia"/>
        </w:rPr>
        <w:t>在距离基地不超过50</w:t>
      </w:r>
      <w:r w:rsidR="00C24C3C">
        <w:rPr>
          <w:rFonts w:hint="eastAsia"/>
        </w:rPr>
        <w:t xml:space="preserve"> km</w:t>
      </w:r>
      <w:r>
        <w:rPr>
          <w:rFonts w:hint="eastAsia"/>
        </w:rPr>
        <w:t>的范围，具有</w:t>
      </w:r>
      <w:r w:rsidR="0034772B">
        <w:rPr>
          <w:rFonts w:hint="eastAsia"/>
        </w:rPr>
        <w:t>休闲观光、文化娱乐</w:t>
      </w:r>
      <w:r>
        <w:rPr>
          <w:rFonts w:hint="eastAsia"/>
        </w:rPr>
        <w:t>资源</w:t>
      </w:r>
      <w:r w:rsidR="00FD63C7">
        <w:rPr>
          <w:rFonts w:hint="eastAsia"/>
        </w:rPr>
        <w:t>，</w:t>
      </w:r>
      <w:r w:rsidR="006833D5">
        <w:rPr>
          <w:rFonts w:hint="eastAsia"/>
        </w:rPr>
        <w:t>包括但不限于</w:t>
      </w:r>
      <w:r w:rsidR="00A3402D" w:rsidRPr="0034772B">
        <w:rPr>
          <w:rFonts w:hint="eastAsia"/>
        </w:rPr>
        <w:t>自然</w:t>
      </w:r>
      <w:r w:rsidR="00482CBF">
        <w:rPr>
          <w:rFonts w:hint="eastAsia"/>
        </w:rPr>
        <w:t>景观</w:t>
      </w:r>
      <w:r w:rsidR="0034772B" w:rsidRPr="0034772B">
        <w:rPr>
          <w:rFonts w:hint="eastAsia"/>
        </w:rPr>
        <w:t>、人文景点(设施)、特色观览场馆、文博场馆、观演场馆</w:t>
      </w:r>
      <w:r w:rsidR="0034772B">
        <w:rPr>
          <w:rFonts w:hint="eastAsia"/>
        </w:rPr>
        <w:t>。</w:t>
      </w:r>
    </w:p>
    <w:p w:rsidR="006C7E25" w:rsidRDefault="009C39C3" w:rsidP="00E22DE6">
      <w:pPr>
        <w:pStyle w:val="affffffffa"/>
      </w:pPr>
      <w:r>
        <w:rPr>
          <w:rFonts w:hint="eastAsia"/>
        </w:rPr>
        <w:t>在</w:t>
      </w:r>
      <w:r w:rsidR="005A1CFE">
        <w:rPr>
          <w:rFonts w:hint="eastAsia"/>
        </w:rPr>
        <w:t>距离基地</w:t>
      </w:r>
      <w:r>
        <w:rPr>
          <w:rFonts w:hint="eastAsia"/>
        </w:rPr>
        <w:t>不超过15</w:t>
      </w:r>
      <w:r w:rsidR="00C24C3C">
        <w:rPr>
          <w:rFonts w:hint="eastAsia"/>
        </w:rPr>
        <w:t xml:space="preserve"> min</w:t>
      </w:r>
      <w:bookmarkStart w:id="42" w:name="_GoBack"/>
      <w:bookmarkEnd w:id="42"/>
      <w:r>
        <w:rPr>
          <w:rFonts w:hint="eastAsia"/>
        </w:rPr>
        <w:t>车程</w:t>
      </w:r>
      <w:r w:rsidR="00960A7D">
        <w:rPr>
          <w:rFonts w:hint="eastAsia"/>
        </w:rPr>
        <w:t>的</w:t>
      </w:r>
      <w:r w:rsidR="005A1CFE">
        <w:rPr>
          <w:rFonts w:hint="eastAsia"/>
        </w:rPr>
        <w:t>范围</w:t>
      </w:r>
      <w:r>
        <w:rPr>
          <w:rFonts w:hint="eastAsia"/>
        </w:rPr>
        <w:t>，</w:t>
      </w:r>
      <w:r w:rsidR="002B1539">
        <w:rPr>
          <w:rFonts w:hint="eastAsia"/>
        </w:rPr>
        <w:t>具有以下</w:t>
      </w:r>
      <w:r w:rsidR="006C7E25">
        <w:rPr>
          <w:rFonts w:hint="eastAsia"/>
        </w:rPr>
        <w:t>医疗与救护</w:t>
      </w:r>
      <w:r>
        <w:rPr>
          <w:rFonts w:hint="eastAsia"/>
        </w:rPr>
        <w:t>设施</w:t>
      </w:r>
      <w:r w:rsidR="006C7E25">
        <w:rPr>
          <w:rFonts w:hint="eastAsia"/>
        </w:rPr>
        <w:t>：</w:t>
      </w:r>
    </w:p>
    <w:p w:rsidR="00960A7D" w:rsidRDefault="00960A7D" w:rsidP="00960A7D">
      <w:pPr>
        <w:pStyle w:val="af5"/>
      </w:pPr>
      <w:r>
        <w:rPr>
          <w:rFonts w:hint="eastAsia"/>
        </w:rPr>
        <w:t>已建立</w:t>
      </w:r>
      <w:r w:rsidRPr="00E22DE6">
        <w:rPr>
          <w:rFonts w:hint="eastAsia"/>
        </w:rPr>
        <w:t>合作服务协议，</w:t>
      </w:r>
      <w:r>
        <w:rPr>
          <w:rFonts w:hint="eastAsia"/>
        </w:rPr>
        <w:t>能</w:t>
      </w:r>
      <w:r w:rsidRPr="00E22DE6">
        <w:rPr>
          <w:rFonts w:hint="eastAsia"/>
        </w:rPr>
        <w:t>提供24</w:t>
      </w:r>
      <w:r w:rsidR="00C24C3C">
        <w:rPr>
          <w:rFonts w:hint="eastAsia"/>
        </w:rPr>
        <w:t xml:space="preserve"> h</w:t>
      </w:r>
      <w:r w:rsidRPr="00E22DE6">
        <w:rPr>
          <w:rFonts w:hint="eastAsia"/>
        </w:rPr>
        <w:t>服务</w:t>
      </w:r>
      <w:r>
        <w:rPr>
          <w:rFonts w:hint="eastAsia"/>
        </w:rPr>
        <w:t>的</w:t>
      </w:r>
      <w:r w:rsidR="00E22DE6" w:rsidRPr="00E22DE6">
        <w:rPr>
          <w:rFonts w:hint="eastAsia"/>
        </w:rPr>
        <w:t>三甲医院</w:t>
      </w:r>
      <w:r>
        <w:rPr>
          <w:rFonts w:hint="eastAsia"/>
        </w:rPr>
        <w:t>；</w:t>
      </w:r>
    </w:p>
    <w:p w:rsidR="00E22DE6" w:rsidRDefault="00E22DE6" w:rsidP="00960A7D">
      <w:pPr>
        <w:pStyle w:val="af5"/>
      </w:pPr>
      <w:r w:rsidRPr="00E22DE6">
        <w:rPr>
          <w:rFonts w:hint="eastAsia"/>
        </w:rPr>
        <w:t>三甲医院以下等级医院（不含三甲医院）</w:t>
      </w:r>
      <w:r>
        <w:rPr>
          <w:rFonts w:hint="eastAsia"/>
        </w:rPr>
        <w:t>。</w:t>
      </w:r>
    </w:p>
    <w:p w:rsidR="00E22DE6" w:rsidRDefault="00CB4E3D" w:rsidP="00E22DE6">
      <w:pPr>
        <w:pStyle w:val="affffffffa"/>
      </w:pPr>
      <w:r>
        <w:rPr>
          <w:rFonts w:hint="eastAsia"/>
        </w:rPr>
        <w:t>基地</w:t>
      </w:r>
      <w:r w:rsidR="00CB3F66">
        <w:rPr>
          <w:rFonts w:hint="eastAsia"/>
        </w:rPr>
        <w:t>周边具有</w:t>
      </w:r>
      <w:r w:rsidR="00E22DE6" w:rsidRPr="00E22DE6">
        <w:rPr>
          <w:rFonts w:hint="eastAsia"/>
        </w:rPr>
        <w:t>商业设施</w:t>
      </w:r>
      <w:r w:rsidR="00CB3F66">
        <w:rPr>
          <w:rFonts w:hint="eastAsia"/>
        </w:rPr>
        <w:t>，</w:t>
      </w:r>
      <w:r>
        <w:rPr>
          <w:rFonts w:hint="eastAsia"/>
        </w:rPr>
        <w:t>包括但不限于</w:t>
      </w:r>
      <w:r w:rsidR="00E22DE6" w:rsidRPr="00E22DE6">
        <w:rPr>
          <w:rFonts w:hint="eastAsia"/>
        </w:rPr>
        <w:t>综合商业购物中心、特色文化商业(街)、特色餐饮与购物(街)、综合超市</w:t>
      </w:r>
      <w:r w:rsidR="00E22DE6">
        <w:rPr>
          <w:rFonts w:hint="eastAsia"/>
        </w:rPr>
        <w:t>。</w:t>
      </w:r>
    </w:p>
    <w:p w:rsidR="00F63EBD" w:rsidRDefault="009A3EC0" w:rsidP="00F63EBD">
      <w:pPr>
        <w:pStyle w:val="affc"/>
        <w:spacing w:before="240" w:after="240"/>
      </w:pPr>
      <w:r>
        <w:rPr>
          <w:rFonts w:hint="eastAsia"/>
        </w:rPr>
        <w:t>基础设施</w:t>
      </w:r>
      <w:r w:rsidR="00EE1E0F">
        <w:rPr>
          <w:rFonts w:hint="eastAsia"/>
        </w:rPr>
        <w:t>建设</w:t>
      </w:r>
    </w:p>
    <w:p w:rsidR="00CB5AA3" w:rsidRDefault="00CB5AA3" w:rsidP="00CB5AA3">
      <w:pPr>
        <w:pStyle w:val="affd"/>
        <w:spacing w:before="120" w:after="120"/>
      </w:pPr>
      <w:r>
        <w:rPr>
          <w:rFonts w:hint="eastAsia"/>
        </w:rPr>
        <w:t>室外</w:t>
      </w:r>
    </w:p>
    <w:p w:rsidR="000B0B69" w:rsidRDefault="00F428F2" w:rsidP="000B0B69">
      <w:pPr>
        <w:pStyle w:val="affe"/>
        <w:spacing w:before="120" w:after="120"/>
      </w:pPr>
      <w:r>
        <w:rPr>
          <w:rFonts w:hint="eastAsia"/>
        </w:rPr>
        <w:t>道路系统</w:t>
      </w:r>
    </w:p>
    <w:p w:rsidR="00E22DE6" w:rsidRPr="00E22DE6" w:rsidRDefault="000C3167" w:rsidP="00E22DE6">
      <w:pPr>
        <w:pStyle w:val="affff6"/>
        <w:ind w:firstLine="420"/>
      </w:pPr>
      <w:r>
        <w:rPr>
          <w:rFonts w:hint="eastAsia"/>
        </w:rPr>
        <w:lastRenderedPageBreak/>
        <w:t>机动车道</w:t>
      </w:r>
      <w:r w:rsidR="0093717F">
        <w:rPr>
          <w:rFonts w:hint="eastAsia"/>
        </w:rPr>
        <w:t>平整坚实，</w:t>
      </w:r>
      <w:r w:rsidR="00E22DE6" w:rsidRPr="00E22DE6">
        <w:rPr>
          <w:rFonts w:hint="eastAsia"/>
        </w:rPr>
        <w:t>满足救护车</w:t>
      </w:r>
      <w:r w:rsidR="005406C7">
        <w:rPr>
          <w:rFonts w:hint="eastAsia"/>
        </w:rPr>
        <w:t>、消防车</w:t>
      </w:r>
      <w:r w:rsidR="00E22DE6" w:rsidRPr="00E22DE6">
        <w:rPr>
          <w:rFonts w:hint="eastAsia"/>
        </w:rPr>
        <w:t>的通达性与</w:t>
      </w:r>
      <w:r w:rsidR="005406C7">
        <w:rPr>
          <w:rFonts w:hint="eastAsia"/>
        </w:rPr>
        <w:t>医疗</w:t>
      </w:r>
      <w:r w:rsidR="00E22DE6" w:rsidRPr="00E22DE6">
        <w:rPr>
          <w:rFonts w:hint="eastAsia"/>
        </w:rPr>
        <w:t>救护</w:t>
      </w:r>
      <w:r w:rsidR="005406C7">
        <w:rPr>
          <w:rFonts w:hint="eastAsia"/>
        </w:rPr>
        <w:t>、</w:t>
      </w:r>
      <w:r w:rsidR="00A03B63">
        <w:rPr>
          <w:rFonts w:hint="eastAsia"/>
        </w:rPr>
        <w:t>消防救援</w:t>
      </w:r>
      <w:r w:rsidR="00E22DE6" w:rsidRPr="00E22DE6">
        <w:rPr>
          <w:rFonts w:hint="eastAsia"/>
        </w:rPr>
        <w:t>的需要</w:t>
      </w:r>
      <w:r w:rsidR="00E22DE6">
        <w:rPr>
          <w:rFonts w:hint="eastAsia"/>
        </w:rPr>
        <w:t>。</w:t>
      </w:r>
    </w:p>
    <w:p w:rsidR="000B0B69" w:rsidRDefault="000B0B69" w:rsidP="000B0B69">
      <w:pPr>
        <w:pStyle w:val="affe"/>
        <w:spacing w:before="120" w:after="120"/>
      </w:pPr>
      <w:r>
        <w:rPr>
          <w:rFonts w:hint="eastAsia"/>
        </w:rPr>
        <w:t>绿地与活动场地</w:t>
      </w:r>
    </w:p>
    <w:p w:rsidR="00C17D36" w:rsidRDefault="00C17D36" w:rsidP="00C17D36">
      <w:pPr>
        <w:pStyle w:val="affffffff9"/>
      </w:pPr>
      <w:r w:rsidRPr="00C17D36">
        <w:rPr>
          <w:rFonts w:hint="eastAsia"/>
        </w:rPr>
        <w:t>人行道路平缓、无明显的凹凸起伏，纵向坡度</w:t>
      </w:r>
      <w:r w:rsidR="00D93B55">
        <w:rPr>
          <w:rFonts w:hint="eastAsia"/>
        </w:rPr>
        <w:t>尽可能</w:t>
      </w:r>
      <w:r w:rsidR="006A0D8E">
        <w:rPr>
          <w:rFonts w:hint="eastAsia"/>
        </w:rPr>
        <w:t>≤</w:t>
      </w:r>
      <w:r w:rsidRPr="00C17D36">
        <w:rPr>
          <w:rFonts w:hint="eastAsia"/>
        </w:rPr>
        <w:t>8%</w:t>
      </w:r>
      <w:r w:rsidR="00D93B55">
        <w:rPr>
          <w:rFonts w:hint="eastAsia"/>
        </w:rPr>
        <w:t>。</w:t>
      </w:r>
      <w:r w:rsidRPr="00C17D36">
        <w:rPr>
          <w:rFonts w:hint="eastAsia"/>
        </w:rPr>
        <w:t>人行道路坡度</w:t>
      </w:r>
      <w:r w:rsidR="006A0D8E">
        <w:rPr>
          <w:rFonts w:hint="eastAsia"/>
        </w:rPr>
        <w:t>＞</w:t>
      </w:r>
      <w:r w:rsidRPr="00C17D36">
        <w:rPr>
          <w:rFonts w:hint="eastAsia"/>
        </w:rPr>
        <w:t>8%时，一侧设有扶栏</w:t>
      </w:r>
      <w:r>
        <w:rPr>
          <w:rFonts w:hint="eastAsia"/>
        </w:rPr>
        <w:t>。</w:t>
      </w:r>
    </w:p>
    <w:p w:rsidR="00925329" w:rsidRDefault="00C17D36" w:rsidP="00C17D36">
      <w:pPr>
        <w:pStyle w:val="affffffff9"/>
      </w:pPr>
      <w:r w:rsidRPr="00C17D36">
        <w:rPr>
          <w:rFonts w:hint="eastAsia"/>
        </w:rPr>
        <w:t>无障碍设施</w:t>
      </w:r>
      <w:r w:rsidR="00362DC9">
        <w:rPr>
          <w:rFonts w:hint="eastAsia"/>
        </w:rPr>
        <w:t>参照GB 50763相关技术</w:t>
      </w:r>
      <w:r w:rsidRPr="00C17D36">
        <w:rPr>
          <w:rFonts w:hint="eastAsia"/>
        </w:rPr>
        <w:t>要求</w:t>
      </w:r>
      <w:r w:rsidR="00362DC9">
        <w:rPr>
          <w:rFonts w:hint="eastAsia"/>
        </w:rPr>
        <w:t>进行设置</w:t>
      </w:r>
      <w:r w:rsidRPr="00C17D36">
        <w:rPr>
          <w:rFonts w:hint="eastAsia"/>
        </w:rPr>
        <w:t>，具有连贯性、通达性</w:t>
      </w:r>
      <w:r w:rsidR="00925329">
        <w:rPr>
          <w:rFonts w:hint="eastAsia"/>
        </w:rPr>
        <w:t>。</w:t>
      </w:r>
    </w:p>
    <w:p w:rsidR="00C17D36" w:rsidRDefault="00C17D36" w:rsidP="00C17D36">
      <w:pPr>
        <w:pStyle w:val="affffffff9"/>
      </w:pPr>
      <w:r w:rsidRPr="00C17D36">
        <w:rPr>
          <w:rFonts w:hint="eastAsia"/>
        </w:rPr>
        <w:t>人员密集的场地</w:t>
      </w:r>
      <w:r w:rsidR="00925329">
        <w:rPr>
          <w:rFonts w:hint="eastAsia"/>
        </w:rPr>
        <w:t>、</w:t>
      </w:r>
      <w:r w:rsidRPr="00C17D36">
        <w:rPr>
          <w:rFonts w:hint="eastAsia"/>
        </w:rPr>
        <w:t>通道</w:t>
      </w:r>
      <w:r w:rsidR="00FC1EB2">
        <w:rPr>
          <w:rFonts w:hint="eastAsia"/>
        </w:rPr>
        <w:t>等</w:t>
      </w:r>
      <w:r w:rsidRPr="00C17D36">
        <w:rPr>
          <w:rFonts w:hint="eastAsia"/>
        </w:rPr>
        <w:t>一侧设有护栏或扶手</w:t>
      </w:r>
      <w:r>
        <w:rPr>
          <w:rFonts w:hint="eastAsia"/>
        </w:rPr>
        <w:t>。</w:t>
      </w:r>
    </w:p>
    <w:p w:rsidR="00C17D36" w:rsidRDefault="007C08C2" w:rsidP="00C17D36">
      <w:pPr>
        <w:pStyle w:val="affffffff9"/>
      </w:pPr>
      <w:r>
        <w:rPr>
          <w:rFonts w:hint="eastAsia"/>
        </w:rPr>
        <w:t>保证绿地与活动场地的</w:t>
      </w:r>
      <w:r w:rsidR="00C670B9" w:rsidRPr="00E22DE6">
        <w:rPr>
          <w:rFonts w:hint="eastAsia"/>
        </w:rPr>
        <w:t>有效采光</w:t>
      </w:r>
      <w:r>
        <w:rPr>
          <w:rFonts w:hint="eastAsia"/>
        </w:rPr>
        <w:t>，配备全覆盖、</w:t>
      </w:r>
      <w:r w:rsidR="00C17D36" w:rsidRPr="00C17D36">
        <w:rPr>
          <w:rFonts w:hint="eastAsia"/>
        </w:rPr>
        <w:t>完善的照明系统</w:t>
      </w:r>
      <w:r>
        <w:rPr>
          <w:rFonts w:hint="eastAsia"/>
        </w:rPr>
        <w:t>，</w:t>
      </w:r>
      <w:r w:rsidR="00C17D36" w:rsidRPr="00C17D36">
        <w:rPr>
          <w:rFonts w:hint="eastAsia"/>
        </w:rPr>
        <w:t>选用</w:t>
      </w:r>
      <w:r w:rsidR="00E540C1" w:rsidRPr="00C17D36">
        <w:rPr>
          <w:rFonts w:hint="eastAsia"/>
        </w:rPr>
        <w:t>光线柔和</w:t>
      </w:r>
      <w:r w:rsidR="00E540C1">
        <w:rPr>
          <w:rFonts w:hint="eastAsia"/>
        </w:rPr>
        <w:t>、</w:t>
      </w:r>
      <w:r w:rsidR="00E540C1" w:rsidRPr="00C17D36">
        <w:rPr>
          <w:rFonts w:hint="eastAsia"/>
        </w:rPr>
        <w:t>无</w:t>
      </w:r>
      <w:r w:rsidR="00E540C1">
        <w:rPr>
          <w:rFonts w:hint="eastAsia"/>
        </w:rPr>
        <w:t>眩光</w:t>
      </w:r>
      <w:r w:rsidR="00E540C1" w:rsidRPr="00C17D36">
        <w:rPr>
          <w:rFonts w:hint="eastAsia"/>
        </w:rPr>
        <w:t>的</w:t>
      </w:r>
      <w:r w:rsidR="00C17D36" w:rsidRPr="00C17D36">
        <w:rPr>
          <w:rFonts w:hint="eastAsia"/>
        </w:rPr>
        <w:t>灯具</w:t>
      </w:r>
      <w:r w:rsidR="00C17D36">
        <w:rPr>
          <w:rFonts w:hint="eastAsia"/>
        </w:rPr>
        <w:t>。</w:t>
      </w:r>
    </w:p>
    <w:p w:rsidR="00E6777D" w:rsidRPr="00C17D36" w:rsidRDefault="00445E8A" w:rsidP="00C17D36">
      <w:pPr>
        <w:pStyle w:val="affffffff9"/>
      </w:pPr>
      <w:r>
        <w:rPr>
          <w:rFonts w:hint="eastAsia"/>
        </w:rPr>
        <w:t>参照CJJ 14在</w:t>
      </w:r>
      <w:r w:rsidR="00E6777D">
        <w:rPr>
          <w:rFonts w:hint="eastAsia"/>
        </w:rPr>
        <w:t>老年人</w:t>
      </w:r>
      <w:r w:rsidR="00E6777D" w:rsidRPr="00C17D36">
        <w:rPr>
          <w:rFonts w:hint="eastAsia"/>
        </w:rPr>
        <w:t>活动范围设置公共卫生间，位置合理、</w:t>
      </w:r>
      <w:r w:rsidR="00E6777D">
        <w:rPr>
          <w:rFonts w:hint="eastAsia"/>
        </w:rPr>
        <w:t>间隔</w:t>
      </w:r>
      <w:r w:rsidR="00E6777D" w:rsidRPr="00C17D36">
        <w:rPr>
          <w:rFonts w:hint="eastAsia"/>
        </w:rPr>
        <w:t>适宜</w:t>
      </w:r>
      <w:r w:rsidR="006A0D8E">
        <w:rPr>
          <w:rFonts w:hint="eastAsia"/>
        </w:rPr>
        <w:t>，</w:t>
      </w:r>
      <w:r w:rsidR="00E6777D" w:rsidRPr="00C17D36">
        <w:rPr>
          <w:rFonts w:hint="eastAsia"/>
        </w:rPr>
        <w:t>配置满足</w:t>
      </w:r>
      <w:r>
        <w:rPr>
          <w:rFonts w:hint="eastAsia"/>
        </w:rPr>
        <w:t>老年人需要</w:t>
      </w:r>
      <w:r w:rsidR="00E6777D">
        <w:rPr>
          <w:rFonts w:hint="eastAsia"/>
        </w:rPr>
        <w:t>。</w:t>
      </w:r>
    </w:p>
    <w:p w:rsidR="00C17D36" w:rsidRDefault="000B0B69" w:rsidP="00E6777D">
      <w:pPr>
        <w:pStyle w:val="affe"/>
        <w:spacing w:before="120" w:after="120"/>
      </w:pPr>
      <w:r>
        <w:rPr>
          <w:rFonts w:hint="eastAsia"/>
        </w:rPr>
        <w:t>应急与遮蔽设施</w:t>
      </w:r>
    </w:p>
    <w:p w:rsidR="007E115B" w:rsidRPr="00C17D36" w:rsidRDefault="007E115B" w:rsidP="007E115B">
      <w:pPr>
        <w:pStyle w:val="affffffff9"/>
      </w:pPr>
      <w:r>
        <w:rPr>
          <w:rFonts w:hint="eastAsia"/>
        </w:rPr>
        <w:t>室外</w:t>
      </w:r>
      <w:r w:rsidR="00A92A7C">
        <w:rPr>
          <w:rFonts w:hint="eastAsia"/>
        </w:rPr>
        <w:t>设置</w:t>
      </w:r>
      <w:r w:rsidRPr="00C17D36">
        <w:rPr>
          <w:rFonts w:hint="eastAsia"/>
        </w:rPr>
        <w:t>老年人医疗</w:t>
      </w:r>
      <w:r w:rsidR="006A0D8E">
        <w:rPr>
          <w:rFonts w:hint="eastAsia"/>
        </w:rPr>
        <w:t>应急</w:t>
      </w:r>
      <w:r w:rsidRPr="00C17D36">
        <w:rPr>
          <w:rFonts w:hint="eastAsia"/>
        </w:rPr>
        <w:t>设施</w:t>
      </w:r>
      <w:r>
        <w:rPr>
          <w:rFonts w:hint="eastAsia"/>
        </w:rPr>
        <w:t>设备。</w:t>
      </w:r>
    </w:p>
    <w:p w:rsidR="00C17D36" w:rsidRDefault="00C17D36" w:rsidP="007E115B">
      <w:pPr>
        <w:pStyle w:val="affffffff9"/>
      </w:pPr>
      <w:r w:rsidRPr="00C17D36">
        <w:rPr>
          <w:rFonts w:hint="eastAsia"/>
        </w:rPr>
        <w:t>设置临时避难场所</w:t>
      </w:r>
      <w:r w:rsidR="007E115B">
        <w:rPr>
          <w:rFonts w:hint="eastAsia"/>
        </w:rPr>
        <w:t>并</w:t>
      </w:r>
      <w:r w:rsidRPr="00C17D36">
        <w:rPr>
          <w:rFonts w:hint="eastAsia"/>
        </w:rPr>
        <w:t>配置必要的避难设备等</w:t>
      </w:r>
      <w:r>
        <w:rPr>
          <w:rFonts w:hint="eastAsia"/>
        </w:rPr>
        <w:t>。</w:t>
      </w:r>
    </w:p>
    <w:p w:rsidR="00A92A7C" w:rsidRDefault="00A92A7C" w:rsidP="00A92A7C">
      <w:pPr>
        <w:pStyle w:val="affe"/>
        <w:spacing w:before="120" w:after="120"/>
      </w:pPr>
      <w:r>
        <w:rPr>
          <w:rFonts w:hint="eastAsia"/>
        </w:rPr>
        <w:t>引导标志与标识</w:t>
      </w:r>
    </w:p>
    <w:p w:rsidR="00A92A7C" w:rsidRDefault="00A92A7C" w:rsidP="00A92A7C">
      <w:pPr>
        <w:pStyle w:val="affff6"/>
        <w:ind w:firstLine="420"/>
      </w:pPr>
      <w:r w:rsidRPr="00C17D36">
        <w:rPr>
          <w:rFonts w:hint="eastAsia"/>
        </w:rPr>
        <w:t>避难场所，消防车、</w:t>
      </w:r>
      <w:r>
        <w:rPr>
          <w:rFonts w:hint="eastAsia"/>
        </w:rPr>
        <w:t>救</w:t>
      </w:r>
      <w:r w:rsidRPr="00C17D36">
        <w:rPr>
          <w:rFonts w:hint="eastAsia"/>
        </w:rPr>
        <w:t>护车通道与停靠场地</w:t>
      </w:r>
      <w:r>
        <w:rPr>
          <w:rFonts w:hint="eastAsia"/>
        </w:rPr>
        <w:t>设置引导</w:t>
      </w:r>
      <w:r w:rsidRPr="00C17D36">
        <w:rPr>
          <w:rFonts w:hint="eastAsia"/>
        </w:rPr>
        <w:t>标志</w:t>
      </w:r>
      <w:r w:rsidR="00F93748">
        <w:rPr>
          <w:rFonts w:hint="eastAsia"/>
        </w:rPr>
        <w:t>。</w:t>
      </w:r>
      <w:r w:rsidRPr="00C17D36">
        <w:rPr>
          <w:rFonts w:hint="eastAsia"/>
        </w:rPr>
        <w:t>标志位置合理，造型与图形识别性强</w:t>
      </w:r>
      <w:r w:rsidR="00F93748">
        <w:rPr>
          <w:rFonts w:hint="eastAsia"/>
        </w:rPr>
        <w:t>，</w:t>
      </w:r>
      <w:r w:rsidRPr="00C17D36">
        <w:rPr>
          <w:rFonts w:hint="eastAsia"/>
        </w:rPr>
        <w:t>标识</w:t>
      </w:r>
      <w:r w:rsidR="00202502">
        <w:rPr>
          <w:rFonts w:hint="eastAsia"/>
        </w:rPr>
        <w:t>准确、清晰</w:t>
      </w:r>
      <w:r>
        <w:rPr>
          <w:rFonts w:hint="eastAsia"/>
        </w:rPr>
        <w:t>。</w:t>
      </w:r>
    </w:p>
    <w:p w:rsidR="00CB5AA3" w:rsidRDefault="00CB5AA3" w:rsidP="00CB5AA3">
      <w:pPr>
        <w:pStyle w:val="affd"/>
        <w:spacing w:before="120" w:after="120"/>
      </w:pPr>
      <w:r>
        <w:rPr>
          <w:rFonts w:hint="eastAsia"/>
        </w:rPr>
        <w:t>室内</w:t>
      </w:r>
    </w:p>
    <w:p w:rsidR="00357707" w:rsidRDefault="00357707" w:rsidP="00C17D36">
      <w:pPr>
        <w:pStyle w:val="affe"/>
        <w:spacing w:before="120" w:after="120"/>
      </w:pPr>
      <w:r>
        <w:rPr>
          <w:rFonts w:hint="eastAsia"/>
        </w:rPr>
        <w:t>安全通则</w:t>
      </w:r>
    </w:p>
    <w:p w:rsidR="00357707" w:rsidRDefault="00357707" w:rsidP="00357707">
      <w:pPr>
        <w:pStyle w:val="affffffff9"/>
      </w:pPr>
      <w:r>
        <w:rPr>
          <w:rFonts w:hint="eastAsia"/>
        </w:rPr>
        <w:t>基地内参照GB 2894设置各类标志保障人员安全，相关措施包括但不限于：</w:t>
      </w:r>
    </w:p>
    <w:p w:rsidR="00357707" w:rsidRDefault="00357707" w:rsidP="00357707">
      <w:pPr>
        <w:pStyle w:val="af5"/>
        <w:numPr>
          <w:ilvl w:val="0"/>
          <w:numId w:val="33"/>
        </w:numPr>
      </w:pPr>
      <w:r>
        <w:rPr>
          <w:rFonts w:hint="eastAsia"/>
        </w:rPr>
        <w:t>建筑物主要出入口设置明显统一的导向标志，能引导老年人直接到达门厅；</w:t>
      </w:r>
    </w:p>
    <w:p w:rsidR="00357707" w:rsidRDefault="00357707" w:rsidP="00357707">
      <w:pPr>
        <w:pStyle w:val="af5"/>
        <w:numPr>
          <w:ilvl w:val="0"/>
          <w:numId w:val="33"/>
        </w:numPr>
      </w:pPr>
      <w:r>
        <w:rPr>
          <w:rFonts w:hint="eastAsia"/>
        </w:rPr>
        <w:t>建筑入户门前设置便于识别的标志；</w:t>
      </w:r>
    </w:p>
    <w:p w:rsidR="00357707" w:rsidRDefault="00357707" w:rsidP="00357707">
      <w:pPr>
        <w:pStyle w:val="af5"/>
      </w:pPr>
      <w:r>
        <w:rPr>
          <w:rFonts w:hint="eastAsia"/>
        </w:rPr>
        <w:t>各类服务设施、楼梯间、台阶、坡道等设置相应的</w:t>
      </w:r>
      <w:r w:rsidR="005446E7">
        <w:rPr>
          <w:rFonts w:hint="eastAsia"/>
        </w:rPr>
        <w:t>提示</w:t>
      </w:r>
      <w:r>
        <w:rPr>
          <w:rFonts w:hint="eastAsia"/>
        </w:rPr>
        <w:t>标志，醒目、易识别，满足夜间使用需求；</w:t>
      </w:r>
    </w:p>
    <w:p w:rsidR="00357707" w:rsidRDefault="00357707" w:rsidP="00357707">
      <w:pPr>
        <w:pStyle w:val="af5"/>
      </w:pPr>
      <w:r>
        <w:rPr>
          <w:rFonts w:hint="eastAsia"/>
        </w:rPr>
        <w:t>大面积玻璃设置防撞提示；</w:t>
      </w:r>
    </w:p>
    <w:p w:rsidR="00357707" w:rsidRDefault="00357707" w:rsidP="00357707">
      <w:pPr>
        <w:pStyle w:val="af5"/>
      </w:pPr>
      <w:r>
        <w:rPr>
          <w:rFonts w:hint="eastAsia"/>
        </w:rPr>
        <w:t>老年人居住用房设置安全疏散指示标志；</w:t>
      </w:r>
    </w:p>
    <w:p w:rsidR="00357707" w:rsidRPr="004D5D26" w:rsidRDefault="00357707" w:rsidP="00357707">
      <w:pPr>
        <w:pStyle w:val="af5"/>
      </w:pPr>
      <w:r>
        <w:rPr>
          <w:rFonts w:hint="eastAsia"/>
        </w:rPr>
        <w:t>墙面凸出处、临空框架柱等设置警示标志，宜采用醒目的色彩或图案标识。</w:t>
      </w:r>
    </w:p>
    <w:p w:rsidR="00357707" w:rsidRDefault="00357707" w:rsidP="00357707">
      <w:pPr>
        <w:pStyle w:val="affffffff9"/>
      </w:pPr>
      <w:r>
        <w:rPr>
          <w:rFonts w:hint="eastAsia"/>
        </w:rPr>
        <w:t>参照JGJ 450，基地建筑设计和装修尽可能考虑到老年人安全问题，包括但不限于：</w:t>
      </w:r>
    </w:p>
    <w:p w:rsidR="00357707" w:rsidRDefault="00357707" w:rsidP="00357707">
      <w:pPr>
        <w:pStyle w:val="af5"/>
        <w:numPr>
          <w:ilvl w:val="0"/>
          <w:numId w:val="34"/>
        </w:numPr>
      </w:pPr>
      <w:r>
        <w:rPr>
          <w:rFonts w:hint="eastAsia"/>
        </w:rPr>
        <w:t>老年人所经过的路径内不摆设造型锋利和易碎的饰品，以及种植带有尖刺和较硬枝条的植物；</w:t>
      </w:r>
    </w:p>
    <w:p w:rsidR="00357707" w:rsidRDefault="00357707" w:rsidP="00357707">
      <w:pPr>
        <w:pStyle w:val="af5"/>
        <w:numPr>
          <w:ilvl w:val="0"/>
          <w:numId w:val="34"/>
        </w:numPr>
      </w:pPr>
      <w:r>
        <w:rPr>
          <w:rFonts w:hint="eastAsia"/>
        </w:rPr>
        <w:t>室内地面选用平整、防滑、耐磨的装修材料，不使用地毯；</w:t>
      </w:r>
    </w:p>
    <w:p w:rsidR="00357707" w:rsidRDefault="00357707" w:rsidP="00357707">
      <w:pPr>
        <w:pStyle w:val="af5"/>
      </w:pPr>
      <w:r>
        <w:rPr>
          <w:rFonts w:hint="eastAsia"/>
        </w:rPr>
        <w:t>厨房和卫生间采用地面暗槽式设计</w:t>
      </w:r>
      <w:r w:rsidRPr="00E43FBF">
        <w:rPr>
          <w:rFonts w:hint="eastAsia"/>
        </w:rPr>
        <w:t>，淋浴间采用周边暗槽式设计，公用部位采用清扫方便的防滑地砖；</w:t>
      </w:r>
    </w:p>
    <w:p w:rsidR="00357707" w:rsidRDefault="00357707" w:rsidP="00357707">
      <w:pPr>
        <w:pStyle w:val="af5"/>
      </w:pPr>
      <w:r>
        <w:rPr>
          <w:rFonts w:hint="eastAsia"/>
        </w:rPr>
        <w:t>室内通道墙面阳角做成圆角或切角，下部安装不低于350mm的防撞板；</w:t>
      </w:r>
    </w:p>
    <w:p w:rsidR="00357707" w:rsidRDefault="00357707" w:rsidP="00357707">
      <w:pPr>
        <w:pStyle w:val="af5"/>
      </w:pPr>
      <w:r>
        <w:rPr>
          <w:rFonts w:hint="eastAsia"/>
        </w:rPr>
        <w:t>基地内使用的家具考虑</w:t>
      </w:r>
      <w:proofErr w:type="gramStart"/>
      <w:r>
        <w:rPr>
          <w:rFonts w:hint="eastAsia"/>
        </w:rPr>
        <w:t>适</w:t>
      </w:r>
      <w:proofErr w:type="gramEnd"/>
      <w:r>
        <w:rPr>
          <w:rFonts w:hint="eastAsia"/>
        </w:rPr>
        <w:t>老化设计内容,需要开启的门扇和抽屉设置方便老年人使用的拉手；</w:t>
      </w:r>
    </w:p>
    <w:p w:rsidR="00357707" w:rsidRPr="00357707" w:rsidRDefault="00357707" w:rsidP="00B7481E">
      <w:pPr>
        <w:pStyle w:val="af5"/>
      </w:pPr>
      <w:r w:rsidRPr="0055345C">
        <w:rPr>
          <w:rFonts w:hint="eastAsia"/>
        </w:rPr>
        <w:t>选用内外均可开启的锁具，门锁与把手部位设置局部照明，入户门及户内门均不采用球形把手，采用下压式门把手，设置门扇关门拉手</w:t>
      </w:r>
      <w:r w:rsidR="00B7481E">
        <w:rPr>
          <w:rFonts w:hint="eastAsia"/>
        </w:rPr>
        <w:t>。</w:t>
      </w:r>
    </w:p>
    <w:p w:rsidR="008E2002" w:rsidRDefault="008E2002" w:rsidP="00C17D36">
      <w:pPr>
        <w:pStyle w:val="affe"/>
        <w:spacing w:before="120" w:after="120"/>
      </w:pPr>
      <w:r>
        <w:rPr>
          <w:rFonts w:hint="eastAsia"/>
        </w:rPr>
        <w:t>采光和通风</w:t>
      </w:r>
    </w:p>
    <w:p w:rsidR="008E2002" w:rsidRPr="008E2002" w:rsidRDefault="008E2002" w:rsidP="008E2002">
      <w:pPr>
        <w:pStyle w:val="affff6"/>
        <w:ind w:firstLine="420"/>
      </w:pPr>
      <w:r w:rsidRPr="008E2002">
        <w:rPr>
          <w:rFonts w:hint="eastAsia"/>
        </w:rPr>
        <w:t>参照JGJ/T 229设计</w:t>
      </w:r>
      <w:r w:rsidR="002512A0">
        <w:rPr>
          <w:rFonts w:hint="eastAsia"/>
        </w:rPr>
        <w:t>和建设</w:t>
      </w:r>
      <w:r w:rsidRPr="008E2002">
        <w:rPr>
          <w:rFonts w:hint="eastAsia"/>
        </w:rPr>
        <w:t>基地内各类老年人用房、走道、楼梯间和公共卫生间，保证适宜的日照、天然采光和自然通风。</w:t>
      </w:r>
    </w:p>
    <w:p w:rsidR="00C17D36" w:rsidRDefault="001700E2" w:rsidP="00C17D36">
      <w:pPr>
        <w:pStyle w:val="affe"/>
        <w:spacing w:before="120" w:after="120"/>
      </w:pPr>
      <w:proofErr w:type="gramStart"/>
      <w:r>
        <w:rPr>
          <w:rFonts w:hint="eastAsia"/>
        </w:rPr>
        <w:t>适</w:t>
      </w:r>
      <w:proofErr w:type="gramEnd"/>
      <w:r>
        <w:rPr>
          <w:rFonts w:hint="eastAsia"/>
        </w:rPr>
        <w:t>老化设施</w:t>
      </w:r>
      <w:r w:rsidR="009C41B2">
        <w:rPr>
          <w:rFonts w:hint="eastAsia"/>
        </w:rPr>
        <w:t>设备</w:t>
      </w:r>
    </w:p>
    <w:p w:rsidR="00C17D36" w:rsidRDefault="00DC321B" w:rsidP="00C17D36">
      <w:pPr>
        <w:pStyle w:val="afff"/>
        <w:spacing w:before="120" w:after="120"/>
      </w:pPr>
      <w:r>
        <w:rPr>
          <w:rFonts w:hint="eastAsia"/>
        </w:rPr>
        <w:t>室内交通及构件</w:t>
      </w:r>
    </w:p>
    <w:p w:rsidR="004B5964" w:rsidRDefault="00C17D36" w:rsidP="004B5964">
      <w:pPr>
        <w:pStyle w:val="affffffffc"/>
      </w:pPr>
      <w:r w:rsidRPr="00C17D36">
        <w:rPr>
          <w:rFonts w:hint="eastAsia"/>
        </w:rPr>
        <w:t>基地内2层及以上的建筑物设置1台以上电梯</w:t>
      </w:r>
      <w:r>
        <w:rPr>
          <w:rFonts w:hint="eastAsia"/>
        </w:rPr>
        <w:t>，</w:t>
      </w:r>
      <w:proofErr w:type="gramStart"/>
      <w:r>
        <w:rPr>
          <w:rFonts w:hint="eastAsia"/>
        </w:rPr>
        <w:t>宜设置</w:t>
      </w:r>
      <w:proofErr w:type="gramEnd"/>
      <w:r>
        <w:rPr>
          <w:rFonts w:hint="eastAsia"/>
        </w:rPr>
        <w:t>医用电梯。</w:t>
      </w:r>
    </w:p>
    <w:p w:rsidR="004B5964" w:rsidRDefault="00C17D36" w:rsidP="004B5964">
      <w:pPr>
        <w:pStyle w:val="affffffffc"/>
      </w:pPr>
      <w:r w:rsidRPr="00C17D36">
        <w:rPr>
          <w:rFonts w:hint="eastAsia"/>
        </w:rPr>
        <w:t>缓步台阶踢面高度</w:t>
      </w:r>
      <w:r w:rsidR="00C9300A">
        <w:rPr>
          <w:rFonts w:hint="eastAsia"/>
        </w:rPr>
        <w:t>≤</w:t>
      </w:r>
      <w:r w:rsidRPr="00C17D36">
        <w:rPr>
          <w:rFonts w:hint="eastAsia"/>
        </w:rPr>
        <w:t>120</w:t>
      </w:r>
      <w:r w:rsidR="00E46D70">
        <w:rPr>
          <w:rFonts w:hint="eastAsia"/>
        </w:rPr>
        <w:t xml:space="preserve"> </w:t>
      </w:r>
      <w:r w:rsidRPr="00C17D36">
        <w:rPr>
          <w:rFonts w:hint="eastAsia"/>
        </w:rPr>
        <w:t>mm</w:t>
      </w:r>
      <w:r w:rsidR="004B5964">
        <w:rPr>
          <w:rFonts w:hint="eastAsia"/>
        </w:rPr>
        <w:t>，</w:t>
      </w:r>
      <w:r w:rsidRPr="00C17D36">
        <w:rPr>
          <w:rFonts w:hint="eastAsia"/>
        </w:rPr>
        <w:t>踏面宽度</w:t>
      </w:r>
      <w:r w:rsidR="00C9300A">
        <w:rPr>
          <w:rFonts w:hint="eastAsia"/>
        </w:rPr>
        <w:t>≤</w:t>
      </w:r>
      <w:r w:rsidRPr="00C17D36">
        <w:rPr>
          <w:rFonts w:hint="eastAsia"/>
        </w:rPr>
        <w:t>350</w:t>
      </w:r>
      <w:r w:rsidR="00E46D70">
        <w:rPr>
          <w:rFonts w:hint="eastAsia"/>
        </w:rPr>
        <w:t xml:space="preserve"> </w:t>
      </w:r>
      <w:r w:rsidRPr="00C17D36">
        <w:rPr>
          <w:rFonts w:hint="eastAsia"/>
        </w:rPr>
        <w:t>mm</w:t>
      </w:r>
      <w:r w:rsidR="004B5964">
        <w:rPr>
          <w:rFonts w:hint="eastAsia"/>
        </w:rPr>
        <w:t>；</w:t>
      </w:r>
      <w:r w:rsidRPr="00C17D36">
        <w:rPr>
          <w:rFonts w:hint="eastAsia"/>
        </w:rPr>
        <w:t>坡道坡度</w:t>
      </w:r>
      <w:r w:rsidR="00C9300A">
        <w:rPr>
          <w:rFonts w:hint="eastAsia"/>
        </w:rPr>
        <w:t>≤</w:t>
      </w:r>
      <w:r w:rsidRPr="00C17D36">
        <w:rPr>
          <w:rFonts w:hint="eastAsia"/>
        </w:rPr>
        <w:t>1/20</w:t>
      </w:r>
      <w:r w:rsidR="004B5964">
        <w:rPr>
          <w:rFonts w:hint="eastAsia"/>
        </w:rPr>
        <w:t>，</w:t>
      </w:r>
      <w:r w:rsidRPr="00C17D36">
        <w:rPr>
          <w:rFonts w:hint="eastAsia"/>
        </w:rPr>
        <w:t>连续坡长</w:t>
      </w:r>
      <w:r w:rsidR="00C9300A">
        <w:rPr>
          <w:rFonts w:hint="eastAsia"/>
        </w:rPr>
        <w:t>≤</w:t>
      </w:r>
      <w:r w:rsidRPr="00C17D36">
        <w:rPr>
          <w:rFonts w:hint="eastAsia"/>
        </w:rPr>
        <w:t>6</w:t>
      </w:r>
      <w:r w:rsidR="00E46D70">
        <w:rPr>
          <w:rFonts w:hint="eastAsia"/>
        </w:rPr>
        <w:t xml:space="preserve"> </w:t>
      </w:r>
      <w:r w:rsidRPr="00C17D36">
        <w:rPr>
          <w:rFonts w:hint="eastAsia"/>
        </w:rPr>
        <w:t>m</w:t>
      </w:r>
      <w:r w:rsidR="004B5964">
        <w:rPr>
          <w:rFonts w:hint="eastAsia"/>
        </w:rPr>
        <w:t>，</w:t>
      </w:r>
      <w:r w:rsidRPr="00C17D36">
        <w:rPr>
          <w:rFonts w:hint="eastAsia"/>
        </w:rPr>
        <w:t>平台宽度</w:t>
      </w:r>
      <w:r w:rsidR="00C9300A">
        <w:rPr>
          <w:rFonts w:hint="eastAsia"/>
        </w:rPr>
        <w:t>≥</w:t>
      </w:r>
      <w:r w:rsidRPr="00C17D36">
        <w:rPr>
          <w:rFonts w:hint="eastAsia"/>
        </w:rPr>
        <w:t>2</w:t>
      </w:r>
      <w:r w:rsidR="00E46D70">
        <w:rPr>
          <w:rFonts w:hint="eastAsia"/>
        </w:rPr>
        <w:t xml:space="preserve"> </w:t>
      </w:r>
      <w:r w:rsidRPr="00C17D36">
        <w:rPr>
          <w:rFonts w:hint="eastAsia"/>
        </w:rPr>
        <w:t>m</w:t>
      </w:r>
      <w:r>
        <w:rPr>
          <w:rFonts w:hint="eastAsia"/>
        </w:rPr>
        <w:t>。</w:t>
      </w:r>
    </w:p>
    <w:p w:rsidR="004B5964" w:rsidRDefault="00C17D36" w:rsidP="004B5964">
      <w:pPr>
        <w:pStyle w:val="affffffffc"/>
      </w:pPr>
      <w:r w:rsidRPr="00C17D36">
        <w:rPr>
          <w:rFonts w:hint="eastAsia"/>
        </w:rPr>
        <w:t>作为主要交通的楼梯间，不在楼梯平台区内设置踏步，梯段净宽</w:t>
      </w:r>
      <w:r w:rsidR="00C9300A">
        <w:rPr>
          <w:rFonts w:hint="eastAsia"/>
        </w:rPr>
        <w:t>≥</w:t>
      </w:r>
      <w:r w:rsidRPr="00C17D36">
        <w:rPr>
          <w:rFonts w:hint="eastAsia"/>
        </w:rPr>
        <w:t>1.5</w:t>
      </w:r>
      <w:r w:rsidR="00E46D70">
        <w:rPr>
          <w:rFonts w:hint="eastAsia"/>
        </w:rPr>
        <w:t xml:space="preserve"> </w:t>
      </w:r>
      <w:r w:rsidRPr="00C17D36">
        <w:rPr>
          <w:rFonts w:hint="eastAsia"/>
        </w:rPr>
        <w:t>m</w:t>
      </w:r>
      <w:r>
        <w:rPr>
          <w:rFonts w:hint="eastAsia"/>
        </w:rPr>
        <w:t>。</w:t>
      </w:r>
    </w:p>
    <w:p w:rsidR="004B5964" w:rsidRDefault="00C17D36" w:rsidP="004B5964">
      <w:pPr>
        <w:pStyle w:val="affffffffc"/>
      </w:pPr>
      <w:r>
        <w:rPr>
          <w:rFonts w:hint="eastAsia"/>
        </w:rPr>
        <w:lastRenderedPageBreak/>
        <w:t>基地内建筑物楼梯踏面宽度为320</w:t>
      </w:r>
      <w:r w:rsidR="00E46D70">
        <w:rPr>
          <w:rFonts w:hint="eastAsia"/>
        </w:rPr>
        <w:t xml:space="preserve"> </w:t>
      </w:r>
      <w:r>
        <w:rPr>
          <w:rFonts w:hint="eastAsia"/>
        </w:rPr>
        <w:t>mm</w:t>
      </w:r>
      <w:r w:rsidR="00D36404">
        <w:rPr>
          <w:rFonts w:hAnsi="宋体" w:hint="eastAsia"/>
        </w:rPr>
        <w:t>～</w:t>
      </w:r>
      <w:r>
        <w:rPr>
          <w:rFonts w:hint="eastAsia"/>
        </w:rPr>
        <w:t>330</w:t>
      </w:r>
      <w:r w:rsidR="00E46D70">
        <w:rPr>
          <w:rFonts w:hint="eastAsia"/>
        </w:rPr>
        <w:t xml:space="preserve"> </w:t>
      </w:r>
      <w:r>
        <w:rPr>
          <w:rFonts w:hint="eastAsia"/>
        </w:rPr>
        <w:t>mm</w:t>
      </w:r>
      <w:r w:rsidR="002E787B">
        <w:rPr>
          <w:rFonts w:hint="eastAsia"/>
        </w:rPr>
        <w:t>，踢</w:t>
      </w:r>
      <w:r>
        <w:rPr>
          <w:rFonts w:hint="eastAsia"/>
        </w:rPr>
        <w:t>面高度</w:t>
      </w:r>
      <w:r w:rsidR="00C9300A">
        <w:rPr>
          <w:rFonts w:hint="eastAsia"/>
        </w:rPr>
        <w:t>≤</w:t>
      </w:r>
      <w:r>
        <w:rPr>
          <w:rFonts w:hint="eastAsia"/>
        </w:rPr>
        <w:t>150</w:t>
      </w:r>
      <w:r w:rsidR="00E46D70">
        <w:rPr>
          <w:rFonts w:hint="eastAsia"/>
        </w:rPr>
        <w:t xml:space="preserve"> </w:t>
      </w:r>
      <w:r>
        <w:rPr>
          <w:rFonts w:hint="eastAsia"/>
        </w:rPr>
        <w:t>mm</w:t>
      </w:r>
      <w:r w:rsidR="006F7A26">
        <w:rPr>
          <w:rFonts w:hint="eastAsia"/>
        </w:rPr>
        <w:t>，</w:t>
      </w:r>
      <w:r>
        <w:rPr>
          <w:rFonts w:hint="eastAsia"/>
        </w:rPr>
        <w:t>各级踏步均匀一致。</w:t>
      </w:r>
    </w:p>
    <w:p w:rsidR="003B51CE" w:rsidRDefault="003B51CE" w:rsidP="003B51CE">
      <w:pPr>
        <w:pStyle w:val="affffffffc"/>
      </w:pPr>
      <w:r>
        <w:rPr>
          <w:rFonts w:hint="eastAsia"/>
        </w:rPr>
        <w:t>基地内走廊净宽≥1.8 m。</w:t>
      </w:r>
    </w:p>
    <w:p w:rsidR="004B5964" w:rsidRDefault="00D36404" w:rsidP="00D36404">
      <w:pPr>
        <w:pStyle w:val="affffffffc"/>
      </w:pPr>
      <w:r>
        <w:rPr>
          <w:rFonts w:hint="eastAsia"/>
        </w:rPr>
        <w:t>老年人经过及使用的公共空间沿墙面安装安全防滑、热惰性好、色彩鲜明的扶手，</w:t>
      </w:r>
      <w:r w:rsidR="00C17D36">
        <w:rPr>
          <w:rFonts w:hint="eastAsia"/>
        </w:rPr>
        <w:t>并保持连续</w:t>
      </w:r>
      <w:r>
        <w:rPr>
          <w:rFonts w:hint="eastAsia"/>
        </w:rPr>
        <w:t>。</w:t>
      </w:r>
      <w:r w:rsidR="00C17D36">
        <w:rPr>
          <w:rFonts w:hint="eastAsia"/>
        </w:rPr>
        <w:t>扶手直径为30</w:t>
      </w:r>
      <w:r w:rsidR="00E46D70">
        <w:rPr>
          <w:rFonts w:hint="eastAsia"/>
        </w:rPr>
        <w:t xml:space="preserve"> </w:t>
      </w:r>
      <w:r w:rsidR="00C17D36">
        <w:rPr>
          <w:rFonts w:hint="eastAsia"/>
        </w:rPr>
        <w:t>mm</w:t>
      </w:r>
      <w:r>
        <w:rPr>
          <w:rFonts w:hAnsi="宋体" w:hint="eastAsia"/>
        </w:rPr>
        <w:t>～</w:t>
      </w:r>
      <w:r w:rsidR="00C17D36">
        <w:rPr>
          <w:rFonts w:hint="eastAsia"/>
        </w:rPr>
        <w:t>40</w:t>
      </w:r>
      <w:r w:rsidR="00E46D70">
        <w:rPr>
          <w:rFonts w:hint="eastAsia"/>
        </w:rPr>
        <w:t xml:space="preserve"> </w:t>
      </w:r>
      <w:r w:rsidR="00C17D36">
        <w:rPr>
          <w:rFonts w:hint="eastAsia"/>
        </w:rPr>
        <w:t>mm</w:t>
      </w:r>
      <w:r w:rsidR="00C9300A">
        <w:rPr>
          <w:rFonts w:hint="eastAsia"/>
        </w:rPr>
        <w:t>，</w:t>
      </w:r>
      <w:r w:rsidR="00C17D36">
        <w:rPr>
          <w:rFonts w:hint="eastAsia"/>
        </w:rPr>
        <w:t>扶手的最小有效长度</w:t>
      </w:r>
      <w:r w:rsidR="00C9300A">
        <w:rPr>
          <w:rFonts w:hint="eastAsia"/>
        </w:rPr>
        <w:t>≥</w:t>
      </w:r>
      <w:r w:rsidR="00C17D36">
        <w:rPr>
          <w:rFonts w:hint="eastAsia"/>
        </w:rPr>
        <w:t>200</w:t>
      </w:r>
      <w:r w:rsidR="00A22436">
        <w:rPr>
          <w:rFonts w:hint="eastAsia"/>
        </w:rPr>
        <w:t xml:space="preserve"> </w:t>
      </w:r>
      <w:r w:rsidR="00C17D36">
        <w:rPr>
          <w:rFonts w:hint="eastAsia"/>
        </w:rPr>
        <w:t>mm。</w:t>
      </w:r>
    </w:p>
    <w:p w:rsidR="00CD5E83" w:rsidRDefault="00CD5E83" w:rsidP="00CD5E83">
      <w:pPr>
        <w:pStyle w:val="afff"/>
        <w:spacing w:before="120" w:after="120"/>
      </w:pPr>
      <w:r>
        <w:rPr>
          <w:rFonts w:hint="eastAsia"/>
        </w:rPr>
        <w:t>居住用房</w:t>
      </w:r>
    </w:p>
    <w:p w:rsidR="00313A90" w:rsidRDefault="00313A90" w:rsidP="00313A90">
      <w:pPr>
        <w:pStyle w:val="affffffffc"/>
      </w:pPr>
      <w:r>
        <w:rPr>
          <w:rFonts w:hint="eastAsia"/>
        </w:rPr>
        <w:t>老年人居住用房远离噪声源，做好隔声设计，昼间噪声限值≤50分贝，夜间噪声限值≤40分贝。</w:t>
      </w:r>
    </w:p>
    <w:p w:rsidR="00CD5E83" w:rsidRDefault="00C55A3F" w:rsidP="000B394B">
      <w:pPr>
        <w:pStyle w:val="affffffffc"/>
      </w:pPr>
      <w:r>
        <w:rPr>
          <w:rFonts w:hint="eastAsia"/>
        </w:rPr>
        <w:t>老年人居住用房内设置</w:t>
      </w:r>
      <w:r w:rsidR="00CD5E83">
        <w:rPr>
          <w:rFonts w:hint="eastAsia"/>
        </w:rPr>
        <w:t>独立的</w:t>
      </w:r>
      <w:proofErr w:type="gramStart"/>
      <w:r w:rsidR="00420385">
        <w:rPr>
          <w:rFonts w:hint="eastAsia"/>
        </w:rPr>
        <w:t>适</w:t>
      </w:r>
      <w:proofErr w:type="gramEnd"/>
      <w:r w:rsidR="00420385">
        <w:rPr>
          <w:rFonts w:hint="eastAsia"/>
        </w:rPr>
        <w:t>老化</w:t>
      </w:r>
      <w:r w:rsidR="00CD5E83">
        <w:rPr>
          <w:rFonts w:hint="eastAsia"/>
        </w:rPr>
        <w:t>卫生间</w:t>
      </w:r>
      <w:r w:rsidR="000B394B">
        <w:rPr>
          <w:rFonts w:hint="eastAsia"/>
        </w:rPr>
        <w:t>，宜安装</w:t>
      </w:r>
      <w:r w:rsidR="000B394B" w:rsidRPr="000B394B">
        <w:rPr>
          <w:rFonts w:hint="eastAsia"/>
        </w:rPr>
        <w:t>智能化马桶</w:t>
      </w:r>
      <w:r w:rsidR="00DE4C47">
        <w:rPr>
          <w:rFonts w:hint="eastAsia"/>
        </w:rPr>
        <w:t>。</w:t>
      </w:r>
    </w:p>
    <w:p w:rsidR="00CD5E83" w:rsidRDefault="00C55A3F" w:rsidP="00C55A3F">
      <w:pPr>
        <w:pStyle w:val="affffffffc"/>
      </w:pPr>
      <w:r>
        <w:rPr>
          <w:rFonts w:hint="eastAsia"/>
        </w:rPr>
        <w:t>房间内设置</w:t>
      </w:r>
      <w:r w:rsidR="00420385">
        <w:rPr>
          <w:rFonts w:hint="eastAsia"/>
        </w:rPr>
        <w:t>厨房，配备</w:t>
      </w:r>
      <w:r w:rsidR="00CD5E83">
        <w:rPr>
          <w:rFonts w:hint="eastAsia"/>
        </w:rPr>
        <w:t>洗涤池、案台、电磁炉炉灶及排油烟机、热水器等基本设施</w:t>
      </w:r>
      <w:r w:rsidR="00DE4C47">
        <w:rPr>
          <w:rFonts w:hint="eastAsia"/>
        </w:rPr>
        <w:t>。</w:t>
      </w:r>
    </w:p>
    <w:p w:rsidR="00CD5E83" w:rsidRDefault="00C55A3F" w:rsidP="00C55A3F">
      <w:pPr>
        <w:pStyle w:val="affffffffc"/>
      </w:pPr>
      <w:r>
        <w:rPr>
          <w:rFonts w:hint="eastAsia"/>
        </w:rPr>
        <w:t>房间设置</w:t>
      </w:r>
      <w:r w:rsidR="00CD5E83">
        <w:rPr>
          <w:rFonts w:hint="eastAsia"/>
        </w:rPr>
        <w:t>观景台</w:t>
      </w:r>
      <w:r w:rsidR="00420385">
        <w:rPr>
          <w:rFonts w:hint="eastAsia"/>
        </w:rPr>
        <w:t>或</w:t>
      </w:r>
      <w:r w:rsidR="00CD5E83">
        <w:rPr>
          <w:rFonts w:hint="eastAsia"/>
        </w:rPr>
        <w:t>阳台。</w:t>
      </w:r>
    </w:p>
    <w:p w:rsidR="00016DEE" w:rsidRDefault="00016DEE" w:rsidP="00016DEE">
      <w:pPr>
        <w:pStyle w:val="affffffffc"/>
      </w:pPr>
      <w:r w:rsidRPr="00016DEE">
        <w:rPr>
          <w:rFonts w:hint="eastAsia"/>
        </w:rPr>
        <w:t>老年人居住用房房门为推拉门或向外开启，且开启净宽≥1.2 m，门体重量不宜过重。</w:t>
      </w:r>
    </w:p>
    <w:p w:rsidR="00CD5E83" w:rsidRDefault="003F3A2E" w:rsidP="00CD5E83">
      <w:pPr>
        <w:pStyle w:val="afff"/>
        <w:spacing w:before="120" w:after="120"/>
      </w:pPr>
      <w:r>
        <w:rPr>
          <w:rFonts w:hint="eastAsia"/>
        </w:rPr>
        <w:t>管理</w:t>
      </w:r>
      <w:r w:rsidR="00CD5E83">
        <w:rPr>
          <w:rFonts w:hint="eastAsia"/>
        </w:rPr>
        <w:t>服务设施</w:t>
      </w:r>
    </w:p>
    <w:p w:rsidR="00CD5E83" w:rsidRDefault="00CD5E83" w:rsidP="005403ED">
      <w:pPr>
        <w:pStyle w:val="affffffffc"/>
      </w:pPr>
      <w:r>
        <w:rPr>
          <w:rFonts w:hint="eastAsia"/>
        </w:rPr>
        <w:t>基地设置</w:t>
      </w:r>
      <w:proofErr w:type="gramStart"/>
      <w:r w:rsidR="003F3A2E">
        <w:rPr>
          <w:rFonts w:hint="eastAsia"/>
        </w:rPr>
        <w:t>适</w:t>
      </w:r>
      <w:proofErr w:type="gramEnd"/>
      <w:r w:rsidR="003F3A2E">
        <w:rPr>
          <w:rFonts w:hint="eastAsia"/>
        </w:rPr>
        <w:t>老化</w:t>
      </w:r>
      <w:r w:rsidR="00E3524F">
        <w:rPr>
          <w:rFonts w:hint="eastAsia"/>
        </w:rPr>
        <w:t>公共服务设施包括：</w:t>
      </w:r>
      <w:r>
        <w:rPr>
          <w:rFonts w:hint="eastAsia"/>
        </w:rPr>
        <w:t>门厅、餐厅、宴会厅或多功能厅</w:t>
      </w:r>
      <w:r w:rsidR="005403ED">
        <w:rPr>
          <w:rFonts w:hint="eastAsia"/>
        </w:rPr>
        <w:t>等接待用房，</w:t>
      </w:r>
      <w:r>
        <w:rPr>
          <w:rFonts w:hint="eastAsia"/>
        </w:rPr>
        <w:t>门厅设置总服务台</w:t>
      </w:r>
      <w:r w:rsidR="00B829F7">
        <w:rPr>
          <w:rFonts w:hint="eastAsia"/>
        </w:rPr>
        <w:t>（</w:t>
      </w:r>
      <w:r w:rsidR="00B829F7">
        <w:rPr>
          <w:rFonts w:hint="eastAsia"/>
        </w:rPr>
        <w:t>具备接待、结账、间</w:t>
      </w:r>
      <w:proofErr w:type="gramStart"/>
      <w:r w:rsidR="00B829F7">
        <w:rPr>
          <w:rFonts w:hint="eastAsia"/>
        </w:rPr>
        <w:t>询</w:t>
      </w:r>
      <w:proofErr w:type="gramEnd"/>
      <w:r w:rsidR="00B829F7">
        <w:rPr>
          <w:rFonts w:hint="eastAsia"/>
        </w:rPr>
        <w:t>等功能</w:t>
      </w:r>
      <w:r w:rsidR="00B829F7">
        <w:rPr>
          <w:rFonts w:hint="eastAsia"/>
        </w:rPr>
        <w:t>）</w:t>
      </w:r>
      <w:r>
        <w:rPr>
          <w:rFonts w:hint="eastAsia"/>
        </w:rPr>
        <w:t>、前台办公室、休息会客区、卫生间、物品寄存</w:t>
      </w:r>
      <w:r w:rsidR="00E32F11">
        <w:rPr>
          <w:rFonts w:hint="eastAsia"/>
        </w:rPr>
        <w:t>处</w:t>
      </w:r>
      <w:r>
        <w:rPr>
          <w:rFonts w:hint="eastAsia"/>
        </w:rPr>
        <w:t>、无线网络</w:t>
      </w:r>
      <w:r w:rsidR="00E32F11">
        <w:rPr>
          <w:rFonts w:hint="eastAsia"/>
        </w:rPr>
        <w:t>设备</w:t>
      </w:r>
      <w:r>
        <w:rPr>
          <w:rFonts w:hint="eastAsia"/>
        </w:rPr>
        <w:t>。</w:t>
      </w:r>
    </w:p>
    <w:p w:rsidR="00CD5E83" w:rsidRDefault="00CD5E83" w:rsidP="00E32F11">
      <w:pPr>
        <w:pStyle w:val="affffffffc"/>
      </w:pPr>
      <w:r>
        <w:rPr>
          <w:rFonts w:hint="eastAsia"/>
        </w:rPr>
        <w:t>基地</w:t>
      </w:r>
      <w:r w:rsidR="005403ED">
        <w:rPr>
          <w:rFonts w:hint="eastAsia"/>
        </w:rPr>
        <w:t>设置</w:t>
      </w:r>
      <w:r>
        <w:rPr>
          <w:rFonts w:hint="eastAsia"/>
        </w:rPr>
        <w:t>总值班室、办公室、接待室、会议室、档案室、厨房、洗衣房、设备用房</w:t>
      </w:r>
      <w:r w:rsidR="00743070">
        <w:rPr>
          <w:rFonts w:hint="eastAsia"/>
        </w:rPr>
        <w:t>等综合保障</w:t>
      </w:r>
      <w:r w:rsidR="00743070">
        <w:rPr>
          <w:rFonts w:hint="eastAsia"/>
          <w:noProof/>
        </w:rPr>
        <w:t>用房</w:t>
      </w:r>
      <w:r>
        <w:rPr>
          <w:rFonts w:hint="eastAsia"/>
        </w:rPr>
        <w:t>。</w:t>
      </w:r>
    </w:p>
    <w:p w:rsidR="00CD5E83" w:rsidRPr="002D09A0" w:rsidRDefault="00CD5E83" w:rsidP="00CD5E83">
      <w:pPr>
        <w:pStyle w:val="afff"/>
        <w:spacing w:before="120" w:after="120"/>
      </w:pPr>
      <w:r w:rsidRPr="002D09A0">
        <w:rPr>
          <w:rFonts w:hint="eastAsia"/>
        </w:rPr>
        <w:t>休闲娱乐设施</w:t>
      </w:r>
    </w:p>
    <w:p w:rsidR="00CD5E83" w:rsidRPr="00CD5E83" w:rsidRDefault="009031B5" w:rsidP="00D07DC6">
      <w:pPr>
        <w:pStyle w:val="affff6"/>
        <w:ind w:firstLine="420"/>
      </w:pPr>
      <w:r w:rsidRPr="002D09A0">
        <w:rPr>
          <w:rFonts w:hint="eastAsia"/>
        </w:rPr>
        <w:t>基地至少具备以下</w:t>
      </w:r>
      <w:r w:rsidR="00D07DC6" w:rsidRPr="002D09A0">
        <w:rPr>
          <w:rFonts w:hint="eastAsia"/>
        </w:rPr>
        <w:t>适宜老年人生理特点的</w:t>
      </w:r>
      <w:r w:rsidRPr="002D09A0">
        <w:rPr>
          <w:rFonts w:hint="eastAsia"/>
        </w:rPr>
        <w:t>休闲娱乐设施中的八项：</w:t>
      </w:r>
      <w:r w:rsidR="00CD5E83" w:rsidRPr="002D09A0">
        <w:rPr>
          <w:rFonts w:hint="eastAsia"/>
        </w:rPr>
        <w:t>阅览室、网络室、乒乓球室、羽毛球室、台球室、棋牌室、瑜伽室、游泳池、壁球室、小型电影院、游戏机室、KTV</w:t>
      </w:r>
      <w:r w:rsidRPr="002D09A0">
        <w:rPr>
          <w:rFonts w:hint="eastAsia"/>
        </w:rPr>
        <w:t>。</w:t>
      </w:r>
    </w:p>
    <w:p w:rsidR="00CD5E83" w:rsidRDefault="00CD5E83" w:rsidP="00CD5E83">
      <w:pPr>
        <w:pStyle w:val="afff"/>
        <w:spacing w:before="120" w:after="120"/>
      </w:pPr>
      <w:r>
        <w:rPr>
          <w:rFonts w:hint="eastAsia"/>
        </w:rPr>
        <w:t>养生保健设施</w:t>
      </w:r>
    </w:p>
    <w:p w:rsidR="00CD5E83" w:rsidRDefault="00242CE9" w:rsidP="00CD5E83">
      <w:pPr>
        <w:pStyle w:val="affff6"/>
        <w:ind w:firstLine="420"/>
      </w:pPr>
      <w:r>
        <w:rPr>
          <w:rFonts w:hint="eastAsia"/>
        </w:rPr>
        <w:t>基地</w:t>
      </w:r>
      <w:r w:rsidR="00CD5E83" w:rsidRPr="00CD5E83">
        <w:rPr>
          <w:rFonts w:hint="eastAsia"/>
        </w:rPr>
        <w:t>设置健身房、康复保健室、心理疏导室等养生保健设施</w:t>
      </w:r>
      <w:r w:rsidR="00CD5E83">
        <w:rPr>
          <w:rFonts w:hint="eastAsia"/>
        </w:rPr>
        <w:t>。</w:t>
      </w:r>
    </w:p>
    <w:p w:rsidR="00E16100" w:rsidRDefault="00E16100" w:rsidP="00E16100">
      <w:pPr>
        <w:pStyle w:val="afff"/>
        <w:spacing w:before="120" w:after="120"/>
      </w:pPr>
      <w:r>
        <w:rPr>
          <w:rFonts w:hint="eastAsia"/>
        </w:rPr>
        <w:t>智能化设备</w:t>
      </w:r>
    </w:p>
    <w:p w:rsidR="00E16100" w:rsidRPr="003C2B6B" w:rsidRDefault="002C374B" w:rsidP="00E16100">
      <w:pPr>
        <w:pStyle w:val="affffffffc"/>
      </w:pPr>
      <w:r>
        <w:rPr>
          <w:rFonts w:hint="eastAsia"/>
        </w:rPr>
        <w:t>基地</w:t>
      </w:r>
      <w:r w:rsidR="00E16100">
        <w:rPr>
          <w:rFonts w:hint="eastAsia"/>
        </w:rPr>
        <w:t>宜</w:t>
      </w:r>
      <w:r w:rsidR="00FA1A16">
        <w:rPr>
          <w:rFonts w:hint="eastAsia"/>
        </w:rPr>
        <w:t>配备</w:t>
      </w:r>
      <w:r w:rsidR="00E16100">
        <w:rPr>
          <w:rFonts w:hint="eastAsia"/>
        </w:rPr>
        <w:t>防走失装置，可</w:t>
      </w:r>
      <w:r w:rsidR="00E16100" w:rsidRPr="003C2B6B">
        <w:rPr>
          <w:rFonts w:hint="eastAsia"/>
        </w:rPr>
        <w:t>监测老年人</w:t>
      </w:r>
      <w:r w:rsidR="00E16100">
        <w:rPr>
          <w:rFonts w:hint="eastAsia"/>
        </w:rPr>
        <w:t>位置</w:t>
      </w:r>
      <w:r w:rsidR="00E16100" w:rsidRPr="003C2B6B">
        <w:rPr>
          <w:rFonts w:hint="eastAsia"/>
        </w:rPr>
        <w:t>，</w:t>
      </w:r>
      <w:r w:rsidR="00E16100">
        <w:rPr>
          <w:rFonts w:hint="eastAsia"/>
        </w:rPr>
        <w:t>如</w:t>
      </w:r>
      <w:proofErr w:type="gramStart"/>
      <w:r w:rsidR="00E16100" w:rsidRPr="003C2B6B">
        <w:rPr>
          <w:rFonts w:hint="eastAsia"/>
        </w:rPr>
        <w:t>防走失手</w:t>
      </w:r>
      <w:proofErr w:type="gramEnd"/>
      <w:r w:rsidR="00E16100" w:rsidRPr="003C2B6B">
        <w:rPr>
          <w:rFonts w:hint="eastAsia"/>
        </w:rPr>
        <w:t>环、防走失胸卡等。</w:t>
      </w:r>
    </w:p>
    <w:p w:rsidR="00E16100" w:rsidRPr="003C2B6B" w:rsidRDefault="002C374B" w:rsidP="00E16100">
      <w:pPr>
        <w:pStyle w:val="affffffffc"/>
      </w:pPr>
      <w:r>
        <w:rPr>
          <w:rFonts w:hint="eastAsia"/>
        </w:rPr>
        <w:t>基地</w:t>
      </w:r>
      <w:r w:rsidR="00E16100">
        <w:rPr>
          <w:rFonts w:hint="eastAsia"/>
        </w:rPr>
        <w:t>宜配备安全监控装置，可</w:t>
      </w:r>
      <w:r w:rsidR="00E16100" w:rsidRPr="003C2B6B">
        <w:rPr>
          <w:rFonts w:hint="eastAsia"/>
        </w:rPr>
        <w:t>佩戴于人体或安装在</w:t>
      </w:r>
      <w:r w:rsidR="00E16100">
        <w:rPr>
          <w:rFonts w:hint="eastAsia"/>
        </w:rPr>
        <w:t>居住</w:t>
      </w:r>
      <w:r w:rsidR="00E16100" w:rsidRPr="003C2B6B">
        <w:rPr>
          <w:rFonts w:hint="eastAsia"/>
        </w:rPr>
        <w:t>环境中，用于监测老年人动作或者居室环境，发生险情时及时报警</w:t>
      </w:r>
      <w:r w:rsidR="00E16100">
        <w:rPr>
          <w:rFonts w:hint="eastAsia"/>
        </w:rPr>
        <w:t>，如</w:t>
      </w:r>
      <w:r w:rsidR="00E16100" w:rsidRPr="003C2B6B">
        <w:rPr>
          <w:rFonts w:hint="eastAsia"/>
        </w:rPr>
        <w:t>紧急呼叫器、红外探测器、烟雾/煤气泄露/溢水报警器等</w:t>
      </w:r>
      <w:r w:rsidR="00E16100">
        <w:rPr>
          <w:rFonts w:hint="eastAsia"/>
        </w:rPr>
        <w:t>。</w:t>
      </w:r>
    </w:p>
    <w:p w:rsidR="00E16100" w:rsidRPr="00E16100" w:rsidRDefault="002C374B" w:rsidP="00E16100">
      <w:pPr>
        <w:pStyle w:val="affffffffc"/>
      </w:pPr>
      <w:r>
        <w:rPr>
          <w:rFonts w:hint="eastAsia"/>
        </w:rPr>
        <w:t>基地</w:t>
      </w:r>
      <w:r w:rsidR="00E16100">
        <w:rPr>
          <w:rFonts w:hint="eastAsia"/>
        </w:rPr>
        <w:t>宜配备生命体征监测设备，可</w:t>
      </w:r>
      <w:r w:rsidR="00E16100" w:rsidRPr="003C2B6B">
        <w:rPr>
          <w:rFonts w:hint="eastAsia"/>
        </w:rPr>
        <w:t>支持有线/无线网络连接，动态监测和记录呼吸、心率等参数，离床感应，发现异常自动提醒。</w:t>
      </w:r>
    </w:p>
    <w:p w:rsidR="008C050B" w:rsidRDefault="003F3A2E" w:rsidP="008C050B">
      <w:pPr>
        <w:pStyle w:val="affe"/>
        <w:spacing w:before="120" w:after="120"/>
      </w:pPr>
      <w:r>
        <w:rPr>
          <w:rFonts w:hint="eastAsia"/>
        </w:rPr>
        <w:t>一般</w:t>
      </w:r>
      <w:r w:rsidR="008C050B">
        <w:rPr>
          <w:rFonts w:hint="eastAsia"/>
        </w:rPr>
        <w:t>建筑设施设备</w:t>
      </w:r>
    </w:p>
    <w:p w:rsidR="008C050B" w:rsidRDefault="008C050B" w:rsidP="008C050B">
      <w:pPr>
        <w:pStyle w:val="afff"/>
        <w:spacing w:before="120" w:after="120"/>
      </w:pPr>
      <w:r w:rsidRPr="008C050B">
        <w:rPr>
          <w:rFonts w:hint="eastAsia"/>
        </w:rPr>
        <w:t>给水排水</w:t>
      </w:r>
    </w:p>
    <w:p w:rsidR="008C050B" w:rsidRDefault="008C050B" w:rsidP="00BC76CA">
      <w:pPr>
        <w:pStyle w:val="affffffffc"/>
      </w:pPr>
      <w:r>
        <w:rPr>
          <w:rFonts w:hint="eastAsia"/>
        </w:rPr>
        <w:t>给水、排水管道暗装敷设</w:t>
      </w:r>
      <w:r w:rsidR="00BC76CA">
        <w:rPr>
          <w:rFonts w:hint="eastAsia"/>
        </w:rPr>
        <w:t>，</w:t>
      </w:r>
      <w:r>
        <w:rPr>
          <w:rFonts w:hint="eastAsia"/>
        </w:rPr>
        <w:t>立管不设置在卧室</w:t>
      </w:r>
      <w:r w:rsidR="00BC76CA">
        <w:rPr>
          <w:rFonts w:hint="eastAsia"/>
        </w:rPr>
        <w:t>和</w:t>
      </w:r>
      <w:r>
        <w:rPr>
          <w:rFonts w:hint="eastAsia"/>
        </w:rPr>
        <w:t>与卧室相邻的内墙上。</w:t>
      </w:r>
    </w:p>
    <w:p w:rsidR="008C050B" w:rsidRDefault="008C050B" w:rsidP="00BC76CA">
      <w:pPr>
        <w:pStyle w:val="affffffffc"/>
      </w:pPr>
      <w:r>
        <w:rPr>
          <w:rFonts w:hint="eastAsia"/>
        </w:rPr>
        <w:t>房间内淋浴器和洗衣机的部位设置地漏。</w:t>
      </w:r>
    </w:p>
    <w:p w:rsidR="008C050B" w:rsidRDefault="005C5516" w:rsidP="008C050B">
      <w:pPr>
        <w:pStyle w:val="afff"/>
        <w:spacing w:before="120" w:after="120"/>
      </w:pPr>
      <w:r>
        <w:rPr>
          <w:rFonts w:hint="eastAsia"/>
        </w:rPr>
        <w:t>供暖和</w:t>
      </w:r>
      <w:r w:rsidR="00C64A55">
        <w:rPr>
          <w:rFonts w:hint="eastAsia"/>
        </w:rPr>
        <w:t>空气调节</w:t>
      </w:r>
    </w:p>
    <w:p w:rsidR="008C050B" w:rsidRDefault="008C050B" w:rsidP="008C050B">
      <w:pPr>
        <w:pStyle w:val="affff6"/>
        <w:ind w:firstLine="420"/>
      </w:pPr>
      <w:r w:rsidRPr="008C050B">
        <w:rPr>
          <w:rFonts w:hint="eastAsia"/>
        </w:rPr>
        <w:t>根据基地所处气候区及当地能源情况</w:t>
      </w:r>
      <w:r w:rsidR="00A549FA">
        <w:rPr>
          <w:rFonts w:hint="eastAsia"/>
        </w:rPr>
        <w:t>，</w:t>
      </w:r>
      <w:r w:rsidR="00681903">
        <w:rPr>
          <w:rFonts w:hint="eastAsia"/>
        </w:rPr>
        <w:t>采用</w:t>
      </w:r>
      <w:r w:rsidRPr="008C050B">
        <w:rPr>
          <w:rFonts w:hint="eastAsia"/>
        </w:rPr>
        <w:t>适宜的供暖及</w:t>
      </w:r>
      <w:r w:rsidR="00E75A98">
        <w:rPr>
          <w:rFonts w:hint="eastAsia"/>
        </w:rPr>
        <w:t>空气调节</w:t>
      </w:r>
      <w:r w:rsidRPr="008C050B">
        <w:rPr>
          <w:rFonts w:hint="eastAsia"/>
        </w:rPr>
        <w:t>系统</w:t>
      </w:r>
      <w:r>
        <w:rPr>
          <w:rFonts w:hint="eastAsia"/>
        </w:rPr>
        <w:t>。</w:t>
      </w:r>
    </w:p>
    <w:p w:rsidR="008C050B" w:rsidRDefault="002E3AE4" w:rsidP="008C050B">
      <w:pPr>
        <w:pStyle w:val="afff"/>
        <w:spacing w:before="120" w:after="120"/>
      </w:pPr>
      <w:r>
        <w:rPr>
          <w:rFonts w:hint="eastAsia"/>
        </w:rPr>
        <w:t>建筑</w:t>
      </w:r>
      <w:r w:rsidR="008C050B">
        <w:rPr>
          <w:rFonts w:hint="eastAsia"/>
        </w:rPr>
        <w:t>电气</w:t>
      </w:r>
    </w:p>
    <w:p w:rsidR="008C050B" w:rsidRDefault="008C050B" w:rsidP="00345FA9">
      <w:pPr>
        <w:pStyle w:val="affffffffc"/>
      </w:pPr>
      <w:r>
        <w:rPr>
          <w:rFonts w:hint="eastAsia"/>
        </w:rPr>
        <w:t>老年人居住用房至</w:t>
      </w:r>
      <w:r w:rsidR="000266CA">
        <w:rPr>
          <w:rFonts w:hint="eastAsia"/>
        </w:rPr>
        <w:t>房内</w:t>
      </w:r>
      <w:r>
        <w:rPr>
          <w:rFonts w:hint="eastAsia"/>
        </w:rPr>
        <w:t>卫生间的走道墙面距地0.4</w:t>
      </w:r>
      <w:r w:rsidR="00E47024">
        <w:rPr>
          <w:rFonts w:hint="eastAsia"/>
        </w:rPr>
        <w:t xml:space="preserve"> </w:t>
      </w:r>
      <w:r w:rsidR="00940F01">
        <w:rPr>
          <w:rFonts w:hint="eastAsia"/>
        </w:rPr>
        <w:t>m</w:t>
      </w:r>
      <w:proofErr w:type="gramStart"/>
      <w:r>
        <w:rPr>
          <w:rFonts w:hint="eastAsia"/>
        </w:rPr>
        <w:t>处设嵌装</w:t>
      </w:r>
      <w:proofErr w:type="gramEnd"/>
      <w:r>
        <w:rPr>
          <w:rFonts w:hint="eastAsia"/>
        </w:rPr>
        <w:t>脚灯。</w:t>
      </w:r>
    </w:p>
    <w:p w:rsidR="000266CA" w:rsidRDefault="000266CA" w:rsidP="000266CA">
      <w:pPr>
        <w:pStyle w:val="affffffffc"/>
      </w:pPr>
      <w:r w:rsidRPr="000266CA">
        <w:rPr>
          <w:rFonts w:hint="eastAsia"/>
        </w:rPr>
        <w:t>房间内的空调电</w:t>
      </w:r>
      <w:r>
        <w:rPr>
          <w:rFonts w:hint="eastAsia"/>
        </w:rPr>
        <w:t>源插座、普通电源插座与照明分路设计，电源插座采用安全型电源插座。</w:t>
      </w:r>
    </w:p>
    <w:p w:rsidR="008C050B" w:rsidRDefault="008C050B" w:rsidP="00F65B10">
      <w:pPr>
        <w:pStyle w:val="affffffffc"/>
      </w:pPr>
      <w:r>
        <w:rPr>
          <w:rFonts w:hint="eastAsia"/>
        </w:rPr>
        <w:t>当发生火警时，疏散通道和出入口处的门禁能集中解锁或能从内部手动解锁。</w:t>
      </w:r>
    </w:p>
    <w:p w:rsidR="00491DB0" w:rsidRDefault="002E3AE4" w:rsidP="00491DB0">
      <w:pPr>
        <w:pStyle w:val="afff"/>
        <w:spacing w:before="120" w:after="120"/>
      </w:pPr>
      <w:r>
        <w:rPr>
          <w:rFonts w:hint="eastAsia"/>
        </w:rPr>
        <w:t>信息设施和公共安全系统</w:t>
      </w:r>
    </w:p>
    <w:p w:rsidR="00345FA9" w:rsidRDefault="00345FA9" w:rsidP="00345FA9">
      <w:pPr>
        <w:pStyle w:val="affffffffc"/>
      </w:pPr>
      <w:r>
        <w:rPr>
          <w:rFonts w:hint="eastAsia"/>
        </w:rPr>
        <w:t>每套老年人居住用房设有线电视系统、电话系统和信息网络系统，设置配线箱。</w:t>
      </w:r>
    </w:p>
    <w:p w:rsidR="00491DB0" w:rsidRPr="00491DB0" w:rsidRDefault="00491DB0" w:rsidP="00345FA9">
      <w:pPr>
        <w:pStyle w:val="affffffffc"/>
      </w:pPr>
      <w:r w:rsidRPr="00491DB0">
        <w:rPr>
          <w:rFonts w:hint="eastAsia"/>
        </w:rPr>
        <w:t>基地内生活区楼道、停车场、基地大门等位置宜安装电视监控安保系统。</w:t>
      </w:r>
    </w:p>
    <w:p w:rsidR="00F63EBD" w:rsidRDefault="00CB5AA3" w:rsidP="00F63EBD">
      <w:pPr>
        <w:pStyle w:val="affc"/>
        <w:spacing w:before="240" w:after="240"/>
      </w:pPr>
      <w:r>
        <w:rPr>
          <w:rFonts w:hint="eastAsia"/>
        </w:rPr>
        <w:lastRenderedPageBreak/>
        <w:t>运营</w:t>
      </w:r>
      <w:r w:rsidR="00F14891">
        <w:rPr>
          <w:rFonts w:hint="eastAsia"/>
        </w:rPr>
        <w:t>管理</w:t>
      </w:r>
    </w:p>
    <w:p w:rsidR="00CE7174" w:rsidRDefault="00C17BF6" w:rsidP="00F14891">
      <w:pPr>
        <w:pStyle w:val="affd"/>
        <w:spacing w:before="120" w:after="120"/>
      </w:pPr>
      <w:r>
        <w:rPr>
          <w:rFonts w:hint="eastAsia"/>
        </w:rPr>
        <w:t>综合</w:t>
      </w:r>
      <w:r w:rsidR="00552FF9">
        <w:rPr>
          <w:rFonts w:hint="eastAsia"/>
        </w:rPr>
        <w:t>管理</w:t>
      </w:r>
    </w:p>
    <w:p w:rsidR="008A158E" w:rsidRDefault="008A158E" w:rsidP="008A158E">
      <w:pPr>
        <w:pStyle w:val="affffffffa"/>
      </w:pPr>
      <w:r>
        <w:rPr>
          <w:rFonts w:hint="eastAsia"/>
        </w:rPr>
        <w:t>基地具有法人资格，且具备开展旅居养老服务相应的经营资质和服务能力。</w:t>
      </w:r>
    </w:p>
    <w:p w:rsidR="00590515" w:rsidRDefault="00590515" w:rsidP="008A158E">
      <w:pPr>
        <w:pStyle w:val="affffffffa"/>
      </w:pPr>
      <w:r>
        <w:rPr>
          <w:rFonts w:hint="eastAsia"/>
        </w:rPr>
        <w:t>配备专、兼职旅居养老管理人员，岗位设置合理，职责明确。</w:t>
      </w:r>
    </w:p>
    <w:p w:rsidR="000A217C" w:rsidRDefault="006F7C09" w:rsidP="000A217C">
      <w:pPr>
        <w:pStyle w:val="affffffffa"/>
      </w:pPr>
      <w:r w:rsidRPr="000460FE">
        <w:rPr>
          <w:rFonts w:hint="eastAsia"/>
        </w:rPr>
        <w:t>购买旅居养老项目责任险。</w:t>
      </w:r>
    </w:p>
    <w:p w:rsidR="006F7C09" w:rsidRDefault="000A217C" w:rsidP="000A217C">
      <w:pPr>
        <w:pStyle w:val="affffffffa"/>
      </w:pPr>
      <w:r>
        <w:rPr>
          <w:rFonts w:hint="eastAsia"/>
        </w:rPr>
        <w:t>基地运营期间不发生</w:t>
      </w:r>
      <w:proofErr w:type="gramStart"/>
      <w:r>
        <w:rPr>
          <w:rFonts w:hint="eastAsia"/>
        </w:rPr>
        <w:t>虐</w:t>
      </w:r>
      <w:proofErr w:type="gramEnd"/>
      <w:r>
        <w:rPr>
          <w:rFonts w:hint="eastAsia"/>
        </w:rPr>
        <w:t>老欺老行为。</w:t>
      </w:r>
    </w:p>
    <w:p w:rsidR="00CE7174" w:rsidRDefault="00233F87" w:rsidP="00F14891">
      <w:pPr>
        <w:pStyle w:val="affffffffa"/>
      </w:pPr>
      <w:r>
        <w:rPr>
          <w:rFonts w:hint="eastAsia"/>
        </w:rPr>
        <w:t>建立</w:t>
      </w:r>
      <w:r w:rsidR="00C17BF6">
        <w:rPr>
          <w:rFonts w:hint="eastAsia"/>
        </w:rPr>
        <w:t>健全的</w:t>
      </w:r>
      <w:r w:rsidR="00CE7174">
        <w:rPr>
          <w:rFonts w:hint="eastAsia"/>
        </w:rPr>
        <w:t>管理制度和服务规范。</w:t>
      </w:r>
    </w:p>
    <w:p w:rsidR="00CE7174" w:rsidRDefault="00CE7174" w:rsidP="000460FE">
      <w:pPr>
        <w:pStyle w:val="affffffffa"/>
      </w:pPr>
      <w:r>
        <w:rPr>
          <w:rFonts w:hint="eastAsia"/>
        </w:rPr>
        <w:t>对基地运营和服务体系有执行、评价和改进的措施。</w:t>
      </w:r>
    </w:p>
    <w:p w:rsidR="00C52017" w:rsidRDefault="00C52017" w:rsidP="00F14891">
      <w:pPr>
        <w:pStyle w:val="affd"/>
        <w:spacing w:before="120" w:after="120"/>
      </w:pPr>
      <w:r w:rsidRPr="00C52017">
        <w:rPr>
          <w:rFonts w:hint="eastAsia"/>
        </w:rPr>
        <w:t>安全</w:t>
      </w:r>
      <w:r w:rsidR="00552FF9">
        <w:rPr>
          <w:rFonts w:hint="eastAsia"/>
        </w:rPr>
        <w:t>管理</w:t>
      </w:r>
    </w:p>
    <w:p w:rsidR="00C52017" w:rsidRDefault="00C52017" w:rsidP="00F14891">
      <w:pPr>
        <w:pStyle w:val="affffffffa"/>
      </w:pPr>
      <w:r>
        <w:rPr>
          <w:rFonts w:hint="eastAsia"/>
        </w:rPr>
        <w:t>有突发事件（包括</w:t>
      </w:r>
      <w:r w:rsidR="00552FF9">
        <w:rPr>
          <w:rFonts w:hint="eastAsia"/>
        </w:rPr>
        <w:t>但不限于</w:t>
      </w:r>
      <w:r>
        <w:rPr>
          <w:rFonts w:hint="eastAsia"/>
        </w:rPr>
        <w:t>紧急救助、应急救援、火灾、自然灾害、建筑物和设施设备事故、公共卫生和伤亡事件、社会治安事件）处置的应急预案</w:t>
      </w:r>
      <w:r w:rsidR="00552FF9">
        <w:rPr>
          <w:rFonts w:hint="eastAsia"/>
        </w:rPr>
        <w:t>，</w:t>
      </w:r>
      <w:r>
        <w:rPr>
          <w:rFonts w:hint="eastAsia"/>
        </w:rPr>
        <w:t>有年度演练的实施计划、实施记录。</w:t>
      </w:r>
    </w:p>
    <w:p w:rsidR="00EA1FFA" w:rsidRDefault="00EA1FFA" w:rsidP="00F14891">
      <w:pPr>
        <w:pStyle w:val="affffffffa"/>
      </w:pPr>
      <w:r>
        <w:rPr>
          <w:rFonts w:hint="eastAsia"/>
        </w:rPr>
        <w:t>配备</w:t>
      </w:r>
      <w:r w:rsidRPr="00491DB0">
        <w:rPr>
          <w:rFonts w:hint="eastAsia"/>
        </w:rPr>
        <w:t>专人24</w:t>
      </w:r>
      <w:r>
        <w:rPr>
          <w:rFonts w:hint="eastAsia"/>
        </w:rPr>
        <w:t xml:space="preserve"> h</w:t>
      </w:r>
      <w:r w:rsidRPr="00491DB0">
        <w:rPr>
          <w:rFonts w:hint="eastAsia"/>
        </w:rPr>
        <w:t>监控掌握区域内人员活动情况，检查各个重点场所的安全情况，及时发现隐患，处理突发事件</w:t>
      </w:r>
      <w:r>
        <w:rPr>
          <w:rFonts w:hint="eastAsia"/>
        </w:rPr>
        <w:t>。</w:t>
      </w:r>
    </w:p>
    <w:p w:rsidR="00552FF9" w:rsidRDefault="00552FF9" w:rsidP="00F14891">
      <w:pPr>
        <w:pStyle w:val="affffffffa"/>
      </w:pPr>
      <w:r>
        <w:rPr>
          <w:rFonts w:hint="eastAsia"/>
        </w:rPr>
        <w:t>建立食品安全管理制度，制定实施年度自查和巡查工作计划，并做好记录。</w:t>
      </w:r>
    </w:p>
    <w:p w:rsidR="00EC3BFB" w:rsidRDefault="00EC3BFB" w:rsidP="00F14891">
      <w:pPr>
        <w:pStyle w:val="affffffffa"/>
      </w:pPr>
      <w:r>
        <w:rPr>
          <w:rFonts w:hint="eastAsia"/>
        </w:rPr>
        <w:t>基地内如设医疗机构，应依照</w:t>
      </w:r>
      <w:r w:rsidR="000E1EE5">
        <w:rPr>
          <w:rFonts w:hint="eastAsia"/>
        </w:rPr>
        <w:t>管理</w:t>
      </w:r>
      <w:r>
        <w:rPr>
          <w:rFonts w:hint="eastAsia"/>
        </w:rPr>
        <w:t>部门规定，建立医疗护理安全管理制度，对护理照料、医疗等重点安全问题进行监控，并接受监督检查。</w:t>
      </w:r>
    </w:p>
    <w:p w:rsidR="00C52017" w:rsidRDefault="00C52017" w:rsidP="00F14891">
      <w:pPr>
        <w:pStyle w:val="affd"/>
        <w:spacing w:before="120" w:after="120"/>
      </w:pPr>
      <w:r>
        <w:rPr>
          <w:rFonts w:hint="eastAsia"/>
        </w:rPr>
        <w:t>从业人员</w:t>
      </w:r>
      <w:r w:rsidR="00552FF9">
        <w:rPr>
          <w:rFonts w:hint="eastAsia"/>
        </w:rPr>
        <w:t>管理</w:t>
      </w:r>
    </w:p>
    <w:p w:rsidR="000C2995" w:rsidRDefault="000C2995" w:rsidP="00F14891">
      <w:pPr>
        <w:pStyle w:val="affffffffa"/>
      </w:pPr>
      <w:r>
        <w:rPr>
          <w:rFonts w:hint="eastAsia"/>
        </w:rPr>
        <w:t>医护</w:t>
      </w:r>
      <w:r w:rsidR="005870FE">
        <w:rPr>
          <w:rFonts w:hint="eastAsia"/>
        </w:rPr>
        <w:t>、工勤等</w:t>
      </w:r>
      <w:r w:rsidR="00C52017">
        <w:rPr>
          <w:rFonts w:hint="eastAsia"/>
        </w:rPr>
        <w:t>专业技术</w:t>
      </w:r>
      <w:r w:rsidR="00552FF9">
        <w:rPr>
          <w:rFonts w:hint="eastAsia"/>
        </w:rPr>
        <w:t>从业</w:t>
      </w:r>
      <w:r w:rsidR="00C52017">
        <w:rPr>
          <w:rFonts w:hint="eastAsia"/>
        </w:rPr>
        <w:t>人员持有相应的职业资格证书</w:t>
      </w:r>
      <w:r w:rsidR="006602F1">
        <w:rPr>
          <w:rFonts w:hint="eastAsia"/>
        </w:rPr>
        <w:t>、</w:t>
      </w:r>
      <w:r w:rsidR="005870FE">
        <w:rPr>
          <w:rFonts w:hint="eastAsia"/>
        </w:rPr>
        <w:t>职业技能证书</w:t>
      </w:r>
      <w:r w:rsidR="006602F1">
        <w:rPr>
          <w:rFonts w:hint="eastAsia"/>
        </w:rPr>
        <w:t>等</w:t>
      </w:r>
      <w:r w:rsidR="00C52017">
        <w:rPr>
          <w:rFonts w:hint="eastAsia"/>
        </w:rPr>
        <w:t>上岗证。</w:t>
      </w:r>
    </w:p>
    <w:p w:rsidR="006845CB" w:rsidRDefault="006845CB" w:rsidP="00F14891">
      <w:pPr>
        <w:pStyle w:val="affffffffa"/>
      </w:pPr>
      <w:r>
        <w:rPr>
          <w:rFonts w:hint="eastAsia"/>
        </w:rPr>
        <w:t>定期对在职的医护人员进行相关医学培训。</w:t>
      </w:r>
    </w:p>
    <w:p w:rsidR="00C52017" w:rsidRDefault="00C17BF6" w:rsidP="00F14891">
      <w:pPr>
        <w:pStyle w:val="affffffffa"/>
      </w:pPr>
      <w:r>
        <w:rPr>
          <w:rFonts w:hint="eastAsia"/>
        </w:rPr>
        <w:t>对</w:t>
      </w:r>
      <w:r w:rsidR="00C52017">
        <w:rPr>
          <w:rFonts w:hint="eastAsia"/>
        </w:rPr>
        <w:t>食品制作的从业人员</w:t>
      </w:r>
      <w:r>
        <w:rPr>
          <w:rFonts w:hint="eastAsia"/>
        </w:rPr>
        <w:t>执行</w:t>
      </w:r>
      <w:r w:rsidR="00C52017">
        <w:rPr>
          <w:rFonts w:hint="eastAsia"/>
        </w:rPr>
        <w:t>健康管理制度，所有相关从业人员需持健康证上岗。</w:t>
      </w:r>
    </w:p>
    <w:p w:rsidR="00F14891" w:rsidRDefault="00F14891" w:rsidP="00F14891">
      <w:pPr>
        <w:pStyle w:val="affc"/>
        <w:spacing w:before="240" w:after="240"/>
      </w:pPr>
      <w:r>
        <w:rPr>
          <w:rFonts w:hint="eastAsia"/>
        </w:rPr>
        <w:t>服务提供</w:t>
      </w:r>
    </w:p>
    <w:p w:rsidR="00C52017" w:rsidRDefault="00672D23" w:rsidP="00C52017">
      <w:pPr>
        <w:pStyle w:val="affd"/>
        <w:spacing w:before="120" w:after="120"/>
      </w:pPr>
      <w:r>
        <w:rPr>
          <w:rFonts w:hint="eastAsia"/>
        </w:rPr>
        <w:t>医疗</w:t>
      </w:r>
      <w:r w:rsidR="00C52017">
        <w:rPr>
          <w:rFonts w:hint="eastAsia"/>
        </w:rPr>
        <w:t>保健服务</w:t>
      </w:r>
    </w:p>
    <w:p w:rsidR="00C52017" w:rsidRDefault="00C52017" w:rsidP="00672D23">
      <w:pPr>
        <w:pStyle w:val="affffffffa"/>
      </w:pPr>
      <w:r>
        <w:rPr>
          <w:rFonts w:hint="eastAsia"/>
        </w:rPr>
        <w:t>基地内设置诊疗室、观察室</w:t>
      </w:r>
      <w:r w:rsidR="009E383C">
        <w:rPr>
          <w:rFonts w:hint="eastAsia"/>
        </w:rPr>
        <w:t>，</w:t>
      </w:r>
      <w:r>
        <w:rPr>
          <w:rFonts w:hint="eastAsia"/>
        </w:rPr>
        <w:t>具备完善的紧急抢救</w:t>
      </w:r>
      <w:r w:rsidR="00672D23">
        <w:rPr>
          <w:rFonts w:hint="eastAsia"/>
        </w:rPr>
        <w:t>设备</w:t>
      </w:r>
      <w:r>
        <w:rPr>
          <w:rFonts w:hint="eastAsia"/>
        </w:rPr>
        <w:t>，提供24</w:t>
      </w:r>
      <w:r w:rsidR="000B394B">
        <w:rPr>
          <w:rFonts w:hint="eastAsia"/>
        </w:rPr>
        <w:t xml:space="preserve"> </w:t>
      </w:r>
      <w:r>
        <w:rPr>
          <w:rFonts w:hint="eastAsia"/>
        </w:rPr>
        <w:t>h协助急救服务</w:t>
      </w:r>
      <w:r w:rsidR="003D3EB4">
        <w:rPr>
          <w:rFonts w:hint="eastAsia"/>
        </w:rPr>
        <w:t>。</w:t>
      </w:r>
    </w:p>
    <w:p w:rsidR="00C52017" w:rsidRDefault="00C52017" w:rsidP="00672D23">
      <w:pPr>
        <w:pStyle w:val="affffffffa"/>
      </w:pPr>
      <w:r>
        <w:rPr>
          <w:rFonts w:hint="eastAsia"/>
        </w:rPr>
        <w:t>与具备处理老年人各种突发性疾病能力的医院建立协作关系，可及时提供医疗、急救和转诊服务，建立绿色通道</w:t>
      </w:r>
      <w:r w:rsidR="00672D23">
        <w:rPr>
          <w:rFonts w:hint="eastAsia"/>
        </w:rPr>
        <w:t>。</w:t>
      </w:r>
    </w:p>
    <w:p w:rsidR="00C52017" w:rsidRDefault="00C52017" w:rsidP="00672D23">
      <w:pPr>
        <w:pStyle w:val="affffffffa"/>
      </w:pPr>
      <w:r>
        <w:rPr>
          <w:rFonts w:hint="eastAsia"/>
        </w:rPr>
        <w:t>为有需求的老年人建立医疗保健信息档案，提供基地医疗服务</w:t>
      </w:r>
      <w:r w:rsidR="00EC3BFB">
        <w:rPr>
          <w:rFonts w:hint="eastAsia"/>
        </w:rPr>
        <w:t>。</w:t>
      </w:r>
    </w:p>
    <w:p w:rsidR="00C52017" w:rsidRDefault="00C52017" w:rsidP="00672D23">
      <w:pPr>
        <w:pStyle w:val="affffffffa"/>
      </w:pPr>
      <w:r>
        <w:rPr>
          <w:rFonts w:hint="eastAsia"/>
        </w:rPr>
        <w:t>老年人自备药品时，</w:t>
      </w:r>
      <w:r w:rsidR="00EC3BFB">
        <w:rPr>
          <w:rFonts w:hint="eastAsia"/>
        </w:rPr>
        <w:t>能</w:t>
      </w:r>
      <w:r>
        <w:rPr>
          <w:rFonts w:hint="eastAsia"/>
        </w:rPr>
        <w:t>指导老年人遵照医院所开具药品使用说明进行服药</w:t>
      </w:r>
      <w:r w:rsidR="00EC3BFB">
        <w:rPr>
          <w:rFonts w:hint="eastAsia"/>
        </w:rPr>
        <w:t>。</w:t>
      </w:r>
    </w:p>
    <w:p w:rsidR="00C52017" w:rsidRDefault="00C52017" w:rsidP="00672D23">
      <w:pPr>
        <w:pStyle w:val="affffffffa"/>
      </w:pPr>
      <w:r>
        <w:rPr>
          <w:rFonts w:hint="eastAsia"/>
        </w:rPr>
        <w:t>为有需求的老年人制定康复医疗计划，进行康复训练指导服务</w:t>
      </w:r>
      <w:r w:rsidR="00EC3BFB">
        <w:rPr>
          <w:rFonts w:hint="eastAsia"/>
        </w:rPr>
        <w:t>。</w:t>
      </w:r>
    </w:p>
    <w:p w:rsidR="00C52017" w:rsidRPr="00EC3BFB" w:rsidRDefault="00EC3BFB" w:rsidP="00672D23">
      <w:pPr>
        <w:pStyle w:val="affffffffa"/>
      </w:pPr>
      <w:r>
        <w:rPr>
          <w:rFonts w:hint="eastAsia"/>
        </w:rPr>
        <w:t>能</w:t>
      </w:r>
      <w:r w:rsidR="009E383C">
        <w:rPr>
          <w:rFonts w:hint="eastAsia"/>
        </w:rPr>
        <w:t>提供按摩、针灸、肌力训练</w:t>
      </w:r>
      <w:r w:rsidR="00C52017">
        <w:rPr>
          <w:rFonts w:hint="eastAsia"/>
        </w:rPr>
        <w:t>等中医传统</w:t>
      </w:r>
      <w:r w:rsidR="009E383C">
        <w:rPr>
          <w:rFonts w:hint="eastAsia"/>
        </w:rPr>
        <w:t>保健康复服务。</w:t>
      </w:r>
    </w:p>
    <w:p w:rsidR="00C52017" w:rsidRDefault="00C52017" w:rsidP="00C52017">
      <w:pPr>
        <w:pStyle w:val="affd"/>
        <w:spacing w:before="120" w:after="120"/>
      </w:pPr>
      <w:r>
        <w:rPr>
          <w:rFonts w:hint="eastAsia"/>
        </w:rPr>
        <w:t>餐饮服务</w:t>
      </w:r>
    </w:p>
    <w:p w:rsidR="00C52017" w:rsidRDefault="00C52017" w:rsidP="009E383C">
      <w:pPr>
        <w:pStyle w:val="affffffffa"/>
      </w:pPr>
      <w:r w:rsidRPr="00C52017">
        <w:rPr>
          <w:rFonts w:hint="eastAsia"/>
        </w:rPr>
        <w:t>餐饮</w:t>
      </w:r>
      <w:r w:rsidR="00FA10B1">
        <w:rPr>
          <w:rFonts w:hint="eastAsia"/>
        </w:rPr>
        <w:t>食品</w:t>
      </w:r>
      <w:r w:rsidRPr="00C52017">
        <w:rPr>
          <w:rFonts w:hint="eastAsia"/>
        </w:rPr>
        <w:t>符合老年人饮食特点，营养搭配合理，具有地方特色</w:t>
      </w:r>
      <w:r>
        <w:rPr>
          <w:rFonts w:hint="eastAsia"/>
        </w:rPr>
        <w:t>。</w:t>
      </w:r>
    </w:p>
    <w:p w:rsidR="00C52017" w:rsidRDefault="0041432D" w:rsidP="009E383C">
      <w:pPr>
        <w:pStyle w:val="affffffffa"/>
      </w:pPr>
      <w:r>
        <w:rPr>
          <w:rFonts w:hint="eastAsia"/>
        </w:rPr>
        <w:t>能</w:t>
      </w:r>
      <w:r w:rsidR="00C52017" w:rsidRPr="00C52017">
        <w:rPr>
          <w:rFonts w:hint="eastAsia"/>
        </w:rPr>
        <w:t>提供上门送餐服务，送达及时、准确</w:t>
      </w:r>
      <w:r w:rsidR="009E383C">
        <w:rPr>
          <w:rFonts w:hint="eastAsia"/>
        </w:rPr>
        <w:t>，</w:t>
      </w:r>
      <w:r w:rsidR="00C52017" w:rsidRPr="00C52017">
        <w:rPr>
          <w:rFonts w:hint="eastAsia"/>
        </w:rPr>
        <w:t>送餐工具清洁、卫生、密闭、保温</w:t>
      </w:r>
      <w:r w:rsidR="00C52017">
        <w:rPr>
          <w:rFonts w:hint="eastAsia"/>
        </w:rPr>
        <w:t>。</w:t>
      </w:r>
    </w:p>
    <w:p w:rsidR="00C52017" w:rsidRDefault="00C52017" w:rsidP="00C52017">
      <w:pPr>
        <w:pStyle w:val="affd"/>
        <w:spacing w:before="120" w:after="120"/>
      </w:pPr>
      <w:r w:rsidRPr="00C52017">
        <w:rPr>
          <w:rFonts w:hint="eastAsia"/>
        </w:rPr>
        <w:t>特色</w:t>
      </w:r>
      <w:r w:rsidR="00F152F7">
        <w:rPr>
          <w:rFonts w:hint="eastAsia"/>
        </w:rPr>
        <w:t>文娱</w:t>
      </w:r>
      <w:r w:rsidRPr="00C52017">
        <w:rPr>
          <w:rFonts w:hint="eastAsia"/>
        </w:rPr>
        <w:t>服务</w:t>
      </w:r>
    </w:p>
    <w:p w:rsidR="00C52017" w:rsidRDefault="00E020F1" w:rsidP="000D5A37">
      <w:pPr>
        <w:pStyle w:val="affffffffa"/>
      </w:pPr>
      <w:r>
        <w:rPr>
          <w:rFonts w:hint="eastAsia"/>
        </w:rPr>
        <w:t>宜</w:t>
      </w:r>
      <w:r w:rsidR="00C52017">
        <w:rPr>
          <w:rFonts w:hint="eastAsia"/>
        </w:rPr>
        <w:t>开设当地独有风土人情的特色研修班。</w:t>
      </w:r>
    </w:p>
    <w:p w:rsidR="00F152F7" w:rsidRDefault="00E020F1" w:rsidP="000D5A37">
      <w:pPr>
        <w:pStyle w:val="affffffffa"/>
      </w:pPr>
      <w:r>
        <w:rPr>
          <w:rFonts w:hint="eastAsia"/>
        </w:rPr>
        <w:t>宜</w:t>
      </w:r>
      <w:r w:rsidR="00F152F7">
        <w:rPr>
          <w:rFonts w:hint="eastAsia"/>
        </w:rPr>
        <w:t>开设常规兴趣班，</w:t>
      </w:r>
      <w:r w:rsidR="00C52017">
        <w:rPr>
          <w:rFonts w:hint="eastAsia"/>
        </w:rPr>
        <w:t>如书法、绘画、棋牌、瑜伽、太极拳、舞蹈、健身操、乒乓球、羽毛球、游戏、手工制作、烹饪等。</w:t>
      </w:r>
    </w:p>
    <w:p w:rsidR="00C52017" w:rsidRDefault="00F152F7" w:rsidP="000D5A37">
      <w:pPr>
        <w:pStyle w:val="affffffffa"/>
      </w:pPr>
      <w:r>
        <w:rPr>
          <w:rFonts w:hint="eastAsia"/>
        </w:rPr>
        <w:t>根据老年人的提议，开展有专业人员指导的培训活动，</w:t>
      </w:r>
      <w:r w:rsidR="00C52017">
        <w:rPr>
          <w:rFonts w:hint="eastAsia"/>
        </w:rPr>
        <w:t>如开办知识讲座、面对面解答、观看影视资料、情景模仿及表演等。</w:t>
      </w:r>
      <w:r>
        <w:rPr>
          <w:rFonts w:hint="eastAsia"/>
        </w:rPr>
        <w:t>培训内容可</w:t>
      </w:r>
      <w:r w:rsidR="00C52017" w:rsidRPr="00C52017">
        <w:rPr>
          <w:rFonts w:hint="eastAsia"/>
        </w:rPr>
        <w:t>包括老年营养、老年慢性病护理、常见疾病预防、保健养生、安全教育等</w:t>
      </w:r>
      <w:r w:rsidR="00C52017">
        <w:rPr>
          <w:rFonts w:hint="eastAsia"/>
        </w:rPr>
        <w:t>。</w:t>
      </w:r>
    </w:p>
    <w:p w:rsidR="00C52017" w:rsidRDefault="00C52017" w:rsidP="00C52017">
      <w:pPr>
        <w:pStyle w:val="affd"/>
        <w:spacing w:before="120" w:after="120"/>
      </w:pPr>
      <w:proofErr w:type="gramStart"/>
      <w:r w:rsidRPr="00C52017">
        <w:rPr>
          <w:rFonts w:hint="eastAsia"/>
        </w:rPr>
        <w:t>特色康养服务</w:t>
      </w:r>
      <w:proofErr w:type="gramEnd"/>
    </w:p>
    <w:p w:rsidR="00C52017" w:rsidRDefault="00C52017" w:rsidP="000D5A37">
      <w:pPr>
        <w:pStyle w:val="affff6"/>
        <w:ind w:firstLine="420"/>
        <w:rPr>
          <w:rFonts w:hint="eastAsia"/>
        </w:rPr>
      </w:pPr>
      <w:r w:rsidRPr="00C52017">
        <w:rPr>
          <w:rFonts w:hint="eastAsia"/>
        </w:rPr>
        <w:t>提供</w:t>
      </w:r>
      <w:r w:rsidR="000D5A37">
        <w:rPr>
          <w:rFonts w:hint="eastAsia"/>
        </w:rPr>
        <w:t>糖尿病、慢性疾病、眼科疾病、中医药膳</w:t>
      </w:r>
      <w:r w:rsidR="007E7851">
        <w:rPr>
          <w:rFonts w:hint="eastAsia"/>
        </w:rPr>
        <w:t>中一项或以上</w:t>
      </w:r>
      <w:r w:rsidR="000D5A37">
        <w:rPr>
          <w:rFonts w:hint="eastAsia"/>
        </w:rPr>
        <w:t>的</w:t>
      </w:r>
      <w:r w:rsidRPr="00C52017">
        <w:rPr>
          <w:rFonts w:hint="eastAsia"/>
        </w:rPr>
        <w:t>老年人专项专科康养服务</w:t>
      </w:r>
      <w:r w:rsidR="000D5A37">
        <w:rPr>
          <w:rFonts w:hint="eastAsia"/>
        </w:rPr>
        <w:t>。</w:t>
      </w:r>
    </w:p>
    <w:p w:rsidR="00A63A77" w:rsidRDefault="00A63A77" w:rsidP="000D5A37">
      <w:pPr>
        <w:pStyle w:val="affff6"/>
        <w:ind w:firstLine="420"/>
        <w:sectPr w:rsidR="00A63A77" w:rsidSect="007A5D3A">
          <w:pgSz w:w="11906" w:h="16838" w:code="9"/>
          <w:pgMar w:top="1928" w:right="1134" w:bottom="1134" w:left="1134" w:header="1418" w:footer="1134" w:gutter="284"/>
          <w:pgNumType w:start="1"/>
          <w:cols w:space="425"/>
          <w:formProt w:val="0"/>
          <w:docGrid w:linePitch="312"/>
        </w:sectPr>
      </w:pPr>
      <w:bookmarkStart w:id="43" w:name="BookMark6"/>
      <w:bookmarkEnd w:id="20"/>
    </w:p>
    <w:p w:rsidR="00A63A77" w:rsidRDefault="00A63A77" w:rsidP="00A63A77">
      <w:pPr>
        <w:pStyle w:val="affffd"/>
        <w:spacing w:after="120"/>
        <w:rPr>
          <w:rFonts w:hint="eastAsia"/>
        </w:rPr>
      </w:pPr>
      <w:r w:rsidRPr="00A63A77">
        <w:rPr>
          <w:rFonts w:hint="eastAsia"/>
          <w:spacing w:val="105"/>
        </w:rPr>
        <w:lastRenderedPageBreak/>
        <w:t>参考文</w:t>
      </w:r>
      <w:r>
        <w:rPr>
          <w:rFonts w:hint="eastAsia"/>
        </w:rPr>
        <w:t>献</w:t>
      </w:r>
    </w:p>
    <w:p w:rsidR="00A63A77" w:rsidRDefault="00A63A77" w:rsidP="00A63A77">
      <w:pPr>
        <w:pStyle w:val="affff6"/>
        <w:ind w:firstLine="420"/>
        <w:rPr>
          <w:rFonts w:hint="eastAsia"/>
        </w:rPr>
      </w:pPr>
      <w:r>
        <w:rPr>
          <w:rFonts w:hint="eastAsia"/>
        </w:rPr>
        <w:t xml:space="preserve">[1] </w:t>
      </w:r>
      <w:r>
        <w:rPr>
          <w:rFonts w:hint="eastAsia"/>
        </w:rPr>
        <w:t>GB 3096 声环境质量标准</w:t>
      </w:r>
    </w:p>
    <w:p w:rsidR="00A63A77" w:rsidRDefault="00A63A77" w:rsidP="00A63A77">
      <w:pPr>
        <w:pStyle w:val="affff6"/>
        <w:ind w:firstLine="420"/>
      </w:pPr>
      <w:r>
        <w:rPr>
          <w:rFonts w:hint="eastAsia"/>
        </w:rPr>
        <w:t>[</w:t>
      </w:r>
      <w:r>
        <w:rPr>
          <w:rFonts w:hint="eastAsia"/>
        </w:rPr>
        <w:t>2</w:t>
      </w:r>
      <w:r>
        <w:rPr>
          <w:rFonts w:hint="eastAsia"/>
        </w:rPr>
        <w:t>] GB 50118 民用建筑隔声设计规范</w:t>
      </w:r>
    </w:p>
    <w:p w:rsidR="00A63A77" w:rsidRDefault="00A63A77" w:rsidP="00A63A77">
      <w:pPr>
        <w:pStyle w:val="affff6"/>
        <w:ind w:firstLine="420"/>
        <w:rPr>
          <w:rFonts w:hint="eastAsia"/>
        </w:rPr>
      </w:pPr>
      <w:r>
        <w:rPr>
          <w:rFonts w:hint="eastAsia"/>
        </w:rPr>
        <w:t>[</w:t>
      </w:r>
      <w:r>
        <w:rPr>
          <w:rFonts w:hint="eastAsia"/>
        </w:rPr>
        <w:t>3</w:t>
      </w:r>
      <w:r>
        <w:rPr>
          <w:rFonts w:hint="eastAsia"/>
        </w:rPr>
        <w:t>]</w:t>
      </w:r>
      <w:r>
        <w:rPr>
          <w:rFonts w:hint="eastAsia"/>
        </w:rPr>
        <w:t xml:space="preserve"> </w:t>
      </w:r>
      <w:r>
        <w:rPr>
          <w:rFonts w:hint="eastAsia"/>
        </w:rPr>
        <w:t>GB 50189 公共建筑节能设计标准</w:t>
      </w:r>
    </w:p>
    <w:p w:rsidR="00A63A77" w:rsidRPr="00A63A77" w:rsidRDefault="00A63A77" w:rsidP="00A63A77">
      <w:pPr>
        <w:pStyle w:val="affff6"/>
        <w:ind w:firstLine="420"/>
      </w:pPr>
      <w:r>
        <w:rPr>
          <w:rFonts w:hint="eastAsia"/>
        </w:rPr>
        <w:t xml:space="preserve">[4] </w:t>
      </w:r>
      <w:r w:rsidRPr="00A63A77">
        <w:rPr>
          <w:rFonts w:hint="eastAsia"/>
        </w:rPr>
        <w:t>JGJ/T 40 疗养院建筑设计标准</w:t>
      </w:r>
    </w:p>
    <w:p w:rsidR="00A63A77" w:rsidRPr="00A63A77" w:rsidRDefault="00A63A77" w:rsidP="00A63A77">
      <w:pPr>
        <w:pStyle w:val="affff6"/>
        <w:ind w:firstLine="420"/>
      </w:pPr>
    </w:p>
    <w:p w:rsidR="00A63A77" w:rsidRDefault="00A63A77" w:rsidP="000D5A37">
      <w:pPr>
        <w:pStyle w:val="affff6"/>
        <w:ind w:firstLine="420"/>
      </w:pPr>
    </w:p>
    <w:bookmarkEnd w:id="43"/>
    <w:p w:rsidR="00A63A77" w:rsidRPr="00C52017" w:rsidRDefault="00A63A77" w:rsidP="000D5A37">
      <w:pPr>
        <w:pStyle w:val="affff6"/>
        <w:ind w:firstLine="420"/>
      </w:pPr>
    </w:p>
    <w:p w:rsidR="003E019F" w:rsidRDefault="00DC55EA" w:rsidP="00DC55EA">
      <w:pPr>
        <w:pStyle w:val="affff6"/>
        <w:ind w:firstLineChars="0" w:firstLine="0"/>
        <w:jc w:val="center"/>
      </w:pPr>
      <w:bookmarkStart w:id="44" w:name="BookMark8"/>
      <w:r>
        <w:drawing>
          <wp:inline distT="0" distB="0" distL="0" distR="0" wp14:anchorId="475FF618" wp14:editId="4770C9D0">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1485900" cy="317500"/>
                    </a:xfrm>
                    <a:prstGeom prst="rect">
                      <a:avLst/>
                    </a:prstGeom>
                  </pic:spPr>
                </pic:pic>
              </a:graphicData>
            </a:graphic>
          </wp:inline>
        </w:drawing>
      </w:r>
      <w:bookmarkEnd w:id="44"/>
    </w:p>
    <w:sectPr w:rsidR="003E019F" w:rsidSect="00A63A77">
      <w:pgSz w:w="11906" w:h="16838" w:code="9"/>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2B65" w:rsidRDefault="00FE2B65" w:rsidP="00D86DB7">
      <w:r>
        <w:separator/>
      </w:r>
    </w:p>
    <w:p w:rsidR="00FE2B65" w:rsidRDefault="00FE2B65"/>
    <w:p w:rsidR="00FE2B65" w:rsidRDefault="00FE2B65"/>
  </w:endnote>
  <w:endnote w:type="continuationSeparator" w:id="0">
    <w:p w:rsidR="00FE2B65" w:rsidRDefault="00FE2B65" w:rsidP="00D86DB7">
      <w:r>
        <w:continuationSeparator/>
      </w:r>
    </w:p>
    <w:p w:rsidR="00FE2B65" w:rsidRDefault="00FE2B65"/>
    <w:p w:rsidR="00FE2B65" w:rsidRDefault="00FE2B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charset w:val="86"/>
    <w:family w:val="auto"/>
    <w:pitch w:val="default"/>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charset w:val="86"/>
    <w:family w:val="auto"/>
    <w:pitch w:val="default"/>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D9D" w:rsidRDefault="00145D9D">
    <w:pPr>
      <w:pStyle w:val="afffa"/>
    </w:pPr>
    <w:r>
      <w:fldChar w:fldCharType="begin"/>
    </w:r>
    <w:r>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DF2" w:rsidRDefault="00C94DF2">
    <w:pPr>
      <w:pStyle w:val="afff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A03" w:rsidRPr="00324EDD" w:rsidRDefault="00E77A03" w:rsidP="00CD50A1">
    <w:pPr>
      <w:pStyle w:val="afffa"/>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7D6" w:rsidRDefault="000C57D6" w:rsidP="00C94DF2">
    <w:pPr>
      <w:pStyle w:val="affff3"/>
    </w:pPr>
    <w:r>
      <w:fldChar w:fldCharType="begin"/>
    </w:r>
    <w:r>
      <w:instrText>PAGE   \* MERGEFORMAT</w:instrText>
    </w:r>
    <w:r>
      <w:fldChar w:fldCharType="separate"/>
    </w:r>
    <w:r w:rsidR="009078ED" w:rsidRPr="009078ED">
      <w:rPr>
        <w:noProof/>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2B65" w:rsidRDefault="00FE2B65" w:rsidP="00D86DB7">
      <w:r>
        <w:separator/>
      </w:r>
    </w:p>
  </w:footnote>
  <w:footnote w:type="continuationSeparator" w:id="0">
    <w:p w:rsidR="00FE2B65" w:rsidRDefault="00FE2B65" w:rsidP="00D86DB7">
      <w:r>
        <w:continuationSeparator/>
      </w:r>
    </w:p>
    <w:p w:rsidR="00FE2B65" w:rsidRDefault="00FE2B65"/>
    <w:p w:rsidR="00FE2B65" w:rsidRDefault="00FE2B6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DF2" w:rsidRDefault="00C94DF2">
    <w:pPr>
      <w:pStyle w:val="afff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D9D" w:rsidRPr="00E70388" w:rsidRDefault="00145D9D"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D9D" w:rsidRPr="00324EDD" w:rsidRDefault="00145D9D" w:rsidP="00E846C8">
    <w:pPr>
      <w:pStyle w:val="afff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F58" w:rsidRDefault="00714F58"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BA1405">
      <w:rPr>
        <w:noProof/>
      </w:rPr>
      <w:t>T/GDYLSH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FA1" w:rsidRPr="00D84FA1" w:rsidRDefault="00D84FA1" w:rsidP="00A2271D">
    <w:pPr>
      <w:pStyle w:val="affffb"/>
    </w:pPr>
    <w:r>
      <w:fldChar w:fldCharType="begin"/>
    </w:r>
    <w:r>
      <w:instrText xml:space="preserve"> STYLEREF  标准文件_文件编号  \* MERGEFORMAT </w:instrText>
    </w:r>
    <w:r>
      <w:fldChar w:fldCharType="separate"/>
    </w:r>
    <w:r w:rsidR="009078ED">
      <w:t>T/GDYLSH XXXX</w:t>
    </w:r>
    <w:r w:rsidR="009078ED">
      <w:t>—</w:t>
    </w:r>
    <w:r w:rsidR="009078ED">
      <w:t>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hybridMultilevel"/>
    <w:tmpl w:val="EC424B92"/>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nsid w:val="040A15CD"/>
    <w:multiLevelType w:val="multilevel"/>
    <w:tmpl w:val="70340748"/>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nsid w:val="079102AD"/>
    <w:multiLevelType w:val="multilevel"/>
    <w:tmpl w:val="BD5AD220"/>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B270FBA6"/>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nsid w:val="0BDC1670"/>
    <w:multiLevelType w:val="hybridMultilevel"/>
    <w:tmpl w:val="872E543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0D051F45"/>
    <w:multiLevelType w:val="multilevel"/>
    <w:tmpl w:val="EF0AF26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nsid w:val="1AD20F90"/>
    <w:multiLevelType w:val="hybridMultilevel"/>
    <w:tmpl w:val="7FAEA64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1AF15012"/>
    <w:multiLevelType w:val="multilevel"/>
    <w:tmpl w:val="AB5C8B82"/>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nsid w:val="1EAA1992"/>
    <w:multiLevelType w:val="multilevel"/>
    <w:tmpl w:val="57C69A80"/>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nsid w:val="2C5917C3"/>
    <w:multiLevelType w:val="multilevel"/>
    <w:tmpl w:val="631EF14E"/>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nsid w:val="32F04FB2"/>
    <w:multiLevelType w:val="multilevel"/>
    <w:tmpl w:val="06B0E59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44C50F90"/>
    <w:multiLevelType w:val="multilevel"/>
    <w:tmpl w:val="C5D621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nsid w:val="48802D1C"/>
    <w:multiLevelType w:val="multilevel"/>
    <w:tmpl w:val="FF46E0AA"/>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4B733A5F"/>
    <w:multiLevelType w:val="multilevel"/>
    <w:tmpl w:val="A68847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5">
    <w:nsid w:val="4E5D0534"/>
    <w:multiLevelType w:val="multilevel"/>
    <w:tmpl w:val="4DA4F3AE"/>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6">
    <w:nsid w:val="54632751"/>
    <w:multiLevelType w:val="multilevel"/>
    <w:tmpl w:val="ACF8131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7">
    <w:nsid w:val="557C2AF5"/>
    <w:multiLevelType w:val="multilevel"/>
    <w:tmpl w:val="97425156"/>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nsid w:val="5603797C"/>
    <w:multiLevelType w:val="multilevel"/>
    <w:tmpl w:val="C3483E82"/>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564D2089"/>
    <w:multiLevelType w:val="hybridMultilevel"/>
    <w:tmpl w:val="8E2A6724"/>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nsid w:val="644622F9"/>
    <w:multiLevelType w:val="multilevel"/>
    <w:tmpl w:val="958ED3D8"/>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1">
    <w:nsid w:val="646260FA"/>
    <w:multiLevelType w:val="multilevel"/>
    <w:tmpl w:val="307C51E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
    <w:nsid w:val="654A26C9"/>
    <w:multiLevelType w:val="multilevel"/>
    <w:tmpl w:val="D9C4B782"/>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nsid w:val="69506ABF"/>
    <w:multiLevelType w:val="multilevel"/>
    <w:tmpl w:val="6E96CAAC"/>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nsid w:val="6CA41985"/>
    <w:multiLevelType w:val="hybridMultilevel"/>
    <w:tmpl w:val="13589896"/>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6CE42AC1"/>
    <w:multiLevelType w:val="hybridMultilevel"/>
    <w:tmpl w:val="BB3CA4BE"/>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CEA2025"/>
    <w:multiLevelType w:val="multilevel"/>
    <w:tmpl w:val="C7628974"/>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8">
    <w:nsid w:val="6DBF04F4"/>
    <w:multiLevelType w:val="multilevel"/>
    <w:tmpl w:val="1258F946"/>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9">
    <w:nsid w:val="6DF35F19"/>
    <w:multiLevelType w:val="multilevel"/>
    <w:tmpl w:val="DA9E83D6"/>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0">
    <w:nsid w:val="76933334"/>
    <w:multiLevelType w:val="hybridMultilevel"/>
    <w:tmpl w:val="2ECA722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0"/>
  </w:num>
  <w:num w:numId="2">
    <w:abstractNumId w:val="20"/>
  </w:num>
  <w:num w:numId="3">
    <w:abstractNumId w:val="5"/>
  </w:num>
  <w:num w:numId="4">
    <w:abstractNumId w:val="18"/>
  </w:num>
  <w:num w:numId="5">
    <w:abstractNumId w:val="13"/>
  </w:num>
  <w:num w:numId="6">
    <w:abstractNumId w:val="23"/>
  </w:num>
  <w:num w:numId="7">
    <w:abstractNumId w:val="8"/>
  </w:num>
  <w:num w:numId="8">
    <w:abstractNumId w:val="9"/>
  </w:num>
  <w:num w:numId="9">
    <w:abstractNumId w:val="16"/>
  </w:num>
  <w:num w:numId="10">
    <w:abstractNumId w:val="24"/>
  </w:num>
  <w:num w:numId="11">
    <w:abstractNumId w:val="4"/>
  </w:num>
  <w:num w:numId="12">
    <w:abstractNumId w:val="14"/>
  </w:num>
  <w:num w:numId="13">
    <w:abstractNumId w:val="25"/>
  </w:num>
  <w:num w:numId="14">
    <w:abstractNumId w:val="11"/>
  </w:num>
  <w:num w:numId="15">
    <w:abstractNumId w:val="6"/>
  </w:num>
  <w:num w:numId="16">
    <w:abstractNumId w:val="10"/>
  </w:num>
  <w:num w:numId="17">
    <w:abstractNumId w:val="22"/>
  </w:num>
  <w:num w:numId="18">
    <w:abstractNumId w:val="3"/>
  </w:num>
  <w:num w:numId="19">
    <w:abstractNumId w:val="7"/>
  </w:num>
  <w:num w:numId="20">
    <w:abstractNumId w:val="19"/>
  </w:num>
  <w:num w:numId="21">
    <w:abstractNumId w:val="21"/>
  </w:num>
  <w:num w:numId="22">
    <w:abstractNumId w:val="17"/>
  </w:num>
  <w:num w:numId="23">
    <w:abstractNumId w:val="29"/>
  </w:num>
  <w:num w:numId="24">
    <w:abstractNumId w:val="15"/>
  </w:num>
  <w:num w:numId="25">
    <w:abstractNumId w:val="28"/>
  </w:num>
  <w:num w:numId="26">
    <w:abstractNumId w:val="2"/>
  </w:num>
  <w:num w:numId="27">
    <w:abstractNumId w:val="12"/>
  </w:num>
  <w:num w:numId="28">
    <w:abstractNumId w:val="30"/>
  </w:num>
  <w:num w:numId="29">
    <w:abstractNumId w:val="27"/>
  </w:num>
  <w:num w:numId="30">
    <w:abstractNumId w:val="26"/>
  </w:num>
  <w:num w:numId="31">
    <w:abstractNumId w:val="1"/>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attachedTemplate r:id="rId1"/>
  <w:stylePaneSortMethod w:val="0000"/>
  <w:documentProtection w:edit="forms" w:enforcement="1" w:cryptProviderType="rsaFull" w:cryptAlgorithmClass="hash" w:cryptAlgorithmType="typeAny" w:cryptAlgorithmSid="4" w:cryptSpinCount="100000" w:hash="YzYED4b1AE5j38q89UdjLrNTd/0=" w:salt="qe+wyvM33bTgdSfQMFwm/A=="/>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6004"/>
    <w:rsid w:val="0000040A"/>
    <w:rsid w:val="00000A94"/>
    <w:rsid w:val="00001177"/>
    <w:rsid w:val="00001972"/>
    <w:rsid w:val="00001D9A"/>
    <w:rsid w:val="00007B3A"/>
    <w:rsid w:val="000107E0"/>
    <w:rsid w:val="00010DBA"/>
    <w:rsid w:val="00011F8B"/>
    <w:rsid w:val="00011FDE"/>
    <w:rsid w:val="00012FFD"/>
    <w:rsid w:val="00014162"/>
    <w:rsid w:val="00014340"/>
    <w:rsid w:val="00016A9C"/>
    <w:rsid w:val="00016DEE"/>
    <w:rsid w:val="00021A05"/>
    <w:rsid w:val="00022184"/>
    <w:rsid w:val="00022762"/>
    <w:rsid w:val="000238E0"/>
    <w:rsid w:val="000249DB"/>
    <w:rsid w:val="00024FED"/>
    <w:rsid w:val="000250AC"/>
    <w:rsid w:val="0002595E"/>
    <w:rsid w:val="000266CA"/>
    <w:rsid w:val="000303C3"/>
    <w:rsid w:val="000331D3"/>
    <w:rsid w:val="000346A5"/>
    <w:rsid w:val="000359C3"/>
    <w:rsid w:val="00035A7D"/>
    <w:rsid w:val="000365ED"/>
    <w:rsid w:val="0004249A"/>
    <w:rsid w:val="00043232"/>
    <w:rsid w:val="00043282"/>
    <w:rsid w:val="000436D2"/>
    <w:rsid w:val="00044286"/>
    <w:rsid w:val="000460FE"/>
    <w:rsid w:val="00047D92"/>
    <w:rsid w:val="00047F28"/>
    <w:rsid w:val="000503AA"/>
    <w:rsid w:val="000506A1"/>
    <w:rsid w:val="00050CA0"/>
    <w:rsid w:val="000515DD"/>
    <w:rsid w:val="0005177D"/>
    <w:rsid w:val="0005265A"/>
    <w:rsid w:val="000539DD"/>
    <w:rsid w:val="00053BD3"/>
    <w:rsid w:val="000556ED"/>
    <w:rsid w:val="00055FE2"/>
    <w:rsid w:val="0005616F"/>
    <w:rsid w:val="00060C2E"/>
    <w:rsid w:val="00061033"/>
    <w:rsid w:val="000619E9"/>
    <w:rsid w:val="000622D4"/>
    <w:rsid w:val="0006357D"/>
    <w:rsid w:val="000653D1"/>
    <w:rsid w:val="000667C9"/>
    <w:rsid w:val="00067F1E"/>
    <w:rsid w:val="00071CC0"/>
    <w:rsid w:val="00071CFC"/>
    <w:rsid w:val="00073C8C"/>
    <w:rsid w:val="00077B64"/>
    <w:rsid w:val="00080A1C"/>
    <w:rsid w:val="00082317"/>
    <w:rsid w:val="00083D2C"/>
    <w:rsid w:val="00086AA1"/>
    <w:rsid w:val="00087A77"/>
    <w:rsid w:val="00090CA6"/>
    <w:rsid w:val="00090D87"/>
    <w:rsid w:val="00091370"/>
    <w:rsid w:val="00092B8A"/>
    <w:rsid w:val="00092FB0"/>
    <w:rsid w:val="000934C5"/>
    <w:rsid w:val="00093D25"/>
    <w:rsid w:val="00093DAB"/>
    <w:rsid w:val="00093E1C"/>
    <w:rsid w:val="00094D73"/>
    <w:rsid w:val="00096D63"/>
    <w:rsid w:val="00097D89"/>
    <w:rsid w:val="000A0B60"/>
    <w:rsid w:val="000A0EB8"/>
    <w:rsid w:val="000A19FC"/>
    <w:rsid w:val="000A217C"/>
    <w:rsid w:val="000A296B"/>
    <w:rsid w:val="000A4D8F"/>
    <w:rsid w:val="000A5BA7"/>
    <w:rsid w:val="000A7311"/>
    <w:rsid w:val="000B060F"/>
    <w:rsid w:val="000B0B69"/>
    <w:rsid w:val="000B1592"/>
    <w:rsid w:val="000B1FF2"/>
    <w:rsid w:val="000B394B"/>
    <w:rsid w:val="000B3CDA"/>
    <w:rsid w:val="000B6A0B"/>
    <w:rsid w:val="000C0F6C"/>
    <w:rsid w:val="000C11DB"/>
    <w:rsid w:val="000C1492"/>
    <w:rsid w:val="000C2995"/>
    <w:rsid w:val="000C2FBD"/>
    <w:rsid w:val="000C3167"/>
    <w:rsid w:val="000C4B41"/>
    <w:rsid w:val="000C57D6"/>
    <w:rsid w:val="000C6362"/>
    <w:rsid w:val="000C7666"/>
    <w:rsid w:val="000D0A9C"/>
    <w:rsid w:val="000D1795"/>
    <w:rsid w:val="000D3018"/>
    <w:rsid w:val="000D329A"/>
    <w:rsid w:val="000D4B9C"/>
    <w:rsid w:val="000D4EB6"/>
    <w:rsid w:val="000D5A37"/>
    <w:rsid w:val="000D62A1"/>
    <w:rsid w:val="000D753B"/>
    <w:rsid w:val="000E1EE5"/>
    <w:rsid w:val="000E4C9E"/>
    <w:rsid w:val="000E6855"/>
    <w:rsid w:val="000E6FD7"/>
    <w:rsid w:val="000E7144"/>
    <w:rsid w:val="000F06E1"/>
    <w:rsid w:val="000F0E3C"/>
    <w:rsid w:val="000F19D5"/>
    <w:rsid w:val="000F4050"/>
    <w:rsid w:val="000F49B5"/>
    <w:rsid w:val="000F4AEA"/>
    <w:rsid w:val="000F67E9"/>
    <w:rsid w:val="001022A3"/>
    <w:rsid w:val="00104926"/>
    <w:rsid w:val="00113B1E"/>
    <w:rsid w:val="0011711C"/>
    <w:rsid w:val="001212D7"/>
    <w:rsid w:val="00124E4F"/>
    <w:rsid w:val="001260B7"/>
    <w:rsid w:val="001265CB"/>
    <w:rsid w:val="001316F4"/>
    <w:rsid w:val="001321C6"/>
    <w:rsid w:val="001325C4"/>
    <w:rsid w:val="00133010"/>
    <w:rsid w:val="001338EE"/>
    <w:rsid w:val="00133AAE"/>
    <w:rsid w:val="0013515D"/>
    <w:rsid w:val="00135323"/>
    <w:rsid w:val="001356C4"/>
    <w:rsid w:val="00137565"/>
    <w:rsid w:val="00141114"/>
    <w:rsid w:val="00142969"/>
    <w:rsid w:val="001446C2"/>
    <w:rsid w:val="001457E7"/>
    <w:rsid w:val="00145D9D"/>
    <w:rsid w:val="0014601A"/>
    <w:rsid w:val="00146388"/>
    <w:rsid w:val="00151B1E"/>
    <w:rsid w:val="001529E5"/>
    <w:rsid w:val="00152FB3"/>
    <w:rsid w:val="00153C7E"/>
    <w:rsid w:val="00156B25"/>
    <w:rsid w:val="00156E1A"/>
    <w:rsid w:val="00157894"/>
    <w:rsid w:val="00157B55"/>
    <w:rsid w:val="001641B2"/>
    <w:rsid w:val="001642FA"/>
    <w:rsid w:val="001649EB"/>
    <w:rsid w:val="00164BAF"/>
    <w:rsid w:val="00164FA8"/>
    <w:rsid w:val="00165065"/>
    <w:rsid w:val="00165434"/>
    <w:rsid w:val="0016580B"/>
    <w:rsid w:val="00165F49"/>
    <w:rsid w:val="00166B88"/>
    <w:rsid w:val="0016770A"/>
    <w:rsid w:val="001700E2"/>
    <w:rsid w:val="0017033B"/>
    <w:rsid w:val="001705B4"/>
    <w:rsid w:val="00170804"/>
    <w:rsid w:val="001708E9"/>
    <w:rsid w:val="0017340B"/>
    <w:rsid w:val="00173DB0"/>
    <w:rsid w:val="00173FB1"/>
    <w:rsid w:val="00175DC1"/>
    <w:rsid w:val="00176DFD"/>
    <w:rsid w:val="001852C9"/>
    <w:rsid w:val="00187A0B"/>
    <w:rsid w:val="00190087"/>
    <w:rsid w:val="00190790"/>
    <w:rsid w:val="001913C4"/>
    <w:rsid w:val="0019348F"/>
    <w:rsid w:val="00193A07"/>
    <w:rsid w:val="00194C95"/>
    <w:rsid w:val="00195C34"/>
    <w:rsid w:val="00196EF5"/>
    <w:rsid w:val="001A1A53"/>
    <w:rsid w:val="001A234A"/>
    <w:rsid w:val="001A4CF3"/>
    <w:rsid w:val="001A6696"/>
    <w:rsid w:val="001B06E8"/>
    <w:rsid w:val="001B0701"/>
    <w:rsid w:val="001B1725"/>
    <w:rsid w:val="001B293E"/>
    <w:rsid w:val="001B3967"/>
    <w:rsid w:val="001B611F"/>
    <w:rsid w:val="001B71D0"/>
    <w:rsid w:val="001B71EE"/>
    <w:rsid w:val="001C04A8"/>
    <w:rsid w:val="001C2C03"/>
    <w:rsid w:val="001C42F7"/>
    <w:rsid w:val="001C49E5"/>
    <w:rsid w:val="001C680C"/>
    <w:rsid w:val="001C7FEA"/>
    <w:rsid w:val="001D0499"/>
    <w:rsid w:val="001D0BBE"/>
    <w:rsid w:val="001D0ED4"/>
    <w:rsid w:val="001D1405"/>
    <w:rsid w:val="001D17BC"/>
    <w:rsid w:val="001D212F"/>
    <w:rsid w:val="001D29D7"/>
    <w:rsid w:val="001D2DE7"/>
    <w:rsid w:val="001D411C"/>
    <w:rsid w:val="001E04DC"/>
    <w:rsid w:val="001E1B6A"/>
    <w:rsid w:val="001E2484"/>
    <w:rsid w:val="001E3CC4"/>
    <w:rsid w:val="001E4882"/>
    <w:rsid w:val="001E73AB"/>
    <w:rsid w:val="001F092D"/>
    <w:rsid w:val="001F143A"/>
    <w:rsid w:val="001F1605"/>
    <w:rsid w:val="001F2508"/>
    <w:rsid w:val="001F3A86"/>
    <w:rsid w:val="001F4816"/>
    <w:rsid w:val="001F69B4"/>
    <w:rsid w:val="001F77C7"/>
    <w:rsid w:val="00200183"/>
    <w:rsid w:val="00200333"/>
    <w:rsid w:val="0020107D"/>
    <w:rsid w:val="00202502"/>
    <w:rsid w:val="00202AA4"/>
    <w:rsid w:val="002031F7"/>
    <w:rsid w:val="002040E6"/>
    <w:rsid w:val="0020527B"/>
    <w:rsid w:val="00205F2C"/>
    <w:rsid w:val="00207134"/>
    <w:rsid w:val="00210B15"/>
    <w:rsid w:val="002142EA"/>
    <w:rsid w:val="00215ADD"/>
    <w:rsid w:val="002204BB"/>
    <w:rsid w:val="00221B79"/>
    <w:rsid w:val="00221C6B"/>
    <w:rsid w:val="00224C8F"/>
    <w:rsid w:val="002253A1"/>
    <w:rsid w:val="00225CF8"/>
    <w:rsid w:val="0022794E"/>
    <w:rsid w:val="00233D64"/>
    <w:rsid w:val="00233F87"/>
    <w:rsid w:val="00234216"/>
    <w:rsid w:val="0023482A"/>
    <w:rsid w:val="002359CB"/>
    <w:rsid w:val="00242CE9"/>
    <w:rsid w:val="00243540"/>
    <w:rsid w:val="0024497B"/>
    <w:rsid w:val="0024515B"/>
    <w:rsid w:val="00246021"/>
    <w:rsid w:val="00246551"/>
    <w:rsid w:val="0024666E"/>
    <w:rsid w:val="00246A7D"/>
    <w:rsid w:val="0024783E"/>
    <w:rsid w:val="00247F52"/>
    <w:rsid w:val="00250B25"/>
    <w:rsid w:val="00250BBE"/>
    <w:rsid w:val="002512A0"/>
    <w:rsid w:val="002515C2"/>
    <w:rsid w:val="0025194F"/>
    <w:rsid w:val="0026148A"/>
    <w:rsid w:val="00262696"/>
    <w:rsid w:val="00263D25"/>
    <w:rsid w:val="002643C3"/>
    <w:rsid w:val="00264A0C"/>
    <w:rsid w:val="00265A34"/>
    <w:rsid w:val="00266EEB"/>
    <w:rsid w:val="00267EF4"/>
    <w:rsid w:val="00270CB8"/>
    <w:rsid w:val="002719C5"/>
    <w:rsid w:val="00272B08"/>
    <w:rsid w:val="00272CA7"/>
    <w:rsid w:val="00281BB8"/>
    <w:rsid w:val="00281E9E"/>
    <w:rsid w:val="00282405"/>
    <w:rsid w:val="00285170"/>
    <w:rsid w:val="00285361"/>
    <w:rsid w:val="002856E8"/>
    <w:rsid w:val="00292D60"/>
    <w:rsid w:val="00293B30"/>
    <w:rsid w:val="00293B9A"/>
    <w:rsid w:val="00294D34"/>
    <w:rsid w:val="00294E3B"/>
    <w:rsid w:val="00296193"/>
    <w:rsid w:val="00296C66"/>
    <w:rsid w:val="00296EBE"/>
    <w:rsid w:val="002974E3"/>
    <w:rsid w:val="00297735"/>
    <w:rsid w:val="002A084B"/>
    <w:rsid w:val="002A1260"/>
    <w:rsid w:val="002A1589"/>
    <w:rsid w:val="002A1608"/>
    <w:rsid w:val="002A25DC"/>
    <w:rsid w:val="002A3AAB"/>
    <w:rsid w:val="002A46CA"/>
    <w:rsid w:val="002A4CEA"/>
    <w:rsid w:val="002A5977"/>
    <w:rsid w:val="002A5A13"/>
    <w:rsid w:val="002A757F"/>
    <w:rsid w:val="002A7F44"/>
    <w:rsid w:val="002B0C40"/>
    <w:rsid w:val="002B1539"/>
    <w:rsid w:val="002B1966"/>
    <w:rsid w:val="002B4508"/>
    <w:rsid w:val="002B5779"/>
    <w:rsid w:val="002B639E"/>
    <w:rsid w:val="002B7332"/>
    <w:rsid w:val="002B7F51"/>
    <w:rsid w:val="002C09E7"/>
    <w:rsid w:val="002C1E06"/>
    <w:rsid w:val="002C374B"/>
    <w:rsid w:val="002C3F07"/>
    <w:rsid w:val="002C4D6E"/>
    <w:rsid w:val="002C5278"/>
    <w:rsid w:val="002C5BD6"/>
    <w:rsid w:val="002C6004"/>
    <w:rsid w:val="002C7EBB"/>
    <w:rsid w:val="002D06C1"/>
    <w:rsid w:val="002D09A0"/>
    <w:rsid w:val="002D42B5"/>
    <w:rsid w:val="002D4F1A"/>
    <w:rsid w:val="002D6EC6"/>
    <w:rsid w:val="002D79AC"/>
    <w:rsid w:val="002E034D"/>
    <w:rsid w:val="002E039D"/>
    <w:rsid w:val="002E1AD7"/>
    <w:rsid w:val="002E3AE4"/>
    <w:rsid w:val="002E4D5A"/>
    <w:rsid w:val="002E6326"/>
    <w:rsid w:val="002E787B"/>
    <w:rsid w:val="002F30E0"/>
    <w:rsid w:val="002F3214"/>
    <w:rsid w:val="002F35E4"/>
    <w:rsid w:val="002F3730"/>
    <w:rsid w:val="002F38E1"/>
    <w:rsid w:val="002F7AF6"/>
    <w:rsid w:val="003007E5"/>
    <w:rsid w:val="00300E63"/>
    <w:rsid w:val="00302F5F"/>
    <w:rsid w:val="00303BE2"/>
    <w:rsid w:val="0030441D"/>
    <w:rsid w:val="00306063"/>
    <w:rsid w:val="00307F7E"/>
    <w:rsid w:val="00311593"/>
    <w:rsid w:val="00312107"/>
    <w:rsid w:val="00312591"/>
    <w:rsid w:val="00313A90"/>
    <w:rsid w:val="00313B85"/>
    <w:rsid w:val="00317988"/>
    <w:rsid w:val="003221B4"/>
    <w:rsid w:val="0032258D"/>
    <w:rsid w:val="00322E62"/>
    <w:rsid w:val="00324D13"/>
    <w:rsid w:val="00324EDD"/>
    <w:rsid w:val="0032755F"/>
    <w:rsid w:val="003331E4"/>
    <w:rsid w:val="00336C64"/>
    <w:rsid w:val="00337162"/>
    <w:rsid w:val="00337E6D"/>
    <w:rsid w:val="0034194F"/>
    <w:rsid w:val="00344605"/>
    <w:rsid w:val="00345FA9"/>
    <w:rsid w:val="003474AA"/>
    <w:rsid w:val="0034772B"/>
    <w:rsid w:val="00350D1D"/>
    <w:rsid w:val="00352C83"/>
    <w:rsid w:val="00352F1A"/>
    <w:rsid w:val="00356664"/>
    <w:rsid w:val="00357707"/>
    <w:rsid w:val="00360317"/>
    <w:rsid w:val="0036107C"/>
    <w:rsid w:val="003615D2"/>
    <w:rsid w:val="00362DC9"/>
    <w:rsid w:val="0036429C"/>
    <w:rsid w:val="003646DB"/>
    <w:rsid w:val="00364A53"/>
    <w:rsid w:val="003654CB"/>
    <w:rsid w:val="00365AA9"/>
    <w:rsid w:val="00365F86"/>
    <w:rsid w:val="00365F87"/>
    <w:rsid w:val="00366E89"/>
    <w:rsid w:val="003705F4"/>
    <w:rsid w:val="00370D58"/>
    <w:rsid w:val="00371058"/>
    <w:rsid w:val="00371316"/>
    <w:rsid w:val="003718D2"/>
    <w:rsid w:val="00372121"/>
    <w:rsid w:val="00376713"/>
    <w:rsid w:val="003817A2"/>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00F6"/>
    <w:rsid w:val="003A0DDE"/>
    <w:rsid w:val="003A11D1"/>
    <w:rsid w:val="003A1582"/>
    <w:rsid w:val="003A3D9C"/>
    <w:rsid w:val="003A4077"/>
    <w:rsid w:val="003A4AA7"/>
    <w:rsid w:val="003A795F"/>
    <w:rsid w:val="003B09AD"/>
    <w:rsid w:val="003B1F18"/>
    <w:rsid w:val="003B3D86"/>
    <w:rsid w:val="003B51CE"/>
    <w:rsid w:val="003B528A"/>
    <w:rsid w:val="003B5BF0"/>
    <w:rsid w:val="003B60BF"/>
    <w:rsid w:val="003B6BE3"/>
    <w:rsid w:val="003C010C"/>
    <w:rsid w:val="003C037D"/>
    <w:rsid w:val="003C0A6C"/>
    <w:rsid w:val="003C14F8"/>
    <w:rsid w:val="003C2B6B"/>
    <w:rsid w:val="003C3C06"/>
    <w:rsid w:val="003C5A43"/>
    <w:rsid w:val="003D0519"/>
    <w:rsid w:val="003D0FF6"/>
    <w:rsid w:val="003D11B8"/>
    <w:rsid w:val="003D262C"/>
    <w:rsid w:val="003D3EB4"/>
    <w:rsid w:val="003D403A"/>
    <w:rsid w:val="003D548C"/>
    <w:rsid w:val="003D6D61"/>
    <w:rsid w:val="003E019F"/>
    <w:rsid w:val="003E091D"/>
    <w:rsid w:val="003E1C53"/>
    <w:rsid w:val="003E2A69"/>
    <w:rsid w:val="003E2D49"/>
    <w:rsid w:val="003E2FD4"/>
    <w:rsid w:val="003E48F4"/>
    <w:rsid w:val="003E49F6"/>
    <w:rsid w:val="003E660F"/>
    <w:rsid w:val="003F0841"/>
    <w:rsid w:val="003F23D3"/>
    <w:rsid w:val="003F3A2E"/>
    <w:rsid w:val="003F3F08"/>
    <w:rsid w:val="003F405F"/>
    <w:rsid w:val="003F49F1"/>
    <w:rsid w:val="003F5B59"/>
    <w:rsid w:val="003F6272"/>
    <w:rsid w:val="003F747C"/>
    <w:rsid w:val="00400E72"/>
    <w:rsid w:val="00401400"/>
    <w:rsid w:val="00401ED3"/>
    <w:rsid w:val="00404869"/>
    <w:rsid w:val="00405884"/>
    <w:rsid w:val="00407D39"/>
    <w:rsid w:val="004101EA"/>
    <w:rsid w:val="0041432D"/>
    <w:rsid w:val="0041477A"/>
    <w:rsid w:val="004167A3"/>
    <w:rsid w:val="00420321"/>
    <w:rsid w:val="00420385"/>
    <w:rsid w:val="00425F8E"/>
    <w:rsid w:val="00432DAA"/>
    <w:rsid w:val="00434305"/>
    <w:rsid w:val="00434D60"/>
    <w:rsid w:val="00435DF7"/>
    <w:rsid w:val="00436D3A"/>
    <w:rsid w:val="0044083F"/>
    <w:rsid w:val="00441AE7"/>
    <w:rsid w:val="00445574"/>
    <w:rsid w:val="00445E8A"/>
    <w:rsid w:val="004467FB"/>
    <w:rsid w:val="004477F4"/>
    <w:rsid w:val="00452D6B"/>
    <w:rsid w:val="00454484"/>
    <w:rsid w:val="0045517B"/>
    <w:rsid w:val="0045552E"/>
    <w:rsid w:val="004561F6"/>
    <w:rsid w:val="00463B77"/>
    <w:rsid w:val="00463C7B"/>
    <w:rsid w:val="004644A6"/>
    <w:rsid w:val="004659BD"/>
    <w:rsid w:val="00470775"/>
    <w:rsid w:val="00470BE1"/>
    <w:rsid w:val="004746B1"/>
    <w:rsid w:val="00474C24"/>
    <w:rsid w:val="0047583F"/>
    <w:rsid w:val="00475DE8"/>
    <w:rsid w:val="00476981"/>
    <w:rsid w:val="004805E5"/>
    <w:rsid w:val="00481C44"/>
    <w:rsid w:val="004820A1"/>
    <w:rsid w:val="00482CBF"/>
    <w:rsid w:val="00484936"/>
    <w:rsid w:val="00485C89"/>
    <w:rsid w:val="00485F5C"/>
    <w:rsid w:val="00486BE3"/>
    <w:rsid w:val="004905E4"/>
    <w:rsid w:val="00490A89"/>
    <w:rsid w:val="00490AB4"/>
    <w:rsid w:val="00491DB0"/>
    <w:rsid w:val="00492F02"/>
    <w:rsid w:val="004939AE"/>
    <w:rsid w:val="004A0A14"/>
    <w:rsid w:val="004A12DF"/>
    <w:rsid w:val="004A180B"/>
    <w:rsid w:val="004A1BA8"/>
    <w:rsid w:val="004A45B8"/>
    <w:rsid w:val="004A4B57"/>
    <w:rsid w:val="004A63FA"/>
    <w:rsid w:val="004A6A3D"/>
    <w:rsid w:val="004B0272"/>
    <w:rsid w:val="004B2701"/>
    <w:rsid w:val="004B2E1B"/>
    <w:rsid w:val="004B3AA8"/>
    <w:rsid w:val="004B3E93"/>
    <w:rsid w:val="004B5964"/>
    <w:rsid w:val="004C1FBC"/>
    <w:rsid w:val="004C25A2"/>
    <w:rsid w:val="004C3F1D"/>
    <w:rsid w:val="004C458D"/>
    <w:rsid w:val="004C7556"/>
    <w:rsid w:val="004C7E8B"/>
    <w:rsid w:val="004C7E9D"/>
    <w:rsid w:val="004C7F67"/>
    <w:rsid w:val="004C7FED"/>
    <w:rsid w:val="004D076D"/>
    <w:rsid w:val="004D0EF1"/>
    <w:rsid w:val="004D19C4"/>
    <w:rsid w:val="004D2253"/>
    <w:rsid w:val="004D4406"/>
    <w:rsid w:val="004D5D26"/>
    <w:rsid w:val="004D79D7"/>
    <w:rsid w:val="004D7C42"/>
    <w:rsid w:val="004E0465"/>
    <w:rsid w:val="004E127B"/>
    <w:rsid w:val="004E1A0F"/>
    <w:rsid w:val="004E1C0A"/>
    <w:rsid w:val="004E30C5"/>
    <w:rsid w:val="004E4AA5"/>
    <w:rsid w:val="004E4AEE"/>
    <w:rsid w:val="004E59E3"/>
    <w:rsid w:val="004E67C0"/>
    <w:rsid w:val="004F0FDA"/>
    <w:rsid w:val="004F391A"/>
    <w:rsid w:val="004F3CFB"/>
    <w:rsid w:val="004F6456"/>
    <w:rsid w:val="004F696E"/>
    <w:rsid w:val="004F6C71"/>
    <w:rsid w:val="00501139"/>
    <w:rsid w:val="0050363E"/>
    <w:rsid w:val="005039BC"/>
    <w:rsid w:val="0050424F"/>
    <w:rsid w:val="005043BB"/>
    <w:rsid w:val="00504570"/>
    <w:rsid w:val="00504A3D"/>
    <w:rsid w:val="00505767"/>
    <w:rsid w:val="005068D0"/>
    <w:rsid w:val="005073F0"/>
    <w:rsid w:val="00510A7B"/>
    <w:rsid w:val="00512F6E"/>
    <w:rsid w:val="00513038"/>
    <w:rsid w:val="00513A14"/>
    <w:rsid w:val="00514174"/>
    <w:rsid w:val="00516088"/>
    <w:rsid w:val="00516B0B"/>
    <w:rsid w:val="005200FB"/>
    <w:rsid w:val="005220EC"/>
    <w:rsid w:val="00523F95"/>
    <w:rsid w:val="00524D65"/>
    <w:rsid w:val="00525B16"/>
    <w:rsid w:val="00531477"/>
    <w:rsid w:val="0053220F"/>
    <w:rsid w:val="00533C21"/>
    <w:rsid w:val="00533D04"/>
    <w:rsid w:val="00534804"/>
    <w:rsid w:val="00534BDF"/>
    <w:rsid w:val="005354EA"/>
    <w:rsid w:val="0053585F"/>
    <w:rsid w:val="00535EC4"/>
    <w:rsid w:val="00535ED9"/>
    <w:rsid w:val="0053692B"/>
    <w:rsid w:val="005372BE"/>
    <w:rsid w:val="005403ED"/>
    <w:rsid w:val="005406C7"/>
    <w:rsid w:val="00541853"/>
    <w:rsid w:val="00543BDA"/>
    <w:rsid w:val="005441CC"/>
    <w:rsid w:val="005446E7"/>
    <w:rsid w:val="005479DA"/>
    <w:rsid w:val="00547BCC"/>
    <w:rsid w:val="0055013B"/>
    <w:rsid w:val="00551F6F"/>
    <w:rsid w:val="00552FF9"/>
    <w:rsid w:val="0055345C"/>
    <w:rsid w:val="00555044"/>
    <w:rsid w:val="005550B5"/>
    <w:rsid w:val="00561475"/>
    <w:rsid w:val="00562308"/>
    <w:rsid w:val="0056487B"/>
    <w:rsid w:val="00564FB9"/>
    <w:rsid w:val="00573D9E"/>
    <w:rsid w:val="005800BB"/>
    <w:rsid w:val="005801E3"/>
    <w:rsid w:val="00581802"/>
    <w:rsid w:val="005836A8"/>
    <w:rsid w:val="0058409C"/>
    <w:rsid w:val="00584262"/>
    <w:rsid w:val="00586630"/>
    <w:rsid w:val="005870FE"/>
    <w:rsid w:val="00587ADD"/>
    <w:rsid w:val="00590515"/>
    <w:rsid w:val="00593A49"/>
    <w:rsid w:val="0059423D"/>
    <w:rsid w:val="00596160"/>
    <w:rsid w:val="005966E2"/>
    <w:rsid w:val="00597007"/>
    <w:rsid w:val="005A0966"/>
    <w:rsid w:val="005A11B7"/>
    <w:rsid w:val="005A1CFE"/>
    <w:rsid w:val="005A260B"/>
    <w:rsid w:val="005A4A1B"/>
    <w:rsid w:val="005A7830"/>
    <w:rsid w:val="005A7FCE"/>
    <w:rsid w:val="005B0B39"/>
    <w:rsid w:val="005B0F3F"/>
    <w:rsid w:val="005B191C"/>
    <w:rsid w:val="005B206C"/>
    <w:rsid w:val="005B4903"/>
    <w:rsid w:val="005B51CE"/>
    <w:rsid w:val="005B5885"/>
    <w:rsid w:val="005B5CD7"/>
    <w:rsid w:val="005B6CF6"/>
    <w:rsid w:val="005B7422"/>
    <w:rsid w:val="005C29B8"/>
    <w:rsid w:val="005C3E7F"/>
    <w:rsid w:val="005C5516"/>
    <w:rsid w:val="005C5C28"/>
    <w:rsid w:val="005C5F21"/>
    <w:rsid w:val="005C7156"/>
    <w:rsid w:val="005D09CF"/>
    <w:rsid w:val="005D0C75"/>
    <w:rsid w:val="005D248C"/>
    <w:rsid w:val="005D3E34"/>
    <w:rsid w:val="005D4171"/>
    <w:rsid w:val="005D4B30"/>
    <w:rsid w:val="005D6A95"/>
    <w:rsid w:val="005D6B2C"/>
    <w:rsid w:val="005D6D9C"/>
    <w:rsid w:val="005E2335"/>
    <w:rsid w:val="005E34CA"/>
    <w:rsid w:val="005E3C18"/>
    <w:rsid w:val="005E4250"/>
    <w:rsid w:val="005E6812"/>
    <w:rsid w:val="005E7881"/>
    <w:rsid w:val="005E78E0"/>
    <w:rsid w:val="005F0D9C"/>
    <w:rsid w:val="005F1BB2"/>
    <w:rsid w:val="005F284E"/>
    <w:rsid w:val="005F6888"/>
    <w:rsid w:val="006015CE"/>
    <w:rsid w:val="00604784"/>
    <w:rsid w:val="00606419"/>
    <w:rsid w:val="00606A28"/>
    <w:rsid w:val="00607D29"/>
    <w:rsid w:val="00611DE4"/>
    <w:rsid w:val="00612952"/>
    <w:rsid w:val="00614CC1"/>
    <w:rsid w:val="00615A9D"/>
    <w:rsid w:val="00616642"/>
    <w:rsid w:val="00616FA6"/>
    <w:rsid w:val="00617387"/>
    <w:rsid w:val="00617E76"/>
    <w:rsid w:val="006205D6"/>
    <w:rsid w:val="00621078"/>
    <w:rsid w:val="006228FE"/>
    <w:rsid w:val="006252D8"/>
    <w:rsid w:val="006259BC"/>
    <w:rsid w:val="0062636B"/>
    <w:rsid w:val="00630F57"/>
    <w:rsid w:val="00632182"/>
    <w:rsid w:val="00632AE0"/>
    <w:rsid w:val="00633C17"/>
    <w:rsid w:val="0063468E"/>
    <w:rsid w:val="00634D9E"/>
    <w:rsid w:val="00636E3E"/>
    <w:rsid w:val="006379F7"/>
    <w:rsid w:val="00637E4D"/>
    <w:rsid w:val="00640620"/>
    <w:rsid w:val="00640C61"/>
    <w:rsid w:val="00641A1F"/>
    <w:rsid w:val="006427ED"/>
    <w:rsid w:val="00645904"/>
    <w:rsid w:val="006472D4"/>
    <w:rsid w:val="00651ACB"/>
    <w:rsid w:val="00651C47"/>
    <w:rsid w:val="00652AB2"/>
    <w:rsid w:val="00652DD2"/>
    <w:rsid w:val="00653FED"/>
    <w:rsid w:val="00654EC0"/>
    <w:rsid w:val="0065525B"/>
    <w:rsid w:val="00655D4F"/>
    <w:rsid w:val="00656641"/>
    <w:rsid w:val="00656D29"/>
    <w:rsid w:val="00657BC3"/>
    <w:rsid w:val="006602F1"/>
    <w:rsid w:val="006640E5"/>
    <w:rsid w:val="006646F1"/>
    <w:rsid w:val="00664929"/>
    <w:rsid w:val="00664F62"/>
    <w:rsid w:val="006655D2"/>
    <w:rsid w:val="006655E1"/>
    <w:rsid w:val="00667F3A"/>
    <w:rsid w:val="00670399"/>
    <w:rsid w:val="00671D07"/>
    <w:rsid w:val="00672060"/>
    <w:rsid w:val="00672BFD"/>
    <w:rsid w:val="00672D23"/>
    <w:rsid w:val="00673F16"/>
    <w:rsid w:val="00676C11"/>
    <w:rsid w:val="006770F4"/>
    <w:rsid w:val="00677A84"/>
    <w:rsid w:val="0068026D"/>
    <w:rsid w:val="00680A27"/>
    <w:rsid w:val="0068143D"/>
    <w:rsid w:val="006816A4"/>
    <w:rsid w:val="00681903"/>
    <w:rsid w:val="006819B8"/>
    <w:rsid w:val="006833D5"/>
    <w:rsid w:val="006840A6"/>
    <w:rsid w:val="006845CB"/>
    <w:rsid w:val="006850CD"/>
    <w:rsid w:val="00685AAB"/>
    <w:rsid w:val="00690E9D"/>
    <w:rsid w:val="00691186"/>
    <w:rsid w:val="006A07AA"/>
    <w:rsid w:val="006A0D8E"/>
    <w:rsid w:val="006A25E5"/>
    <w:rsid w:val="006A2B46"/>
    <w:rsid w:val="006A336D"/>
    <w:rsid w:val="006A37B9"/>
    <w:rsid w:val="006B2672"/>
    <w:rsid w:val="006B4A52"/>
    <w:rsid w:val="006B54BF"/>
    <w:rsid w:val="006B5F44"/>
    <w:rsid w:val="006B5F90"/>
    <w:rsid w:val="006B62E4"/>
    <w:rsid w:val="006B7A9B"/>
    <w:rsid w:val="006C1BBA"/>
    <w:rsid w:val="006C2079"/>
    <w:rsid w:val="006C5A62"/>
    <w:rsid w:val="006C5D68"/>
    <w:rsid w:val="006C6976"/>
    <w:rsid w:val="006C6DD0"/>
    <w:rsid w:val="006C7E25"/>
    <w:rsid w:val="006D04EA"/>
    <w:rsid w:val="006D16C4"/>
    <w:rsid w:val="006D1C30"/>
    <w:rsid w:val="006D3E96"/>
    <w:rsid w:val="006D4515"/>
    <w:rsid w:val="006D4BB1"/>
    <w:rsid w:val="006D6593"/>
    <w:rsid w:val="006E0C19"/>
    <w:rsid w:val="006E3C0F"/>
    <w:rsid w:val="006F03A8"/>
    <w:rsid w:val="006F11BE"/>
    <w:rsid w:val="006F2ACA"/>
    <w:rsid w:val="006F2ADC"/>
    <w:rsid w:val="006F2BFE"/>
    <w:rsid w:val="006F31E9"/>
    <w:rsid w:val="006F32CF"/>
    <w:rsid w:val="006F3893"/>
    <w:rsid w:val="006F3B1B"/>
    <w:rsid w:val="006F6284"/>
    <w:rsid w:val="006F7A26"/>
    <w:rsid w:val="006F7C09"/>
    <w:rsid w:val="007002C5"/>
    <w:rsid w:val="00703EE3"/>
    <w:rsid w:val="00704387"/>
    <w:rsid w:val="00707669"/>
    <w:rsid w:val="00711CBA"/>
    <w:rsid w:val="00711FB5"/>
    <w:rsid w:val="00712A01"/>
    <w:rsid w:val="00714F58"/>
    <w:rsid w:val="00715693"/>
    <w:rsid w:val="00722CCE"/>
    <w:rsid w:val="00722FBF"/>
    <w:rsid w:val="00722FC2"/>
    <w:rsid w:val="00724E1B"/>
    <w:rsid w:val="00725949"/>
    <w:rsid w:val="00727FA2"/>
    <w:rsid w:val="007322D9"/>
    <w:rsid w:val="00732BC0"/>
    <w:rsid w:val="007369F1"/>
    <w:rsid w:val="0073720F"/>
    <w:rsid w:val="00737796"/>
    <w:rsid w:val="0074165C"/>
    <w:rsid w:val="00742C35"/>
    <w:rsid w:val="00743070"/>
    <w:rsid w:val="007432CA"/>
    <w:rsid w:val="007439EB"/>
    <w:rsid w:val="00743CB4"/>
    <w:rsid w:val="00743F0A"/>
    <w:rsid w:val="007444E8"/>
    <w:rsid w:val="00744D6F"/>
    <w:rsid w:val="0074548E"/>
    <w:rsid w:val="00745773"/>
    <w:rsid w:val="00746800"/>
    <w:rsid w:val="007501A8"/>
    <w:rsid w:val="00750D61"/>
    <w:rsid w:val="00750EE1"/>
    <w:rsid w:val="00752B4D"/>
    <w:rsid w:val="00755402"/>
    <w:rsid w:val="00756B26"/>
    <w:rsid w:val="00756EDF"/>
    <w:rsid w:val="007600E3"/>
    <w:rsid w:val="00763AB2"/>
    <w:rsid w:val="00764F64"/>
    <w:rsid w:val="00765C43"/>
    <w:rsid w:val="00765EFB"/>
    <w:rsid w:val="007671CA"/>
    <w:rsid w:val="00767C61"/>
    <w:rsid w:val="0077008A"/>
    <w:rsid w:val="00771B5A"/>
    <w:rsid w:val="00773C1F"/>
    <w:rsid w:val="00774CF5"/>
    <w:rsid w:val="00774DA4"/>
    <w:rsid w:val="00776599"/>
    <w:rsid w:val="0078114B"/>
    <w:rsid w:val="00781DD2"/>
    <w:rsid w:val="00783ECF"/>
    <w:rsid w:val="0078413A"/>
    <w:rsid w:val="00785D26"/>
    <w:rsid w:val="00794BBD"/>
    <w:rsid w:val="00795521"/>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743"/>
    <w:rsid w:val="007B68EA"/>
    <w:rsid w:val="007B7453"/>
    <w:rsid w:val="007C03C4"/>
    <w:rsid w:val="007C08C2"/>
    <w:rsid w:val="007C2651"/>
    <w:rsid w:val="007C2D89"/>
    <w:rsid w:val="007C4593"/>
    <w:rsid w:val="007C5309"/>
    <w:rsid w:val="007C6069"/>
    <w:rsid w:val="007D06C4"/>
    <w:rsid w:val="007D1352"/>
    <w:rsid w:val="007D2508"/>
    <w:rsid w:val="007D346A"/>
    <w:rsid w:val="007D6518"/>
    <w:rsid w:val="007D76BD"/>
    <w:rsid w:val="007E0BF1"/>
    <w:rsid w:val="007E115B"/>
    <w:rsid w:val="007E7851"/>
    <w:rsid w:val="007F0ED8"/>
    <w:rsid w:val="007F0F63"/>
    <w:rsid w:val="007F75CE"/>
    <w:rsid w:val="008013A4"/>
    <w:rsid w:val="008027CE"/>
    <w:rsid w:val="00802F42"/>
    <w:rsid w:val="00804383"/>
    <w:rsid w:val="00804BB7"/>
    <w:rsid w:val="00804D41"/>
    <w:rsid w:val="008057A4"/>
    <w:rsid w:val="00810257"/>
    <w:rsid w:val="00810371"/>
    <w:rsid w:val="008104F5"/>
    <w:rsid w:val="00811072"/>
    <w:rsid w:val="00811369"/>
    <w:rsid w:val="00813E05"/>
    <w:rsid w:val="00815419"/>
    <w:rsid w:val="008163C8"/>
    <w:rsid w:val="008164A1"/>
    <w:rsid w:val="00816801"/>
    <w:rsid w:val="00817303"/>
    <w:rsid w:val="00817325"/>
    <w:rsid w:val="00817CD0"/>
    <w:rsid w:val="008209E6"/>
    <w:rsid w:val="00821D19"/>
    <w:rsid w:val="008227C0"/>
    <w:rsid w:val="00823303"/>
    <w:rsid w:val="008233B2"/>
    <w:rsid w:val="00823A9F"/>
    <w:rsid w:val="00823C85"/>
    <w:rsid w:val="00825138"/>
    <w:rsid w:val="008269DD"/>
    <w:rsid w:val="00830621"/>
    <w:rsid w:val="0083348C"/>
    <w:rsid w:val="008373D3"/>
    <w:rsid w:val="00840120"/>
    <w:rsid w:val="00840617"/>
    <w:rsid w:val="00840F84"/>
    <w:rsid w:val="00842A47"/>
    <w:rsid w:val="008432C1"/>
    <w:rsid w:val="00843C13"/>
    <w:rsid w:val="00843DEF"/>
    <w:rsid w:val="008454F8"/>
    <w:rsid w:val="00850ABC"/>
    <w:rsid w:val="0085173A"/>
    <w:rsid w:val="00857AE0"/>
    <w:rsid w:val="008603CE"/>
    <w:rsid w:val="008620FC"/>
    <w:rsid w:val="008627A5"/>
    <w:rsid w:val="00863E05"/>
    <w:rsid w:val="00865ACA"/>
    <w:rsid w:val="00865AD5"/>
    <w:rsid w:val="00865D28"/>
    <w:rsid w:val="00865F85"/>
    <w:rsid w:val="00866C06"/>
    <w:rsid w:val="00866FDD"/>
    <w:rsid w:val="00867C10"/>
    <w:rsid w:val="00870439"/>
    <w:rsid w:val="00870673"/>
    <w:rsid w:val="00870DA1"/>
    <w:rsid w:val="00875A9B"/>
    <w:rsid w:val="00876FD0"/>
    <w:rsid w:val="00883F93"/>
    <w:rsid w:val="00884DB3"/>
    <w:rsid w:val="0088513D"/>
    <w:rsid w:val="00885208"/>
    <w:rsid w:val="00885A9D"/>
    <w:rsid w:val="008864F6"/>
    <w:rsid w:val="0089049D"/>
    <w:rsid w:val="008928C9"/>
    <w:rsid w:val="008930CB"/>
    <w:rsid w:val="008938DC"/>
    <w:rsid w:val="00893FD1"/>
    <w:rsid w:val="00894836"/>
    <w:rsid w:val="00895172"/>
    <w:rsid w:val="00895680"/>
    <w:rsid w:val="00896DFF"/>
    <w:rsid w:val="0089762C"/>
    <w:rsid w:val="008A158E"/>
    <w:rsid w:val="008A173B"/>
    <w:rsid w:val="008A1893"/>
    <w:rsid w:val="008A57E6"/>
    <w:rsid w:val="008A5E6E"/>
    <w:rsid w:val="008A6F81"/>
    <w:rsid w:val="008A769A"/>
    <w:rsid w:val="008B0C9C"/>
    <w:rsid w:val="008B166D"/>
    <w:rsid w:val="008B17F4"/>
    <w:rsid w:val="008B3615"/>
    <w:rsid w:val="008B4AC4"/>
    <w:rsid w:val="008B50C8"/>
    <w:rsid w:val="008B5281"/>
    <w:rsid w:val="008B7E05"/>
    <w:rsid w:val="008C050B"/>
    <w:rsid w:val="008C1797"/>
    <w:rsid w:val="008C219C"/>
    <w:rsid w:val="008C475E"/>
    <w:rsid w:val="008C5782"/>
    <w:rsid w:val="008C5D6D"/>
    <w:rsid w:val="008C619A"/>
    <w:rsid w:val="008D0CE8"/>
    <w:rsid w:val="008D2D1D"/>
    <w:rsid w:val="008D313E"/>
    <w:rsid w:val="008D3D23"/>
    <w:rsid w:val="008D453D"/>
    <w:rsid w:val="008D53AD"/>
    <w:rsid w:val="008D562B"/>
    <w:rsid w:val="008D5733"/>
    <w:rsid w:val="008D622B"/>
    <w:rsid w:val="008D666C"/>
    <w:rsid w:val="008D7B54"/>
    <w:rsid w:val="008E0C9D"/>
    <w:rsid w:val="008E1648"/>
    <w:rsid w:val="008E1B3E"/>
    <w:rsid w:val="008E2002"/>
    <w:rsid w:val="008E2319"/>
    <w:rsid w:val="008E4BB6"/>
    <w:rsid w:val="008E4C3A"/>
    <w:rsid w:val="008E5518"/>
    <w:rsid w:val="008E6A84"/>
    <w:rsid w:val="008F0CDC"/>
    <w:rsid w:val="008F17A3"/>
    <w:rsid w:val="008F1ED3"/>
    <w:rsid w:val="008F29DD"/>
    <w:rsid w:val="008F4C29"/>
    <w:rsid w:val="008F70BD"/>
    <w:rsid w:val="008F788F"/>
    <w:rsid w:val="008F7EA2"/>
    <w:rsid w:val="009005A8"/>
    <w:rsid w:val="00900899"/>
    <w:rsid w:val="00902722"/>
    <w:rsid w:val="009027BC"/>
    <w:rsid w:val="009031B5"/>
    <w:rsid w:val="00905769"/>
    <w:rsid w:val="009062E6"/>
    <w:rsid w:val="009078ED"/>
    <w:rsid w:val="00911BE5"/>
    <w:rsid w:val="00913CA9"/>
    <w:rsid w:val="009145AE"/>
    <w:rsid w:val="009146CE"/>
    <w:rsid w:val="00914CA7"/>
    <w:rsid w:val="00915C3E"/>
    <w:rsid w:val="009161A8"/>
    <w:rsid w:val="009245AE"/>
    <w:rsid w:val="009245F5"/>
    <w:rsid w:val="009249EC"/>
    <w:rsid w:val="00925329"/>
    <w:rsid w:val="009273B3"/>
    <w:rsid w:val="009303C4"/>
    <w:rsid w:val="009305B5"/>
    <w:rsid w:val="0093717F"/>
    <w:rsid w:val="009373D2"/>
    <w:rsid w:val="009378DD"/>
    <w:rsid w:val="00940F01"/>
    <w:rsid w:val="009429D5"/>
    <w:rsid w:val="00942BF1"/>
    <w:rsid w:val="00945180"/>
    <w:rsid w:val="0094533D"/>
    <w:rsid w:val="00945428"/>
    <w:rsid w:val="0094607B"/>
    <w:rsid w:val="00950A81"/>
    <w:rsid w:val="0095226C"/>
    <w:rsid w:val="00953604"/>
    <w:rsid w:val="0095496B"/>
    <w:rsid w:val="009600E4"/>
    <w:rsid w:val="00960A7D"/>
    <w:rsid w:val="00960F1E"/>
    <w:rsid w:val="009610DC"/>
    <w:rsid w:val="00961490"/>
    <w:rsid w:val="0096381A"/>
    <w:rsid w:val="0096592A"/>
    <w:rsid w:val="00965E04"/>
    <w:rsid w:val="009674AD"/>
    <w:rsid w:val="00967C26"/>
    <w:rsid w:val="00970CDC"/>
    <w:rsid w:val="00972CFE"/>
    <w:rsid w:val="00975727"/>
    <w:rsid w:val="009764CE"/>
    <w:rsid w:val="00977010"/>
    <w:rsid w:val="00977D02"/>
    <w:rsid w:val="00977FF9"/>
    <w:rsid w:val="009809BB"/>
    <w:rsid w:val="0098364B"/>
    <w:rsid w:val="009908A3"/>
    <w:rsid w:val="009911AF"/>
    <w:rsid w:val="00991875"/>
    <w:rsid w:val="00991F92"/>
    <w:rsid w:val="00992241"/>
    <w:rsid w:val="00992985"/>
    <w:rsid w:val="00993889"/>
    <w:rsid w:val="0099551B"/>
    <w:rsid w:val="00996BD2"/>
    <w:rsid w:val="00997BF1"/>
    <w:rsid w:val="009A089C"/>
    <w:rsid w:val="009A118E"/>
    <w:rsid w:val="009A21CD"/>
    <w:rsid w:val="009A278C"/>
    <w:rsid w:val="009A2BC2"/>
    <w:rsid w:val="009A34D7"/>
    <w:rsid w:val="009A38CB"/>
    <w:rsid w:val="009A3EC0"/>
    <w:rsid w:val="009A42C1"/>
    <w:rsid w:val="009A5429"/>
    <w:rsid w:val="009A72AD"/>
    <w:rsid w:val="009B09E0"/>
    <w:rsid w:val="009B0BC5"/>
    <w:rsid w:val="009B1247"/>
    <w:rsid w:val="009B6029"/>
    <w:rsid w:val="009B6971"/>
    <w:rsid w:val="009C105E"/>
    <w:rsid w:val="009C27F1"/>
    <w:rsid w:val="009C3152"/>
    <w:rsid w:val="009C3257"/>
    <w:rsid w:val="009C39C3"/>
    <w:rsid w:val="009C41B2"/>
    <w:rsid w:val="009C4CFA"/>
    <w:rsid w:val="009C5070"/>
    <w:rsid w:val="009C5DA7"/>
    <w:rsid w:val="009C6D3E"/>
    <w:rsid w:val="009D112C"/>
    <w:rsid w:val="009D1385"/>
    <w:rsid w:val="009D1795"/>
    <w:rsid w:val="009D2A15"/>
    <w:rsid w:val="009D47FA"/>
    <w:rsid w:val="009D4C5B"/>
    <w:rsid w:val="009D50D2"/>
    <w:rsid w:val="009D6020"/>
    <w:rsid w:val="009D6BCA"/>
    <w:rsid w:val="009E0F62"/>
    <w:rsid w:val="009E34FB"/>
    <w:rsid w:val="009E383C"/>
    <w:rsid w:val="009E4A58"/>
    <w:rsid w:val="009E5A2D"/>
    <w:rsid w:val="009E5AB2"/>
    <w:rsid w:val="009E6219"/>
    <w:rsid w:val="009F03B3"/>
    <w:rsid w:val="00A0096C"/>
    <w:rsid w:val="00A01757"/>
    <w:rsid w:val="00A028C0"/>
    <w:rsid w:val="00A02BAE"/>
    <w:rsid w:val="00A03B63"/>
    <w:rsid w:val="00A04338"/>
    <w:rsid w:val="00A054AB"/>
    <w:rsid w:val="00A06A6B"/>
    <w:rsid w:val="00A07A02"/>
    <w:rsid w:val="00A07E47"/>
    <w:rsid w:val="00A129D0"/>
    <w:rsid w:val="00A12C33"/>
    <w:rsid w:val="00A138BA"/>
    <w:rsid w:val="00A14C8E"/>
    <w:rsid w:val="00A153D9"/>
    <w:rsid w:val="00A15F09"/>
    <w:rsid w:val="00A169B6"/>
    <w:rsid w:val="00A22436"/>
    <w:rsid w:val="00A2271D"/>
    <w:rsid w:val="00A237D5"/>
    <w:rsid w:val="00A240AD"/>
    <w:rsid w:val="00A240CB"/>
    <w:rsid w:val="00A25F74"/>
    <w:rsid w:val="00A30EFC"/>
    <w:rsid w:val="00A31971"/>
    <w:rsid w:val="00A31984"/>
    <w:rsid w:val="00A32D73"/>
    <w:rsid w:val="00A3367B"/>
    <w:rsid w:val="00A33C67"/>
    <w:rsid w:val="00A3402D"/>
    <w:rsid w:val="00A3597D"/>
    <w:rsid w:val="00A35B6E"/>
    <w:rsid w:val="00A36DD1"/>
    <w:rsid w:val="00A4006C"/>
    <w:rsid w:val="00A40091"/>
    <w:rsid w:val="00A4030F"/>
    <w:rsid w:val="00A41C79"/>
    <w:rsid w:val="00A41CB5"/>
    <w:rsid w:val="00A426A7"/>
    <w:rsid w:val="00A42CDF"/>
    <w:rsid w:val="00A44288"/>
    <w:rsid w:val="00A4452E"/>
    <w:rsid w:val="00A4472C"/>
    <w:rsid w:val="00A44E69"/>
    <w:rsid w:val="00A4661E"/>
    <w:rsid w:val="00A5330B"/>
    <w:rsid w:val="00A53844"/>
    <w:rsid w:val="00A549FA"/>
    <w:rsid w:val="00A55BD6"/>
    <w:rsid w:val="00A55D50"/>
    <w:rsid w:val="00A57142"/>
    <w:rsid w:val="00A63A77"/>
    <w:rsid w:val="00A648CD"/>
    <w:rsid w:val="00A6537A"/>
    <w:rsid w:val="00A676BD"/>
    <w:rsid w:val="00A67866"/>
    <w:rsid w:val="00A70B07"/>
    <w:rsid w:val="00A723F8"/>
    <w:rsid w:val="00A77BDF"/>
    <w:rsid w:val="00A77CCB"/>
    <w:rsid w:val="00A83D8D"/>
    <w:rsid w:val="00A8446B"/>
    <w:rsid w:val="00A8473F"/>
    <w:rsid w:val="00A8577E"/>
    <w:rsid w:val="00A862D6"/>
    <w:rsid w:val="00A8715E"/>
    <w:rsid w:val="00A879F4"/>
    <w:rsid w:val="00A9295B"/>
    <w:rsid w:val="00A92A7C"/>
    <w:rsid w:val="00A93B09"/>
    <w:rsid w:val="00A952D7"/>
    <w:rsid w:val="00A963F7"/>
    <w:rsid w:val="00A9699B"/>
    <w:rsid w:val="00A96AD8"/>
    <w:rsid w:val="00AA052C"/>
    <w:rsid w:val="00AA1E45"/>
    <w:rsid w:val="00AA318F"/>
    <w:rsid w:val="00AA4286"/>
    <w:rsid w:val="00AA456B"/>
    <w:rsid w:val="00AA57F5"/>
    <w:rsid w:val="00AA672E"/>
    <w:rsid w:val="00AA6EC9"/>
    <w:rsid w:val="00AB05BE"/>
    <w:rsid w:val="00AB171E"/>
    <w:rsid w:val="00AB6309"/>
    <w:rsid w:val="00AB6C5F"/>
    <w:rsid w:val="00AB7129"/>
    <w:rsid w:val="00AB7438"/>
    <w:rsid w:val="00AC27A6"/>
    <w:rsid w:val="00AC30F7"/>
    <w:rsid w:val="00AC3A5A"/>
    <w:rsid w:val="00AC4D95"/>
    <w:rsid w:val="00AC5DF4"/>
    <w:rsid w:val="00AC7ADA"/>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58AB"/>
    <w:rsid w:val="00B05C93"/>
    <w:rsid w:val="00B0670A"/>
    <w:rsid w:val="00B07242"/>
    <w:rsid w:val="00B10534"/>
    <w:rsid w:val="00B113DB"/>
    <w:rsid w:val="00B11D8A"/>
    <w:rsid w:val="00B12981"/>
    <w:rsid w:val="00B147DD"/>
    <w:rsid w:val="00B156FD"/>
    <w:rsid w:val="00B2129B"/>
    <w:rsid w:val="00B21F61"/>
    <w:rsid w:val="00B261F1"/>
    <w:rsid w:val="00B265BC"/>
    <w:rsid w:val="00B3142E"/>
    <w:rsid w:val="00B31FB1"/>
    <w:rsid w:val="00B33952"/>
    <w:rsid w:val="00B33C5E"/>
    <w:rsid w:val="00B342F4"/>
    <w:rsid w:val="00B34369"/>
    <w:rsid w:val="00B34DC2"/>
    <w:rsid w:val="00B36F0F"/>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C96"/>
    <w:rsid w:val="00B66F52"/>
    <w:rsid w:val="00B66FE5"/>
    <w:rsid w:val="00B720D8"/>
    <w:rsid w:val="00B72880"/>
    <w:rsid w:val="00B7481E"/>
    <w:rsid w:val="00B752A9"/>
    <w:rsid w:val="00B758BF"/>
    <w:rsid w:val="00B7795A"/>
    <w:rsid w:val="00B77EC8"/>
    <w:rsid w:val="00B827A6"/>
    <w:rsid w:val="00B829F7"/>
    <w:rsid w:val="00B82B71"/>
    <w:rsid w:val="00B831CE"/>
    <w:rsid w:val="00B8489F"/>
    <w:rsid w:val="00B86677"/>
    <w:rsid w:val="00B87131"/>
    <w:rsid w:val="00B90EC2"/>
    <w:rsid w:val="00B939B1"/>
    <w:rsid w:val="00B96D40"/>
    <w:rsid w:val="00B9703C"/>
    <w:rsid w:val="00B97386"/>
    <w:rsid w:val="00BA1405"/>
    <w:rsid w:val="00BA263B"/>
    <w:rsid w:val="00BA2F77"/>
    <w:rsid w:val="00BA42B2"/>
    <w:rsid w:val="00BA481D"/>
    <w:rsid w:val="00BA58D4"/>
    <w:rsid w:val="00BA5B9E"/>
    <w:rsid w:val="00BA7C9A"/>
    <w:rsid w:val="00BB3D74"/>
    <w:rsid w:val="00BB5F8F"/>
    <w:rsid w:val="00BB657A"/>
    <w:rsid w:val="00BB7909"/>
    <w:rsid w:val="00BB7E73"/>
    <w:rsid w:val="00BC1A4E"/>
    <w:rsid w:val="00BC5092"/>
    <w:rsid w:val="00BC5DC7"/>
    <w:rsid w:val="00BC6B8B"/>
    <w:rsid w:val="00BC73D8"/>
    <w:rsid w:val="00BC76CA"/>
    <w:rsid w:val="00BD52D7"/>
    <w:rsid w:val="00BD5AD2"/>
    <w:rsid w:val="00BE22F3"/>
    <w:rsid w:val="00BE3FAE"/>
    <w:rsid w:val="00BE5B52"/>
    <w:rsid w:val="00BE7B8D"/>
    <w:rsid w:val="00BE7D43"/>
    <w:rsid w:val="00BF0171"/>
    <w:rsid w:val="00BF0993"/>
    <w:rsid w:val="00BF0A53"/>
    <w:rsid w:val="00BF10A9"/>
    <w:rsid w:val="00BF1703"/>
    <w:rsid w:val="00BF231C"/>
    <w:rsid w:val="00BF51E5"/>
    <w:rsid w:val="00BF5F6E"/>
    <w:rsid w:val="00BF74A6"/>
    <w:rsid w:val="00C00EBD"/>
    <w:rsid w:val="00C013AD"/>
    <w:rsid w:val="00C04904"/>
    <w:rsid w:val="00C056B3"/>
    <w:rsid w:val="00C103E5"/>
    <w:rsid w:val="00C1055E"/>
    <w:rsid w:val="00C11EE5"/>
    <w:rsid w:val="00C12B69"/>
    <w:rsid w:val="00C13319"/>
    <w:rsid w:val="00C13EE9"/>
    <w:rsid w:val="00C17BF6"/>
    <w:rsid w:val="00C17D36"/>
    <w:rsid w:val="00C21540"/>
    <w:rsid w:val="00C21906"/>
    <w:rsid w:val="00C21BFA"/>
    <w:rsid w:val="00C24C3C"/>
    <w:rsid w:val="00C24C8D"/>
    <w:rsid w:val="00C25FE2"/>
    <w:rsid w:val="00C26B53"/>
    <w:rsid w:val="00C279B2"/>
    <w:rsid w:val="00C33E50"/>
    <w:rsid w:val="00C343F9"/>
    <w:rsid w:val="00C34C20"/>
    <w:rsid w:val="00C35A3E"/>
    <w:rsid w:val="00C42130"/>
    <w:rsid w:val="00C423A4"/>
    <w:rsid w:val="00C423E3"/>
    <w:rsid w:val="00C42B30"/>
    <w:rsid w:val="00C43B11"/>
    <w:rsid w:val="00C44BF5"/>
    <w:rsid w:val="00C50FF4"/>
    <w:rsid w:val="00C52017"/>
    <w:rsid w:val="00C52070"/>
    <w:rsid w:val="00C521D6"/>
    <w:rsid w:val="00C55232"/>
    <w:rsid w:val="00C553A4"/>
    <w:rsid w:val="00C55A06"/>
    <w:rsid w:val="00C55A3F"/>
    <w:rsid w:val="00C55D03"/>
    <w:rsid w:val="00C601BC"/>
    <w:rsid w:val="00C6075F"/>
    <w:rsid w:val="00C6329F"/>
    <w:rsid w:val="00C63340"/>
    <w:rsid w:val="00C63431"/>
    <w:rsid w:val="00C643F9"/>
    <w:rsid w:val="00C64A55"/>
    <w:rsid w:val="00C64E95"/>
    <w:rsid w:val="00C670B9"/>
    <w:rsid w:val="00C71372"/>
    <w:rsid w:val="00C713F1"/>
    <w:rsid w:val="00C72410"/>
    <w:rsid w:val="00C7287F"/>
    <w:rsid w:val="00C75B03"/>
    <w:rsid w:val="00C80CB8"/>
    <w:rsid w:val="00C81653"/>
    <w:rsid w:val="00C819F8"/>
    <w:rsid w:val="00C8248C"/>
    <w:rsid w:val="00C84E33"/>
    <w:rsid w:val="00C86D6F"/>
    <w:rsid w:val="00C905FC"/>
    <w:rsid w:val="00C9184F"/>
    <w:rsid w:val="00C92D03"/>
    <w:rsid w:val="00C9300A"/>
    <w:rsid w:val="00C9319C"/>
    <w:rsid w:val="00C93625"/>
    <w:rsid w:val="00C9435D"/>
    <w:rsid w:val="00C94DF2"/>
    <w:rsid w:val="00C96733"/>
    <w:rsid w:val="00C96741"/>
    <w:rsid w:val="00CA2D1B"/>
    <w:rsid w:val="00CA375D"/>
    <w:rsid w:val="00CA662A"/>
    <w:rsid w:val="00CA75D4"/>
    <w:rsid w:val="00CA7AFD"/>
    <w:rsid w:val="00CA7C3C"/>
    <w:rsid w:val="00CB0189"/>
    <w:rsid w:val="00CB0351"/>
    <w:rsid w:val="00CB0BA2"/>
    <w:rsid w:val="00CB1A42"/>
    <w:rsid w:val="00CB1B0C"/>
    <w:rsid w:val="00CB2C0B"/>
    <w:rsid w:val="00CB3F66"/>
    <w:rsid w:val="00CB4E3D"/>
    <w:rsid w:val="00CB517D"/>
    <w:rsid w:val="00CB5AA3"/>
    <w:rsid w:val="00CC038D"/>
    <w:rsid w:val="00CC0457"/>
    <w:rsid w:val="00CC08DB"/>
    <w:rsid w:val="00CC16F6"/>
    <w:rsid w:val="00CC39FF"/>
    <w:rsid w:val="00CC3C2F"/>
    <w:rsid w:val="00CC4AC8"/>
    <w:rsid w:val="00CC5233"/>
    <w:rsid w:val="00CC5DE6"/>
    <w:rsid w:val="00CC6E4E"/>
    <w:rsid w:val="00CC6FE8"/>
    <w:rsid w:val="00CC7202"/>
    <w:rsid w:val="00CC7276"/>
    <w:rsid w:val="00CD2808"/>
    <w:rsid w:val="00CD28BF"/>
    <w:rsid w:val="00CD4092"/>
    <w:rsid w:val="00CD4A20"/>
    <w:rsid w:val="00CD4F90"/>
    <w:rsid w:val="00CD50A1"/>
    <w:rsid w:val="00CD519E"/>
    <w:rsid w:val="00CD5E83"/>
    <w:rsid w:val="00CE0C4F"/>
    <w:rsid w:val="00CE30EA"/>
    <w:rsid w:val="00CE7174"/>
    <w:rsid w:val="00CF048A"/>
    <w:rsid w:val="00CF155A"/>
    <w:rsid w:val="00CF2947"/>
    <w:rsid w:val="00CF430E"/>
    <w:rsid w:val="00CF686F"/>
    <w:rsid w:val="00CF6A29"/>
    <w:rsid w:val="00CF6E60"/>
    <w:rsid w:val="00CF7BCA"/>
    <w:rsid w:val="00CF7E96"/>
    <w:rsid w:val="00D008FD"/>
    <w:rsid w:val="00D0321C"/>
    <w:rsid w:val="00D035EC"/>
    <w:rsid w:val="00D06AB1"/>
    <w:rsid w:val="00D06FC1"/>
    <w:rsid w:val="00D072ED"/>
    <w:rsid w:val="00D07A16"/>
    <w:rsid w:val="00D07DC6"/>
    <w:rsid w:val="00D1067E"/>
    <w:rsid w:val="00D10F50"/>
    <w:rsid w:val="00D11272"/>
    <w:rsid w:val="00D126F5"/>
    <w:rsid w:val="00D1489E"/>
    <w:rsid w:val="00D164F9"/>
    <w:rsid w:val="00D20737"/>
    <w:rsid w:val="00D21E81"/>
    <w:rsid w:val="00D223DE"/>
    <w:rsid w:val="00D25E37"/>
    <w:rsid w:val="00D2661A"/>
    <w:rsid w:val="00D27582"/>
    <w:rsid w:val="00D27E48"/>
    <w:rsid w:val="00D27EC4"/>
    <w:rsid w:val="00D32719"/>
    <w:rsid w:val="00D331B9"/>
    <w:rsid w:val="00D33333"/>
    <w:rsid w:val="00D352A2"/>
    <w:rsid w:val="00D36404"/>
    <w:rsid w:val="00D4162B"/>
    <w:rsid w:val="00D4309B"/>
    <w:rsid w:val="00D4514F"/>
    <w:rsid w:val="00D451E2"/>
    <w:rsid w:val="00D45E89"/>
    <w:rsid w:val="00D45E8D"/>
    <w:rsid w:val="00D466AE"/>
    <w:rsid w:val="00D4734F"/>
    <w:rsid w:val="00D51BF3"/>
    <w:rsid w:val="00D54815"/>
    <w:rsid w:val="00D66846"/>
    <w:rsid w:val="00D675FB"/>
    <w:rsid w:val="00D71F25"/>
    <w:rsid w:val="00D72A9C"/>
    <w:rsid w:val="00D77031"/>
    <w:rsid w:val="00D77A59"/>
    <w:rsid w:val="00D77EBA"/>
    <w:rsid w:val="00D84941"/>
    <w:rsid w:val="00D84FA1"/>
    <w:rsid w:val="00D851F0"/>
    <w:rsid w:val="00D86DB7"/>
    <w:rsid w:val="00D87BF5"/>
    <w:rsid w:val="00D90721"/>
    <w:rsid w:val="00D91871"/>
    <w:rsid w:val="00D926D0"/>
    <w:rsid w:val="00D93030"/>
    <w:rsid w:val="00D93B55"/>
    <w:rsid w:val="00D94BFA"/>
    <w:rsid w:val="00D950E1"/>
    <w:rsid w:val="00D952A6"/>
    <w:rsid w:val="00D97F99"/>
    <w:rsid w:val="00DA14BA"/>
    <w:rsid w:val="00DA1E08"/>
    <w:rsid w:val="00DA24F8"/>
    <w:rsid w:val="00DA28E8"/>
    <w:rsid w:val="00DA3668"/>
    <w:rsid w:val="00DA38D3"/>
    <w:rsid w:val="00DA3932"/>
    <w:rsid w:val="00DA3AFC"/>
    <w:rsid w:val="00DA64F8"/>
    <w:rsid w:val="00DA6C15"/>
    <w:rsid w:val="00DB0258"/>
    <w:rsid w:val="00DB10D4"/>
    <w:rsid w:val="00DB38EE"/>
    <w:rsid w:val="00DB498B"/>
    <w:rsid w:val="00DB66CA"/>
    <w:rsid w:val="00DB6BCA"/>
    <w:rsid w:val="00DB6F54"/>
    <w:rsid w:val="00DB73F7"/>
    <w:rsid w:val="00DB7EDB"/>
    <w:rsid w:val="00DC0321"/>
    <w:rsid w:val="00DC3067"/>
    <w:rsid w:val="00DC321B"/>
    <w:rsid w:val="00DC370B"/>
    <w:rsid w:val="00DC55EA"/>
    <w:rsid w:val="00DC5B90"/>
    <w:rsid w:val="00DD00FF"/>
    <w:rsid w:val="00DD0619"/>
    <w:rsid w:val="00DD07FB"/>
    <w:rsid w:val="00DD0F3A"/>
    <w:rsid w:val="00DD25C6"/>
    <w:rsid w:val="00DD4FE5"/>
    <w:rsid w:val="00DD54B0"/>
    <w:rsid w:val="00DD57EE"/>
    <w:rsid w:val="00DD6962"/>
    <w:rsid w:val="00DD6BCC"/>
    <w:rsid w:val="00DE0A4B"/>
    <w:rsid w:val="00DE2410"/>
    <w:rsid w:val="00DE2939"/>
    <w:rsid w:val="00DE471E"/>
    <w:rsid w:val="00DE4C47"/>
    <w:rsid w:val="00DE6E81"/>
    <w:rsid w:val="00DE703F"/>
    <w:rsid w:val="00DE7595"/>
    <w:rsid w:val="00DF1961"/>
    <w:rsid w:val="00DF44DE"/>
    <w:rsid w:val="00E01138"/>
    <w:rsid w:val="00E020F1"/>
    <w:rsid w:val="00E02DFB"/>
    <w:rsid w:val="00E030F9"/>
    <w:rsid w:val="00E0311A"/>
    <w:rsid w:val="00E03138"/>
    <w:rsid w:val="00E03160"/>
    <w:rsid w:val="00E06404"/>
    <w:rsid w:val="00E07F99"/>
    <w:rsid w:val="00E10186"/>
    <w:rsid w:val="00E11A85"/>
    <w:rsid w:val="00E12495"/>
    <w:rsid w:val="00E15CCD"/>
    <w:rsid w:val="00E16100"/>
    <w:rsid w:val="00E202EF"/>
    <w:rsid w:val="00E210B5"/>
    <w:rsid w:val="00E22DE6"/>
    <w:rsid w:val="00E2552F"/>
    <w:rsid w:val="00E26C6E"/>
    <w:rsid w:val="00E3137A"/>
    <w:rsid w:val="00E32CCF"/>
    <w:rsid w:val="00E32F11"/>
    <w:rsid w:val="00E34A98"/>
    <w:rsid w:val="00E3524F"/>
    <w:rsid w:val="00E353FE"/>
    <w:rsid w:val="00E35D1E"/>
    <w:rsid w:val="00E364F9"/>
    <w:rsid w:val="00E365FA"/>
    <w:rsid w:val="00E36789"/>
    <w:rsid w:val="00E43FBF"/>
    <w:rsid w:val="00E44A55"/>
    <w:rsid w:val="00E44A83"/>
    <w:rsid w:val="00E46D70"/>
    <w:rsid w:val="00E47024"/>
    <w:rsid w:val="00E502C1"/>
    <w:rsid w:val="00E502DD"/>
    <w:rsid w:val="00E50D3A"/>
    <w:rsid w:val="00E51387"/>
    <w:rsid w:val="00E51E68"/>
    <w:rsid w:val="00E52EFD"/>
    <w:rsid w:val="00E5408A"/>
    <w:rsid w:val="00E540C1"/>
    <w:rsid w:val="00E56800"/>
    <w:rsid w:val="00E60C63"/>
    <w:rsid w:val="00E62FF9"/>
    <w:rsid w:val="00E635D6"/>
    <w:rsid w:val="00E636BF"/>
    <w:rsid w:val="00E639BC"/>
    <w:rsid w:val="00E664CC"/>
    <w:rsid w:val="00E6679A"/>
    <w:rsid w:val="00E6777D"/>
    <w:rsid w:val="00E70388"/>
    <w:rsid w:val="00E70F92"/>
    <w:rsid w:val="00E73582"/>
    <w:rsid w:val="00E74313"/>
    <w:rsid w:val="00E74C54"/>
    <w:rsid w:val="00E75A98"/>
    <w:rsid w:val="00E77A03"/>
    <w:rsid w:val="00E822E8"/>
    <w:rsid w:val="00E82554"/>
    <w:rsid w:val="00E82606"/>
    <w:rsid w:val="00E831C1"/>
    <w:rsid w:val="00E846C8"/>
    <w:rsid w:val="00E84957"/>
    <w:rsid w:val="00E84A55"/>
    <w:rsid w:val="00E859EF"/>
    <w:rsid w:val="00E85BFF"/>
    <w:rsid w:val="00E86C3E"/>
    <w:rsid w:val="00E86C94"/>
    <w:rsid w:val="00E90391"/>
    <w:rsid w:val="00E906C2"/>
    <w:rsid w:val="00E9311F"/>
    <w:rsid w:val="00E934D1"/>
    <w:rsid w:val="00E94AF0"/>
    <w:rsid w:val="00E95D13"/>
    <w:rsid w:val="00E95DD3"/>
    <w:rsid w:val="00E969D5"/>
    <w:rsid w:val="00EA0F08"/>
    <w:rsid w:val="00EA1838"/>
    <w:rsid w:val="00EA1FFA"/>
    <w:rsid w:val="00EA2B2E"/>
    <w:rsid w:val="00EA58D1"/>
    <w:rsid w:val="00EA61BC"/>
    <w:rsid w:val="00EA681A"/>
    <w:rsid w:val="00EA735B"/>
    <w:rsid w:val="00EB1059"/>
    <w:rsid w:val="00EB1E69"/>
    <w:rsid w:val="00EB2086"/>
    <w:rsid w:val="00EB31ED"/>
    <w:rsid w:val="00EB5EDF"/>
    <w:rsid w:val="00EB60FE"/>
    <w:rsid w:val="00EB74DB"/>
    <w:rsid w:val="00EC3BFB"/>
    <w:rsid w:val="00EC5359"/>
    <w:rsid w:val="00EC53F3"/>
    <w:rsid w:val="00EC562A"/>
    <w:rsid w:val="00EC773E"/>
    <w:rsid w:val="00ED067A"/>
    <w:rsid w:val="00ED2B50"/>
    <w:rsid w:val="00EE0350"/>
    <w:rsid w:val="00EE0719"/>
    <w:rsid w:val="00EE0E80"/>
    <w:rsid w:val="00EE1E0F"/>
    <w:rsid w:val="00EE354B"/>
    <w:rsid w:val="00EE4702"/>
    <w:rsid w:val="00EE5038"/>
    <w:rsid w:val="00EE579A"/>
    <w:rsid w:val="00EE613F"/>
    <w:rsid w:val="00EE7295"/>
    <w:rsid w:val="00EE7869"/>
    <w:rsid w:val="00EF054A"/>
    <w:rsid w:val="00EF2298"/>
    <w:rsid w:val="00EF3235"/>
    <w:rsid w:val="00EF7E72"/>
    <w:rsid w:val="00F0101A"/>
    <w:rsid w:val="00F0539F"/>
    <w:rsid w:val="00F06684"/>
    <w:rsid w:val="00F06D37"/>
    <w:rsid w:val="00F07B9D"/>
    <w:rsid w:val="00F1114A"/>
    <w:rsid w:val="00F11586"/>
    <w:rsid w:val="00F1183B"/>
    <w:rsid w:val="00F11C9F"/>
    <w:rsid w:val="00F11F9F"/>
    <w:rsid w:val="00F12263"/>
    <w:rsid w:val="00F1409D"/>
    <w:rsid w:val="00F14214"/>
    <w:rsid w:val="00F14891"/>
    <w:rsid w:val="00F152F7"/>
    <w:rsid w:val="00F157A9"/>
    <w:rsid w:val="00F16F00"/>
    <w:rsid w:val="00F25BB6"/>
    <w:rsid w:val="00F26B7E"/>
    <w:rsid w:val="00F27A3B"/>
    <w:rsid w:val="00F32780"/>
    <w:rsid w:val="00F33817"/>
    <w:rsid w:val="00F36355"/>
    <w:rsid w:val="00F420D5"/>
    <w:rsid w:val="00F428F2"/>
    <w:rsid w:val="00F451EA"/>
    <w:rsid w:val="00F45447"/>
    <w:rsid w:val="00F456C6"/>
    <w:rsid w:val="00F4577B"/>
    <w:rsid w:val="00F46496"/>
    <w:rsid w:val="00F474D0"/>
    <w:rsid w:val="00F50179"/>
    <w:rsid w:val="00F515EE"/>
    <w:rsid w:val="00F52137"/>
    <w:rsid w:val="00F539BF"/>
    <w:rsid w:val="00F54009"/>
    <w:rsid w:val="00F56511"/>
    <w:rsid w:val="00F6194E"/>
    <w:rsid w:val="00F623AC"/>
    <w:rsid w:val="00F63EBD"/>
    <w:rsid w:val="00F6412A"/>
    <w:rsid w:val="00F64743"/>
    <w:rsid w:val="00F65498"/>
    <w:rsid w:val="00F65893"/>
    <w:rsid w:val="00F65B10"/>
    <w:rsid w:val="00F66A4A"/>
    <w:rsid w:val="00F7039A"/>
    <w:rsid w:val="00F7091E"/>
    <w:rsid w:val="00F718AD"/>
    <w:rsid w:val="00F71E22"/>
    <w:rsid w:val="00F72142"/>
    <w:rsid w:val="00F72AE7"/>
    <w:rsid w:val="00F833BA"/>
    <w:rsid w:val="00F84FD0"/>
    <w:rsid w:val="00F859A8"/>
    <w:rsid w:val="00F86D87"/>
    <w:rsid w:val="00F9108B"/>
    <w:rsid w:val="00F91349"/>
    <w:rsid w:val="00F93748"/>
    <w:rsid w:val="00F93A8A"/>
    <w:rsid w:val="00F95248"/>
    <w:rsid w:val="00F956A9"/>
    <w:rsid w:val="00F963ED"/>
    <w:rsid w:val="00F966CF"/>
    <w:rsid w:val="00F96CAE"/>
    <w:rsid w:val="00F97924"/>
    <w:rsid w:val="00F97C99"/>
    <w:rsid w:val="00FA10B1"/>
    <w:rsid w:val="00FA1A16"/>
    <w:rsid w:val="00FA2E7C"/>
    <w:rsid w:val="00FA2F5D"/>
    <w:rsid w:val="00FA662D"/>
    <w:rsid w:val="00FA73B1"/>
    <w:rsid w:val="00FB0CB9"/>
    <w:rsid w:val="00FB231D"/>
    <w:rsid w:val="00FB45F1"/>
    <w:rsid w:val="00FB4A72"/>
    <w:rsid w:val="00FB54E8"/>
    <w:rsid w:val="00FB7054"/>
    <w:rsid w:val="00FB768F"/>
    <w:rsid w:val="00FC17B7"/>
    <w:rsid w:val="00FC1EB2"/>
    <w:rsid w:val="00FC2CB7"/>
    <w:rsid w:val="00FC4090"/>
    <w:rsid w:val="00FC55B4"/>
    <w:rsid w:val="00FD00E6"/>
    <w:rsid w:val="00FD09A1"/>
    <w:rsid w:val="00FD2A7C"/>
    <w:rsid w:val="00FD59EB"/>
    <w:rsid w:val="00FD63C7"/>
    <w:rsid w:val="00FD7299"/>
    <w:rsid w:val="00FE1FBE"/>
    <w:rsid w:val="00FE2B65"/>
    <w:rsid w:val="00FE3901"/>
    <w:rsid w:val="00FE39D3"/>
    <w:rsid w:val="00FE4BCE"/>
    <w:rsid w:val="00FE54AE"/>
    <w:rsid w:val="00FE576A"/>
    <w:rsid w:val="00FE7E79"/>
    <w:rsid w:val="00FF0AEE"/>
    <w:rsid w:val="00FF11AB"/>
    <w:rsid w:val="00FF2B6C"/>
    <w:rsid w:val="00FF3E7D"/>
    <w:rsid w:val="00FF5B99"/>
    <w:rsid w:val="00FF64E7"/>
    <w:rsid w:val="00FF6DED"/>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0"/>
    <w:lsdException w:name="Normal Indent" w:uiPriority="0"/>
    <w:lsdException w:name="footnote text" w:uiPriority="0"/>
    <w:lsdException w:name="caption" w:uiPriority="35" w:qFormat="1"/>
    <w:lsdException w:name="table of figures" w:uiPriority="0"/>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rsid w:val="00F32780"/>
    <w:pPr>
      <w:widowControl w:val="0"/>
      <w:adjustRightInd w:val="0"/>
      <w:spacing w:line="400" w:lineRule="exact"/>
      <w:jc w:val="both"/>
    </w:pPr>
    <w:rPr>
      <w:kern w:val="2"/>
      <w:sz w:val="21"/>
      <w:szCs w:val="21"/>
    </w:rPr>
  </w:style>
  <w:style w:type="paragraph" w:styleId="1">
    <w:name w:val="heading 1"/>
    <w:basedOn w:val="afff5"/>
    <w:next w:val="afff5"/>
    <w:link w:val="1Char"/>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Char"/>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rsid w:val="00F32780"/>
    <w:pPr>
      <w:keepNext/>
      <w:keepLines/>
      <w:spacing w:before="260" w:after="260" w:line="416" w:lineRule="auto"/>
      <w:outlineLvl w:val="2"/>
    </w:pPr>
    <w:rPr>
      <w:b/>
      <w:bCs/>
      <w:sz w:val="32"/>
      <w:szCs w:val="32"/>
    </w:rPr>
  </w:style>
  <w:style w:type="paragraph" w:styleId="4">
    <w:name w:val="heading 4"/>
    <w:basedOn w:val="afff5"/>
    <w:next w:val="afff5"/>
    <w:link w:val="4Char"/>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Char">
    <w:name w:val="标题 1 Char"/>
    <w:link w:val="1"/>
    <w:rsid w:val="00F32780"/>
    <w:rPr>
      <w:b/>
      <w:bCs/>
      <w:kern w:val="44"/>
      <w:sz w:val="44"/>
      <w:szCs w:val="44"/>
    </w:rPr>
  </w:style>
  <w:style w:type="character" w:customStyle="1" w:styleId="2Char">
    <w:name w:val="标题 2 Char"/>
    <w:link w:val="22"/>
    <w:rsid w:val="00F32780"/>
    <w:rPr>
      <w:rFonts w:ascii="Arial" w:eastAsia="黑体" w:hAnsi="Arial"/>
      <w:b/>
      <w:bCs/>
      <w:kern w:val="2"/>
      <w:sz w:val="32"/>
      <w:szCs w:val="32"/>
    </w:rPr>
  </w:style>
  <w:style w:type="character" w:customStyle="1" w:styleId="3Char">
    <w:name w:val="标题 3 Char"/>
    <w:link w:val="3"/>
    <w:rsid w:val="00F32780"/>
    <w:rPr>
      <w:b/>
      <w:bCs/>
      <w:kern w:val="2"/>
      <w:sz w:val="32"/>
      <w:szCs w:val="32"/>
    </w:rPr>
  </w:style>
  <w:style w:type="character" w:customStyle="1" w:styleId="4Char">
    <w:name w:val="标题 4 Char"/>
    <w:link w:val="4"/>
    <w:rsid w:val="00F32780"/>
    <w:rPr>
      <w:rFonts w:ascii="Arial" w:eastAsia="黑体" w:hAnsi="Arial"/>
      <w:b/>
      <w:bCs/>
      <w:kern w:val="2"/>
      <w:sz w:val="28"/>
      <w:szCs w:val="28"/>
    </w:rPr>
  </w:style>
  <w:style w:type="character" w:customStyle="1" w:styleId="5Char">
    <w:name w:val="标题 5 Char"/>
    <w:link w:val="5"/>
    <w:rsid w:val="00F32780"/>
    <w:rPr>
      <w:b/>
      <w:bCs/>
      <w:kern w:val="2"/>
      <w:sz w:val="28"/>
      <w:szCs w:val="28"/>
    </w:rPr>
  </w:style>
  <w:style w:type="character" w:customStyle="1" w:styleId="6Char">
    <w:name w:val="标题 6 Char"/>
    <w:link w:val="6"/>
    <w:rsid w:val="00F32780"/>
    <w:rPr>
      <w:rFonts w:ascii="Arial" w:eastAsia="黑体" w:hAnsi="Arial"/>
      <w:b/>
      <w:bCs/>
      <w:kern w:val="2"/>
      <w:sz w:val="24"/>
      <w:szCs w:val="24"/>
    </w:rPr>
  </w:style>
  <w:style w:type="character" w:customStyle="1" w:styleId="7Char">
    <w:name w:val="标题 7 Char"/>
    <w:link w:val="7"/>
    <w:rsid w:val="00F32780"/>
    <w:rPr>
      <w:b/>
      <w:bCs/>
      <w:kern w:val="2"/>
      <w:sz w:val="24"/>
      <w:szCs w:val="24"/>
    </w:rPr>
  </w:style>
  <w:style w:type="character" w:customStyle="1" w:styleId="8Char">
    <w:name w:val="标题 8 Char"/>
    <w:link w:val="8"/>
    <w:rsid w:val="00F32780"/>
    <w:rPr>
      <w:rFonts w:ascii="Arial" w:eastAsia="黑体" w:hAnsi="Arial"/>
      <w:kern w:val="2"/>
      <w:sz w:val="24"/>
      <w:szCs w:val="24"/>
    </w:rPr>
  </w:style>
  <w:style w:type="character" w:customStyle="1" w:styleId="9Char">
    <w:name w:val="标题 9 Char"/>
    <w:link w:val="9"/>
    <w:rsid w:val="00F32780"/>
    <w:rPr>
      <w:rFonts w:ascii="Arial" w:eastAsia="黑体" w:hAnsi="Arial"/>
      <w:kern w:val="2"/>
      <w:sz w:val="21"/>
      <w:szCs w:val="21"/>
    </w:rPr>
  </w:style>
  <w:style w:type="paragraph" w:styleId="afff9">
    <w:name w:val="header"/>
    <w:basedOn w:val="afff5"/>
    <w:link w:val="Char"/>
    <w:uiPriority w:val="99"/>
    <w:rsid w:val="00F32780"/>
    <w:pPr>
      <w:tabs>
        <w:tab w:val="center" w:pos="4153"/>
        <w:tab w:val="right" w:pos="8306"/>
      </w:tabs>
      <w:adjustRightInd/>
      <w:snapToGrid w:val="0"/>
      <w:jc w:val="center"/>
    </w:pPr>
    <w:rPr>
      <w:sz w:val="18"/>
      <w:szCs w:val="18"/>
    </w:rPr>
  </w:style>
  <w:style w:type="character" w:customStyle="1" w:styleId="Char">
    <w:name w:val="页眉 Char"/>
    <w:link w:val="afff9"/>
    <w:uiPriority w:val="99"/>
    <w:rsid w:val="00F32780"/>
    <w:rPr>
      <w:kern w:val="2"/>
      <w:sz w:val="18"/>
      <w:szCs w:val="18"/>
    </w:rPr>
  </w:style>
  <w:style w:type="paragraph" w:styleId="afffa">
    <w:name w:val="footer"/>
    <w:basedOn w:val="afff5"/>
    <w:link w:val="Char0"/>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Char0">
    <w:name w:val="页脚 Char"/>
    <w:link w:val="afffa"/>
    <w:uiPriority w:val="99"/>
    <w:rsid w:val="00F32780"/>
    <w:rPr>
      <w:rFonts w:ascii="宋体"/>
      <w:kern w:val="2"/>
      <w:sz w:val="18"/>
      <w:szCs w:val="18"/>
    </w:rPr>
  </w:style>
  <w:style w:type="paragraph" w:styleId="afffb">
    <w:name w:val="Balloon Text"/>
    <w:basedOn w:val="afff5"/>
    <w:link w:val="Char1"/>
    <w:uiPriority w:val="99"/>
    <w:semiHidden/>
    <w:unhideWhenUsed/>
    <w:rsid w:val="00F32780"/>
    <w:rPr>
      <w:sz w:val="18"/>
      <w:szCs w:val="18"/>
    </w:rPr>
  </w:style>
  <w:style w:type="character" w:customStyle="1" w:styleId="Char1">
    <w:name w:val="批注框文本 Char"/>
    <w:link w:val="afffb"/>
    <w:uiPriority w:val="99"/>
    <w:semiHidden/>
    <w:rsid w:val="00F32780"/>
    <w:rPr>
      <w:kern w:val="2"/>
      <w:sz w:val="18"/>
      <w:szCs w:val="18"/>
    </w:rPr>
  </w:style>
  <w:style w:type="paragraph" w:styleId="afffc">
    <w:name w:val="Quote"/>
    <w:basedOn w:val="afff5"/>
    <w:next w:val="afff5"/>
    <w:link w:val="Char2"/>
    <w:uiPriority w:val="29"/>
    <w:qFormat/>
    <w:rsid w:val="00F32780"/>
    <w:rPr>
      <w:i/>
      <w:iCs/>
      <w:color w:val="000000"/>
    </w:rPr>
  </w:style>
  <w:style w:type="character" w:customStyle="1" w:styleId="Char2">
    <w:name w:val="引用 Char"/>
    <w:link w:val="afffc"/>
    <w:uiPriority w:val="29"/>
    <w:rsid w:val="00F32780"/>
    <w:rPr>
      <w:i/>
      <w:iCs/>
      <w:color w:val="000000"/>
      <w:kern w:val="2"/>
      <w:sz w:val="21"/>
      <w:szCs w:val="21"/>
    </w:rPr>
  </w:style>
  <w:style w:type="character" w:styleId="afffd">
    <w:name w:val="Strong"/>
    <w:uiPriority w:val="22"/>
    <w:qFormat/>
    <w:rsid w:val="00F32780"/>
    <w:rPr>
      <w:b/>
      <w:bCs/>
    </w:rPr>
  </w:style>
  <w:style w:type="character" w:styleId="afffe">
    <w:name w:val="Emphasis"/>
    <w:uiPriority w:val="20"/>
    <w:qFormat/>
    <w:rsid w:val="00F32780"/>
    <w:rPr>
      <w:i/>
      <w:iCs/>
    </w:rPr>
  </w:style>
  <w:style w:type="paragraph" w:styleId="affff">
    <w:name w:val="Title"/>
    <w:basedOn w:val="afff5"/>
    <w:link w:val="Char3"/>
    <w:qFormat/>
    <w:rsid w:val="00F32780"/>
    <w:pPr>
      <w:spacing w:before="240" w:after="60"/>
      <w:jc w:val="center"/>
      <w:outlineLvl w:val="0"/>
    </w:pPr>
    <w:rPr>
      <w:rFonts w:ascii="Arial" w:hAnsi="Arial" w:cs="Arial"/>
      <w:b/>
      <w:bCs/>
      <w:sz w:val="32"/>
      <w:szCs w:val="32"/>
    </w:rPr>
  </w:style>
  <w:style w:type="character" w:customStyle="1" w:styleId="Char3">
    <w:name w:val="标题 Char"/>
    <w:link w:val="affff"/>
    <w:rsid w:val="00F32780"/>
    <w:rPr>
      <w:rFonts w:ascii="Arial" w:hAnsi="Arial" w:cs="Arial"/>
      <w:b/>
      <w:bCs/>
      <w:kern w:val="2"/>
      <w:sz w:val="32"/>
      <w:szCs w:val="32"/>
    </w:rPr>
  </w:style>
  <w:style w:type="paragraph" w:customStyle="1" w:styleId="affff0">
    <w:name w:val="标准标志"/>
    <w:next w:val="afff5"/>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1">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2">
    <w:name w:val="标准文件_页脚偶数页"/>
    <w:rsid w:val="00F32780"/>
    <w:pPr>
      <w:ind w:left="198"/>
    </w:pPr>
    <w:rPr>
      <w:rFonts w:ascii="宋体" w:hAnsi="Times New Roman"/>
      <w:sz w:val="18"/>
    </w:rPr>
  </w:style>
  <w:style w:type="paragraph" w:customStyle="1" w:styleId="affff3">
    <w:name w:val="标准文件_页脚奇数页"/>
    <w:rsid w:val="00F32780"/>
    <w:pPr>
      <w:ind w:right="227"/>
      <w:jc w:val="right"/>
    </w:pPr>
    <w:rPr>
      <w:rFonts w:ascii="宋体" w:hAnsi="Times New Roman"/>
      <w:sz w:val="18"/>
    </w:rPr>
  </w:style>
  <w:style w:type="paragraph" w:customStyle="1" w:styleId="affff4">
    <w:name w:val="标准书眉一"/>
    <w:rsid w:val="00F32780"/>
    <w:pPr>
      <w:jc w:val="both"/>
    </w:pPr>
    <w:rPr>
      <w:rFonts w:ascii="Times New Roman" w:hAnsi="Times New Roman"/>
    </w:rPr>
  </w:style>
  <w:style w:type="paragraph" w:customStyle="1" w:styleId="ICS">
    <w:name w:val="标准文件_ICS"/>
    <w:basedOn w:val="afff5"/>
    <w:rsid w:val="00F32780"/>
    <w:pPr>
      <w:spacing w:line="0" w:lineRule="atLeast"/>
    </w:pPr>
    <w:rPr>
      <w:rFonts w:ascii="黑体" w:eastAsia="黑体" w:hAnsi="宋体"/>
    </w:rPr>
  </w:style>
  <w:style w:type="paragraph" w:customStyle="1" w:styleId="affff5">
    <w:name w:val="标准文件_标准正文"/>
    <w:basedOn w:val="afff5"/>
    <w:next w:val="affff6"/>
    <w:rsid w:val="00F32780"/>
    <w:pPr>
      <w:snapToGrid w:val="0"/>
      <w:ind w:firstLineChars="200" w:firstLine="200"/>
    </w:pPr>
    <w:rPr>
      <w:kern w:val="0"/>
    </w:rPr>
  </w:style>
  <w:style w:type="paragraph" w:customStyle="1" w:styleId="affff7">
    <w:name w:val="标准文件_版本"/>
    <w:basedOn w:val="affff5"/>
    <w:rsid w:val="00F32780"/>
    <w:pPr>
      <w:adjustRightInd/>
      <w:snapToGrid/>
      <w:ind w:firstLineChars="0" w:firstLine="0"/>
    </w:pPr>
    <w:rPr>
      <w:rFonts w:ascii="宋体" w:hAnsi="宋体"/>
      <w:kern w:val="2"/>
    </w:rPr>
  </w:style>
  <w:style w:type="paragraph" w:customStyle="1" w:styleId="affff8">
    <w:name w:val="标准文件_标准部门"/>
    <w:basedOn w:val="afff5"/>
    <w:rsid w:val="00F32780"/>
    <w:pPr>
      <w:jc w:val="center"/>
    </w:pPr>
    <w:rPr>
      <w:rFonts w:ascii="黑体" w:eastAsia="黑体"/>
      <w:kern w:val="0"/>
      <w:sz w:val="44"/>
    </w:rPr>
  </w:style>
  <w:style w:type="paragraph" w:customStyle="1" w:styleId="affff9">
    <w:name w:val="标准文件_标准代替"/>
    <w:basedOn w:val="afff5"/>
    <w:next w:val="afff5"/>
    <w:rsid w:val="00F32780"/>
    <w:pPr>
      <w:spacing w:line="310" w:lineRule="exact"/>
      <w:jc w:val="right"/>
    </w:pPr>
    <w:rPr>
      <w:rFonts w:ascii="宋体" w:hAnsi="宋体"/>
      <w:kern w:val="0"/>
    </w:rPr>
  </w:style>
  <w:style w:type="paragraph" w:customStyle="1" w:styleId="affffa">
    <w:name w:val="标准文件_标准名称标题"/>
    <w:basedOn w:val="afff5"/>
    <w:next w:val="afff5"/>
    <w:rsid w:val="00F32780"/>
    <w:pPr>
      <w:widowControl/>
      <w:shd w:val="clear" w:color="FFFFFF" w:fill="FFFFFF"/>
      <w:adjustRightInd/>
      <w:spacing w:before="640" w:after="100"/>
      <w:jc w:val="center"/>
    </w:pPr>
    <w:rPr>
      <w:rFonts w:ascii="黑体" w:eastAsia="黑体"/>
      <w:kern w:val="0"/>
      <w:sz w:val="32"/>
    </w:rPr>
  </w:style>
  <w:style w:type="paragraph" w:customStyle="1" w:styleId="affffb">
    <w:name w:val="标准文件_页眉奇数页"/>
    <w:next w:val="afff5"/>
    <w:rsid w:val="00F32780"/>
    <w:pPr>
      <w:tabs>
        <w:tab w:val="center" w:pos="4154"/>
        <w:tab w:val="right" w:pos="8306"/>
      </w:tabs>
      <w:spacing w:after="120"/>
      <w:jc w:val="right"/>
    </w:pPr>
    <w:rPr>
      <w:rFonts w:ascii="黑体" w:eastAsia="黑体" w:hAnsi="宋体"/>
      <w:noProof/>
      <w:sz w:val="21"/>
    </w:rPr>
  </w:style>
  <w:style w:type="paragraph" w:customStyle="1" w:styleId="affffc">
    <w:name w:val="标准文件_页眉偶数页"/>
    <w:basedOn w:val="affffb"/>
    <w:next w:val="afff5"/>
    <w:rsid w:val="00F32780"/>
    <w:pPr>
      <w:jc w:val="left"/>
    </w:pPr>
  </w:style>
  <w:style w:type="paragraph" w:customStyle="1" w:styleId="affffd">
    <w:name w:val="标准文件_参考文献标题"/>
    <w:basedOn w:val="afff5"/>
    <w:next w:val="afff5"/>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6">
    <w:name w:val="标准文件_段"/>
    <w:link w:val="Char4"/>
    <w:rsid w:val="00F32780"/>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6"/>
    <w:rsid w:val="00F32780"/>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e">
    <w:name w:val="标准文件_发布"/>
    <w:rsid w:val="00F32780"/>
    <w:rPr>
      <w:rFonts w:ascii="黑体" w:eastAsia="黑体"/>
      <w:spacing w:val="0"/>
      <w:w w:val="100"/>
      <w:position w:val="3"/>
      <w:sz w:val="28"/>
    </w:rPr>
  </w:style>
  <w:style w:type="paragraph" w:customStyle="1" w:styleId="ad">
    <w:name w:val="标准文件_方框数字列项"/>
    <w:basedOn w:val="affff6"/>
    <w:rsid w:val="00F32780"/>
    <w:pPr>
      <w:numPr>
        <w:numId w:val="3"/>
      </w:numPr>
      <w:ind w:firstLineChars="0" w:firstLine="0"/>
    </w:pPr>
  </w:style>
  <w:style w:type="paragraph" w:customStyle="1" w:styleId="afffff">
    <w:name w:val="标准文件_封面标准编号"/>
    <w:basedOn w:val="afff5"/>
    <w:next w:val="affff9"/>
    <w:rsid w:val="00F32780"/>
    <w:pPr>
      <w:spacing w:line="310" w:lineRule="exact"/>
      <w:jc w:val="right"/>
    </w:pPr>
    <w:rPr>
      <w:rFonts w:ascii="黑体" w:eastAsia="黑体"/>
      <w:kern w:val="0"/>
      <w:sz w:val="28"/>
    </w:rPr>
  </w:style>
  <w:style w:type="paragraph" w:customStyle="1" w:styleId="afffff0">
    <w:name w:val="标准文件_封面标准分类号"/>
    <w:basedOn w:val="afff5"/>
    <w:rsid w:val="00F32780"/>
    <w:rPr>
      <w:rFonts w:ascii="黑体" w:eastAsia="黑体"/>
      <w:b/>
      <w:kern w:val="0"/>
      <w:sz w:val="28"/>
    </w:rPr>
  </w:style>
  <w:style w:type="paragraph" w:customStyle="1" w:styleId="afffff1">
    <w:name w:val="标准文件_封面标准名称"/>
    <w:basedOn w:val="afff5"/>
    <w:rsid w:val="00F32780"/>
    <w:pPr>
      <w:spacing w:line="240" w:lineRule="auto"/>
      <w:jc w:val="center"/>
    </w:pPr>
    <w:rPr>
      <w:rFonts w:ascii="黑体" w:eastAsia="黑体"/>
      <w:kern w:val="0"/>
      <w:sz w:val="52"/>
    </w:rPr>
  </w:style>
  <w:style w:type="paragraph" w:customStyle="1" w:styleId="afffff2">
    <w:name w:val="标准文件_封面标准英文名称"/>
    <w:basedOn w:val="afff5"/>
    <w:rsid w:val="00F32780"/>
    <w:pPr>
      <w:spacing w:line="240" w:lineRule="auto"/>
      <w:jc w:val="center"/>
    </w:pPr>
    <w:rPr>
      <w:rFonts w:ascii="黑体" w:eastAsia="黑体"/>
      <w:b/>
      <w:sz w:val="28"/>
    </w:rPr>
  </w:style>
  <w:style w:type="paragraph" w:customStyle="1" w:styleId="afffff3">
    <w:name w:val="标准文件_封面发布日期"/>
    <w:basedOn w:val="afff5"/>
    <w:rsid w:val="00F32780"/>
    <w:pPr>
      <w:spacing w:line="310" w:lineRule="exact"/>
    </w:pPr>
    <w:rPr>
      <w:rFonts w:ascii="黑体" w:eastAsia="黑体"/>
      <w:kern w:val="0"/>
      <w:sz w:val="28"/>
    </w:rPr>
  </w:style>
  <w:style w:type="paragraph" w:customStyle="1" w:styleId="afffff4">
    <w:name w:val="标准文件_封面密级"/>
    <w:basedOn w:val="afff5"/>
    <w:rsid w:val="00F32780"/>
    <w:rPr>
      <w:rFonts w:eastAsia="黑体"/>
      <w:sz w:val="32"/>
    </w:rPr>
  </w:style>
  <w:style w:type="paragraph" w:customStyle="1" w:styleId="afffff5">
    <w:name w:val="标准文件_封面实施日期"/>
    <w:basedOn w:val="afff5"/>
    <w:rsid w:val="00F32780"/>
    <w:pPr>
      <w:spacing w:line="310" w:lineRule="exact"/>
      <w:jc w:val="right"/>
    </w:pPr>
    <w:rPr>
      <w:rFonts w:ascii="黑体" w:eastAsia="黑体"/>
      <w:sz w:val="28"/>
    </w:rPr>
  </w:style>
  <w:style w:type="paragraph" w:customStyle="1" w:styleId="afffff6">
    <w:name w:val="标准文件_封面抬头"/>
    <w:basedOn w:val="affff6"/>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6"/>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6"/>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6"/>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6"/>
    <w:rsid w:val="00F32780"/>
    <w:pPr>
      <w:widowControl/>
      <w:numPr>
        <w:ilvl w:val="2"/>
      </w:numPr>
      <w:wordWrap w:val="0"/>
      <w:overflowPunct w:val="0"/>
      <w:autoSpaceDE w:val="0"/>
      <w:autoSpaceDN w:val="0"/>
      <w:textAlignment w:val="baseline"/>
      <w:outlineLvl w:val="3"/>
    </w:pPr>
  </w:style>
  <w:style w:type="paragraph" w:customStyle="1" w:styleId="afffff7">
    <w:name w:val="标准文件_附录公式"/>
    <w:basedOn w:val="affff5"/>
    <w:next w:val="affff5"/>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6"/>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6"/>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6"/>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6"/>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8"/>
    <w:rsid w:val="00F32780"/>
    <w:pPr>
      <w:numPr>
        <w:numId w:val="7"/>
      </w:numPr>
      <w:tabs>
        <w:tab w:val="left" w:pos="6406"/>
      </w:tabs>
      <w:spacing w:before="220" w:after="320"/>
      <w:jc w:val="center"/>
      <w:outlineLvl w:val="0"/>
    </w:pPr>
    <w:rPr>
      <w:rFonts w:ascii="黑体" w:eastAsia="黑体" w:hAnsi="Times New Roman"/>
      <w:sz w:val="21"/>
    </w:rPr>
  </w:style>
  <w:style w:type="paragraph" w:styleId="afffff8">
    <w:name w:val="Body Text"/>
    <w:basedOn w:val="afff5"/>
    <w:link w:val="Char5"/>
    <w:rsid w:val="00F32780"/>
    <w:pPr>
      <w:spacing w:after="120"/>
    </w:pPr>
  </w:style>
  <w:style w:type="character" w:customStyle="1" w:styleId="Char5">
    <w:name w:val="正文文本 Char"/>
    <w:link w:val="afffff8"/>
    <w:rsid w:val="00F32780"/>
    <w:rPr>
      <w:kern w:val="2"/>
      <w:sz w:val="21"/>
      <w:szCs w:val="21"/>
    </w:rPr>
  </w:style>
  <w:style w:type="paragraph" w:customStyle="1" w:styleId="afffff9">
    <w:name w:val="标准文件_附录章标题"/>
    <w:next w:val="affff6"/>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a">
    <w:name w:val="标准文件_公式后的破折号"/>
    <w:basedOn w:val="affff6"/>
    <w:next w:val="affff6"/>
    <w:rsid w:val="00F32780"/>
    <w:pPr>
      <w:ind w:leftChars="200" w:left="488" w:hangingChars="290" w:hanging="289"/>
    </w:pPr>
  </w:style>
  <w:style w:type="paragraph" w:customStyle="1" w:styleId="a6">
    <w:name w:val="标准文件_前言、引言标题"/>
    <w:next w:val="afff5"/>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b">
    <w:name w:val="标准文件_目次、标准名称标题"/>
    <w:basedOn w:val="a6"/>
    <w:next w:val="affff6"/>
    <w:rsid w:val="00F32780"/>
    <w:pPr>
      <w:spacing w:line="460" w:lineRule="exact"/>
      <w:ind w:left="0" w:firstLine="0"/>
    </w:pPr>
  </w:style>
  <w:style w:type="paragraph" w:customStyle="1" w:styleId="afffffc">
    <w:name w:val="标准文件_目录标题"/>
    <w:basedOn w:val="afff5"/>
    <w:rsid w:val="003E019F"/>
    <w:pPr>
      <w:spacing w:before="480" w:afterLines="150" w:after="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6"/>
    <w:rsid w:val="00F32780"/>
    <w:pPr>
      <w:widowControl/>
      <w:numPr>
        <w:ilvl w:val="4"/>
      </w:numPr>
      <w:outlineLvl w:val="3"/>
    </w:pPr>
  </w:style>
  <w:style w:type="character" w:styleId="afffffd">
    <w:name w:val="Subtle Reference"/>
    <w:uiPriority w:val="31"/>
    <w:qFormat/>
    <w:rsid w:val="00F32780"/>
    <w:rPr>
      <w:smallCaps/>
      <w:color w:val="C0504D"/>
      <w:u w:val="single"/>
    </w:rPr>
  </w:style>
  <w:style w:type="paragraph" w:customStyle="1" w:styleId="afffffe">
    <w:name w:val="标准文件_示例后续"/>
    <w:basedOn w:val="afff5"/>
    <w:rsid w:val="00F32780"/>
    <w:pPr>
      <w:adjustRightInd/>
      <w:spacing w:line="240" w:lineRule="auto"/>
      <w:ind w:firstLineChars="200" w:firstLine="200"/>
    </w:pPr>
    <w:rPr>
      <w:sz w:val="18"/>
      <w:szCs w:val="24"/>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6"/>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
    <w:name w:val="footnote text"/>
    <w:basedOn w:val="afff5"/>
    <w:next w:val="afff5"/>
    <w:link w:val="Char6"/>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Char6">
    <w:name w:val="脚注文本 Char"/>
    <w:link w:val="affffff"/>
    <w:semiHidden/>
    <w:rsid w:val="00F32780"/>
    <w:rPr>
      <w:rFonts w:ascii="宋体"/>
      <w:kern w:val="2"/>
      <w:sz w:val="18"/>
      <w:szCs w:val="18"/>
    </w:rPr>
  </w:style>
  <w:style w:type="paragraph" w:customStyle="1" w:styleId="affffff0">
    <w:name w:val="标准文件_条文脚注"/>
    <w:basedOn w:val="affffff"/>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6"/>
    <w:rsid w:val="00F32780"/>
    <w:pPr>
      <w:numPr>
        <w:numId w:val="14"/>
      </w:numPr>
      <w:spacing w:line="240" w:lineRule="auto"/>
      <w:jc w:val="left"/>
    </w:pPr>
    <w:rPr>
      <w:rFonts w:ascii="宋体" w:hAnsi="宋体"/>
      <w:sz w:val="18"/>
    </w:rPr>
  </w:style>
  <w:style w:type="character" w:styleId="affffff1">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2">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6"/>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6"/>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6"/>
    <w:rsid w:val="00F32780"/>
    <w:pPr>
      <w:numPr>
        <w:ilvl w:val="2"/>
      </w:numPr>
      <w:spacing w:beforeLines="50" w:before="50" w:afterLines="50" w:after="50"/>
      <w:outlineLvl w:val="1"/>
    </w:pPr>
  </w:style>
  <w:style w:type="paragraph" w:customStyle="1" w:styleId="affffff3">
    <w:name w:val="标准文件_一致程度"/>
    <w:basedOn w:val="afff5"/>
    <w:rsid w:val="00F32780"/>
    <w:pPr>
      <w:spacing w:line="440" w:lineRule="exact"/>
      <w:jc w:val="center"/>
    </w:pPr>
    <w:rPr>
      <w:sz w:val="28"/>
    </w:rPr>
  </w:style>
  <w:style w:type="paragraph" w:customStyle="1" w:styleId="affffff4">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5">
    <w:name w:val="标准文件_英文图表脚注"/>
    <w:basedOn w:val="affff5"/>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F32780"/>
    <w:pPr>
      <w:numPr>
        <w:ilvl w:val="1"/>
        <w:numId w:val="27"/>
      </w:numPr>
      <w:jc w:val="both"/>
    </w:pPr>
    <w:rPr>
      <w:rFonts w:ascii="宋体" w:hAnsi="Times New Roman"/>
      <w:sz w:val="21"/>
    </w:rPr>
  </w:style>
  <w:style w:type="paragraph" w:customStyle="1" w:styleId="af">
    <w:name w:val="标准文件_英文注："/>
    <w:basedOn w:val="afff5"/>
    <w:next w:val="affff6"/>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6"/>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6">
    <w:name w:val="标准文件_正文公式"/>
    <w:basedOn w:val="afff5"/>
    <w:next w:val="affff5"/>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6"/>
    <w:rsid w:val="00F32780"/>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6"/>
    <w:rsid w:val="00F32780"/>
    <w:pPr>
      <w:numPr>
        <w:numId w:val="23"/>
      </w:numPr>
      <w:jc w:val="center"/>
    </w:pPr>
    <w:rPr>
      <w:rFonts w:ascii="黑体" w:eastAsia="黑体" w:hAnsi="Times New Roman"/>
      <w:sz w:val="21"/>
    </w:rPr>
  </w:style>
  <w:style w:type="paragraph" w:customStyle="1" w:styleId="afb">
    <w:name w:val="标准文件_正文英文图标题"/>
    <w:next w:val="affff6"/>
    <w:rsid w:val="00F32780"/>
    <w:pPr>
      <w:numPr>
        <w:numId w:val="24"/>
      </w:numPr>
      <w:jc w:val="center"/>
    </w:pPr>
    <w:rPr>
      <w:rFonts w:ascii="黑体" w:eastAsia="黑体" w:hAnsi="Times New Roman"/>
      <w:sz w:val="21"/>
    </w:rPr>
  </w:style>
  <w:style w:type="paragraph" w:customStyle="1" w:styleId="af7">
    <w:name w:val="标准文件_编号列项（三级）"/>
    <w:rsid w:val="00F32780"/>
    <w:pPr>
      <w:numPr>
        <w:ilvl w:val="2"/>
        <w:numId w:val="27"/>
      </w:numPr>
    </w:pPr>
    <w:rPr>
      <w:rFonts w:ascii="宋体" w:hAnsi="Times New Roman"/>
      <w:sz w:val="21"/>
    </w:rPr>
  </w:style>
  <w:style w:type="character" w:styleId="affffff7">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1"/>
      </w:numPr>
      <w:adjustRightInd/>
      <w:spacing w:line="240" w:lineRule="auto"/>
    </w:pPr>
    <w:rPr>
      <w:rFonts w:ascii="宋体" w:hAnsi="宋体"/>
      <w:szCs w:val="24"/>
    </w:rPr>
  </w:style>
  <w:style w:type="paragraph" w:customStyle="1" w:styleId="affffff8">
    <w:name w:val="发布部门"/>
    <w:next w:val="affff6"/>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9">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a">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b">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c">
    <w:name w:val="封面标准文稿编辑信息"/>
    <w:rsid w:val="00F32780"/>
    <w:pPr>
      <w:spacing w:before="180" w:line="180" w:lineRule="exact"/>
      <w:jc w:val="center"/>
    </w:pPr>
    <w:rPr>
      <w:rFonts w:ascii="宋体" w:hAnsi="Times New Roman"/>
      <w:sz w:val="21"/>
    </w:rPr>
  </w:style>
  <w:style w:type="paragraph" w:customStyle="1" w:styleId="affffffd">
    <w:name w:val="封面标准文稿类别"/>
    <w:rsid w:val="00F32780"/>
    <w:pPr>
      <w:spacing w:before="440" w:line="400" w:lineRule="exact"/>
      <w:jc w:val="center"/>
    </w:pPr>
    <w:rPr>
      <w:rFonts w:ascii="宋体" w:hAnsi="Times New Roman"/>
      <w:sz w:val="24"/>
    </w:rPr>
  </w:style>
  <w:style w:type="paragraph" w:customStyle="1" w:styleId="affffffe">
    <w:name w:val="封面标准英文名称"/>
    <w:rsid w:val="00F32780"/>
    <w:pPr>
      <w:widowControl w:val="0"/>
      <w:spacing w:line="360" w:lineRule="exact"/>
      <w:jc w:val="center"/>
    </w:pPr>
    <w:rPr>
      <w:rFonts w:ascii="Times New Roman" w:hAnsi="Times New Roman"/>
      <w:sz w:val="28"/>
    </w:rPr>
  </w:style>
  <w:style w:type="paragraph" w:customStyle="1" w:styleId="afffffff">
    <w:name w:val="封面一致性程度标识"/>
    <w:rsid w:val="00F32780"/>
    <w:pPr>
      <w:spacing w:before="440" w:line="440" w:lineRule="exact"/>
      <w:jc w:val="center"/>
    </w:pPr>
    <w:rPr>
      <w:rFonts w:ascii="Times New Roman" w:hAnsi="Times New Roman"/>
      <w:sz w:val="28"/>
    </w:rPr>
  </w:style>
  <w:style w:type="paragraph" w:customStyle="1" w:styleId="afffffff0">
    <w:name w:val="封面正文"/>
    <w:rsid w:val="00F32780"/>
    <w:pPr>
      <w:jc w:val="both"/>
    </w:pPr>
    <w:rPr>
      <w:rFonts w:ascii="Times New Roman" w:hAnsi="Times New Roman"/>
    </w:rPr>
  </w:style>
  <w:style w:type="paragraph" w:customStyle="1" w:styleId="afffffff1">
    <w:name w:val="附录二级无标题条"/>
    <w:basedOn w:val="afff5"/>
    <w:next w:val="affff6"/>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2">
    <w:name w:val="附录三级无标题条"/>
    <w:basedOn w:val="afffffff1"/>
    <w:next w:val="affff6"/>
    <w:rsid w:val="00F32780"/>
    <w:pPr>
      <w:outlineLvl w:val="4"/>
    </w:pPr>
  </w:style>
  <w:style w:type="paragraph" w:customStyle="1" w:styleId="afffffff3">
    <w:name w:val="附录四级无标题条"/>
    <w:basedOn w:val="afffffff2"/>
    <w:next w:val="affff6"/>
    <w:rsid w:val="00F32780"/>
    <w:pPr>
      <w:outlineLvl w:val="5"/>
    </w:pPr>
  </w:style>
  <w:style w:type="paragraph" w:customStyle="1" w:styleId="afffffff4">
    <w:name w:val="附录图"/>
    <w:next w:val="affff6"/>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F32780"/>
    <w:pPr>
      <w:numPr>
        <w:numId w:val="16"/>
      </w:numPr>
    </w:pPr>
    <w:rPr>
      <w:rFonts w:ascii="宋体" w:hAnsi="Times New Roman"/>
      <w:sz w:val="21"/>
    </w:rPr>
  </w:style>
  <w:style w:type="paragraph" w:customStyle="1" w:styleId="afffffff5">
    <w:name w:val="附录五级无标题条"/>
    <w:basedOn w:val="afffffff3"/>
    <w:next w:val="affff6"/>
    <w:rsid w:val="00F32780"/>
    <w:pPr>
      <w:outlineLvl w:val="6"/>
    </w:pPr>
  </w:style>
  <w:style w:type="paragraph" w:customStyle="1" w:styleId="afffffff6">
    <w:name w:val="附录性质"/>
    <w:basedOn w:val="afff5"/>
    <w:rsid w:val="00F32780"/>
    <w:pPr>
      <w:widowControl/>
      <w:adjustRightInd/>
      <w:jc w:val="center"/>
    </w:pPr>
    <w:rPr>
      <w:rFonts w:ascii="黑体" w:eastAsia="黑体"/>
    </w:rPr>
  </w:style>
  <w:style w:type="paragraph" w:customStyle="1" w:styleId="afffffff7">
    <w:name w:val="附录一级无标题条"/>
    <w:basedOn w:val="afffff9"/>
    <w:next w:val="affff6"/>
    <w:rsid w:val="00F32780"/>
    <w:pPr>
      <w:autoSpaceDN w:val="0"/>
      <w:outlineLvl w:val="2"/>
    </w:pPr>
    <w:rPr>
      <w:rFonts w:ascii="宋体" w:eastAsia="宋体" w:hAnsi="宋体"/>
    </w:rPr>
  </w:style>
  <w:style w:type="character" w:customStyle="1" w:styleId="afffffff8">
    <w:name w:val="个人答复风格"/>
    <w:rsid w:val="00F32780"/>
    <w:rPr>
      <w:rFonts w:ascii="Arial" w:eastAsia="宋体" w:hAnsi="Arial" w:cs="Arial"/>
      <w:color w:val="auto"/>
      <w:spacing w:val="0"/>
      <w:sz w:val="20"/>
    </w:rPr>
  </w:style>
  <w:style w:type="character" w:customStyle="1" w:styleId="afffffff9">
    <w:name w:val="个人撰写风格"/>
    <w:rsid w:val="00F32780"/>
    <w:rPr>
      <w:rFonts w:ascii="Arial" w:eastAsia="宋体" w:hAnsi="Arial" w:cs="Arial"/>
      <w:color w:val="auto"/>
      <w:spacing w:val="0"/>
      <w:sz w:val="20"/>
    </w:rPr>
  </w:style>
  <w:style w:type="paragraph" w:customStyle="1" w:styleId="afffffffa">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b">
    <w:name w:val="列项·"/>
    <w:basedOn w:val="affff6"/>
    <w:rsid w:val="00F32780"/>
    <w:pPr>
      <w:tabs>
        <w:tab w:val="left" w:pos="840"/>
      </w:tabs>
    </w:pPr>
  </w:style>
  <w:style w:type="paragraph" w:customStyle="1" w:styleId="afffffffc">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adjustRightInd/>
      <w:spacing w:line="240" w:lineRule="auto"/>
      <w:jc w:val="left"/>
    </w:pPr>
    <w:rPr>
      <w:bCs/>
      <w:iCs/>
    </w:rPr>
  </w:style>
  <w:style w:type="paragraph" w:customStyle="1" w:styleId="31">
    <w:name w:val="目录 31"/>
    <w:basedOn w:val="afff5"/>
    <w:next w:val="afff5"/>
    <w:autoRedefine/>
    <w:semiHidden/>
    <w:rsid w:val="00F32780"/>
    <w:pPr>
      <w:spacing w:line="240" w:lineRule="auto"/>
    </w:pPr>
    <w:rPr>
      <w:rFonts w:ascii="宋体" w:hAnsi="宋体"/>
      <w:iCs/>
    </w:rPr>
  </w:style>
  <w:style w:type="paragraph" w:customStyle="1" w:styleId="41">
    <w:name w:val="目录 41"/>
    <w:basedOn w:val="afff5"/>
    <w:next w:val="afff5"/>
    <w:autoRedefine/>
    <w:semiHidden/>
    <w:rsid w:val="00F32780"/>
    <w:pPr>
      <w:adjustRightInd/>
      <w:spacing w:line="240" w:lineRule="auto"/>
      <w:jc w:val="left"/>
    </w:pPr>
  </w:style>
  <w:style w:type="paragraph" w:customStyle="1" w:styleId="51">
    <w:name w:val="目录 51"/>
    <w:basedOn w:val="afff5"/>
    <w:next w:val="afff5"/>
    <w:autoRedefine/>
    <w:semiHidden/>
    <w:rsid w:val="00F32780"/>
    <w:pPr>
      <w:spacing w:line="240" w:lineRule="auto"/>
    </w:pPr>
    <w:rPr>
      <w:rFonts w:ascii="宋体" w:hAnsi="宋体"/>
    </w:rPr>
  </w:style>
  <w:style w:type="paragraph" w:customStyle="1" w:styleId="61">
    <w:name w:val="目录 61"/>
    <w:basedOn w:val="afff5"/>
    <w:next w:val="afff5"/>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d">
    <w:name w:val="其他标准称谓"/>
    <w:rsid w:val="00F32780"/>
    <w:pPr>
      <w:spacing w:line="0" w:lineRule="atLeast"/>
      <w:jc w:val="distribute"/>
    </w:pPr>
    <w:rPr>
      <w:rFonts w:ascii="黑体" w:eastAsia="黑体" w:hAnsi="宋体"/>
      <w:sz w:val="52"/>
    </w:rPr>
  </w:style>
  <w:style w:type="paragraph" w:customStyle="1" w:styleId="afffffffe">
    <w:name w:val="其他发布部门"/>
    <w:basedOn w:val="affffff8"/>
    <w:rsid w:val="00F32780"/>
    <w:pPr>
      <w:framePr w:wrap="around"/>
      <w:spacing w:line="0" w:lineRule="atLeast"/>
    </w:pPr>
    <w:rPr>
      <w:rFonts w:ascii="黑体" w:eastAsia="黑体"/>
      <w:b w:val="0"/>
    </w:rPr>
  </w:style>
  <w:style w:type="paragraph" w:customStyle="1" w:styleId="affb">
    <w:name w:val="前言标题"/>
    <w:next w:val="afff5"/>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1"/>
      </w:numPr>
      <w:adjustRightInd/>
      <w:spacing w:line="240" w:lineRule="auto"/>
    </w:pPr>
    <w:rPr>
      <w:rFonts w:ascii="宋体" w:hAnsi="宋体"/>
      <w:szCs w:val="24"/>
    </w:rPr>
  </w:style>
  <w:style w:type="paragraph" w:customStyle="1" w:styleId="affffffff">
    <w:name w:val="实施日期"/>
    <w:basedOn w:val="affffff9"/>
    <w:rsid w:val="00F32780"/>
    <w:pPr>
      <w:framePr w:hSpace="0" w:wrap="around" w:xAlign="right"/>
      <w:jc w:val="right"/>
    </w:pPr>
  </w:style>
  <w:style w:type="paragraph" w:customStyle="1" w:styleId="a3">
    <w:name w:val="四级无标题条"/>
    <w:basedOn w:val="afff5"/>
    <w:rsid w:val="00F32780"/>
    <w:pPr>
      <w:numPr>
        <w:ilvl w:val="5"/>
        <w:numId w:val="31"/>
      </w:numPr>
      <w:adjustRightInd/>
      <w:spacing w:line="240" w:lineRule="auto"/>
    </w:pPr>
    <w:rPr>
      <w:rFonts w:ascii="宋体" w:hAnsi="宋体"/>
      <w:szCs w:val="24"/>
    </w:rPr>
  </w:style>
  <w:style w:type="paragraph" w:styleId="affffffff0">
    <w:name w:val="table of figures"/>
    <w:basedOn w:val="afff5"/>
    <w:next w:val="afff5"/>
    <w:semiHidden/>
    <w:rsid w:val="00F32780"/>
    <w:pPr>
      <w:adjustRightInd/>
      <w:spacing w:line="240" w:lineRule="auto"/>
      <w:jc w:val="left"/>
    </w:pPr>
    <w:rPr>
      <w:szCs w:val="24"/>
    </w:rPr>
  </w:style>
  <w:style w:type="paragraph" w:customStyle="1" w:styleId="affffffff1">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2">
    <w:name w:val="无标题条"/>
    <w:next w:val="affff6"/>
    <w:rsid w:val="00F32780"/>
    <w:pPr>
      <w:jc w:val="both"/>
    </w:pPr>
    <w:rPr>
      <w:rFonts w:ascii="宋体" w:hAnsi="宋体"/>
      <w:sz w:val="21"/>
    </w:rPr>
  </w:style>
  <w:style w:type="paragraph" w:customStyle="1" w:styleId="a4">
    <w:name w:val="五级无标题条"/>
    <w:basedOn w:val="afff5"/>
    <w:rsid w:val="00F32780"/>
    <w:pPr>
      <w:numPr>
        <w:ilvl w:val="6"/>
        <w:numId w:val="31"/>
      </w:numPr>
      <w:adjustRightInd/>
    </w:pPr>
    <w:rPr>
      <w:szCs w:val="24"/>
    </w:rPr>
  </w:style>
  <w:style w:type="character" w:styleId="affffffff3">
    <w:name w:val="page number"/>
    <w:rsid w:val="00F32780"/>
    <w:rPr>
      <w:rFonts w:ascii="宋体" w:eastAsia="宋体" w:hAnsi="Times New Roman"/>
      <w:sz w:val="18"/>
    </w:rPr>
  </w:style>
  <w:style w:type="paragraph" w:customStyle="1" w:styleId="a0">
    <w:name w:val="一级无标题条"/>
    <w:basedOn w:val="afff5"/>
    <w:rsid w:val="00F32780"/>
    <w:pPr>
      <w:numPr>
        <w:ilvl w:val="2"/>
        <w:numId w:val="31"/>
      </w:numPr>
      <w:adjustRightInd/>
      <w:spacing w:before="10" w:after="10" w:line="240" w:lineRule="auto"/>
    </w:pPr>
    <w:rPr>
      <w:rFonts w:ascii="宋体" w:hAnsi="宋体"/>
      <w:szCs w:val="24"/>
    </w:rPr>
  </w:style>
  <w:style w:type="paragraph" w:styleId="affffffff4">
    <w:name w:val="Normal Indent"/>
    <w:basedOn w:val="afff5"/>
    <w:rsid w:val="00F32780"/>
    <w:pPr>
      <w:ind w:firstLine="420"/>
    </w:pPr>
  </w:style>
  <w:style w:type="paragraph" w:customStyle="1" w:styleId="affffffff5">
    <w:name w:val="注:后续"/>
    <w:rsid w:val="00F32780"/>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rsid w:val="00F32780"/>
    <w:pPr>
      <w:ind w:leftChars="0" w:left="1406" w:firstLineChars="0" w:hanging="499"/>
    </w:pPr>
  </w:style>
  <w:style w:type="paragraph" w:customStyle="1" w:styleId="affffffff7">
    <w:name w:val="标准文件_一级无标题"/>
    <w:basedOn w:val="affd"/>
    <w:qFormat/>
    <w:rsid w:val="00F32780"/>
    <w:pPr>
      <w:spacing w:beforeLines="0" w:before="0" w:afterLines="0" w:after="0"/>
      <w:outlineLvl w:val="9"/>
    </w:pPr>
    <w:rPr>
      <w:rFonts w:ascii="宋体" w:eastAsia="宋体"/>
    </w:rPr>
  </w:style>
  <w:style w:type="paragraph" w:customStyle="1" w:styleId="affffffff8">
    <w:name w:val="标准文件_五级无标题"/>
    <w:basedOn w:val="afff1"/>
    <w:qFormat/>
    <w:rsid w:val="00F32780"/>
    <w:pPr>
      <w:spacing w:beforeLines="0" w:before="0" w:afterLines="0" w:after="0"/>
      <w:outlineLvl w:val="9"/>
    </w:pPr>
    <w:rPr>
      <w:rFonts w:ascii="宋体" w:eastAsia="宋体"/>
    </w:rPr>
  </w:style>
  <w:style w:type="paragraph" w:customStyle="1" w:styleId="affffffff9">
    <w:name w:val="标准文件_三级无标题"/>
    <w:basedOn w:val="afff"/>
    <w:qFormat/>
    <w:rsid w:val="00F32780"/>
    <w:pPr>
      <w:spacing w:beforeLines="0" w:before="0" w:afterLines="0" w:after="0"/>
      <w:outlineLvl w:val="9"/>
    </w:pPr>
    <w:rPr>
      <w:rFonts w:ascii="宋体" w:eastAsia="宋体"/>
    </w:rPr>
  </w:style>
  <w:style w:type="paragraph" w:customStyle="1" w:styleId="affffffffa">
    <w:name w:val="标准文件_二级无标题"/>
    <w:basedOn w:val="affe"/>
    <w:qFormat/>
    <w:rsid w:val="00F32780"/>
    <w:pPr>
      <w:spacing w:beforeLines="0" w:before="0" w:afterLines="0" w:after="0"/>
      <w:outlineLvl w:val="9"/>
    </w:pPr>
    <w:rPr>
      <w:rFonts w:ascii="宋体" w:eastAsia="宋体"/>
    </w:rPr>
  </w:style>
  <w:style w:type="paragraph" w:customStyle="1" w:styleId="affffffffb">
    <w:name w:val="标准_四级无标题"/>
    <w:basedOn w:val="afff0"/>
    <w:next w:val="affff6"/>
    <w:qFormat/>
    <w:rsid w:val="00F32780"/>
    <w:rPr>
      <w:rFonts w:eastAsia="宋体"/>
    </w:rPr>
  </w:style>
  <w:style w:type="paragraph" w:customStyle="1" w:styleId="affffffffc">
    <w:name w:val="标准文件_四级无标题"/>
    <w:basedOn w:val="afff0"/>
    <w:qFormat/>
    <w:rsid w:val="00F32780"/>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6"/>
    <w:rsid w:val="00F32780"/>
    <w:pPr>
      <w:numPr>
        <w:numId w:val="2"/>
      </w:numPr>
      <w:ind w:firstLineChars="0" w:firstLine="0"/>
    </w:pPr>
    <w:rPr>
      <w:rFonts w:ascii="Times New Roman" w:cs="Arial"/>
      <w:szCs w:val="28"/>
    </w:rPr>
  </w:style>
  <w:style w:type="paragraph" w:customStyle="1" w:styleId="ae">
    <w:name w:val="标准文件_小写罗马数字编号列项"/>
    <w:basedOn w:val="affff6"/>
    <w:rsid w:val="00F32780"/>
    <w:pPr>
      <w:numPr>
        <w:numId w:val="15"/>
      </w:numPr>
      <w:ind w:firstLineChars="0" w:firstLine="0"/>
    </w:pPr>
    <w:rPr>
      <w:rFonts w:cs="Arial"/>
      <w:szCs w:val="28"/>
    </w:rPr>
  </w:style>
  <w:style w:type="paragraph" w:customStyle="1" w:styleId="affffffffd">
    <w:name w:val="标准文件_附录标题"/>
    <w:basedOn w:val="aff3"/>
    <w:qFormat/>
    <w:rsid w:val="00F32780"/>
    <w:pPr>
      <w:numPr>
        <w:numId w:val="0"/>
      </w:numPr>
      <w:spacing w:after="280"/>
      <w:outlineLvl w:val="9"/>
    </w:pPr>
  </w:style>
  <w:style w:type="paragraph" w:customStyle="1" w:styleId="affffffffe">
    <w:name w:val="标准文件_二级项"/>
    <w:rsid w:val="00F32780"/>
    <w:rPr>
      <w:rFonts w:ascii="宋体" w:hAnsi="Times New Roman"/>
      <w:sz w:val="21"/>
    </w:rPr>
  </w:style>
  <w:style w:type="paragraph" w:customStyle="1" w:styleId="af3">
    <w:name w:val="标准文件_三级项"/>
    <w:basedOn w:val="afff5"/>
    <w:rsid w:val="00F32780"/>
    <w:pPr>
      <w:numPr>
        <w:ilvl w:val="2"/>
        <w:numId w:val="16"/>
      </w:numPr>
      <w:spacing w:line="-300" w:lineRule="auto"/>
    </w:pPr>
    <w:rPr>
      <w:rFonts w:ascii="Times New Roman" w:hAnsi="Times New Roman"/>
    </w:rPr>
  </w:style>
  <w:style w:type="paragraph" w:customStyle="1" w:styleId="affa">
    <w:name w:val="图表脚注说明"/>
    <w:basedOn w:val="afff5"/>
    <w:next w:val="affff6"/>
    <w:rsid w:val="00F32780"/>
    <w:pPr>
      <w:numPr>
        <w:numId w:val="30"/>
      </w:numPr>
      <w:adjustRightInd/>
      <w:spacing w:line="240" w:lineRule="auto"/>
    </w:pPr>
    <w:rPr>
      <w:rFonts w:ascii="宋体" w:hAnsi="Times New Roman"/>
      <w:sz w:val="18"/>
      <w:szCs w:val="18"/>
    </w:rPr>
  </w:style>
  <w:style w:type="paragraph" w:customStyle="1" w:styleId="af5">
    <w:name w:val="标准文件_字母编号列项（一级）"/>
    <w:rsid w:val="00F32780"/>
    <w:pPr>
      <w:numPr>
        <w:numId w:val="27"/>
      </w:numPr>
      <w:jc w:val="both"/>
    </w:pPr>
    <w:rPr>
      <w:rFonts w:ascii="宋体" w:hAnsi="Times New Roman"/>
      <w:sz w:val="21"/>
    </w:rPr>
  </w:style>
  <w:style w:type="paragraph" w:customStyle="1" w:styleId="afffffffff">
    <w:name w:val="标准文件_索引字母"/>
    <w:next w:val="affff6"/>
    <w:qFormat/>
    <w:rsid w:val="00F32780"/>
    <w:pPr>
      <w:jc w:val="center"/>
    </w:pPr>
    <w:rPr>
      <w:rFonts w:ascii="宋体" w:eastAsia="Times New Roman" w:hAnsi="宋体"/>
      <w:b/>
      <w:kern w:val="2"/>
      <w:sz w:val="21"/>
    </w:rPr>
  </w:style>
  <w:style w:type="paragraph" w:customStyle="1" w:styleId="afffffffff0">
    <w:name w:val="标准文件_附录前"/>
    <w:next w:val="affff6"/>
    <w:qFormat/>
    <w:rsid w:val="00F32780"/>
    <w:pPr>
      <w:spacing w:line="20" w:lineRule="atLeast"/>
      <w:ind w:firstLine="200"/>
    </w:pPr>
    <w:rPr>
      <w:rFonts w:ascii="宋体" w:hAnsi="宋体"/>
      <w:kern w:val="2"/>
      <w:sz w:val="10"/>
    </w:rPr>
  </w:style>
  <w:style w:type="paragraph" w:customStyle="1" w:styleId="afffffffff1">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6"/>
    <w:qFormat/>
    <w:rsid w:val="00F32780"/>
    <w:pPr>
      <w:ind w:firstLineChars="0" w:firstLine="0"/>
      <w:jc w:val="center"/>
    </w:pPr>
    <w:rPr>
      <w:sz w:val="18"/>
    </w:rPr>
  </w:style>
  <w:style w:type="paragraph" w:customStyle="1" w:styleId="afff2">
    <w:name w:val="标准文件_注："/>
    <w:next w:val="affff6"/>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3"/>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3"/>
    <w:qFormat/>
    <w:rsid w:val="00F32780"/>
    <w:pPr>
      <w:widowControl/>
      <w:numPr>
        <w:numId w:val="12"/>
      </w:numPr>
      <w:adjustRightInd/>
      <w:spacing w:line="240" w:lineRule="auto"/>
    </w:pPr>
    <w:rPr>
      <w:rFonts w:ascii="宋体" w:hAnsi="Times New Roman"/>
      <w:kern w:val="0"/>
      <w:sz w:val="18"/>
      <w:szCs w:val="18"/>
    </w:rPr>
  </w:style>
  <w:style w:type="character" w:customStyle="1" w:styleId="Char4">
    <w:name w:val="标准文件_段 Char"/>
    <w:link w:val="affff6"/>
    <w:rsid w:val="00F32780"/>
    <w:rPr>
      <w:rFonts w:ascii="宋体" w:hAnsi="Times New Roman"/>
      <w:noProof/>
      <w:sz w:val="21"/>
    </w:rPr>
  </w:style>
  <w:style w:type="paragraph" w:customStyle="1" w:styleId="afffffffff4">
    <w:name w:val="标准文件_表格续"/>
    <w:basedOn w:val="affff6"/>
    <w:next w:val="affff6"/>
    <w:qFormat/>
    <w:rsid w:val="00F32780"/>
    <w:pPr>
      <w:jc w:val="center"/>
    </w:pPr>
    <w:rPr>
      <w:rFonts w:ascii="黑体" w:eastAsia="黑体" w:hAnsi="黑体"/>
    </w:rPr>
  </w:style>
  <w:style w:type="paragraph" w:styleId="10">
    <w:name w:val="toc 1"/>
    <w:basedOn w:val="afff5"/>
    <w:next w:val="afff5"/>
    <w:autoRedefine/>
    <w:uiPriority w:val="39"/>
    <w:unhideWhenUsed/>
    <w:rsid w:val="00F32780"/>
    <w:rPr>
      <w:rFonts w:ascii="宋体"/>
    </w:rPr>
  </w:style>
  <w:style w:type="table" w:styleId="afffffffff5">
    <w:name w:val="Table Grid"/>
    <w:basedOn w:val="afff7"/>
    <w:uiPriority w:val="39"/>
    <w:rsid w:val="00F32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6">
    <w:name w:val="Placeholder Text"/>
    <w:basedOn w:val="afff6"/>
    <w:uiPriority w:val="99"/>
    <w:semiHidden/>
    <w:rsid w:val="00F32780"/>
    <w:rPr>
      <w:color w:val="808080"/>
    </w:rPr>
  </w:style>
  <w:style w:type="paragraph" w:customStyle="1" w:styleId="2">
    <w:name w:val="标准文件_二级项2"/>
    <w:basedOn w:val="affff6"/>
    <w:qFormat/>
    <w:rsid w:val="00F32780"/>
    <w:pPr>
      <w:numPr>
        <w:ilvl w:val="1"/>
        <w:numId w:val="16"/>
      </w:numPr>
      <w:ind w:firstLineChars="0" w:firstLine="0"/>
    </w:pPr>
  </w:style>
  <w:style w:type="paragraph" w:customStyle="1" w:styleId="21">
    <w:name w:val="标准文件_三级项2"/>
    <w:basedOn w:val="affff6"/>
    <w:qFormat/>
    <w:rsid w:val="00F32780"/>
    <w:pPr>
      <w:numPr>
        <w:numId w:val="10"/>
      </w:numPr>
      <w:spacing w:line="300" w:lineRule="exact"/>
      <w:ind w:firstLineChars="0"/>
    </w:pPr>
    <w:rPr>
      <w:rFonts w:ascii="Times New Roman"/>
    </w:rPr>
  </w:style>
  <w:style w:type="paragraph" w:customStyle="1" w:styleId="20">
    <w:name w:val="标准文件_一级项2"/>
    <w:basedOn w:val="affff6"/>
    <w:qFormat/>
    <w:rsid w:val="00F32780"/>
    <w:pPr>
      <w:numPr>
        <w:numId w:val="17"/>
      </w:numPr>
      <w:spacing w:line="300" w:lineRule="exact"/>
      <w:ind w:firstLineChars="0"/>
    </w:pPr>
    <w:rPr>
      <w:rFonts w:ascii="Times New Roman"/>
    </w:rPr>
  </w:style>
  <w:style w:type="paragraph" w:customStyle="1" w:styleId="afffffffff7">
    <w:name w:val="标准文件_提示"/>
    <w:basedOn w:val="affff6"/>
    <w:next w:val="affff6"/>
    <w:qFormat/>
    <w:rsid w:val="00F32780"/>
    <w:pPr>
      <w:ind w:firstLine="420"/>
    </w:pPr>
    <w:rPr>
      <w:rFonts w:ascii="黑体" w:eastAsia="黑体"/>
    </w:rPr>
  </w:style>
  <w:style w:type="character" w:customStyle="1" w:styleId="afffffffff8">
    <w:name w:val="标准文件_来源"/>
    <w:basedOn w:val="afff6"/>
    <w:uiPriority w:val="1"/>
    <w:qFormat/>
    <w:rsid w:val="00F32780"/>
    <w:rPr>
      <w:rFonts w:eastAsia="宋体"/>
      <w:sz w:val="21"/>
    </w:rPr>
  </w:style>
  <w:style w:type="paragraph" w:customStyle="1" w:styleId="afffffffff9">
    <w:name w:val="标准文件_图表说明"/>
    <w:qFormat/>
    <w:rsid w:val="00F32780"/>
    <w:pPr>
      <w:spacing w:line="276" w:lineRule="auto"/>
      <w:ind w:firstLine="420"/>
    </w:pPr>
    <w:rPr>
      <w:rFonts w:ascii="宋体" w:hAnsi="宋体"/>
      <w:kern w:val="2"/>
      <w:sz w:val="18"/>
    </w:rPr>
  </w:style>
  <w:style w:type="paragraph" w:customStyle="1" w:styleId="afffffffffa">
    <w:name w:val="其他发布日期"/>
    <w:basedOn w:val="affffff9"/>
    <w:rsid w:val="00F32780"/>
    <w:pPr>
      <w:framePr w:w="3997" w:h="471" w:hRule="exact" w:hSpace="0" w:vSpace="181" w:wrap="around" w:vAnchor="page" w:hAnchor="page" w:x="1419" w:y="14097"/>
    </w:pPr>
  </w:style>
  <w:style w:type="paragraph" w:customStyle="1" w:styleId="afffffffffb">
    <w:name w:val="其他实施日期"/>
    <w:basedOn w:val="affffffff"/>
    <w:rsid w:val="00F32780"/>
    <w:pPr>
      <w:framePr w:w="3997" w:h="471" w:hRule="exact" w:vSpace="181" w:wrap="around" w:vAnchor="page" w:hAnchor="page" w:x="7089" w:y="14097"/>
    </w:pPr>
  </w:style>
  <w:style w:type="paragraph" w:customStyle="1" w:styleId="afffffffffc">
    <w:name w:val="标准文件_文件编号"/>
    <w:basedOn w:val="affff6"/>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rsid w:val="00F32780"/>
    <w:pPr>
      <w:framePr w:wrap="auto"/>
      <w:spacing w:before="57"/>
    </w:pPr>
    <w:rPr>
      <w:sz w:val="21"/>
    </w:rPr>
  </w:style>
  <w:style w:type="paragraph" w:customStyle="1" w:styleId="afffffffffe">
    <w:name w:val="标准文件_文件名称"/>
    <w:basedOn w:val="affff6"/>
    <w:next w:val="affff6"/>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0">
    <w:name w:val="toc 3"/>
    <w:basedOn w:val="afff5"/>
    <w:next w:val="afff5"/>
    <w:autoRedefine/>
    <w:uiPriority w:val="39"/>
    <w:unhideWhenUsed/>
    <w:rsid w:val="00F32780"/>
    <w:pPr>
      <w:spacing w:line="300" w:lineRule="exact"/>
      <w:ind w:left="420"/>
    </w:pPr>
    <w:rPr>
      <w:rFonts w:ascii="宋体"/>
    </w:rPr>
  </w:style>
  <w:style w:type="paragraph" w:styleId="40">
    <w:name w:val="toc 4"/>
    <w:basedOn w:val="afff5"/>
    <w:next w:val="afff5"/>
    <w:autoRedefine/>
    <w:uiPriority w:val="39"/>
    <w:unhideWhenUsed/>
    <w:rsid w:val="00F32780"/>
    <w:pPr>
      <w:tabs>
        <w:tab w:val="right" w:leader="dot" w:pos="9344"/>
      </w:tabs>
      <w:spacing w:line="300" w:lineRule="exact"/>
      <w:ind w:left="629"/>
    </w:pPr>
    <w:rPr>
      <w:rFonts w:ascii="宋体"/>
    </w:rPr>
  </w:style>
  <w:style w:type="paragraph" w:styleId="50">
    <w:name w:val="toc 5"/>
    <w:basedOn w:val="afff5"/>
    <w:next w:val="afff5"/>
    <w:autoRedefine/>
    <w:uiPriority w:val="39"/>
    <w:unhideWhenUsed/>
    <w:rsid w:val="00F32780"/>
    <w:pPr>
      <w:ind w:left="839"/>
    </w:pPr>
    <w:rPr>
      <w:rFonts w:ascii="宋体"/>
    </w:rPr>
  </w:style>
  <w:style w:type="paragraph" w:styleId="60">
    <w:name w:val="toc 6"/>
    <w:basedOn w:val="afff5"/>
    <w:next w:val="afff5"/>
    <w:autoRedefine/>
    <w:uiPriority w:val="39"/>
    <w:unhideWhenUsed/>
    <w:rsid w:val="00F32780"/>
    <w:pPr>
      <w:spacing w:line="300" w:lineRule="exact"/>
      <w:ind w:left="1049"/>
    </w:pPr>
    <w:rPr>
      <w:rFonts w:ascii="宋体"/>
    </w:rPr>
  </w:style>
  <w:style w:type="paragraph" w:styleId="70">
    <w:name w:val="toc 7"/>
    <w:basedOn w:val="afff5"/>
    <w:next w:val="afff5"/>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6"/>
    <w:next w:val="affff6"/>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6"/>
    <w:next w:val="affff6"/>
    <w:qFormat/>
    <w:rsid w:val="00F32780"/>
    <w:pPr>
      <w:numPr>
        <w:numId w:val="4"/>
      </w:numPr>
      <w:spacing w:line="14" w:lineRule="exact"/>
      <w:ind w:firstLineChars="0" w:firstLine="0"/>
      <w:jc w:val="center"/>
    </w:pPr>
    <w:rPr>
      <w:rFonts w:eastAsia="黑体"/>
      <w:vanish/>
      <w:sz w:val="2"/>
    </w:rPr>
  </w:style>
  <w:style w:type="paragraph" w:styleId="23">
    <w:name w:val="toc 2"/>
    <w:basedOn w:val="afff5"/>
    <w:next w:val="afff5"/>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6"/>
    <w:next w:val="affff6"/>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6"/>
    <w:next w:val="affff6"/>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6"/>
    <w:next w:val="affff6"/>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6"/>
    <w:next w:val="affff6"/>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6"/>
    <w:next w:val="affff6"/>
    <w:qFormat/>
    <w:rsid w:val="00F32780"/>
    <w:pPr>
      <w:numPr>
        <w:ilvl w:val="5"/>
        <w:numId w:val="18"/>
      </w:numPr>
      <w:spacing w:beforeLines="50" w:before="50" w:afterLines="50" w:after="50"/>
      <w:ind w:firstLineChars="0"/>
    </w:pPr>
    <w:rPr>
      <w:rFonts w:ascii="黑体" w:eastAsia="黑体"/>
    </w:rPr>
  </w:style>
  <w:style w:type="paragraph" w:customStyle="1" w:styleId="affffffffff">
    <w:name w:val="标准文件_注后"/>
    <w:basedOn w:val="affff6"/>
    <w:qFormat/>
    <w:rsid w:val="00F32780"/>
    <w:pPr>
      <w:ind w:left="811" w:firstLineChars="0" w:firstLine="0"/>
    </w:pPr>
    <w:rPr>
      <w:sz w:val="18"/>
    </w:rPr>
  </w:style>
  <w:style w:type="paragraph" w:customStyle="1" w:styleId="X">
    <w:name w:val="标准文件_注X后"/>
    <w:basedOn w:val="affff6"/>
    <w:qFormat/>
    <w:rsid w:val="00F32780"/>
    <w:pPr>
      <w:ind w:left="811" w:firstLineChars="0" w:firstLine="0"/>
    </w:pPr>
    <w:rPr>
      <w:sz w:val="18"/>
    </w:rPr>
  </w:style>
  <w:style w:type="paragraph" w:customStyle="1" w:styleId="affffffffff0">
    <w:name w:val="标准文件_示例后"/>
    <w:basedOn w:val="affff6"/>
    <w:qFormat/>
    <w:rsid w:val="00F32780"/>
    <w:pPr>
      <w:ind w:left="964" w:firstLineChars="0" w:firstLine="0"/>
    </w:pPr>
    <w:rPr>
      <w:sz w:val="18"/>
    </w:rPr>
  </w:style>
  <w:style w:type="paragraph" w:customStyle="1" w:styleId="X0">
    <w:name w:val="标准文件_示例X后"/>
    <w:basedOn w:val="affff6"/>
    <w:link w:val="X1"/>
    <w:qFormat/>
    <w:rsid w:val="00F32780"/>
    <w:pPr>
      <w:ind w:left="1049" w:firstLineChars="0" w:firstLine="0"/>
    </w:pPr>
    <w:rPr>
      <w:sz w:val="18"/>
    </w:rPr>
  </w:style>
  <w:style w:type="character" w:customStyle="1" w:styleId="X1">
    <w:name w:val="标准文件_示例X后 字符"/>
    <w:basedOn w:val="Char4"/>
    <w:link w:val="X0"/>
    <w:rsid w:val="00F32780"/>
    <w:rPr>
      <w:rFonts w:ascii="宋体" w:hAnsi="Times New Roman"/>
      <w:noProof/>
      <w:sz w:val="18"/>
    </w:rPr>
  </w:style>
  <w:style w:type="paragraph" w:customStyle="1" w:styleId="affffffffff1">
    <w:name w:val="标准文件_索引项"/>
    <w:basedOn w:val="affff6"/>
    <w:next w:val="affff6"/>
    <w:qFormat/>
    <w:rsid w:val="00F32780"/>
    <w:pPr>
      <w:tabs>
        <w:tab w:val="right" w:leader="dot" w:pos="9356"/>
      </w:tabs>
      <w:ind w:left="210" w:firstLineChars="0" w:hanging="210"/>
      <w:jc w:val="left"/>
    </w:pPr>
  </w:style>
  <w:style w:type="paragraph" w:customStyle="1" w:styleId="affffffffff2">
    <w:name w:val="标准文件_附录一级无标题"/>
    <w:basedOn w:val="aff4"/>
    <w:qFormat/>
    <w:rsid w:val="00F32780"/>
    <w:pPr>
      <w:spacing w:beforeLines="0" w:before="0" w:afterLines="0" w:after="0" w:line="276" w:lineRule="auto"/>
      <w:outlineLvl w:val="9"/>
    </w:pPr>
    <w:rPr>
      <w:rFonts w:ascii="宋体" w:eastAsia="宋体"/>
    </w:rPr>
  </w:style>
  <w:style w:type="paragraph" w:customStyle="1" w:styleId="affffffffff3">
    <w:name w:val="标准文件_附录二级无标题"/>
    <w:basedOn w:val="aff5"/>
    <w:rsid w:val="00F32780"/>
    <w:pPr>
      <w:spacing w:beforeLines="0" w:before="0" w:afterLines="0" w:after="0" w:line="276" w:lineRule="auto"/>
      <w:outlineLvl w:val="9"/>
    </w:pPr>
    <w:rPr>
      <w:rFonts w:ascii="宋体" w:eastAsia="宋体"/>
    </w:rPr>
  </w:style>
  <w:style w:type="paragraph" w:customStyle="1" w:styleId="affffffffff4">
    <w:name w:val="标准文件_附录三级无标题"/>
    <w:basedOn w:val="aff6"/>
    <w:qFormat/>
    <w:rsid w:val="00F32780"/>
    <w:pPr>
      <w:spacing w:beforeLines="0" w:before="0" w:afterLines="0" w:after="0" w:line="276" w:lineRule="auto"/>
      <w:outlineLvl w:val="9"/>
    </w:pPr>
    <w:rPr>
      <w:rFonts w:ascii="宋体" w:eastAsia="宋体"/>
    </w:rPr>
  </w:style>
  <w:style w:type="paragraph" w:customStyle="1" w:styleId="affffffffff5">
    <w:name w:val="标准文件_附录四级无标题"/>
    <w:basedOn w:val="aff7"/>
    <w:qFormat/>
    <w:rsid w:val="00F32780"/>
    <w:pPr>
      <w:spacing w:beforeLines="0" w:before="0" w:afterLines="0" w:after="0" w:line="276" w:lineRule="auto"/>
      <w:outlineLvl w:val="9"/>
    </w:pPr>
    <w:rPr>
      <w:rFonts w:ascii="宋体" w:eastAsia="宋体"/>
    </w:rPr>
  </w:style>
  <w:style w:type="paragraph" w:customStyle="1" w:styleId="affffffffff6">
    <w:name w:val="标准文件_附录五级无标题"/>
    <w:basedOn w:val="aff8"/>
    <w:qFormat/>
    <w:rsid w:val="00F32780"/>
    <w:pPr>
      <w:spacing w:beforeLines="0" w:before="0" w:afterLines="0" w:after="0" w:line="276" w:lineRule="auto"/>
      <w:outlineLvl w:val="9"/>
    </w:pPr>
    <w:rPr>
      <w:rFonts w:ascii="宋体" w:eastAsia="宋体"/>
    </w:rPr>
  </w:style>
  <w:style w:type="paragraph" w:customStyle="1" w:styleId="afffffffff3">
    <w:name w:val="标准文件_示例内容"/>
    <w:basedOn w:val="affff6"/>
    <w:qFormat/>
    <w:rsid w:val="00F32780"/>
    <w:pPr>
      <w:ind w:firstLine="420"/>
    </w:pPr>
    <w:rPr>
      <w:sz w:val="18"/>
    </w:rPr>
  </w:style>
  <w:style w:type="paragraph" w:customStyle="1" w:styleId="affffffffff7">
    <w:name w:val="标准文件_引言一级无标题"/>
    <w:basedOn w:val="a7"/>
    <w:next w:val="affff6"/>
    <w:qFormat/>
    <w:rsid w:val="00F32780"/>
    <w:pPr>
      <w:spacing w:beforeLines="0" w:before="0" w:afterLines="0" w:after="0" w:line="276" w:lineRule="auto"/>
    </w:pPr>
    <w:rPr>
      <w:rFonts w:ascii="宋体" w:eastAsia="宋体"/>
    </w:rPr>
  </w:style>
  <w:style w:type="paragraph" w:customStyle="1" w:styleId="affffffffff8">
    <w:name w:val="标准文件_引言二级无标题"/>
    <w:basedOn w:val="a8"/>
    <w:next w:val="affff6"/>
    <w:qFormat/>
    <w:rsid w:val="00F32780"/>
    <w:pPr>
      <w:spacing w:beforeLines="0" w:before="0" w:afterLines="0" w:after="0" w:line="276" w:lineRule="auto"/>
    </w:pPr>
    <w:rPr>
      <w:rFonts w:ascii="宋体" w:eastAsia="宋体"/>
    </w:rPr>
  </w:style>
  <w:style w:type="paragraph" w:customStyle="1" w:styleId="affffffffff9">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a">
    <w:name w:val="标准文件_引言四级无标题"/>
    <w:basedOn w:val="aa"/>
    <w:next w:val="affff6"/>
    <w:qFormat/>
    <w:rsid w:val="00F32780"/>
    <w:pPr>
      <w:spacing w:beforeLines="0" w:before="0" w:afterLines="0" w:after="0" w:line="276" w:lineRule="auto"/>
    </w:pPr>
    <w:rPr>
      <w:rFonts w:ascii="宋体" w:eastAsia="宋体"/>
    </w:rPr>
  </w:style>
  <w:style w:type="paragraph" w:customStyle="1" w:styleId="affffffffffb">
    <w:name w:val="标准文件_引言五级无标题"/>
    <w:basedOn w:val="ab"/>
    <w:next w:val="affff6"/>
    <w:qFormat/>
    <w:rsid w:val="00F32780"/>
    <w:pPr>
      <w:spacing w:beforeLines="0" w:before="0" w:afterLines="0" w:after="0" w:line="276" w:lineRule="auto"/>
    </w:pPr>
    <w:rPr>
      <w:rFonts w:ascii="宋体" w:eastAsia="宋体"/>
    </w:rPr>
  </w:style>
  <w:style w:type="paragraph" w:customStyle="1" w:styleId="affffffffffc">
    <w:name w:val="标准文件_索引标题"/>
    <w:basedOn w:val="affffd"/>
    <w:next w:val="affff6"/>
    <w:qFormat/>
    <w:rsid w:val="00A33C67"/>
    <w:rPr>
      <w:rFonts w:hAnsi="黑体"/>
    </w:rPr>
  </w:style>
  <w:style w:type="paragraph" w:customStyle="1" w:styleId="affffffffffd">
    <w:name w:val="标准文件_脚注内容"/>
    <w:basedOn w:val="affff6"/>
    <w:qFormat/>
    <w:rsid w:val="00F32780"/>
    <w:pPr>
      <w:ind w:leftChars="200" w:left="400" w:hangingChars="200" w:hanging="200"/>
    </w:pPr>
    <w:rPr>
      <w:sz w:val="15"/>
    </w:rPr>
  </w:style>
  <w:style w:type="paragraph" w:customStyle="1" w:styleId="affffffffffe">
    <w:name w:val="标准文件_术语条一"/>
    <w:basedOn w:val="affffffff7"/>
    <w:next w:val="affff6"/>
    <w:qFormat/>
    <w:rsid w:val="00F32780"/>
  </w:style>
  <w:style w:type="paragraph" w:customStyle="1" w:styleId="afffffffffff">
    <w:name w:val="标准文件_术语条二"/>
    <w:basedOn w:val="affffffffa"/>
    <w:next w:val="affff6"/>
    <w:qFormat/>
    <w:rsid w:val="00F32780"/>
  </w:style>
  <w:style w:type="paragraph" w:customStyle="1" w:styleId="afffffffffff0">
    <w:name w:val="标准文件_术语条三"/>
    <w:basedOn w:val="affffffff9"/>
    <w:next w:val="affff6"/>
    <w:qFormat/>
    <w:rsid w:val="00F32780"/>
  </w:style>
  <w:style w:type="paragraph" w:customStyle="1" w:styleId="afffffffffff1">
    <w:name w:val="标准文件_术语条四"/>
    <w:basedOn w:val="affffffffc"/>
    <w:next w:val="affff6"/>
    <w:qFormat/>
    <w:rsid w:val="00F32780"/>
  </w:style>
  <w:style w:type="paragraph" w:customStyle="1" w:styleId="afffffffffff2">
    <w:name w:val="标准文件_术语条五"/>
    <w:basedOn w:val="affffffff8"/>
    <w:next w:val="affff6"/>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3">
    <w:name w:val="发布"/>
    <w:basedOn w:val="afff6"/>
    <w:rsid w:val="007B7453"/>
    <w:rPr>
      <w:rFonts w:ascii="黑体" w:eastAsia="黑体"/>
      <w:spacing w:val="85"/>
      <w:w w:val="100"/>
      <w:position w:val="3"/>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0"/>
    <w:lsdException w:name="Normal Indent" w:uiPriority="0"/>
    <w:lsdException w:name="footnote text" w:uiPriority="0"/>
    <w:lsdException w:name="caption" w:uiPriority="35" w:qFormat="1"/>
    <w:lsdException w:name="table of figures" w:uiPriority="0"/>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rsid w:val="00F32780"/>
    <w:pPr>
      <w:widowControl w:val="0"/>
      <w:adjustRightInd w:val="0"/>
      <w:spacing w:line="400" w:lineRule="exact"/>
      <w:jc w:val="both"/>
    </w:pPr>
    <w:rPr>
      <w:kern w:val="2"/>
      <w:sz w:val="21"/>
      <w:szCs w:val="21"/>
    </w:rPr>
  </w:style>
  <w:style w:type="paragraph" w:styleId="1">
    <w:name w:val="heading 1"/>
    <w:basedOn w:val="afff5"/>
    <w:next w:val="afff5"/>
    <w:link w:val="1Char"/>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Char"/>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rsid w:val="00F32780"/>
    <w:pPr>
      <w:keepNext/>
      <w:keepLines/>
      <w:spacing w:before="260" w:after="260" w:line="416" w:lineRule="auto"/>
      <w:outlineLvl w:val="2"/>
    </w:pPr>
    <w:rPr>
      <w:b/>
      <w:bCs/>
      <w:sz w:val="32"/>
      <w:szCs w:val="32"/>
    </w:rPr>
  </w:style>
  <w:style w:type="paragraph" w:styleId="4">
    <w:name w:val="heading 4"/>
    <w:basedOn w:val="afff5"/>
    <w:next w:val="afff5"/>
    <w:link w:val="4Char"/>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Char">
    <w:name w:val="标题 1 Char"/>
    <w:link w:val="1"/>
    <w:rsid w:val="00F32780"/>
    <w:rPr>
      <w:b/>
      <w:bCs/>
      <w:kern w:val="44"/>
      <w:sz w:val="44"/>
      <w:szCs w:val="44"/>
    </w:rPr>
  </w:style>
  <w:style w:type="character" w:customStyle="1" w:styleId="2Char">
    <w:name w:val="标题 2 Char"/>
    <w:link w:val="22"/>
    <w:rsid w:val="00F32780"/>
    <w:rPr>
      <w:rFonts w:ascii="Arial" w:eastAsia="黑体" w:hAnsi="Arial"/>
      <w:b/>
      <w:bCs/>
      <w:kern w:val="2"/>
      <w:sz w:val="32"/>
      <w:szCs w:val="32"/>
    </w:rPr>
  </w:style>
  <w:style w:type="character" w:customStyle="1" w:styleId="3Char">
    <w:name w:val="标题 3 Char"/>
    <w:link w:val="3"/>
    <w:rsid w:val="00F32780"/>
    <w:rPr>
      <w:b/>
      <w:bCs/>
      <w:kern w:val="2"/>
      <w:sz w:val="32"/>
      <w:szCs w:val="32"/>
    </w:rPr>
  </w:style>
  <w:style w:type="character" w:customStyle="1" w:styleId="4Char">
    <w:name w:val="标题 4 Char"/>
    <w:link w:val="4"/>
    <w:rsid w:val="00F32780"/>
    <w:rPr>
      <w:rFonts w:ascii="Arial" w:eastAsia="黑体" w:hAnsi="Arial"/>
      <w:b/>
      <w:bCs/>
      <w:kern w:val="2"/>
      <w:sz w:val="28"/>
      <w:szCs w:val="28"/>
    </w:rPr>
  </w:style>
  <w:style w:type="character" w:customStyle="1" w:styleId="5Char">
    <w:name w:val="标题 5 Char"/>
    <w:link w:val="5"/>
    <w:rsid w:val="00F32780"/>
    <w:rPr>
      <w:b/>
      <w:bCs/>
      <w:kern w:val="2"/>
      <w:sz w:val="28"/>
      <w:szCs w:val="28"/>
    </w:rPr>
  </w:style>
  <w:style w:type="character" w:customStyle="1" w:styleId="6Char">
    <w:name w:val="标题 6 Char"/>
    <w:link w:val="6"/>
    <w:rsid w:val="00F32780"/>
    <w:rPr>
      <w:rFonts w:ascii="Arial" w:eastAsia="黑体" w:hAnsi="Arial"/>
      <w:b/>
      <w:bCs/>
      <w:kern w:val="2"/>
      <w:sz w:val="24"/>
      <w:szCs w:val="24"/>
    </w:rPr>
  </w:style>
  <w:style w:type="character" w:customStyle="1" w:styleId="7Char">
    <w:name w:val="标题 7 Char"/>
    <w:link w:val="7"/>
    <w:rsid w:val="00F32780"/>
    <w:rPr>
      <w:b/>
      <w:bCs/>
      <w:kern w:val="2"/>
      <w:sz w:val="24"/>
      <w:szCs w:val="24"/>
    </w:rPr>
  </w:style>
  <w:style w:type="character" w:customStyle="1" w:styleId="8Char">
    <w:name w:val="标题 8 Char"/>
    <w:link w:val="8"/>
    <w:rsid w:val="00F32780"/>
    <w:rPr>
      <w:rFonts w:ascii="Arial" w:eastAsia="黑体" w:hAnsi="Arial"/>
      <w:kern w:val="2"/>
      <w:sz w:val="24"/>
      <w:szCs w:val="24"/>
    </w:rPr>
  </w:style>
  <w:style w:type="character" w:customStyle="1" w:styleId="9Char">
    <w:name w:val="标题 9 Char"/>
    <w:link w:val="9"/>
    <w:rsid w:val="00F32780"/>
    <w:rPr>
      <w:rFonts w:ascii="Arial" w:eastAsia="黑体" w:hAnsi="Arial"/>
      <w:kern w:val="2"/>
      <w:sz w:val="21"/>
      <w:szCs w:val="21"/>
    </w:rPr>
  </w:style>
  <w:style w:type="paragraph" w:styleId="afff9">
    <w:name w:val="header"/>
    <w:basedOn w:val="afff5"/>
    <w:link w:val="Char"/>
    <w:uiPriority w:val="99"/>
    <w:rsid w:val="00F32780"/>
    <w:pPr>
      <w:tabs>
        <w:tab w:val="center" w:pos="4153"/>
        <w:tab w:val="right" w:pos="8306"/>
      </w:tabs>
      <w:adjustRightInd/>
      <w:snapToGrid w:val="0"/>
      <w:jc w:val="center"/>
    </w:pPr>
    <w:rPr>
      <w:sz w:val="18"/>
      <w:szCs w:val="18"/>
    </w:rPr>
  </w:style>
  <w:style w:type="character" w:customStyle="1" w:styleId="Char">
    <w:name w:val="页眉 Char"/>
    <w:link w:val="afff9"/>
    <w:uiPriority w:val="99"/>
    <w:rsid w:val="00F32780"/>
    <w:rPr>
      <w:kern w:val="2"/>
      <w:sz w:val="18"/>
      <w:szCs w:val="18"/>
    </w:rPr>
  </w:style>
  <w:style w:type="paragraph" w:styleId="afffa">
    <w:name w:val="footer"/>
    <w:basedOn w:val="afff5"/>
    <w:link w:val="Char0"/>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Char0">
    <w:name w:val="页脚 Char"/>
    <w:link w:val="afffa"/>
    <w:uiPriority w:val="99"/>
    <w:rsid w:val="00F32780"/>
    <w:rPr>
      <w:rFonts w:ascii="宋体"/>
      <w:kern w:val="2"/>
      <w:sz w:val="18"/>
      <w:szCs w:val="18"/>
    </w:rPr>
  </w:style>
  <w:style w:type="paragraph" w:styleId="afffb">
    <w:name w:val="Balloon Text"/>
    <w:basedOn w:val="afff5"/>
    <w:link w:val="Char1"/>
    <w:uiPriority w:val="99"/>
    <w:semiHidden/>
    <w:unhideWhenUsed/>
    <w:rsid w:val="00F32780"/>
    <w:rPr>
      <w:sz w:val="18"/>
      <w:szCs w:val="18"/>
    </w:rPr>
  </w:style>
  <w:style w:type="character" w:customStyle="1" w:styleId="Char1">
    <w:name w:val="批注框文本 Char"/>
    <w:link w:val="afffb"/>
    <w:uiPriority w:val="99"/>
    <w:semiHidden/>
    <w:rsid w:val="00F32780"/>
    <w:rPr>
      <w:kern w:val="2"/>
      <w:sz w:val="18"/>
      <w:szCs w:val="18"/>
    </w:rPr>
  </w:style>
  <w:style w:type="paragraph" w:styleId="afffc">
    <w:name w:val="Quote"/>
    <w:basedOn w:val="afff5"/>
    <w:next w:val="afff5"/>
    <w:link w:val="Char2"/>
    <w:uiPriority w:val="29"/>
    <w:qFormat/>
    <w:rsid w:val="00F32780"/>
    <w:rPr>
      <w:i/>
      <w:iCs/>
      <w:color w:val="000000"/>
    </w:rPr>
  </w:style>
  <w:style w:type="character" w:customStyle="1" w:styleId="Char2">
    <w:name w:val="引用 Char"/>
    <w:link w:val="afffc"/>
    <w:uiPriority w:val="29"/>
    <w:rsid w:val="00F32780"/>
    <w:rPr>
      <w:i/>
      <w:iCs/>
      <w:color w:val="000000"/>
      <w:kern w:val="2"/>
      <w:sz w:val="21"/>
      <w:szCs w:val="21"/>
    </w:rPr>
  </w:style>
  <w:style w:type="character" w:styleId="afffd">
    <w:name w:val="Strong"/>
    <w:uiPriority w:val="22"/>
    <w:qFormat/>
    <w:rsid w:val="00F32780"/>
    <w:rPr>
      <w:b/>
      <w:bCs/>
    </w:rPr>
  </w:style>
  <w:style w:type="character" w:styleId="afffe">
    <w:name w:val="Emphasis"/>
    <w:uiPriority w:val="20"/>
    <w:qFormat/>
    <w:rsid w:val="00F32780"/>
    <w:rPr>
      <w:i/>
      <w:iCs/>
    </w:rPr>
  </w:style>
  <w:style w:type="paragraph" w:styleId="affff">
    <w:name w:val="Title"/>
    <w:basedOn w:val="afff5"/>
    <w:link w:val="Char3"/>
    <w:qFormat/>
    <w:rsid w:val="00F32780"/>
    <w:pPr>
      <w:spacing w:before="240" w:after="60"/>
      <w:jc w:val="center"/>
      <w:outlineLvl w:val="0"/>
    </w:pPr>
    <w:rPr>
      <w:rFonts w:ascii="Arial" w:hAnsi="Arial" w:cs="Arial"/>
      <w:b/>
      <w:bCs/>
      <w:sz w:val="32"/>
      <w:szCs w:val="32"/>
    </w:rPr>
  </w:style>
  <w:style w:type="character" w:customStyle="1" w:styleId="Char3">
    <w:name w:val="标题 Char"/>
    <w:link w:val="affff"/>
    <w:rsid w:val="00F32780"/>
    <w:rPr>
      <w:rFonts w:ascii="Arial" w:hAnsi="Arial" w:cs="Arial"/>
      <w:b/>
      <w:bCs/>
      <w:kern w:val="2"/>
      <w:sz w:val="32"/>
      <w:szCs w:val="32"/>
    </w:rPr>
  </w:style>
  <w:style w:type="paragraph" w:customStyle="1" w:styleId="affff0">
    <w:name w:val="标准标志"/>
    <w:next w:val="afff5"/>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1">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2">
    <w:name w:val="标准文件_页脚偶数页"/>
    <w:rsid w:val="00F32780"/>
    <w:pPr>
      <w:ind w:left="198"/>
    </w:pPr>
    <w:rPr>
      <w:rFonts w:ascii="宋体" w:hAnsi="Times New Roman"/>
      <w:sz w:val="18"/>
    </w:rPr>
  </w:style>
  <w:style w:type="paragraph" w:customStyle="1" w:styleId="affff3">
    <w:name w:val="标准文件_页脚奇数页"/>
    <w:rsid w:val="00F32780"/>
    <w:pPr>
      <w:ind w:right="227"/>
      <w:jc w:val="right"/>
    </w:pPr>
    <w:rPr>
      <w:rFonts w:ascii="宋体" w:hAnsi="Times New Roman"/>
      <w:sz w:val="18"/>
    </w:rPr>
  </w:style>
  <w:style w:type="paragraph" w:customStyle="1" w:styleId="affff4">
    <w:name w:val="标准书眉一"/>
    <w:rsid w:val="00F32780"/>
    <w:pPr>
      <w:jc w:val="both"/>
    </w:pPr>
    <w:rPr>
      <w:rFonts w:ascii="Times New Roman" w:hAnsi="Times New Roman"/>
    </w:rPr>
  </w:style>
  <w:style w:type="paragraph" w:customStyle="1" w:styleId="ICS">
    <w:name w:val="标准文件_ICS"/>
    <w:basedOn w:val="afff5"/>
    <w:rsid w:val="00F32780"/>
    <w:pPr>
      <w:spacing w:line="0" w:lineRule="atLeast"/>
    </w:pPr>
    <w:rPr>
      <w:rFonts w:ascii="黑体" w:eastAsia="黑体" w:hAnsi="宋体"/>
    </w:rPr>
  </w:style>
  <w:style w:type="paragraph" w:customStyle="1" w:styleId="affff5">
    <w:name w:val="标准文件_标准正文"/>
    <w:basedOn w:val="afff5"/>
    <w:next w:val="affff6"/>
    <w:rsid w:val="00F32780"/>
    <w:pPr>
      <w:snapToGrid w:val="0"/>
      <w:ind w:firstLineChars="200" w:firstLine="200"/>
    </w:pPr>
    <w:rPr>
      <w:kern w:val="0"/>
    </w:rPr>
  </w:style>
  <w:style w:type="paragraph" w:customStyle="1" w:styleId="affff7">
    <w:name w:val="标准文件_版本"/>
    <w:basedOn w:val="affff5"/>
    <w:rsid w:val="00F32780"/>
    <w:pPr>
      <w:adjustRightInd/>
      <w:snapToGrid/>
      <w:ind w:firstLineChars="0" w:firstLine="0"/>
    </w:pPr>
    <w:rPr>
      <w:rFonts w:ascii="宋体" w:hAnsi="宋体"/>
      <w:kern w:val="2"/>
    </w:rPr>
  </w:style>
  <w:style w:type="paragraph" w:customStyle="1" w:styleId="affff8">
    <w:name w:val="标准文件_标准部门"/>
    <w:basedOn w:val="afff5"/>
    <w:rsid w:val="00F32780"/>
    <w:pPr>
      <w:jc w:val="center"/>
    </w:pPr>
    <w:rPr>
      <w:rFonts w:ascii="黑体" w:eastAsia="黑体"/>
      <w:kern w:val="0"/>
      <w:sz w:val="44"/>
    </w:rPr>
  </w:style>
  <w:style w:type="paragraph" w:customStyle="1" w:styleId="affff9">
    <w:name w:val="标准文件_标准代替"/>
    <w:basedOn w:val="afff5"/>
    <w:next w:val="afff5"/>
    <w:rsid w:val="00F32780"/>
    <w:pPr>
      <w:spacing w:line="310" w:lineRule="exact"/>
      <w:jc w:val="right"/>
    </w:pPr>
    <w:rPr>
      <w:rFonts w:ascii="宋体" w:hAnsi="宋体"/>
      <w:kern w:val="0"/>
    </w:rPr>
  </w:style>
  <w:style w:type="paragraph" w:customStyle="1" w:styleId="affffa">
    <w:name w:val="标准文件_标准名称标题"/>
    <w:basedOn w:val="afff5"/>
    <w:next w:val="afff5"/>
    <w:rsid w:val="00F32780"/>
    <w:pPr>
      <w:widowControl/>
      <w:shd w:val="clear" w:color="FFFFFF" w:fill="FFFFFF"/>
      <w:adjustRightInd/>
      <w:spacing w:before="640" w:after="100"/>
      <w:jc w:val="center"/>
    </w:pPr>
    <w:rPr>
      <w:rFonts w:ascii="黑体" w:eastAsia="黑体"/>
      <w:kern w:val="0"/>
      <w:sz w:val="32"/>
    </w:rPr>
  </w:style>
  <w:style w:type="paragraph" w:customStyle="1" w:styleId="affffb">
    <w:name w:val="标准文件_页眉奇数页"/>
    <w:next w:val="afff5"/>
    <w:rsid w:val="00F32780"/>
    <w:pPr>
      <w:tabs>
        <w:tab w:val="center" w:pos="4154"/>
        <w:tab w:val="right" w:pos="8306"/>
      </w:tabs>
      <w:spacing w:after="120"/>
      <w:jc w:val="right"/>
    </w:pPr>
    <w:rPr>
      <w:rFonts w:ascii="黑体" w:eastAsia="黑体" w:hAnsi="宋体"/>
      <w:noProof/>
      <w:sz w:val="21"/>
    </w:rPr>
  </w:style>
  <w:style w:type="paragraph" w:customStyle="1" w:styleId="affffc">
    <w:name w:val="标准文件_页眉偶数页"/>
    <w:basedOn w:val="affffb"/>
    <w:next w:val="afff5"/>
    <w:rsid w:val="00F32780"/>
    <w:pPr>
      <w:jc w:val="left"/>
    </w:pPr>
  </w:style>
  <w:style w:type="paragraph" w:customStyle="1" w:styleId="affffd">
    <w:name w:val="标准文件_参考文献标题"/>
    <w:basedOn w:val="afff5"/>
    <w:next w:val="afff5"/>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6">
    <w:name w:val="标准文件_段"/>
    <w:link w:val="Char4"/>
    <w:rsid w:val="00F32780"/>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6"/>
    <w:rsid w:val="00F32780"/>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e">
    <w:name w:val="标准文件_发布"/>
    <w:rsid w:val="00F32780"/>
    <w:rPr>
      <w:rFonts w:ascii="黑体" w:eastAsia="黑体"/>
      <w:spacing w:val="0"/>
      <w:w w:val="100"/>
      <w:position w:val="3"/>
      <w:sz w:val="28"/>
    </w:rPr>
  </w:style>
  <w:style w:type="paragraph" w:customStyle="1" w:styleId="ad">
    <w:name w:val="标准文件_方框数字列项"/>
    <w:basedOn w:val="affff6"/>
    <w:rsid w:val="00F32780"/>
    <w:pPr>
      <w:numPr>
        <w:numId w:val="3"/>
      </w:numPr>
      <w:ind w:firstLineChars="0" w:firstLine="0"/>
    </w:pPr>
  </w:style>
  <w:style w:type="paragraph" w:customStyle="1" w:styleId="afffff">
    <w:name w:val="标准文件_封面标准编号"/>
    <w:basedOn w:val="afff5"/>
    <w:next w:val="affff9"/>
    <w:rsid w:val="00F32780"/>
    <w:pPr>
      <w:spacing w:line="310" w:lineRule="exact"/>
      <w:jc w:val="right"/>
    </w:pPr>
    <w:rPr>
      <w:rFonts w:ascii="黑体" w:eastAsia="黑体"/>
      <w:kern w:val="0"/>
      <w:sz w:val="28"/>
    </w:rPr>
  </w:style>
  <w:style w:type="paragraph" w:customStyle="1" w:styleId="afffff0">
    <w:name w:val="标准文件_封面标准分类号"/>
    <w:basedOn w:val="afff5"/>
    <w:rsid w:val="00F32780"/>
    <w:rPr>
      <w:rFonts w:ascii="黑体" w:eastAsia="黑体"/>
      <w:b/>
      <w:kern w:val="0"/>
      <w:sz w:val="28"/>
    </w:rPr>
  </w:style>
  <w:style w:type="paragraph" w:customStyle="1" w:styleId="afffff1">
    <w:name w:val="标准文件_封面标准名称"/>
    <w:basedOn w:val="afff5"/>
    <w:rsid w:val="00F32780"/>
    <w:pPr>
      <w:spacing w:line="240" w:lineRule="auto"/>
      <w:jc w:val="center"/>
    </w:pPr>
    <w:rPr>
      <w:rFonts w:ascii="黑体" w:eastAsia="黑体"/>
      <w:kern w:val="0"/>
      <w:sz w:val="52"/>
    </w:rPr>
  </w:style>
  <w:style w:type="paragraph" w:customStyle="1" w:styleId="afffff2">
    <w:name w:val="标准文件_封面标准英文名称"/>
    <w:basedOn w:val="afff5"/>
    <w:rsid w:val="00F32780"/>
    <w:pPr>
      <w:spacing w:line="240" w:lineRule="auto"/>
      <w:jc w:val="center"/>
    </w:pPr>
    <w:rPr>
      <w:rFonts w:ascii="黑体" w:eastAsia="黑体"/>
      <w:b/>
      <w:sz w:val="28"/>
    </w:rPr>
  </w:style>
  <w:style w:type="paragraph" w:customStyle="1" w:styleId="afffff3">
    <w:name w:val="标准文件_封面发布日期"/>
    <w:basedOn w:val="afff5"/>
    <w:rsid w:val="00F32780"/>
    <w:pPr>
      <w:spacing w:line="310" w:lineRule="exact"/>
    </w:pPr>
    <w:rPr>
      <w:rFonts w:ascii="黑体" w:eastAsia="黑体"/>
      <w:kern w:val="0"/>
      <w:sz w:val="28"/>
    </w:rPr>
  </w:style>
  <w:style w:type="paragraph" w:customStyle="1" w:styleId="afffff4">
    <w:name w:val="标准文件_封面密级"/>
    <w:basedOn w:val="afff5"/>
    <w:rsid w:val="00F32780"/>
    <w:rPr>
      <w:rFonts w:eastAsia="黑体"/>
      <w:sz w:val="32"/>
    </w:rPr>
  </w:style>
  <w:style w:type="paragraph" w:customStyle="1" w:styleId="afffff5">
    <w:name w:val="标准文件_封面实施日期"/>
    <w:basedOn w:val="afff5"/>
    <w:rsid w:val="00F32780"/>
    <w:pPr>
      <w:spacing w:line="310" w:lineRule="exact"/>
      <w:jc w:val="right"/>
    </w:pPr>
    <w:rPr>
      <w:rFonts w:ascii="黑体" w:eastAsia="黑体"/>
      <w:sz w:val="28"/>
    </w:rPr>
  </w:style>
  <w:style w:type="paragraph" w:customStyle="1" w:styleId="afffff6">
    <w:name w:val="标准文件_封面抬头"/>
    <w:basedOn w:val="affff6"/>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6"/>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6"/>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6"/>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6"/>
    <w:rsid w:val="00F32780"/>
    <w:pPr>
      <w:widowControl/>
      <w:numPr>
        <w:ilvl w:val="2"/>
      </w:numPr>
      <w:wordWrap w:val="0"/>
      <w:overflowPunct w:val="0"/>
      <w:autoSpaceDE w:val="0"/>
      <w:autoSpaceDN w:val="0"/>
      <w:textAlignment w:val="baseline"/>
      <w:outlineLvl w:val="3"/>
    </w:pPr>
  </w:style>
  <w:style w:type="paragraph" w:customStyle="1" w:styleId="afffff7">
    <w:name w:val="标准文件_附录公式"/>
    <w:basedOn w:val="affff5"/>
    <w:next w:val="affff5"/>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6"/>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6"/>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6"/>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6"/>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8"/>
    <w:rsid w:val="00F32780"/>
    <w:pPr>
      <w:numPr>
        <w:numId w:val="7"/>
      </w:numPr>
      <w:tabs>
        <w:tab w:val="left" w:pos="6406"/>
      </w:tabs>
      <w:spacing w:before="220" w:after="320"/>
      <w:jc w:val="center"/>
      <w:outlineLvl w:val="0"/>
    </w:pPr>
    <w:rPr>
      <w:rFonts w:ascii="黑体" w:eastAsia="黑体" w:hAnsi="Times New Roman"/>
      <w:sz w:val="21"/>
    </w:rPr>
  </w:style>
  <w:style w:type="paragraph" w:styleId="afffff8">
    <w:name w:val="Body Text"/>
    <w:basedOn w:val="afff5"/>
    <w:link w:val="Char5"/>
    <w:rsid w:val="00F32780"/>
    <w:pPr>
      <w:spacing w:after="120"/>
    </w:pPr>
  </w:style>
  <w:style w:type="character" w:customStyle="1" w:styleId="Char5">
    <w:name w:val="正文文本 Char"/>
    <w:link w:val="afffff8"/>
    <w:rsid w:val="00F32780"/>
    <w:rPr>
      <w:kern w:val="2"/>
      <w:sz w:val="21"/>
      <w:szCs w:val="21"/>
    </w:rPr>
  </w:style>
  <w:style w:type="paragraph" w:customStyle="1" w:styleId="afffff9">
    <w:name w:val="标准文件_附录章标题"/>
    <w:next w:val="affff6"/>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a">
    <w:name w:val="标准文件_公式后的破折号"/>
    <w:basedOn w:val="affff6"/>
    <w:next w:val="affff6"/>
    <w:rsid w:val="00F32780"/>
    <w:pPr>
      <w:ind w:leftChars="200" w:left="488" w:hangingChars="290" w:hanging="289"/>
    </w:pPr>
  </w:style>
  <w:style w:type="paragraph" w:customStyle="1" w:styleId="a6">
    <w:name w:val="标准文件_前言、引言标题"/>
    <w:next w:val="afff5"/>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b">
    <w:name w:val="标准文件_目次、标准名称标题"/>
    <w:basedOn w:val="a6"/>
    <w:next w:val="affff6"/>
    <w:rsid w:val="00F32780"/>
    <w:pPr>
      <w:spacing w:line="460" w:lineRule="exact"/>
      <w:ind w:left="0" w:firstLine="0"/>
    </w:pPr>
  </w:style>
  <w:style w:type="paragraph" w:customStyle="1" w:styleId="afffffc">
    <w:name w:val="标准文件_目录标题"/>
    <w:basedOn w:val="afff5"/>
    <w:rsid w:val="003E019F"/>
    <w:pPr>
      <w:spacing w:before="480" w:afterLines="150" w:after="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6"/>
    <w:rsid w:val="00F32780"/>
    <w:pPr>
      <w:widowControl/>
      <w:numPr>
        <w:ilvl w:val="4"/>
      </w:numPr>
      <w:outlineLvl w:val="3"/>
    </w:pPr>
  </w:style>
  <w:style w:type="character" w:styleId="afffffd">
    <w:name w:val="Subtle Reference"/>
    <w:uiPriority w:val="31"/>
    <w:qFormat/>
    <w:rsid w:val="00F32780"/>
    <w:rPr>
      <w:smallCaps/>
      <w:color w:val="C0504D"/>
      <w:u w:val="single"/>
    </w:rPr>
  </w:style>
  <w:style w:type="paragraph" w:customStyle="1" w:styleId="afffffe">
    <w:name w:val="标准文件_示例后续"/>
    <w:basedOn w:val="afff5"/>
    <w:rsid w:val="00F32780"/>
    <w:pPr>
      <w:adjustRightInd/>
      <w:spacing w:line="240" w:lineRule="auto"/>
      <w:ind w:firstLineChars="200" w:firstLine="200"/>
    </w:pPr>
    <w:rPr>
      <w:sz w:val="18"/>
      <w:szCs w:val="24"/>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6"/>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
    <w:name w:val="footnote text"/>
    <w:basedOn w:val="afff5"/>
    <w:next w:val="afff5"/>
    <w:link w:val="Char6"/>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Char6">
    <w:name w:val="脚注文本 Char"/>
    <w:link w:val="affffff"/>
    <w:semiHidden/>
    <w:rsid w:val="00F32780"/>
    <w:rPr>
      <w:rFonts w:ascii="宋体"/>
      <w:kern w:val="2"/>
      <w:sz w:val="18"/>
      <w:szCs w:val="18"/>
    </w:rPr>
  </w:style>
  <w:style w:type="paragraph" w:customStyle="1" w:styleId="affffff0">
    <w:name w:val="标准文件_条文脚注"/>
    <w:basedOn w:val="affffff"/>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6"/>
    <w:rsid w:val="00F32780"/>
    <w:pPr>
      <w:numPr>
        <w:numId w:val="14"/>
      </w:numPr>
      <w:spacing w:line="240" w:lineRule="auto"/>
      <w:jc w:val="left"/>
    </w:pPr>
    <w:rPr>
      <w:rFonts w:ascii="宋体" w:hAnsi="宋体"/>
      <w:sz w:val="18"/>
    </w:rPr>
  </w:style>
  <w:style w:type="character" w:styleId="affffff1">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2">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6"/>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6"/>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6"/>
    <w:rsid w:val="00F32780"/>
    <w:pPr>
      <w:numPr>
        <w:ilvl w:val="2"/>
      </w:numPr>
      <w:spacing w:beforeLines="50" w:before="50" w:afterLines="50" w:after="50"/>
      <w:outlineLvl w:val="1"/>
    </w:pPr>
  </w:style>
  <w:style w:type="paragraph" w:customStyle="1" w:styleId="affffff3">
    <w:name w:val="标准文件_一致程度"/>
    <w:basedOn w:val="afff5"/>
    <w:rsid w:val="00F32780"/>
    <w:pPr>
      <w:spacing w:line="440" w:lineRule="exact"/>
      <w:jc w:val="center"/>
    </w:pPr>
    <w:rPr>
      <w:sz w:val="28"/>
    </w:rPr>
  </w:style>
  <w:style w:type="paragraph" w:customStyle="1" w:styleId="affffff4">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5">
    <w:name w:val="标准文件_英文图表脚注"/>
    <w:basedOn w:val="affff5"/>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F32780"/>
    <w:pPr>
      <w:numPr>
        <w:ilvl w:val="1"/>
        <w:numId w:val="27"/>
      </w:numPr>
      <w:jc w:val="both"/>
    </w:pPr>
    <w:rPr>
      <w:rFonts w:ascii="宋体" w:hAnsi="Times New Roman"/>
      <w:sz w:val="21"/>
    </w:rPr>
  </w:style>
  <w:style w:type="paragraph" w:customStyle="1" w:styleId="af">
    <w:name w:val="标准文件_英文注："/>
    <w:basedOn w:val="afff5"/>
    <w:next w:val="affff6"/>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6"/>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6">
    <w:name w:val="标准文件_正文公式"/>
    <w:basedOn w:val="afff5"/>
    <w:next w:val="affff5"/>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6"/>
    <w:rsid w:val="00F32780"/>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6"/>
    <w:rsid w:val="00F32780"/>
    <w:pPr>
      <w:numPr>
        <w:numId w:val="23"/>
      </w:numPr>
      <w:jc w:val="center"/>
    </w:pPr>
    <w:rPr>
      <w:rFonts w:ascii="黑体" w:eastAsia="黑体" w:hAnsi="Times New Roman"/>
      <w:sz w:val="21"/>
    </w:rPr>
  </w:style>
  <w:style w:type="paragraph" w:customStyle="1" w:styleId="afb">
    <w:name w:val="标准文件_正文英文图标题"/>
    <w:next w:val="affff6"/>
    <w:rsid w:val="00F32780"/>
    <w:pPr>
      <w:numPr>
        <w:numId w:val="24"/>
      </w:numPr>
      <w:jc w:val="center"/>
    </w:pPr>
    <w:rPr>
      <w:rFonts w:ascii="黑体" w:eastAsia="黑体" w:hAnsi="Times New Roman"/>
      <w:sz w:val="21"/>
    </w:rPr>
  </w:style>
  <w:style w:type="paragraph" w:customStyle="1" w:styleId="af7">
    <w:name w:val="标准文件_编号列项（三级）"/>
    <w:rsid w:val="00F32780"/>
    <w:pPr>
      <w:numPr>
        <w:ilvl w:val="2"/>
        <w:numId w:val="27"/>
      </w:numPr>
    </w:pPr>
    <w:rPr>
      <w:rFonts w:ascii="宋体" w:hAnsi="Times New Roman"/>
      <w:sz w:val="21"/>
    </w:rPr>
  </w:style>
  <w:style w:type="character" w:styleId="affffff7">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1"/>
      </w:numPr>
      <w:adjustRightInd/>
      <w:spacing w:line="240" w:lineRule="auto"/>
    </w:pPr>
    <w:rPr>
      <w:rFonts w:ascii="宋体" w:hAnsi="宋体"/>
      <w:szCs w:val="24"/>
    </w:rPr>
  </w:style>
  <w:style w:type="paragraph" w:customStyle="1" w:styleId="affffff8">
    <w:name w:val="发布部门"/>
    <w:next w:val="affff6"/>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9">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a">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b">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c">
    <w:name w:val="封面标准文稿编辑信息"/>
    <w:rsid w:val="00F32780"/>
    <w:pPr>
      <w:spacing w:before="180" w:line="180" w:lineRule="exact"/>
      <w:jc w:val="center"/>
    </w:pPr>
    <w:rPr>
      <w:rFonts w:ascii="宋体" w:hAnsi="Times New Roman"/>
      <w:sz w:val="21"/>
    </w:rPr>
  </w:style>
  <w:style w:type="paragraph" w:customStyle="1" w:styleId="affffffd">
    <w:name w:val="封面标准文稿类别"/>
    <w:rsid w:val="00F32780"/>
    <w:pPr>
      <w:spacing w:before="440" w:line="400" w:lineRule="exact"/>
      <w:jc w:val="center"/>
    </w:pPr>
    <w:rPr>
      <w:rFonts w:ascii="宋体" w:hAnsi="Times New Roman"/>
      <w:sz w:val="24"/>
    </w:rPr>
  </w:style>
  <w:style w:type="paragraph" w:customStyle="1" w:styleId="affffffe">
    <w:name w:val="封面标准英文名称"/>
    <w:rsid w:val="00F32780"/>
    <w:pPr>
      <w:widowControl w:val="0"/>
      <w:spacing w:line="360" w:lineRule="exact"/>
      <w:jc w:val="center"/>
    </w:pPr>
    <w:rPr>
      <w:rFonts w:ascii="Times New Roman" w:hAnsi="Times New Roman"/>
      <w:sz w:val="28"/>
    </w:rPr>
  </w:style>
  <w:style w:type="paragraph" w:customStyle="1" w:styleId="afffffff">
    <w:name w:val="封面一致性程度标识"/>
    <w:rsid w:val="00F32780"/>
    <w:pPr>
      <w:spacing w:before="440" w:line="440" w:lineRule="exact"/>
      <w:jc w:val="center"/>
    </w:pPr>
    <w:rPr>
      <w:rFonts w:ascii="Times New Roman" w:hAnsi="Times New Roman"/>
      <w:sz w:val="28"/>
    </w:rPr>
  </w:style>
  <w:style w:type="paragraph" w:customStyle="1" w:styleId="afffffff0">
    <w:name w:val="封面正文"/>
    <w:rsid w:val="00F32780"/>
    <w:pPr>
      <w:jc w:val="both"/>
    </w:pPr>
    <w:rPr>
      <w:rFonts w:ascii="Times New Roman" w:hAnsi="Times New Roman"/>
    </w:rPr>
  </w:style>
  <w:style w:type="paragraph" w:customStyle="1" w:styleId="afffffff1">
    <w:name w:val="附录二级无标题条"/>
    <w:basedOn w:val="afff5"/>
    <w:next w:val="affff6"/>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2">
    <w:name w:val="附录三级无标题条"/>
    <w:basedOn w:val="afffffff1"/>
    <w:next w:val="affff6"/>
    <w:rsid w:val="00F32780"/>
    <w:pPr>
      <w:outlineLvl w:val="4"/>
    </w:pPr>
  </w:style>
  <w:style w:type="paragraph" w:customStyle="1" w:styleId="afffffff3">
    <w:name w:val="附录四级无标题条"/>
    <w:basedOn w:val="afffffff2"/>
    <w:next w:val="affff6"/>
    <w:rsid w:val="00F32780"/>
    <w:pPr>
      <w:outlineLvl w:val="5"/>
    </w:pPr>
  </w:style>
  <w:style w:type="paragraph" w:customStyle="1" w:styleId="afffffff4">
    <w:name w:val="附录图"/>
    <w:next w:val="affff6"/>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F32780"/>
    <w:pPr>
      <w:numPr>
        <w:numId w:val="16"/>
      </w:numPr>
    </w:pPr>
    <w:rPr>
      <w:rFonts w:ascii="宋体" w:hAnsi="Times New Roman"/>
      <w:sz w:val="21"/>
    </w:rPr>
  </w:style>
  <w:style w:type="paragraph" w:customStyle="1" w:styleId="afffffff5">
    <w:name w:val="附录五级无标题条"/>
    <w:basedOn w:val="afffffff3"/>
    <w:next w:val="affff6"/>
    <w:rsid w:val="00F32780"/>
    <w:pPr>
      <w:outlineLvl w:val="6"/>
    </w:pPr>
  </w:style>
  <w:style w:type="paragraph" w:customStyle="1" w:styleId="afffffff6">
    <w:name w:val="附录性质"/>
    <w:basedOn w:val="afff5"/>
    <w:rsid w:val="00F32780"/>
    <w:pPr>
      <w:widowControl/>
      <w:adjustRightInd/>
      <w:jc w:val="center"/>
    </w:pPr>
    <w:rPr>
      <w:rFonts w:ascii="黑体" w:eastAsia="黑体"/>
    </w:rPr>
  </w:style>
  <w:style w:type="paragraph" w:customStyle="1" w:styleId="afffffff7">
    <w:name w:val="附录一级无标题条"/>
    <w:basedOn w:val="afffff9"/>
    <w:next w:val="affff6"/>
    <w:rsid w:val="00F32780"/>
    <w:pPr>
      <w:autoSpaceDN w:val="0"/>
      <w:outlineLvl w:val="2"/>
    </w:pPr>
    <w:rPr>
      <w:rFonts w:ascii="宋体" w:eastAsia="宋体" w:hAnsi="宋体"/>
    </w:rPr>
  </w:style>
  <w:style w:type="character" w:customStyle="1" w:styleId="afffffff8">
    <w:name w:val="个人答复风格"/>
    <w:rsid w:val="00F32780"/>
    <w:rPr>
      <w:rFonts w:ascii="Arial" w:eastAsia="宋体" w:hAnsi="Arial" w:cs="Arial"/>
      <w:color w:val="auto"/>
      <w:spacing w:val="0"/>
      <w:sz w:val="20"/>
    </w:rPr>
  </w:style>
  <w:style w:type="character" w:customStyle="1" w:styleId="afffffff9">
    <w:name w:val="个人撰写风格"/>
    <w:rsid w:val="00F32780"/>
    <w:rPr>
      <w:rFonts w:ascii="Arial" w:eastAsia="宋体" w:hAnsi="Arial" w:cs="Arial"/>
      <w:color w:val="auto"/>
      <w:spacing w:val="0"/>
      <w:sz w:val="20"/>
    </w:rPr>
  </w:style>
  <w:style w:type="paragraph" w:customStyle="1" w:styleId="afffffffa">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b">
    <w:name w:val="列项·"/>
    <w:basedOn w:val="affff6"/>
    <w:rsid w:val="00F32780"/>
    <w:pPr>
      <w:tabs>
        <w:tab w:val="left" w:pos="840"/>
      </w:tabs>
    </w:pPr>
  </w:style>
  <w:style w:type="paragraph" w:customStyle="1" w:styleId="afffffffc">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adjustRightInd/>
      <w:spacing w:line="240" w:lineRule="auto"/>
      <w:jc w:val="left"/>
    </w:pPr>
    <w:rPr>
      <w:bCs/>
      <w:iCs/>
    </w:rPr>
  </w:style>
  <w:style w:type="paragraph" w:customStyle="1" w:styleId="31">
    <w:name w:val="目录 31"/>
    <w:basedOn w:val="afff5"/>
    <w:next w:val="afff5"/>
    <w:autoRedefine/>
    <w:semiHidden/>
    <w:rsid w:val="00F32780"/>
    <w:pPr>
      <w:spacing w:line="240" w:lineRule="auto"/>
    </w:pPr>
    <w:rPr>
      <w:rFonts w:ascii="宋体" w:hAnsi="宋体"/>
      <w:iCs/>
    </w:rPr>
  </w:style>
  <w:style w:type="paragraph" w:customStyle="1" w:styleId="41">
    <w:name w:val="目录 41"/>
    <w:basedOn w:val="afff5"/>
    <w:next w:val="afff5"/>
    <w:autoRedefine/>
    <w:semiHidden/>
    <w:rsid w:val="00F32780"/>
    <w:pPr>
      <w:adjustRightInd/>
      <w:spacing w:line="240" w:lineRule="auto"/>
      <w:jc w:val="left"/>
    </w:pPr>
  </w:style>
  <w:style w:type="paragraph" w:customStyle="1" w:styleId="51">
    <w:name w:val="目录 51"/>
    <w:basedOn w:val="afff5"/>
    <w:next w:val="afff5"/>
    <w:autoRedefine/>
    <w:semiHidden/>
    <w:rsid w:val="00F32780"/>
    <w:pPr>
      <w:spacing w:line="240" w:lineRule="auto"/>
    </w:pPr>
    <w:rPr>
      <w:rFonts w:ascii="宋体" w:hAnsi="宋体"/>
    </w:rPr>
  </w:style>
  <w:style w:type="paragraph" w:customStyle="1" w:styleId="61">
    <w:name w:val="目录 61"/>
    <w:basedOn w:val="afff5"/>
    <w:next w:val="afff5"/>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d">
    <w:name w:val="其他标准称谓"/>
    <w:rsid w:val="00F32780"/>
    <w:pPr>
      <w:spacing w:line="0" w:lineRule="atLeast"/>
      <w:jc w:val="distribute"/>
    </w:pPr>
    <w:rPr>
      <w:rFonts w:ascii="黑体" w:eastAsia="黑体" w:hAnsi="宋体"/>
      <w:sz w:val="52"/>
    </w:rPr>
  </w:style>
  <w:style w:type="paragraph" w:customStyle="1" w:styleId="afffffffe">
    <w:name w:val="其他发布部门"/>
    <w:basedOn w:val="affffff8"/>
    <w:rsid w:val="00F32780"/>
    <w:pPr>
      <w:framePr w:wrap="around"/>
      <w:spacing w:line="0" w:lineRule="atLeast"/>
    </w:pPr>
    <w:rPr>
      <w:rFonts w:ascii="黑体" w:eastAsia="黑体"/>
      <w:b w:val="0"/>
    </w:rPr>
  </w:style>
  <w:style w:type="paragraph" w:customStyle="1" w:styleId="affb">
    <w:name w:val="前言标题"/>
    <w:next w:val="afff5"/>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1"/>
      </w:numPr>
      <w:adjustRightInd/>
      <w:spacing w:line="240" w:lineRule="auto"/>
    </w:pPr>
    <w:rPr>
      <w:rFonts w:ascii="宋体" w:hAnsi="宋体"/>
      <w:szCs w:val="24"/>
    </w:rPr>
  </w:style>
  <w:style w:type="paragraph" w:customStyle="1" w:styleId="affffffff">
    <w:name w:val="实施日期"/>
    <w:basedOn w:val="affffff9"/>
    <w:rsid w:val="00F32780"/>
    <w:pPr>
      <w:framePr w:hSpace="0" w:wrap="around" w:xAlign="right"/>
      <w:jc w:val="right"/>
    </w:pPr>
  </w:style>
  <w:style w:type="paragraph" w:customStyle="1" w:styleId="a3">
    <w:name w:val="四级无标题条"/>
    <w:basedOn w:val="afff5"/>
    <w:rsid w:val="00F32780"/>
    <w:pPr>
      <w:numPr>
        <w:ilvl w:val="5"/>
        <w:numId w:val="31"/>
      </w:numPr>
      <w:adjustRightInd/>
      <w:spacing w:line="240" w:lineRule="auto"/>
    </w:pPr>
    <w:rPr>
      <w:rFonts w:ascii="宋体" w:hAnsi="宋体"/>
      <w:szCs w:val="24"/>
    </w:rPr>
  </w:style>
  <w:style w:type="paragraph" w:styleId="affffffff0">
    <w:name w:val="table of figures"/>
    <w:basedOn w:val="afff5"/>
    <w:next w:val="afff5"/>
    <w:semiHidden/>
    <w:rsid w:val="00F32780"/>
    <w:pPr>
      <w:adjustRightInd/>
      <w:spacing w:line="240" w:lineRule="auto"/>
      <w:jc w:val="left"/>
    </w:pPr>
    <w:rPr>
      <w:szCs w:val="24"/>
    </w:rPr>
  </w:style>
  <w:style w:type="paragraph" w:customStyle="1" w:styleId="affffffff1">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2">
    <w:name w:val="无标题条"/>
    <w:next w:val="affff6"/>
    <w:rsid w:val="00F32780"/>
    <w:pPr>
      <w:jc w:val="both"/>
    </w:pPr>
    <w:rPr>
      <w:rFonts w:ascii="宋体" w:hAnsi="宋体"/>
      <w:sz w:val="21"/>
    </w:rPr>
  </w:style>
  <w:style w:type="paragraph" w:customStyle="1" w:styleId="a4">
    <w:name w:val="五级无标题条"/>
    <w:basedOn w:val="afff5"/>
    <w:rsid w:val="00F32780"/>
    <w:pPr>
      <w:numPr>
        <w:ilvl w:val="6"/>
        <w:numId w:val="31"/>
      </w:numPr>
      <w:adjustRightInd/>
    </w:pPr>
    <w:rPr>
      <w:szCs w:val="24"/>
    </w:rPr>
  </w:style>
  <w:style w:type="character" w:styleId="affffffff3">
    <w:name w:val="page number"/>
    <w:rsid w:val="00F32780"/>
    <w:rPr>
      <w:rFonts w:ascii="宋体" w:eastAsia="宋体" w:hAnsi="Times New Roman"/>
      <w:sz w:val="18"/>
    </w:rPr>
  </w:style>
  <w:style w:type="paragraph" w:customStyle="1" w:styleId="a0">
    <w:name w:val="一级无标题条"/>
    <w:basedOn w:val="afff5"/>
    <w:rsid w:val="00F32780"/>
    <w:pPr>
      <w:numPr>
        <w:ilvl w:val="2"/>
        <w:numId w:val="31"/>
      </w:numPr>
      <w:adjustRightInd/>
      <w:spacing w:before="10" w:after="10" w:line="240" w:lineRule="auto"/>
    </w:pPr>
    <w:rPr>
      <w:rFonts w:ascii="宋体" w:hAnsi="宋体"/>
      <w:szCs w:val="24"/>
    </w:rPr>
  </w:style>
  <w:style w:type="paragraph" w:styleId="affffffff4">
    <w:name w:val="Normal Indent"/>
    <w:basedOn w:val="afff5"/>
    <w:rsid w:val="00F32780"/>
    <w:pPr>
      <w:ind w:firstLine="420"/>
    </w:pPr>
  </w:style>
  <w:style w:type="paragraph" w:customStyle="1" w:styleId="affffffff5">
    <w:name w:val="注:后续"/>
    <w:rsid w:val="00F32780"/>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rsid w:val="00F32780"/>
    <w:pPr>
      <w:ind w:leftChars="0" w:left="1406" w:firstLineChars="0" w:hanging="499"/>
    </w:pPr>
  </w:style>
  <w:style w:type="paragraph" w:customStyle="1" w:styleId="affffffff7">
    <w:name w:val="标准文件_一级无标题"/>
    <w:basedOn w:val="affd"/>
    <w:qFormat/>
    <w:rsid w:val="00F32780"/>
    <w:pPr>
      <w:spacing w:beforeLines="0" w:before="0" w:afterLines="0" w:after="0"/>
      <w:outlineLvl w:val="9"/>
    </w:pPr>
    <w:rPr>
      <w:rFonts w:ascii="宋体" w:eastAsia="宋体"/>
    </w:rPr>
  </w:style>
  <w:style w:type="paragraph" w:customStyle="1" w:styleId="affffffff8">
    <w:name w:val="标准文件_五级无标题"/>
    <w:basedOn w:val="afff1"/>
    <w:qFormat/>
    <w:rsid w:val="00F32780"/>
    <w:pPr>
      <w:spacing w:beforeLines="0" w:before="0" w:afterLines="0" w:after="0"/>
      <w:outlineLvl w:val="9"/>
    </w:pPr>
    <w:rPr>
      <w:rFonts w:ascii="宋体" w:eastAsia="宋体"/>
    </w:rPr>
  </w:style>
  <w:style w:type="paragraph" w:customStyle="1" w:styleId="affffffff9">
    <w:name w:val="标准文件_三级无标题"/>
    <w:basedOn w:val="afff"/>
    <w:qFormat/>
    <w:rsid w:val="00F32780"/>
    <w:pPr>
      <w:spacing w:beforeLines="0" w:before="0" w:afterLines="0" w:after="0"/>
      <w:outlineLvl w:val="9"/>
    </w:pPr>
    <w:rPr>
      <w:rFonts w:ascii="宋体" w:eastAsia="宋体"/>
    </w:rPr>
  </w:style>
  <w:style w:type="paragraph" w:customStyle="1" w:styleId="affffffffa">
    <w:name w:val="标准文件_二级无标题"/>
    <w:basedOn w:val="affe"/>
    <w:qFormat/>
    <w:rsid w:val="00F32780"/>
    <w:pPr>
      <w:spacing w:beforeLines="0" w:before="0" w:afterLines="0" w:after="0"/>
      <w:outlineLvl w:val="9"/>
    </w:pPr>
    <w:rPr>
      <w:rFonts w:ascii="宋体" w:eastAsia="宋体"/>
    </w:rPr>
  </w:style>
  <w:style w:type="paragraph" w:customStyle="1" w:styleId="affffffffb">
    <w:name w:val="标准_四级无标题"/>
    <w:basedOn w:val="afff0"/>
    <w:next w:val="affff6"/>
    <w:qFormat/>
    <w:rsid w:val="00F32780"/>
    <w:rPr>
      <w:rFonts w:eastAsia="宋体"/>
    </w:rPr>
  </w:style>
  <w:style w:type="paragraph" w:customStyle="1" w:styleId="affffffffc">
    <w:name w:val="标准文件_四级无标题"/>
    <w:basedOn w:val="afff0"/>
    <w:qFormat/>
    <w:rsid w:val="00F32780"/>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6"/>
    <w:rsid w:val="00F32780"/>
    <w:pPr>
      <w:numPr>
        <w:numId w:val="2"/>
      </w:numPr>
      <w:ind w:firstLineChars="0" w:firstLine="0"/>
    </w:pPr>
    <w:rPr>
      <w:rFonts w:ascii="Times New Roman" w:cs="Arial"/>
      <w:szCs w:val="28"/>
    </w:rPr>
  </w:style>
  <w:style w:type="paragraph" w:customStyle="1" w:styleId="ae">
    <w:name w:val="标准文件_小写罗马数字编号列项"/>
    <w:basedOn w:val="affff6"/>
    <w:rsid w:val="00F32780"/>
    <w:pPr>
      <w:numPr>
        <w:numId w:val="15"/>
      </w:numPr>
      <w:ind w:firstLineChars="0" w:firstLine="0"/>
    </w:pPr>
    <w:rPr>
      <w:rFonts w:cs="Arial"/>
      <w:szCs w:val="28"/>
    </w:rPr>
  </w:style>
  <w:style w:type="paragraph" w:customStyle="1" w:styleId="affffffffd">
    <w:name w:val="标准文件_附录标题"/>
    <w:basedOn w:val="aff3"/>
    <w:qFormat/>
    <w:rsid w:val="00F32780"/>
    <w:pPr>
      <w:numPr>
        <w:numId w:val="0"/>
      </w:numPr>
      <w:spacing w:after="280"/>
      <w:outlineLvl w:val="9"/>
    </w:pPr>
  </w:style>
  <w:style w:type="paragraph" w:customStyle="1" w:styleId="affffffffe">
    <w:name w:val="标准文件_二级项"/>
    <w:rsid w:val="00F32780"/>
    <w:rPr>
      <w:rFonts w:ascii="宋体" w:hAnsi="Times New Roman"/>
      <w:sz w:val="21"/>
    </w:rPr>
  </w:style>
  <w:style w:type="paragraph" w:customStyle="1" w:styleId="af3">
    <w:name w:val="标准文件_三级项"/>
    <w:basedOn w:val="afff5"/>
    <w:rsid w:val="00F32780"/>
    <w:pPr>
      <w:numPr>
        <w:ilvl w:val="2"/>
        <w:numId w:val="16"/>
      </w:numPr>
      <w:spacing w:line="-300" w:lineRule="auto"/>
    </w:pPr>
    <w:rPr>
      <w:rFonts w:ascii="Times New Roman" w:hAnsi="Times New Roman"/>
    </w:rPr>
  </w:style>
  <w:style w:type="paragraph" w:customStyle="1" w:styleId="affa">
    <w:name w:val="图表脚注说明"/>
    <w:basedOn w:val="afff5"/>
    <w:next w:val="affff6"/>
    <w:rsid w:val="00F32780"/>
    <w:pPr>
      <w:numPr>
        <w:numId w:val="30"/>
      </w:numPr>
      <w:adjustRightInd/>
      <w:spacing w:line="240" w:lineRule="auto"/>
    </w:pPr>
    <w:rPr>
      <w:rFonts w:ascii="宋体" w:hAnsi="Times New Roman"/>
      <w:sz w:val="18"/>
      <w:szCs w:val="18"/>
    </w:rPr>
  </w:style>
  <w:style w:type="paragraph" w:customStyle="1" w:styleId="af5">
    <w:name w:val="标准文件_字母编号列项（一级）"/>
    <w:rsid w:val="00F32780"/>
    <w:pPr>
      <w:numPr>
        <w:numId w:val="27"/>
      </w:numPr>
      <w:jc w:val="both"/>
    </w:pPr>
    <w:rPr>
      <w:rFonts w:ascii="宋体" w:hAnsi="Times New Roman"/>
      <w:sz w:val="21"/>
    </w:rPr>
  </w:style>
  <w:style w:type="paragraph" w:customStyle="1" w:styleId="afffffffff">
    <w:name w:val="标准文件_索引字母"/>
    <w:next w:val="affff6"/>
    <w:qFormat/>
    <w:rsid w:val="00F32780"/>
    <w:pPr>
      <w:jc w:val="center"/>
    </w:pPr>
    <w:rPr>
      <w:rFonts w:ascii="宋体" w:eastAsia="Times New Roman" w:hAnsi="宋体"/>
      <w:b/>
      <w:kern w:val="2"/>
      <w:sz w:val="21"/>
    </w:rPr>
  </w:style>
  <w:style w:type="paragraph" w:customStyle="1" w:styleId="afffffffff0">
    <w:name w:val="标准文件_附录前"/>
    <w:next w:val="affff6"/>
    <w:qFormat/>
    <w:rsid w:val="00F32780"/>
    <w:pPr>
      <w:spacing w:line="20" w:lineRule="atLeast"/>
      <w:ind w:firstLine="200"/>
    </w:pPr>
    <w:rPr>
      <w:rFonts w:ascii="宋体" w:hAnsi="宋体"/>
      <w:kern w:val="2"/>
      <w:sz w:val="10"/>
    </w:rPr>
  </w:style>
  <w:style w:type="paragraph" w:customStyle="1" w:styleId="afffffffff1">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6"/>
    <w:qFormat/>
    <w:rsid w:val="00F32780"/>
    <w:pPr>
      <w:ind w:firstLineChars="0" w:firstLine="0"/>
      <w:jc w:val="center"/>
    </w:pPr>
    <w:rPr>
      <w:sz w:val="18"/>
    </w:rPr>
  </w:style>
  <w:style w:type="paragraph" w:customStyle="1" w:styleId="afff2">
    <w:name w:val="标准文件_注："/>
    <w:next w:val="affff6"/>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3"/>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3"/>
    <w:qFormat/>
    <w:rsid w:val="00F32780"/>
    <w:pPr>
      <w:widowControl/>
      <w:numPr>
        <w:numId w:val="12"/>
      </w:numPr>
      <w:adjustRightInd/>
      <w:spacing w:line="240" w:lineRule="auto"/>
    </w:pPr>
    <w:rPr>
      <w:rFonts w:ascii="宋体" w:hAnsi="Times New Roman"/>
      <w:kern w:val="0"/>
      <w:sz w:val="18"/>
      <w:szCs w:val="18"/>
    </w:rPr>
  </w:style>
  <w:style w:type="character" w:customStyle="1" w:styleId="Char4">
    <w:name w:val="标准文件_段 Char"/>
    <w:link w:val="affff6"/>
    <w:rsid w:val="00F32780"/>
    <w:rPr>
      <w:rFonts w:ascii="宋体" w:hAnsi="Times New Roman"/>
      <w:noProof/>
      <w:sz w:val="21"/>
    </w:rPr>
  </w:style>
  <w:style w:type="paragraph" w:customStyle="1" w:styleId="afffffffff4">
    <w:name w:val="标准文件_表格续"/>
    <w:basedOn w:val="affff6"/>
    <w:next w:val="affff6"/>
    <w:qFormat/>
    <w:rsid w:val="00F32780"/>
    <w:pPr>
      <w:jc w:val="center"/>
    </w:pPr>
    <w:rPr>
      <w:rFonts w:ascii="黑体" w:eastAsia="黑体" w:hAnsi="黑体"/>
    </w:rPr>
  </w:style>
  <w:style w:type="paragraph" w:styleId="10">
    <w:name w:val="toc 1"/>
    <w:basedOn w:val="afff5"/>
    <w:next w:val="afff5"/>
    <w:autoRedefine/>
    <w:uiPriority w:val="39"/>
    <w:unhideWhenUsed/>
    <w:rsid w:val="00F32780"/>
    <w:rPr>
      <w:rFonts w:ascii="宋体"/>
    </w:rPr>
  </w:style>
  <w:style w:type="table" w:styleId="afffffffff5">
    <w:name w:val="Table Grid"/>
    <w:basedOn w:val="afff7"/>
    <w:uiPriority w:val="39"/>
    <w:rsid w:val="00F32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6">
    <w:name w:val="Placeholder Text"/>
    <w:basedOn w:val="afff6"/>
    <w:uiPriority w:val="99"/>
    <w:semiHidden/>
    <w:rsid w:val="00F32780"/>
    <w:rPr>
      <w:color w:val="808080"/>
    </w:rPr>
  </w:style>
  <w:style w:type="paragraph" w:customStyle="1" w:styleId="2">
    <w:name w:val="标准文件_二级项2"/>
    <w:basedOn w:val="affff6"/>
    <w:qFormat/>
    <w:rsid w:val="00F32780"/>
    <w:pPr>
      <w:numPr>
        <w:ilvl w:val="1"/>
        <w:numId w:val="16"/>
      </w:numPr>
      <w:ind w:firstLineChars="0" w:firstLine="0"/>
    </w:pPr>
  </w:style>
  <w:style w:type="paragraph" w:customStyle="1" w:styleId="21">
    <w:name w:val="标准文件_三级项2"/>
    <w:basedOn w:val="affff6"/>
    <w:qFormat/>
    <w:rsid w:val="00F32780"/>
    <w:pPr>
      <w:numPr>
        <w:numId w:val="10"/>
      </w:numPr>
      <w:spacing w:line="300" w:lineRule="exact"/>
      <w:ind w:firstLineChars="0"/>
    </w:pPr>
    <w:rPr>
      <w:rFonts w:ascii="Times New Roman"/>
    </w:rPr>
  </w:style>
  <w:style w:type="paragraph" w:customStyle="1" w:styleId="20">
    <w:name w:val="标准文件_一级项2"/>
    <w:basedOn w:val="affff6"/>
    <w:qFormat/>
    <w:rsid w:val="00F32780"/>
    <w:pPr>
      <w:numPr>
        <w:numId w:val="17"/>
      </w:numPr>
      <w:spacing w:line="300" w:lineRule="exact"/>
      <w:ind w:firstLineChars="0"/>
    </w:pPr>
    <w:rPr>
      <w:rFonts w:ascii="Times New Roman"/>
    </w:rPr>
  </w:style>
  <w:style w:type="paragraph" w:customStyle="1" w:styleId="afffffffff7">
    <w:name w:val="标准文件_提示"/>
    <w:basedOn w:val="affff6"/>
    <w:next w:val="affff6"/>
    <w:qFormat/>
    <w:rsid w:val="00F32780"/>
    <w:pPr>
      <w:ind w:firstLine="420"/>
    </w:pPr>
    <w:rPr>
      <w:rFonts w:ascii="黑体" w:eastAsia="黑体"/>
    </w:rPr>
  </w:style>
  <w:style w:type="character" w:customStyle="1" w:styleId="afffffffff8">
    <w:name w:val="标准文件_来源"/>
    <w:basedOn w:val="afff6"/>
    <w:uiPriority w:val="1"/>
    <w:qFormat/>
    <w:rsid w:val="00F32780"/>
    <w:rPr>
      <w:rFonts w:eastAsia="宋体"/>
      <w:sz w:val="21"/>
    </w:rPr>
  </w:style>
  <w:style w:type="paragraph" w:customStyle="1" w:styleId="afffffffff9">
    <w:name w:val="标准文件_图表说明"/>
    <w:qFormat/>
    <w:rsid w:val="00F32780"/>
    <w:pPr>
      <w:spacing w:line="276" w:lineRule="auto"/>
      <w:ind w:firstLine="420"/>
    </w:pPr>
    <w:rPr>
      <w:rFonts w:ascii="宋体" w:hAnsi="宋体"/>
      <w:kern w:val="2"/>
      <w:sz w:val="18"/>
    </w:rPr>
  </w:style>
  <w:style w:type="paragraph" w:customStyle="1" w:styleId="afffffffffa">
    <w:name w:val="其他发布日期"/>
    <w:basedOn w:val="affffff9"/>
    <w:rsid w:val="00F32780"/>
    <w:pPr>
      <w:framePr w:w="3997" w:h="471" w:hRule="exact" w:hSpace="0" w:vSpace="181" w:wrap="around" w:vAnchor="page" w:hAnchor="page" w:x="1419" w:y="14097"/>
    </w:pPr>
  </w:style>
  <w:style w:type="paragraph" w:customStyle="1" w:styleId="afffffffffb">
    <w:name w:val="其他实施日期"/>
    <w:basedOn w:val="affffffff"/>
    <w:rsid w:val="00F32780"/>
    <w:pPr>
      <w:framePr w:w="3997" w:h="471" w:hRule="exact" w:vSpace="181" w:wrap="around" w:vAnchor="page" w:hAnchor="page" w:x="7089" w:y="14097"/>
    </w:pPr>
  </w:style>
  <w:style w:type="paragraph" w:customStyle="1" w:styleId="afffffffffc">
    <w:name w:val="标准文件_文件编号"/>
    <w:basedOn w:val="affff6"/>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rsid w:val="00F32780"/>
    <w:pPr>
      <w:framePr w:wrap="auto"/>
      <w:spacing w:before="57"/>
    </w:pPr>
    <w:rPr>
      <w:sz w:val="21"/>
    </w:rPr>
  </w:style>
  <w:style w:type="paragraph" w:customStyle="1" w:styleId="afffffffffe">
    <w:name w:val="标准文件_文件名称"/>
    <w:basedOn w:val="affff6"/>
    <w:next w:val="affff6"/>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0">
    <w:name w:val="toc 3"/>
    <w:basedOn w:val="afff5"/>
    <w:next w:val="afff5"/>
    <w:autoRedefine/>
    <w:uiPriority w:val="39"/>
    <w:unhideWhenUsed/>
    <w:rsid w:val="00F32780"/>
    <w:pPr>
      <w:spacing w:line="300" w:lineRule="exact"/>
      <w:ind w:left="420"/>
    </w:pPr>
    <w:rPr>
      <w:rFonts w:ascii="宋体"/>
    </w:rPr>
  </w:style>
  <w:style w:type="paragraph" w:styleId="40">
    <w:name w:val="toc 4"/>
    <w:basedOn w:val="afff5"/>
    <w:next w:val="afff5"/>
    <w:autoRedefine/>
    <w:uiPriority w:val="39"/>
    <w:unhideWhenUsed/>
    <w:rsid w:val="00F32780"/>
    <w:pPr>
      <w:tabs>
        <w:tab w:val="right" w:leader="dot" w:pos="9344"/>
      </w:tabs>
      <w:spacing w:line="300" w:lineRule="exact"/>
      <w:ind w:left="629"/>
    </w:pPr>
    <w:rPr>
      <w:rFonts w:ascii="宋体"/>
    </w:rPr>
  </w:style>
  <w:style w:type="paragraph" w:styleId="50">
    <w:name w:val="toc 5"/>
    <w:basedOn w:val="afff5"/>
    <w:next w:val="afff5"/>
    <w:autoRedefine/>
    <w:uiPriority w:val="39"/>
    <w:unhideWhenUsed/>
    <w:rsid w:val="00F32780"/>
    <w:pPr>
      <w:ind w:left="839"/>
    </w:pPr>
    <w:rPr>
      <w:rFonts w:ascii="宋体"/>
    </w:rPr>
  </w:style>
  <w:style w:type="paragraph" w:styleId="60">
    <w:name w:val="toc 6"/>
    <w:basedOn w:val="afff5"/>
    <w:next w:val="afff5"/>
    <w:autoRedefine/>
    <w:uiPriority w:val="39"/>
    <w:unhideWhenUsed/>
    <w:rsid w:val="00F32780"/>
    <w:pPr>
      <w:spacing w:line="300" w:lineRule="exact"/>
      <w:ind w:left="1049"/>
    </w:pPr>
    <w:rPr>
      <w:rFonts w:ascii="宋体"/>
    </w:rPr>
  </w:style>
  <w:style w:type="paragraph" w:styleId="70">
    <w:name w:val="toc 7"/>
    <w:basedOn w:val="afff5"/>
    <w:next w:val="afff5"/>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6"/>
    <w:next w:val="affff6"/>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6"/>
    <w:next w:val="affff6"/>
    <w:qFormat/>
    <w:rsid w:val="00F32780"/>
    <w:pPr>
      <w:numPr>
        <w:numId w:val="4"/>
      </w:numPr>
      <w:spacing w:line="14" w:lineRule="exact"/>
      <w:ind w:firstLineChars="0" w:firstLine="0"/>
      <w:jc w:val="center"/>
    </w:pPr>
    <w:rPr>
      <w:rFonts w:eastAsia="黑体"/>
      <w:vanish/>
      <w:sz w:val="2"/>
    </w:rPr>
  </w:style>
  <w:style w:type="paragraph" w:styleId="23">
    <w:name w:val="toc 2"/>
    <w:basedOn w:val="afff5"/>
    <w:next w:val="afff5"/>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6"/>
    <w:next w:val="affff6"/>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6"/>
    <w:next w:val="affff6"/>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6"/>
    <w:next w:val="affff6"/>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6"/>
    <w:next w:val="affff6"/>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6"/>
    <w:next w:val="affff6"/>
    <w:qFormat/>
    <w:rsid w:val="00F32780"/>
    <w:pPr>
      <w:numPr>
        <w:ilvl w:val="5"/>
        <w:numId w:val="18"/>
      </w:numPr>
      <w:spacing w:beforeLines="50" w:before="50" w:afterLines="50" w:after="50"/>
      <w:ind w:firstLineChars="0"/>
    </w:pPr>
    <w:rPr>
      <w:rFonts w:ascii="黑体" w:eastAsia="黑体"/>
    </w:rPr>
  </w:style>
  <w:style w:type="paragraph" w:customStyle="1" w:styleId="affffffffff">
    <w:name w:val="标准文件_注后"/>
    <w:basedOn w:val="affff6"/>
    <w:qFormat/>
    <w:rsid w:val="00F32780"/>
    <w:pPr>
      <w:ind w:left="811" w:firstLineChars="0" w:firstLine="0"/>
    </w:pPr>
    <w:rPr>
      <w:sz w:val="18"/>
    </w:rPr>
  </w:style>
  <w:style w:type="paragraph" w:customStyle="1" w:styleId="X">
    <w:name w:val="标准文件_注X后"/>
    <w:basedOn w:val="affff6"/>
    <w:qFormat/>
    <w:rsid w:val="00F32780"/>
    <w:pPr>
      <w:ind w:left="811" w:firstLineChars="0" w:firstLine="0"/>
    </w:pPr>
    <w:rPr>
      <w:sz w:val="18"/>
    </w:rPr>
  </w:style>
  <w:style w:type="paragraph" w:customStyle="1" w:styleId="affffffffff0">
    <w:name w:val="标准文件_示例后"/>
    <w:basedOn w:val="affff6"/>
    <w:qFormat/>
    <w:rsid w:val="00F32780"/>
    <w:pPr>
      <w:ind w:left="964" w:firstLineChars="0" w:firstLine="0"/>
    </w:pPr>
    <w:rPr>
      <w:sz w:val="18"/>
    </w:rPr>
  </w:style>
  <w:style w:type="paragraph" w:customStyle="1" w:styleId="X0">
    <w:name w:val="标准文件_示例X后"/>
    <w:basedOn w:val="affff6"/>
    <w:link w:val="X1"/>
    <w:qFormat/>
    <w:rsid w:val="00F32780"/>
    <w:pPr>
      <w:ind w:left="1049" w:firstLineChars="0" w:firstLine="0"/>
    </w:pPr>
    <w:rPr>
      <w:sz w:val="18"/>
    </w:rPr>
  </w:style>
  <w:style w:type="character" w:customStyle="1" w:styleId="X1">
    <w:name w:val="标准文件_示例X后 字符"/>
    <w:basedOn w:val="Char4"/>
    <w:link w:val="X0"/>
    <w:rsid w:val="00F32780"/>
    <w:rPr>
      <w:rFonts w:ascii="宋体" w:hAnsi="Times New Roman"/>
      <w:noProof/>
      <w:sz w:val="18"/>
    </w:rPr>
  </w:style>
  <w:style w:type="paragraph" w:customStyle="1" w:styleId="affffffffff1">
    <w:name w:val="标准文件_索引项"/>
    <w:basedOn w:val="affff6"/>
    <w:next w:val="affff6"/>
    <w:qFormat/>
    <w:rsid w:val="00F32780"/>
    <w:pPr>
      <w:tabs>
        <w:tab w:val="right" w:leader="dot" w:pos="9356"/>
      </w:tabs>
      <w:ind w:left="210" w:firstLineChars="0" w:hanging="210"/>
      <w:jc w:val="left"/>
    </w:pPr>
  </w:style>
  <w:style w:type="paragraph" w:customStyle="1" w:styleId="affffffffff2">
    <w:name w:val="标准文件_附录一级无标题"/>
    <w:basedOn w:val="aff4"/>
    <w:qFormat/>
    <w:rsid w:val="00F32780"/>
    <w:pPr>
      <w:spacing w:beforeLines="0" w:before="0" w:afterLines="0" w:after="0" w:line="276" w:lineRule="auto"/>
      <w:outlineLvl w:val="9"/>
    </w:pPr>
    <w:rPr>
      <w:rFonts w:ascii="宋体" w:eastAsia="宋体"/>
    </w:rPr>
  </w:style>
  <w:style w:type="paragraph" w:customStyle="1" w:styleId="affffffffff3">
    <w:name w:val="标准文件_附录二级无标题"/>
    <w:basedOn w:val="aff5"/>
    <w:rsid w:val="00F32780"/>
    <w:pPr>
      <w:spacing w:beforeLines="0" w:before="0" w:afterLines="0" w:after="0" w:line="276" w:lineRule="auto"/>
      <w:outlineLvl w:val="9"/>
    </w:pPr>
    <w:rPr>
      <w:rFonts w:ascii="宋体" w:eastAsia="宋体"/>
    </w:rPr>
  </w:style>
  <w:style w:type="paragraph" w:customStyle="1" w:styleId="affffffffff4">
    <w:name w:val="标准文件_附录三级无标题"/>
    <w:basedOn w:val="aff6"/>
    <w:qFormat/>
    <w:rsid w:val="00F32780"/>
    <w:pPr>
      <w:spacing w:beforeLines="0" w:before="0" w:afterLines="0" w:after="0" w:line="276" w:lineRule="auto"/>
      <w:outlineLvl w:val="9"/>
    </w:pPr>
    <w:rPr>
      <w:rFonts w:ascii="宋体" w:eastAsia="宋体"/>
    </w:rPr>
  </w:style>
  <w:style w:type="paragraph" w:customStyle="1" w:styleId="affffffffff5">
    <w:name w:val="标准文件_附录四级无标题"/>
    <w:basedOn w:val="aff7"/>
    <w:qFormat/>
    <w:rsid w:val="00F32780"/>
    <w:pPr>
      <w:spacing w:beforeLines="0" w:before="0" w:afterLines="0" w:after="0" w:line="276" w:lineRule="auto"/>
      <w:outlineLvl w:val="9"/>
    </w:pPr>
    <w:rPr>
      <w:rFonts w:ascii="宋体" w:eastAsia="宋体"/>
    </w:rPr>
  </w:style>
  <w:style w:type="paragraph" w:customStyle="1" w:styleId="affffffffff6">
    <w:name w:val="标准文件_附录五级无标题"/>
    <w:basedOn w:val="aff8"/>
    <w:qFormat/>
    <w:rsid w:val="00F32780"/>
    <w:pPr>
      <w:spacing w:beforeLines="0" w:before="0" w:afterLines="0" w:after="0" w:line="276" w:lineRule="auto"/>
      <w:outlineLvl w:val="9"/>
    </w:pPr>
    <w:rPr>
      <w:rFonts w:ascii="宋体" w:eastAsia="宋体"/>
    </w:rPr>
  </w:style>
  <w:style w:type="paragraph" w:customStyle="1" w:styleId="afffffffff3">
    <w:name w:val="标准文件_示例内容"/>
    <w:basedOn w:val="affff6"/>
    <w:qFormat/>
    <w:rsid w:val="00F32780"/>
    <w:pPr>
      <w:ind w:firstLine="420"/>
    </w:pPr>
    <w:rPr>
      <w:sz w:val="18"/>
    </w:rPr>
  </w:style>
  <w:style w:type="paragraph" w:customStyle="1" w:styleId="affffffffff7">
    <w:name w:val="标准文件_引言一级无标题"/>
    <w:basedOn w:val="a7"/>
    <w:next w:val="affff6"/>
    <w:qFormat/>
    <w:rsid w:val="00F32780"/>
    <w:pPr>
      <w:spacing w:beforeLines="0" w:before="0" w:afterLines="0" w:after="0" w:line="276" w:lineRule="auto"/>
    </w:pPr>
    <w:rPr>
      <w:rFonts w:ascii="宋体" w:eastAsia="宋体"/>
    </w:rPr>
  </w:style>
  <w:style w:type="paragraph" w:customStyle="1" w:styleId="affffffffff8">
    <w:name w:val="标准文件_引言二级无标题"/>
    <w:basedOn w:val="a8"/>
    <w:next w:val="affff6"/>
    <w:qFormat/>
    <w:rsid w:val="00F32780"/>
    <w:pPr>
      <w:spacing w:beforeLines="0" w:before="0" w:afterLines="0" w:after="0" w:line="276" w:lineRule="auto"/>
    </w:pPr>
    <w:rPr>
      <w:rFonts w:ascii="宋体" w:eastAsia="宋体"/>
    </w:rPr>
  </w:style>
  <w:style w:type="paragraph" w:customStyle="1" w:styleId="affffffffff9">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a">
    <w:name w:val="标准文件_引言四级无标题"/>
    <w:basedOn w:val="aa"/>
    <w:next w:val="affff6"/>
    <w:qFormat/>
    <w:rsid w:val="00F32780"/>
    <w:pPr>
      <w:spacing w:beforeLines="0" w:before="0" w:afterLines="0" w:after="0" w:line="276" w:lineRule="auto"/>
    </w:pPr>
    <w:rPr>
      <w:rFonts w:ascii="宋体" w:eastAsia="宋体"/>
    </w:rPr>
  </w:style>
  <w:style w:type="paragraph" w:customStyle="1" w:styleId="affffffffffb">
    <w:name w:val="标准文件_引言五级无标题"/>
    <w:basedOn w:val="ab"/>
    <w:next w:val="affff6"/>
    <w:qFormat/>
    <w:rsid w:val="00F32780"/>
    <w:pPr>
      <w:spacing w:beforeLines="0" w:before="0" w:afterLines="0" w:after="0" w:line="276" w:lineRule="auto"/>
    </w:pPr>
    <w:rPr>
      <w:rFonts w:ascii="宋体" w:eastAsia="宋体"/>
    </w:rPr>
  </w:style>
  <w:style w:type="paragraph" w:customStyle="1" w:styleId="affffffffffc">
    <w:name w:val="标准文件_索引标题"/>
    <w:basedOn w:val="affffd"/>
    <w:next w:val="affff6"/>
    <w:qFormat/>
    <w:rsid w:val="00A33C67"/>
    <w:rPr>
      <w:rFonts w:hAnsi="黑体"/>
    </w:rPr>
  </w:style>
  <w:style w:type="paragraph" w:customStyle="1" w:styleId="affffffffffd">
    <w:name w:val="标准文件_脚注内容"/>
    <w:basedOn w:val="affff6"/>
    <w:qFormat/>
    <w:rsid w:val="00F32780"/>
    <w:pPr>
      <w:ind w:leftChars="200" w:left="400" w:hangingChars="200" w:hanging="200"/>
    </w:pPr>
    <w:rPr>
      <w:sz w:val="15"/>
    </w:rPr>
  </w:style>
  <w:style w:type="paragraph" w:customStyle="1" w:styleId="affffffffffe">
    <w:name w:val="标准文件_术语条一"/>
    <w:basedOn w:val="affffffff7"/>
    <w:next w:val="affff6"/>
    <w:qFormat/>
    <w:rsid w:val="00F32780"/>
  </w:style>
  <w:style w:type="paragraph" w:customStyle="1" w:styleId="afffffffffff">
    <w:name w:val="标准文件_术语条二"/>
    <w:basedOn w:val="affffffffa"/>
    <w:next w:val="affff6"/>
    <w:qFormat/>
    <w:rsid w:val="00F32780"/>
  </w:style>
  <w:style w:type="paragraph" w:customStyle="1" w:styleId="afffffffffff0">
    <w:name w:val="标准文件_术语条三"/>
    <w:basedOn w:val="affffffff9"/>
    <w:next w:val="affff6"/>
    <w:qFormat/>
    <w:rsid w:val="00F32780"/>
  </w:style>
  <w:style w:type="paragraph" w:customStyle="1" w:styleId="afffffffffff1">
    <w:name w:val="标准文件_术语条四"/>
    <w:basedOn w:val="affffffffc"/>
    <w:next w:val="affff6"/>
    <w:qFormat/>
    <w:rsid w:val="00F32780"/>
  </w:style>
  <w:style w:type="paragraph" w:customStyle="1" w:styleId="afffffffffff2">
    <w:name w:val="标准文件_术语条五"/>
    <w:basedOn w:val="affffffff8"/>
    <w:next w:val="affff6"/>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3">
    <w:name w:val="发布"/>
    <w:basedOn w:val="afff6"/>
    <w:rsid w:val="007B7453"/>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1.jp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4D3B94547C3485682C716968CC8FA02"/>
        <w:category>
          <w:name w:val="常规"/>
          <w:gallery w:val="placeholder"/>
        </w:category>
        <w:types>
          <w:type w:val="bbPlcHdr"/>
        </w:types>
        <w:behaviors>
          <w:behavior w:val="content"/>
        </w:behaviors>
        <w:guid w:val="{B8B04624-EE6C-4845-AF69-BD077BA7AB1B}"/>
      </w:docPartPr>
      <w:docPartBody>
        <w:p w:rsidR="002B06D0" w:rsidRDefault="0039775E">
          <w:pPr>
            <w:pStyle w:val="84D3B94547C3485682C716968CC8FA02"/>
          </w:pPr>
          <w:r w:rsidRPr="00751A05">
            <w:rPr>
              <w:rStyle w:val="a3"/>
              <w:rFonts w:hint="eastAsia"/>
            </w:rPr>
            <w:t>单击或点击此处输入文字。</w:t>
          </w:r>
        </w:p>
      </w:docPartBody>
    </w:docPart>
    <w:docPart>
      <w:docPartPr>
        <w:name w:val="341F7BB0ABEC41EE87875977C866230F"/>
        <w:category>
          <w:name w:val="常规"/>
          <w:gallery w:val="placeholder"/>
        </w:category>
        <w:types>
          <w:type w:val="bbPlcHdr"/>
        </w:types>
        <w:behaviors>
          <w:behavior w:val="content"/>
        </w:behaviors>
        <w:guid w:val="{28A608F6-B988-476E-AC80-FB288391DC54}"/>
      </w:docPartPr>
      <w:docPartBody>
        <w:p w:rsidR="002B06D0" w:rsidRDefault="0039775E">
          <w:pPr>
            <w:pStyle w:val="341F7BB0ABEC41EE87875977C866230F"/>
          </w:pPr>
          <w:r w:rsidRPr="00FB6243">
            <w:rPr>
              <w:rStyle w:val="a3"/>
              <w:rFonts w:hint="eastAsia"/>
            </w:rPr>
            <w:t>选择一项。</w:t>
          </w:r>
        </w:p>
      </w:docPartBody>
    </w:docPart>
    <w:docPart>
      <w:docPartPr>
        <w:name w:val="55DEE13598464930834E7EAB38300A43"/>
        <w:category>
          <w:name w:val="常规"/>
          <w:gallery w:val="placeholder"/>
        </w:category>
        <w:types>
          <w:type w:val="bbPlcHdr"/>
        </w:types>
        <w:behaviors>
          <w:behavior w:val="content"/>
        </w:behaviors>
        <w:guid w:val="{366ABA0E-E581-466D-8D48-9B9FF554A0A8}"/>
      </w:docPartPr>
      <w:docPartBody>
        <w:p w:rsidR="002B06D0" w:rsidRDefault="0039775E">
          <w:pPr>
            <w:pStyle w:val="55DEE13598464930834E7EAB38300A43"/>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charset w:val="86"/>
    <w:family w:val="auto"/>
    <w:pitch w:val="default"/>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charset w:val="86"/>
    <w:family w:val="auto"/>
    <w:pitch w:val="default"/>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revisionView w:comment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75E"/>
    <w:rsid w:val="000176BA"/>
    <w:rsid w:val="000354ED"/>
    <w:rsid w:val="001761B6"/>
    <w:rsid w:val="002B06D0"/>
    <w:rsid w:val="002B57DE"/>
    <w:rsid w:val="0039775E"/>
    <w:rsid w:val="003F6785"/>
    <w:rsid w:val="00437590"/>
    <w:rsid w:val="00500510"/>
    <w:rsid w:val="00704A02"/>
    <w:rsid w:val="00874AA7"/>
    <w:rsid w:val="0097721D"/>
    <w:rsid w:val="00A57892"/>
    <w:rsid w:val="00B3488B"/>
    <w:rsid w:val="00BE3232"/>
    <w:rsid w:val="00C02FAA"/>
    <w:rsid w:val="00D72792"/>
    <w:rsid w:val="00E26E1D"/>
    <w:rsid w:val="00EE03CB"/>
    <w:rsid w:val="00FA2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84D3B94547C3485682C716968CC8FA02">
    <w:name w:val="84D3B94547C3485682C716968CC8FA02"/>
    <w:pPr>
      <w:widowControl w:val="0"/>
      <w:jc w:val="both"/>
    </w:pPr>
  </w:style>
  <w:style w:type="paragraph" w:customStyle="1" w:styleId="341F7BB0ABEC41EE87875977C866230F">
    <w:name w:val="341F7BB0ABEC41EE87875977C866230F"/>
    <w:pPr>
      <w:widowControl w:val="0"/>
      <w:jc w:val="both"/>
    </w:pPr>
  </w:style>
  <w:style w:type="paragraph" w:customStyle="1" w:styleId="55DEE13598464930834E7EAB38300A43">
    <w:name w:val="55DEE13598464930834E7EAB38300A43"/>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84D3B94547C3485682C716968CC8FA02">
    <w:name w:val="84D3B94547C3485682C716968CC8FA02"/>
    <w:pPr>
      <w:widowControl w:val="0"/>
      <w:jc w:val="both"/>
    </w:pPr>
  </w:style>
  <w:style w:type="paragraph" w:customStyle="1" w:styleId="341F7BB0ABEC41EE87875977C866230F">
    <w:name w:val="341F7BB0ABEC41EE87875977C866230F"/>
    <w:pPr>
      <w:widowControl w:val="0"/>
      <w:jc w:val="both"/>
    </w:pPr>
  </w:style>
  <w:style w:type="paragraph" w:customStyle="1" w:styleId="55DEE13598464930834E7EAB38300A43">
    <w:name w:val="55DEE13598464930834E7EAB38300A43"/>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143215-4195-4471-B860-413649BE6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4121</TotalTime>
  <Pages>7</Pages>
  <Words>690</Words>
  <Characters>3935</Characters>
  <Application>Microsoft Office Word</Application>
  <DocSecurity>0</DocSecurity>
  <Lines>32</Lines>
  <Paragraphs>9</Paragraphs>
  <ScaleCrop>false</ScaleCrop>
  <Company>PCMI</Company>
  <LinksUpToDate>false</LinksUpToDate>
  <CharactersWithSpaces>4616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gdis</dc:creator>
  <dc:description>&lt;config cover="true" show_menu="true" version="1.0.0" doctype="SDKXY"&gt;_x000d_
&lt;/config&gt;</dc:description>
  <cp:lastModifiedBy>gdis</cp:lastModifiedBy>
  <cp:revision>879</cp:revision>
  <cp:lastPrinted>2022-07-06T09:37:00Z</cp:lastPrinted>
  <dcterms:created xsi:type="dcterms:W3CDTF">2022-05-20T08:13:00Z</dcterms:created>
  <dcterms:modified xsi:type="dcterms:W3CDTF">2022-07-08T08:25:00Z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