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36D75D5C" w14:textId="77777777" w:rsidTr="00215ADD">
        <w:tc>
          <w:tcPr>
            <w:tcW w:w="509" w:type="dxa"/>
          </w:tcPr>
          <w:p w14:paraId="22E57A5B"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5893BD70" w14:textId="53F4B5B2"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6069F">
              <w:rPr>
                <w:rFonts w:ascii="黑体" w:eastAsia="黑体" w:hAnsi="黑体"/>
                <w:sz w:val="21"/>
                <w:szCs w:val="21"/>
              </w:rPr>
              <w:t>67.120.30</w:t>
            </w:r>
            <w:r w:rsidRPr="00672BFD">
              <w:rPr>
                <w:rFonts w:ascii="黑体" w:eastAsia="黑体" w:hAnsi="黑体"/>
                <w:sz w:val="21"/>
                <w:szCs w:val="21"/>
              </w:rPr>
              <w:fldChar w:fldCharType="end"/>
            </w:r>
            <w:bookmarkEnd w:id="0"/>
          </w:p>
        </w:tc>
      </w:tr>
      <w:tr w:rsidR="007B7453" w:rsidRPr="00672BFD" w14:paraId="183EA29D" w14:textId="77777777" w:rsidTr="00215ADD">
        <w:tc>
          <w:tcPr>
            <w:tcW w:w="509" w:type="dxa"/>
          </w:tcPr>
          <w:p w14:paraId="7F256CEF"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409ABD92" w14:textId="77777777" w:rsidTr="008A173B">
              <w:trPr>
                <w:trHeight w:hRule="exact" w:val="1021"/>
              </w:trPr>
              <w:tc>
                <w:tcPr>
                  <w:tcW w:w="9242" w:type="dxa"/>
                  <w:vAlign w:val="center"/>
                </w:tcPr>
                <w:p w14:paraId="59D0F6D9" w14:textId="5F6A2A28" w:rsidR="000F4050" w:rsidRDefault="007B6032" w:rsidP="0086203C">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0F7D45DD" wp14:editId="53EDE4B5">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86BE126" wp14:editId="0DA95024">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FF04B5">
                    <w:t>CNZC</w:t>
                  </w:r>
                  <w:r w:rsidR="009C3257">
                    <w:fldChar w:fldCharType="end"/>
                  </w:r>
                  <w:bookmarkEnd w:id="1"/>
                </w:p>
              </w:tc>
            </w:tr>
          </w:tbl>
          <w:p w14:paraId="0B67629C" w14:textId="3A5F932E"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15965" w:rsidRPr="00315965">
              <w:rPr>
                <w:rFonts w:ascii="黑体" w:eastAsia="黑体" w:hAnsi="黑体"/>
                <w:sz w:val="21"/>
                <w:szCs w:val="21"/>
              </w:rPr>
              <w:t>X 20</w:t>
            </w:r>
            <w:r w:rsidRPr="00672BFD">
              <w:rPr>
                <w:rFonts w:ascii="黑体" w:eastAsia="黑体" w:hAnsi="黑体"/>
                <w:sz w:val="21"/>
                <w:szCs w:val="21"/>
              </w:rPr>
              <w:fldChar w:fldCharType="end"/>
            </w:r>
            <w:bookmarkEnd w:id="2"/>
          </w:p>
        </w:tc>
      </w:tr>
    </w:tbl>
    <w:bookmarkStart w:id="3" w:name="_Hlk26473981"/>
    <w:p w14:paraId="35F10D65" w14:textId="5624F787"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013BFF">
        <w:rPr>
          <w:rFonts w:ascii="黑体" w:eastAsia="黑体"/>
          <w:b w:val="0"/>
          <w:w w:val="100"/>
          <w:sz w:val="48"/>
        </w:rPr>
        <w:t> </w:t>
      </w:r>
      <w:r w:rsidR="00013BFF">
        <w:rPr>
          <w:rFonts w:ascii="黑体" w:eastAsia="黑体"/>
          <w:b w:val="0"/>
          <w:w w:val="100"/>
          <w:sz w:val="48"/>
        </w:rPr>
        <w:t> </w:t>
      </w:r>
      <w:r w:rsidR="00013BFF">
        <w:rPr>
          <w:rFonts w:ascii="黑体" w:eastAsia="黑体"/>
          <w:b w:val="0"/>
          <w:w w:val="100"/>
          <w:sz w:val="48"/>
        </w:rPr>
        <w:t> </w:t>
      </w:r>
      <w:r w:rsidR="00013BFF">
        <w:rPr>
          <w:rFonts w:ascii="黑体" w:eastAsia="黑体"/>
          <w:b w:val="0"/>
          <w:w w:val="100"/>
          <w:sz w:val="48"/>
        </w:rPr>
        <w:t> </w:t>
      </w:r>
      <w:r w:rsidR="00013BFF">
        <w:rPr>
          <w:rFonts w:ascii="黑体" w:eastAsia="黑体"/>
          <w:b w:val="0"/>
          <w:w w:val="100"/>
          <w:sz w:val="48"/>
        </w:rPr>
        <w:t> </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7B9BA38B" w14:textId="42223050"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FF04B5">
        <w:t>CNZC</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B02388">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B02388">
        <w:t>2022</w:t>
      </w:r>
      <w:r w:rsidR="00087A77">
        <w:fldChar w:fldCharType="end"/>
      </w:r>
      <w:bookmarkEnd w:id="7"/>
    </w:p>
    <w:p w14:paraId="1CDE131E"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0E90370D"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337426AF" wp14:editId="09FCC47F">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95E9B"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4D9C9655"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0B4025F4" w14:textId="33A9C3C6"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6862F2">
        <w:t>坛紫菜</w:t>
      </w:r>
      <w:r w:rsidR="00341738">
        <w:rPr>
          <w:rFonts w:hint="eastAsia"/>
        </w:rPr>
        <w:t>干品质量</w:t>
      </w:r>
      <w:r w:rsidR="006862F2">
        <w:t>分级</w:t>
      </w:r>
      <w:r>
        <w:fldChar w:fldCharType="end"/>
      </w:r>
      <w:bookmarkEnd w:id="9"/>
    </w:p>
    <w:p w14:paraId="36FCCAC6" w14:textId="77777777" w:rsidR="00815419" w:rsidRPr="00815419" w:rsidRDefault="00815419" w:rsidP="00324EDD">
      <w:pPr>
        <w:framePr w:w="9639" w:h="6974" w:hRule="exact" w:wrap="around" w:vAnchor="page" w:hAnchor="page" w:x="1419" w:y="6408" w:anchorLock="1"/>
        <w:ind w:left="-1418"/>
      </w:pPr>
    </w:p>
    <w:p w14:paraId="1AFBCC33" w14:textId="051BE762" w:rsidR="00755402" w:rsidRPr="008B50C8" w:rsidRDefault="00F515EE" w:rsidP="00341738">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341738" w:rsidRPr="00341738">
        <w:rPr>
          <w:rFonts w:eastAsia="黑体"/>
          <w:noProof/>
          <w:szCs w:val="28"/>
        </w:rPr>
        <w:t xml:space="preserve">Quality classification of dried </w:t>
      </w:r>
      <w:r w:rsidR="0086203C" w:rsidRPr="0086203C">
        <w:rPr>
          <w:rFonts w:eastAsia="黑体"/>
          <w:i/>
          <w:iCs/>
          <w:noProof/>
          <w:szCs w:val="28"/>
        </w:rPr>
        <w:t>Neoporphyra haitanensis</w:t>
      </w:r>
      <w:r>
        <w:rPr>
          <w:rFonts w:eastAsia="黑体"/>
          <w:noProof/>
          <w:szCs w:val="28"/>
        </w:rPr>
        <w:fldChar w:fldCharType="end"/>
      </w:r>
      <w:bookmarkEnd w:id="10"/>
    </w:p>
    <w:p w14:paraId="48D571D4" w14:textId="77777777" w:rsidR="00815419" w:rsidRPr="00324EDD" w:rsidRDefault="00815419" w:rsidP="00324EDD">
      <w:pPr>
        <w:framePr w:w="9639" w:h="6974" w:hRule="exact" w:wrap="around" w:vAnchor="page" w:hAnchor="page" w:x="1419" w:y="6408" w:anchorLock="1"/>
        <w:spacing w:line="760" w:lineRule="exact"/>
        <w:ind w:left="-1418"/>
      </w:pPr>
    </w:p>
    <w:p w14:paraId="3F7CBFC9"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2FD65FD5" w14:textId="72389628"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3E3BD0">
        <w:rPr>
          <w:noProof/>
          <w:sz w:val="24"/>
          <w:szCs w:val="28"/>
        </w:rPr>
      </w:r>
      <w:r w:rsidR="00740E68">
        <w:rPr>
          <w:noProof/>
          <w:sz w:val="24"/>
          <w:szCs w:val="28"/>
        </w:rPr>
        <w:fldChar w:fldCharType="separate"/>
      </w:r>
      <w:r>
        <w:rPr>
          <w:noProof/>
          <w:sz w:val="24"/>
          <w:szCs w:val="28"/>
        </w:rPr>
        <w:fldChar w:fldCharType="end"/>
      </w:r>
      <w:bookmarkEnd w:id="11"/>
    </w:p>
    <w:p w14:paraId="50AC04D0" w14:textId="2CD47BA9" w:rsidR="00DE703F" w:rsidRPr="00A6537A" w:rsidRDefault="00DE703F"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p>
    <w:p w14:paraId="724181A4" w14:textId="02F12789"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sidR="00315965">
        <w:rPr>
          <w:rFonts w:ascii="黑体"/>
        </w:rPr>
        <w:t>2022</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发布</w:t>
      </w:r>
    </w:p>
    <w:p w14:paraId="561767DD" w14:textId="4FCECF59"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sidR="00315965">
        <w:rPr>
          <w:rFonts w:ascii="黑体"/>
        </w:rPr>
        <w:t>2022</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实施</w:t>
      </w:r>
    </w:p>
    <w:p w14:paraId="5AF869B7" w14:textId="0ADD9F5B"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8"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A10EBE">
        <w:rPr>
          <w:rFonts w:hAnsi="黑体" w:hint="eastAsia"/>
          <w:w w:val="100"/>
          <w:sz w:val="28"/>
        </w:rPr>
        <w:t>苍南县紫菜行业协会</w:t>
      </w:r>
      <w:r w:rsidRPr="004C7E8B">
        <w:rPr>
          <w:rFonts w:hAnsi="黑体"/>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06FC88EC" w14:textId="77777777" w:rsidR="00A02BAE" w:rsidRPr="00CD50A1" w:rsidRDefault="006A37B9" w:rsidP="00A02BAE">
      <w:pPr>
        <w:rPr>
          <w:rFonts w:ascii="宋体" w:hAnsi="宋体"/>
          <w:sz w:val="28"/>
          <w:szCs w:val="28"/>
        </w:rPr>
        <w:sectPr w:rsidR="00A02BAE" w:rsidRPr="00CD50A1" w:rsidSect="004D3947">
          <w:headerReference w:type="default" r:id="rId10"/>
          <w:footerReference w:type="even"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10AE31A" wp14:editId="59B7214E">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5DC4C"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50CC57A0" w14:textId="77777777" w:rsidR="004D3947" w:rsidRDefault="004D3947" w:rsidP="004D3947">
      <w:pPr>
        <w:pStyle w:val="affffff2"/>
        <w:spacing w:after="360"/>
      </w:pPr>
      <w:bookmarkStart w:id="19" w:name="BookMark1"/>
      <w:bookmarkStart w:id="20" w:name="_Toc103862689"/>
      <w:r w:rsidRPr="004D3947">
        <w:rPr>
          <w:rFonts w:hint="eastAsia"/>
          <w:spacing w:val="320"/>
        </w:rPr>
        <w:lastRenderedPageBreak/>
        <w:t>目</w:t>
      </w:r>
      <w:r>
        <w:rPr>
          <w:rFonts w:hint="eastAsia"/>
        </w:rPr>
        <w:t>次</w:t>
      </w:r>
    </w:p>
    <w:p w14:paraId="2557CF0F" w14:textId="78A54242" w:rsidR="004D3947" w:rsidRPr="004D3947" w:rsidRDefault="004D3947">
      <w:pPr>
        <w:pStyle w:val="TOC1"/>
        <w:tabs>
          <w:tab w:val="right" w:leader="dot" w:pos="9344"/>
        </w:tabs>
        <w:rPr>
          <w:rFonts w:asciiTheme="minorHAnsi" w:eastAsiaTheme="minorEastAsia" w:hAnsiTheme="minorHAnsi" w:cstheme="minorBidi"/>
          <w:noProof/>
          <w:szCs w:val="22"/>
        </w:rPr>
      </w:pPr>
      <w:r w:rsidRPr="004D3947">
        <w:fldChar w:fldCharType="begin"/>
      </w:r>
      <w:r w:rsidRPr="004D3947">
        <w:instrText xml:space="preserve"> TOC \o "1-1" \h </w:instrText>
      </w:r>
      <w:r w:rsidRPr="004D3947">
        <w:fldChar w:fldCharType="separate"/>
      </w:r>
      <w:hyperlink w:anchor="_Toc104293820" w:history="1">
        <w:r w:rsidRPr="004D3947">
          <w:rPr>
            <w:rStyle w:val="affffffe"/>
            <w:noProof/>
          </w:rPr>
          <w:t>前言</w:t>
        </w:r>
        <w:r w:rsidRPr="004D3947">
          <w:rPr>
            <w:noProof/>
          </w:rPr>
          <w:tab/>
        </w:r>
        <w:r w:rsidRPr="004D3947">
          <w:rPr>
            <w:noProof/>
          </w:rPr>
          <w:fldChar w:fldCharType="begin"/>
        </w:r>
        <w:r w:rsidRPr="004D3947">
          <w:rPr>
            <w:noProof/>
          </w:rPr>
          <w:instrText xml:space="preserve"> PAGEREF _Toc104293820 \h </w:instrText>
        </w:r>
        <w:r w:rsidRPr="004D3947">
          <w:rPr>
            <w:noProof/>
          </w:rPr>
        </w:r>
        <w:r w:rsidRPr="004D3947">
          <w:rPr>
            <w:noProof/>
          </w:rPr>
          <w:fldChar w:fldCharType="separate"/>
        </w:r>
        <w:r w:rsidR="004C1EDB">
          <w:rPr>
            <w:noProof/>
          </w:rPr>
          <w:t>II</w:t>
        </w:r>
        <w:r w:rsidRPr="004D3947">
          <w:rPr>
            <w:noProof/>
          </w:rPr>
          <w:fldChar w:fldCharType="end"/>
        </w:r>
      </w:hyperlink>
    </w:p>
    <w:p w14:paraId="34AF2D6B" w14:textId="643BCA4B" w:rsidR="004D3947" w:rsidRPr="004D3947" w:rsidRDefault="00740E68">
      <w:pPr>
        <w:pStyle w:val="TOC1"/>
        <w:tabs>
          <w:tab w:val="right" w:leader="dot" w:pos="9344"/>
        </w:tabs>
        <w:rPr>
          <w:rFonts w:asciiTheme="minorHAnsi" w:eastAsiaTheme="minorEastAsia" w:hAnsiTheme="minorHAnsi" w:cstheme="minorBidi"/>
          <w:noProof/>
          <w:szCs w:val="22"/>
        </w:rPr>
      </w:pPr>
      <w:hyperlink w:anchor="_Toc104293821" w:history="1">
        <w:r w:rsidR="004D3947" w:rsidRPr="004D3947">
          <w:rPr>
            <w:rStyle w:val="affffffe"/>
            <w:noProof/>
          </w:rPr>
          <w:t>1</w:t>
        </w:r>
        <w:r w:rsidR="004D3947">
          <w:rPr>
            <w:rStyle w:val="affffffe"/>
            <w:noProof/>
          </w:rPr>
          <w:t xml:space="preserve"> </w:t>
        </w:r>
        <w:r w:rsidR="004D3947" w:rsidRPr="004D3947">
          <w:rPr>
            <w:rStyle w:val="affffffe"/>
            <w:noProof/>
          </w:rPr>
          <w:t xml:space="preserve"> 范围</w:t>
        </w:r>
        <w:r w:rsidR="004D3947" w:rsidRPr="004D3947">
          <w:rPr>
            <w:noProof/>
          </w:rPr>
          <w:tab/>
        </w:r>
        <w:r w:rsidR="004D3947" w:rsidRPr="004D3947">
          <w:rPr>
            <w:noProof/>
          </w:rPr>
          <w:fldChar w:fldCharType="begin"/>
        </w:r>
        <w:r w:rsidR="004D3947" w:rsidRPr="004D3947">
          <w:rPr>
            <w:noProof/>
          </w:rPr>
          <w:instrText xml:space="preserve"> PAGEREF _Toc104293821 \h </w:instrText>
        </w:r>
        <w:r w:rsidR="004D3947" w:rsidRPr="004D3947">
          <w:rPr>
            <w:noProof/>
          </w:rPr>
        </w:r>
        <w:r w:rsidR="004D3947" w:rsidRPr="004D3947">
          <w:rPr>
            <w:noProof/>
          </w:rPr>
          <w:fldChar w:fldCharType="separate"/>
        </w:r>
        <w:r w:rsidR="004C1EDB">
          <w:rPr>
            <w:noProof/>
          </w:rPr>
          <w:t>1</w:t>
        </w:r>
        <w:r w:rsidR="004D3947" w:rsidRPr="004D3947">
          <w:rPr>
            <w:noProof/>
          </w:rPr>
          <w:fldChar w:fldCharType="end"/>
        </w:r>
      </w:hyperlink>
    </w:p>
    <w:p w14:paraId="3F6E39D6" w14:textId="1592B88B" w:rsidR="004D3947" w:rsidRPr="004D3947" w:rsidRDefault="00740E68">
      <w:pPr>
        <w:pStyle w:val="TOC1"/>
        <w:tabs>
          <w:tab w:val="right" w:leader="dot" w:pos="9344"/>
        </w:tabs>
        <w:rPr>
          <w:rFonts w:asciiTheme="minorHAnsi" w:eastAsiaTheme="minorEastAsia" w:hAnsiTheme="minorHAnsi" w:cstheme="minorBidi"/>
          <w:noProof/>
          <w:szCs w:val="22"/>
        </w:rPr>
      </w:pPr>
      <w:hyperlink w:anchor="_Toc104293822" w:history="1">
        <w:r w:rsidR="004D3947" w:rsidRPr="004D3947">
          <w:rPr>
            <w:rStyle w:val="affffffe"/>
            <w:noProof/>
          </w:rPr>
          <w:t>2</w:t>
        </w:r>
        <w:r w:rsidR="004D3947">
          <w:rPr>
            <w:rStyle w:val="affffffe"/>
            <w:noProof/>
          </w:rPr>
          <w:t xml:space="preserve"> </w:t>
        </w:r>
        <w:r w:rsidR="004D3947" w:rsidRPr="004D3947">
          <w:rPr>
            <w:rStyle w:val="affffffe"/>
            <w:noProof/>
          </w:rPr>
          <w:t xml:space="preserve"> 规范性引用文件</w:t>
        </w:r>
        <w:r w:rsidR="004D3947" w:rsidRPr="004D3947">
          <w:rPr>
            <w:noProof/>
          </w:rPr>
          <w:tab/>
        </w:r>
        <w:r w:rsidR="004D3947" w:rsidRPr="004D3947">
          <w:rPr>
            <w:noProof/>
          </w:rPr>
          <w:fldChar w:fldCharType="begin"/>
        </w:r>
        <w:r w:rsidR="004D3947" w:rsidRPr="004D3947">
          <w:rPr>
            <w:noProof/>
          </w:rPr>
          <w:instrText xml:space="preserve"> PAGEREF _Toc104293822 \h </w:instrText>
        </w:r>
        <w:r w:rsidR="004D3947" w:rsidRPr="004D3947">
          <w:rPr>
            <w:noProof/>
          </w:rPr>
        </w:r>
        <w:r w:rsidR="004D3947" w:rsidRPr="004D3947">
          <w:rPr>
            <w:noProof/>
          </w:rPr>
          <w:fldChar w:fldCharType="separate"/>
        </w:r>
        <w:r w:rsidR="004C1EDB">
          <w:rPr>
            <w:noProof/>
          </w:rPr>
          <w:t>1</w:t>
        </w:r>
        <w:r w:rsidR="004D3947" w:rsidRPr="004D3947">
          <w:rPr>
            <w:noProof/>
          </w:rPr>
          <w:fldChar w:fldCharType="end"/>
        </w:r>
      </w:hyperlink>
    </w:p>
    <w:p w14:paraId="02ADAA07" w14:textId="7C1E11FC" w:rsidR="004D3947" w:rsidRPr="004D3947" w:rsidRDefault="00740E68">
      <w:pPr>
        <w:pStyle w:val="TOC1"/>
        <w:tabs>
          <w:tab w:val="right" w:leader="dot" w:pos="9344"/>
        </w:tabs>
        <w:rPr>
          <w:rFonts w:asciiTheme="minorHAnsi" w:eastAsiaTheme="minorEastAsia" w:hAnsiTheme="minorHAnsi" w:cstheme="minorBidi"/>
          <w:noProof/>
          <w:szCs w:val="22"/>
        </w:rPr>
      </w:pPr>
      <w:hyperlink w:anchor="_Toc104293823" w:history="1">
        <w:r w:rsidR="004D3947" w:rsidRPr="004D3947">
          <w:rPr>
            <w:rStyle w:val="affffffe"/>
            <w:noProof/>
          </w:rPr>
          <w:t>3</w:t>
        </w:r>
        <w:r w:rsidR="004D3947">
          <w:rPr>
            <w:rStyle w:val="affffffe"/>
            <w:noProof/>
          </w:rPr>
          <w:t xml:space="preserve"> </w:t>
        </w:r>
        <w:r w:rsidR="004D3947" w:rsidRPr="004D3947">
          <w:rPr>
            <w:rStyle w:val="affffffe"/>
            <w:noProof/>
          </w:rPr>
          <w:t xml:space="preserve"> 术语和定义</w:t>
        </w:r>
        <w:r w:rsidR="004D3947" w:rsidRPr="004D3947">
          <w:rPr>
            <w:noProof/>
          </w:rPr>
          <w:tab/>
        </w:r>
        <w:r w:rsidR="004D3947" w:rsidRPr="004D3947">
          <w:rPr>
            <w:noProof/>
          </w:rPr>
          <w:fldChar w:fldCharType="begin"/>
        </w:r>
        <w:r w:rsidR="004D3947" w:rsidRPr="004D3947">
          <w:rPr>
            <w:noProof/>
          </w:rPr>
          <w:instrText xml:space="preserve"> PAGEREF _Toc104293823 \h </w:instrText>
        </w:r>
        <w:r w:rsidR="004D3947" w:rsidRPr="004D3947">
          <w:rPr>
            <w:noProof/>
          </w:rPr>
        </w:r>
        <w:r w:rsidR="004D3947" w:rsidRPr="004D3947">
          <w:rPr>
            <w:noProof/>
          </w:rPr>
          <w:fldChar w:fldCharType="separate"/>
        </w:r>
        <w:r w:rsidR="004C1EDB">
          <w:rPr>
            <w:noProof/>
          </w:rPr>
          <w:t>1</w:t>
        </w:r>
        <w:r w:rsidR="004D3947" w:rsidRPr="004D3947">
          <w:rPr>
            <w:noProof/>
          </w:rPr>
          <w:fldChar w:fldCharType="end"/>
        </w:r>
      </w:hyperlink>
    </w:p>
    <w:p w14:paraId="5B607581" w14:textId="5B39018C" w:rsidR="004D3947" w:rsidRPr="004D3947" w:rsidRDefault="00740E68">
      <w:pPr>
        <w:pStyle w:val="TOC1"/>
        <w:tabs>
          <w:tab w:val="right" w:leader="dot" w:pos="9344"/>
        </w:tabs>
        <w:rPr>
          <w:rFonts w:asciiTheme="minorHAnsi" w:eastAsiaTheme="minorEastAsia" w:hAnsiTheme="minorHAnsi" w:cstheme="minorBidi"/>
          <w:noProof/>
          <w:szCs w:val="22"/>
        </w:rPr>
      </w:pPr>
      <w:hyperlink w:anchor="_Toc104293824" w:history="1">
        <w:r w:rsidR="004D3947" w:rsidRPr="004D3947">
          <w:rPr>
            <w:rStyle w:val="affffffe"/>
            <w:noProof/>
          </w:rPr>
          <w:t>4</w:t>
        </w:r>
        <w:r w:rsidR="004D3947">
          <w:rPr>
            <w:rStyle w:val="affffffe"/>
            <w:noProof/>
          </w:rPr>
          <w:t xml:space="preserve"> </w:t>
        </w:r>
        <w:r w:rsidR="004D3947" w:rsidRPr="004D3947">
          <w:rPr>
            <w:rStyle w:val="affffffe"/>
            <w:noProof/>
          </w:rPr>
          <w:t xml:space="preserve"> 技术要求</w:t>
        </w:r>
        <w:r w:rsidR="004D3947" w:rsidRPr="004D3947">
          <w:rPr>
            <w:noProof/>
          </w:rPr>
          <w:tab/>
        </w:r>
        <w:r w:rsidR="004D3947" w:rsidRPr="004D3947">
          <w:rPr>
            <w:noProof/>
          </w:rPr>
          <w:fldChar w:fldCharType="begin"/>
        </w:r>
        <w:r w:rsidR="004D3947" w:rsidRPr="004D3947">
          <w:rPr>
            <w:noProof/>
          </w:rPr>
          <w:instrText xml:space="preserve"> PAGEREF _Toc104293824 \h </w:instrText>
        </w:r>
        <w:r w:rsidR="004D3947" w:rsidRPr="004D3947">
          <w:rPr>
            <w:noProof/>
          </w:rPr>
        </w:r>
        <w:r w:rsidR="004D3947" w:rsidRPr="004D3947">
          <w:rPr>
            <w:noProof/>
          </w:rPr>
          <w:fldChar w:fldCharType="separate"/>
        </w:r>
        <w:r w:rsidR="004C1EDB">
          <w:rPr>
            <w:noProof/>
          </w:rPr>
          <w:t>1</w:t>
        </w:r>
        <w:r w:rsidR="004D3947" w:rsidRPr="004D3947">
          <w:rPr>
            <w:noProof/>
          </w:rPr>
          <w:fldChar w:fldCharType="end"/>
        </w:r>
      </w:hyperlink>
    </w:p>
    <w:p w14:paraId="1E88C117" w14:textId="71B8C291" w:rsidR="004D3947" w:rsidRPr="004D3947" w:rsidRDefault="00740E68">
      <w:pPr>
        <w:pStyle w:val="TOC1"/>
        <w:tabs>
          <w:tab w:val="right" w:leader="dot" w:pos="9344"/>
        </w:tabs>
        <w:rPr>
          <w:rFonts w:asciiTheme="minorHAnsi" w:eastAsiaTheme="minorEastAsia" w:hAnsiTheme="minorHAnsi" w:cstheme="minorBidi"/>
          <w:noProof/>
          <w:szCs w:val="22"/>
        </w:rPr>
      </w:pPr>
      <w:hyperlink w:anchor="_Toc104293825" w:history="1">
        <w:r w:rsidR="004D3947" w:rsidRPr="004D3947">
          <w:rPr>
            <w:rStyle w:val="affffffe"/>
            <w:noProof/>
          </w:rPr>
          <w:t>5</w:t>
        </w:r>
        <w:r w:rsidR="004D3947">
          <w:rPr>
            <w:rStyle w:val="affffffe"/>
            <w:noProof/>
          </w:rPr>
          <w:t xml:space="preserve"> </w:t>
        </w:r>
        <w:r w:rsidR="004D3947" w:rsidRPr="004D3947">
          <w:rPr>
            <w:rStyle w:val="affffffe"/>
            <w:noProof/>
          </w:rPr>
          <w:t xml:space="preserve"> 检验方法</w:t>
        </w:r>
        <w:r w:rsidR="004D3947" w:rsidRPr="004D3947">
          <w:rPr>
            <w:noProof/>
          </w:rPr>
          <w:tab/>
        </w:r>
        <w:r w:rsidR="004D3947" w:rsidRPr="004D3947">
          <w:rPr>
            <w:noProof/>
          </w:rPr>
          <w:fldChar w:fldCharType="begin"/>
        </w:r>
        <w:r w:rsidR="004D3947" w:rsidRPr="004D3947">
          <w:rPr>
            <w:noProof/>
          </w:rPr>
          <w:instrText xml:space="preserve"> PAGEREF _Toc104293825 \h </w:instrText>
        </w:r>
        <w:r w:rsidR="004D3947" w:rsidRPr="004D3947">
          <w:rPr>
            <w:noProof/>
          </w:rPr>
        </w:r>
        <w:r w:rsidR="004D3947" w:rsidRPr="004D3947">
          <w:rPr>
            <w:noProof/>
          </w:rPr>
          <w:fldChar w:fldCharType="separate"/>
        </w:r>
        <w:r w:rsidR="004C1EDB">
          <w:rPr>
            <w:noProof/>
          </w:rPr>
          <w:t>2</w:t>
        </w:r>
        <w:r w:rsidR="004D3947" w:rsidRPr="004D3947">
          <w:rPr>
            <w:noProof/>
          </w:rPr>
          <w:fldChar w:fldCharType="end"/>
        </w:r>
      </w:hyperlink>
    </w:p>
    <w:p w14:paraId="7F64570F" w14:textId="0A5CB3F9" w:rsidR="004D3947" w:rsidRPr="004D3947" w:rsidRDefault="00740E68">
      <w:pPr>
        <w:pStyle w:val="TOC1"/>
        <w:tabs>
          <w:tab w:val="right" w:leader="dot" w:pos="9344"/>
        </w:tabs>
        <w:rPr>
          <w:rFonts w:asciiTheme="minorHAnsi" w:eastAsiaTheme="minorEastAsia" w:hAnsiTheme="minorHAnsi" w:cstheme="minorBidi"/>
          <w:noProof/>
          <w:szCs w:val="22"/>
        </w:rPr>
      </w:pPr>
      <w:hyperlink w:anchor="_Toc104293826" w:history="1">
        <w:r w:rsidR="004D3947" w:rsidRPr="004D3947">
          <w:rPr>
            <w:rStyle w:val="affffffe"/>
            <w:noProof/>
          </w:rPr>
          <w:t>6</w:t>
        </w:r>
        <w:r w:rsidR="004D3947">
          <w:rPr>
            <w:rStyle w:val="affffffe"/>
            <w:noProof/>
          </w:rPr>
          <w:t xml:space="preserve"> </w:t>
        </w:r>
        <w:r w:rsidR="004D3947" w:rsidRPr="004D3947">
          <w:rPr>
            <w:rStyle w:val="affffffe"/>
            <w:noProof/>
          </w:rPr>
          <w:t xml:space="preserve"> 分级综合判定</w:t>
        </w:r>
        <w:r w:rsidR="004D3947" w:rsidRPr="004D3947">
          <w:rPr>
            <w:noProof/>
          </w:rPr>
          <w:tab/>
        </w:r>
        <w:r w:rsidR="004D3947" w:rsidRPr="004D3947">
          <w:rPr>
            <w:noProof/>
          </w:rPr>
          <w:fldChar w:fldCharType="begin"/>
        </w:r>
        <w:r w:rsidR="004D3947" w:rsidRPr="004D3947">
          <w:rPr>
            <w:noProof/>
          </w:rPr>
          <w:instrText xml:space="preserve"> PAGEREF _Toc104293826 \h </w:instrText>
        </w:r>
        <w:r w:rsidR="004D3947" w:rsidRPr="004D3947">
          <w:rPr>
            <w:noProof/>
          </w:rPr>
        </w:r>
        <w:r w:rsidR="004D3947" w:rsidRPr="004D3947">
          <w:rPr>
            <w:noProof/>
          </w:rPr>
          <w:fldChar w:fldCharType="separate"/>
        </w:r>
        <w:r w:rsidR="004C1EDB">
          <w:rPr>
            <w:noProof/>
          </w:rPr>
          <w:t>3</w:t>
        </w:r>
        <w:r w:rsidR="004D3947" w:rsidRPr="004D3947">
          <w:rPr>
            <w:noProof/>
          </w:rPr>
          <w:fldChar w:fldCharType="end"/>
        </w:r>
      </w:hyperlink>
    </w:p>
    <w:p w14:paraId="3E66C0D3" w14:textId="476CD422" w:rsidR="004D3947" w:rsidRPr="004D3947" w:rsidRDefault="004D3947" w:rsidP="004D3947">
      <w:pPr>
        <w:pStyle w:val="affffff2"/>
        <w:spacing w:after="360"/>
        <w:sectPr w:rsidR="004D3947" w:rsidRPr="004D3947" w:rsidSect="004D3947">
          <w:headerReference w:type="even" r:id="rId14"/>
          <w:headerReference w:type="default" r:id="rId15"/>
          <w:footerReference w:type="even" r:id="rId16"/>
          <w:footerReference w:type="default" r:id="rId17"/>
          <w:pgSz w:w="11906" w:h="16838" w:code="9"/>
          <w:pgMar w:top="1928" w:right="1134" w:bottom="1134" w:left="1134" w:header="1418" w:footer="1134" w:gutter="284"/>
          <w:pgNumType w:fmt="upperRoman" w:start="1"/>
          <w:cols w:space="425"/>
          <w:formProt w:val="0"/>
          <w:docGrid w:linePitch="312"/>
        </w:sectPr>
      </w:pPr>
      <w:r w:rsidRPr="004D3947">
        <w:fldChar w:fldCharType="end"/>
      </w:r>
    </w:p>
    <w:p w14:paraId="042291F8" w14:textId="77777777" w:rsidR="003078FF" w:rsidRDefault="003078FF" w:rsidP="003078FF">
      <w:pPr>
        <w:pStyle w:val="a6"/>
        <w:spacing w:after="360"/>
      </w:pPr>
      <w:bookmarkStart w:id="21" w:name="_Toc104293820"/>
      <w:bookmarkStart w:id="22" w:name="BookMark2"/>
      <w:bookmarkEnd w:id="19"/>
      <w:r w:rsidRPr="003078FF">
        <w:rPr>
          <w:spacing w:val="320"/>
        </w:rPr>
        <w:lastRenderedPageBreak/>
        <w:t>前</w:t>
      </w:r>
      <w:r>
        <w:t>言</w:t>
      </w:r>
      <w:bookmarkEnd w:id="20"/>
      <w:bookmarkEnd w:id="21"/>
    </w:p>
    <w:p w14:paraId="48B023BC" w14:textId="77777777" w:rsidR="003078FF" w:rsidRDefault="003078FF" w:rsidP="003078FF">
      <w:pPr>
        <w:pStyle w:val="affffb"/>
        <w:ind w:firstLine="420"/>
      </w:pPr>
      <w:r>
        <w:rPr>
          <w:rFonts w:hint="eastAsia"/>
        </w:rPr>
        <w:t>本文件按照GB/T 1.1—2020《标准化工作导则  第1部分：标准化文件的结构和起草规则》的规定起草。</w:t>
      </w:r>
    </w:p>
    <w:p w14:paraId="358C0E55" w14:textId="77777777" w:rsidR="00A10EBE" w:rsidRDefault="00A10EBE" w:rsidP="003078FF">
      <w:pPr>
        <w:pStyle w:val="affffb"/>
        <w:ind w:firstLine="420"/>
      </w:pPr>
      <w:r>
        <w:rPr>
          <w:rFonts w:hint="eastAsia"/>
        </w:rPr>
        <w:t>请注意本文件的某些内容可能涉及专利。本文件的发布机构不承担识别专利的责任。</w:t>
      </w:r>
    </w:p>
    <w:p w14:paraId="13F98822" w14:textId="7578D07C" w:rsidR="003078FF" w:rsidRDefault="003078FF" w:rsidP="00A10EBE">
      <w:pPr>
        <w:pStyle w:val="affffb"/>
        <w:ind w:firstLine="420"/>
      </w:pPr>
      <w:r>
        <w:rPr>
          <w:rFonts w:hint="eastAsia"/>
        </w:rPr>
        <w:t>本文件由</w:t>
      </w:r>
      <w:r w:rsidR="00A10EBE" w:rsidRPr="00A10EBE">
        <w:rPr>
          <w:rFonts w:hint="eastAsia"/>
        </w:rPr>
        <w:t>苍南县紫菜行业协会</w:t>
      </w:r>
      <w:r>
        <w:rPr>
          <w:rFonts w:hint="eastAsia"/>
        </w:rPr>
        <w:t>提出</w:t>
      </w:r>
      <w:r w:rsidR="00A10EBE">
        <w:rPr>
          <w:rFonts w:hint="eastAsia"/>
        </w:rPr>
        <w:t>并</w:t>
      </w:r>
      <w:r>
        <w:rPr>
          <w:rFonts w:hint="eastAsia"/>
        </w:rPr>
        <w:t>归口。</w:t>
      </w:r>
    </w:p>
    <w:p w14:paraId="74166953" w14:textId="72F0766B" w:rsidR="003078FF" w:rsidRDefault="003078FF" w:rsidP="003078FF">
      <w:pPr>
        <w:pStyle w:val="affffb"/>
        <w:ind w:firstLine="420"/>
      </w:pPr>
      <w:r>
        <w:rPr>
          <w:rFonts w:hint="eastAsia"/>
        </w:rPr>
        <w:t>本文件起草单位：</w:t>
      </w:r>
    </w:p>
    <w:p w14:paraId="049CA4D8" w14:textId="76C67D65" w:rsidR="003078FF" w:rsidRDefault="003078FF" w:rsidP="003078FF">
      <w:pPr>
        <w:pStyle w:val="affffb"/>
        <w:ind w:firstLine="420"/>
      </w:pPr>
      <w:r>
        <w:rPr>
          <w:rFonts w:hint="eastAsia"/>
        </w:rPr>
        <w:t>本文件主要起草人：</w:t>
      </w:r>
    </w:p>
    <w:p w14:paraId="6CEE7946" w14:textId="77777777" w:rsidR="003078FF" w:rsidRDefault="003078FF" w:rsidP="003078FF">
      <w:pPr>
        <w:pStyle w:val="affffb"/>
        <w:ind w:firstLine="420"/>
      </w:pPr>
    </w:p>
    <w:p w14:paraId="24EFEA98" w14:textId="089F939C" w:rsidR="003078FF" w:rsidRPr="003078FF" w:rsidRDefault="003078FF" w:rsidP="003078FF">
      <w:pPr>
        <w:pStyle w:val="affffb"/>
        <w:ind w:firstLine="420"/>
        <w:sectPr w:rsidR="003078FF" w:rsidRPr="003078FF" w:rsidSect="004D3947">
          <w:headerReference w:type="even" r:id="rId18"/>
          <w:headerReference w:type="default" r:id="rId19"/>
          <w:footerReference w:type="even" r:id="rId20"/>
          <w:footerReference w:type="default" r:id="rId21"/>
          <w:pgSz w:w="11906" w:h="16838" w:code="9"/>
          <w:pgMar w:top="1928" w:right="1134" w:bottom="1134" w:left="1134" w:header="1418" w:footer="1134" w:gutter="284"/>
          <w:pgNumType w:fmt="upperRoman"/>
          <w:cols w:space="425"/>
          <w:formProt w:val="0"/>
          <w:docGrid w:linePitch="312"/>
        </w:sectPr>
      </w:pPr>
    </w:p>
    <w:p w14:paraId="211D6761" w14:textId="77777777" w:rsidR="00894836" w:rsidRPr="00145D9D" w:rsidRDefault="00894836" w:rsidP="00093D25">
      <w:pPr>
        <w:spacing w:line="20" w:lineRule="exact"/>
        <w:jc w:val="center"/>
        <w:rPr>
          <w:rFonts w:ascii="黑体" w:eastAsia="黑体" w:hAnsi="黑体"/>
          <w:sz w:val="32"/>
          <w:szCs w:val="32"/>
        </w:rPr>
      </w:pPr>
      <w:bookmarkStart w:id="23" w:name="BookMark4"/>
      <w:bookmarkEnd w:id="22"/>
    </w:p>
    <w:p w14:paraId="0013BD13"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345F7F78B8424863BD596B248D729B92"/>
        </w:placeholder>
      </w:sdtPr>
      <w:sdtEndPr/>
      <w:sdtContent>
        <w:bookmarkStart w:id="24" w:name="NEW_STAND_NAME" w:displacedByCustomXml="prev"/>
        <w:p w14:paraId="1049244C" w14:textId="4163CF71" w:rsidR="00F26B7E" w:rsidRPr="00F26B7E" w:rsidRDefault="00341738" w:rsidP="00341738">
          <w:pPr>
            <w:pStyle w:val="afffffffff8"/>
            <w:spacing w:beforeLines="100" w:before="240" w:afterLines="220" w:after="528"/>
          </w:pPr>
          <w:r>
            <w:rPr>
              <w:rFonts w:hint="eastAsia"/>
            </w:rPr>
            <w:t>坛紫菜干品质量分级</w:t>
          </w:r>
        </w:p>
      </w:sdtContent>
    </w:sdt>
    <w:bookmarkEnd w:id="24" w:displacedByCustomXml="prev"/>
    <w:p w14:paraId="61023965" w14:textId="77777777" w:rsidR="00E2552F" w:rsidRDefault="00E2552F" w:rsidP="00A77CCB">
      <w:pPr>
        <w:pStyle w:val="affc"/>
        <w:spacing w:before="240" w:after="240"/>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2964"/>
      <w:bookmarkStart w:id="34" w:name="_Toc103862690"/>
      <w:bookmarkStart w:id="35" w:name="_Toc104293821"/>
      <w:r>
        <w:rPr>
          <w:rFonts w:hint="eastAsia"/>
        </w:rPr>
        <w:t>范围</w:t>
      </w:r>
      <w:bookmarkEnd w:id="25"/>
      <w:bookmarkEnd w:id="26"/>
      <w:bookmarkEnd w:id="27"/>
      <w:bookmarkEnd w:id="28"/>
      <w:bookmarkEnd w:id="29"/>
      <w:bookmarkEnd w:id="30"/>
      <w:bookmarkEnd w:id="31"/>
      <w:bookmarkEnd w:id="32"/>
      <w:bookmarkEnd w:id="33"/>
      <w:bookmarkEnd w:id="34"/>
      <w:bookmarkEnd w:id="35"/>
    </w:p>
    <w:p w14:paraId="4FE558C0" w14:textId="7ADE6232" w:rsidR="005D2CE2" w:rsidRDefault="00255E52" w:rsidP="005D2CE2">
      <w:pPr>
        <w:pStyle w:val="affffb"/>
        <w:ind w:firstLine="420"/>
      </w:pPr>
      <w:bookmarkStart w:id="36" w:name="_Toc17233326"/>
      <w:bookmarkStart w:id="37" w:name="_Toc17233334"/>
      <w:bookmarkStart w:id="38" w:name="_Toc24884212"/>
      <w:bookmarkStart w:id="39" w:name="_Toc24884219"/>
      <w:bookmarkStart w:id="40" w:name="_Toc26648466"/>
      <w:r>
        <w:rPr>
          <w:rFonts w:hint="eastAsia"/>
        </w:rPr>
        <w:t>本文件规定了</w:t>
      </w:r>
      <w:r w:rsidR="005D2CE2">
        <w:rPr>
          <w:rFonts w:hint="eastAsia"/>
        </w:rPr>
        <w:t>坛紫菜</w:t>
      </w:r>
      <w:r w:rsidR="00BF6FBF">
        <w:rPr>
          <w:rFonts w:hint="eastAsia"/>
        </w:rPr>
        <w:t>干品</w:t>
      </w:r>
      <w:r w:rsidR="00CA277F">
        <w:rPr>
          <w:rFonts w:hint="eastAsia"/>
        </w:rPr>
        <w:t>分级</w:t>
      </w:r>
      <w:r w:rsidR="005D2CE2">
        <w:rPr>
          <w:rFonts w:hint="eastAsia"/>
        </w:rPr>
        <w:t>的</w:t>
      </w:r>
      <w:r w:rsidR="00FD5D4F">
        <w:rPr>
          <w:rFonts w:hint="eastAsia"/>
        </w:rPr>
        <w:t>技术要求、检验方法</w:t>
      </w:r>
      <w:r w:rsidR="00092A30">
        <w:rPr>
          <w:rFonts w:hint="eastAsia"/>
        </w:rPr>
        <w:t>和分级</w:t>
      </w:r>
      <w:r w:rsidR="00FD5D4F">
        <w:rPr>
          <w:rFonts w:hint="eastAsia"/>
        </w:rPr>
        <w:t>规则</w:t>
      </w:r>
      <w:r w:rsidR="005D2CE2">
        <w:rPr>
          <w:rFonts w:hint="eastAsia"/>
        </w:rPr>
        <w:t>等要求。</w:t>
      </w:r>
    </w:p>
    <w:p w14:paraId="73A360F6" w14:textId="6EF67BA3" w:rsidR="00255E52" w:rsidRDefault="00255E52" w:rsidP="00255E52">
      <w:pPr>
        <w:pStyle w:val="affffb"/>
        <w:ind w:firstLine="420"/>
      </w:pPr>
      <w:r>
        <w:rPr>
          <w:rFonts w:hint="eastAsia"/>
        </w:rPr>
        <w:t>本文件适用于</w:t>
      </w:r>
      <w:r w:rsidR="00763FB9">
        <w:rPr>
          <w:rFonts w:hint="eastAsia"/>
        </w:rPr>
        <w:t>加工后的</w:t>
      </w:r>
      <w:r w:rsidR="005D2CE2">
        <w:rPr>
          <w:rFonts w:hint="eastAsia"/>
        </w:rPr>
        <w:t>坛紫菜</w:t>
      </w:r>
      <w:r w:rsidR="00BF6FBF">
        <w:rPr>
          <w:rFonts w:hint="eastAsia"/>
        </w:rPr>
        <w:t>干品</w:t>
      </w:r>
      <w:r w:rsidR="005D2CE2">
        <w:rPr>
          <w:rFonts w:hint="eastAsia"/>
        </w:rPr>
        <w:t>分级。</w:t>
      </w:r>
    </w:p>
    <w:p w14:paraId="765680AC" w14:textId="5DCBAAFC" w:rsidR="00E2552F" w:rsidRDefault="00255E52" w:rsidP="00A77CCB">
      <w:pPr>
        <w:pStyle w:val="affc"/>
        <w:spacing w:before="240" w:after="240"/>
      </w:pPr>
      <w:bookmarkStart w:id="41" w:name="_Toc26718931"/>
      <w:bookmarkStart w:id="42" w:name="_Toc26986531"/>
      <w:bookmarkStart w:id="43" w:name="_Toc26986772"/>
      <w:bookmarkStart w:id="44" w:name="_Toc97192965"/>
      <w:bookmarkStart w:id="45" w:name="_Toc103862691"/>
      <w:bookmarkStart w:id="46" w:name="_Toc104293822"/>
      <w:r>
        <w:rPr>
          <w:rFonts w:hint="eastAsia"/>
        </w:rPr>
        <w:t>规范性引用文件</w:t>
      </w:r>
      <w:bookmarkEnd w:id="36"/>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3F8D1B78329041B3ABD47C1F4CE6BB2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6F93445C"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E492D30" w14:textId="1713231B" w:rsidR="00A27856" w:rsidRDefault="00A27856" w:rsidP="00F65893">
      <w:pPr>
        <w:pStyle w:val="affffb"/>
        <w:ind w:firstLine="420"/>
      </w:pPr>
      <w:r w:rsidRPr="00A27856">
        <w:t>GB 2762</w:t>
      </w:r>
      <w:r w:rsidR="00CB77F3">
        <w:t xml:space="preserve"> </w:t>
      </w:r>
      <w:r>
        <w:t xml:space="preserve"> </w:t>
      </w:r>
      <w:r w:rsidRPr="00A27856">
        <w:rPr>
          <w:rFonts w:hint="eastAsia"/>
        </w:rPr>
        <w:t>食品安全国家标准 食品中污染物限量</w:t>
      </w:r>
    </w:p>
    <w:p w14:paraId="0C3A6CE9" w14:textId="5809E98D" w:rsidR="00A27856" w:rsidRDefault="00A27856" w:rsidP="00A27856">
      <w:pPr>
        <w:pStyle w:val="affffb"/>
        <w:ind w:firstLine="420"/>
      </w:pPr>
      <w:r w:rsidRPr="00A27856">
        <w:t>GB/T 4789.20</w:t>
      </w:r>
      <w:r w:rsidR="00CB77F3">
        <w:t xml:space="preserve"> </w:t>
      </w:r>
      <w:r>
        <w:t xml:space="preserve"> </w:t>
      </w:r>
      <w:r w:rsidRPr="00A27856">
        <w:rPr>
          <w:rFonts w:hint="eastAsia"/>
        </w:rPr>
        <w:t>食品卫生微生物学检验 水产食品检验</w:t>
      </w:r>
    </w:p>
    <w:p w14:paraId="51AB2F3F" w14:textId="7AAD9066" w:rsidR="00A27856" w:rsidRDefault="00A27856" w:rsidP="00EA766B">
      <w:pPr>
        <w:pStyle w:val="affffb"/>
        <w:ind w:leftChars="67" w:left="141" w:firstLineChars="132" w:firstLine="277"/>
      </w:pPr>
      <w:r>
        <w:t xml:space="preserve">GB 5009.4 </w:t>
      </w:r>
      <w:r w:rsidR="00CB77F3">
        <w:t xml:space="preserve"> </w:t>
      </w:r>
      <w:r w:rsidRPr="00A27856">
        <w:rPr>
          <w:rFonts w:hint="eastAsia"/>
        </w:rPr>
        <w:t>食品安全国家标准</w:t>
      </w:r>
      <w:r w:rsidR="000E55CC">
        <w:t xml:space="preserve"> </w:t>
      </w:r>
      <w:r w:rsidRPr="00A27856">
        <w:rPr>
          <w:rFonts w:hint="eastAsia"/>
        </w:rPr>
        <w:t>食品中灰分的测定</w:t>
      </w:r>
    </w:p>
    <w:p w14:paraId="2F4061C6" w14:textId="106DC6F1" w:rsidR="00A27856" w:rsidRDefault="00A27856" w:rsidP="00A27856">
      <w:pPr>
        <w:pStyle w:val="affffb"/>
        <w:ind w:firstLine="420"/>
      </w:pPr>
      <w:r>
        <w:t>GB 5009.5</w:t>
      </w:r>
      <w:r w:rsidR="000954C5">
        <w:t xml:space="preserve"> </w:t>
      </w:r>
      <w:r w:rsidR="00CB77F3">
        <w:t xml:space="preserve"> </w:t>
      </w:r>
      <w:r w:rsidR="000954C5" w:rsidRPr="000954C5">
        <w:rPr>
          <w:rFonts w:hint="eastAsia"/>
        </w:rPr>
        <w:t>食品安全国家标准</w:t>
      </w:r>
      <w:r w:rsidR="000E55CC">
        <w:t xml:space="preserve"> </w:t>
      </w:r>
      <w:r w:rsidR="000954C5" w:rsidRPr="000954C5">
        <w:rPr>
          <w:rFonts w:hint="eastAsia"/>
        </w:rPr>
        <w:t>食品中蛋白质的测定</w:t>
      </w:r>
    </w:p>
    <w:p w14:paraId="53F3B342" w14:textId="41D20BB2" w:rsidR="00A27856" w:rsidRDefault="00A27856" w:rsidP="00A27856">
      <w:pPr>
        <w:pStyle w:val="affffb"/>
        <w:ind w:firstLine="420"/>
      </w:pPr>
      <w:r>
        <w:t>GB 5009.6</w:t>
      </w:r>
      <w:r w:rsidR="000954C5">
        <w:t xml:space="preserve"> </w:t>
      </w:r>
      <w:r w:rsidR="00CB77F3">
        <w:t xml:space="preserve"> </w:t>
      </w:r>
      <w:r w:rsidR="00075CCA" w:rsidRPr="00075CCA">
        <w:rPr>
          <w:rFonts w:hint="eastAsia"/>
        </w:rPr>
        <w:t>食品安全国家标准</w:t>
      </w:r>
      <w:r w:rsidR="000E55CC">
        <w:t xml:space="preserve"> </w:t>
      </w:r>
      <w:r w:rsidR="000954C5" w:rsidRPr="000954C5">
        <w:rPr>
          <w:rFonts w:hint="eastAsia"/>
        </w:rPr>
        <w:t>食品中脂肪的测定</w:t>
      </w:r>
    </w:p>
    <w:p w14:paraId="4730CC02" w14:textId="128C1655" w:rsidR="00A27856" w:rsidRDefault="00A27856" w:rsidP="00A27856">
      <w:pPr>
        <w:pStyle w:val="affffb"/>
        <w:ind w:firstLine="420"/>
      </w:pPr>
      <w:r>
        <w:t>GB 5009.10</w:t>
      </w:r>
      <w:r w:rsidR="000954C5">
        <w:t xml:space="preserve"> </w:t>
      </w:r>
      <w:r w:rsidR="00CB77F3">
        <w:t xml:space="preserve"> </w:t>
      </w:r>
      <w:r w:rsidR="00075CCA" w:rsidRPr="00075CCA">
        <w:rPr>
          <w:rFonts w:hint="eastAsia"/>
        </w:rPr>
        <w:t>食品安全国家标准</w:t>
      </w:r>
      <w:r w:rsidR="000E55CC">
        <w:t xml:space="preserve"> </w:t>
      </w:r>
      <w:r w:rsidR="000954C5" w:rsidRPr="000954C5">
        <w:rPr>
          <w:rFonts w:hint="eastAsia"/>
        </w:rPr>
        <w:t>植物类食品中粗纤维的测定</w:t>
      </w:r>
    </w:p>
    <w:p w14:paraId="360F4B2F" w14:textId="4094CA01" w:rsidR="00A27856" w:rsidRDefault="00A27856" w:rsidP="00A27856">
      <w:pPr>
        <w:pStyle w:val="affffb"/>
        <w:ind w:firstLine="420"/>
      </w:pPr>
      <w:r>
        <w:t>GB 5009.12</w:t>
      </w:r>
      <w:r w:rsidR="000954C5">
        <w:t xml:space="preserve"> </w:t>
      </w:r>
      <w:r w:rsidR="00CB77F3">
        <w:t xml:space="preserve"> </w:t>
      </w:r>
      <w:r w:rsidR="00075CCA" w:rsidRPr="00075CCA">
        <w:rPr>
          <w:rFonts w:hint="eastAsia"/>
        </w:rPr>
        <w:t>食品安全国家标准</w:t>
      </w:r>
      <w:r w:rsidR="000E55CC">
        <w:t xml:space="preserve"> </w:t>
      </w:r>
      <w:r w:rsidR="000954C5" w:rsidRPr="000954C5">
        <w:rPr>
          <w:rFonts w:hint="eastAsia"/>
        </w:rPr>
        <w:t>食品中铅的测定</w:t>
      </w:r>
    </w:p>
    <w:p w14:paraId="03C4177B" w14:textId="618FF13F" w:rsidR="00A27856" w:rsidRDefault="00A27856" w:rsidP="00A27856">
      <w:pPr>
        <w:pStyle w:val="affffb"/>
        <w:ind w:firstLine="420"/>
      </w:pPr>
      <w:r>
        <w:t>GB 5009.15</w:t>
      </w:r>
      <w:r w:rsidR="000954C5">
        <w:t xml:space="preserve"> </w:t>
      </w:r>
      <w:r w:rsidR="00CB77F3">
        <w:t xml:space="preserve"> </w:t>
      </w:r>
      <w:r w:rsidR="00075CCA" w:rsidRPr="00075CCA">
        <w:rPr>
          <w:rFonts w:hint="eastAsia"/>
        </w:rPr>
        <w:t>食品安全国家标准</w:t>
      </w:r>
      <w:r w:rsidR="000E55CC">
        <w:rPr>
          <w:rFonts w:hint="eastAsia"/>
        </w:rPr>
        <w:t xml:space="preserve"> </w:t>
      </w:r>
      <w:r w:rsidR="000954C5" w:rsidRPr="000954C5">
        <w:rPr>
          <w:rFonts w:hint="eastAsia"/>
        </w:rPr>
        <w:t>食品中镉的测定</w:t>
      </w:r>
    </w:p>
    <w:p w14:paraId="14C56F27" w14:textId="43DA6076" w:rsidR="00A27856" w:rsidRDefault="00A27856" w:rsidP="00A27856">
      <w:pPr>
        <w:pStyle w:val="affffb"/>
        <w:ind w:firstLine="420"/>
      </w:pPr>
      <w:r>
        <w:t>GB 5009.17</w:t>
      </w:r>
      <w:r w:rsidR="000954C5">
        <w:t xml:space="preserve"> </w:t>
      </w:r>
      <w:r w:rsidR="00CB77F3">
        <w:t xml:space="preserve"> </w:t>
      </w:r>
      <w:r w:rsidR="00075CCA" w:rsidRPr="00075CCA">
        <w:rPr>
          <w:rFonts w:hint="eastAsia"/>
        </w:rPr>
        <w:t>食品安全国家标准</w:t>
      </w:r>
      <w:r w:rsidR="000E55CC">
        <w:rPr>
          <w:rFonts w:hint="eastAsia"/>
        </w:rPr>
        <w:t xml:space="preserve"> </w:t>
      </w:r>
      <w:r w:rsidR="000954C5" w:rsidRPr="000954C5">
        <w:rPr>
          <w:rFonts w:hint="eastAsia"/>
        </w:rPr>
        <w:t>食品中总汞及有机汞的测定</w:t>
      </w:r>
    </w:p>
    <w:p w14:paraId="7545D7BF" w14:textId="38D62712" w:rsidR="00A27856" w:rsidRDefault="00A27856" w:rsidP="00A27856">
      <w:pPr>
        <w:pStyle w:val="affffb"/>
        <w:ind w:firstLine="420"/>
      </w:pPr>
      <w:r>
        <w:t>GB 5009.123</w:t>
      </w:r>
      <w:r w:rsidR="000954C5">
        <w:t xml:space="preserve"> </w:t>
      </w:r>
      <w:r w:rsidR="00CB77F3">
        <w:t xml:space="preserve"> </w:t>
      </w:r>
      <w:r w:rsidR="00075CCA" w:rsidRPr="00075CCA">
        <w:rPr>
          <w:rFonts w:hint="eastAsia"/>
        </w:rPr>
        <w:t>食品安全国家标准</w:t>
      </w:r>
      <w:r w:rsidR="000E55CC">
        <w:rPr>
          <w:rFonts w:hint="eastAsia"/>
        </w:rPr>
        <w:t xml:space="preserve"> </w:t>
      </w:r>
      <w:r w:rsidR="000954C5" w:rsidRPr="000954C5">
        <w:rPr>
          <w:rFonts w:hint="eastAsia"/>
        </w:rPr>
        <w:t>食品中铬的测定</w:t>
      </w:r>
    </w:p>
    <w:p w14:paraId="41673FD4" w14:textId="75F649E1" w:rsidR="00A27856" w:rsidRDefault="00A27856" w:rsidP="00A27856">
      <w:pPr>
        <w:pStyle w:val="affffb"/>
        <w:ind w:firstLine="420"/>
      </w:pPr>
      <w:r>
        <w:t>GB 5009.190</w:t>
      </w:r>
      <w:r w:rsidR="000954C5">
        <w:t xml:space="preserve"> </w:t>
      </w:r>
      <w:r w:rsidR="00CB77F3">
        <w:t xml:space="preserve"> </w:t>
      </w:r>
      <w:r w:rsidR="00075CCA" w:rsidRPr="00075CCA">
        <w:rPr>
          <w:rFonts w:hint="eastAsia"/>
        </w:rPr>
        <w:t>食品安全国家标准</w:t>
      </w:r>
      <w:r w:rsidR="000E55CC">
        <w:rPr>
          <w:rFonts w:hint="eastAsia"/>
        </w:rPr>
        <w:t xml:space="preserve"> </w:t>
      </w:r>
      <w:r w:rsidR="000954C5" w:rsidRPr="000954C5">
        <w:rPr>
          <w:rFonts w:hint="eastAsia"/>
        </w:rPr>
        <w:t>海产食品中多氯联笨的测定</w:t>
      </w:r>
    </w:p>
    <w:p w14:paraId="13097014" w14:textId="6F482A5A" w:rsidR="00A27856" w:rsidRDefault="00A27856" w:rsidP="00A27856">
      <w:pPr>
        <w:pStyle w:val="affffb"/>
        <w:ind w:firstLine="420"/>
      </w:pPr>
      <w:r w:rsidRPr="00A27856">
        <w:t>GB/T 15672</w:t>
      </w:r>
      <w:r w:rsidR="000954C5">
        <w:t xml:space="preserve"> </w:t>
      </w:r>
      <w:r w:rsidR="00CB77F3">
        <w:t xml:space="preserve"> </w:t>
      </w:r>
      <w:r w:rsidR="000954C5" w:rsidRPr="000954C5">
        <w:rPr>
          <w:rFonts w:hint="eastAsia"/>
        </w:rPr>
        <w:t>食用菌中总糖含量的测定</w:t>
      </w:r>
    </w:p>
    <w:p w14:paraId="6FE192B9" w14:textId="4709E942" w:rsidR="00961ECB" w:rsidRPr="00933449" w:rsidRDefault="00961ECB" w:rsidP="00A27856">
      <w:pPr>
        <w:pStyle w:val="affffb"/>
        <w:ind w:firstLine="420"/>
      </w:pPr>
      <w:r w:rsidRPr="00933449">
        <w:t>GB 19643</w:t>
      </w:r>
      <w:r w:rsidR="00CB77F3">
        <w:t xml:space="preserve"> </w:t>
      </w:r>
      <w:r w:rsidRPr="00933449">
        <w:t xml:space="preserve"> </w:t>
      </w:r>
      <w:r w:rsidRPr="00933449">
        <w:rPr>
          <w:rFonts w:hint="eastAsia"/>
        </w:rPr>
        <w:t>食品安全国家标准 藻类及其制品</w:t>
      </w:r>
    </w:p>
    <w:p w14:paraId="7FB2839D" w14:textId="16C12346" w:rsidR="00AA6EC9" w:rsidRDefault="005D2CE2" w:rsidP="00F65893">
      <w:pPr>
        <w:pStyle w:val="affffb"/>
        <w:ind w:firstLine="420"/>
      </w:pPr>
      <w:r w:rsidRPr="00933449">
        <w:rPr>
          <w:rFonts w:hint="eastAsia"/>
        </w:rPr>
        <w:t>GB</w:t>
      </w:r>
      <w:r w:rsidRPr="00933449">
        <w:t>/</w:t>
      </w:r>
      <w:r w:rsidRPr="00933449">
        <w:rPr>
          <w:rFonts w:hint="eastAsia"/>
        </w:rPr>
        <w:t>T</w:t>
      </w:r>
      <w:r w:rsidRPr="00933449">
        <w:t xml:space="preserve"> </w:t>
      </w:r>
      <w:r w:rsidRPr="00933449">
        <w:rPr>
          <w:rFonts w:hint="eastAsia"/>
        </w:rPr>
        <w:t>23597</w:t>
      </w:r>
      <w:r w:rsidR="00CB77F3">
        <w:t xml:space="preserve"> </w:t>
      </w:r>
      <w:r w:rsidR="002E6A84">
        <w:t xml:space="preserve"> </w:t>
      </w:r>
      <w:r w:rsidRPr="00933449">
        <w:rPr>
          <w:rFonts w:hint="eastAsia"/>
        </w:rPr>
        <w:t>干紫菜</w:t>
      </w:r>
    </w:p>
    <w:p w14:paraId="2A35E24A" w14:textId="01004067" w:rsidR="002E6A84" w:rsidRDefault="002E6A84" w:rsidP="00F65893">
      <w:pPr>
        <w:pStyle w:val="affffb"/>
        <w:ind w:firstLine="420"/>
      </w:pPr>
      <w:r w:rsidRPr="002E6A84">
        <w:t>GB 29921</w:t>
      </w:r>
      <w:r w:rsidR="000954C5">
        <w:t xml:space="preserve"> </w:t>
      </w:r>
      <w:r w:rsidR="00CB77F3">
        <w:t xml:space="preserve"> </w:t>
      </w:r>
      <w:r w:rsidR="000954C5" w:rsidRPr="000954C5">
        <w:rPr>
          <w:rFonts w:hint="eastAsia"/>
        </w:rPr>
        <w:t>食品安全国家标准 预包装食品中致病菌限量</w:t>
      </w:r>
    </w:p>
    <w:p w14:paraId="74DD8EB7" w14:textId="5EE3B4F5" w:rsidR="002E6A84" w:rsidRPr="00933449" w:rsidRDefault="00A27856" w:rsidP="00516F73">
      <w:pPr>
        <w:pStyle w:val="affffb"/>
        <w:ind w:firstLine="420"/>
      </w:pPr>
      <w:r w:rsidRPr="00A27856">
        <w:t>SC/T 3016</w:t>
      </w:r>
      <w:r w:rsidR="00075CCA">
        <w:t xml:space="preserve"> </w:t>
      </w:r>
      <w:r w:rsidR="00CB77F3">
        <w:t xml:space="preserve"> </w:t>
      </w:r>
      <w:r w:rsidR="00075CCA" w:rsidRPr="00075CCA">
        <w:rPr>
          <w:rFonts w:hint="eastAsia"/>
        </w:rPr>
        <w:t>水产品抽样方法</w:t>
      </w:r>
    </w:p>
    <w:p w14:paraId="7E702A86" w14:textId="77777777" w:rsidR="00B265BC" w:rsidRPr="00E030F9" w:rsidRDefault="00FD59EB" w:rsidP="00FD59EB">
      <w:pPr>
        <w:pStyle w:val="affc"/>
        <w:spacing w:before="240" w:after="240"/>
      </w:pPr>
      <w:bookmarkStart w:id="47" w:name="_Toc97192966"/>
      <w:bookmarkStart w:id="48" w:name="_Toc103862692"/>
      <w:bookmarkStart w:id="49" w:name="_Toc104293823"/>
      <w:r>
        <w:rPr>
          <w:rFonts w:hint="eastAsia"/>
          <w:szCs w:val="21"/>
        </w:rPr>
        <w:t>术语和定义</w:t>
      </w:r>
      <w:bookmarkEnd w:id="47"/>
      <w:bookmarkEnd w:id="48"/>
      <w:bookmarkEnd w:id="49"/>
    </w:p>
    <w:bookmarkStart w:id="50" w:name="_Toc26986532" w:displacedByCustomXml="next"/>
    <w:bookmarkEnd w:id="50" w:displacedByCustomXml="next"/>
    <w:sdt>
      <w:sdtPr>
        <w:id w:val="-1909835108"/>
        <w:placeholder>
          <w:docPart w:val="60D2B3171A9D4AFEA165B054C5A0BDE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1E594283" w14:textId="0CE9772D" w:rsidR="00BE28DD" w:rsidRPr="005946B5" w:rsidRDefault="00315965" w:rsidP="005946B5">
          <w:pPr>
            <w:pStyle w:val="affffb"/>
            <w:ind w:firstLine="420"/>
          </w:pPr>
          <w:r>
            <w:t>GB/T 23597界定的术语和定义适用于本文件。</w:t>
          </w:r>
        </w:p>
      </w:sdtContent>
    </w:sdt>
    <w:p w14:paraId="64DBC3D5" w14:textId="145A1DCD" w:rsidR="00BE28DD" w:rsidRDefault="00BE28DD" w:rsidP="00255E52">
      <w:pPr>
        <w:pStyle w:val="affc"/>
        <w:spacing w:before="240" w:after="240"/>
      </w:pPr>
      <w:bookmarkStart w:id="51" w:name="_Toc103862693"/>
      <w:bookmarkStart w:id="52" w:name="_Toc104293824"/>
      <w:r w:rsidRPr="00BE28DD">
        <w:rPr>
          <w:rFonts w:hint="eastAsia"/>
        </w:rPr>
        <w:t>技术要求</w:t>
      </w:r>
      <w:bookmarkEnd w:id="51"/>
      <w:bookmarkEnd w:id="52"/>
    </w:p>
    <w:p w14:paraId="6923B520" w14:textId="6A759C26" w:rsidR="005946B5" w:rsidRDefault="00A90479" w:rsidP="00075CCA">
      <w:pPr>
        <w:pStyle w:val="affd"/>
        <w:spacing w:before="120" w:after="120"/>
        <w:ind w:leftChars="-1" w:left="-2"/>
      </w:pPr>
      <w:r>
        <w:rPr>
          <w:rFonts w:hint="eastAsia"/>
        </w:rPr>
        <w:t>感官与理化</w:t>
      </w:r>
      <w:r w:rsidR="005946B5">
        <w:rPr>
          <w:rFonts w:hint="eastAsia"/>
        </w:rPr>
        <w:t>指标</w:t>
      </w:r>
    </w:p>
    <w:p w14:paraId="57BABEE8" w14:textId="16C38F1D" w:rsidR="00315965" w:rsidRDefault="00315965" w:rsidP="00315965">
      <w:pPr>
        <w:pStyle w:val="affffb"/>
        <w:ind w:firstLine="420"/>
        <w:sectPr w:rsidR="00315965" w:rsidSect="004D3947">
          <w:headerReference w:type="even" r:id="rId22"/>
          <w:headerReference w:type="default" r:id="rId23"/>
          <w:footerReference w:type="even" r:id="rId24"/>
          <w:footerReference w:type="default" r:id="rId25"/>
          <w:pgSz w:w="11906" w:h="16838" w:code="9"/>
          <w:pgMar w:top="1928" w:right="1134" w:bottom="1134" w:left="1134" w:header="1418" w:footer="1134" w:gutter="284"/>
          <w:pgNumType w:start="1"/>
          <w:cols w:space="425"/>
          <w:formProt w:val="0"/>
          <w:docGrid w:linePitch="312"/>
        </w:sectPr>
      </w:pPr>
      <w:r>
        <w:rPr>
          <w:rFonts w:hint="eastAsia"/>
        </w:rPr>
        <w:t>坛紫菜</w:t>
      </w:r>
      <w:r w:rsidR="00BF6FBF">
        <w:rPr>
          <w:rFonts w:hint="eastAsia"/>
        </w:rPr>
        <w:t>干品</w:t>
      </w:r>
      <w:r>
        <w:rPr>
          <w:rFonts w:hint="eastAsia"/>
        </w:rPr>
        <w:t>的</w:t>
      </w:r>
      <w:r w:rsidR="00A90479">
        <w:rPr>
          <w:rFonts w:hint="eastAsia"/>
        </w:rPr>
        <w:t>感官与</w:t>
      </w:r>
      <w:r>
        <w:rPr>
          <w:rFonts w:hint="eastAsia"/>
        </w:rPr>
        <w:t>理化指标应满足表1的要求。</w:t>
      </w:r>
    </w:p>
    <w:p w14:paraId="3E71B0DA" w14:textId="4459A13D" w:rsidR="005946B5" w:rsidRDefault="00A90479" w:rsidP="00961ECB">
      <w:pPr>
        <w:pStyle w:val="aff2"/>
        <w:spacing w:before="120" w:after="120"/>
      </w:pPr>
      <w:r>
        <w:rPr>
          <w:rFonts w:hint="eastAsia"/>
        </w:rPr>
        <w:lastRenderedPageBreak/>
        <w:t>感官与</w:t>
      </w:r>
      <w:r w:rsidR="006934E1">
        <w:rPr>
          <w:rFonts w:hint="eastAsia"/>
        </w:rPr>
        <w:t>理化指标</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27"/>
        <w:gridCol w:w="1865"/>
        <w:gridCol w:w="1968"/>
        <w:gridCol w:w="1822"/>
        <w:gridCol w:w="1852"/>
      </w:tblGrid>
      <w:tr w:rsidR="00C966A5" w14:paraId="25B4972C" w14:textId="303E9118" w:rsidTr="00C966A5">
        <w:trPr>
          <w:tblHeader/>
          <w:jc w:val="center"/>
        </w:trPr>
        <w:tc>
          <w:tcPr>
            <w:tcW w:w="1827" w:type="dxa"/>
            <w:vMerge w:val="restart"/>
            <w:tcBorders>
              <w:top w:val="single" w:sz="8" w:space="0" w:color="auto"/>
            </w:tcBorders>
            <w:vAlign w:val="center"/>
          </w:tcPr>
          <w:p w14:paraId="602CC4EB" w14:textId="4797034E" w:rsidR="00C966A5" w:rsidRDefault="00C966A5" w:rsidP="006F79D1">
            <w:pPr>
              <w:pStyle w:val="afffffffff9"/>
            </w:pPr>
            <w:r>
              <w:rPr>
                <w:rFonts w:hint="eastAsia"/>
              </w:rPr>
              <w:t>指标</w:t>
            </w:r>
          </w:p>
        </w:tc>
        <w:tc>
          <w:tcPr>
            <w:tcW w:w="1865" w:type="dxa"/>
            <w:vMerge w:val="restart"/>
            <w:tcBorders>
              <w:top w:val="single" w:sz="8" w:space="0" w:color="auto"/>
            </w:tcBorders>
            <w:vAlign w:val="center"/>
          </w:tcPr>
          <w:p w14:paraId="46AE25E0" w14:textId="5F27B070" w:rsidR="00C966A5" w:rsidRDefault="00C966A5" w:rsidP="006F79D1">
            <w:pPr>
              <w:pStyle w:val="afffffffff9"/>
            </w:pPr>
            <w:r w:rsidRPr="00C966A5">
              <w:rPr>
                <w:rFonts w:hint="eastAsia"/>
              </w:rPr>
              <w:t>项目</w:t>
            </w:r>
          </w:p>
        </w:tc>
        <w:tc>
          <w:tcPr>
            <w:tcW w:w="5642" w:type="dxa"/>
            <w:gridSpan w:val="3"/>
            <w:tcBorders>
              <w:top w:val="single" w:sz="8" w:space="0" w:color="auto"/>
              <w:bottom w:val="single" w:sz="8" w:space="0" w:color="auto"/>
            </w:tcBorders>
            <w:shd w:val="clear" w:color="auto" w:fill="auto"/>
            <w:vAlign w:val="center"/>
          </w:tcPr>
          <w:p w14:paraId="6B510122" w14:textId="7E146FD7" w:rsidR="00C966A5" w:rsidRDefault="00C966A5" w:rsidP="006F79D1">
            <w:pPr>
              <w:pStyle w:val="afffffffff9"/>
            </w:pPr>
            <w:r>
              <w:rPr>
                <w:rFonts w:hint="eastAsia"/>
              </w:rPr>
              <w:t>分级</w:t>
            </w:r>
          </w:p>
        </w:tc>
      </w:tr>
      <w:tr w:rsidR="00C966A5" w14:paraId="2B0A8D4F" w14:textId="1DA57721" w:rsidTr="00DE5955">
        <w:trPr>
          <w:jc w:val="center"/>
        </w:trPr>
        <w:tc>
          <w:tcPr>
            <w:tcW w:w="1827" w:type="dxa"/>
            <w:vMerge/>
            <w:vAlign w:val="center"/>
          </w:tcPr>
          <w:p w14:paraId="5808773D" w14:textId="77777777" w:rsidR="00C966A5" w:rsidRDefault="00C966A5" w:rsidP="006F79D1">
            <w:pPr>
              <w:pStyle w:val="afffffffff9"/>
            </w:pPr>
          </w:p>
        </w:tc>
        <w:tc>
          <w:tcPr>
            <w:tcW w:w="1865" w:type="dxa"/>
            <w:vMerge/>
            <w:vAlign w:val="center"/>
          </w:tcPr>
          <w:p w14:paraId="1C184A6E" w14:textId="4EF2EA04" w:rsidR="00C966A5" w:rsidRDefault="00C966A5" w:rsidP="006F79D1">
            <w:pPr>
              <w:pStyle w:val="afffffffff9"/>
            </w:pPr>
          </w:p>
        </w:tc>
        <w:tc>
          <w:tcPr>
            <w:tcW w:w="1968" w:type="dxa"/>
            <w:tcBorders>
              <w:top w:val="single" w:sz="8" w:space="0" w:color="auto"/>
            </w:tcBorders>
            <w:shd w:val="clear" w:color="auto" w:fill="auto"/>
            <w:vAlign w:val="center"/>
          </w:tcPr>
          <w:p w14:paraId="6AEC1076" w14:textId="4CF58627" w:rsidR="00C966A5" w:rsidRDefault="00C966A5" w:rsidP="006F79D1">
            <w:pPr>
              <w:pStyle w:val="afffffffff9"/>
            </w:pPr>
            <w:r>
              <w:rPr>
                <w:rFonts w:hint="eastAsia"/>
              </w:rPr>
              <w:t>一级</w:t>
            </w:r>
          </w:p>
        </w:tc>
        <w:tc>
          <w:tcPr>
            <w:tcW w:w="1822" w:type="dxa"/>
            <w:tcBorders>
              <w:top w:val="single" w:sz="8" w:space="0" w:color="auto"/>
            </w:tcBorders>
            <w:shd w:val="clear" w:color="auto" w:fill="auto"/>
            <w:vAlign w:val="center"/>
          </w:tcPr>
          <w:p w14:paraId="7D40690A" w14:textId="7412EEE5" w:rsidR="00C966A5" w:rsidRDefault="00C966A5" w:rsidP="006F79D1">
            <w:pPr>
              <w:pStyle w:val="afffffffff9"/>
            </w:pPr>
            <w:r>
              <w:rPr>
                <w:rFonts w:hint="eastAsia"/>
              </w:rPr>
              <w:t>二级</w:t>
            </w:r>
          </w:p>
        </w:tc>
        <w:tc>
          <w:tcPr>
            <w:tcW w:w="1852" w:type="dxa"/>
            <w:tcBorders>
              <w:top w:val="single" w:sz="8" w:space="0" w:color="auto"/>
            </w:tcBorders>
            <w:vAlign w:val="center"/>
          </w:tcPr>
          <w:p w14:paraId="6FD7F78A" w14:textId="7D3E8D04" w:rsidR="00C966A5" w:rsidRDefault="00C966A5" w:rsidP="006F79D1">
            <w:pPr>
              <w:pStyle w:val="afffffffff9"/>
            </w:pPr>
            <w:r>
              <w:rPr>
                <w:rFonts w:hint="eastAsia"/>
              </w:rPr>
              <w:t>三级</w:t>
            </w:r>
          </w:p>
        </w:tc>
      </w:tr>
      <w:tr w:rsidR="006F79D1" w:rsidRPr="000E55CC" w14:paraId="2E8E3F06" w14:textId="77777777" w:rsidTr="00DE5955">
        <w:trPr>
          <w:jc w:val="center"/>
        </w:trPr>
        <w:tc>
          <w:tcPr>
            <w:tcW w:w="1827" w:type="dxa"/>
            <w:vMerge w:val="restart"/>
            <w:vAlign w:val="center"/>
          </w:tcPr>
          <w:p w14:paraId="4243C2EE" w14:textId="29736571" w:rsidR="006F79D1" w:rsidRDefault="006F79D1" w:rsidP="006F79D1">
            <w:pPr>
              <w:pStyle w:val="afffffffff9"/>
            </w:pPr>
            <w:r>
              <w:rPr>
                <w:rFonts w:hint="eastAsia"/>
              </w:rPr>
              <w:t>感官</w:t>
            </w:r>
          </w:p>
        </w:tc>
        <w:tc>
          <w:tcPr>
            <w:tcW w:w="1865" w:type="dxa"/>
            <w:shd w:val="clear" w:color="auto" w:fill="auto"/>
            <w:vAlign w:val="center"/>
          </w:tcPr>
          <w:p w14:paraId="321A42E3" w14:textId="74C85781" w:rsidR="006F79D1" w:rsidRDefault="006F79D1" w:rsidP="006F79D1">
            <w:pPr>
              <w:pStyle w:val="afffffffff9"/>
            </w:pPr>
            <w:r>
              <w:rPr>
                <w:rFonts w:hint="eastAsia"/>
              </w:rPr>
              <w:t>形态</w:t>
            </w:r>
          </w:p>
        </w:tc>
        <w:tc>
          <w:tcPr>
            <w:tcW w:w="1968" w:type="dxa"/>
            <w:shd w:val="clear" w:color="auto" w:fill="auto"/>
            <w:vAlign w:val="center"/>
          </w:tcPr>
          <w:p w14:paraId="3484D023" w14:textId="2702A168" w:rsidR="006F79D1" w:rsidRDefault="00D44856" w:rsidP="00D44856">
            <w:pPr>
              <w:pStyle w:val="afffffffff9"/>
            </w:pPr>
            <w:r>
              <w:rPr>
                <w:rFonts w:hint="eastAsia"/>
              </w:rPr>
              <w:t>片张平整、厚薄均匀、边缘整齐，无缩边、菊花斑、僵斑、死斑、</w:t>
            </w:r>
            <w:r w:rsidR="006F79D1" w:rsidRPr="006F79D1">
              <w:rPr>
                <w:rFonts w:hint="eastAsia"/>
              </w:rPr>
              <w:t>霉变</w:t>
            </w:r>
          </w:p>
        </w:tc>
        <w:tc>
          <w:tcPr>
            <w:tcW w:w="1822" w:type="dxa"/>
            <w:shd w:val="clear" w:color="auto" w:fill="auto"/>
            <w:vAlign w:val="center"/>
          </w:tcPr>
          <w:p w14:paraId="6631A81A" w14:textId="14838831" w:rsidR="006F79D1" w:rsidRDefault="00D44856" w:rsidP="00E06485">
            <w:pPr>
              <w:pStyle w:val="afffffffff9"/>
              <w:autoSpaceDE/>
              <w:autoSpaceDN/>
            </w:pPr>
            <w:r w:rsidRPr="00D44856">
              <w:rPr>
                <w:rFonts w:hint="eastAsia"/>
              </w:rPr>
              <w:t>片张平整、厚薄均匀、边缘</w:t>
            </w:r>
            <w:r>
              <w:rPr>
                <w:rFonts w:hint="eastAsia"/>
              </w:rPr>
              <w:t>较</w:t>
            </w:r>
            <w:r w:rsidRPr="00D44856">
              <w:rPr>
                <w:rFonts w:hint="eastAsia"/>
              </w:rPr>
              <w:t>整齐，</w:t>
            </w:r>
            <w:r>
              <w:rPr>
                <w:rFonts w:hint="eastAsia"/>
              </w:rPr>
              <w:t>有少量</w:t>
            </w:r>
            <w:r w:rsidRPr="00D44856">
              <w:rPr>
                <w:rFonts w:hint="eastAsia"/>
              </w:rPr>
              <w:t>缩边</w:t>
            </w:r>
            <w:r>
              <w:rPr>
                <w:rFonts w:hint="eastAsia"/>
              </w:rPr>
              <w:t>，无</w:t>
            </w:r>
            <w:r w:rsidRPr="00D44856">
              <w:rPr>
                <w:rFonts w:hint="eastAsia"/>
              </w:rPr>
              <w:t>菊花斑、僵斑、死斑、霉变</w:t>
            </w:r>
          </w:p>
        </w:tc>
        <w:tc>
          <w:tcPr>
            <w:tcW w:w="1852" w:type="dxa"/>
            <w:vAlign w:val="center"/>
          </w:tcPr>
          <w:p w14:paraId="1A0AE209" w14:textId="61D8D9F8" w:rsidR="006F79D1" w:rsidRDefault="00BF6FBF" w:rsidP="00E06485">
            <w:pPr>
              <w:pStyle w:val="afffffffff9"/>
              <w:autoSpaceDE/>
              <w:autoSpaceDN/>
            </w:pPr>
            <w:r w:rsidRPr="00BF6FBF">
              <w:rPr>
                <w:rFonts w:hint="eastAsia"/>
              </w:rPr>
              <w:t>片张</w:t>
            </w:r>
            <w:r>
              <w:rPr>
                <w:rFonts w:hint="eastAsia"/>
              </w:rPr>
              <w:t>基本</w:t>
            </w:r>
            <w:r w:rsidRPr="00BF6FBF">
              <w:rPr>
                <w:rFonts w:hint="eastAsia"/>
              </w:rPr>
              <w:t>平整、厚薄</w:t>
            </w:r>
            <w:r>
              <w:rPr>
                <w:rFonts w:hint="eastAsia"/>
              </w:rPr>
              <w:t>较</w:t>
            </w:r>
            <w:r w:rsidRPr="00BF6FBF">
              <w:rPr>
                <w:rFonts w:hint="eastAsia"/>
              </w:rPr>
              <w:t>均匀、边缘较整齐，有少量缩边，无菊花斑、僵斑、霉变</w:t>
            </w:r>
          </w:p>
        </w:tc>
      </w:tr>
      <w:tr w:rsidR="006F79D1" w14:paraId="51A8C584" w14:textId="77777777" w:rsidTr="00DE5955">
        <w:trPr>
          <w:jc w:val="center"/>
        </w:trPr>
        <w:tc>
          <w:tcPr>
            <w:tcW w:w="1827" w:type="dxa"/>
            <w:vMerge/>
            <w:vAlign w:val="center"/>
          </w:tcPr>
          <w:p w14:paraId="7BC615BE" w14:textId="77777777" w:rsidR="006F79D1" w:rsidRDefault="006F79D1" w:rsidP="006F79D1">
            <w:pPr>
              <w:pStyle w:val="afffffffff9"/>
            </w:pPr>
          </w:p>
        </w:tc>
        <w:tc>
          <w:tcPr>
            <w:tcW w:w="1865" w:type="dxa"/>
            <w:shd w:val="clear" w:color="auto" w:fill="auto"/>
            <w:vAlign w:val="center"/>
          </w:tcPr>
          <w:p w14:paraId="22149529" w14:textId="5B06F4D0" w:rsidR="006F79D1" w:rsidRDefault="006F79D1" w:rsidP="006F79D1">
            <w:pPr>
              <w:pStyle w:val="afffffffff9"/>
            </w:pPr>
            <w:r>
              <w:rPr>
                <w:rFonts w:hint="eastAsia"/>
              </w:rPr>
              <w:t>色泽</w:t>
            </w:r>
          </w:p>
        </w:tc>
        <w:tc>
          <w:tcPr>
            <w:tcW w:w="1968" w:type="dxa"/>
            <w:shd w:val="clear" w:color="auto" w:fill="auto"/>
            <w:vAlign w:val="center"/>
          </w:tcPr>
          <w:p w14:paraId="0AAB006B" w14:textId="3B31FA27" w:rsidR="006F79D1" w:rsidRDefault="006F79D1" w:rsidP="006F79D1">
            <w:pPr>
              <w:pStyle w:val="afffffffff9"/>
            </w:pPr>
            <w:r w:rsidRPr="006F79D1">
              <w:rPr>
                <w:rFonts w:hint="eastAsia"/>
              </w:rPr>
              <w:t>呈</w:t>
            </w:r>
            <w:r w:rsidR="00A90479">
              <w:rPr>
                <w:rFonts w:hint="eastAsia"/>
              </w:rPr>
              <w:t>深褐色或深</w:t>
            </w:r>
            <w:r w:rsidRPr="006F79D1">
              <w:rPr>
                <w:rFonts w:hint="eastAsia"/>
              </w:rPr>
              <w:t>黑褐色，具有</w:t>
            </w:r>
            <w:r w:rsidR="00A90479" w:rsidRPr="00A90479">
              <w:rPr>
                <w:rFonts w:hint="eastAsia"/>
              </w:rPr>
              <w:t>明亮</w:t>
            </w:r>
            <w:r w:rsidR="00A90479">
              <w:rPr>
                <w:rFonts w:hint="eastAsia"/>
              </w:rPr>
              <w:t>的</w:t>
            </w:r>
            <w:r w:rsidRPr="006F79D1">
              <w:rPr>
                <w:rFonts w:hint="eastAsia"/>
              </w:rPr>
              <w:t>坛紫菜特有光泽</w:t>
            </w:r>
          </w:p>
        </w:tc>
        <w:tc>
          <w:tcPr>
            <w:tcW w:w="1822" w:type="dxa"/>
            <w:shd w:val="clear" w:color="auto" w:fill="auto"/>
            <w:vAlign w:val="center"/>
          </w:tcPr>
          <w:p w14:paraId="5D3BB707" w14:textId="33A0D966" w:rsidR="006F79D1" w:rsidRDefault="00FE0282" w:rsidP="006F79D1">
            <w:pPr>
              <w:pStyle w:val="afffffffff9"/>
            </w:pPr>
            <w:r w:rsidRPr="00FE0282">
              <w:rPr>
                <w:rFonts w:hint="eastAsia"/>
              </w:rPr>
              <w:t>呈</w:t>
            </w:r>
            <w:r w:rsidR="00A90479">
              <w:rPr>
                <w:rFonts w:hint="eastAsia"/>
              </w:rPr>
              <w:t>深</w:t>
            </w:r>
            <w:r w:rsidRPr="00FE0282">
              <w:rPr>
                <w:rFonts w:hint="eastAsia"/>
              </w:rPr>
              <w:t>褐色或</w:t>
            </w:r>
            <w:r w:rsidR="00A90479">
              <w:rPr>
                <w:rFonts w:hint="eastAsia"/>
              </w:rPr>
              <w:t>深</w:t>
            </w:r>
            <w:r w:rsidRPr="00FE0282">
              <w:rPr>
                <w:rFonts w:hint="eastAsia"/>
              </w:rPr>
              <w:t>黑褐色</w:t>
            </w:r>
            <w:r>
              <w:rPr>
                <w:rFonts w:hint="eastAsia"/>
              </w:rPr>
              <w:t>略浅于一级</w:t>
            </w:r>
            <w:r w:rsidRPr="00FE0282">
              <w:rPr>
                <w:rFonts w:hint="eastAsia"/>
              </w:rPr>
              <w:t>，具有</w:t>
            </w:r>
            <w:r w:rsidR="00A90479">
              <w:rPr>
                <w:rFonts w:hint="eastAsia"/>
              </w:rPr>
              <w:t>较明亮的</w:t>
            </w:r>
            <w:r w:rsidRPr="00FE0282">
              <w:rPr>
                <w:rFonts w:hint="eastAsia"/>
              </w:rPr>
              <w:t>坛紫菜特有光泽</w:t>
            </w:r>
          </w:p>
        </w:tc>
        <w:tc>
          <w:tcPr>
            <w:tcW w:w="1852" w:type="dxa"/>
            <w:vAlign w:val="center"/>
          </w:tcPr>
          <w:p w14:paraId="56E95D2F" w14:textId="2FA03BAE" w:rsidR="006F79D1" w:rsidRDefault="00A90479" w:rsidP="006F79D1">
            <w:pPr>
              <w:pStyle w:val="afffffffff9"/>
            </w:pPr>
            <w:r w:rsidRPr="00A90479">
              <w:rPr>
                <w:rFonts w:hint="eastAsia"/>
              </w:rPr>
              <w:t>呈褐色</w:t>
            </w:r>
            <w:r>
              <w:rPr>
                <w:rFonts w:hint="eastAsia"/>
              </w:rPr>
              <w:t>或黑褐色，具有坛紫菜特有光泽</w:t>
            </w:r>
          </w:p>
        </w:tc>
      </w:tr>
      <w:tr w:rsidR="00D44856" w14:paraId="720AD7E2" w14:textId="77777777" w:rsidTr="00DE5955">
        <w:trPr>
          <w:jc w:val="center"/>
        </w:trPr>
        <w:tc>
          <w:tcPr>
            <w:tcW w:w="1827" w:type="dxa"/>
            <w:vMerge/>
            <w:vAlign w:val="center"/>
          </w:tcPr>
          <w:p w14:paraId="3EBC9757" w14:textId="77777777" w:rsidR="00D44856" w:rsidRDefault="00D44856" w:rsidP="006F79D1">
            <w:pPr>
              <w:pStyle w:val="afffffffff9"/>
            </w:pPr>
          </w:p>
        </w:tc>
        <w:tc>
          <w:tcPr>
            <w:tcW w:w="1865" w:type="dxa"/>
            <w:shd w:val="clear" w:color="auto" w:fill="auto"/>
            <w:vAlign w:val="center"/>
          </w:tcPr>
          <w:p w14:paraId="6406B214" w14:textId="74E0976D" w:rsidR="00D44856" w:rsidRDefault="00D44856" w:rsidP="006F79D1">
            <w:pPr>
              <w:pStyle w:val="afffffffff9"/>
            </w:pPr>
            <w:r>
              <w:rPr>
                <w:rFonts w:hint="eastAsia"/>
              </w:rPr>
              <w:t>缺陷</w:t>
            </w:r>
          </w:p>
        </w:tc>
        <w:tc>
          <w:tcPr>
            <w:tcW w:w="1968" w:type="dxa"/>
            <w:shd w:val="clear" w:color="auto" w:fill="auto"/>
            <w:vAlign w:val="center"/>
          </w:tcPr>
          <w:p w14:paraId="6FEAA26C" w14:textId="64BC1EF3" w:rsidR="00D44856" w:rsidRPr="006F79D1" w:rsidRDefault="00D44856" w:rsidP="006F79D1">
            <w:pPr>
              <w:pStyle w:val="afffffffff9"/>
            </w:pPr>
            <w:r>
              <w:rPr>
                <w:rFonts w:hint="eastAsia"/>
              </w:rPr>
              <w:t>无破损、裂缝、孔洞</w:t>
            </w:r>
          </w:p>
        </w:tc>
        <w:tc>
          <w:tcPr>
            <w:tcW w:w="1822" w:type="dxa"/>
            <w:shd w:val="clear" w:color="auto" w:fill="auto"/>
            <w:vAlign w:val="center"/>
          </w:tcPr>
          <w:p w14:paraId="1765FE6D" w14:textId="19AE7ECE" w:rsidR="00D44856" w:rsidRPr="00FE0282" w:rsidRDefault="00D44856" w:rsidP="006F79D1">
            <w:pPr>
              <w:pStyle w:val="afffffffff9"/>
            </w:pPr>
            <w:r w:rsidRPr="00D44856">
              <w:rPr>
                <w:rFonts w:hint="eastAsia"/>
              </w:rPr>
              <w:t>无破损、裂缝</w:t>
            </w:r>
            <w:r>
              <w:rPr>
                <w:rFonts w:hint="eastAsia"/>
              </w:rPr>
              <w:t>，</w:t>
            </w:r>
            <w:r w:rsidRPr="00D44856">
              <w:rPr>
                <w:rFonts w:hint="eastAsia"/>
              </w:rPr>
              <w:t>允许不多于5%的片张中有2 mm以下孔洞不多于5个</w:t>
            </w:r>
          </w:p>
        </w:tc>
        <w:tc>
          <w:tcPr>
            <w:tcW w:w="1852" w:type="dxa"/>
            <w:vAlign w:val="center"/>
          </w:tcPr>
          <w:p w14:paraId="3EDE525F" w14:textId="755E5752" w:rsidR="00D44856" w:rsidRPr="00A90479" w:rsidRDefault="00D44856" w:rsidP="006F79D1">
            <w:pPr>
              <w:pStyle w:val="afffffffff9"/>
            </w:pPr>
            <w:r w:rsidRPr="00D44856">
              <w:rPr>
                <w:rFonts w:hint="eastAsia"/>
              </w:rPr>
              <w:t>允许不多于5%的片张中有10 mm以下缺角、缺边或裂缝，以及3 mm以下孔洞不多于4个</w:t>
            </w:r>
          </w:p>
        </w:tc>
      </w:tr>
      <w:tr w:rsidR="006F79D1" w14:paraId="0B20020A" w14:textId="77777777" w:rsidTr="00C966A5">
        <w:trPr>
          <w:jc w:val="center"/>
        </w:trPr>
        <w:tc>
          <w:tcPr>
            <w:tcW w:w="1827" w:type="dxa"/>
            <w:vMerge/>
            <w:vAlign w:val="center"/>
          </w:tcPr>
          <w:p w14:paraId="38BF2DD6" w14:textId="77777777" w:rsidR="006F79D1" w:rsidRDefault="006F79D1" w:rsidP="006F79D1">
            <w:pPr>
              <w:pStyle w:val="afffffffff9"/>
            </w:pPr>
          </w:p>
        </w:tc>
        <w:tc>
          <w:tcPr>
            <w:tcW w:w="1865" w:type="dxa"/>
            <w:shd w:val="clear" w:color="auto" w:fill="auto"/>
            <w:vAlign w:val="center"/>
          </w:tcPr>
          <w:p w14:paraId="52AE32F1" w14:textId="3828114D" w:rsidR="006F79D1" w:rsidRDefault="006F79D1" w:rsidP="006F79D1">
            <w:pPr>
              <w:pStyle w:val="afffffffff9"/>
            </w:pPr>
            <w:r>
              <w:rPr>
                <w:rFonts w:hint="eastAsia"/>
              </w:rPr>
              <w:t>气味及滋味</w:t>
            </w:r>
          </w:p>
        </w:tc>
        <w:tc>
          <w:tcPr>
            <w:tcW w:w="5642" w:type="dxa"/>
            <w:gridSpan w:val="3"/>
            <w:shd w:val="clear" w:color="auto" w:fill="auto"/>
            <w:vAlign w:val="center"/>
          </w:tcPr>
          <w:p w14:paraId="732C720B" w14:textId="070BA25D" w:rsidR="006F79D1" w:rsidRDefault="006F79D1" w:rsidP="006F79D1">
            <w:pPr>
              <w:pStyle w:val="afffffffff9"/>
            </w:pPr>
            <w:r w:rsidRPr="006F79D1">
              <w:rPr>
                <w:rFonts w:hint="eastAsia"/>
              </w:rPr>
              <w:t>具有坛紫菜固有的气味与滋味，无异味，无霉味</w:t>
            </w:r>
          </w:p>
        </w:tc>
      </w:tr>
      <w:tr w:rsidR="00DE5955" w14:paraId="455CB1A4" w14:textId="77777777" w:rsidTr="0062031C">
        <w:trPr>
          <w:jc w:val="center"/>
        </w:trPr>
        <w:tc>
          <w:tcPr>
            <w:tcW w:w="1827" w:type="dxa"/>
            <w:vMerge/>
            <w:vAlign w:val="center"/>
          </w:tcPr>
          <w:p w14:paraId="670C4371" w14:textId="77777777" w:rsidR="00DE5955" w:rsidRDefault="00DE5955" w:rsidP="00DE5955">
            <w:pPr>
              <w:pStyle w:val="afffffffff9"/>
            </w:pPr>
          </w:p>
        </w:tc>
        <w:tc>
          <w:tcPr>
            <w:tcW w:w="1865" w:type="dxa"/>
            <w:shd w:val="clear" w:color="auto" w:fill="auto"/>
            <w:vAlign w:val="center"/>
          </w:tcPr>
          <w:p w14:paraId="65FAFECA" w14:textId="74DBE5FC" w:rsidR="00DE5955" w:rsidRDefault="00DE5955" w:rsidP="00DE5955">
            <w:pPr>
              <w:pStyle w:val="afffffffff9"/>
            </w:pPr>
            <w:r>
              <w:rPr>
                <w:rFonts w:hint="eastAsia"/>
              </w:rPr>
              <w:t>杂质</w:t>
            </w:r>
          </w:p>
        </w:tc>
        <w:tc>
          <w:tcPr>
            <w:tcW w:w="1968" w:type="dxa"/>
            <w:shd w:val="clear" w:color="auto" w:fill="auto"/>
            <w:vAlign w:val="center"/>
          </w:tcPr>
          <w:p w14:paraId="657373A1" w14:textId="2C1B7677" w:rsidR="00DE5955" w:rsidRDefault="00DE5955" w:rsidP="00DE5955">
            <w:pPr>
              <w:pStyle w:val="afffffffff9"/>
            </w:pPr>
            <w:r>
              <w:rPr>
                <w:rFonts w:hint="eastAsia"/>
              </w:rPr>
              <w:t>不</w:t>
            </w:r>
            <w:r w:rsidRPr="00DE5955">
              <w:rPr>
                <w:rFonts w:hint="eastAsia"/>
              </w:rPr>
              <w:t>允许有硅藻、绿藻等杂藻</w:t>
            </w:r>
          </w:p>
        </w:tc>
        <w:tc>
          <w:tcPr>
            <w:tcW w:w="3674" w:type="dxa"/>
            <w:gridSpan w:val="2"/>
            <w:shd w:val="clear" w:color="auto" w:fill="auto"/>
            <w:vAlign w:val="center"/>
          </w:tcPr>
          <w:p w14:paraId="25BFAD00" w14:textId="4D63C12A" w:rsidR="00DE5955" w:rsidRDefault="00DE5955" w:rsidP="00DE5955">
            <w:pPr>
              <w:pStyle w:val="afffffffff9"/>
            </w:pPr>
            <w:r w:rsidRPr="00DE5955">
              <w:rPr>
                <w:rFonts w:hint="eastAsia"/>
              </w:rPr>
              <w:t>无正常视力可见的外来机械杂质，但允许有少量的硅藻、绿藻等杂藻</w:t>
            </w:r>
          </w:p>
        </w:tc>
      </w:tr>
      <w:tr w:rsidR="00DE5955" w14:paraId="041B21C0" w14:textId="4B405F12" w:rsidTr="00DE5955">
        <w:trPr>
          <w:jc w:val="center"/>
        </w:trPr>
        <w:tc>
          <w:tcPr>
            <w:tcW w:w="1827" w:type="dxa"/>
            <w:vMerge w:val="restart"/>
            <w:vAlign w:val="center"/>
          </w:tcPr>
          <w:p w14:paraId="26D4B713" w14:textId="293E98D9" w:rsidR="00DE5955" w:rsidRDefault="00DE5955" w:rsidP="00DE5955">
            <w:pPr>
              <w:pStyle w:val="afffffffff9"/>
            </w:pPr>
            <w:r>
              <w:rPr>
                <w:rFonts w:hint="eastAsia"/>
              </w:rPr>
              <w:t>理化</w:t>
            </w:r>
          </w:p>
        </w:tc>
        <w:tc>
          <w:tcPr>
            <w:tcW w:w="1865" w:type="dxa"/>
            <w:shd w:val="clear" w:color="auto" w:fill="auto"/>
            <w:vAlign w:val="center"/>
          </w:tcPr>
          <w:p w14:paraId="4EDBE019" w14:textId="7E4159A2" w:rsidR="00DE5955" w:rsidRDefault="00DE5955" w:rsidP="00DE5955">
            <w:pPr>
              <w:pStyle w:val="afffffffff9"/>
            </w:pPr>
            <w:r>
              <w:rPr>
                <w:rFonts w:hint="eastAsia"/>
              </w:rPr>
              <w:t xml:space="preserve">蛋白质 / </w:t>
            </w:r>
            <w:r>
              <w:t>%</w:t>
            </w:r>
          </w:p>
        </w:tc>
        <w:tc>
          <w:tcPr>
            <w:tcW w:w="1968" w:type="dxa"/>
            <w:shd w:val="clear" w:color="auto" w:fill="auto"/>
            <w:vAlign w:val="center"/>
          </w:tcPr>
          <w:p w14:paraId="6430F519" w14:textId="7504A3D5" w:rsidR="00DE5955" w:rsidRDefault="00DE5955" w:rsidP="00DE5955">
            <w:pPr>
              <w:pStyle w:val="afffffffff9"/>
            </w:pPr>
            <w:r>
              <w:rPr>
                <w:rFonts w:hint="eastAsia"/>
              </w:rPr>
              <w:t>35</w:t>
            </w:r>
          </w:p>
        </w:tc>
        <w:tc>
          <w:tcPr>
            <w:tcW w:w="1822" w:type="dxa"/>
            <w:shd w:val="clear" w:color="auto" w:fill="auto"/>
            <w:vAlign w:val="center"/>
          </w:tcPr>
          <w:p w14:paraId="4537AE00" w14:textId="46302430" w:rsidR="00DE5955" w:rsidRDefault="00DE5955" w:rsidP="00DE5955">
            <w:pPr>
              <w:pStyle w:val="afffffffff9"/>
            </w:pPr>
            <w:r>
              <w:rPr>
                <w:rFonts w:hint="eastAsia"/>
              </w:rPr>
              <w:t>30</w:t>
            </w:r>
          </w:p>
        </w:tc>
        <w:tc>
          <w:tcPr>
            <w:tcW w:w="1852" w:type="dxa"/>
            <w:vAlign w:val="center"/>
          </w:tcPr>
          <w:p w14:paraId="7F8C0BC7" w14:textId="14526027" w:rsidR="00DE5955" w:rsidRDefault="00DE5955" w:rsidP="00DE5955">
            <w:pPr>
              <w:pStyle w:val="afffffffff9"/>
            </w:pPr>
            <w:r>
              <w:rPr>
                <w:rFonts w:hint="eastAsia"/>
              </w:rPr>
              <w:t>25</w:t>
            </w:r>
          </w:p>
        </w:tc>
      </w:tr>
      <w:tr w:rsidR="00DE5955" w14:paraId="1C54CF6C" w14:textId="3AACD41E" w:rsidTr="00DE5955">
        <w:trPr>
          <w:jc w:val="center"/>
        </w:trPr>
        <w:tc>
          <w:tcPr>
            <w:tcW w:w="1827" w:type="dxa"/>
            <w:vMerge/>
            <w:vAlign w:val="center"/>
          </w:tcPr>
          <w:p w14:paraId="524E4763" w14:textId="77777777" w:rsidR="00DE5955" w:rsidRDefault="00DE5955" w:rsidP="00DE5955">
            <w:pPr>
              <w:pStyle w:val="afffffffff9"/>
            </w:pPr>
          </w:p>
        </w:tc>
        <w:tc>
          <w:tcPr>
            <w:tcW w:w="1865" w:type="dxa"/>
            <w:shd w:val="clear" w:color="auto" w:fill="auto"/>
            <w:vAlign w:val="center"/>
          </w:tcPr>
          <w:p w14:paraId="1FEA7DDF" w14:textId="0935DE4B" w:rsidR="00DE5955" w:rsidRDefault="00DE5955" w:rsidP="00DE5955">
            <w:pPr>
              <w:pStyle w:val="afffffffff9"/>
            </w:pPr>
            <w:r>
              <w:rPr>
                <w:rFonts w:hint="eastAsia"/>
              </w:rPr>
              <w:t>总糖 /</w:t>
            </w:r>
            <w:r>
              <w:t xml:space="preserve"> %</w:t>
            </w:r>
          </w:p>
        </w:tc>
        <w:tc>
          <w:tcPr>
            <w:tcW w:w="1968" w:type="dxa"/>
            <w:shd w:val="clear" w:color="auto" w:fill="auto"/>
            <w:vAlign w:val="center"/>
          </w:tcPr>
          <w:p w14:paraId="01EB938E" w14:textId="363F93C7" w:rsidR="00DE5955" w:rsidRDefault="00DE5955" w:rsidP="00DE5955">
            <w:pPr>
              <w:pStyle w:val="afffffffff9"/>
            </w:pPr>
            <w:r>
              <w:rPr>
                <w:rFonts w:hint="eastAsia"/>
              </w:rPr>
              <w:t>3</w:t>
            </w:r>
            <w:r>
              <w:t>0</w:t>
            </w:r>
          </w:p>
        </w:tc>
        <w:tc>
          <w:tcPr>
            <w:tcW w:w="1822" w:type="dxa"/>
            <w:shd w:val="clear" w:color="auto" w:fill="auto"/>
            <w:vAlign w:val="center"/>
          </w:tcPr>
          <w:p w14:paraId="45886343" w14:textId="710B89ED" w:rsidR="00DE5955" w:rsidRDefault="00DE5955" w:rsidP="00DE5955">
            <w:pPr>
              <w:pStyle w:val="afffffffff9"/>
            </w:pPr>
            <w:r>
              <w:rPr>
                <w:rFonts w:hint="eastAsia"/>
              </w:rPr>
              <w:t>2</w:t>
            </w:r>
            <w:r>
              <w:t>5</w:t>
            </w:r>
          </w:p>
        </w:tc>
        <w:tc>
          <w:tcPr>
            <w:tcW w:w="1852" w:type="dxa"/>
            <w:vAlign w:val="center"/>
          </w:tcPr>
          <w:p w14:paraId="1352626F" w14:textId="5D7B5839" w:rsidR="00DE5955" w:rsidRDefault="00DE5955" w:rsidP="00DE5955">
            <w:pPr>
              <w:pStyle w:val="afffffffff9"/>
            </w:pPr>
            <w:r>
              <w:rPr>
                <w:rFonts w:hint="eastAsia"/>
              </w:rPr>
              <w:t>2</w:t>
            </w:r>
            <w:r>
              <w:t>0</w:t>
            </w:r>
          </w:p>
        </w:tc>
      </w:tr>
      <w:tr w:rsidR="00DE5955" w14:paraId="166DBA71" w14:textId="5A970680" w:rsidTr="00DE5955">
        <w:trPr>
          <w:jc w:val="center"/>
        </w:trPr>
        <w:tc>
          <w:tcPr>
            <w:tcW w:w="1827" w:type="dxa"/>
            <w:vMerge/>
            <w:vAlign w:val="center"/>
          </w:tcPr>
          <w:p w14:paraId="76BE1858" w14:textId="77777777" w:rsidR="00DE5955" w:rsidRDefault="00DE5955" w:rsidP="00DE5955">
            <w:pPr>
              <w:pStyle w:val="afffffffff9"/>
            </w:pPr>
          </w:p>
        </w:tc>
        <w:tc>
          <w:tcPr>
            <w:tcW w:w="1865" w:type="dxa"/>
            <w:shd w:val="clear" w:color="auto" w:fill="auto"/>
            <w:vAlign w:val="center"/>
          </w:tcPr>
          <w:p w14:paraId="7CA610B0" w14:textId="16C6B7E9" w:rsidR="00DE5955" w:rsidRDefault="00DE5955" w:rsidP="00DE5955">
            <w:pPr>
              <w:pStyle w:val="afffffffff9"/>
            </w:pPr>
            <w:r>
              <w:rPr>
                <w:rFonts w:hint="eastAsia"/>
              </w:rPr>
              <w:t>粗脂肪 /</w:t>
            </w:r>
            <w:r>
              <w:t xml:space="preserve"> %</w:t>
            </w:r>
          </w:p>
        </w:tc>
        <w:tc>
          <w:tcPr>
            <w:tcW w:w="1968" w:type="dxa"/>
            <w:shd w:val="clear" w:color="auto" w:fill="auto"/>
            <w:vAlign w:val="center"/>
          </w:tcPr>
          <w:p w14:paraId="09DB2175" w14:textId="0C9F3424" w:rsidR="00DE5955" w:rsidRDefault="00DE5955" w:rsidP="00DE5955">
            <w:pPr>
              <w:pStyle w:val="afffffffff9"/>
            </w:pPr>
            <w:r>
              <w:rPr>
                <w:rFonts w:hint="eastAsia"/>
              </w:rPr>
              <w:t>0.5</w:t>
            </w:r>
          </w:p>
        </w:tc>
        <w:tc>
          <w:tcPr>
            <w:tcW w:w="1822" w:type="dxa"/>
            <w:shd w:val="clear" w:color="auto" w:fill="auto"/>
            <w:vAlign w:val="center"/>
          </w:tcPr>
          <w:p w14:paraId="369F402C" w14:textId="694E6CC8" w:rsidR="00DE5955" w:rsidRDefault="00DE5955" w:rsidP="00DE5955">
            <w:pPr>
              <w:pStyle w:val="afffffffff9"/>
            </w:pPr>
            <w:r>
              <w:rPr>
                <w:rFonts w:hint="eastAsia"/>
              </w:rPr>
              <w:t>0.4</w:t>
            </w:r>
          </w:p>
        </w:tc>
        <w:tc>
          <w:tcPr>
            <w:tcW w:w="1852" w:type="dxa"/>
            <w:vAlign w:val="center"/>
          </w:tcPr>
          <w:p w14:paraId="6EE155F5" w14:textId="4963EA4B" w:rsidR="00DE5955" w:rsidRDefault="00DE5955" w:rsidP="00DE5955">
            <w:pPr>
              <w:pStyle w:val="afffffffff9"/>
            </w:pPr>
            <w:r>
              <w:rPr>
                <w:rFonts w:hint="eastAsia"/>
              </w:rPr>
              <w:t>0.3</w:t>
            </w:r>
          </w:p>
        </w:tc>
      </w:tr>
      <w:tr w:rsidR="00DE5955" w14:paraId="788F2064" w14:textId="55AB82B3" w:rsidTr="00DE5955">
        <w:trPr>
          <w:jc w:val="center"/>
        </w:trPr>
        <w:tc>
          <w:tcPr>
            <w:tcW w:w="1827" w:type="dxa"/>
            <w:vMerge/>
            <w:vAlign w:val="center"/>
          </w:tcPr>
          <w:p w14:paraId="5181B3CD" w14:textId="77777777" w:rsidR="00DE5955" w:rsidRDefault="00DE5955" w:rsidP="00DE5955">
            <w:pPr>
              <w:pStyle w:val="afffffffff9"/>
            </w:pPr>
          </w:p>
        </w:tc>
        <w:tc>
          <w:tcPr>
            <w:tcW w:w="1865" w:type="dxa"/>
            <w:shd w:val="clear" w:color="auto" w:fill="auto"/>
            <w:vAlign w:val="center"/>
          </w:tcPr>
          <w:p w14:paraId="0A964E75" w14:textId="5D139CEF" w:rsidR="00DE5955" w:rsidRDefault="00DE5955" w:rsidP="00DE5955">
            <w:pPr>
              <w:pStyle w:val="afffffffff9"/>
            </w:pPr>
            <w:r>
              <w:rPr>
                <w:rFonts w:hint="eastAsia"/>
              </w:rPr>
              <w:t>灰分 /</w:t>
            </w:r>
            <w:r>
              <w:t xml:space="preserve"> %</w:t>
            </w:r>
          </w:p>
        </w:tc>
        <w:tc>
          <w:tcPr>
            <w:tcW w:w="1968" w:type="dxa"/>
            <w:shd w:val="clear" w:color="auto" w:fill="auto"/>
            <w:vAlign w:val="center"/>
          </w:tcPr>
          <w:p w14:paraId="434C83F8" w14:textId="404EB1B6" w:rsidR="00DE5955" w:rsidRDefault="00DE5955" w:rsidP="00DE5955">
            <w:pPr>
              <w:pStyle w:val="afffffffff9"/>
            </w:pPr>
            <w:r>
              <w:rPr>
                <w:rFonts w:hint="eastAsia"/>
              </w:rPr>
              <w:t>9</w:t>
            </w:r>
          </w:p>
        </w:tc>
        <w:tc>
          <w:tcPr>
            <w:tcW w:w="1822" w:type="dxa"/>
            <w:shd w:val="clear" w:color="auto" w:fill="auto"/>
            <w:vAlign w:val="center"/>
          </w:tcPr>
          <w:p w14:paraId="696F940A" w14:textId="2D9E7CBA" w:rsidR="00DE5955" w:rsidRDefault="00DE5955" w:rsidP="00DE5955">
            <w:pPr>
              <w:pStyle w:val="afffffffff9"/>
            </w:pPr>
            <w:r>
              <w:rPr>
                <w:rFonts w:hint="eastAsia"/>
              </w:rPr>
              <w:t>7</w:t>
            </w:r>
          </w:p>
        </w:tc>
        <w:tc>
          <w:tcPr>
            <w:tcW w:w="1852" w:type="dxa"/>
            <w:vAlign w:val="center"/>
          </w:tcPr>
          <w:p w14:paraId="2FC2000B" w14:textId="3FAF4546" w:rsidR="00DE5955" w:rsidRDefault="00DE5955" w:rsidP="00DE5955">
            <w:pPr>
              <w:pStyle w:val="afffffffff9"/>
            </w:pPr>
            <w:r>
              <w:rPr>
                <w:rFonts w:hint="eastAsia"/>
              </w:rPr>
              <w:t>5</w:t>
            </w:r>
          </w:p>
        </w:tc>
      </w:tr>
      <w:tr w:rsidR="00DE5955" w14:paraId="6D6ECE60" w14:textId="408878DE" w:rsidTr="00DE5955">
        <w:trPr>
          <w:jc w:val="center"/>
        </w:trPr>
        <w:tc>
          <w:tcPr>
            <w:tcW w:w="1827" w:type="dxa"/>
            <w:vMerge/>
            <w:vAlign w:val="center"/>
          </w:tcPr>
          <w:p w14:paraId="3DF46AFA" w14:textId="77777777" w:rsidR="00DE5955" w:rsidRDefault="00DE5955" w:rsidP="00DE5955">
            <w:pPr>
              <w:pStyle w:val="afffffffff9"/>
            </w:pPr>
          </w:p>
        </w:tc>
        <w:tc>
          <w:tcPr>
            <w:tcW w:w="1865" w:type="dxa"/>
            <w:shd w:val="clear" w:color="auto" w:fill="auto"/>
            <w:vAlign w:val="center"/>
          </w:tcPr>
          <w:p w14:paraId="4BB0E7D8" w14:textId="64E8714C" w:rsidR="00DE5955" w:rsidRDefault="00DE5955" w:rsidP="00DE5955">
            <w:pPr>
              <w:pStyle w:val="afffffffff9"/>
            </w:pPr>
            <w:r>
              <w:rPr>
                <w:rFonts w:hint="eastAsia"/>
              </w:rPr>
              <w:t xml:space="preserve">粗纤维 </w:t>
            </w:r>
            <w:r w:rsidRPr="003402C7">
              <w:t>/</w:t>
            </w:r>
            <w:r>
              <w:t xml:space="preserve"> </w:t>
            </w:r>
            <w:r w:rsidRPr="003402C7">
              <w:t>%</w:t>
            </w:r>
          </w:p>
        </w:tc>
        <w:tc>
          <w:tcPr>
            <w:tcW w:w="1968" w:type="dxa"/>
            <w:shd w:val="clear" w:color="auto" w:fill="auto"/>
            <w:vAlign w:val="center"/>
          </w:tcPr>
          <w:p w14:paraId="5CBB32BE" w14:textId="3DE59DA3" w:rsidR="00DE5955" w:rsidRDefault="00DE5955" w:rsidP="00DE5955">
            <w:pPr>
              <w:pStyle w:val="afffffffff9"/>
            </w:pPr>
            <w:r>
              <w:rPr>
                <w:rFonts w:hint="eastAsia"/>
              </w:rPr>
              <w:t>6</w:t>
            </w:r>
          </w:p>
        </w:tc>
        <w:tc>
          <w:tcPr>
            <w:tcW w:w="1822" w:type="dxa"/>
            <w:shd w:val="clear" w:color="auto" w:fill="auto"/>
            <w:vAlign w:val="center"/>
          </w:tcPr>
          <w:p w14:paraId="149684BC" w14:textId="1CD79325" w:rsidR="00DE5955" w:rsidRDefault="00DE5955" w:rsidP="00DE5955">
            <w:pPr>
              <w:pStyle w:val="afffffffff9"/>
            </w:pPr>
            <w:r>
              <w:rPr>
                <w:rFonts w:hint="eastAsia"/>
              </w:rPr>
              <w:t>5</w:t>
            </w:r>
          </w:p>
        </w:tc>
        <w:tc>
          <w:tcPr>
            <w:tcW w:w="1852" w:type="dxa"/>
            <w:vAlign w:val="center"/>
          </w:tcPr>
          <w:p w14:paraId="4E91B271" w14:textId="7CCA528E" w:rsidR="00DE5955" w:rsidRDefault="00DE5955" w:rsidP="00DE5955">
            <w:pPr>
              <w:pStyle w:val="afffffffff9"/>
            </w:pPr>
            <w:r>
              <w:rPr>
                <w:rFonts w:hint="eastAsia"/>
              </w:rPr>
              <w:t>4</w:t>
            </w:r>
          </w:p>
        </w:tc>
      </w:tr>
    </w:tbl>
    <w:p w14:paraId="6181CC07" w14:textId="247A8F54" w:rsidR="005946B5" w:rsidRDefault="005946B5" w:rsidP="00EA766B">
      <w:pPr>
        <w:pStyle w:val="affd"/>
        <w:spacing w:before="120" w:after="120"/>
        <w:ind w:left="0"/>
      </w:pPr>
      <w:r>
        <w:rPr>
          <w:rFonts w:hint="eastAsia"/>
        </w:rPr>
        <w:t>微生物指标</w:t>
      </w:r>
    </w:p>
    <w:p w14:paraId="0CD949CF" w14:textId="57AD2848" w:rsidR="005946B5" w:rsidRPr="005946B5" w:rsidRDefault="00961ECB" w:rsidP="005946B5">
      <w:pPr>
        <w:pStyle w:val="affffb"/>
        <w:ind w:firstLine="420"/>
      </w:pPr>
      <w:r w:rsidRPr="00961ECB">
        <w:rPr>
          <w:rFonts w:hint="eastAsia"/>
        </w:rPr>
        <w:t>应符合GB</w:t>
      </w:r>
      <w:r>
        <w:t xml:space="preserve"> </w:t>
      </w:r>
      <w:r w:rsidR="00EE2262">
        <w:t>19643</w:t>
      </w:r>
      <w:r w:rsidRPr="00961ECB">
        <w:rPr>
          <w:rFonts w:hint="eastAsia"/>
        </w:rPr>
        <w:t>的规定。</w:t>
      </w:r>
    </w:p>
    <w:p w14:paraId="49EC7B6A" w14:textId="6A6151D9" w:rsidR="005946B5" w:rsidRDefault="005946B5" w:rsidP="00EA766B">
      <w:pPr>
        <w:pStyle w:val="affd"/>
        <w:spacing w:before="120" w:after="120"/>
        <w:ind w:left="0"/>
      </w:pPr>
      <w:r>
        <w:rPr>
          <w:rFonts w:hint="eastAsia"/>
        </w:rPr>
        <w:t>铅、</w:t>
      </w:r>
      <w:r w:rsidR="007541AB">
        <w:rPr>
          <w:rFonts w:hint="eastAsia"/>
        </w:rPr>
        <w:t>镉、铬、</w:t>
      </w:r>
      <w:r>
        <w:rPr>
          <w:rFonts w:hint="eastAsia"/>
        </w:rPr>
        <w:t>无机砷、甲基汞、多氯联苯</w:t>
      </w:r>
    </w:p>
    <w:p w14:paraId="139B60A6" w14:textId="117F92F7" w:rsidR="005946B5" w:rsidRPr="005946B5" w:rsidRDefault="00961ECB" w:rsidP="005946B5">
      <w:pPr>
        <w:pStyle w:val="affffb"/>
        <w:ind w:firstLine="420"/>
      </w:pPr>
      <w:r w:rsidRPr="00961ECB">
        <w:rPr>
          <w:rFonts w:hint="eastAsia"/>
        </w:rPr>
        <w:t xml:space="preserve">应符合GB </w:t>
      </w:r>
      <w:r w:rsidR="00182F68">
        <w:t>2762</w:t>
      </w:r>
      <w:r w:rsidRPr="00961ECB">
        <w:rPr>
          <w:rFonts w:hint="eastAsia"/>
        </w:rPr>
        <w:t>的规定。</w:t>
      </w:r>
    </w:p>
    <w:p w14:paraId="4C4AF5D6" w14:textId="4B6477D6" w:rsidR="00BE28DD" w:rsidRDefault="00BE28DD" w:rsidP="00516F73">
      <w:pPr>
        <w:pStyle w:val="affc"/>
        <w:spacing w:before="240" w:after="240"/>
      </w:pPr>
      <w:bookmarkStart w:id="53" w:name="_Toc103862694"/>
      <w:bookmarkStart w:id="54" w:name="_Toc104293825"/>
      <w:r w:rsidRPr="00BE28DD">
        <w:rPr>
          <w:rFonts w:hint="eastAsia"/>
        </w:rPr>
        <w:t>检验方法</w:t>
      </w:r>
      <w:bookmarkEnd w:id="53"/>
      <w:bookmarkEnd w:id="54"/>
    </w:p>
    <w:p w14:paraId="60333DC7" w14:textId="755305E6" w:rsidR="00791B3C" w:rsidRDefault="00791B3C" w:rsidP="00EA766B">
      <w:pPr>
        <w:pStyle w:val="affd"/>
        <w:spacing w:before="120" w:after="120"/>
        <w:ind w:left="0"/>
      </w:pPr>
      <w:r w:rsidRPr="00791B3C">
        <w:rPr>
          <w:rFonts w:hint="eastAsia"/>
        </w:rPr>
        <w:t>感官</w:t>
      </w:r>
      <w:r w:rsidR="00A90479">
        <w:rPr>
          <w:rFonts w:hint="eastAsia"/>
        </w:rPr>
        <w:t>与</w:t>
      </w:r>
      <w:r w:rsidR="00A90479" w:rsidRPr="00A90479">
        <w:rPr>
          <w:rFonts w:hint="eastAsia"/>
        </w:rPr>
        <w:t>理化指标</w:t>
      </w:r>
      <w:r w:rsidRPr="00791B3C">
        <w:rPr>
          <w:rFonts w:hint="eastAsia"/>
        </w:rPr>
        <w:t>检验</w:t>
      </w:r>
    </w:p>
    <w:p w14:paraId="6E2F9D0E" w14:textId="66247D75" w:rsidR="00A90479" w:rsidRDefault="00A90479" w:rsidP="00A90479">
      <w:pPr>
        <w:pStyle w:val="affe"/>
        <w:spacing w:before="120" w:after="120"/>
      </w:pPr>
      <w:r w:rsidRPr="00A90479">
        <w:rPr>
          <w:rFonts w:hint="eastAsia"/>
        </w:rPr>
        <w:t>感官</w:t>
      </w:r>
      <w:r>
        <w:rPr>
          <w:rFonts w:hint="eastAsia"/>
        </w:rPr>
        <w:t>检验</w:t>
      </w:r>
    </w:p>
    <w:p w14:paraId="271A97A0" w14:textId="0E4AFF44" w:rsidR="00CB1AF5" w:rsidRDefault="00791B3C" w:rsidP="00880981">
      <w:pPr>
        <w:pStyle w:val="affffb"/>
        <w:ind w:firstLineChars="202" w:firstLine="424"/>
      </w:pPr>
      <w:r w:rsidRPr="00791B3C">
        <w:rPr>
          <w:rFonts w:hint="eastAsia"/>
        </w:rPr>
        <w:t>在光线充足、无异味的环境下,采用目测、鼻嗅</w:t>
      </w:r>
      <w:r w:rsidR="006F79D1">
        <w:rPr>
          <w:rFonts w:hint="eastAsia"/>
        </w:rPr>
        <w:t>、口尝</w:t>
      </w:r>
      <w:r w:rsidR="004B0244">
        <w:rPr>
          <w:rFonts w:hint="eastAsia"/>
        </w:rPr>
        <w:t>的</w:t>
      </w:r>
      <w:r w:rsidRPr="00791B3C">
        <w:rPr>
          <w:rFonts w:hint="eastAsia"/>
        </w:rPr>
        <w:t>方法进行检验。</w:t>
      </w:r>
    </w:p>
    <w:p w14:paraId="3EF44FE6" w14:textId="77777777" w:rsidR="00BE33DA" w:rsidRDefault="003402C7" w:rsidP="0096532C">
      <w:pPr>
        <w:pStyle w:val="affe"/>
        <w:spacing w:before="120" w:after="120"/>
      </w:pPr>
      <w:r>
        <w:rPr>
          <w:rFonts w:hint="eastAsia"/>
        </w:rPr>
        <w:t>蛋白质</w:t>
      </w:r>
      <w:r w:rsidR="00BE33DA" w:rsidRPr="00BE33DA">
        <w:rPr>
          <w:rFonts w:hint="eastAsia"/>
        </w:rPr>
        <w:t>检验</w:t>
      </w:r>
    </w:p>
    <w:p w14:paraId="1319B14C" w14:textId="64ACAB6D" w:rsidR="003402C7" w:rsidRDefault="00880981" w:rsidP="00880981">
      <w:pPr>
        <w:pStyle w:val="affffb"/>
        <w:ind w:firstLineChars="202" w:firstLine="424"/>
      </w:pPr>
      <w:r>
        <w:rPr>
          <w:rFonts w:hint="eastAsia"/>
        </w:rPr>
        <w:t>蛋白质的测定</w:t>
      </w:r>
      <w:r w:rsidR="00BE33DA">
        <w:rPr>
          <w:rFonts w:hint="eastAsia"/>
        </w:rPr>
        <w:t>按</w:t>
      </w:r>
      <w:r w:rsidR="003402C7">
        <w:rPr>
          <w:rFonts w:hint="eastAsia"/>
        </w:rPr>
        <w:t>GB</w:t>
      </w:r>
      <w:r w:rsidR="00BE33DA">
        <w:t xml:space="preserve"> </w:t>
      </w:r>
      <w:r w:rsidR="003402C7">
        <w:rPr>
          <w:rFonts w:hint="eastAsia"/>
        </w:rPr>
        <w:t>5009.5</w:t>
      </w:r>
      <w:r w:rsidR="00BE33DA" w:rsidRPr="00BE33DA">
        <w:rPr>
          <w:rFonts w:hint="eastAsia"/>
        </w:rPr>
        <w:t>的规定执行</w:t>
      </w:r>
      <w:r w:rsidR="00BE33DA">
        <w:rPr>
          <w:rFonts w:hint="eastAsia"/>
        </w:rPr>
        <w:t>。</w:t>
      </w:r>
    </w:p>
    <w:p w14:paraId="08E6D9EA" w14:textId="77777777" w:rsidR="00BE33DA" w:rsidRDefault="00BE33DA" w:rsidP="0096532C">
      <w:pPr>
        <w:pStyle w:val="affe"/>
        <w:spacing w:before="120" w:after="120"/>
      </w:pPr>
      <w:r>
        <w:rPr>
          <w:rFonts w:hint="eastAsia"/>
        </w:rPr>
        <w:t>总糖</w:t>
      </w:r>
      <w:r w:rsidRPr="00BE33DA">
        <w:rPr>
          <w:rFonts w:hint="eastAsia"/>
        </w:rPr>
        <w:t>检验</w:t>
      </w:r>
    </w:p>
    <w:p w14:paraId="6CD585CE" w14:textId="6A929454" w:rsidR="00BE33DA" w:rsidRDefault="00880981" w:rsidP="00880981">
      <w:pPr>
        <w:pStyle w:val="affffb"/>
        <w:ind w:firstLineChars="202" w:firstLine="424"/>
      </w:pPr>
      <w:r>
        <w:rPr>
          <w:rFonts w:hint="eastAsia"/>
        </w:rPr>
        <w:t>总糖</w:t>
      </w:r>
      <w:r w:rsidRPr="00880981">
        <w:rPr>
          <w:rFonts w:hint="eastAsia"/>
        </w:rPr>
        <w:t>的检测</w:t>
      </w:r>
      <w:r w:rsidR="00BE33DA">
        <w:rPr>
          <w:rFonts w:hint="eastAsia"/>
        </w:rPr>
        <w:t>按GB/T 15672</w:t>
      </w:r>
      <w:r w:rsidR="00BE33DA" w:rsidRPr="00BE33DA">
        <w:rPr>
          <w:rFonts w:hint="eastAsia"/>
        </w:rPr>
        <w:t>的规定执行</w:t>
      </w:r>
      <w:r w:rsidR="00BE33DA">
        <w:rPr>
          <w:rFonts w:hint="eastAsia"/>
        </w:rPr>
        <w:t>。</w:t>
      </w:r>
    </w:p>
    <w:p w14:paraId="10C05A8E" w14:textId="77777777" w:rsidR="00BE33DA" w:rsidRDefault="003402C7" w:rsidP="0096532C">
      <w:pPr>
        <w:pStyle w:val="affe"/>
        <w:spacing w:before="120" w:after="120"/>
      </w:pPr>
      <w:r>
        <w:rPr>
          <w:rFonts w:hint="eastAsia"/>
        </w:rPr>
        <w:t>粗脂肪</w:t>
      </w:r>
      <w:r w:rsidR="00BE33DA" w:rsidRPr="00BE33DA">
        <w:rPr>
          <w:rFonts w:hint="eastAsia"/>
        </w:rPr>
        <w:t>检验</w:t>
      </w:r>
    </w:p>
    <w:p w14:paraId="10E3540C" w14:textId="7C55F0C7" w:rsidR="003402C7" w:rsidRDefault="00A25496" w:rsidP="00880981">
      <w:pPr>
        <w:pStyle w:val="affffb"/>
        <w:ind w:firstLine="420"/>
      </w:pPr>
      <w:r>
        <w:rPr>
          <w:rFonts w:hint="eastAsia"/>
        </w:rPr>
        <w:t>粗脂肪</w:t>
      </w:r>
      <w:r w:rsidRPr="00A25496">
        <w:rPr>
          <w:rFonts w:hint="eastAsia"/>
        </w:rPr>
        <w:t>的检测按</w:t>
      </w:r>
      <w:r w:rsidR="003402C7">
        <w:rPr>
          <w:rFonts w:hint="eastAsia"/>
        </w:rPr>
        <w:t>GB</w:t>
      </w:r>
      <w:r w:rsidR="008B4F3B">
        <w:t xml:space="preserve"> </w:t>
      </w:r>
      <w:r w:rsidR="003402C7">
        <w:rPr>
          <w:rFonts w:hint="eastAsia"/>
        </w:rPr>
        <w:t>5009.6</w:t>
      </w:r>
      <w:r w:rsidR="008B4F3B" w:rsidRPr="008B4F3B">
        <w:rPr>
          <w:rFonts w:hint="eastAsia"/>
        </w:rPr>
        <w:t>的规定执行</w:t>
      </w:r>
      <w:r w:rsidR="008B4F3B">
        <w:rPr>
          <w:rFonts w:hint="eastAsia"/>
        </w:rPr>
        <w:t>。</w:t>
      </w:r>
    </w:p>
    <w:p w14:paraId="6D7648BB" w14:textId="77777777" w:rsidR="00BE33DA" w:rsidRDefault="003402C7" w:rsidP="0096532C">
      <w:pPr>
        <w:pStyle w:val="affe"/>
        <w:spacing w:before="120" w:after="120"/>
      </w:pPr>
      <w:r>
        <w:rPr>
          <w:rFonts w:hint="eastAsia"/>
        </w:rPr>
        <w:t>灰分</w:t>
      </w:r>
      <w:r w:rsidR="00BE33DA" w:rsidRPr="00BE33DA">
        <w:rPr>
          <w:rFonts w:hint="eastAsia"/>
        </w:rPr>
        <w:t>检验</w:t>
      </w:r>
    </w:p>
    <w:p w14:paraId="0664BC1D" w14:textId="003D792F" w:rsidR="003402C7" w:rsidRDefault="00A25496" w:rsidP="00A25496">
      <w:pPr>
        <w:pStyle w:val="affffb"/>
        <w:ind w:firstLineChars="195" w:firstLine="409"/>
      </w:pPr>
      <w:r>
        <w:rPr>
          <w:rFonts w:hint="eastAsia"/>
        </w:rPr>
        <w:t>灰分</w:t>
      </w:r>
      <w:r w:rsidRPr="00A25496">
        <w:rPr>
          <w:rFonts w:hint="eastAsia"/>
        </w:rPr>
        <w:t>的检测按</w:t>
      </w:r>
      <w:r w:rsidR="003402C7">
        <w:rPr>
          <w:rFonts w:hint="eastAsia"/>
        </w:rPr>
        <w:t>GB</w:t>
      </w:r>
      <w:r w:rsidR="008B4F3B">
        <w:t xml:space="preserve"> </w:t>
      </w:r>
      <w:r w:rsidR="003402C7">
        <w:rPr>
          <w:rFonts w:hint="eastAsia"/>
        </w:rPr>
        <w:t>5009.4</w:t>
      </w:r>
      <w:r w:rsidR="008B4F3B" w:rsidRPr="008B4F3B">
        <w:rPr>
          <w:rFonts w:hint="eastAsia"/>
        </w:rPr>
        <w:t>的规定执行</w:t>
      </w:r>
      <w:r w:rsidR="008B4F3B">
        <w:rPr>
          <w:rFonts w:hint="eastAsia"/>
        </w:rPr>
        <w:t>。</w:t>
      </w:r>
    </w:p>
    <w:p w14:paraId="45380CEA" w14:textId="77777777" w:rsidR="00BE33DA" w:rsidRDefault="003402C7" w:rsidP="0096532C">
      <w:pPr>
        <w:pStyle w:val="affe"/>
        <w:spacing w:before="120" w:after="120"/>
      </w:pPr>
      <w:r>
        <w:rPr>
          <w:rFonts w:hint="eastAsia"/>
        </w:rPr>
        <w:t>粗纤维</w:t>
      </w:r>
      <w:r w:rsidR="00BE33DA" w:rsidRPr="00BE33DA">
        <w:rPr>
          <w:rFonts w:hint="eastAsia"/>
        </w:rPr>
        <w:t>检验</w:t>
      </w:r>
    </w:p>
    <w:p w14:paraId="0AD9BAC2" w14:textId="09EB860A" w:rsidR="007541AB" w:rsidRDefault="00A25496" w:rsidP="00A25496">
      <w:pPr>
        <w:pStyle w:val="affffb"/>
        <w:ind w:firstLine="420"/>
      </w:pPr>
      <w:r>
        <w:rPr>
          <w:rFonts w:hint="eastAsia"/>
        </w:rPr>
        <w:t>粗纤维</w:t>
      </w:r>
      <w:r w:rsidRPr="00A25496">
        <w:rPr>
          <w:rFonts w:hint="eastAsia"/>
        </w:rPr>
        <w:t>的检测按</w:t>
      </w:r>
      <w:r w:rsidR="003402C7">
        <w:rPr>
          <w:rFonts w:hint="eastAsia"/>
        </w:rPr>
        <w:t>GB/T</w:t>
      </w:r>
      <w:r w:rsidR="008B4F3B">
        <w:t xml:space="preserve"> </w:t>
      </w:r>
      <w:r w:rsidR="003402C7">
        <w:rPr>
          <w:rFonts w:hint="eastAsia"/>
        </w:rPr>
        <w:t>5009.10</w:t>
      </w:r>
      <w:r w:rsidR="008B4F3B" w:rsidRPr="008B4F3B">
        <w:rPr>
          <w:rFonts w:hint="eastAsia"/>
        </w:rPr>
        <w:t>的规定执行</w:t>
      </w:r>
      <w:r w:rsidR="008B4F3B">
        <w:rPr>
          <w:rFonts w:hint="eastAsia"/>
        </w:rPr>
        <w:t>。</w:t>
      </w:r>
    </w:p>
    <w:p w14:paraId="63D7AA96" w14:textId="380F09EC" w:rsidR="007541AB" w:rsidRDefault="007541AB" w:rsidP="00EA766B">
      <w:pPr>
        <w:pStyle w:val="affd"/>
        <w:spacing w:before="120" w:after="120"/>
        <w:ind w:left="0"/>
      </w:pPr>
      <w:r>
        <w:rPr>
          <w:rFonts w:hint="eastAsia"/>
        </w:rPr>
        <w:t>微生物检验</w:t>
      </w:r>
    </w:p>
    <w:p w14:paraId="771584FC" w14:textId="09AC90A0" w:rsidR="007541AB" w:rsidRDefault="007541AB" w:rsidP="00A25496">
      <w:pPr>
        <w:pStyle w:val="affffb"/>
        <w:ind w:firstLine="420"/>
      </w:pPr>
      <w:r>
        <w:rPr>
          <w:rFonts w:hint="eastAsia"/>
        </w:rPr>
        <w:lastRenderedPageBreak/>
        <w:t>每批样品同时取5个检样，按GB/T 4789.20的规定进行检测。</w:t>
      </w:r>
    </w:p>
    <w:p w14:paraId="3C34FB34" w14:textId="1F458C8F" w:rsidR="0096532C" w:rsidRDefault="0096532C" w:rsidP="0096532C">
      <w:pPr>
        <w:pStyle w:val="affd"/>
        <w:spacing w:before="120" w:after="120"/>
        <w:ind w:left="0"/>
      </w:pPr>
      <w:r w:rsidRPr="0096532C">
        <w:rPr>
          <w:rFonts w:hint="eastAsia"/>
        </w:rPr>
        <w:t>铅、镉、铬、无机砷、甲基汞、多氯联苯</w:t>
      </w:r>
      <w:r>
        <w:rPr>
          <w:rFonts w:hint="eastAsia"/>
        </w:rPr>
        <w:t>检验</w:t>
      </w:r>
    </w:p>
    <w:p w14:paraId="60948A9E" w14:textId="5D8B6C05" w:rsidR="00182F68" w:rsidRDefault="00182F68" w:rsidP="0096532C">
      <w:pPr>
        <w:pStyle w:val="affe"/>
        <w:spacing w:before="120" w:after="120"/>
      </w:pPr>
      <w:r>
        <w:rPr>
          <w:rFonts w:hint="eastAsia"/>
        </w:rPr>
        <w:t>铅的检</w:t>
      </w:r>
      <w:r w:rsidR="00BE33DA">
        <w:rPr>
          <w:rFonts w:hint="eastAsia"/>
        </w:rPr>
        <w:t>验</w:t>
      </w:r>
    </w:p>
    <w:p w14:paraId="14DE944A" w14:textId="74466477" w:rsidR="00182F68" w:rsidRDefault="00182F68" w:rsidP="00A25496">
      <w:pPr>
        <w:pStyle w:val="affffb"/>
        <w:ind w:firstLine="420"/>
      </w:pPr>
      <w:r>
        <w:rPr>
          <w:rFonts w:hint="eastAsia"/>
        </w:rPr>
        <w:t>铅的检测按GB/T</w:t>
      </w:r>
      <w:r>
        <w:t xml:space="preserve"> </w:t>
      </w:r>
      <w:r>
        <w:rPr>
          <w:rFonts w:hint="eastAsia"/>
        </w:rPr>
        <w:t>5009.12的规定执行。</w:t>
      </w:r>
    </w:p>
    <w:p w14:paraId="4B891DAB" w14:textId="62DE9CCB" w:rsidR="003823B8" w:rsidRDefault="003823B8" w:rsidP="0096532C">
      <w:pPr>
        <w:pStyle w:val="affe"/>
        <w:spacing w:before="120" w:after="120"/>
      </w:pPr>
      <w:r w:rsidRPr="003823B8">
        <w:rPr>
          <w:rFonts w:hint="eastAsia"/>
        </w:rPr>
        <w:t>镉的检</w:t>
      </w:r>
      <w:r w:rsidR="00BE33DA" w:rsidRPr="00BE33DA">
        <w:rPr>
          <w:rFonts w:hint="eastAsia"/>
        </w:rPr>
        <w:t>验</w:t>
      </w:r>
    </w:p>
    <w:p w14:paraId="42ACC228" w14:textId="6ABF4F3E" w:rsidR="00182F68" w:rsidRDefault="00182F68" w:rsidP="00A25496">
      <w:pPr>
        <w:pStyle w:val="affffb"/>
        <w:ind w:firstLine="420"/>
      </w:pPr>
      <w:r>
        <w:rPr>
          <w:rFonts w:hint="eastAsia"/>
        </w:rPr>
        <w:t>镉</w:t>
      </w:r>
      <w:r w:rsidR="003823B8">
        <w:rPr>
          <w:rFonts w:hint="eastAsia"/>
        </w:rPr>
        <w:t>的检测按</w:t>
      </w:r>
      <w:r>
        <w:rPr>
          <w:rFonts w:hint="eastAsia"/>
        </w:rPr>
        <w:t>GB/T 5009.15</w:t>
      </w:r>
      <w:r w:rsidR="003823B8">
        <w:rPr>
          <w:rFonts w:hint="eastAsia"/>
        </w:rPr>
        <w:t>的规定执行。</w:t>
      </w:r>
    </w:p>
    <w:p w14:paraId="7C83F241" w14:textId="6CF892A6" w:rsidR="00182F68" w:rsidRDefault="003823B8" w:rsidP="007758C8">
      <w:pPr>
        <w:pStyle w:val="affe"/>
        <w:spacing w:before="120" w:after="120"/>
      </w:pPr>
      <w:r w:rsidRPr="003823B8">
        <w:rPr>
          <w:rFonts w:hint="eastAsia"/>
        </w:rPr>
        <w:t>铬的检</w:t>
      </w:r>
      <w:r w:rsidR="00BE33DA" w:rsidRPr="00BE33DA">
        <w:rPr>
          <w:rFonts w:hint="eastAsia"/>
        </w:rPr>
        <w:t>验</w:t>
      </w:r>
    </w:p>
    <w:p w14:paraId="7721F849" w14:textId="0366B20F" w:rsidR="00182F68" w:rsidRDefault="00182F68" w:rsidP="00A25496">
      <w:pPr>
        <w:pStyle w:val="affffb"/>
        <w:ind w:firstLine="420"/>
      </w:pPr>
      <w:r>
        <w:rPr>
          <w:rFonts w:hint="eastAsia"/>
        </w:rPr>
        <w:t>铬</w:t>
      </w:r>
      <w:r w:rsidR="003823B8">
        <w:rPr>
          <w:rFonts w:hint="eastAsia"/>
        </w:rPr>
        <w:t>的检测按</w:t>
      </w:r>
      <w:r>
        <w:rPr>
          <w:rFonts w:hint="eastAsia"/>
        </w:rPr>
        <w:t>GB/T 5009.1</w:t>
      </w:r>
      <w:r w:rsidR="003823B8">
        <w:t>2</w:t>
      </w:r>
      <w:r>
        <w:rPr>
          <w:rFonts w:hint="eastAsia"/>
        </w:rPr>
        <w:t>3</w:t>
      </w:r>
      <w:r w:rsidR="003823B8" w:rsidRPr="003823B8">
        <w:rPr>
          <w:rFonts w:hint="eastAsia"/>
        </w:rPr>
        <w:t>的规定执行</w:t>
      </w:r>
      <w:r w:rsidR="003823B8">
        <w:rPr>
          <w:rFonts w:hint="eastAsia"/>
        </w:rPr>
        <w:t>。</w:t>
      </w:r>
    </w:p>
    <w:p w14:paraId="334C7222" w14:textId="473546E8" w:rsidR="007541AB" w:rsidRDefault="007541AB" w:rsidP="00092A30">
      <w:pPr>
        <w:pStyle w:val="affe"/>
        <w:spacing w:before="120" w:after="120"/>
      </w:pPr>
      <w:r>
        <w:rPr>
          <w:rFonts w:hint="eastAsia"/>
        </w:rPr>
        <w:t>无机砷的检</w:t>
      </w:r>
      <w:r w:rsidR="00BE33DA" w:rsidRPr="00BE33DA">
        <w:rPr>
          <w:rFonts w:hint="eastAsia"/>
        </w:rPr>
        <w:t>验</w:t>
      </w:r>
    </w:p>
    <w:p w14:paraId="15C9A9AA" w14:textId="16C34B42" w:rsidR="007541AB" w:rsidRDefault="007541AB" w:rsidP="00A25496">
      <w:pPr>
        <w:pStyle w:val="affffb"/>
        <w:ind w:firstLine="420"/>
      </w:pPr>
      <w:r>
        <w:rPr>
          <w:rFonts w:hint="eastAsia"/>
        </w:rPr>
        <w:t>无机砷的检测按GB 19643的规定执行。</w:t>
      </w:r>
    </w:p>
    <w:p w14:paraId="0CFA194C" w14:textId="5461B5C2" w:rsidR="00182F68" w:rsidRDefault="00182F68" w:rsidP="00092A30">
      <w:pPr>
        <w:pStyle w:val="affe"/>
        <w:spacing w:before="120" w:after="120"/>
      </w:pPr>
      <w:r>
        <w:rPr>
          <w:rFonts w:hint="eastAsia"/>
        </w:rPr>
        <w:t>甲基汞的检</w:t>
      </w:r>
      <w:r w:rsidR="00BE33DA" w:rsidRPr="00BE33DA">
        <w:rPr>
          <w:rFonts w:hint="eastAsia"/>
        </w:rPr>
        <w:t>验</w:t>
      </w:r>
    </w:p>
    <w:p w14:paraId="39EB872B" w14:textId="0899BD26" w:rsidR="00182F68" w:rsidRDefault="00182F68" w:rsidP="00A25496">
      <w:pPr>
        <w:pStyle w:val="affffb"/>
        <w:ind w:firstLine="420"/>
      </w:pPr>
      <w:r>
        <w:rPr>
          <w:rFonts w:hint="eastAsia"/>
        </w:rPr>
        <w:t>甲基汞的检测按GB/T</w:t>
      </w:r>
      <w:r>
        <w:t xml:space="preserve"> </w:t>
      </w:r>
      <w:r>
        <w:rPr>
          <w:rFonts w:hint="eastAsia"/>
        </w:rPr>
        <w:t>5009.17的规定执行。</w:t>
      </w:r>
    </w:p>
    <w:p w14:paraId="173633AD" w14:textId="7F57CDDC" w:rsidR="00182F68" w:rsidRDefault="00182F68" w:rsidP="00092A30">
      <w:pPr>
        <w:pStyle w:val="affe"/>
        <w:spacing w:before="120" w:after="120"/>
      </w:pPr>
      <w:r>
        <w:rPr>
          <w:rFonts w:hint="eastAsia"/>
        </w:rPr>
        <w:t>多氯联苯的检</w:t>
      </w:r>
      <w:r w:rsidR="00BE33DA" w:rsidRPr="00BE33DA">
        <w:rPr>
          <w:rFonts w:hint="eastAsia"/>
        </w:rPr>
        <w:t>验</w:t>
      </w:r>
    </w:p>
    <w:p w14:paraId="1BAD3D83" w14:textId="34896D63" w:rsidR="00182F68" w:rsidRDefault="00182F68" w:rsidP="00A25496">
      <w:pPr>
        <w:pStyle w:val="affffb"/>
        <w:ind w:firstLine="420"/>
      </w:pPr>
      <w:r>
        <w:rPr>
          <w:rFonts w:hint="eastAsia"/>
        </w:rPr>
        <w:t>多氯联苯的检测按GB/T</w:t>
      </w:r>
      <w:r>
        <w:t xml:space="preserve"> </w:t>
      </w:r>
      <w:r>
        <w:rPr>
          <w:rFonts w:hint="eastAsia"/>
        </w:rPr>
        <w:t>5009.190的规定执行。</w:t>
      </w:r>
    </w:p>
    <w:p w14:paraId="65977FC7" w14:textId="313CA56E" w:rsidR="00BE28DD" w:rsidRDefault="00880981" w:rsidP="00EA766B">
      <w:pPr>
        <w:pStyle w:val="affc"/>
        <w:spacing w:before="240" w:after="240"/>
      </w:pPr>
      <w:bookmarkStart w:id="55" w:name="_Toc103862695"/>
      <w:bookmarkStart w:id="56" w:name="_Toc104293826"/>
      <w:r>
        <w:rPr>
          <w:rFonts w:hint="eastAsia"/>
        </w:rPr>
        <w:t>分级</w:t>
      </w:r>
      <w:r w:rsidR="00D32E0F">
        <w:rPr>
          <w:rFonts w:hint="eastAsia"/>
        </w:rPr>
        <w:t>综合判定</w:t>
      </w:r>
      <w:bookmarkEnd w:id="55"/>
      <w:bookmarkEnd w:id="56"/>
      <w:r w:rsidR="00D32E0F">
        <w:rPr>
          <w:rFonts w:hint="eastAsia"/>
        </w:rPr>
        <w:t xml:space="preserve"> </w:t>
      </w:r>
    </w:p>
    <w:p w14:paraId="3C6B0B88" w14:textId="4AB71A36" w:rsidR="00B4300B" w:rsidRDefault="00637534" w:rsidP="00EA766B">
      <w:pPr>
        <w:pStyle w:val="affd"/>
        <w:spacing w:before="120" w:after="120"/>
        <w:ind w:left="0"/>
      </w:pPr>
      <w:r>
        <w:rPr>
          <w:rFonts w:hint="eastAsia"/>
        </w:rPr>
        <w:t>抽样方法</w:t>
      </w:r>
    </w:p>
    <w:p w14:paraId="6F474B21" w14:textId="4DA96A0C" w:rsidR="00637534" w:rsidRDefault="00637534" w:rsidP="00EA766B">
      <w:pPr>
        <w:pStyle w:val="affffb"/>
        <w:ind w:firstLineChars="202" w:firstLine="424"/>
      </w:pPr>
      <w:r>
        <w:rPr>
          <w:rFonts w:hint="eastAsia"/>
        </w:rPr>
        <w:t>按SC/T</w:t>
      </w:r>
      <w:r w:rsidR="00B4300B">
        <w:t xml:space="preserve"> </w:t>
      </w:r>
      <w:r>
        <w:rPr>
          <w:rFonts w:hint="eastAsia"/>
        </w:rPr>
        <w:t>3016的规定执行。</w:t>
      </w:r>
    </w:p>
    <w:p w14:paraId="7756225A" w14:textId="276D2D2D" w:rsidR="003B7035" w:rsidRDefault="003B7035" w:rsidP="00EA766B">
      <w:pPr>
        <w:pStyle w:val="affd"/>
        <w:spacing w:before="120" w:after="120"/>
        <w:ind w:left="0"/>
      </w:pPr>
      <w:r>
        <w:rPr>
          <w:rFonts w:hint="eastAsia"/>
        </w:rPr>
        <w:t>分级判定</w:t>
      </w:r>
    </w:p>
    <w:p w14:paraId="074CA38A" w14:textId="126A33B0" w:rsidR="003B7035" w:rsidRPr="00622084" w:rsidRDefault="003B7035" w:rsidP="00671148">
      <w:pPr>
        <w:pStyle w:val="affffb"/>
        <w:ind w:firstLineChars="202" w:firstLine="424"/>
      </w:pPr>
      <w:r w:rsidRPr="003B7035">
        <w:rPr>
          <w:rFonts w:hint="eastAsia"/>
        </w:rPr>
        <w:t>品质综合判定中</w:t>
      </w:r>
      <w:r w:rsidR="00671148">
        <w:rPr>
          <w:rFonts w:hint="eastAsia"/>
        </w:rPr>
        <w:t>形态、色泽、</w:t>
      </w:r>
      <w:r w:rsidR="001A0D99">
        <w:rPr>
          <w:rFonts w:hint="eastAsia"/>
        </w:rPr>
        <w:t>缺陷、</w:t>
      </w:r>
      <w:r w:rsidR="00671148">
        <w:rPr>
          <w:rFonts w:hint="eastAsia"/>
        </w:rPr>
        <w:t>气味及滋味、杂质</w:t>
      </w:r>
      <w:r w:rsidR="004D3947">
        <w:rPr>
          <w:rFonts w:hint="eastAsia"/>
        </w:rPr>
        <w:t>、</w:t>
      </w:r>
      <w:r>
        <w:rPr>
          <w:rFonts w:hint="eastAsia"/>
        </w:rPr>
        <w:t>蛋白质、总糖、粗蛋白</w:t>
      </w:r>
      <w:r w:rsidR="009C37D0">
        <w:rPr>
          <w:rFonts w:hint="eastAsia"/>
        </w:rPr>
        <w:t>、灰分、粗纤维</w:t>
      </w:r>
      <w:r w:rsidR="004D3947">
        <w:rPr>
          <w:rFonts w:hint="eastAsia"/>
        </w:rPr>
        <w:t>九</w:t>
      </w:r>
      <w:r w:rsidRPr="003B7035">
        <w:rPr>
          <w:rFonts w:hint="eastAsia"/>
        </w:rPr>
        <w:t>项指标中单项最低的等级判定为</w:t>
      </w:r>
      <w:r w:rsidR="00880981">
        <w:rPr>
          <w:rFonts w:hint="eastAsia"/>
        </w:rPr>
        <w:t>坛紫菜</w:t>
      </w:r>
      <w:r w:rsidRPr="003B7035">
        <w:rPr>
          <w:rFonts w:hint="eastAsia"/>
        </w:rPr>
        <w:t>的品质等级</w:t>
      </w:r>
      <w:r w:rsidR="00671148">
        <w:rPr>
          <w:rFonts w:hint="eastAsia"/>
        </w:rPr>
        <w:t>。</w:t>
      </w:r>
    </w:p>
    <w:p w14:paraId="175ABFD0" w14:textId="56667193" w:rsidR="003E019F" w:rsidRDefault="0045495E" w:rsidP="0045495E">
      <w:pPr>
        <w:pStyle w:val="affffb"/>
        <w:ind w:firstLineChars="0" w:firstLine="0"/>
        <w:jc w:val="center"/>
      </w:pPr>
      <w:bookmarkStart w:id="57" w:name="BookMark8"/>
      <w:bookmarkEnd w:id="23"/>
      <w:r>
        <w:drawing>
          <wp:inline distT="0" distB="0" distL="0" distR="0" wp14:anchorId="331FECAB" wp14:editId="4E16FB4F">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sectPr w:rsidR="003E019F" w:rsidSect="00D87C7D">
      <w:headerReference w:type="even" r:id="rId27"/>
      <w:headerReference w:type="default" r:id="rId28"/>
      <w:footerReference w:type="even" r:id="rId29"/>
      <w:pgSz w:w="11906" w:h="16838" w:code="9"/>
      <w:pgMar w:top="1928" w:right="1134" w:bottom="1134" w:left="1134" w:header="1418" w:footer="1134" w:gutter="284"/>
      <w:pgNumType w:start="2"/>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0A37C" w14:textId="77777777" w:rsidR="00740E68" w:rsidRDefault="00740E68" w:rsidP="00D86DB7">
      <w:r>
        <w:separator/>
      </w:r>
    </w:p>
    <w:p w14:paraId="1CECA92F" w14:textId="77777777" w:rsidR="00740E68" w:rsidRDefault="00740E68"/>
    <w:p w14:paraId="3E234172" w14:textId="77777777" w:rsidR="00740E68" w:rsidRDefault="00740E68"/>
  </w:endnote>
  <w:endnote w:type="continuationSeparator" w:id="0">
    <w:p w14:paraId="379C99F5" w14:textId="77777777" w:rsidR="00740E68" w:rsidRDefault="00740E68" w:rsidP="00D86DB7">
      <w:r>
        <w:continuationSeparator/>
      </w:r>
    </w:p>
    <w:p w14:paraId="0DCB1643" w14:textId="77777777" w:rsidR="00740E68" w:rsidRDefault="00740E68"/>
    <w:p w14:paraId="4321BC0A" w14:textId="77777777" w:rsidR="00740E68" w:rsidRDefault="00740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46B4C"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BB26" w14:textId="77777777"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F4729" w14:textId="14C89BC3" w:rsidR="000A23C5" w:rsidRPr="004D3947" w:rsidRDefault="004D3947" w:rsidP="004D3947">
    <w:pPr>
      <w:pStyle w:val="affff7"/>
    </w:pPr>
    <w:r>
      <w:fldChar w:fldCharType="begin"/>
    </w:r>
    <w:r>
      <w:instrText xml:space="preserve"> PAGE   \* MERGEFORMAT \* MERGEFORMAT </w:instrText>
    </w:r>
    <w:r>
      <w:fldChar w:fldCharType="separate"/>
    </w:r>
    <w:r>
      <w:rPr>
        <w:noProof/>
      </w:rP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4514" w14:textId="77777777" w:rsidR="000A23C5" w:rsidRDefault="000A23C5" w:rsidP="004D3947">
    <w:pPr>
      <w:pStyle w:val="affff8"/>
    </w:pPr>
    <w:r>
      <w:fldChar w:fldCharType="begin"/>
    </w:r>
    <w:r>
      <w:instrText>PAGE   \* MERGEFORMAT</w:instrText>
    </w:r>
    <w:r>
      <w:fldChar w:fldCharType="separate"/>
    </w:r>
    <w:r w:rsidRPr="008A173B">
      <w:rPr>
        <w:noProof/>
        <w:lang w:val="zh-CN"/>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C1EB5" w14:textId="2C758F2C" w:rsidR="004D3947" w:rsidRPr="004D3947" w:rsidRDefault="004D3947" w:rsidP="004D3947">
    <w:pPr>
      <w:pStyle w:val="affff7"/>
    </w:pPr>
    <w:r>
      <w:fldChar w:fldCharType="begin"/>
    </w:r>
    <w:r>
      <w:instrText xml:space="preserve"> PAGE   \* MERGEFORMAT \* MERGEFORMAT </w:instrText>
    </w:r>
    <w:r>
      <w:fldChar w:fldCharType="separate"/>
    </w:r>
    <w:r>
      <w:rPr>
        <w:noProof/>
      </w:rPr>
      <w:t>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7BF9" w14:textId="77777777" w:rsidR="004D3947" w:rsidRDefault="004D3947" w:rsidP="004D3947">
    <w:pPr>
      <w:pStyle w:val="affff8"/>
    </w:pPr>
    <w:r>
      <w:fldChar w:fldCharType="begin"/>
    </w:r>
    <w:r>
      <w:instrText>PAGE   \* MERGEFORMAT</w:instrText>
    </w:r>
    <w:r>
      <w:fldChar w:fldCharType="separate"/>
    </w:r>
    <w:r w:rsidRPr="008A173B">
      <w:rPr>
        <w:noProof/>
        <w:lang w:val="zh-CN"/>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49FCB" w14:textId="17C26059" w:rsidR="0045495E" w:rsidRPr="004D3947" w:rsidRDefault="004D3947" w:rsidP="004D3947">
    <w:pPr>
      <w:pStyle w:val="affff7"/>
    </w:pPr>
    <w:r>
      <w:fldChar w:fldCharType="begin"/>
    </w:r>
    <w:r>
      <w:instrText xml:space="preserve"> PAGE   \* MERGEFORMAT \* MERGEFORMAT </w:instrText>
    </w:r>
    <w:r>
      <w:fldChar w:fldCharType="separate"/>
    </w:r>
    <w:r>
      <w:rPr>
        <w:noProof/>
      </w:rPr>
      <w:t>2</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1E25B" w14:textId="77777777" w:rsidR="0045495E" w:rsidRDefault="0045495E" w:rsidP="004D3947">
    <w:pPr>
      <w:pStyle w:val="affff8"/>
    </w:pPr>
    <w:r>
      <w:fldChar w:fldCharType="begin"/>
    </w:r>
    <w:r>
      <w:instrText>PAGE   \* MERGEFORMAT</w:instrText>
    </w:r>
    <w:r>
      <w:fldChar w:fldCharType="separate"/>
    </w:r>
    <w:r w:rsidRPr="008A173B">
      <w:rPr>
        <w:noProof/>
        <w:lang w:val="zh-CN"/>
      </w:rPr>
      <w:t>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168C" w14:textId="5AE43EF0" w:rsidR="000A23C5" w:rsidRPr="004D3947" w:rsidRDefault="004D3947" w:rsidP="004D3947">
    <w:pPr>
      <w:pStyle w:val="affff7"/>
    </w:pPr>
    <w:r>
      <w:fldChar w:fldCharType="begin"/>
    </w:r>
    <w:r>
      <w:instrText xml:space="preserve"> PAGE   \* MERGEFORMAT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49BFA" w14:textId="77777777" w:rsidR="00740E68" w:rsidRDefault="00740E68" w:rsidP="00D86DB7">
      <w:r>
        <w:separator/>
      </w:r>
    </w:p>
  </w:footnote>
  <w:footnote w:type="continuationSeparator" w:id="0">
    <w:p w14:paraId="037E4DA2" w14:textId="77777777" w:rsidR="00740E68" w:rsidRDefault="00740E68" w:rsidP="00D86DB7">
      <w:r>
        <w:continuationSeparator/>
      </w:r>
    </w:p>
    <w:p w14:paraId="1F74E445" w14:textId="77777777" w:rsidR="00740E68" w:rsidRDefault="00740E68"/>
    <w:p w14:paraId="6265E92E" w14:textId="77777777" w:rsidR="00740E68" w:rsidRDefault="00740E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B07F"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779B6" w14:textId="40BBD4C3" w:rsidR="000A23C5" w:rsidRPr="00D84FA1" w:rsidRDefault="000A23C5" w:rsidP="004D3947">
    <w:pPr>
      <w:pStyle w:val="afffff0"/>
    </w:pPr>
    <w:r>
      <w:fldChar w:fldCharType="begin"/>
    </w:r>
    <w:r>
      <w:instrText xml:space="preserve"> STYLEREF  标准文件_文件编号  \* MERGEFORMAT </w:instrText>
    </w:r>
    <w:r>
      <w:fldChar w:fldCharType="separate"/>
    </w:r>
    <w:r w:rsidR="003E3BD0">
      <w:t>T/CNZC XXXX</w:t>
    </w:r>
    <w:r w:rsidR="003E3BD0">
      <w:t>—</w:t>
    </w:r>
    <w:r w:rsidR="003E3BD0">
      <w:t>2022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FB0AB"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F702" w14:textId="5B50471F" w:rsidR="000A23C5" w:rsidRPr="004D3947" w:rsidRDefault="004D3947" w:rsidP="004D3947">
    <w:pPr>
      <w:pStyle w:val="afffff1"/>
    </w:pPr>
    <w:r>
      <w:fldChar w:fldCharType="begin"/>
    </w:r>
    <w:r>
      <w:instrText xml:space="preserve"> STYLEREF  标准文件_文件编号 \* MERGEFORMAT </w:instrText>
    </w:r>
    <w:r>
      <w:fldChar w:fldCharType="separate"/>
    </w:r>
    <w:r w:rsidR="004C1EDB">
      <w:t>T/CNZC XXXX</w:t>
    </w:r>
    <w:r w:rsidR="004C1EDB">
      <w:t>—</w:t>
    </w:r>
    <w:r w:rsidR="004C1EDB">
      <w:t>2022</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F16F5" w14:textId="24ACCFED" w:rsidR="000A23C5" w:rsidRPr="00D84FA1" w:rsidRDefault="000A23C5" w:rsidP="004D3947">
    <w:pPr>
      <w:pStyle w:val="afffff0"/>
    </w:pPr>
    <w:r>
      <w:fldChar w:fldCharType="begin"/>
    </w:r>
    <w:r>
      <w:instrText xml:space="preserve"> STYLEREF  标准文件_文件编号  \* MERGEFORMAT </w:instrText>
    </w:r>
    <w:r>
      <w:fldChar w:fldCharType="separate"/>
    </w:r>
    <w:r w:rsidR="003E3BD0">
      <w:t>T/CNZC XXXX</w:t>
    </w:r>
    <w:r w:rsidR="003E3BD0">
      <w:t>—</w:t>
    </w:r>
    <w:r w:rsidR="003E3BD0">
      <w:t>2022</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FD20" w14:textId="76A58BD0" w:rsidR="004D3947" w:rsidRPr="004D3947" w:rsidRDefault="004D3947" w:rsidP="004D3947">
    <w:pPr>
      <w:pStyle w:val="afffff1"/>
    </w:pPr>
    <w:r>
      <w:fldChar w:fldCharType="begin"/>
    </w:r>
    <w:r>
      <w:instrText xml:space="preserve"> STYLEREF  标准文件_文件编号 \* MERGEFORMAT </w:instrText>
    </w:r>
    <w:r>
      <w:fldChar w:fldCharType="separate"/>
    </w:r>
    <w:r w:rsidR="003E3BD0">
      <w:t>T/CNZC XXXX</w:t>
    </w:r>
    <w:r w:rsidR="003E3BD0">
      <w:t>—</w:t>
    </w:r>
    <w:r w:rsidR="003E3BD0">
      <w:t>2022</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67AE" w14:textId="5AF81C97" w:rsidR="004D3947" w:rsidRPr="00D84FA1" w:rsidRDefault="004D3947" w:rsidP="004D3947">
    <w:pPr>
      <w:pStyle w:val="afffff0"/>
    </w:pPr>
    <w:r>
      <w:fldChar w:fldCharType="begin"/>
    </w:r>
    <w:r>
      <w:instrText xml:space="preserve"> STYLEREF  标准文件_文件编号  \* MERGEFORMAT </w:instrText>
    </w:r>
    <w:r>
      <w:fldChar w:fldCharType="separate"/>
    </w:r>
    <w:r w:rsidR="004C1EDB">
      <w:t>T/CNZC XXXX</w:t>
    </w:r>
    <w:r w:rsidR="004C1EDB">
      <w:t>—</w:t>
    </w:r>
    <w:r w:rsidR="004C1EDB">
      <w:t>2022</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1CA8D" w14:textId="3ADFB279" w:rsidR="0045495E" w:rsidRPr="004D3947" w:rsidRDefault="004D3947" w:rsidP="004D3947">
    <w:pPr>
      <w:pStyle w:val="afffff1"/>
    </w:pPr>
    <w:r>
      <w:fldChar w:fldCharType="begin"/>
    </w:r>
    <w:r>
      <w:instrText xml:space="preserve"> STYLEREF  标准文件_文件编号 \* MERGEFORMAT </w:instrText>
    </w:r>
    <w:r>
      <w:fldChar w:fldCharType="separate"/>
    </w:r>
    <w:r w:rsidR="004C1EDB">
      <w:t>T/CNZC XXXX</w:t>
    </w:r>
    <w:r w:rsidR="004C1EDB">
      <w:t>—</w:t>
    </w:r>
    <w:r w:rsidR="004C1EDB">
      <w:t>2022</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9F993" w14:textId="193D207A" w:rsidR="0045495E" w:rsidRPr="00D84FA1" w:rsidRDefault="0045495E" w:rsidP="004D3947">
    <w:pPr>
      <w:pStyle w:val="afffff0"/>
    </w:pPr>
    <w:r>
      <w:fldChar w:fldCharType="begin"/>
    </w:r>
    <w:r>
      <w:instrText xml:space="preserve"> STYLEREF  标准文件_文件编号  \* MERGEFORMAT </w:instrText>
    </w:r>
    <w:r>
      <w:fldChar w:fldCharType="separate"/>
    </w:r>
    <w:r w:rsidR="003E3BD0">
      <w:t>T/CNZC XXXX</w:t>
    </w:r>
    <w:r w:rsidR="003E3BD0">
      <w:t>—</w:t>
    </w:r>
    <w:r w:rsidR="003E3BD0">
      <w:t>2022</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1EA8" w14:textId="6032D3F2" w:rsidR="000A23C5" w:rsidRPr="004D3947" w:rsidRDefault="004D3947" w:rsidP="004D3947">
    <w:pPr>
      <w:pStyle w:val="afffff1"/>
    </w:pPr>
    <w:r>
      <w:fldChar w:fldCharType="begin"/>
    </w:r>
    <w:r>
      <w:instrText xml:space="preserve"> STYLEREF  标准文件_文件编号 \* MERGEFORMAT </w:instrText>
    </w:r>
    <w:r>
      <w:fldChar w:fldCharType="separate"/>
    </w:r>
    <w:r w:rsidR="003E3BD0">
      <w:t>T/CNZC XXXX</w:t>
    </w:r>
    <w:r w:rsidR="003E3BD0">
      <w:t>—</w:t>
    </w:r>
    <w:r w:rsidR="003E3BD0">
      <w:t>2022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185E52D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075973699">
    <w:abstractNumId w:val="0"/>
  </w:num>
  <w:num w:numId="2" w16cid:durableId="1547645031">
    <w:abstractNumId w:val="20"/>
  </w:num>
  <w:num w:numId="3" w16cid:durableId="1647473143">
    <w:abstractNumId w:val="5"/>
  </w:num>
  <w:num w:numId="4" w16cid:durableId="353269033">
    <w:abstractNumId w:val="18"/>
  </w:num>
  <w:num w:numId="5" w16cid:durableId="755132422">
    <w:abstractNumId w:val="13"/>
  </w:num>
  <w:num w:numId="6" w16cid:durableId="1616058275">
    <w:abstractNumId w:val="23"/>
  </w:num>
  <w:num w:numId="7" w16cid:durableId="982006940">
    <w:abstractNumId w:val="8"/>
  </w:num>
  <w:num w:numId="8" w16cid:durableId="2134135740">
    <w:abstractNumId w:val="9"/>
  </w:num>
  <w:num w:numId="9" w16cid:durableId="1533418409">
    <w:abstractNumId w:val="16"/>
  </w:num>
  <w:num w:numId="10" w16cid:durableId="1491410550">
    <w:abstractNumId w:val="24"/>
  </w:num>
  <w:num w:numId="11" w16cid:durableId="1353190319">
    <w:abstractNumId w:val="4"/>
  </w:num>
  <w:num w:numId="12" w16cid:durableId="1415128148">
    <w:abstractNumId w:val="14"/>
  </w:num>
  <w:num w:numId="13" w16cid:durableId="389620335">
    <w:abstractNumId w:val="25"/>
  </w:num>
  <w:num w:numId="14" w16cid:durableId="746653906">
    <w:abstractNumId w:val="11"/>
  </w:num>
  <w:num w:numId="15" w16cid:durableId="44263475">
    <w:abstractNumId w:val="6"/>
  </w:num>
  <w:num w:numId="16" w16cid:durableId="1187056831">
    <w:abstractNumId w:val="10"/>
  </w:num>
  <w:num w:numId="17" w16cid:durableId="715667156">
    <w:abstractNumId w:val="22"/>
  </w:num>
  <w:num w:numId="18" w16cid:durableId="1581212308">
    <w:abstractNumId w:val="3"/>
  </w:num>
  <w:num w:numId="19" w16cid:durableId="122426424">
    <w:abstractNumId w:val="7"/>
  </w:num>
  <w:num w:numId="20" w16cid:durableId="1878853190">
    <w:abstractNumId w:val="19"/>
  </w:num>
  <w:num w:numId="21" w16cid:durableId="1789815263">
    <w:abstractNumId w:val="21"/>
  </w:num>
  <w:num w:numId="22" w16cid:durableId="300353108">
    <w:abstractNumId w:val="17"/>
  </w:num>
  <w:num w:numId="23" w16cid:durableId="419567062">
    <w:abstractNumId w:val="29"/>
  </w:num>
  <w:num w:numId="24" w16cid:durableId="1157959878">
    <w:abstractNumId w:val="15"/>
  </w:num>
  <w:num w:numId="25" w16cid:durableId="1116212324">
    <w:abstractNumId w:val="28"/>
  </w:num>
  <w:num w:numId="26" w16cid:durableId="984820366">
    <w:abstractNumId w:val="2"/>
  </w:num>
  <w:num w:numId="27" w16cid:durableId="404839990">
    <w:abstractNumId w:val="12"/>
  </w:num>
  <w:num w:numId="28" w16cid:durableId="867254232">
    <w:abstractNumId w:val="30"/>
  </w:num>
  <w:num w:numId="29" w16cid:durableId="1038630805">
    <w:abstractNumId w:val="27"/>
  </w:num>
  <w:num w:numId="30" w16cid:durableId="1785271054">
    <w:abstractNumId w:val="26"/>
  </w:num>
  <w:num w:numId="31" w16cid:durableId="62533672">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7HfM2knNIlDIC5X6gDHQC9qU/cgGqlyBe0uw4SsUkEiL+SS0xQ3hzPwlvJT7dgWVmCorVpt+vUOGa7Fuiq1iGw==" w:salt="4L7IP2QvERQBrdcVJ/2HbQ=="/>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B5"/>
    <w:rsid w:val="0000040A"/>
    <w:rsid w:val="00000A94"/>
    <w:rsid w:val="00001972"/>
    <w:rsid w:val="00001D9A"/>
    <w:rsid w:val="00002C45"/>
    <w:rsid w:val="00007B3A"/>
    <w:rsid w:val="000107E0"/>
    <w:rsid w:val="00011FDE"/>
    <w:rsid w:val="00012FFD"/>
    <w:rsid w:val="00013BFF"/>
    <w:rsid w:val="00014162"/>
    <w:rsid w:val="00014340"/>
    <w:rsid w:val="00016A9C"/>
    <w:rsid w:val="00022184"/>
    <w:rsid w:val="00022762"/>
    <w:rsid w:val="000238E0"/>
    <w:rsid w:val="000246A2"/>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94E"/>
    <w:rsid w:val="00071CC0"/>
    <w:rsid w:val="00071CFC"/>
    <w:rsid w:val="00073C8C"/>
    <w:rsid w:val="00075CCA"/>
    <w:rsid w:val="00077B64"/>
    <w:rsid w:val="00080A1C"/>
    <w:rsid w:val="00082317"/>
    <w:rsid w:val="00083C8E"/>
    <w:rsid w:val="00083D2C"/>
    <w:rsid w:val="000864B5"/>
    <w:rsid w:val="00086AA1"/>
    <w:rsid w:val="00087A77"/>
    <w:rsid w:val="00090CA6"/>
    <w:rsid w:val="00092A30"/>
    <w:rsid w:val="00092B8A"/>
    <w:rsid w:val="00092FB0"/>
    <w:rsid w:val="000934C5"/>
    <w:rsid w:val="00093D25"/>
    <w:rsid w:val="00093DAB"/>
    <w:rsid w:val="00094D73"/>
    <w:rsid w:val="000954C5"/>
    <w:rsid w:val="00096D63"/>
    <w:rsid w:val="000A0B60"/>
    <w:rsid w:val="000A0EB8"/>
    <w:rsid w:val="000A19FC"/>
    <w:rsid w:val="000A23C5"/>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55CC"/>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2C7"/>
    <w:rsid w:val="00156B25"/>
    <w:rsid w:val="00156E1A"/>
    <w:rsid w:val="00157894"/>
    <w:rsid w:val="00157B55"/>
    <w:rsid w:val="00160BBE"/>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F68"/>
    <w:rsid w:val="001852C9"/>
    <w:rsid w:val="00187A0B"/>
    <w:rsid w:val="00190087"/>
    <w:rsid w:val="00190478"/>
    <w:rsid w:val="001913C4"/>
    <w:rsid w:val="0019348F"/>
    <w:rsid w:val="00193A07"/>
    <w:rsid w:val="00194C95"/>
    <w:rsid w:val="00195C34"/>
    <w:rsid w:val="00196EF5"/>
    <w:rsid w:val="001A0D99"/>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289C"/>
    <w:rsid w:val="00243540"/>
    <w:rsid w:val="0024497B"/>
    <w:rsid w:val="0024515B"/>
    <w:rsid w:val="00246021"/>
    <w:rsid w:val="0024666E"/>
    <w:rsid w:val="0024772D"/>
    <w:rsid w:val="00247F52"/>
    <w:rsid w:val="00250B25"/>
    <w:rsid w:val="00250BBE"/>
    <w:rsid w:val="002515C2"/>
    <w:rsid w:val="0025194F"/>
    <w:rsid w:val="00255E52"/>
    <w:rsid w:val="0026069F"/>
    <w:rsid w:val="0026148A"/>
    <w:rsid w:val="00262696"/>
    <w:rsid w:val="00263D25"/>
    <w:rsid w:val="002643C3"/>
    <w:rsid w:val="00264A0C"/>
    <w:rsid w:val="00266EEB"/>
    <w:rsid w:val="00267EF4"/>
    <w:rsid w:val="00270CB8"/>
    <w:rsid w:val="00272B08"/>
    <w:rsid w:val="002765F4"/>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CF7"/>
    <w:rsid w:val="002A757F"/>
    <w:rsid w:val="002A7F44"/>
    <w:rsid w:val="002B0C40"/>
    <w:rsid w:val="002B1966"/>
    <w:rsid w:val="002B4508"/>
    <w:rsid w:val="002B5779"/>
    <w:rsid w:val="002B6693"/>
    <w:rsid w:val="002B7332"/>
    <w:rsid w:val="002B7F51"/>
    <w:rsid w:val="002C09E7"/>
    <w:rsid w:val="002C1E06"/>
    <w:rsid w:val="002C3F07"/>
    <w:rsid w:val="002C5278"/>
    <w:rsid w:val="002C7EBB"/>
    <w:rsid w:val="002D06C1"/>
    <w:rsid w:val="002D1A12"/>
    <w:rsid w:val="002D42B5"/>
    <w:rsid w:val="002D4F1A"/>
    <w:rsid w:val="002D6EC6"/>
    <w:rsid w:val="002D79AC"/>
    <w:rsid w:val="002E039D"/>
    <w:rsid w:val="002E4D5A"/>
    <w:rsid w:val="002E6326"/>
    <w:rsid w:val="002E6A84"/>
    <w:rsid w:val="002F30E0"/>
    <w:rsid w:val="002F35E4"/>
    <w:rsid w:val="002F3730"/>
    <w:rsid w:val="002F38E1"/>
    <w:rsid w:val="002F70B0"/>
    <w:rsid w:val="002F7AF6"/>
    <w:rsid w:val="00300E63"/>
    <w:rsid w:val="00302F5F"/>
    <w:rsid w:val="0030441D"/>
    <w:rsid w:val="00306063"/>
    <w:rsid w:val="003078FF"/>
    <w:rsid w:val="0031266D"/>
    <w:rsid w:val="00313B85"/>
    <w:rsid w:val="00315965"/>
    <w:rsid w:val="00317988"/>
    <w:rsid w:val="003221B4"/>
    <w:rsid w:val="0032258D"/>
    <w:rsid w:val="00322E62"/>
    <w:rsid w:val="00324D13"/>
    <w:rsid w:val="00324EDD"/>
    <w:rsid w:val="003331E4"/>
    <w:rsid w:val="00336C64"/>
    <w:rsid w:val="00337162"/>
    <w:rsid w:val="003402C7"/>
    <w:rsid w:val="00341738"/>
    <w:rsid w:val="0034194F"/>
    <w:rsid w:val="00344605"/>
    <w:rsid w:val="00346A91"/>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3B8"/>
    <w:rsid w:val="00382B1E"/>
    <w:rsid w:val="00382DE7"/>
    <w:rsid w:val="00384FFC"/>
    <w:rsid w:val="00385AE9"/>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B7035"/>
    <w:rsid w:val="003B70E5"/>
    <w:rsid w:val="003C010C"/>
    <w:rsid w:val="003C0A6C"/>
    <w:rsid w:val="003C14F8"/>
    <w:rsid w:val="003C5A43"/>
    <w:rsid w:val="003D0519"/>
    <w:rsid w:val="003D0FF6"/>
    <w:rsid w:val="003D262C"/>
    <w:rsid w:val="003D2F79"/>
    <w:rsid w:val="003D6D61"/>
    <w:rsid w:val="003E019F"/>
    <w:rsid w:val="003E091D"/>
    <w:rsid w:val="003E1C53"/>
    <w:rsid w:val="003E2A69"/>
    <w:rsid w:val="003E2D49"/>
    <w:rsid w:val="003E2FD4"/>
    <w:rsid w:val="003E3BD0"/>
    <w:rsid w:val="003E49F6"/>
    <w:rsid w:val="003E660F"/>
    <w:rsid w:val="003F0841"/>
    <w:rsid w:val="003F23D3"/>
    <w:rsid w:val="003F3F08"/>
    <w:rsid w:val="003F49F1"/>
    <w:rsid w:val="003F6272"/>
    <w:rsid w:val="00400E72"/>
    <w:rsid w:val="00401400"/>
    <w:rsid w:val="00404869"/>
    <w:rsid w:val="00405884"/>
    <w:rsid w:val="00407752"/>
    <w:rsid w:val="00407D39"/>
    <w:rsid w:val="0041477A"/>
    <w:rsid w:val="004167A3"/>
    <w:rsid w:val="00432DAA"/>
    <w:rsid w:val="00434305"/>
    <w:rsid w:val="00435DF7"/>
    <w:rsid w:val="0044083F"/>
    <w:rsid w:val="00441AE7"/>
    <w:rsid w:val="00445574"/>
    <w:rsid w:val="004467FB"/>
    <w:rsid w:val="00452D6B"/>
    <w:rsid w:val="00454484"/>
    <w:rsid w:val="0045495E"/>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44"/>
    <w:rsid w:val="004B0272"/>
    <w:rsid w:val="004B2701"/>
    <w:rsid w:val="004B2E1B"/>
    <w:rsid w:val="004B3AA8"/>
    <w:rsid w:val="004B3E93"/>
    <w:rsid w:val="004C1EDB"/>
    <w:rsid w:val="004C1FBC"/>
    <w:rsid w:val="004C25A2"/>
    <w:rsid w:val="004C3F1D"/>
    <w:rsid w:val="004C458D"/>
    <w:rsid w:val="004C7556"/>
    <w:rsid w:val="004C7E8B"/>
    <w:rsid w:val="004C7E9D"/>
    <w:rsid w:val="004C7F67"/>
    <w:rsid w:val="004D076D"/>
    <w:rsid w:val="004D0EF1"/>
    <w:rsid w:val="004D1D02"/>
    <w:rsid w:val="004D2253"/>
    <w:rsid w:val="004D3947"/>
    <w:rsid w:val="004D4406"/>
    <w:rsid w:val="004D646E"/>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16F73"/>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1927"/>
    <w:rsid w:val="00593A49"/>
    <w:rsid w:val="005946B5"/>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2CE2"/>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2084"/>
    <w:rsid w:val="006252D8"/>
    <w:rsid w:val="006259BC"/>
    <w:rsid w:val="0062636B"/>
    <w:rsid w:val="00632182"/>
    <w:rsid w:val="00632AE0"/>
    <w:rsid w:val="00633C17"/>
    <w:rsid w:val="00634D9E"/>
    <w:rsid w:val="00636E3E"/>
    <w:rsid w:val="00637534"/>
    <w:rsid w:val="006379F7"/>
    <w:rsid w:val="00637E4D"/>
    <w:rsid w:val="00640620"/>
    <w:rsid w:val="00641A1F"/>
    <w:rsid w:val="00645904"/>
    <w:rsid w:val="00651ACB"/>
    <w:rsid w:val="00651C47"/>
    <w:rsid w:val="00652AB2"/>
    <w:rsid w:val="00653FED"/>
    <w:rsid w:val="00654386"/>
    <w:rsid w:val="00654EC0"/>
    <w:rsid w:val="0065525B"/>
    <w:rsid w:val="00655D4F"/>
    <w:rsid w:val="00656D29"/>
    <w:rsid w:val="006640E5"/>
    <w:rsid w:val="006646F1"/>
    <w:rsid w:val="00664929"/>
    <w:rsid w:val="00664F62"/>
    <w:rsid w:val="006655E1"/>
    <w:rsid w:val="00671148"/>
    <w:rsid w:val="00672060"/>
    <w:rsid w:val="00672BFD"/>
    <w:rsid w:val="006770F4"/>
    <w:rsid w:val="00677A84"/>
    <w:rsid w:val="0068026D"/>
    <w:rsid w:val="00680A27"/>
    <w:rsid w:val="006816A4"/>
    <w:rsid w:val="006819B8"/>
    <w:rsid w:val="006840A6"/>
    <w:rsid w:val="006850CD"/>
    <w:rsid w:val="00685AAB"/>
    <w:rsid w:val="006862F2"/>
    <w:rsid w:val="006934E1"/>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6F79D1"/>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0D60"/>
    <w:rsid w:val="00740E68"/>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2FA8"/>
    <w:rsid w:val="007541AB"/>
    <w:rsid w:val="00755402"/>
    <w:rsid w:val="00756B26"/>
    <w:rsid w:val="00756EDF"/>
    <w:rsid w:val="007600E3"/>
    <w:rsid w:val="00763FB9"/>
    <w:rsid w:val="00765C43"/>
    <w:rsid w:val="00765EFB"/>
    <w:rsid w:val="007671CA"/>
    <w:rsid w:val="00767C61"/>
    <w:rsid w:val="0077008A"/>
    <w:rsid w:val="00773C1F"/>
    <w:rsid w:val="00774DA4"/>
    <w:rsid w:val="007758C8"/>
    <w:rsid w:val="00776599"/>
    <w:rsid w:val="0078114B"/>
    <w:rsid w:val="00781DD2"/>
    <w:rsid w:val="00783ECF"/>
    <w:rsid w:val="0078413A"/>
    <w:rsid w:val="00791B3C"/>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4838"/>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452F"/>
    <w:rsid w:val="00825138"/>
    <w:rsid w:val="008269DD"/>
    <w:rsid w:val="00830621"/>
    <w:rsid w:val="0083348C"/>
    <w:rsid w:val="008373D3"/>
    <w:rsid w:val="00840617"/>
    <w:rsid w:val="00840F84"/>
    <w:rsid w:val="00842A47"/>
    <w:rsid w:val="00843C13"/>
    <w:rsid w:val="00843DEF"/>
    <w:rsid w:val="008454F8"/>
    <w:rsid w:val="0084560C"/>
    <w:rsid w:val="0085173A"/>
    <w:rsid w:val="008603CE"/>
    <w:rsid w:val="0086203C"/>
    <w:rsid w:val="008620FC"/>
    <w:rsid w:val="008627A5"/>
    <w:rsid w:val="00863E05"/>
    <w:rsid w:val="00865ACA"/>
    <w:rsid w:val="00865D28"/>
    <w:rsid w:val="00865F85"/>
    <w:rsid w:val="00867C10"/>
    <w:rsid w:val="00870439"/>
    <w:rsid w:val="00870DA1"/>
    <w:rsid w:val="00880981"/>
    <w:rsid w:val="00883F93"/>
    <w:rsid w:val="00884DB3"/>
    <w:rsid w:val="00885A9D"/>
    <w:rsid w:val="008864F6"/>
    <w:rsid w:val="008865A0"/>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27FC"/>
    <w:rsid w:val="008B3615"/>
    <w:rsid w:val="008B4AC4"/>
    <w:rsid w:val="008B4F3B"/>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241"/>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3449"/>
    <w:rsid w:val="009378DD"/>
    <w:rsid w:val="009429D5"/>
    <w:rsid w:val="00942BF1"/>
    <w:rsid w:val="00943C1E"/>
    <w:rsid w:val="00945180"/>
    <w:rsid w:val="00945428"/>
    <w:rsid w:val="0094607B"/>
    <w:rsid w:val="00953604"/>
    <w:rsid w:val="0095496B"/>
    <w:rsid w:val="00960F1E"/>
    <w:rsid w:val="009610DC"/>
    <w:rsid w:val="00961490"/>
    <w:rsid w:val="00961ECB"/>
    <w:rsid w:val="0096381A"/>
    <w:rsid w:val="0096532C"/>
    <w:rsid w:val="00965E04"/>
    <w:rsid w:val="009674AD"/>
    <w:rsid w:val="00970CDC"/>
    <w:rsid w:val="009743CD"/>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37D0"/>
    <w:rsid w:val="009C4CFA"/>
    <w:rsid w:val="009C5070"/>
    <w:rsid w:val="009D112C"/>
    <w:rsid w:val="009D1385"/>
    <w:rsid w:val="009D47FA"/>
    <w:rsid w:val="009D4C5B"/>
    <w:rsid w:val="009D50D2"/>
    <w:rsid w:val="009D5A8A"/>
    <w:rsid w:val="009D6BCA"/>
    <w:rsid w:val="009E0F62"/>
    <w:rsid w:val="009E4A58"/>
    <w:rsid w:val="009E5A2D"/>
    <w:rsid w:val="009E5AB2"/>
    <w:rsid w:val="009E6219"/>
    <w:rsid w:val="009F03B3"/>
    <w:rsid w:val="00A0096C"/>
    <w:rsid w:val="00A01757"/>
    <w:rsid w:val="00A028C0"/>
    <w:rsid w:val="00A02BAE"/>
    <w:rsid w:val="00A06A6B"/>
    <w:rsid w:val="00A07E47"/>
    <w:rsid w:val="00A10EBE"/>
    <w:rsid w:val="00A129D0"/>
    <w:rsid w:val="00A12C33"/>
    <w:rsid w:val="00A138BA"/>
    <w:rsid w:val="00A14C8E"/>
    <w:rsid w:val="00A153D9"/>
    <w:rsid w:val="00A15F09"/>
    <w:rsid w:val="00A169B6"/>
    <w:rsid w:val="00A2271D"/>
    <w:rsid w:val="00A237D5"/>
    <w:rsid w:val="00A25496"/>
    <w:rsid w:val="00A27856"/>
    <w:rsid w:val="00A2792A"/>
    <w:rsid w:val="00A30EFC"/>
    <w:rsid w:val="00A31984"/>
    <w:rsid w:val="00A32D73"/>
    <w:rsid w:val="00A3367B"/>
    <w:rsid w:val="00A33C67"/>
    <w:rsid w:val="00A3597D"/>
    <w:rsid w:val="00A36DD1"/>
    <w:rsid w:val="00A4006C"/>
    <w:rsid w:val="00A40091"/>
    <w:rsid w:val="00A4030F"/>
    <w:rsid w:val="00A4120A"/>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0479"/>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3921"/>
    <w:rsid w:val="00AE5EB4"/>
    <w:rsid w:val="00AF0C18"/>
    <w:rsid w:val="00AF2C1D"/>
    <w:rsid w:val="00AF47C5"/>
    <w:rsid w:val="00AF5398"/>
    <w:rsid w:val="00B0238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00B"/>
    <w:rsid w:val="00B4346D"/>
    <w:rsid w:val="00B440F4"/>
    <w:rsid w:val="00B447A5"/>
    <w:rsid w:val="00B4654C"/>
    <w:rsid w:val="00B47293"/>
    <w:rsid w:val="00B479FA"/>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28DD"/>
    <w:rsid w:val="00BE33DA"/>
    <w:rsid w:val="00BE5B52"/>
    <w:rsid w:val="00BE7B8D"/>
    <w:rsid w:val="00BF0993"/>
    <w:rsid w:val="00BF10A9"/>
    <w:rsid w:val="00BF1703"/>
    <w:rsid w:val="00BF1F14"/>
    <w:rsid w:val="00BF231C"/>
    <w:rsid w:val="00BF51E5"/>
    <w:rsid w:val="00BF6FBF"/>
    <w:rsid w:val="00BF74A6"/>
    <w:rsid w:val="00C013AD"/>
    <w:rsid w:val="00C03DEC"/>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18FC"/>
    <w:rsid w:val="00C6329F"/>
    <w:rsid w:val="00C63340"/>
    <w:rsid w:val="00C643F9"/>
    <w:rsid w:val="00C64E95"/>
    <w:rsid w:val="00C71372"/>
    <w:rsid w:val="00C72410"/>
    <w:rsid w:val="00C7287F"/>
    <w:rsid w:val="00C80CB8"/>
    <w:rsid w:val="00C819F8"/>
    <w:rsid w:val="00C8248C"/>
    <w:rsid w:val="00C84E33"/>
    <w:rsid w:val="00C86798"/>
    <w:rsid w:val="00C86D6F"/>
    <w:rsid w:val="00C905FC"/>
    <w:rsid w:val="00C92D03"/>
    <w:rsid w:val="00C9319C"/>
    <w:rsid w:val="00C9435D"/>
    <w:rsid w:val="00C94DF2"/>
    <w:rsid w:val="00C966A5"/>
    <w:rsid w:val="00C96741"/>
    <w:rsid w:val="00CA277F"/>
    <w:rsid w:val="00CA2D1B"/>
    <w:rsid w:val="00CA375D"/>
    <w:rsid w:val="00CA662A"/>
    <w:rsid w:val="00CA7AFD"/>
    <w:rsid w:val="00CA7C3C"/>
    <w:rsid w:val="00CB0189"/>
    <w:rsid w:val="00CB0BA2"/>
    <w:rsid w:val="00CB1A42"/>
    <w:rsid w:val="00CB1AF5"/>
    <w:rsid w:val="00CB1B0C"/>
    <w:rsid w:val="00CB2C0B"/>
    <w:rsid w:val="00CB517D"/>
    <w:rsid w:val="00CB77F3"/>
    <w:rsid w:val="00CC038D"/>
    <w:rsid w:val="00CC08DB"/>
    <w:rsid w:val="00CC39FF"/>
    <w:rsid w:val="00CC3C2F"/>
    <w:rsid w:val="00CC4AC8"/>
    <w:rsid w:val="00CC5233"/>
    <w:rsid w:val="00CC5DE6"/>
    <w:rsid w:val="00CC6E4E"/>
    <w:rsid w:val="00CC6FE8"/>
    <w:rsid w:val="00CC7202"/>
    <w:rsid w:val="00CD12D2"/>
    <w:rsid w:val="00CD2808"/>
    <w:rsid w:val="00CD28BF"/>
    <w:rsid w:val="00CD4092"/>
    <w:rsid w:val="00CD4A20"/>
    <w:rsid w:val="00CD50A1"/>
    <w:rsid w:val="00CD519E"/>
    <w:rsid w:val="00CE0C4F"/>
    <w:rsid w:val="00CE30EA"/>
    <w:rsid w:val="00CF048A"/>
    <w:rsid w:val="00CF155A"/>
    <w:rsid w:val="00CF2947"/>
    <w:rsid w:val="00CF5BC6"/>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2E0F"/>
    <w:rsid w:val="00D33333"/>
    <w:rsid w:val="00D352A2"/>
    <w:rsid w:val="00D4162B"/>
    <w:rsid w:val="00D44856"/>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87C7D"/>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13AC"/>
    <w:rsid w:val="00DE2410"/>
    <w:rsid w:val="00DE2939"/>
    <w:rsid w:val="00DE5955"/>
    <w:rsid w:val="00DE6E81"/>
    <w:rsid w:val="00DE703F"/>
    <w:rsid w:val="00DE7595"/>
    <w:rsid w:val="00DF1961"/>
    <w:rsid w:val="00DF44DE"/>
    <w:rsid w:val="00E01138"/>
    <w:rsid w:val="00E02DFB"/>
    <w:rsid w:val="00E030F9"/>
    <w:rsid w:val="00E0311A"/>
    <w:rsid w:val="00E03138"/>
    <w:rsid w:val="00E06404"/>
    <w:rsid w:val="00E06485"/>
    <w:rsid w:val="00E11A85"/>
    <w:rsid w:val="00E12495"/>
    <w:rsid w:val="00E15CCD"/>
    <w:rsid w:val="00E169A7"/>
    <w:rsid w:val="00E1767A"/>
    <w:rsid w:val="00E202EF"/>
    <w:rsid w:val="00E210B5"/>
    <w:rsid w:val="00E24A20"/>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67BB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A766B"/>
    <w:rsid w:val="00EB1E69"/>
    <w:rsid w:val="00EB2086"/>
    <w:rsid w:val="00EB31ED"/>
    <w:rsid w:val="00EB5EDF"/>
    <w:rsid w:val="00EB60FE"/>
    <w:rsid w:val="00EB74DB"/>
    <w:rsid w:val="00EC5359"/>
    <w:rsid w:val="00EC562A"/>
    <w:rsid w:val="00ED067A"/>
    <w:rsid w:val="00ED2B50"/>
    <w:rsid w:val="00EE0350"/>
    <w:rsid w:val="00EE0719"/>
    <w:rsid w:val="00EE0E80"/>
    <w:rsid w:val="00EE2262"/>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5D4F"/>
    <w:rsid w:val="00FD7299"/>
    <w:rsid w:val="00FE0282"/>
    <w:rsid w:val="00FE1FBE"/>
    <w:rsid w:val="00FE3901"/>
    <w:rsid w:val="00FE39D3"/>
    <w:rsid w:val="00FE4BCE"/>
    <w:rsid w:val="00FE54AE"/>
    <w:rsid w:val="00FE576A"/>
    <w:rsid w:val="00FE7E79"/>
    <w:rsid w:val="00FF04B5"/>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6CD74"/>
  <w15:docId w15:val="{DFB95288-1FF3-4CD7-861F-0BA0C3D51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ind w:left="709"/>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59333385">
      <w:bodyDiv w:val="1"/>
      <w:marLeft w:val="0"/>
      <w:marRight w:val="0"/>
      <w:marTop w:val="0"/>
      <w:marBottom w:val="0"/>
      <w:divBdr>
        <w:top w:val="none" w:sz="0" w:space="0" w:color="auto"/>
        <w:left w:val="none" w:sz="0" w:space="0" w:color="auto"/>
        <w:bottom w:val="none" w:sz="0" w:space="0" w:color="auto"/>
        <w:right w:val="none" w:sz="0" w:space="0" w:color="auto"/>
      </w:divBdr>
    </w:div>
    <w:div w:id="183446882">
      <w:bodyDiv w:val="1"/>
      <w:marLeft w:val="0"/>
      <w:marRight w:val="0"/>
      <w:marTop w:val="0"/>
      <w:marBottom w:val="0"/>
      <w:divBdr>
        <w:top w:val="none" w:sz="0" w:space="0" w:color="auto"/>
        <w:left w:val="none" w:sz="0" w:space="0" w:color="auto"/>
        <w:bottom w:val="none" w:sz="0" w:space="0" w:color="auto"/>
        <w:right w:val="none" w:sz="0" w:space="0" w:color="auto"/>
      </w:divBdr>
    </w:div>
    <w:div w:id="473181432">
      <w:bodyDiv w:val="1"/>
      <w:marLeft w:val="0"/>
      <w:marRight w:val="0"/>
      <w:marTop w:val="0"/>
      <w:marBottom w:val="0"/>
      <w:divBdr>
        <w:top w:val="none" w:sz="0" w:space="0" w:color="auto"/>
        <w:left w:val="none" w:sz="0" w:space="0" w:color="auto"/>
        <w:bottom w:val="none" w:sz="0" w:space="0" w:color="auto"/>
        <w:right w:val="none" w:sz="0" w:space="0" w:color="auto"/>
      </w:divBdr>
    </w:div>
    <w:div w:id="484708628">
      <w:bodyDiv w:val="1"/>
      <w:marLeft w:val="0"/>
      <w:marRight w:val="0"/>
      <w:marTop w:val="0"/>
      <w:marBottom w:val="0"/>
      <w:divBdr>
        <w:top w:val="none" w:sz="0" w:space="0" w:color="auto"/>
        <w:left w:val="none" w:sz="0" w:space="0" w:color="auto"/>
        <w:bottom w:val="none" w:sz="0" w:space="0" w:color="auto"/>
        <w:right w:val="none" w:sz="0" w:space="0" w:color="auto"/>
      </w:divBdr>
    </w:div>
    <w:div w:id="872498444">
      <w:bodyDiv w:val="1"/>
      <w:marLeft w:val="0"/>
      <w:marRight w:val="0"/>
      <w:marTop w:val="0"/>
      <w:marBottom w:val="0"/>
      <w:divBdr>
        <w:top w:val="none" w:sz="0" w:space="0" w:color="auto"/>
        <w:left w:val="none" w:sz="0" w:space="0" w:color="auto"/>
        <w:bottom w:val="none" w:sz="0" w:space="0" w:color="auto"/>
        <w:right w:val="none" w:sz="0" w:space="0" w:color="auto"/>
      </w:divBdr>
    </w:div>
    <w:div w:id="1317145961">
      <w:bodyDiv w:val="1"/>
      <w:marLeft w:val="0"/>
      <w:marRight w:val="0"/>
      <w:marTop w:val="0"/>
      <w:marBottom w:val="0"/>
      <w:divBdr>
        <w:top w:val="none" w:sz="0" w:space="0" w:color="auto"/>
        <w:left w:val="none" w:sz="0" w:space="0" w:color="auto"/>
        <w:bottom w:val="none" w:sz="0" w:space="0" w:color="auto"/>
        <w:right w:val="none" w:sz="0" w:space="0" w:color="auto"/>
      </w:divBdr>
    </w:div>
    <w:div w:id="1886217236">
      <w:bodyDiv w:val="1"/>
      <w:marLeft w:val="0"/>
      <w:marRight w:val="0"/>
      <w:marTop w:val="0"/>
      <w:marBottom w:val="0"/>
      <w:divBdr>
        <w:top w:val="none" w:sz="0" w:space="0" w:color="auto"/>
        <w:left w:val="none" w:sz="0" w:space="0" w:color="auto"/>
        <w:bottom w:val="none" w:sz="0" w:space="0" w:color="auto"/>
        <w:right w:val="none" w:sz="0" w:space="0" w:color="auto"/>
      </w:divBdr>
    </w:div>
    <w:div w:id="208942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image" Target="media/image3.jp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5F7F78B8424863BD596B248D729B92"/>
        <w:category>
          <w:name w:val="常规"/>
          <w:gallery w:val="placeholder"/>
        </w:category>
        <w:types>
          <w:type w:val="bbPlcHdr"/>
        </w:types>
        <w:behaviors>
          <w:behavior w:val="content"/>
        </w:behaviors>
        <w:guid w:val="{FC416582-2713-4DCE-B77F-E0597866BDB8}"/>
      </w:docPartPr>
      <w:docPartBody>
        <w:p w:rsidR="00771C5F" w:rsidRDefault="00887507">
          <w:pPr>
            <w:pStyle w:val="345F7F78B8424863BD596B248D729B92"/>
          </w:pPr>
          <w:r w:rsidRPr="00751A05">
            <w:rPr>
              <w:rStyle w:val="a3"/>
              <w:rFonts w:hint="eastAsia"/>
            </w:rPr>
            <w:t>单击或点击此处输入文字。</w:t>
          </w:r>
        </w:p>
      </w:docPartBody>
    </w:docPart>
    <w:docPart>
      <w:docPartPr>
        <w:name w:val="3F8D1B78329041B3ABD47C1F4CE6BB20"/>
        <w:category>
          <w:name w:val="常规"/>
          <w:gallery w:val="placeholder"/>
        </w:category>
        <w:types>
          <w:type w:val="bbPlcHdr"/>
        </w:types>
        <w:behaviors>
          <w:behavior w:val="content"/>
        </w:behaviors>
        <w:guid w:val="{EE167A4B-1E34-4164-808E-0E18E2FD8A9B}"/>
      </w:docPartPr>
      <w:docPartBody>
        <w:p w:rsidR="00771C5F" w:rsidRDefault="00887507">
          <w:pPr>
            <w:pStyle w:val="3F8D1B78329041B3ABD47C1F4CE6BB20"/>
          </w:pPr>
          <w:r w:rsidRPr="00FB6243">
            <w:rPr>
              <w:rStyle w:val="a3"/>
              <w:rFonts w:hint="eastAsia"/>
            </w:rPr>
            <w:t>选择一项。</w:t>
          </w:r>
        </w:p>
      </w:docPartBody>
    </w:docPart>
    <w:docPart>
      <w:docPartPr>
        <w:name w:val="60D2B3171A9D4AFEA165B054C5A0BDE8"/>
        <w:category>
          <w:name w:val="常规"/>
          <w:gallery w:val="placeholder"/>
        </w:category>
        <w:types>
          <w:type w:val="bbPlcHdr"/>
        </w:types>
        <w:behaviors>
          <w:behavior w:val="content"/>
        </w:behaviors>
        <w:guid w:val="{B456B983-E6DE-419C-BD0D-19C9CF523233}"/>
      </w:docPartPr>
      <w:docPartBody>
        <w:p w:rsidR="00771C5F" w:rsidRDefault="00887507">
          <w:pPr>
            <w:pStyle w:val="60D2B3171A9D4AFEA165B054C5A0BDE8"/>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07"/>
    <w:rsid w:val="000D4265"/>
    <w:rsid w:val="001330EE"/>
    <w:rsid w:val="0020653F"/>
    <w:rsid w:val="00310043"/>
    <w:rsid w:val="003628EF"/>
    <w:rsid w:val="003773BB"/>
    <w:rsid w:val="003E50BF"/>
    <w:rsid w:val="005156C1"/>
    <w:rsid w:val="005B0487"/>
    <w:rsid w:val="00700C3E"/>
    <w:rsid w:val="00754528"/>
    <w:rsid w:val="00771C5F"/>
    <w:rsid w:val="007D7958"/>
    <w:rsid w:val="00856003"/>
    <w:rsid w:val="00887507"/>
    <w:rsid w:val="008F240E"/>
    <w:rsid w:val="00D06A86"/>
    <w:rsid w:val="00D475EE"/>
    <w:rsid w:val="00DB1D3D"/>
    <w:rsid w:val="00EF7EAB"/>
    <w:rsid w:val="00F65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45F7F78B8424863BD596B248D729B92">
    <w:name w:val="345F7F78B8424863BD596B248D729B92"/>
    <w:pPr>
      <w:widowControl w:val="0"/>
      <w:jc w:val="both"/>
    </w:pPr>
  </w:style>
  <w:style w:type="paragraph" w:customStyle="1" w:styleId="3F8D1B78329041B3ABD47C1F4CE6BB20">
    <w:name w:val="3F8D1B78329041B3ABD47C1F4CE6BB20"/>
    <w:pPr>
      <w:widowControl w:val="0"/>
      <w:jc w:val="both"/>
    </w:pPr>
  </w:style>
  <w:style w:type="paragraph" w:customStyle="1" w:styleId="60D2B3171A9D4AFEA165B054C5A0BDE8">
    <w:name w:val="60D2B3171A9D4AFEA165B054C5A0BDE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215</TotalTime>
  <Pages>7</Pages>
  <Words>433</Words>
  <Characters>2469</Characters>
  <Application>Microsoft Office Word</Application>
  <DocSecurity>0</DocSecurity>
  <Lines>20</Lines>
  <Paragraphs>5</Paragraphs>
  <ScaleCrop>false</ScaleCrop>
  <Company>PCMI</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HUAWEI</dc:creator>
  <cp:keywords/>
  <dc:description>&lt;config cover="true" show_menu="true" version="1.0.0" doctype="SDKXY"&gt;_x000d_
&lt;/config&gt;</dc:description>
  <cp:lastModifiedBy>CHENNAN</cp:lastModifiedBy>
  <cp:revision>24</cp:revision>
  <cp:lastPrinted>2022-05-25T03:02:00Z</cp:lastPrinted>
  <dcterms:created xsi:type="dcterms:W3CDTF">2022-05-10T01:25:00Z</dcterms:created>
  <dcterms:modified xsi:type="dcterms:W3CDTF">2022-06-08T06:06:00Z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