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48F4" w14:textId="30DF8CDA" w:rsidR="00DE1BFD" w:rsidRPr="00E56ECC" w:rsidRDefault="00DE1BFD" w:rsidP="0029058F">
      <w:pPr>
        <w:spacing w:line="360" w:lineRule="auto"/>
        <w:ind w:firstLineChars="400" w:firstLine="2240"/>
        <w:rPr>
          <w:rFonts w:ascii="黑体" w:eastAsia="黑体" w:hAnsi="黑体" w:cs="黑体"/>
          <w:b/>
          <w:sz w:val="30"/>
          <w:szCs w:val="30"/>
        </w:rPr>
      </w:pPr>
      <w:r w:rsidRPr="00E56ECC">
        <w:rPr>
          <w:rFonts w:hint="eastAsia"/>
          <w:spacing w:val="20"/>
          <w:sz w:val="52"/>
          <w:szCs w:val="52"/>
        </w:rPr>
        <w:t>内蒙古</w:t>
      </w:r>
      <w:r w:rsidR="0029058F">
        <w:rPr>
          <w:rFonts w:hint="eastAsia"/>
          <w:spacing w:val="20"/>
          <w:sz w:val="52"/>
          <w:szCs w:val="52"/>
        </w:rPr>
        <w:t>标准化协会</w:t>
      </w:r>
    </w:p>
    <w:p w14:paraId="4DCDB1E0" w14:textId="77777777" w:rsidR="00DE1BFD" w:rsidRPr="00E56ECC" w:rsidRDefault="00DE1BFD" w:rsidP="00DE1BFD">
      <w:pPr>
        <w:spacing w:line="360" w:lineRule="auto"/>
        <w:ind w:firstLineChars="200" w:firstLine="602"/>
        <w:jc w:val="center"/>
        <w:rPr>
          <w:rFonts w:ascii="黑体" w:eastAsia="黑体" w:hAnsi="黑体" w:cs="黑体"/>
          <w:b/>
          <w:sz w:val="30"/>
          <w:szCs w:val="30"/>
        </w:rPr>
      </w:pPr>
    </w:p>
    <w:p w14:paraId="672DB42A" w14:textId="77777777" w:rsidR="00DE1BFD" w:rsidRPr="00E56ECC" w:rsidRDefault="00DE1BFD" w:rsidP="00DE1BFD">
      <w:pPr>
        <w:spacing w:line="360" w:lineRule="auto"/>
        <w:ind w:firstLineChars="200" w:firstLine="602"/>
        <w:jc w:val="center"/>
        <w:rPr>
          <w:rFonts w:ascii="黑体" w:eastAsia="黑体" w:hAnsi="黑体" w:cs="黑体"/>
          <w:b/>
          <w:sz w:val="30"/>
          <w:szCs w:val="30"/>
        </w:rPr>
      </w:pPr>
    </w:p>
    <w:p w14:paraId="5F65AEA2" w14:textId="615A7AAD" w:rsidR="00DE1BFD" w:rsidRPr="00251D6A" w:rsidRDefault="00DE1BFD" w:rsidP="00DE1BFD">
      <w:pPr>
        <w:spacing w:after="240"/>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 xml:space="preserve"> </w:t>
      </w:r>
      <w:r>
        <w:rPr>
          <w:rFonts w:ascii="黑体" w:eastAsia="黑体" w:hAnsi="黑体" w:cs="黑体"/>
          <w:color w:val="000000"/>
          <w:kern w:val="0"/>
          <w:sz w:val="40"/>
          <w:szCs w:val="40"/>
        </w:rPr>
        <w:t xml:space="preserve">   </w:t>
      </w:r>
      <w:r w:rsidRPr="00251D6A">
        <w:rPr>
          <w:rFonts w:ascii="黑体" w:eastAsia="黑体" w:hAnsi="黑体" w:cs="黑体" w:hint="eastAsia"/>
          <w:color w:val="000000"/>
          <w:kern w:val="0"/>
          <w:sz w:val="40"/>
          <w:szCs w:val="40"/>
        </w:rPr>
        <w:t>《</w:t>
      </w:r>
      <w:r w:rsidR="003C6136" w:rsidRPr="003C6136">
        <w:rPr>
          <w:rFonts w:ascii="黑体" w:eastAsia="黑体" w:hAnsi="黑体" w:cs="黑体" w:hint="eastAsia"/>
          <w:color w:val="000000"/>
          <w:kern w:val="0"/>
          <w:sz w:val="40"/>
          <w:szCs w:val="40"/>
        </w:rPr>
        <w:t>克旗青稞蒸馏酒质量要求</w:t>
      </w:r>
      <w:r w:rsidRPr="00251D6A">
        <w:rPr>
          <w:rFonts w:ascii="黑体" w:eastAsia="黑体" w:hAnsi="黑体" w:cs="黑体" w:hint="eastAsia"/>
          <w:color w:val="000000"/>
          <w:kern w:val="0"/>
          <w:sz w:val="40"/>
          <w:szCs w:val="40"/>
        </w:rPr>
        <w:t>》</w:t>
      </w:r>
    </w:p>
    <w:p w14:paraId="5AE974F6" w14:textId="77777777" w:rsidR="00DE1BFD" w:rsidRPr="00E56ECC" w:rsidRDefault="00DE1BFD" w:rsidP="00DE1BFD">
      <w:pPr>
        <w:spacing w:after="240" w:line="360" w:lineRule="auto"/>
        <w:ind w:firstLineChars="200" w:firstLine="800"/>
        <w:jc w:val="center"/>
        <w:rPr>
          <w:rFonts w:ascii="黑体" w:eastAsia="黑体" w:hAnsi="黑体" w:cs="黑体"/>
          <w:color w:val="000000"/>
          <w:kern w:val="0"/>
          <w:sz w:val="40"/>
          <w:szCs w:val="40"/>
        </w:rPr>
      </w:pPr>
      <w:r w:rsidRPr="00E56ECC">
        <w:rPr>
          <w:rFonts w:ascii="黑体" w:eastAsia="黑体" w:hAnsi="黑体" w:cs="黑体" w:hint="eastAsia"/>
          <w:color w:val="000000"/>
          <w:kern w:val="0"/>
          <w:sz w:val="40"/>
          <w:szCs w:val="40"/>
        </w:rPr>
        <w:t>编制说明</w:t>
      </w:r>
    </w:p>
    <w:p w14:paraId="4938E1BA" w14:textId="2891FF93" w:rsidR="00DE1BFD" w:rsidRPr="00E56ECC" w:rsidRDefault="00DE1BFD" w:rsidP="00DE1BFD">
      <w:pPr>
        <w:spacing w:line="360" w:lineRule="auto"/>
        <w:ind w:firstLineChars="200" w:firstLine="800"/>
        <w:jc w:val="center"/>
        <w:rPr>
          <w:rFonts w:ascii="黑体" w:eastAsia="黑体" w:hAnsi="黑体" w:cs="黑体"/>
          <w:color w:val="000000"/>
          <w:kern w:val="0"/>
          <w:sz w:val="40"/>
          <w:szCs w:val="40"/>
        </w:rPr>
      </w:pPr>
      <w:r w:rsidRPr="00E56ECC">
        <w:rPr>
          <w:rFonts w:ascii="黑体" w:eastAsia="黑体" w:hAnsi="黑体" w:cs="黑体" w:hint="eastAsia"/>
          <w:color w:val="000000"/>
          <w:kern w:val="0"/>
          <w:sz w:val="40"/>
          <w:szCs w:val="40"/>
        </w:rPr>
        <w:t>（</w:t>
      </w:r>
      <w:r w:rsidR="003C6136">
        <w:rPr>
          <w:rFonts w:ascii="黑体" w:eastAsia="黑体" w:hAnsi="黑体" w:cs="黑体" w:hint="eastAsia"/>
          <w:color w:val="000000"/>
          <w:kern w:val="0"/>
          <w:sz w:val="40"/>
          <w:szCs w:val="40"/>
        </w:rPr>
        <w:t>征求意见稿</w:t>
      </w:r>
      <w:r w:rsidRPr="00E56ECC">
        <w:rPr>
          <w:rFonts w:ascii="黑体" w:eastAsia="黑体" w:hAnsi="黑体" w:cs="黑体" w:hint="eastAsia"/>
          <w:color w:val="000000"/>
          <w:kern w:val="0"/>
          <w:sz w:val="40"/>
          <w:szCs w:val="40"/>
        </w:rPr>
        <w:t>）</w:t>
      </w:r>
    </w:p>
    <w:p w14:paraId="263866AD" w14:textId="77777777" w:rsidR="00DE1BFD" w:rsidRPr="00E56ECC" w:rsidRDefault="00DE1BFD" w:rsidP="00DE1BFD">
      <w:pPr>
        <w:spacing w:line="360" w:lineRule="auto"/>
        <w:ind w:firstLineChars="200" w:firstLine="602"/>
        <w:jc w:val="center"/>
        <w:rPr>
          <w:rFonts w:ascii="黑体" w:eastAsia="黑体" w:hAnsi="黑体" w:cs="黑体"/>
          <w:b/>
          <w:sz w:val="30"/>
          <w:szCs w:val="30"/>
        </w:rPr>
      </w:pPr>
    </w:p>
    <w:p w14:paraId="5CC7C6F9" w14:textId="77777777" w:rsidR="00DE1BFD" w:rsidRPr="00E56ECC" w:rsidRDefault="00DE1BFD" w:rsidP="00DE1BFD">
      <w:pPr>
        <w:spacing w:line="360" w:lineRule="auto"/>
        <w:ind w:firstLineChars="200" w:firstLine="602"/>
        <w:jc w:val="center"/>
        <w:rPr>
          <w:rFonts w:ascii="黑体" w:eastAsia="黑体" w:hAnsi="黑体" w:cs="黑体"/>
          <w:b/>
          <w:sz w:val="30"/>
          <w:szCs w:val="30"/>
        </w:rPr>
      </w:pPr>
    </w:p>
    <w:p w14:paraId="77292D46" w14:textId="77777777" w:rsidR="00DE1BFD" w:rsidRPr="00E56ECC" w:rsidRDefault="00DE1BFD" w:rsidP="00DE1BFD">
      <w:pPr>
        <w:spacing w:line="360" w:lineRule="auto"/>
        <w:ind w:firstLineChars="200" w:firstLine="602"/>
        <w:jc w:val="center"/>
        <w:rPr>
          <w:rFonts w:ascii="黑体" w:eastAsia="黑体" w:hAnsi="黑体" w:cs="黑体"/>
          <w:b/>
          <w:sz w:val="30"/>
          <w:szCs w:val="30"/>
        </w:rPr>
      </w:pPr>
    </w:p>
    <w:p w14:paraId="01BAC913" w14:textId="77777777" w:rsidR="00DE1BFD" w:rsidRPr="00E56ECC" w:rsidRDefault="00DE1BFD" w:rsidP="00DE1BFD">
      <w:pPr>
        <w:spacing w:line="360" w:lineRule="auto"/>
        <w:ind w:firstLineChars="200" w:firstLine="602"/>
        <w:jc w:val="center"/>
        <w:rPr>
          <w:rFonts w:ascii="黑体" w:eastAsia="黑体" w:hAnsi="黑体" w:cs="黑体"/>
          <w:b/>
          <w:sz w:val="30"/>
          <w:szCs w:val="30"/>
        </w:rPr>
      </w:pPr>
    </w:p>
    <w:p w14:paraId="75C08E14" w14:textId="77777777" w:rsidR="00DE1BFD" w:rsidRPr="00E56ECC" w:rsidRDefault="00DE1BFD" w:rsidP="00DE1BFD">
      <w:pPr>
        <w:spacing w:line="360" w:lineRule="auto"/>
        <w:ind w:firstLineChars="200" w:firstLine="602"/>
        <w:jc w:val="center"/>
        <w:rPr>
          <w:rFonts w:ascii="黑体" w:eastAsia="黑体" w:hAnsi="黑体" w:cs="黑体"/>
          <w:b/>
          <w:sz w:val="30"/>
          <w:szCs w:val="30"/>
        </w:rPr>
      </w:pPr>
    </w:p>
    <w:p w14:paraId="77178D9A" w14:textId="77777777" w:rsidR="00DE1BFD" w:rsidRPr="00E56ECC" w:rsidRDefault="00DE1BFD" w:rsidP="00DE1BFD">
      <w:pPr>
        <w:spacing w:line="360" w:lineRule="auto"/>
        <w:ind w:firstLineChars="200" w:firstLine="602"/>
        <w:jc w:val="center"/>
        <w:rPr>
          <w:rFonts w:ascii="黑体" w:eastAsia="黑体" w:hAnsi="黑体" w:cs="黑体"/>
          <w:b/>
          <w:sz w:val="30"/>
          <w:szCs w:val="30"/>
        </w:rPr>
      </w:pPr>
    </w:p>
    <w:p w14:paraId="5DA032EC" w14:textId="77777777" w:rsidR="00DE1BFD" w:rsidRPr="00E56ECC" w:rsidRDefault="00DE1BFD" w:rsidP="00DE1BFD">
      <w:pPr>
        <w:spacing w:line="360" w:lineRule="auto"/>
        <w:ind w:firstLineChars="200" w:firstLine="602"/>
        <w:jc w:val="center"/>
        <w:rPr>
          <w:rFonts w:ascii="黑体" w:eastAsia="黑体" w:hAnsi="黑体" w:cs="黑体"/>
          <w:b/>
          <w:sz w:val="30"/>
          <w:szCs w:val="30"/>
        </w:rPr>
      </w:pPr>
    </w:p>
    <w:p w14:paraId="65CE69D0" w14:textId="77777777" w:rsidR="00DE1BFD" w:rsidRDefault="00DE1BFD" w:rsidP="00DE1BFD">
      <w:pPr>
        <w:spacing w:line="360" w:lineRule="auto"/>
        <w:ind w:firstLineChars="200" w:firstLine="602"/>
        <w:jc w:val="center"/>
        <w:rPr>
          <w:rFonts w:ascii="黑体" w:eastAsia="黑体" w:hAnsi="黑体" w:cs="黑体"/>
          <w:b/>
          <w:sz w:val="30"/>
          <w:szCs w:val="30"/>
        </w:rPr>
      </w:pPr>
    </w:p>
    <w:p w14:paraId="3ABE47D9" w14:textId="77777777" w:rsidR="00DE1BFD" w:rsidRDefault="00DE1BFD" w:rsidP="00DE1BFD">
      <w:pPr>
        <w:spacing w:line="360" w:lineRule="auto"/>
        <w:ind w:firstLineChars="200" w:firstLine="602"/>
        <w:jc w:val="center"/>
        <w:rPr>
          <w:rFonts w:ascii="黑体" w:eastAsia="黑体" w:hAnsi="黑体" w:cs="黑体"/>
          <w:b/>
          <w:sz w:val="30"/>
          <w:szCs w:val="30"/>
        </w:rPr>
      </w:pPr>
    </w:p>
    <w:p w14:paraId="30D73044" w14:textId="787C5981" w:rsidR="00DE1BFD" w:rsidRDefault="00DE1BFD" w:rsidP="00DE1BFD">
      <w:pPr>
        <w:spacing w:line="360" w:lineRule="auto"/>
        <w:ind w:firstLineChars="200" w:firstLine="602"/>
        <w:jc w:val="center"/>
        <w:rPr>
          <w:rFonts w:ascii="黑体" w:eastAsia="黑体" w:hAnsi="黑体" w:cs="黑体"/>
          <w:b/>
          <w:sz w:val="30"/>
          <w:szCs w:val="30"/>
        </w:rPr>
      </w:pPr>
    </w:p>
    <w:p w14:paraId="5582A259" w14:textId="77777777" w:rsidR="00383C24" w:rsidRPr="00383C24" w:rsidRDefault="00383C24" w:rsidP="00DE1BFD">
      <w:pPr>
        <w:spacing w:line="360" w:lineRule="auto"/>
        <w:ind w:firstLineChars="200" w:firstLine="602"/>
        <w:jc w:val="center"/>
        <w:rPr>
          <w:rFonts w:ascii="黑体" w:eastAsia="黑体" w:hAnsi="黑体" w:cs="黑体"/>
          <w:b/>
          <w:sz w:val="30"/>
          <w:szCs w:val="30"/>
        </w:rPr>
      </w:pPr>
    </w:p>
    <w:p w14:paraId="4A6371C6" w14:textId="70792042" w:rsidR="00DE1BFD" w:rsidRPr="00251D6A" w:rsidRDefault="00DE1BFD" w:rsidP="00DE1BFD">
      <w:pPr>
        <w:spacing w:line="360" w:lineRule="auto"/>
        <w:ind w:firstLineChars="200" w:firstLine="803"/>
        <w:jc w:val="center"/>
        <w:rPr>
          <w:rFonts w:ascii="黑体" w:eastAsia="黑体" w:hAnsi="黑体" w:cs="黑体"/>
          <w:b/>
          <w:sz w:val="40"/>
          <w:szCs w:val="40"/>
        </w:rPr>
      </w:pPr>
      <w:r w:rsidRPr="00251D6A">
        <w:rPr>
          <w:rFonts w:ascii="黑体" w:eastAsia="黑体" w:hAnsi="黑体" w:cs="黑体" w:hint="eastAsia"/>
          <w:b/>
          <w:sz w:val="40"/>
          <w:szCs w:val="40"/>
        </w:rPr>
        <w:t>《</w:t>
      </w:r>
      <w:r w:rsidR="003C6136" w:rsidRPr="003C6136">
        <w:rPr>
          <w:rFonts w:ascii="黑体" w:eastAsia="黑体" w:hAnsi="黑体" w:cs="黑体" w:hint="eastAsia"/>
          <w:b/>
          <w:sz w:val="40"/>
          <w:szCs w:val="40"/>
        </w:rPr>
        <w:t>克旗青稞蒸馏酒质量要求</w:t>
      </w:r>
      <w:r w:rsidRPr="00251D6A">
        <w:rPr>
          <w:rFonts w:ascii="黑体" w:eastAsia="黑体" w:hAnsi="黑体" w:cs="黑体" w:hint="eastAsia"/>
          <w:b/>
          <w:sz w:val="40"/>
          <w:szCs w:val="40"/>
        </w:rPr>
        <w:t>》起草组</w:t>
      </w:r>
    </w:p>
    <w:p w14:paraId="6410A74C" w14:textId="0144B942" w:rsidR="00DE1BFD" w:rsidRPr="00251D6A" w:rsidRDefault="00DE1BFD" w:rsidP="00DE1BFD">
      <w:pPr>
        <w:spacing w:line="360" w:lineRule="auto"/>
        <w:ind w:firstLineChars="200" w:firstLine="803"/>
        <w:jc w:val="center"/>
        <w:rPr>
          <w:rFonts w:ascii="黑体" w:eastAsia="黑体" w:hAnsi="黑体" w:cs="黑体"/>
          <w:b/>
          <w:sz w:val="40"/>
          <w:szCs w:val="40"/>
        </w:rPr>
      </w:pPr>
      <w:r w:rsidRPr="00251D6A">
        <w:rPr>
          <w:rFonts w:ascii="黑体" w:eastAsia="黑体" w:hAnsi="黑体" w:cs="黑体" w:hint="eastAsia"/>
          <w:b/>
          <w:sz w:val="40"/>
          <w:szCs w:val="40"/>
        </w:rPr>
        <w:t>20</w:t>
      </w:r>
      <w:r>
        <w:rPr>
          <w:rFonts w:ascii="黑体" w:eastAsia="黑体" w:hAnsi="黑体" w:cs="黑体"/>
          <w:b/>
          <w:sz w:val="40"/>
          <w:szCs w:val="40"/>
        </w:rPr>
        <w:t>2</w:t>
      </w:r>
      <w:r w:rsidR="003C6136">
        <w:rPr>
          <w:rFonts w:ascii="黑体" w:eastAsia="黑体" w:hAnsi="黑体" w:cs="黑体" w:hint="eastAsia"/>
          <w:b/>
          <w:sz w:val="40"/>
          <w:szCs w:val="40"/>
        </w:rPr>
        <w:t>1</w:t>
      </w:r>
      <w:r w:rsidRPr="00251D6A">
        <w:rPr>
          <w:rFonts w:ascii="黑体" w:eastAsia="黑体" w:hAnsi="黑体" w:cs="黑体" w:hint="eastAsia"/>
          <w:b/>
          <w:sz w:val="40"/>
          <w:szCs w:val="40"/>
        </w:rPr>
        <w:t>年</w:t>
      </w:r>
      <w:r w:rsidR="003C6136">
        <w:rPr>
          <w:rFonts w:ascii="黑体" w:eastAsia="黑体" w:hAnsi="黑体" w:cs="黑体" w:hint="eastAsia"/>
          <w:b/>
          <w:sz w:val="40"/>
          <w:szCs w:val="40"/>
        </w:rPr>
        <w:t>11</w:t>
      </w:r>
      <w:r w:rsidRPr="00251D6A">
        <w:rPr>
          <w:rFonts w:ascii="黑体" w:eastAsia="黑体" w:hAnsi="黑体" w:cs="黑体" w:hint="eastAsia"/>
          <w:b/>
          <w:sz w:val="40"/>
          <w:szCs w:val="40"/>
        </w:rPr>
        <w:t>月</w:t>
      </w:r>
    </w:p>
    <w:p w14:paraId="6DEEFDCD" w14:textId="2816A268" w:rsidR="00DE1BFD" w:rsidRDefault="00DE1BFD" w:rsidP="00DE1BFD">
      <w:pPr>
        <w:spacing w:line="360" w:lineRule="auto"/>
        <w:ind w:firstLineChars="200" w:firstLine="602"/>
        <w:rPr>
          <w:rFonts w:ascii="黑体" w:eastAsia="黑体" w:hAnsi="黑体" w:cs="黑体"/>
          <w:b/>
          <w:sz w:val="30"/>
          <w:szCs w:val="30"/>
        </w:rPr>
      </w:pPr>
      <w:r>
        <w:rPr>
          <w:rFonts w:ascii="黑体" w:eastAsia="黑体" w:hAnsi="黑体" w:cs="黑体" w:hint="eastAsia"/>
          <w:b/>
          <w:sz w:val="30"/>
          <w:szCs w:val="30"/>
        </w:rPr>
        <w:t xml:space="preserve"> </w:t>
      </w:r>
      <w:r>
        <w:rPr>
          <w:rFonts w:ascii="黑体" w:eastAsia="黑体" w:hAnsi="黑体" w:cs="黑体"/>
          <w:b/>
          <w:sz w:val="30"/>
          <w:szCs w:val="30"/>
        </w:rPr>
        <w:t xml:space="preserve">                       </w:t>
      </w:r>
    </w:p>
    <w:p w14:paraId="3ECE6A22" w14:textId="77777777" w:rsidR="00DE1BFD" w:rsidRDefault="00DE1BFD" w:rsidP="000B67F0">
      <w:pPr>
        <w:jc w:val="center"/>
        <w:rPr>
          <w:rFonts w:asciiTheme="minorEastAsia" w:hAnsiTheme="minorEastAsia"/>
          <w:b/>
          <w:sz w:val="36"/>
          <w:szCs w:val="36"/>
        </w:rPr>
      </w:pPr>
    </w:p>
    <w:p w14:paraId="2115CD4F" w14:textId="1E221355" w:rsidR="000B67F0" w:rsidRPr="00764612" w:rsidRDefault="000B67F0" w:rsidP="0082654B">
      <w:pPr>
        <w:spacing w:line="594" w:lineRule="exact"/>
        <w:jc w:val="center"/>
        <w:rPr>
          <w:rFonts w:asciiTheme="minorEastAsia" w:hAnsiTheme="minorEastAsia"/>
          <w:b/>
          <w:sz w:val="36"/>
          <w:szCs w:val="36"/>
        </w:rPr>
      </w:pPr>
      <w:r w:rsidRPr="00764612">
        <w:rPr>
          <w:rFonts w:asciiTheme="minorEastAsia" w:hAnsiTheme="minorEastAsia" w:hint="eastAsia"/>
          <w:b/>
          <w:sz w:val="36"/>
          <w:szCs w:val="36"/>
        </w:rPr>
        <w:lastRenderedPageBreak/>
        <w:t>《</w:t>
      </w:r>
      <w:r w:rsidR="003C6136" w:rsidRPr="003C6136">
        <w:rPr>
          <w:rFonts w:asciiTheme="minorEastAsia" w:hAnsiTheme="minorEastAsia" w:hint="eastAsia"/>
          <w:b/>
          <w:sz w:val="36"/>
          <w:szCs w:val="36"/>
        </w:rPr>
        <w:t>克旗青稞蒸馏酒质量要求</w:t>
      </w:r>
      <w:r w:rsidRPr="00764612">
        <w:rPr>
          <w:rFonts w:asciiTheme="minorEastAsia" w:hAnsiTheme="minorEastAsia" w:hint="eastAsia"/>
          <w:b/>
          <w:sz w:val="36"/>
          <w:szCs w:val="36"/>
        </w:rPr>
        <w:t>》</w:t>
      </w:r>
    </w:p>
    <w:p w14:paraId="5C720486" w14:textId="77777777" w:rsidR="00EE675D" w:rsidRPr="00764612" w:rsidRDefault="00EE675D" w:rsidP="0082654B">
      <w:pPr>
        <w:spacing w:line="594" w:lineRule="exact"/>
        <w:jc w:val="center"/>
        <w:rPr>
          <w:rFonts w:asciiTheme="minorEastAsia" w:hAnsiTheme="minorEastAsia"/>
          <w:b/>
          <w:sz w:val="36"/>
          <w:szCs w:val="36"/>
        </w:rPr>
      </w:pPr>
      <w:r w:rsidRPr="00764612">
        <w:rPr>
          <w:rFonts w:asciiTheme="minorEastAsia" w:hAnsiTheme="minorEastAsia" w:hint="eastAsia"/>
          <w:b/>
          <w:sz w:val="36"/>
          <w:szCs w:val="36"/>
        </w:rPr>
        <w:t>编制说明</w:t>
      </w:r>
    </w:p>
    <w:p w14:paraId="1D2464B2" w14:textId="77777777" w:rsidR="000B67F0" w:rsidRPr="00B35B2D" w:rsidRDefault="000B67F0" w:rsidP="0082654B">
      <w:pPr>
        <w:spacing w:line="594" w:lineRule="exact"/>
        <w:rPr>
          <w:rFonts w:ascii="黑体" w:eastAsia="黑体" w:hAnsi="黑体"/>
          <w:b/>
          <w:sz w:val="32"/>
          <w:szCs w:val="32"/>
        </w:rPr>
      </w:pPr>
      <w:r w:rsidRPr="00B35B2D">
        <w:rPr>
          <w:rFonts w:ascii="黑体" w:eastAsia="黑体" w:hAnsi="黑体" w:hint="eastAsia"/>
          <w:b/>
          <w:sz w:val="32"/>
          <w:szCs w:val="32"/>
        </w:rPr>
        <w:t>一、工作简况</w:t>
      </w:r>
    </w:p>
    <w:p w14:paraId="1837B63E" w14:textId="77777777" w:rsidR="000B67F0" w:rsidRPr="00B35B2D" w:rsidRDefault="000B67F0" w:rsidP="0082654B">
      <w:pPr>
        <w:spacing w:line="594" w:lineRule="exact"/>
        <w:rPr>
          <w:rFonts w:ascii="仿宋_GB2312" w:eastAsia="仿宋_GB2312" w:hAnsi="仿宋"/>
          <w:bCs/>
          <w:sz w:val="32"/>
          <w:szCs w:val="32"/>
        </w:rPr>
      </w:pPr>
      <w:r w:rsidRPr="00B35B2D">
        <w:rPr>
          <w:rFonts w:ascii="仿宋_GB2312" w:eastAsia="仿宋_GB2312" w:hAnsi="仿宋" w:hint="eastAsia"/>
          <w:bCs/>
          <w:sz w:val="32"/>
          <w:szCs w:val="32"/>
        </w:rPr>
        <w:t>1、任务来源</w:t>
      </w:r>
    </w:p>
    <w:p w14:paraId="71E7E99A" w14:textId="18D87CFD" w:rsidR="003C6136" w:rsidRPr="0082654B" w:rsidRDefault="003C6136" w:rsidP="0082654B">
      <w:pPr>
        <w:spacing w:line="594" w:lineRule="exact"/>
        <w:ind w:firstLine="555"/>
        <w:rPr>
          <w:rFonts w:ascii="仿宋_GB2312" w:eastAsia="仿宋_GB2312" w:hAnsi="仿宋"/>
          <w:sz w:val="32"/>
          <w:szCs w:val="32"/>
        </w:rPr>
      </w:pPr>
      <w:r w:rsidRPr="0082654B">
        <w:rPr>
          <w:rFonts w:ascii="仿宋_GB2312" w:eastAsia="仿宋_GB2312" w:hAnsi="仿宋" w:hint="eastAsia"/>
          <w:sz w:val="32"/>
          <w:szCs w:val="32"/>
        </w:rPr>
        <w:t>是根据《中共中央 国务院关于推动高质量发展的意见》、《内蒙古自治区党委、政府&lt;关于推进高质量发展的意见&gt;的重要举措及分工》、《内蒙古自治区市场监管局 自治区发展改革委关于下达2021年高质量标准体系建设项目的通知》（内市监标准字</w:t>
      </w:r>
      <w:r w:rsidRPr="0082654B">
        <w:rPr>
          <w:rFonts w:ascii="宋体" w:eastAsia="宋体" w:hAnsi="宋体" w:cs="宋体" w:hint="eastAsia"/>
          <w:sz w:val="32"/>
          <w:szCs w:val="32"/>
        </w:rPr>
        <w:t>﹝</w:t>
      </w:r>
      <w:r w:rsidRPr="0082654B">
        <w:rPr>
          <w:rFonts w:ascii="仿宋_GB2312" w:eastAsia="仿宋_GB2312" w:hAnsi="仿宋" w:hint="eastAsia"/>
          <w:sz w:val="32"/>
          <w:szCs w:val="32"/>
        </w:rPr>
        <w:t>2021</w:t>
      </w:r>
      <w:r w:rsidRPr="0082654B">
        <w:rPr>
          <w:rFonts w:ascii="宋体" w:eastAsia="宋体" w:hAnsi="宋体" w:cs="宋体" w:hint="eastAsia"/>
          <w:sz w:val="32"/>
          <w:szCs w:val="32"/>
        </w:rPr>
        <w:t>﹞</w:t>
      </w:r>
      <w:r w:rsidRPr="0082654B">
        <w:rPr>
          <w:rFonts w:ascii="仿宋_GB2312" w:eastAsia="仿宋_GB2312" w:hAnsi="仿宋" w:hint="eastAsia"/>
          <w:sz w:val="32"/>
          <w:szCs w:val="32"/>
        </w:rPr>
        <w:t>196号）要求。经过赤峰市市场监督管理局《关于“克旗青稞”高质量标准体系项目立项的报告》（赤市监标字〔2021〕103号）请示，制定“克旗青稞”7项地方标准，其中包括《克旗青稞蒸馏酒质量要求》团体标准的制定。</w:t>
      </w:r>
    </w:p>
    <w:p w14:paraId="241F2614" w14:textId="1394E953" w:rsidR="000B67F0" w:rsidRPr="00B35B2D" w:rsidRDefault="000B67F0" w:rsidP="0082654B">
      <w:pPr>
        <w:spacing w:line="594" w:lineRule="exact"/>
        <w:rPr>
          <w:rFonts w:ascii="仿宋_GB2312" w:eastAsia="仿宋_GB2312" w:hAnsi="仿宋"/>
          <w:bCs/>
          <w:sz w:val="32"/>
          <w:szCs w:val="32"/>
        </w:rPr>
      </w:pPr>
      <w:r w:rsidRPr="00B35B2D">
        <w:rPr>
          <w:rFonts w:ascii="仿宋_GB2312" w:eastAsia="仿宋_GB2312" w:hAnsi="仿宋" w:hint="eastAsia"/>
          <w:bCs/>
          <w:sz w:val="32"/>
          <w:szCs w:val="32"/>
        </w:rPr>
        <w:t>2、起草单位及协作单位</w:t>
      </w:r>
    </w:p>
    <w:p w14:paraId="5A04A5FB" w14:textId="0497E460" w:rsidR="000B67F0" w:rsidRPr="0082654B" w:rsidRDefault="0064172A" w:rsidP="0082654B">
      <w:pPr>
        <w:spacing w:line="594" w:lineRule="exact"/>
        <w:ind w:firstLineChars="200" w:firstLine="640"/>
        <w:rPr>
          <w:rFonts w:ascii="仿宋_GB2312" w:eastAsia="仿宋_GB2312" w:hAnsi="仿宋"/>
          <w:sz w:val="32"/>
          <w:szCs w:val="32"/>
        </w:rPr>
      </w:pPr>
      <w:r w:rsidRPr="0082654B">
        <w:rPr>
          <w:rFonts w:ascii="仿宋_GB2312" w:eastAsia="仿宋_GB2312" w:hAnsi="仿宋" w:hint="eastAsia"/>
          <w:sz w:val="32"/>
          <w:szCs w:val="32"/>
        </w:rPr>
        <w:t>起草单位：</w:t>
      </w:r>
      <w:r w:rsidR="00B35B2D" w:rsidRPr="00B35B2D">
        <w:rPr>
          <w:rFonts w:ascii="仿宋_GB2312" w:eastAsia="仿宋_GB2312" w:hAnsi="仿宋" w:hint="eastAsia"/>
          <w:sz w:val="32"/>
          <w:szCs w:val="32"/>
        </w:rPr>
        <w:t>赤峰市产品质量检验检测中心</w:t>
      </w:r>
    </w:p>
    <w:p w14:paraId="3856075B" w14:textId="77777777" w:rsidR="00B35B2D" w:rsidRDefault="0064172A" w:rsidP="00B35B2D">
      <w:pPr>
        <w:spacing w:line="594" w:lineRule="exact"/>
        <w:ind w:firstLineChars="200" w:firstLine="640"/>
        <w:rPr>
          <w:rFonts w:ascii="仿宋_GB2312" w:eastAsia="仿宋_GB2312" w:hAnsi="仿宋"/>
          <w:sz w:val="32"/>
          <w:szCs w:val="32"/>
        </w:rPr>
      </w:pPr>
      <w:r w:rsidRPr="0082654B">
        <w:rPr>
          <w:rFonts w:ascii="仿宋_GB2312" w:eastAsia="仿宋_GB2312" w:hAnsi="仿宋" w:hint="eastAsia"/>
          <w:sz w:val="32"/>
          <w:szCs w:val="32"/>
        </w:rPr>
        <w:t>协作单位：</w:t>
      </w:r>
      <w:r w:rsidR="00B35B2D" w:rsidRPr="00B35B2D">
        <w:rPr>
          <w:rFonts w:ascii="仿宋_GB2312" w:eastAsia="仿宋_GB2312" w:hAnsi="仿宋" w:hint="eastAsia"/>
          <w:sz w:val="32"/>
          <w:szCs w:val="32"/>
        </w:rPr>
        <w:t>克什克腾旗龍泉青稞酒业有限公司、内蒙古自治区质量和标准化研究院</w:t>
      </w:r>
    </w:p>
    <w:p w14:paraId="0899E43D" w14:textId="34FAEF58" w:rsidR="000B67F0" w:rsidRPr="00B35B2D" w:rsidRDefault="00B35B2D" w:rsidP="00B35B2D">
      <w:pPr>
        <w:spacing w:line="594" w:lineRule="exact"/>
        <w:rPr>
          <w:rFonts w:ascii="仿宋_GB2312" w:eastAsia="仿宋_GB2312" w:hAnsi="仿宋"/>
          <w:bCs/>
          <w:sz w:val="32"/>
          <w:szCs w:val="32"/>
        </w:rPr>
      </w:pPr>
      <w:r w:rsidRPr="00B35B2D">
        <w:rPr>
          <w:rFonts w:ascii="仿宋_GB2312" w:eastAsia="仿宋_GB2312" w:hAnsi="仿宋" w:hint="eastAsia"/>
          <w:bCs/>
          <w:sz w:val="32"/>
          <w:szCs w:val="32"/>
        </w:rPr>
        <w:t xml:space="preserve"> </w:t>
      </w:r>
      <w:r w:rsidR="000B67F0" w:rsidRPr="00B35B2D">
        <w:rPr>
          <w:rFonts w:ascii="仿宋_GB2312" w:eastAsia="仿宋_GB2312" w:hAnsi="仿宋" w:hint="eastAsia"/>
          <w:bCs/>
          <w:sz w:val="32"/>
          <w:szCs w:val="32"/>
        </w:rPr>
        <w:t>3、主要起草人</w:t>
      </w:r>
    </w:p>
    <w:p w14:paraId="2241D95D" w14:textId="70917D20" w:rsidR="0082654B" w:rsidRPr="0082654B" w:rsidRDefault="00DE1BFD" w:rsidP="00B35B2D">
      <w:pPr>
        <w:spacing w:line="594" w:lineRule="exact"/>
        <w:ind w:firstLineChars="200" w:firstLine="640"/>
        <w:jc w:val="left"/>
        <w:rPr>
          <w:rFonts w:ascii="仿宋_GB2312" w:eastAsia="仿宋_GB2312" w:hAnsi="宋体" w:cs="宋体" w:hint="eastAsia"/>
          <w:sz w:val="32"/>
          <w:szCs w:val="32"/>
        </w:rPr>
      </w:pPr>
      <w:r w:rsidRPr="0082654B">
        <w:rPr>
          <w:rFonts w:ascii="仿宋_GB2312" w:eastAsia="仿宋_GB2312" w:hAnsi="仿宋" w:hint="eastAsia"/>
          <w:sz w:val="32"/>
          <w:szCs w:val="32"/>
        </w:rPr>
        <w:t>本标准主要起草人为：</w:t>
      </w:r>
      <w:r w:rsidR="00B35B2D" w:rsidRPr="00B35B2D">
        <w:rPr>
          <w:rFonts w:ascii="仿宋_GB2312" w:eastAsia="仿宋_GB2312" w:hAnsi="宋体" w:cs="宋体" w:hint="eastAsia"/>
          <w:sz w:val="32"/>
          <w:szCs w:val="32"/>
        </w:rPr>
        <w:t>张云海、刘文生、王慧明、邓凤翔、郇志荣、迟亚菲、谷妍姗、曹立娜、张冠华、斯庆图娅、张琦、苏布道</w:t>
      </w:r>
    </w:p>
    <w:p w14:paraId="2C4B6530" w14:textId="60C8081B" w:rsidR="000B67F0" w:rsidRPr="00B35B2D" w:rsidRDefault="000B67F0" w:rsidP="0082654B">
      <w:pPr>
        <w:spacing w:line="594" w:lineRule="exact"/>
        <w:rPr>
          <w:rFonts w:ascii="黑体" w:eastAsia="黑体" w:hAnsi="黑体"/>
          <w:b/>
          <w:sz w:val="32"/>
          <w:szCs w:val="32"/>
        </w:rPr>
      </w:pPr>
      <w:r w:rsidRPr="00B35B2D">
        <w:rPr>
          <w:rFonts w:ascii="黑体" w:eastAsia="黑体" w:hAnsi="黑体" w:hint="eastAsia"/>
          <w:b/>
          <w:sz w:val="32"/>
          <w:szCs w:val="32"/>
        </w:rPr>
        <w:t>二、制定标准的必要性和意义</w:t>
      </w:r>
    </w:p>
    <w:p w14:paraId="3CC7F5F4" w14:textId="77777777" w:rsidR="003B08E5" w:rsidRPr="0082654B" w:rsidRDefault="003B08E5" w:rsidP="0082654B">
      <w:pPr>
        <w:spacing w:line="594" w:lineRule="exact"/>
        <w:ind w:firstLineChars="200" w:firstLine="640"/>
        <w:rPr>
          <w:rFonts w:ascii="仿宋_GB2312" w:eastAsia="仿宋_GB2312" w:hAnsi="仿宋"/>
          <w:color w:val="000000" w:themeColor="text1"/>
          <w:sz w:val="32"/>
          <w:szCs w:val="32"/>
        </w:rPr>
      </w:pPr>
      <w:r w:rsidRPr="0082654B">
        <w:rPr>
          <w:rFonts w:ascii="仿宋_GB2312" w:eastAsia="仿宋_GB2312" w:hAnsi="仿宋" w:hint="eastAsia"/>
          <w:color w:val="000000" w:themeColor="text1"/>
          <w:sz w:val="32"/>
          <w:szCs w:val="32"/>
        </w:rPr>
        <w:t>青稞（</w:t>
      </w:r>
      <w:r w:rsidRPr="0082654B">
        <w:rPr>
          <w:rFonts w:ascii="Times New Roman" w:eastAsia="仿宋_GB2312" w:hAnsi="Times New Roman" w:cs="Times New Roman"/>
          <w:color w:val="000000" w:themeColor="text1"/>
          <w:sz w:val="32"/>
          <w:szCs w:val="32"/>
        </w:rPr>
        <w:t>hullessbarley</w:t>
      </w:r>
      <w:r w:rsidRPr="0082654B">
        <w:rPr>
          <w:rFonts w:ascii="仿宋_GB2312" w:eastAsia="仿宋_GB2312" w:hAnsi="仿宋" w:hint="eastAsia"/>
          <w:color w:val="000000" w:themeColor="text1"/>
          <w:sz w:val="32"/>
          <w:szCs w:val="32"/>
        </w:rPr>
        <w:t>）：是禾本科大麦属的一种禾谷类作</w:t>
      </w:r>
      <w:r w:rsidRPr="0082654B">
        <w:rPr>
          <w:rFonts w:ascii="仿宋_GB2312" w:eastAsia="仿宋_GB2312" w:hAnsi="仿宋" w:hint="eastAsia"/>
          <w:color w:val="000000" w:themeColor="text1"/>
          <w:sz w:val="32"/>
          <w:szCs w:val="32"/>
        </w:rPr>
        <w:lastRenderedPageBreak/>
        <w:t>物，因其内外颖壳分离，籽粒裸露，故又称裸大麦、元麦、米大麦。中国西北、西南各省常栽培。适宜生长在高原清凉气候。耐寒性强，生长期短，高产早熟，适应性广。青稞具有高蛋白质、高纤维、高维生素、低脂肪、低糖等特点。内蒙古克什克腾草原，海拔高、纯净无污染，出产的蒙古青稞是完美的酿酒原料，富含蛋白质、淀粉、纤维素和硒等微量元素，利于分解发酵形成酒体诸多芳香物质。通过种植、加工、销售等关键环节，为当地产业带来了生态、经济和社会效益。</w:t>
      </w:r>
    </w:p>
    <w:p w14:paraId="5E336855" w14:textId="77777777" w:rsidR="003B08E5" w:rsidRPr="0082654B" w:rsidRDefault="003B08E5" w:rsidP="0082654B">
      <w:pPr>
        <w:spacing w:line="594" w:lineRule="exact"/>
        <w:ind w:firstLineChars="200" w:firstLine="640"/>
        <w:rPr>
          <w:rFonts w:ascii="仿宋_GB2312" w:eastAsia="仿宋_GB2312" w:hAnsi="仿宋"/>
          <w:color w:val="000000" w:themeColor="text1"/>
          <w:sz w:val="32"/>
          <w:szCs w:val="32"/>
        </w:rPr>
      </w:pPr>
      <w:r w:rsidRPr="0082654B">
        <w:rPr>
          <w:rFonts w:ascii="仿宋_GB2312" w:eastAsia="仿宋_GB2312" w:hAnsi="仿宋" w:hint="eastAsia"/>
          <w:color w:val="000000" w:themeColor="text1"/>
          <w:sz w:val="32"/>
          <w:szCs w:val="32"/>
        </w:rPr>
        <w:t>克旗青稞主要种植于赤峰土城子镇。品种基本都是引进，由赤峰市农科院购买，以四棱、青色、春青稞、有芒品种为主，在种子试验基地进行测试，繁殖方式参考旱地小麦等。采收后在粮站进行验收和储备，再送至青稞酒厂进行加工。克旗万亩青稞基地可为酿造青稞酒提供充足的原料。因销路和局限性等问题，近几年种植面积2-3万亩。 种植资源、加工技术、产品质量等方面都缺少相应的标准。</w:t>
      </w:r>
    </w:p>
    <w:p w14:paraId="532B14C6" w14:textId="753664C9" w:rsidR="003B08E5" w:rsidRPr="0082654B" w:rsidRDefault="003B08E5" w:rsidP="0082654B">
      <w:pPr>
        <w:spacing w:line="594" w:lineRule="exact"/>
        <w:ind w:firstLineChars="200" w:firstLine="640"/>
        <w:rPr>
          <w:rFonts w:ascii="仿宋_GB2312" w:eastAsia="仿宋_GB2312" w:hAnsi="仿宋"/>
          <w:color w:val="000000" w:themeColor="text1"/>
          <w:sz w:val="32"/>
          <w:szCs w:val="32"/>
        </w:rPr>
      </w:pPr>
      <w:r w:rsidRPr="0082654B">
        <w:rPr>
          <w:rFonts w:ascii="仿宋_GB2312" w:eastAsia="仿宋_GB2312" w:hAnsi="仿宋" w:hint="eastAsia"/>
          <w:color w:val="000000" w:themeColor="text1"/>
          <w:sz w:val="32"/>
          <w:szCs w:val="32"/>
        </w:rPr>
        <w:t>因此，需要围绕克旗青稞蒸馏酒生产技术规范等方面进行高质量标准体系规划，制订标准，对标准体系中各环节标准的实施应用情况进行记录和总结，通过完善市场体系基础制度、营造公平竞争环境、健全市场监管等，将疏通堵点，贯通克旗青稞蒸馏酒生产、分配、流通、消费各环节，畅通市场内外循环，形成国内统一大市场，为构建新发展格局提供基础支撑。</w:t>
      </w:r>
    </w:p>
    <w:p w14:paraId="78B4B33F" w14:textId="77777777" w:rsidR="000B67F0" w:rsidRPr="008D2D9D" w:rsidRDefault="000B67F0" w:rsidP="008D2D9D">
      <w:pPr>
        <w:spacing w:line="594" w:lineRule="exact"/>
        <w:rPr>
          <w:rFonts w:ascii="黑体" w:eastAsia="黑体" w:hAnsi="黑体"/>
          <w:bCs/>
          <w:sz w:val="32"/>
          <w:szCs w:val="32"/>
        </w:rPr>
      </w:pPr>
      <w:r w:rsidRPr="008D2D9D">
        <w:rPr>
          <w:rFonts w:ascii="黑体" w:eastAsia="黑体" w:hAnsi="黑体" w:hint="eastAsia"/>
          <w:bCs/>
          <w:sz w:val="32"/>
          <w:szCs w:val="32"/>
        </w:rPr>
        <w:lastRenderedPageBreak/>
        <w:t>三、主要起草过程</w:t>
      </w:r>
    </w:p>
    <w:p w14:paraId="024F98BE" w14:textId="2DB1876E" w:rsidR="000B67F0" w:rsidRPr="00B35B2D" w:rsidRDefault="000B67F0" w:rsidP="008D2D9D">
      <w:pPr>
        <w:spacing w:line="594" w:lineRule="exact"/>
        <w:rPr>
          <w:rFonts w:ascii="仿宋_GB2312" w:eastAsia="仿宋_GB2312" w:hAnsi="仿宋"/>
          <w:bCs/>
          <w:sz w:val="32"/>
          <w:szCs w:val="32"/>
        </w:rPr>
      </w:pPr>
      <w:r w:rsidRPr="00B35B2D">
        <w:rPr>
          <w:rFonts w:ascii="仿宋_GB2312" w:eastAsia="仿宋_GB2312" w:hAnsi="仿宋" w:hint="eastAsia"/>
          <w:bCs/>
          <w:sz w:val="32"/>
          <w:szCs w:val="32"/>
        </w:rPr>
        <w:t>1、前期准备</w:t>
      </w:r>
    </w:p>
    <w:p w14:paraId="3A43E306" w14:textId="77777777" w:rsidR="003B08E5" w:rsidRPr="008D2D9D" w:rsidRDefault="003B08E5"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2021年7月，由内蒙古自治区质量和标准化研究院根据工作调研制定了克旗青稞高质量标准体系工作规划，内蒙古自治区质量和标准化研究院于2021年9月16日在赤峰市组织召开了体系论证及部署工作分工会议。内蒙古自治区市场监督管理局、内蒙古自治区质量和标准化研究院、四川农业大学、青海省农林科学院、中国食品发酵工业研究院、黑龙江省农垦总局红兴隆农业科学研究所、内蒙古农业大学、赤峰市市场监督管理局、赤峰市农牧技术推广中心、克什克腾旗克什克腾旗农牧局、克什克腾旗市场监督管理局的相关领导、专家及企业代表等20余人参加了会议。会议通过充分的讨论确定了克旗青稞高质量标准体系框架及计划进度和任务分工。</w:t>
      </w:r>
    </w:p>
    <w:p w14:paraId="26EE6028" w14:textId="596936B8" w:rsidR="003B08E5" w:rsidRPr="008D2D9D" w:rsidRDefault="003B08E5"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为了更好的完成标准编制任务，并使制定的标准适应市场需要，2021年9月-10月，按照启动会议确定的框架和内容，克旗青稞蒸馏酒产品标准的编制起草人员对国内外标准及有关技术资料、试验数据汇总整理，对标准所涉及的范围、产品分类、技术要求、检验方法、检验规则、标志、标签、包装、贮存、运输等方面进行了行业调研，收集了许多宝贵的意见和建议。依据《中华人民共和国标准化法》、《中华人民共和国食品安全法》，产品在符合GB/T 19331《地理标志产品 互助青稞酒》的要求下，根据历年来克旗青稞</w:t>
      </w:r>
      <w:r w:rsidRPr="008D2D9D">
        <w:rPr>
          <w:rFonts w:ascii="仿宋_GB2312" w:eastAsia="仿宋_GB2312" w:hAnsi="仿宋" w:hint="eastAsia"/>
          <w:color w:val="000000" w:themeColor="text1"/>
          <w:sz w:val="32"/>
          <w:szCs w:val="32"/>
        </w:rPr>
        <w:lastRenderedPageBreak/>
        <w:t>蒸馏酒品质情况，结合从原料选取到生产加工的相关技术资料，经梳理和分析，确定了技术指标的设置。形成了《克旗青稞蒸馏酒质量要求》 团体标准(征求意见稿)及标准编制说明。</w:t>
      </w:r>
    </w:p>
    <w:p w14:paraId="02D35F6B" w14:textId="77777777" w:rsidR="003B08E5" w:rsidRPr="00B35B2D" w:rsidRDefault="000B67F0" w:rsidP="008D2D9D">
      <w:pPr>
        <w:spacing w:line="594" w:lineRule="exact"/>
        <w:rPr>
          <w:rFonts w:ascii="仿宋_GB2312" w:eastAsia="仿宋_GB2312" w:hAnsi="仿宋"/>
          <w:bCs/>
          <w:sz w:val="32"/>
          <w:szCs w:val="32"/>
        </w:rPr>
      </w:pPr>
      <w:r w:rsidRPr="00B35B2D">
        <w:rPr>
          <w:rFonts w:ascii="仿宋_GB2312" w:eastAsia="仿宋_GB2312" w:hAnsi="仿宋" w:hint="eastAsia"/>
          <w:bCs/>
          <w:sz w:val="32"/>
          <w:szCs w:val="32"/>
        </w:rPr>
        <w:t>2、组成标准起草组，制定工作方案</w:t>
      </w:r>
    </w:p>
    <w:p w14:paraId="5C2418A3" w14:textId="0200378F" w:rsidR="003B08E5" w:rsidRPr="008D2D9D" w:rsidRDefault="003B08E5" w:rsidP="008D2D9D">
      <w:pPr>
        <w:spacing w:line="594" w:lineRule="exact"/>
        <w:ind w:firstLineChars="200" w:firstLine="640"/>
        <w:rPr>
          <w:rFonts w:ascii="仿宋_GB2312" w:eastAsia="仿宋_GB2312" w:hAnsi="仿宋"/>
          <w:b/>
          <w:sz w:val="32"/>
          <w:szCs w:val="32"/>
        </w:rPr>
      </w:pPr>
      <w:r w:rsidRPr="008D2D9D">
        <w:rPr>
          <w:rFonts w:ascii="仿宋_GB2312" w:eastAsia="仿宋_GB2312" w:hAnsi="仿宋" w:hint="eastAsia"/>
          <w:bCs/>
          <w:sz w:val="32"/>
          <w:szCs w:val="32"/>
        </w:rPr>
        <w:t>2021年11月，通过网络形式向相关部门、同行专家，对标准进行了讨论与修订。并向赤峰市产品质量检验检测中心、赤峰市农牧科学研究所、赤峰市农牧技术推广中心、燕京啤酒（赤峰）有限责任公司、赤峰裕井烧坊酒厂等单位发送了“征求意见稿”。起草人员根据回复意见对标准进行了讨论与修订，形成送审稿。</w:t>
      </w:r>
    </w:p>
    <w:p w14:paraId="35E5F37D" w14:textId="1ACE70A7" w:rsidR="00B35B2D" w:rsidRPr="008D2D9D" w:rsidRDefault="000B67F0" w:rsidP="00B35B2D">
      <w:pPr>
        <w:spacing w:line="594" w:lineRule="exact"/>
        <w:rPr>
          <w:rFonts w:ascii="仿宋_GB2312" w:eastAsia="仿宋_GB2312" w:hAnsi="仿宋" w:hint="eastAsia"/>
          <w:bCs/>
          <w:sz w:val="32"/>
          <w:szCs w:val="32"/>
        </w:rPr>
      </w:pPr>
      <w:r w:rsidRPr="00B35B2D">
        <w:rPr>
          <w:rFonts w:ascii="仿宋_GB2312" w:eastAsia="仿宋_GB2312" w:hAnsi="仿宋" w:hint="eastAsia"/>
          <w:bCs/>
          <w:sz w:val="32"/>
          <w:szCs w:val="32"/>
        </w:rPr>
        <w:t>3、完善标准内容，形成标准征求意见稿</w:t>
      </w:r>
    </w:p>
    <w:p w14:paraId="0DF350C2" w14:textId="4D700B6D" w:rsidR="006C6279" w:rsidRPr="008D2D9D" w:rsidRDefault="000D74E5" w:rsidP="008D2D9D">
      <w:pPr>
        <w:spacing w:line="594" w:lineRule="exact"/>
        <w:ind w:firstLine="570"/>
        <w:rPr>
          <w:rFonts w:ascii="仿宋_GB2312" w:eastAsia="仿宋_GB2312" w:hAnsi="仿宋"/>
          <w:bCs/>
          <w:sz w:val="32"/>
          <w:szCs w:val="32"/>
        </w:rPr>
      </w:pPr>
      <w:r w:rsidRPr="000D74E5">
        <w:rPr>
          <w:rFonts w:ascii="仿宋_GB2312" w:eastAsia="仿宋_GB2312" w:hAnsi="仿宋" w:hint="eastAsia"/>
          <w:bCs/>
          <w:sz w:val="32"/>
          <w:szCs w:val="32"/>
        </w:rPr>
        <w:t>标准起草组内部统一意见后，起草组以函审形式向</w:t>
      </w:r>
      <w:r w:rsidR="00721976" w:rsidRPr="00721976">
        <w:rPr>
          <w:rFonts w:ascii="仿宋_GB2312" w:eastAsia="仿宋_GB2312" w:hAnsi="仿宋" w:hint="eastAsia"/>
          <w:bCs/>
          <w:sz w:val="32"/>
          <w:szCs w:val="32"/>
        </w:rPr>
        <w:t>安徽龙恒樽酒业有限公司</w:t>
      </w:r>
      <w:r w:rsidRPr="000D74E5">
        <w:rPr>
          <w:rFonts w:ascii="仿宋_GB2312" w:eastAsia="仿宋_GB2312" w:hAnsi="仿宋" w:hint="eastAsia"/>
          <w:bCs/>
          <w:sz w:val="32"/>
          <w:szCs w:val="32"/>
        </w:rPr>
        <w:t>、</w:t>
      </w:r>
      <w:r w:rsidR="00721976" w:rsidRPr="00721976">
        <w:rPr>
          <w:rFonts w:ascii="仿宋_GB2312" w:eastAsia="仿宋_GB2312" w:hAnsi="仿宋" w:hint="eastAsia"/>
          <w:bCs/>
          <w:sz w:val="32"/>
          <w:szCs w:val="32"/>
        </w:rPr>
        <w:t>内蒙古蒙洲雄风生态酒庄</w:t>
      </w:r>
      <w:r w:rsidRPr="000D74E5">
        <w:rPr>
          <w:rFonts w:ascii="仿宋_GB2312" w:eastAsia="仿宋_GB2312" w:hAnsi="仿宋" w:hint="eastAsia"/>
          <w:bCs/>
          <w:sz w:val="32"/>
          <w:szCs w:val="32"/>
        </w:rPr>
        <w:t>专家征求意见，最终完善形成征求意见稿</w:t>
      </w:r>
      <w:r w:rsidR="00721976">
        <w:rPr>
          <w:rFonts w:ascii="仿宋_GB2312" w:eastAsia="仿宋_GB2312" w:hAnsi="仿宋" w:hint="eastAsia"/>
          <w:bCs/>
          <w:sz w:val="32"/>
          <w:szCs w:val="32"/>
        </w:rPr>
        <w:t>。</w:t>
      </w:r>
    </w:p>
    <w:p w14:paraId="52DC35D9" w14:textId="351257D5" w:rsidR="000B67F0" w:rsidRPr="00B35B2D" w:rsidRDefault="000B67F0" w:rsidP="008D2D9D">
      <w:pPr>
        <w:spacing w:line="594" w:lineRule="exact"/>
        <w:rPr>
          <w:rFonts w:ascii="黑体" w:eastAsia="黑体" w:hAnsi="黑体"/>
          <w:b/>
          <w:sz w:val="32"/>
          <w:szCs w:val="32"/>
        </w:rPr>
      </w:pPr>
      <w:r w:rsidRPr="00B35B2D">
        <w:rPr>
          <w:rFonts w:ascii="黑体" w:eastAsia="黑体" w:hAnsi="黑体" w:hint="eastAsia"/>
          <w:b/>
          <w:sz w:val="32"/>
          <w:szCs w:val="32"/>
        </w:rPr>
        <w:t>四、制定标准的原则和依据，与现行法律、法规、标准的</w:t>
      </w:r>
      <w:r w:rsidR="00DF2E8F" w:rsidRPr="00B35B2D">
        <w:rPr>
          <w:rFonts w:ascii="黑体" w:eastAsia="黑体" w:hAnsi="黑体" w:hint="eastAsia"/>
          <w:b/>
          <w:sz w:val="32"/>
          <w:szCs w:val="32"/>
        </w:rPr>
        <w:t>关系</w:t>
      </w:r>
    </w:p>
    <w:p w14:paraId="6376FCD6" w14:textId="4A6DD4C1" w:rsidR="00CC64A1" w:rsidRPr="00B35B2D" w:rsidRDefault="00CC64A1" w:rsidP="008D2D9D">
      <w:pPr>
        <w:spacing w:line="594" w:lineRule="exact"/>
        <w:jc w:val="left"/>
        <w:rPr>
          <w:rFonts w:ascii="仿宋_GB2312" w:eastAsia="仿宋_GB2312" w:hAnsi="仿宋" w:cs="仿宋"/>
          <w:bCs/>
          <w:sz w:val="32"/>
          <w:szCs w:val="32"/>
        </w:rPr>
      </w:pPr>
      <w:r w:rsidRPr="00B35B2D">
        <w:rPr>
          <w:rFonts w:ascii="仿宋_GB2312" w:eastAsia="仿宋_GB2312" w:hAnsi="仿宋" w:cs="仿宋" w:hint="eastAsia"/>
          <w:bCs/>
          <w:color w:val="000000"/>
          <w:sz w:val="32"/>
          <w:szCs w:val="32"/>
        </w:rPr>
        <w:t>1、编制</w:t>
      </w:r>
      <w:r w:rsidRPr="00B35B2D">
        <w:rPr>
          <w:rFonts w:ascii="仿宋_GB2312" w:eastAsia="仿宋_GB2312" w:hAnsi="仿宋" w:cs="仿宋" w:hint="eastAsia"/>
          <w:bCs/>
          <w:sz w:val="32"/>
          <w:szCs w:val="32"/>
        </w:rPr>
        <w:t>原则</w:t>
      </w:r>
    </w:p>
    <w:p w14:paraId="21C8C745" w14:textId="1620B95D" w:rsidR="008C3F9C" w:rsidRPr="008D2D9D" w:rsidRDefault="008C3F9C" w:rsidP="008D2D9D">
      <w:pPr>
        <w:spacing w:line="594" w:lineRule="exact"/>
        <w:ind w:firstLineChars="200" w:firstLine="640"/>
        <w:jc w:val="left"/>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本标准的编写规则是依据GB/T 1.1-2020 《标准化工作导则 第1部分：标准化文件的结构和起草规则》的要求和规定编写。符合国家相关的政策法规；积极接轨国外相关标准要求；有利于推动行业技术进步，提高产品质量；符合用户要求，保护消费者利益。</w:t>
      </w:r>
    </w:p>
    <w:p w14:paraId="66CE8657" w14:textId="30E54998" w:rsidR="00CC64A1" w:rsidRPr="00B35B2D" w:rsidRDefault="00CC64A1" w:rsidP="008D2D9D">
      <w:pPr>
        <w:spacing w:line="594" w:lineRule="exact"/>
        <w:rPr>
          <w:rFonts w:ascii="仿宋_GB2312" w:eastAsia="仿宋_GB2312" w:hAnsi="仿宋" w:cs="仿宋"/>
          <w:bCs/>
          <w:sz w:val="32"/>
          <w:szCs w:val="32"/>
        </w:rPr>
      </w:pPr>
      <w:r w:rsidRPr="00B35B2D">
        <w:rPr>
          <w:rFonts w:ascii="仿宋_GB2312" w:eastAsia="仿宋_GB2312" w:hAnsi="仿宋" w:cs="仿宋" w:hint="eastAsia"/>
          <w:bCs/>
          <w:sz w:val="32"/>
          <w:szCs w:val="32"/>
        </w:rPr>
        <w:lastRenderedPageBreak/>
        <w:t>2、编制依据</w:t>
      </w:r>
    </w:p>
    <w:p w14:paraId="6D41B9C9"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本标准参照GB/T 19331-2007《地理标志产品 互助青稞酒》、T/CBJ 2106-2020《青稞香型白酒》、DBS63/0002-2021《食品安全地方标准 青稞酒》有关指标，根据克旗青稞蒸馏酒的原料及加工方法，在采集了大量的样品检测数据的基础上，参考了相关标准，由范围、规范性引用文件、术语和定义、产品分类、技术要求、检验规则及标志、标签、包装、贮存、运输等七个部分组成。其中基本组成和感官要求、理化指标和食品安全指标是本标准的主要技术内容。</w:t>
      </w:r>
    </w:p>
    <w:p w14:paraId="0D814AEF"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1、范围</w:t>
      </w:r>
    </w:p>
    <w:p w14:paraId="3424707E"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本文件规定了克旗青稞蒸馏酒的术语和定义、产品分类、技术要求、检验方法、检验规则、标志和标签、包装、贮存和运输。</w:t>
      </w:r>
    </w:p>
    <w:p w14:paraId="74FC580E"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本文件适用于以克旗青稞（裸大麦）为主要原料，经发酵、蒸馏、贮存、勾调、灌装等工艺生产的青稞酒的生产、检验与销售。</w:t>
      </w:r>
    </w:p>
    <w:p w14:paraId="0FCAF977"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 xml:space="preserve">2、直接引用及参照的国家标准18项，行业标准1项。 </w:t>
      </w:r>
    </w:p>
    <w:p w14:paraId="78D0FEC1"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3、术语和定义</w:t>
      </w:r>
    </w:p>
    <w:p w14:paraId="04CA189E"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3.1克旗青稞蒸馏酒，英文“</w:t>
      </w:r>
      <w:r w:rsidRPr="008D2D9D">
        <w:rPr>
          <w:rFonts w:ascii="仿宋_GB2312" w:eastAsia="仿宋_GB2312" w:hAnsi="Times New Roman" w:cs="Times New Roman" w:hint="eastAsia"/>
          <w:color w:val="000000" w:themeColor="text1"/>
          <w:sz w:val="32"/>
          <w:szCs w:val="32"/>
        </w:rPr>
        <w:t>hexigten banner hulless barley  distilled liquor</w:t>
      </w:r>
      <w:r w:rsidRPr="008D2D9D">
        <w:rPr>
          <w:rFonts w:ascii="仿宋_GB2312" w:eastAsia="仿宋_GB2312" w:hAnsi="仿宋" w:hint="eastAsia"/>
          <w:color w:val="000000" w:themeColor="text1"/>
          <w:sz w:val="32"/>
          <w:szCs w:val="32"/>
        </w:rPr>
        <w:t>”，译为来自克什克腾旗的青稞酒，体现了赤峰的特色，唯一性。</w:t>
      </w:r>
    </w:p>
    <w:p w14:paraId="581F2B75"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3.2本标准涉及浓香型、清香型的术语和定义，主要参</w:t>
      </w:r>
      <w:r w:rsidRPr="008D2D9D">
        <w:rPr>
          <w:rFonts w:ascii="仿宋_GB2312" w:eastAsia="仿宋_GB2312" w:hAnsi="仿宋" w:hint="eastAsia"/>
          <w:color w:val="000000" w:themeColor="text1"/>
          <w:sz w:val="32"/>
          <w:szCs w:val="32"/>
        </w:rPr>
        <w:lastRenderedPageBreak/>
        <w:t>考了GB/T 15109-2021《白酒工业术语》与其保持协调一致。</w:t>
      </w:r>
    </w:p>
    <w:p w14:paraId="3ED2FAF9"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4、产品分类</w:t>
      </w:r>
    </w:p>
    <w:p w14:paraId="3EF309A2"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根据酒精度的不同，产品可分为：</w:t>
      </w:r>
    </w:p>
    <w:p w14:paraId="0CC56A44"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高度酒：50%vol≤酒精度≤61% vol</w:t>
      </w:r>
    </w:p>
    <w:p w14:paraId="0C8A6116"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中高度酒：40%vol≤酒精度＜50% vol</w:t>
      </w:r>
    </w:p>
    <w:p w14:paraId="33BB4D2E"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低度酒：37%vol＜酒精度＜40% vol</w:t>
      </w:r>
    </w:p>
    <w:p w14:paraId="338C9C6D"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5、技术要求</w:t>
      </w:r>
    </w:p>
    <w:p w14:paraId="3459DCB6" w14:textId="77777777"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5.1感官要求</w:t>
      </w:r>
    </w:p>
    <w:p w14:paraId="270FD95E" w14:textId="76750728" w:rsidR="00D93449" w:rsidRPr="008D2D9D" w:rsidRDefault="00D93449"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浓香型、清香型的感官要求应符合表1和表2的规定。感官指标包括色泽、香气、口味、风格等见表1和表2。</w:t>
      </w:r>
    </w:p>
    <w:p w14:paraId="7E6CD7C2" w14:textId="77777777" w:rsidR="00D93449" w:rsidRPr="00D93449" w:rsidRDefault="00D93449" w:rsidP="00D93449">
      <w:pPr>
        <w:pStyle w:val="a9"/>
        <w:ind w:firstLine="361"/>
        <w:jc w:val="center"/>
        <w:rPr>
          <w:rFonts w:hAnsi="宋体"/>
          <w:b/>
          <w:bCs/>
          <w:sz w:val="18"/>
          <w:szCs w:val="18"/>
        </w:rPr>
      </w:pPr>
      <w:r w:rsidRPr="00D93449">
        <w:rPr>
          <w:rFonts w:hAnsi="宋体" w:hint="eastAsia"/>
          <w:b/>
          <w:bCs/>
          <w:sz w:val="18"/>
          <w:szCs w:val="18"/>
        </w:rPr>
        <w:t>表1  浓香型感官要求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7"/>
        <w:gridCol w:w="2251"/>
        <w:gridCol w:w="2249"/>
        <w:gridCol w:w="124"/>
        <w:gridCol w:w="2129"/>
        <w:gridCol w:w="926"/>
      </w:tblGrid>
      <w:tr w:rsidR="00D93449" w:rsidRPr="00D93449" w14:paraId="1B1F933F" w14:textId="77777777" w:rsidTr="0082654B">
        <w:trPr>
          <w:tblHeader/>
          <w:jc w:val="center"/>
        </w:trPr>
        <w:tc>
          <w:tcPr>
            <w:tcW w:w="647" w:type="dxa"/>
            <w:tcBorders>
              <w:top w:val="single" w:sz="8" w:space="0" w:color="auto"/>
              <w:bottom w:val="single" w:sz="8" w:space="0" w:color="auto"/>
            </w:tcBorders>
            <w:shd w:val="clear" w:color="auto" w:fill="auto"/>
            <w:vAlign w:val="center"/>
          </w:tcPr>
          <w:p w14:paraId="309E21D7" w14:textId="77777777" w:rsidR="00D93449" w:rsidRPr="00D93449" w:rsidRDefault="00D93449" w:rsidP="0082654B">
            <w:pPr>
              <w:pStyle w:val="aa"/>
              <w:widowControl w:val="0"/>
              <w:rPr>
                <w:rFonts w:hAnsi="宋体"/>
                <w:szCs w:val="18"/>
              </w:rPr>
            </w:pPr>
            <w:r w:rsidRPr="00D93449">
              <w:rPr>
                <w:rFonts w:hAnsi="宋体" w:hint="eastAsia"/>
                <w:szCs w:val="18"/>
              </w:rPr>
              <w:t>项目</w:t>
            </w:r>
          </w:p>
        </w:tc>
        <w:tc>
          <w:tcPr>
            <w:tcW w:w="2251" w:type="dxa"/>
            <w:tcBorders>
              <w:top w:val="single" w:sz="8" w:space="0" w:color="auto"/>
              <w:bottom w:val="single" w:sz="8" w:space="0" w:color="auto"/>
            </w:tcBorders>
            <w:shd w:val="clear" w:color="auto" w:fill="auto"/>
            <w:vAlign w:val="center"/>
          </w:tcPr>
          <w:p w14:paraId="3D851264" w14:textId="77777777" w:rsidR="00D93449" w:rsidRPr="00D93449" w:rsidRDefault="00D93449" w:rsidP="0082654B">
            <w:pPr>
              <w:pStyle w:val="aa"/>
              <w:widowControl w:val="0"/>
              <w:rPr>
                <w:rFonts w:hAnsi="宋体"/>
                <w:szCs w:val="18"/>
              </w:rPr>
            </w:pPr>
            <w:r w:rsidRPr="00D93449">
              <w:rPr>
                <w:rFonts w:hAnsi="宋体" w:hint="eastAsia"/>
                <w:szCs w:val="18"/>
              </w:rPr>
              <w:t>高度酒</w:t>
            </w:r>
          </w:p>
        </w:tc>
        <w:tc>
          <w:tcPr>
            <w:tcW w:w="2249" w:type="dxa"/>
            <w:tcBorders>
              <w:top w:val="single" w:sz="8" w:space="0" w:color="auto"/>
              <w:bottom w:val="single" w:sz="8" w:space="0" w:color="auto"/>
            </w:tcBorders>
            <w:shd w:val="clear" w:color="auto" w:fill="auto"/>
            <w:vAlign w:val="center"/>
          </w:tcPr>
          <w:p w14:paraId="351F65A3" w14:textId="77777777" w:rsidR="00D93449" w:rsidRPr="00D93449" w:rsidRDefault="00D93449" w:rsidP="0082654B">
            <w:pPr>
              <w:pStyle w:val="aa"/>
              <w:widowControl w:val="0"/>
              <w:rPr>
                <w:rFonts w:hAnsi="宋体"/>
                <w:szCs w:val="18"/>
              </w:rPr>
            </w:pPr>
            <w:r w:rsidRPr="00D93449">
              <w:rPr>
                <w:rFonts w:hAnsi="宋体" w:hint="eastAsia"/>
                <w:szCs w:val="18"/>
              </w:rPr>
              <w:t>中高度酒</w:t>
            </w:r>
          </w:p>
        </w:tc>
        <w:tc>
          <w:tcPr>
            <w:tcW w:w="2253" w:type="dxa"/>
            <w:gridSpan w:val="2"/>
            <w:tcBorders>
              <w:top w:val="single" w:sz="8" w:space="0" w:color="auto"/>
              <w:bottom w:val="single" w:sz="8" w:space="0" w:color="auto"/>
            </w:tcBorders>
            <w:shd w:val="clear" w:color="auto" w:fill="auto"/>
            <w:vAlign w:val="center"/>
          </w:tcPr>
          <w:p w14:paraId="108AF9DB" w14:textId="77777777" w:rsidR="00D93449" w:rsidRPr="00D93449" w:rsidRDefault="00D93449" w:rsidP="0082654B">
            <w:pPr>
              <w:pStyle w:val="aa"/>
              <w:widowControl w:val="0"/>
              <w:rPr>
                <w:rFonts w:hAnsi="宋体"/>
                <w:szCs w:val="18"/>
              </w:rPr>
            </w:pPr>
            <w:r w:rsidRPr="00D93449">
              <w:rPr>
                <w:rFonts w:hAnsi="宋体" w:hint="eastAsia"/>
                <w:szCs w:val="18"/>
              </w:rPr>
              <w:t>低度酒</w:t>
            </w:r>
          </w:p>
        </w:tc>
        <w:tc>
          <w:tcPr>
            <w:tcW w:w="926" w:type="dxa"/>
            <w:tcBorders>
              <w:top w:val="single" w:sz="8" w:space="0" w:color="auto"/>
              <w:bottom w:val="single" w:sz="8" w:space="0" w:color="auto"/>
            </w:tcBorders>
            <w:shd w:val="clear" w:color="auto" w:fill="auto"/>
            <w:vAlign w:val="center"/>
          </w:tcPr>
          <w:p w14:paraId="3E9FFFA8" w14:textId="77777777" w:rsidR="00D93449" w:rsidRPr="00D93449" w:rsidRDefault="00D93449" w:rsidP="0082654B">
            <w:pPr>
              <w:pStyle w:val="aa"/>
              <w:widowControl w:val="0"/>
              <w:rPr>
                <w:rFonts w:hAnsi="宋体"/>
                <w:szCs w:val="18"/>
              </w:rPr>
            </w:pPr>
            <w:r w:rsidRPr="00D93449">
              <w:rPr>
                <w:rFonts w:hAnsi="宋体" w:hint="eastAsia"/>
                <w:szCs w:val="18"/>
              </w:rPr>
              <w:t>检测方法</w:t>
            </w:r>
          </w:p>
        </w:tc>
      </w:tr>
      <w:tr w:rsidR="00D93449" w:rsidRPr="00D93449" w14:paraId="4428A552" w14:textId="77777777" w:rsidTr="0082654B">
        <w:trPr>
          <w:jc w:val="center"/>
        </w:trPr>
        <w:tc>
          <w:tcPr>
            <w:tcW w:w="647" w:type="dxa"/>
            <w:tcBorders>
              <w:top w:val="single" w:sz="8" w:space="0" w:color="auto"/>
            </w:tcBorders>
            <w:shd w:val="clear" w:color="auto" w:fill="auto"/>
            <w:vAlign w:val="center"/>
          </w:tcPr>
          <w:p w14:paraId="256088BE" w14:textId="77777777" w:rsidR="00D93449" w:rsidRPr="00D93449" w:rsidRDefault="00D93449" w:rsidP="0082654B">
            <w:pPr>
              <w:pStyle w:val="aa"/>
              <w:widowControl w:val="0"/>
              <w:rPr>
                <w:rFonts w:hAnsi="宋体"/>
                <w:szCs w:val="18"/>
              </w:rPr>
            </w:pPr>
            <w:r w:rsidRPr="00D93449">
              <w:rPr>
                <w:rFonts w:hAnsi="宋体" w:hint="eastAsia"/>
                <w:szCs w:val="18"/>
              </w:rPr>
              <w:t>色泽</w:t>
            </w:r>
          </w:p>
        </w:tc>
        <w:tc>
          <w:tcPr>
            <w:tcW w:w="6753" w:type="dxa"/>
            <w:gridSpan w:val="4"/>
            <w:tcBorders>
              <w:top w:val="single" w:sz="8" w:space="0" w:color="auto"/>
            </w:tcBorders>
            <w:shd w:val="clear" w:color="auto" w:fill="auto"/>
            <w:vAlign w:val="center"/>
          </w:tcPr>
          <w:p w14:paraId="036AA4FD" w14:textId="77777777" w:rsidR="00D93449" w:rsidRPr="00D93449" w:rsidRDefault="00D93449" w:rsidP="0082654B">
            <w:pPr>
              <w:pStyle w:val="aa"/>
              <w:widowControl w:val="0"/>
              <w:rPr>
                <w:rFonts w:hAnsi="宋体"/>
                <w:szCs w:val="18"/>
              </w:rPr>
            </w:pPr>
            <w:r w:rsidRPr="00D93449">
              <w:rPr>
                <w:rFonts w:hAnsi="宋体" w:hint="eastAsia"/>
                <w:szCs w:val="18"/>
              </w:rPr>
              <w:t>无色（或微黄），清亮透明，无悬浮物，无沉淀</w:t>
            </w:r>
            <w:r w:rsidRPr="00D93449">
              <w:rPr>
                <w:rFonts w:hAnsi="宋体" w:hint="eastAsia"/>
                <w:szCs w:val="18"/>
                <w:vertAlign w:val="superscript"/>
              </w:rPr>
              <w:t>a</w:t>
            </w:r>
          </w:p>
        </w:tc>
        <w:tc>
          <w:tcPr>
            <w:tcW w:w="926" w:type="dxa"/>
            <w:vMerge w:val="restart"/>
            <w:tcBorders>
              <w:top w:val="single" w:sz="8" w:space="0" w:color="auto"/>
            </w:tcBorders>
            <w:shd w:val="clear" w:color="auto" w:fill="auto"/>
            <w:vAlign w:val="center"/>
          </w:tcPr>
          <w:p w14:paraId="2D4827B9" w14:textId="77777777" w:rsidR="00D93449" w:rsidRPr="00D93449" w:rsidRDefault="00D93449" w:rsidP="0082654B">
            <w:pPr>
              <w:pStyle w:val="aa"/>
              <w:widowControl w:val="0"/>
              <w:rPr>
                <w:rFonts w:hAnsi="宋体"/>
                <w:szCs w:val="18"/>
              </w:rPr>
            </w:pPr>
            <w:r w:rsidRPr="00D93449">
              <w:rPr>
                <w:rFonts w:hAnsi="宋体" w:hint="eastAsia"/>
                <w:szCs w:val="18"/>
              </w:rPr>
              <w:t>GB/T 10345</w:t>
            </w:r>
          </w:p>
        </w:tc>
      </w:tr>
      <w:tr w:rsidR="00D93449" w:rsidRPr="00D93449" w14:paraId="11B68452" w14:textId="77777777" w:rsidTr="0082654B">
        <w:trPr>
          <w:jc w:val="center"/>
        </w:trPr>
        <w:tc>
          <w:tcPr>
            <w:tcW w:w="647" w:type="dxa"/>
            <w:shd w:val="clear" w:color="auto" w:fill="auto"/>
            <w:vAlign w:val="center"/>
          </w:tcPr>
          <w:p w14:paraId="665B0EB5" w14:textId="77777777" w:rsidR="00D93449" w:rsidRPr="00D93449" w:rsidRDefault="00D93449" w:rsidP="0082654B">
            <w:pPr>
              <w:pStyle w:val="aa"/>
              <w:widowControl w:val="0"/>
              <w:rPr>
                <w:rFonts w:hAnsi="宋体"/>
                <w:szCs w:val="18"/>
              </w:rPr>
            </w:pPr>
            <w:r w:rsidRPr="00D93449">
              <w:rPr>
                <w:rFonts w:hAnsi="宋体" w:hint="eastAsia"/>
                <w:szCs w:val="18"/>
              </w:rPr>
              <w:t>香气</w:t>
            </w:r>
          </w:p>
        </w:tc>
        <w:tc>
          <w:tcPr>
            <w:tcW w:w="2251" w:type="dxa"/>
            <w:shd w:val="clear" w:color="auto" w:fill="auto"/>
            <w:vAlign w:val="center"/>
          </w:tcPr>
          <w:p w14:paraId="4E502060" w14:textId="77777777" w:rsidR="00D93449" w:rsidRPr="00D93449" w:rsidRDefault="00D93449" w:rsidP="0082654B">
            <w:pPr>
              <w:pStyle w:val="aa"/>
              <w:widowControl w:val="0"/>
              <w:rPr>
                <w:rFonts w:hAnsi="宋体"/>
                <w:szCs w:val="18"/>
              </w:rPr>
            </w:pPr>
            <w:r w:rsidRPr="00D93449">
              <w:rPr>
                <w:rFonts w:hAnsi="宋体" w:hint="eastAsia"/>
                <w:szCs w:val="18"/>
              </w:rPr>
              <w:t>具有浓郁窖香、舒适的复合香气</w:t>
            </w:r>
          </w:p>
        </w:tc>
        <w:tc>
          <w:tcPr>
            <w:tcW w:w="2373" w:type="dxa"/>
            <w:gridSpan w:val="2"/>
            <w:shd w:val="clear" w:color="auto" w:fill="auto"/>
            <w:vAlign w:val="center"/>
          </w:tcPr>
          <w:p w14:paraId="72F6EEEB" w14:textId="77777777" w:rsidR="00D93449" w:rsidRPr="00D93449" w:rsidRDefault="00D93449" w:rsidP="0082654B">
            <w:pPr>
              <w:pStyle w:val="aa"/>
              <w:widowControl w:val="0"/>
              <w:rPr>
                <w:rFonts w:hAnsi="宋体"/>
                <w:szCs w:val="18"/>
              </w:rPr>
            </w:pPr>
            <w:r w:rsidRPr="00D93449">
              <w:rPr>
                <w:rFonts w:hAnsi="宋体" w:hint="eastAsia"/>
                <w:szCs w:val="18"/>
              </w:rPr>
              <w:t>具有较浓郁窖香、舒适的复合香气</w:t>
            </w:r>
          </w:p>
        </w:tc>
        <w:tc>
          <w:tcPr>
            <w:tcW w:w="2129" w:type="dxa"/>
            <w:shd w:val="clear" w:color="auto" w:fill="auto"/>
            <w:vAlign w:val="center"/>
          </w:tcPr>
          <w:p w14:paraId="0638AABB" w14:textId="77777777" w:rsidR="00D93449" w:rsidRPr="00D93449" w:rsidRDefault="00D93449" w:rsidP="0082654B">
            <w:pPr>
              <w:pStyle w:val="aa"/>
              <w:widowControl w:val="0"/>
              <w:rPr>
                <w:rFonts w:hAnsi="宋体"/>
                <w:szCs w:val="18"/>
              </w:rPr>
            </w:pPr>
            <w:r w:rsidRPr="00D93449">
              <w:rPr>
                <w:rFonts w:hAnsi="宋体" w:hint="eastAsia"/>
                <w:szCs w:val="18"/>
              </w:rPr>
              <w:t>具有窖香、舒适的复合香气</w:t>
            </w:r>
          </w:p>
        </w:tc>
        <w:tc>
          <w:tcPr>
            <w:tcW w:w="926" w:type="dxa"/>
            <w:vMerge/>
            <w:shd w:val="clear" w:color="auto" w:fill="auto"/>
            <w:vAlign w:val="center"/>
          </w:tcPr>
          <w:p w14:paraId="46FA7710" w14:textId="77777777" w:rsidR="00D93449" w:rsidRPr="00D93449" w:rsidRDefault="00D93449" w:rsidP="0082654B">
            <w:pPr>
              <w:pStyle w:val="aa"/>
              <w:widowControl w:val="0"/>
              <w:rPr>
                <w:rFonts w:hAnsi="宋体"/>
                <w:szCs w:val="18"/>
              </w:rPr>
            </w:pPr>
          </w:p>
        </w:tc>
      </w:tr>
      <w:tr w:rsidR="00D93449" w:rsidRPr="00D93449" w14:paraId="7C84867A" w14:textId="77777777" w:rsidTr="0082654B">
        <w:trPr>
          <w:jc w:val="center"/>
        </w:trPr>
        <w:tc>
          <w:tcPr>
            <w:tcW w:w="647" w:type="dxa"/>
            <w:shd w:val="clear" w:color="auto" w:fill="auto"/>
            <w:vAlign w:val="center"/>
          </w:tcPr>
          <w:p w14:paraId="21FEF9A9" w14:textId="77777777" w:rsidR="00D93449" w:rsidRPr="00D93449" w:rsidRDefault="00D93449" w:rsidP="0082654B">
            <w:pPr>
              <w:pStyle w:val="aa"/>
              <w:widowControl w:val="0"/>
              <w:rPr>
                <w:rFonts w:hAnsi="宋体"/>
                <w:szCs w:val="18"/>
              </w:rPr>
            </w:pPr>
            <w:r w:rsidRPr="00D93449">
              <w:rPr>
                <w:rFonts w:hAnsi="宋体" w:hint="eastAsia"/>
                <w:szCs w:val="18"/>
              </w:rPr>
              <w:t>口味</w:t>
            </w:r>
          </w:p>
        </w:tc>
        <w:tc>
          <w:tcPr>
            <w:tcW w:w="2251" w:type="dxa"/>
            <w:shd w:val="clear" w:color="auto" w:fill="auto"/>
            <w:vAlign w:val="center"/>
          </w:tcPr>
          <w:p w14:paraId="4DBC80E4" w14:textId="77777777" w:rsidR="00D93449" w:rsidRPr="00D93449" w:rsidRDefault="00D93449" w:rsidP="0082654B">
            <w:pPr>
              <w:pStyle w:val="aa"/>
              <w:widowControl w:val="0"/>
              <w:rPr>
                <w:rFonts w:hAnsi="宋体"/>
                <w:szCs w:val="18"/>
              </w:rPr>
            </w:pPr>
            <w:r w:rsidRPr="00D93449">
              <w:rPr>
                <w:rFonts w:hAnsi="宋体" w:hint="eastAsia"/>
                <w:szCs w:val="18"/>
              </w:rPr>
              <w:t>绵甜醇厚，谐调爽净，余味悠长</w:t>
            </w:r>
          </w:p>
        </w:tc>
        <w:tc>
          <w:tcPr>
            <w:tcW w:w="2373" w:type="dxa"/>
            <w:gridSpan w:val="2"/>
            <w:shd w:val="clear" w:color="auto" w:fill="auto"/>
            <w:vAlign w:val="center"/>
          </w:tcPr>
          <w:p w14:paraId="53A98305" w14:textId="77777777" w:rsidR="00D93449" w:rsidRPr="00D93449" w:rsidRDefault="00D93449" w:rsidP="0082654B">
            <w:pPr>
              <w:pStyle w:val="aa"/>
              <w:widowControl w:val="0"/>
              <w:rPr>
                <w:rFonts w:hAnsi="宋体"/>
                <w:szCs w:val="18"/>
              </w:rPr>
            </w:pPr>
            <w:r w:rsidRPr="00D93449">
              <w:rPr>
                <w:rFonts w:hAnsi="宋体" w:hint="eastAsia"/>
                <w:szCs w:val="18"/>
              </w:rPr>
              <w:t>绵甜醇厚，余味较悠长</w:t>
            </w:r>
          </w:p>
        </w:tc>
        <w:tc>
          <w:tcPr>
            <w:tcW w:w="2129" w:type="dxa"/>
            <w:shd w:val="clear" w:color="auto" w:fill="auto"/>
            <w:vAlign w:val="center"/>
          </w:tcPr>
          <w:p w14:paraId="291428A4" w14:textId="77777777" w:rsidR="00D93449" w:rsidRPr="00D93449" w:rsidRDefault="00D93449" w:rsidP="0082654B">
            <w:pPr>
              <w:pStyle w:val="aa"/>
              <w:widowControl w:val="0"/>
              <w:rPr>
                <w:rFonts w:hAnsi="宋体"/>
                <w:szCs w:val="18"/>
              </w:rPr>
            </w:pPr>
            <w:r w:rsidRPr="00D93449">
              <w:rPr>
                <w:rFonts w:hAnsi="宋体" w:hint="eastAsia"/>
                <w:szCs w:val="18"/>
              </w:rPr>
              <w:t>绵甜爽净、余味较长</w:t>
            </w:r>
          </w:p>
        </w:tc>
        <w:tc>
          <w:tcPr>
            <w:tcW w:w="926" w:type="dxa"/>
            <w:vMerge/>
            <w:shd w:val="clear" w:color="auto" w:fill="auto"/>
            <w:vAlign w:val="center"/>
          </w:tcPr>
          <w:p w14:paraId="0567DC8B" w14:textId="77777777" w:rsidR="00D93449" w:rsidRPr="00D93449" w:rsidRDefault="00D93449" w:rsidP="0082654B">
            <w:pPr>
              <w:pStyle w:val="aa"/>
              <w:widowControl w:val="0"/>
              <w:rPr>
                <w:rFonts w:hAnsi="宋体"/>
                <w:szCs w:val="18"/>
              </w:rPr>
            </w:pPr>
          </w:p>
        </w:tc>
      </w:tr>
      <w:tr w:rsidR="00D93449" w:rsidRPr="00D93449" w14:paraId="2570E584" w14:textId="77777777" w:rsidTr="0082654B">
        <w:trPr>
          <w:jc w:val="center"/>
        </w:trPr>
        <w:tc>
          <w:tcPr>
            <w:tcW w:w="647" w:type="dxa"/>
            <w:shd w:val="clear" w:color="auto" w:fill="auto"/>
            <w:vAlign w:val="center"/>
          </w:tcPr>
          <w:p w14:paraId="0327E930" w14:textId="77777777" w:rsidR="00D93449" w:rsidRPr="00D93449" w:rsidRDefault="00D93449" w:rsidP="0082654B">
            <w:pPr>
              <w:pStyle w:val="aa"/>
              <w:widowControl w:val="0"/>
              <w:rPr>
                <w:rFonts w:hAnsi="宋体"/>
                <w:szCs w:val="18"/>
              </w:rPr>
            </w:pPr>
            <w:r w:rsidRPr="00D93449">
              <w:rPr>
                <w:rFonts w:hAnsi="宋体" w:hint="eastAsia"/>
                <w:szCs w:val="18"/>
              </w:rPr>
              <w:t>风格</w:t>
            </w:r>
          </w:p>
        </w:tc>
        <w:tc>
          <w:tcPr>
            <w:tcW w:w="2251" w:type="dxa"/>
            <w:shd w:val="clear" w:color="auto" w:fill="auto"/>
            <w:vAlign w:val="center"/>
          </w:tcPr>
          <w:p w14:paraId="2D299B73" w14:textId="77777777" w:rsidR="00D93449" w:rsidRPr="00D93449" w:rsidRDefault="00D93449" w:rsidP="0082654B">
            <w:pPr>
              <w:pStyle w:val="aa"/>
              <w:widowControl w:val="0"/>
              <w:rPr>
                <w:rFonts w:hAnsi="宋体"/>
                <w:szCs w:val="18"/>
              </w:rPr>
            </w:pPr>
            <w:r w:rsidRPr="00D93449">
              <w:rPr>
                <w:rFonts w:hAnsi="宋体" w:hint="eastAsia"/>
                <w:szCs w:val="18"/>
              </w:rPr>
              <w:t>风格典型</w:t>
            </w:r>
          </w:p>
        </w:tc>
        <w:tc>
          <w:tcPr>
            <w:tcW w:w="2373" w:type="dxa"/>
            <w:gridSpan w:val="2"/>
            <w:shd w:val="clear" w:color="auto" w:fill="auto"/>
            <w:vAlign w:val="center"/>
          </w:tcPr>
          <w:p w14:paraId="303D496C" w14:textId="77777777" w:rsidR="00D93449" w:rsidRPr="00D93449" w:rsidRDefault="00D93449" w:rsidP="0082654B">
            <w:pPr>
              <w:pStyle w:val="aa"/>
              <w:widowControl w:val="0"/>
              <w:rPr>
                <w:rFonts w:hAnsi="宋体"/>
                <w:szCs w:val="18"/>
              </w:rPr>
            </w:pPr>
            <w:r w:rsidRPr="00D93449">
              <w:rPr>
                <w:rFonts w:hAnsi="宋体" w:hint="eastAsia"/>
                <w:szCs w:val="18"/>
              </w:rPr>
              <w:t>风格明显</w:t>
            </w:r>
          </w:p>
        </w:tc>
        <w:tc>
          <w:tcPr>
            <w:tcW w:w="2129" w:type="dxa"/>
            <w:shd w:val="clear" w:color="auto" w:fill="auto"/>
            <w:vAlign w:val="center"/>
          </w:tcPr>
          <w:p w14:paraId="3A367905" w14:textId="77777777" w:rsidR="00D93449" w:rsidRPr="00D93449" w:rsidRDefault="00D93449" w:rsidP="0082654B">
            <w:pPr>
              <w:pStyle w:val="aa"/>
              <w:widowControl w:val="0"/>
              <w:rPr>
                <w:rFonts w:hAnsi="宋体"/>
                <w:szCs w:val="18"/>
              </w:rPr>
            </w:pPr>
            <w:r w:rsidRPr="00D93449">
              <w:rPr>
                <w:rFonts w:hAnsi="宋体" w:hint="eastAsia"/>
                <w:szCs w:val="18"/>
              </w:rPr>
              <w:t>风格较明显</w:t>
            </w:r>
          </w:p>
        </w:tc>
        <w:tc>
          <w:tcPr>
            <w:tcW w:w="926" w:type="dxa"/>
            <w:vMerge/>
            <w:shd w:val="clear" w:color="auto" w:fill="auto"/>
            <w:vAlign w:val="center"/>
          </w:tcPr>
          <w:p w14:paraId="56CD84EA" w14:textId="77777777" w:rsidR="00D93449" w:rsidRPr="00D93449" w:rsidRDefault="00D93449" w:rsidP="0082654B">
            <w:pPr>
              <w:pStyle w:val="aa"/>
              <w:widowControl w:val="0"/>
              <w:rPr>
                <w:rFonts w:hAnsi="宋体"/>
                <w:szCs w:val="18"/>
              </w:rPr>
            </w:pPr>
          </w:p>
        </w:tc>
      </w:tr>
      <w:tr w:rsidR="00D93449" w:rsidRPr="00D93449" w14:paraId="675B8A85" w14:textId="77777777" w:rsidTr="00B35B2D">
        <w:trPr>
          <w:trHeight w:val="443"/>
          <w:jc w:val="center"/>
        </w:trPr>
        <w:tc>
          <w:tcPr>
            <w:tcW w:w="8326" w:type="dxa"/>
            <w:gridSpan w:val="6"/>
            <w:shd w:val="clear" w:color="auto" w:fill="auto"/>
            <w:vAlign w:val="center"/>
          </w:tcPr>
          <w:p w14:paraId="7721D0FE" w14:textId="77777777" w:rsidR="00D93449" w:rsidRPr="00D93449" w:rsidRDefault="00D93449" w:rsidP="0082654B">
            <w:pPr>
              <w:pStyle w:val="aa"/>
              <w:widowControl w:val="0"/>
              <w:jc w:val="both"/>
              <w:rPr>
                <w:rFonts w:hAnsi="宋体"/>
                <w:b/>
                <w:bCs/>
                <w:szCs w:val="18"/>
              </w:rPr>
            </w:pPr>
            <w:r w:rsidRPr="00D93449">
              <w:rPr>
                <w:rFonts w:hAnsi="宋体" w:hint="eastAsia"/>
                <w:b/>
                <w:bCs/>
                <w:szCs w:val="18"/>
              </w:rPr>
              <w:t>注：</w:t>
            </w:r>
            <w:r w:rsidRPr="00D93449">
              <w:rPr>
                <w:rFonts w:hAnsi="宋体" w:hint="eastAsia"/>
                <w:b/>
                <w:bCs/>
                <w:szCs w:val="18"/>
                <w:vertAlign w:val="superscript"/>
              </w:rPr>
              <w:t>a</w:t>
            </w:r>
            <w:r w:rsidRPr="00D93449">
              <w:rPr>
                <w:rFonts w:hAnsi="宋体" w:hint="eastAsia"/>
                <w:b/>
                <w:bCs/>
                <w:szCs w:val="18"/>
              </w:rPr>
              <w:t>当酒的温度低于10℃时，允许出现白色絮状沉淀物质或失光，10℃以上应逐渐恢复正常；</w:t>
            </w:r>
          </w:p>
        </w:tc>
      </w:tr>
    </w:tbl>
    <w:p w14:paraId="3DDDFFE3" w14:textId="77777777" w:rsidR="00D93449" w:rsidRPr="00D93449" w:rsidRDefault="00D93449" w:rsidP="00D93449">
      <w:pPr>
        <w:pStyle w:val="a9"/>
        <w:ind w:firstLine="361"/>
        <w:jc w:val="center"/>
        <w:rPr>
          <w:rFonts w:hAnsi="宋体"/>
          <w:b/>
          <w:bCs/>
          <w:sz w:val="18"/>
          <w:szCs w:val="18"/>
        </w:rPr>
      </w:pPr>
    </w:p>
    <w:p w14:paraId="08AE6CB4" w14:textId="77777777" w:rsidR="00D93449" w:rsidRPr="00D93449" w:rsidRDefault="00D93449" w:rsidP="00D93449">
      <w:pPr>
        <w:pStyle w:val="a9"/>
        <w:ind w:firstLine="361"/>
        <w:jc w:val="center"/>
        <w:rPr>
          <w:rFonts w:hAnsi="宋体"/>
          <w:b/>
          <w:bCs/>
          <w:sz w:val="18"/>
          <w:szCs w:val="18"/>
        </w:rPr>
      </w:pPr>
      <w:r w:rsidRPr="00D93449">
        <w:rPr>
          <w:rFonts w:hAnsi="宋体" w:hint="eastAsia"/>
          <w:b/>
          <w:bCs/>
          <w:sz w:val="18"/>
          <w:szCs w:val="18"/>
        </w:rPr>
        <w:t>表2  清香型感官要求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7"/>
        <w:gridCol w:w="1668"/>
        <w:gridCol w:w="1668"/>
        <w:gridCol w:w="1668"/>
        <w:gridCol w:w="1681"/>
      </w:tblGrid>
      <w:tr w:rsidR="00D93449" w:rsidRPr="00D93449" w14:paraId="6C289E76" w14:textId="77777777" w:rsidTr="0082654B">
        <w:trPr>
          <w:tblHeader/>
          <w:jc w:val="center"/>
        </w:trPr>
        <w:tc>
          <w:tcPr>
            <w:tcW w:w="1878" w:type="dxa"/>
            <w:tcBorders>
              <w:top w:val="single" w:sz="8" w:space="0" w:color="auto"/>
              <w:bottom w:val="single" w:sz="8" w:space="0" w:color="auto"/>
            </w:tcBorders>
            <w:shd w:val="clear" w:color="auto" w:fill="auto"/>
            <w:vAlign w:val="center"/>
          </w:tcPr>
          <w:p w14:paraId="268CE293" w14:textId="77777777" w:rsidR="00D93449" w:rsidRPr="00D93449" w:rsidRDefault="00D93449" w:rsidP="0082654B">
            <w:pPr>
              <w:pStyle w:val="aa"/>
              <w:widowControl w:val="0"/>
              <w:rPr>
                <w:rFonts w:hAnsi="宋体"/>
                <w:szCs w:val="18"/>
              </w:rPr>
            </w:pPr>
            <w:r w:rsidRPr="00D93449">
              <w:rPr>
                <w:rFonts w:hAnsi="宋体" w:hint="eastAsia"/>
                <w:szCs w:val="18"/>
              </w:rPr>
              <w:t>项目</w:t>
            </w:r>
          </w:p>
        </w:tc>
        <w:tc>
          <w:tcPr>
            <w:tcW w:w="1874" w:type="dxa"/>
            <w:tcBorders>
              <w:top w:val="single" w:sz="8" w:space="0" w:color="auto"/>
              <w:bottom w:val="single" w:sz="8" w:space="0" w:color="auto"/>
            </w:tcBorders>
            <w:shd w:val="clear" w:color="auto" w:fill="auto"/>
            <w:vAlign w:val="center"/>
          </w:tcPr>
          <w:p w14:paraId="05DCE930" w14:textId="77777777" w:rsidR="00D93449" w:rsidRPr="00D93449" w:rsidRDefault="00D93449" w:rsidP="0082654B">
            <w:pPr>
              <w:pStyle w:val="aa"/>
              <w:widowControl w:val="0"/>
              <w:rPr>
                <w:rFonts w:hAnsi="宋体"/>
                <w:szCs w:val="18"/>
              </w:rPr>
            </w:pPr>
            <w:r w:rsidRPr="00D93449">
              <w:rPr>
                <w:rFonts w:hAnsi="宋体" w:hint="eastAsia"/>
                <w:szCs w:val="18"/>
              </w:rPr>
              <w:t>高度酒</w:t>
            </w:r>
          </w:p>
        </w:tc>
        <w:tc>
          <w:tcPr>
            <w:tcW w:w="1874" w:type="dxa"/>
            <w:tcBorders>
              <w:top w:val="single" w:sz="8" w:space="0" w:color="auto"/>
              <w:bottom w:val="single" w:sz="8" w:space="0" w:color="auto"/>
            </w:tcBorders>
            <w:shd w:val="clear" w:color="auto" w:fill="auto"/>
            <w:vAlign w:val="center"/>
          </w:tcPr>
          <w:p w14:paraId="06EA8A5E" w14:textId="77777777" w:rsidR="00D93449" w:rsidRPr="00D93449" w:rsidRDefault="00D93449" w:rsidP="0082654B">
            <w:pPr>
              <w:pStyle w:val="aa"/>
              <w:widowControl w:val="0"/>
              <w:rPr>
                <w:rFonts w:hAnsi="宋体"/>
                <w:szCs w:val="18"/>
              </w:rPr>
            </w:pPr>
            <w:r w:rsidRPr="00D93449">
              <w:rPr>
                <w:rFonts w:hAnsi="宋体" w:hint="eastAsia"/>
                <w:szCs w:val="18"/>
              </w:rPr>
              <w:t>中高度酒</w:t>
            </w:r>
          </w:p>
        </w:tc>
        <w:tc>
          <w:tcPr>
            <w:tcW w:w="1874" w:type="dxa"/>
            <w:tcBorders>
              <w:top w:val="single" w:sz="8" w:space="0" w:color="auto"/>
              <w:bottom w:val="single" w:sz="8" w:space="0" w:color="auto"/>
            </w:tcBorders>
            <w:shd w:val="clear" w:color="auto" w:fill="auto"/>
            <w:vAlign w:val="center"/>
          </w:tcPr>
          <w:p w14:paraId="6ECAE6E7" w14:textId="77777777" w:rsidR="00D93449" w:rsidRPr="00D93449" w:rsidRDefault="00D93449" w:rsidP="0082654B">
            <w:pPr>
              <w:pStyle w:val="aa"/>
              <w:widowControl w:val="0"/>
              <w:rPr>
                <w:rFonts w:hAnsi="宋体"/>
                <w:szCs w:val="18"/>
              </w:rPr>
            </w:pPr>
            <w:r w:rsidRPr="00D93449">
              <w:rPr>
                <w:rFonts w:hAnsi="宋体" w:hint="eastAsia"/>
                <w:szCs w:val="18"/>
              </w:rPr>
              <w:t>低度酒</w:t>
            </w:r>
          </w:p>
        </w:tc>
        <w:tc>
          <w:tcPr>
            <w:tcW w:w="1874" w:type="dxa"/>
            <w:tcBorders>
              <w:top w:val="single" w:sz="8" w:space="0" w:color="auto"/>
              <w:bottom w:val="single" w:sz="8" w:space="0" w:color="auto"/>
            </w:tcBorders>
            <w:shd w:val="clear" w:color="auto" w:fill="auto"/>
            <w:vAlign w:val="center"/>
          </w:tcPr>
          <w:p w14:paraId="790912F1" w14:textId="77777777" w:rsidR="00D93449" w:rsidRPr="00D93449" w:rsidRDefault="00D93449" w:rsidP="0082654B">
            <w:pPr>
              <w:pStyle w:val="aa"/>
              <w:widowControl w:val="0"/>
              <w:rPr>
                <w:rFonts w:hAnsi="宋体"/>
                <w:szCs w:val="18"/>
              </w:rPr>
            </w:pPr>
            <w:r w:rsidRPr="00D93449">
              <w:rPr>
                <w:rFonts w:hAnsi="宋体" w:hint="eastAsia"/>
                <w:szCs w:val="18"/>
              </w:rPr>
              <w:t>检测方法</w:t>
            </w:r>
          </w:p>
        </w:tc>
      </w:tr>
      <w:tr w:rsidR="00D93449" w:rsidRPr="00D93449" w14:paraId="75513278" w14:textId="77777777" w:rsidTr="0082654B">
        <w:trPr>
          <w:jc w:val="center"/>
        </w:trPr>
        <w:tc>
          <w:tcPr>
            <w:tcW w:w="1878" w:type="dxa"/>
            <w:tcBorders>
              <w:top w:val="single" w:sz="8" w:space="0" w:color="auto"/>
            </w:tcBorders>
            <w:shd w:val="clear" w:color="auto" w:fill="auto"/>
            <w:vAlign w:val="center"/>
          </w:tcPr>
          <w:p w14:paraId="6D53F8E5" w14:textId="77777777" w:rsidR="00D93449" w:rsidRPr="00D93449" w:rsidRDefault="00D93449" w:rsidP="0082654B">
            <w:pPr>
              <w:pStyle w:val="aa"/>
              <w:widowControl w:val="0"/>
              <w:rPr>
                <w:rFonts w:hAnsi="宋体"/>
                <w:szCs w:val="18"/>
              </w:rPr>
            </w:pPr>
            <w:r w:rsidRPr="00D93449">
              <w:rPr>
                <w:rFonts w:hAnsi="宋体" w:hint="eastAsia"/>
                <w:szCs w:val="18"/>
              </w:rPr>
              <w:t>色泽</w:t>
            </w:r>
          </w:p>
        </w:tc>
        <w:tc>
          <w:tcPr>
            <w:tcW w:w="5622" w:type="dxa"/>
            <w:gridSpan w:val="3"/>
            <w:tcBorders>
              <w:top w:val="single" w:sz="8" w:space="0" w:color="auto"/>
            </w:tcBorders>
            <w:shd w:val="clear" w:color="auto" w:fill="auto"/>
            <w:vAlign w:val="center"/>
          </w:tcPr>
          <w:p w14:paraId="498055E9" w14:textId="77777777" w:rsidR="00D93449" w:rsidRPr="00D93449" w:rsidRDefault="00D93449" w:rsidP="0082654B">
            <w:pPr>
              <w:pStyle w:val="aa"/>
              <w:widowControl w:val="0"/>
              <w:rPr>
                <w:rFonts w:hAnsi="宋体"/>
                <w:szCs w:val="18"/>
              </w:rPr>
            </w:pPr>
            <w:r w:rsidRPr="00D93449">
              <w:rPr>
                <w:rFonts w:hAnsi="宋体" w:hint="eastAsia"/>
                <w:szCs w:val="18"/>
              </w:rPr>
              <w:t>无色（或微黄），清亮透明，无悬浮物，无沉淀</w:t>
            </w:r>
            <w:r w:rsidRPr="00D93449">
              <w:rPr>
                <w:rFonts w:hAnsi="宋体" w:hint="eastAsia"/>
                <w:szCs w:val="18"/>
                <w:vertAlign w:val="superscript"/>
              </w:rPr>
              <w:t>a</w:t>
            </w:r>
          </w:p>
        </w:tc>
        <w:tc>
          <w:tcPr>
            <w:tcW w:w="1874" w:type="dxa"/>
            <w:vMerge w:val="restart"/>
            <w:tcBorders>
              <w:top w:val="single" w:sz="8" w:space="0" w:color="auto"/>
            </w:tcBorders>
            <w:shd w:val="clear" w:color="auto" w:fill="auto"/>
            <w:vAlign w:val="center"/>
          </w:tcPr>
          <w:p w14:paraId="5B6CBB10" w14:textId="77777777" w:rsidR="00D93449" w:rsidRPr="00D93449" w:rsidRDefault="00D93449" w:rsidP="0082654B">
            <w:pPr>
              <w:pStyle w:val="aa"/>
              <w:widowControl w:val="0"/>
              <w:rPr>
                <w:rFonts w:hAnsi="宋体"/>
                <w:szCs w:val="18"/>
              </w:rPr>
            </w:pPr>
            <w:r w:rsidRPr="00D93449">
              <w:rPr>
                <w:rFonts w:hAnsi="宋体" w:hint="eastAsia"/>
                <w:szCs w:val="18"/>
              </w:rPr>
              <w:t>GB/T 10345</w:t>
            </w:r>
          </w:p>
        </w:tc>
      </w:tr>
      <w:tr w:rsidR="00D93449" w:rsidRPr="00D93449" w14:paraId="733145AB" w14:textId="77777777" w:rsidTr="0082654B">
        <w:trPr>
          <w:jc w:val="center"/>
        </w:trPr>
        <w:tc>
          <w:tcPr>
            <w:tcW w:w="1878" w:type="dxa"/>
            <w:shd w:val="clear" w:color="auto" w:fill="auto"/>
            <w:vAlign w:val="center"/>
          </w:tcPr>
          <w:p w14:paraId="470A27BE" w14:textId="77777777" w:rsidR="00D93449" w:rsidRPr="00D93449" w:rsidRDefault="00D93449" w:rsidP="0082654B">
            <w:pPr>
              <w:pStyle w:val="aa"/>
              <w:widowControl w:val="0"/>
              <w:rPr>
                <w:rFonts w:hAnsi="宋体"/>
                <w:szCs w:val="18"/>
              </w:rPr>
            </w:pPr>
            <w:r w:rsidRPr="00D93449">
              <w:rPr>
                <w:rFonts w:hAnsi="宋体" w:hint="eastAsia"/>
                <w:szCs w:val="18"/>
              </w:rPr>
              <w:t>香气</w:t>
            </w:r>
          </w:p>
        </w:tc>
        <w:tc>
          <w:tcPr>
            <w:tcW w:w="1874" w:type="dxa"/>
            <w:shd w:val="clear" w:color="auto" w:fill="auto"/>
            <w:vAlign w:val="center"/>
          </w:tcPr>
          <w:p w14:paraId="6BA3917E" w14:textId="77777777" w:rsidR="00D93449" w:rsidRPr="00D93449" w:rsidRDefault="00D93449" w:rsidP="0082654B">
            <w:pPr>
              <w:pStyle w:val="aa"/>
              <w:widowControl w:val="0"/>
              <w:rPr>
                <w:rFonts w:hAnsi="宋体"/>
                <w:szCs w:val="18"/>
              </w:rPr>
            </w:pPr>
            <w:r w:rsidRPr="00D93449">
              <w:rPr>
                <w:rFonts w:hAnsi="宋体" w:hint="eastAsia"/>
                <w:szCs w:val="18"/>
              </w:rPr>
              <w:t>清雅纯正，怡悦馥合，具有特有香气</w:t>
            </w:r>
          </w:p>
        </w:tc>
        <w:tc>
          <w:tcPr>
            <w:tcW w:w="1874" w:type="dxa"/>
            <w:shd w:val="clear" w:color="auto" w:fill="auto"/>
            <w:vAlign w:val="center"/>
          </w:tcPr>
          <w:p w14:paraId="7D117712" w14:textId="77777777" w:rsidR="00D93449" w:rsidRPr="00D93449" w:rsidRDefault="00D93449" w:rsidP="0082654B">
            <w:pPr>
              <w:pStyle w:val="aa"/>
              <w:widowControl w:val="0"/>
              <w:rPr>
                <w:rFonts w:hAnsi="宋体"/>
                <w:szCs w:val="18"/>
              </w:rPr>
            </w:pPr>
            <w:r w:rsidRPr="00D93449">
              <w:rPr>
                <w:rFonts w:hAnsi="宋体" w:hint="eastAsia"/>
                <w:szCs w:val="18"/>
              </w:rPr>
              <w:t>清香纯正，淡雅舒适，具有特有香气</w:t>
            </w:r>
          </w:p>
        </w:tc>
        <w:tc>
          <w:tcPr>
            <w:tcW w:w="1874" w:type="dxa"/>
            <w:shd w:val="clear" w:color="auto" w:fill="auto"/>
            <w:vAlign w:val="center"/>
          </w:tcPr>
          <w:p w14:paraId="2211E7C0" w14:textId="77777777" w:rsidR="00D93449" w:rsidRPr="00D93449" w:rsidRDefault="00D93449" w:rsidP="0082654B">
            <w:pPr>
              <w:pStyle w:val="aa"/>
              <w:widowControl w:val="0"/>
              <w:rPr>
                <w:rFonts w:hAnsi="宋体"/>
                <w:szCs w:val="18"/>
              </w:rPr>
            </w:pPr>
            <w:r w:rsidRPr="00D93449">
              <w:rPr>
                <w:rFonts w:hAnsi="宋体" w:hint="eastAsia"/>
                <w:szCs w:val="18"/>
              </w:rPr>
              <w:t>清香淡雅，具有特有香气</w:t>
            </w:r>
          </w:p>
        </w:tc>
        <w:tc>
          <w:tcPr>
            <w:tcW w:w="1874" w:type="dxa"/>
            <w:vMerge/>
            <w:shd w:val="clear" w:color="auto" w:fill="auto"/>
            <w:vAlign w:val="center"/>
          </w:tcPr>
          <w:p w14:paraId="23F46E1E" w14:textId="77777777" w:rsidR="00D93449" w:rsidRPr="00D93449" w:rsidRDefault="00D93449" w:rsidP="0082654B">
            <w:pPr>
              <w:pStyle w:val="aa"/>
              <w:widowControl w:val="0"/>
              <w:rPr>
                <w:rFonts w:hAnsi="宋体"/>
                <w:szCs w:val="18"/>
              </w:rPr>
            </w:pPr>
          </w:p>
        </w:tc>
      </w:tr>
      <w:tr w:rsidR="00D93449" w:rsidRPr="00D93449" w14:paraId="59A04D62" w14:textId="77777777" w:rsidTr="0082654B">
        <w:trPr>
          <w:jc w:val="center"/>
        </w:trPr>
        <w:tc>
          <w:tcPr>
            <w:tcW w:w="1878" w:type="dxa"/>
            <w:shd w:val="clear" w:color="auto" w:fill="auto"/>
            <w:vAlign w:val="center"/>
          </w:tcPr>
          <w:p w14:paraId="444AA9FB" w14:textId="77777777" w:rsidR="00D93449" w:rsidRPr="00D93449" w:rsidRDefault="00D93449" w:rsidP="0082654B">
            <w:pPr>
              <w:pStyle w:val="aa"/>
              <w:widowControl w:val="0"/>
              <w:rPr>
                <w:rFonts w:hAnsi="宋体"/>
                <w:szCs w:val="18"/>
              </w:rPr>
            </w:pPr>
            <w:r w:rsidRPr="00D93449">
              <w:rPr>
                <w:rFonts w:hAnsi="宋体" w:hint="eastAsia"/>
                <w:szCs w:val="18"/>
              </w:rPr>
              <w:t>口味</w:t>
            </w:r>
          </w:p>
        </w:tc>
        <w:tc>
          <w:tcPr>
            <w:tcW w:w="1874" w:type="dxa"/>
            <w:shd w:val="clear" w:color="auto" w:fill="auto"/>
            <w:vAlign w:val="center"/>
          </w:tcPr>
          <w:p w14:paraId="7F67DB92" w14:textId="77777777" w:rsidR="00D93449" w:rsidRPr="00D93449" w:rsidRDefault="00D93449" w:rsidP="0082654B">
            <w:pPr>
              <w:pStyle w:val="aa"/>
              <w:widowControl w:val="0"/>
              <w:rPr>
                <w:rFonts w:hAnsi="宋体"/>
                <w:szCs w:val="18"/>
              </w:rPr>
            </w:pPr>
            <w:r w:rsidRPr="00D93449">
              <w:rPr>
                <w:rFonts w:hAnsi="宋体" w:hint="eastAsia"/>
                <w:szCs w:val="18"/>
              </w:rPr>
              <w:t>醇厚丰满，香味谐调，回味怡畅</w:t>
            </w:r>
          </w:p>
        </w:tc>
        <w:tc>
          <w:tcPr>
            <w:tcW w:w="1874" w:type="dxa"/>
            <w:shd w:val="clear" w:color="auto" w:fill="auto"/>
            <w:vAlign w:val="center"/>
          </w:tcPr>
          <w:p w14:paraId="4E5F64A0" w14:textId="77777777" w:rsidR="00D93449" w:rsidRPr="00D93449" w:rsidRDefault="00D93449" w:rsidP="0082654B">
            <w:pPr>
              <w:pStyle w:val="aa"/>
              <w:widowControl w:val="0"/>
              <w:rPr>
                <w:rFonts w:hAnsi="宋体"/>
                <w:szCs w:val="18"/>
              </w:rPr>
            </w:pPr>
            <w:r w:rsidRPr="00D93449">
              <w:rPr>
                <w:rFonts w:hAnsi="宋体" w:hint="eastAsia"/>
                <w:szCs w:val="18"/>
              </w:rPr>
              <w:t>绵柔醇和，香味谐调、余味绵长</w:t>
            </w:r>
          </w:p>
        </w:tc>
        <w:tc>
          <w:tcPr>
            <w:tcW w:w="1874" w:type="dxa"/>
            <w:shd w:val="clear" w:color="auto" w:fill="auto"/>
            <w:vAlign w:val="center"/>
          </w:tcPr>
          <w:p w14:paraId="3CA4403E" w14:textId="77777777" w:rsidR="00D93449" w:rsidRPr="00D93449" w:rsidRDefault="00D93449" w:rsidP="0082654B">
            <w:pPr>
              <w:pStyle w:val="aa"/>
              <w:widowControl w:val="0"/>
              <w:rPr>
                <w:rFonts w:hAnsi="宋体"/>
                <w:szCs w:val="18"/>
              </w:rPr>
            </w:pPr>
            <w:r w:rsidRPr="00D93449">
              <w:rPr>
                <w:rFonts w:hAnsi="宋体" w:hint="eastAsia"/>
                <w:szCs w:val="18"/>
              </w:rPr>
              <w:t>绵甜柔和，诸味谐调，余味爽净</w:t>
            </w:r>
          </w:p>
        </w:tc>
        <w:tc>
          <w:tcPr>
            <w:tcW w:w="1874" w:type="dxa"/>
            <w:vMerge/>
            <w:shd w:val="clear" w:color="auto" w:fill="auto"/>
            <w:vAlign w:val="center"/>
          </w:tcPr>
          <w:p w14:paraId="04415681" w14:textId="77777777" w:rsidR="00D93449" w:rsidRPr="00D93449" w:rsidRDefault="00D93449" w:rsidP="0082654B">
            <w:pPr>
              <w:pStyle w:val="aa"/>
              <w:widowControl w:val="0"/>
              <w:rPr>
                <w:rFonts w:hAnsi="宋体"/>
                <w:szCs w:val="18"/>
              </w:rPr>
            </w:pPr>
          </w:p>
        </w:tc>
      </w:tr>
      <w:tr w:rsidR="00D93449" w:rsidRPr="00D93449" w14:paraId="39BE7577" w14:textId="77777777" w:rsidTr="0082654B">
        <w:trPr>
          <w:jc w:val="center"/>
        </w:trPr>
        <w:tc>
          <w:tcPr>
            <w:tcW w:w="1878" w:type="dxa"/>
            <w:shd w:val="clear" w:color="auto" w:fill="auto"/>
            <w:vAlign w:val="center"/>
          </w:tcPr>
          <w:p w14:paraId="75C57D1E" w14:textId="77777777" w:rsidR="00D93449" w:rsidRPr="00D93449" w:rsidRDefault="00D93449" w:rsidP="0082654B">
            <w:pPr>
              <w:pStyle w:val="aa"/>
              <w:widowControl w:val="0"/>
              <w:rPr>
                <w:rFonts w:hAnsi="宋体"/>
                <w:szCs w:val="18"/>
              </w:rPr>
            </w:pPr>
            <w:r w:rsidRPr="00D93449">
              <w:rPr>
                <w:rFonts w:hAnsi="宋体" w:hint="eastAsia"/>
                <w:szCs w:val="18"/>
              </w:rPr>
              <w:t>风格</w:t>
            </w:r>
          </w:p>
        </w:tc>
        <w:tc>
          <w:tcPr>
            <w:tcW w:w="1874" w:type="dxa"/>
            <w:shd w:val="clear" w:color="auto" w:fill="auto"/>
            <w:vAlign w:val="center"/>
          </w:tcPr>
          <w:p w14:paraId="345DE3E8" w14:textId="77777777" w:rsidR="00D93449" w:rsidRPr="00D93449" w:rsidRDefault="00D93449" w:rsidP="0082654B">
            <w:pPr>
              <w:pStyle w:val="aa"/>
              <w:widowControl w:val="0"/>
              <w:rPr>
                <w:rFonts w:hAnsi="宋体"/>
                <w:szCs w:val="18"/>
              </w:rPr>
            </w:pPr>
            <w:r w:rsidRPr="00D93449">
              <w:rPr>
                <w:rFonts w:hAnsi="宋体" w:hint="eastAsia"/>
                <w:szCs w:val="18"/>
              </w:rPr>
              <w:t>风格典型</w:t>
            </w:r>
          </w:p>
        </w:tc>
        <w:tc>
          <w:tcPr>
            <w:tcW w:w="1874" w:type="dxa"/>
            <w:shd w:val="clear" w:color="auto" w:fill="auto"/>
            <w:vAlign w:val="center"/>
          </w:tcPr>
          <w:p w14:paraId="10FD0670" w14:textId="77777777" w:rsidR="00D93449" w:rsidRPr="00D93449" w:rsidRDefault="00D93449" w:rsidP="0082654B">
            <w:pPr>
              <w:pStyle w:val="aa"/>
              <w:widowControl w:val="0"/>
              <w:rPr>
                <w:rFonts w:hAnsi="宋体"/>
                <w:szCs w:val="18"/>
              </w:rPr>
            </w:pPr>
            <w:r w:rsidRPr="00D93449">
              <w:rPr>
                <w:rFonts w:hAnsi="宋体" w:hint="eastAsia"/>
                <w:szCs w:val="18"/>
              </w:rPr>
              <w:t>风格明显</w:t>
            </w:r>
          </w:p>
        </w:tc>
        <w:tc>
          <w:tcPr>
            <w:tcW w:w="1874" w:type="dxa"/>
            <w:shd w:val="clear" w:color="auto" w:fill="auto"/>
            <w:vAlign w:val="center"/>
          </w:tcPr>
          <w:p w14:paraId="55ECB148" w14:textId="77777777" w:rsidR="00D93449" w:rsidRPr="00D93449" w:rsidRDefault="00D93449" w:rsidP="0082654B">
            <w:pPr>
              <w:pStyle w:val="aa"/>
              <w:widowControl w:val="0"/>
              <w:rPr>
                <w:rFonts w:hAnsi="宋体"/>
                <w:szCs w:val="18"/>
              </w:rPr>
            </w:pPr>
            <w:r w:rsidRPr="00D93449">
              <w:rPr>
                <w:rFonts w:hAnsi="宋体" w:hint="eastAsia"/>
                <w:szCs w:val="18"/>
              </w:rPr>
              <w:t>风格较明显</w:t>
            </w:r>
          </w:p>
        </w:tc>
        <w:tc>
          <w:tcPr>
            <w:tcW w:w="1874" w:type="dxa"/>
            <w:vMerge/>
            <w:shd w:val="clear" w:color="auto" w:fill="auto"/>
            <w:vAlign w:val="center"/>
          </w:tcPr>
          <w:p w14:paraId="7459F2A4" w14:textId="77777777" w:rsidR="00D93449" w:rsidRPr="00D93449" w:rsidRDefault="00D93449" w:rsidP="0082654B">
            <w:pPr>
              <w:pStyle w:val="aa"/>
              <w:widowControl w:val="0"/>
              <w:rPr>
                <w:rFonts w:hAnsi="宋体"/>
                <w:szCs w:val="18"/>
              </w:rPr>
            </w:pPr>
          </w:p>
        </w:tc>
      </w:tr>
      <w:tr w:rsidR="00D93449" w:rsidRPr="00D93449" w14:paraId="3EF20D0B" w14:textId="77777777" w:rsidTr="00B35B2D">
        <w:trPr>
          <w:trHeight w:val="349"/>
          <w:jc w:val="center"/>
        </w:trPr>
        <w:tc>
          <w:tcPr>
            <w:tcW w:w="9374" w:type="dxa"/>
            <w:gridSpan w:val="5"/>
            <w:shd w:val="clear" w:color="auto" w:fill="auto"/>
            <w:vAlign w:val="center"/>
          </w:tcPr>
          <w:p w14:paraId="5AAD21AF" w14:textId="77777777" w:rsidR="00D93449" w:rsidRPr="00D93449" w:rsidRDefault="00D93449" w:rsidP="0082654B">
            <w:pPr>
              <w:pStyle w:val="aa"/>
              <w:widowControl w:val="0"/>
              <w:jc w:val="both"/>
              <w:rPr>
                <w:rFonts w:hAnsi="宋体"/>
                <w:b/>
                <w:bCs/>
                <w:szCs w:val="18"/>
              </w:rPr>
            </w:pPr>
            <w:r w:rsidRPr="00D93449">
              <w:rPr>
                <w:rFonts w:hAnsi="宋体" w:hint="eastAsia"/>
                <w:b/>
                <w:bCs/>
                <w:szCs w:val="18"/>
              </w:rPr>
              <w:t>注：</w:t>
            </w:r>
            <w:r w:rsidRPr="00D93449">
              <w:rPr>
                <w:rFonts w:hAnsi="宋体" w:hint="eastAsia"/>
                <w:b/>
                <w:bCs/>
                <w:szCs w:val="18"/>
                <w:vertAlign w:val="superscript"/>
              </w:rPr>
              <w:t>a</w:t>
            </w:r>
            <w:r w:rsidRPr="00D93449">
              <w:rPr>
                <w:rFonts w:hAnsi="宋体" w:hint="eastAsia"/>
                <w:b/>
                <w:bCs/>
                <w:szCs w:val="18"/>
              </w:rPr>
              <w:t>当酒的温度低于10℃时，允许出现白色絮状沉淀物质或失光，10℃以上应逐渐恢复正常；</w:t>
            </w:r>
          </w:p>
        </w:tc>
      </w:tr>
    </w:tbl>
    <w:p w14:paraId="66EB29FF" w14:textId="77777777" w:rsidR="00D93449" w:rsidRPr="008D2D9D" w:rsidRDefault="00D93449" w:rsidP="008D2D9D">
      <w:pPr>
        <w:spacing w:line="594" w:lineRule="exact"/>
        <w:ind w:firstLineChars="200" w:firstLine="640"/>
        <w:rPr>
          <w:rFonts w:ascii="仿宋_GB2312" w:eastAsia="仿宋_GB2312" w:hAnsi="宋体" w:cs="宋体"/>
          <w:sz w:val="32"/>
          <w:szCs w:val="32"/>
        </w:rPr>
      </w:pPr>
      <w:r w:rsidRPr="008D2D9D">
        <w:rPr>
          <w:rFonts w:ascii="仿宋_GB2312" w:eastAsia="仿宋_GB2312" w:hAnsi="宋体" w:cs="宋体" w:hint="eastAsia"/>
          <w:sz w:val="32"/>
          <w:szCs w:val="32"/>
        </w:rPr>
        <w:t>5.2理化指标</w:t>
      </w:r>
    </w:p>
    <w:p w14:paraId="66B71505" w14:textId="77777777" w:rsidR="00D93449" w:rsidRPr="008D2D9D" w:rsidRDefault="00D93449" w:rsidP="008D2D9D">
      <w:pPr>
        <w:spacing w:line="594" w:lineRule="exact"/>
        <w:ind w:firstLineChars="200" w:firstLine="640"/>
        <w:rPr>
          <w:rFonts w:ascii="仿宋_GB2312" w:eastAsia="仿宋_GB2312" w:hAnsi="宋体" w:cs="宋体"/>
          <w:color w:val="000000"/>
          <w:sz w:val="32"/>
          <w:szCs w:val="32"/>
        </w:rPr>
      </w:pPr>
      <w:r w:rsidRPr="008D2D9D">
        <w:rPr>
          <w:rFonts w:ascii="仿宋_GB2312" w:eastAsia="仿宋_GB2312" w:hAnsi="宋体" w:cs="宋体" w:hint="eastAsia"/>
          <w:color w:val="000000"/>
          <w:sz w:val="32"/>
          <w:szCs w:val="32"/>
        </w:rPr>
        <w:lastRenderedPageBreak/>
        <w:t>浓香型、清香型的理化指标包括酒精度、总酸（以乙酸计）、总酯（以乙酸乙酯计）、乙酸乙酯、己酸乙酯、乳酸乙酯、维生素E和固形物等8个项目，见表3和表4。</w:t>
      </w:r>
    </w:p>
    <w:p w14:paraId="18AE448C" w14:textId="77777777" w:rsidR="00D93449" w:rsidRPr="00B35B2D" w:rsidRDefault="00D93449" w:rsidP="00D93449">
      <w:pPr>
        <w:widowControl/>
        <w:autoSpaceDE w:val="0"/>
        <w:autoSpaceDN w:val="0"/>
        <w:ind w:firstLineChars="200" w:firstLine="361"/>
        <w:jc w:val="center"/>
        <w:rPr>
          <w:rFonts w:ascii="宋体" w:eastAsia="宋体" w:hAnsi="宋体"/>
          <w:b/>
          <w:bCs/>
          <w:kern w:val="0"/>
          <w:sz w:val="18"/>
          <w:szCs w:val="18"/>
        </w:rPr>
      </w:pPr>
      <w:r w:rsidRPr="00B35B2D">
        <w:rPr>
          <w:rFonts w:ascii="宋体" w:eastAsia="宋体" w:hAnsi="宋体" w:hint="eastAsia"/>
          <w:b/>
          <w:bCs/>
          <w:kern w:val="0"/>
          <w:sz w:val="18"/>
          <w:szCs w:val="18"/>
        </w:rPr>
        <w:t>表3  浓香型理化指标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3"/>
        <w:gridCol w:w="777"/>
        <w:gridCol w:w="776"/>
        <w:gridCol w:w="777"/>
        <w:gridCol w:w="1919"/>
      </w:tblGrid>
      <w:tr w:rsidR="00B35B2D" w:rsidRPr="00B35B2D" w14:paraId="341DB66F" w14:textId="77777777" w:rsidTr="0082654B">
        <w:trPr>
          <w:tblHeader/>
          <w:jc w:val="center"/>
        </w:trPr>
        <w:tc>
          <w:tcPr>
            <w:tcW w:w="4688" w:type="dxa"/>
            <w:tcBorders>
              <w:top w:val="single" w:sz="8" w:space="0" w:color="auto"/>
              <w:bottom w:val="single" w:sz="8" w:space="0" w:color="auto"/>
            </w:tcBorders>
            <w:shd w:val="clear" w:color="auto" w:fill="auto"/>
            <w:vAlign w:val="center"/>
          </w:tcPr>
          <w:p w14:paraId="70887FA1" w14:textId="77777777" w:rsidR="00D93449" w:rsidRPr="00B35B2D" w:rsidRDefault="00D93449" w:rsidP="0082654B">
            <w:pPr>
              <w:pStyle w:val="aa"/>
              <w:widowControl w:val="0"/>
              <w:rPr>
                <w:rFonts w:hAnsi="宋体"/>
                <w:szCs w:val="18"/>
              </w:rPr>
            </w:pPr>
            <w:r w:rsidRPr="00B35B2D">
              <w:rPr>
                <w:rFonts w:hAnsi="宋体" w:hint="eastAsia"/>
                <w:szCs w:val="18"/>
              </w:rPr>
              <w:t>项  目</w:t>
            </w:r>
          </w:p>
        </w:tc>
        <w:tc>
          <w:tcPr>
            <w:tcW w:w="2552" w:type="dxa"/>
            <w:gridSpan w:val="3"/>
            <w:tcBorders>
              <w:top w:val="single" w:sz="8" w:space="0" w:color="auto"/>
              <w:bottom w:val="single" w:sz="8" w:space="0" w:color="auto"/>
            </w:tcBorders>
            <w:shd w:val="clear" w:color="auto" w:fill="auto"/>
            <w:vAlign w:val="center"/>
          </w:tcPr>
          <w:p w14:paraId="3F953C59" w14:textId="77777777" w:rsidR="00D93449" w:rsidRPr="00B35B2D" w:rsidRDefault="00D93449" w:rsidP="0082654B">
            <w:pPr>
              <w:pStyle w:val="aa"/>
              <w:widowControl w:val="0"/>
              <w:rPr>
                <w:rFonts w:hAnsi="宋体"/>
                <w:szCs w:val="18"/>
              </w:rPr>
            </w:pPr>
            <w:r w:rsidRPr="00B35B2D">
              <w:rPr>
                <w:rFonts w:hAnsi="宋体" w:hint="eastAsia"/>
                <w:szCs w:val="18"/>
              </w:rPr>
              <w:t>指 标 要 求</w:t>
            </w:r>
          </w:p>
        </w:tc>
        <w:tc>
          <w:tcPr>
            <w:tcW w:w="2134" w:type="dxa"/>
            <w:tcBorders>
              <w:top w:val="single" w:sz="8" w:space="0" w:color="auto"/>
              <w:bottom w:val="single" w:sz="8" w:space="0" w:color="auto"/>
            </w:tcBorders>
            <w:shd w:val="clear" w:color="auto" w:fill="auto"/>
            <w:vAlign w:val="center"/>
          </w:tcPr>
          <w:p w14:paraId="5B38FBB8" w14:textId="77777777" w:rsidR="00D93449" w:rsidRPr="00B35B2D" w:rsidRDefault="00D93449" w:rsidP="0082654B">
            <w:pPr>
              <w:pStyle w:val="aa"/>
              <w:widowControl w:val="0"/>
              <w:rPr>
                <w:rFonts w:hAnsi="宋体"/>
                <w:szCs w:val="18"/>
              </w:rPr>
            </w:pPr>
            <w:r w:rsidRPr="00B35B2D">
              <w:rPr>
                <w:rFonts w:hAnsi="宋体" w:hint="eastAsia"/>
                <w:szCs w:val="18"/>
              </w:rPr>
              <w:t>检测方法</w:t>
            </w:r>
          </w:p>
        </w:tc>
      </w:tr>
      <w:tr w:rsidR="00B35B2D" w:rsidRPr="00B35B2D" w14:paraId="3956CD5E" w14:textId="77777777" w:rsidTr="0082654B">
        <w:trPr>
          <w:jc w:val="center"/>
        </w:trPr>
        <w:tc>
          <w:tcPr>
            <w:tcW w:w="4688" w:type="dxa"/>
            <w:tcBorders>
              <w:top w:val="single" w:sz="8" w:space="0" w:color="auto"/>
            </w:tcBorders>
            <w:shd w:val="clear" w:color="auto" w:fill="auto"/>
            <w:vAlign w:val="center"/>
          </w:tcPr>
          <w:p w14:paraId="72EC8C13" w14:textId="77777777" w:rsidR="00D93449" w:rsidRPr="00B35B2D" w:rsidRDefault="00D93449" w:rsidP="0082654B">
            <w:pPr>
              <w:pStyle w:val="aa"/>
              <w:widowControl w:val="0"/>
              <w:jc w:val="left"/>
              <w:rPr>
                <w:rFonts w:hAnsi="宋体"/>
                <w:szCs w:val="18"/>
              </w:rPr>
            </w:pPr>
            <w:r w:rsidRPr="00B35B2D">
              <w:rPr>
                <w:rFonts w:hAnsi="宋体" w:hint="eastAsia"/>
                <w:szCs w:val="18"/>
              </w:rPr>
              <w:t>酒精度</w:t>
            </w:r>
            <w:r w:rsidRPr="00B35B2D">
              <w:rPr>
                <w:rFonts w:hAnsi="宋体" w:hint="eastAsia"/>
                <w:szCs w:val="18"/>
                <w:vertAlign w:val="superscript"/>
              </w:rPr>
              <w:t>b</w:t>
            </w:r>
            <w:r w:rsidRPr="00B35B2D">
              <w:rPr>
                <w:rFonts w:hAnsi="宋体" w:hint="eastAsia"/>
                <w:szCs w:val="18"/>
              </w:rPr>
              <w:t>(20℃)/（%vol）</w:t>
            </w:r>
          </w:p>
        </w:tc>
        <w:tc>
          <w:tcPr>
            <w:tcW w:w="851" w:type="dxa"/>
            <w:tcBorders>
              <w:top w:val="single" w:sz="8" w:space="0" w:color="auto"/>
            </w:tcBorders>
            <w:shd w:val="clear" w:color="auto" w:fill="auto"/>
            <w:vAlign w:val="center"/>
          </w:tcPr>
          <w:p w14:paraId="77C6A73D" w14:textId="77777777" w:rsidR="00D93449" w:rsidRPr="00B35B2D" w:rsidRDefault="00D93449" w:rsidP="0082654B">
            <w:pPr>
              <w:pStyle w:val="aa"/>
              <w:widowControl w:val="0"/>
              <w:rPr>
                <w:rFonts w:hAnsi="宋体"/>
                <w:szCs w:val="18"/>
                <w:highlight w:val="yellow"/>
              </w:rPr>
            </w:pPr>
            <w:r w:rsidRPr="00B35B2D">
              <w:rPr>
                <w:rFonts w:hAnsi="宋体" w:hint="eastAsia"/>
                <w:szCs w:val="18"/>
              </w:rPr>
              <w:t>50～61</w:t>
            </w:r>
          </w:p>
        </w:tc>
        <w:tc>
          <w:tcPr>
            <w:tcW w:w="850" w:type="dxa"/>
            <w:tcBorders>
              <w:top w:val="single" w:sz="8" w:space="0" w:color="auto"/>
            </w:tcBorders>
            <w:shd w:val="clear" w:color="auto" w:fill="auto"/>
            <w:vAlign w:val="center"/>
          </w:tcPr>
          <w:p w14:paraId="1B0AD669" w14:textId="77777777" w:rsidR="00D93449" w:rsidRPr="00B35B2D" w:rsidRDefault="00D93449" w:rsidP="0082654B">
            <w:pPr>
              <w:pStyle w:val="aa"/>
              <w:widowControl w:val="0"/>
              <w:rPr>
                <w:rFonts w:hAnsi="宋体"/>
                <w:szCs w:val="18"/>
                <w:highlight w:val="yellow"/>
              </w:rPr>
            </w:pPr>
            <w:r w:rsidRPr="00B35B2D">
              <w:rPr>
                <w:rFonts w:hAnsi="宋体" w:hint="eastAsia"/>
                <w:szCs w:val="18"/>
              </w:rPr>
              <w:t>40～50</w:t>
            </w:r>
          </w:p>
        </w:tc>
        <w:tc>
          <w:tcPr>
            <w:tcW w:w="851" w:type="dxa"/>
            <w:tcBorders>
              <w:top w:val="single" w:sz="8" w:space="0" w:color="auto"/>
            </w:tcBorders>
            <w:shd w:val="clear" w:color="auto" w:fill="auto"/>
            <w:vAlign w:val="center"/>
          </w:tcPr>
          <w:p w14:paraId="09D02861" w14:textId="77777777" w:rsidR="00D93449" w:rsidRPr="00B35B2D" w:rsidRDefault="00D93449" w:rsidP="0082654B">
            <w:pPr>
              <w:pStyle w:val="aa"/>
              <w:widowControl w:val="0"/>
              <w:rPr>
                <w:rFonts w:hAnsi="宋体"/>
                <w:szCs w:val="18"/>
                <w:highlight w:val="yellow"/>
              </w:rPr>
            </w:pPr>
            <w:r w:rsidRPr="00B35B2D">
              <w:rPr>
                <w:rFonts w:hAnsi="宋体" w:hint="eastAsia"/>
                <w:szCs w:val="18"/>
              </w:rPr>
              <w:t>37～40</w:t>
            </w:r>
          </w:p>
        </w:tc>
        <w:tc>
          <w:tcPr>
            <w:tcW w:w="2134" w:type="dxa"/>
            <w:tcBorders>
              <w:top w:val="single" w:sz="8" w:space="0" w:color="auto"/>
            </w:tcBorders>
            <w:shd w:val="clear" w:color="auto" w:fill="auto"/>
            <w:vAlign w:val="center"/>
          </w:tcPr>
          <w:p w14:paraId="11A9C77D" w14:textId="77777777" w:rsidR="00D93449" w:rsidRPr="00B35B2D" w:rsidRDefault="00D93449" w:rsidP="0082654B">
            <w:pPr>
              <w:pStyle w:val="aa"/>
              <w:widowControl w:val="0"/>
              <w:rPr>
                <w:rFonts w:hAnsi="宋体"/>
                <w:szCs w:val="18"/>
              </w:rPr>
            </w:pPr>
            <w:r w:rsidRPr="00B35B2D">
              <w:rPr>
                <w:rFonts w:hAnsi="宋体" w:hint="eastAsia"/>
                <w:szCs w:val="18"/>
              </w:rPr>
              <w:t>GB 5009.225</w:t>
            </w:r>
          </w:p>
        </w:tc>
      </w:tr>
      <w:tr w:rsidR="00B35B2D" w:rsidRPr="00B35B2D" w14:paraId="360D93C9" w14:textId="77777777" w:rsidTr="0082654B">
        <w:trPr>
          <w:jc w:val="center"/>
        </w:trPr>
        <w:tc>
          <w:tcPr>
            <w:tcW w:w="4688" w:type="dxa"/>
            <w:shd w:val="clear" w:color="auto" w:fill="auto"/>
            <w:vAlign w:val="center"/>
          </w:tcPr>
          <w:p w14:paraId="52116983" w14:textId="77777777" w:rsidR="00D93449" w:rsidRPr="00B35B2D" w:rsidRDefault="00D93449" w:rsidP="0082654B">
            <w:pPr>
              <w:pStyle w:val="aa"/>
              <w:widowControl w:val="0"/>
              <w:jc w:val="left"/>
              <w:rPr>
                <w:rFonts w:hAnsi="宋体"/>
                <w:szCs w:val="18"/>
              </w:rPr>
            </w:pPr>
            <w:r w:rsidRPr="00B35B2D">
              <w:rPr>
                <w:rFonts w:hAnsi="宋体" w:hint="eastAsia"/>
                <w:szCs w:val="18"/>
              </w:rPr>
              <w:t>总酸（以乙酸计）</w:t>
            </w:r>
            <w:r w:rsidRPr="00B35B2D">
              <w:rPr>
                <w:rFonts w:hAnsi="宋体"/>
                <w:szCs w:val="18"/>
              </w:rPr>
              <w:t>/</w:t>
            </w:r>
            <w:r w:rsidRPr="00B35B2D">
              <w:rPr>
                <w:rFonts w:hAnsi="宋体" w:hint="eastAsia"/>
                <w:szCs w:val="18"/>
              </w:rPr>
              <w:t>（g/L）                         ≥</w:t>
            </w:r>
          </w:p>
        </w:tc>
        <w:tc>
          <w:tcPr>
            <w:tcW w:w="851" w:type="dxa"/>
            <w:shd w:val="clear" w:color="auto" w:fill="auto"/>
            <w:vAlign w:val="center"/>
          </w:tcPr>
          <w:p w14:paraId="0109A2AE" w14:textId="77777777" w:rsidR="00D93449" w:rsidRPr="00B35B2D" w:rsidRDefault="00D93449" w:rsidP="0082654B">
            <w:pPr>
              <w:pStyle w:val="aa"/>
              <w:widowControl w:val="0"/>
              <w:rPr>
                <w:rFonts w:hAnsi="宋体"/>
                <w:szCs w:val="18"/>
              </w:rPr>
            </w:pPr>
            <w:r w:rsidRPr="00B35B2D">
              <w:rPr>
                <w:rFonts w:hAnsi="宋体" w:hint="eastAsia"/>
                <w:szCs w:val="18"/>
              </w:rPr>
              <w:t>0.58</w:t>
            </w:r>
          </w:p>
        </w:tc>
        <w:tc>
          <w:tcPr>
            <w:tcW w:w="850" w:type="dxa"/>
            <w:shd w:val="clear" w:color="auto" w:fill="auto"/>
            <w:vAlign w:val="center"/>
          </w:tcPr>
          <w:p w14:paraId="69B2A9C0" w14:textId="77777777" w:rsidR="00D93449" w:rsidRPr="00B35B2D" w:rsidRDefault="00D93449" w:rsidP="0082654B">
            <w:pPr>
              <w:pStyle w:val="aa"/>
              <w:widowControl w:val="0"/>
              <w:rPr>
                <w:rFonts w:hAnsi="宋体"/>
                <w:szCs w:val="18"/>
              </w:rPr>
            </w:pPr>
            <w:r w:rsidRPr="00B35B2D">
              <w:rPr>
                <w:rFonts w:hAnsi="宋体" w:hint="eastAsia"/>
                <w:szCs w:val="18"/>
              </w:rPr>
              <w:t>0.34</w:t>
            </w:r>
          </w:p>
        </w:tc>
        <w:tc>
          <w:tcPr>
            <w:tcW w:w="851" w:type="dxa"/>
            <w:shd w:val="clear" w:color="auto" w:fill="auto"/>
            <w:vAlign w:val="center"/>
          </w:tcPr>
          <w:p w14:paraId="062721F7" w14:textId="77777777" w:rsidR="00D93449" w:rsidRPr="00B35B2D" w:rsidRDefault="00D93449" w:rsidP="0082654B">
            <w:pPr>
              <w:pStyle w:val="aa"/>
              <w:widowControl w:val="0"/>
              <w:rPr>
                <w:rFonts w:hAnsi="宋体"/>
                <w:szCs w:val="18"/>
              </w:rPr>
            </w:pPr>
            <w:r w:rsidRPr="00B35B2D">
              <w:rPr>
                <w:rFonts w:hAnsi="宋体" w:hint="eastAsia"/>
                <w:szCs w:val="18"/>
              </w:rPr>
              <w:t>0.46</w:t>
            </w:r>
          </w:p>
        </w:tc>
        <w:tc>
          <w:tcPr>
            <w:tcW w:w="2134" w:type="dxa"/>
            <w:shd w:val="clear" w:color="auto" w:fill="auto"/>
            <w:vAlign w:val="center"/>
          </w:tcPr>
          <w:p w14:paraId="264EBF4C" w14:textId="77777777" w:rsidR="00D93449" w:rsidRPr="00B35B2D" w:rsidRDefault="00D93449" w:rsidP="0082654B">
            <w:pPr>
              <w:pStyle w:val="aa"/>
              <w:widowControl w:val="0"/>
              <w:rPr>
                <w:rFonts w:hAnsi="宋体"/>
                <w:szCs w:val="18"/>
              </w:rPr>
            </w:pPr>
            <w:r w:rsidRPr="00B35B2D">
              <w:rPr>
                <w:rFonts w:hAnsi="宋体"/>
                <w:szCs w:val="18"/>
              </w:rPr>
              <w:t>GB/T 10345</w:t>
            </w:r>
          </w:p>
        </w:tc>
      </w:tr>
      <w:tr w:rsidR="00B35B2D" w:rsidRPr="00B35B2D" w14:paraId="32DA9336" w14:textId="77777777" w:rsidTr="0082654B">
        <w:trPr>
          <w:jc w:val="center"/>
        </w:trPr>
        <w:tc>
          <w:tcPr>
            <w:tcW w:w="4688" w:type="dxa"/>
            <w:shd w:val="clear" w:color="auto" w:fill="auto"/>
            <w:vAlign w:val="center"/>
          </w:tcPr>
          <w:p w14:paraId="41EB634E" w14:textId="77777777" w:rsidR="00D93449" w:rsidRPr="00B35B2D" w:rsidRDefault="00D93449" w:rsidP="0082654B">
            <w:pPr>
              <w:pStyle w:val="aa"/>
              <w:widowControl w:val="0"/>
              <w:jc w:val="left"/>
              <w:rPr>
                <w:rFonts w:hAnsi="宋体"/>
                <w:szCs w:val="18"/>
              </w:rPr>
            </w:pPr>
            <w:r w:rsidRPr="00B35B2D">
              <w:rPr>
                <w:rFonts w:hAnsi="宋体" w:hint="eastAsia"/>
                <w:szCs w:val="18"/>
              </w:rPr>
              <w:t>总酯（以乙酸乙酯计）/（g/L）                     ≥</w:t>
            </w:r>
          </w:p>
        </w:tc>
        <w:tc>
          <w:tcPr>
            <w:tcW w:w="851" w:type="dxa"/>
            <w:shd w:val="clear" w:color="auto" w:fill="auto"/>
            <w:vAlign w:val="center"/>
          </w:tcPr>
          <w:p w14:paraId="7E4D86A4" w14:textId="77777777" w:rsidR="00D93449" w:rsidRPr="00B35B2D" w:rsidRDefault="00D93449" w:rsidP="0082654B">
            <w:pPr>
              <w:pStyle w:val="aa"/>
              <w:widowControl w:val="0"/>
              <w:rPr>
                <w:rFonts w:hAnsi="宋体"/>
                <w:szCs w:val="18"/>
              </w:rPr>
            </w:pPr>
            <w:r w:rsidRPr="00B35B2D">
              <w:rPr>
                <w:rFonts w:hAnsi="宋体" w:hint="eastAsia"/>
                <w:szCs w:val="18"/>
              </w:rPr>
              <w:t>1.50</w:t>
            </w:r>
          </w:p>
        </w:tc>
        <w:tc>
          <w:tcPr>
            <w:tcW w:w="850" w:type="dxa"/>
            <w:shd w:val="clear" w:color="auto" w:fill="auto"/>
            <w:vAlign w:val="center"/>
          </w:tcPr>
          <w:p w14:paraId="7F334393" w14:textId="77777777" w:rsidR="00D93449" w:rsidRPr="00B35B2D" w:rsidRDefault="00D93449" w:rsidP="0082654B">
            <w:pPr>
              <w:pStyle w:val="aa"/>
              <w:widowControl w:val="0"/>
              <w:rPr>
                <w:rFonts w:hAnsi="宋体"/>
                <w:szCs w:val="18"/>
              </w:rPr>
            </w:pPr>
            <w:r w:rsidRPr="00B35B2D">
              <w:rPr>
                <w:rFonts w:hAnsi="宋体" w:hint="eastAsia"/>
                <w:szCs w:val="18"/>
              </w:rPr>
              <w:t>1.20</w:t>
            </w:r>
          </w:p>
        </w:tc>
        <w:tc>
          <w:tcPr>
            <w:tcW w:w="851" w:type="dxa"/>
            <w:shd w:val="clear" w:color="auto" w:fill="auto"/>
            <w:vAlign w:val="center"/>
          </w:tcPr>
          <w:p w14:paraId="6CB4644C" w14:textId="77777777" w:rsidR="00D93449" w:rsidRPr="00B35B2D" w:rsidRDefault="00D93449" w:rsidP="0082654B">
            <w:pPr>
              <w:pStyle w:val="aa"/>
              <w:widowControl w:val="0"/>
              <w:rPr>
                <w:rFonts w:hAnsi="宋体"/>
                <w:szCs w:val="18"/>
              </w:rPr>
            </w:pPr>
            <w:r w:rsidRPr="00B35B2D">
              <w:rPr>
                <w:rFonts w:hAnsi="宋体" w:hint="eastAsia"/>
                <w:szCs w:val="18"/>
              </w:rPr>
              <w:t>1.00</w:t>
            </w:r>
          </w:p>
        </w:tc>
        <w:tc>
          <w:tcPr>
            <w:tcW w:w="2134" w:type="dxa"/>
            <w:shd w:val="clear" w:color="auto" w:fill="auto"/>
            <w:vAlign w:val="center"/>
          </w:tcPr>
          <w:p w14:paraId="5F78A83A" w14:textId="77777777" w:rsidR="00D93449" w:rsidRPr="00B35B2D" w:rsidRDefault="00D93449" w:rsidP="0082654B">
            <w:pPr>
              <w:pStyle w:val="aa"/>
              <w:widowControl w:val="0"/>
              <w:rPr>
                <w:rFonts w:hAnsi="宋体"/>
                <w:szCs w:val="18"/>
              </w:rPr>
            </w:pPr>
            <w:r w:rsidRPr="00B35B2D">
              <w:rPr>
                <w:rFonts w:hAnsi="宋体"/>
                <w:szCs w:val="18"/>
              </w:rPr>
              <w:t>GB/T 10345</w:t>
            </w:r>
          </w:p>
        </w:tc>
      </w:tr>
      <w:tr w:rsidR="00B35B2D" w:rsidRPr="00B35B2D" w14:paraId="25E8B19F" w14:textId="77777777" w:rsidTr="0082654B">
        <w:trPr>
          <w:jc w:val="center"/>
        </w:trPr>
        <w:tc>
          <w:tcPr>
            <w:tcW w:w="4688" w:type="dxa"/>
            <w:shd w:val="clear" w:color="auto" w:fill="auto"/>
            <w:vAlign w:val="center"/>
          </w:tcPr>
          <w:p w14:paraId="064E45CE" w14:textId="77777777" w:rsidR="00D93449" w:rsidRPr="00B35B2D" w:rsidRDefault="00D93449" w:rsidP="0082654B">
            <w:pPr>
              <w:pStyle w:val="aa"/>
              <w:widowControl w:val="0"/>
              <w:jc w:val="left"/>
              <w:rPr>
                <w:rFonts w:hAnsi="宋体"/>
                <w:szCs w:val="18"/>
              </w:rPr>
            </w:pPr>
            <w:r w:rsidRPr="00B35B2D">
              <w:rPr>
                <w:rFonts w:hAnsi="宋体" w:hint="eastAsia"/>
                <w:szCs w:val="18"/>
              </w:rPr>
              <w:t>己酸乙酯/（g/L）                                 ≥</w:t>
            </w:r>
          </w:p>
        </w:tc>
        <w:tc>
          <w:tcPr>
            <w:tcW w:w="851" w:type="dxa"/>
            <w:shd w:val="clear" w:color="auto" w:fill="auto"/>
            <w:vAlign w:val="center"/>
          </w:tcPr>
          <w:p w14:paraId="03D89262" w14:textId="77777777" w:rsidR="00D93449" w:rsidRPr="00B35B2D" w:rsidRDefault="00D93449" w:rsidP="0082654B">
            <w:pPr>
              <w:pStyle w:val="aa"/>
              <w:widowControl w:val="0"/>
              <w:rPr>
                <w:rFonts w:hAnsi="宋体"/>
                <w:szCs w:val="18"/>
              </w:rPr>
            </w:pPr>
            <w:r w:rsidRPr="00B35B2D">
              <w:rPr>
                <w:rFonts w:hAnsi="宋体" w:hint="eastAsia"/>
                <w:szCs w:val="18"/>
              </w:rPr>
              <w:t>0.71</w:t>
            </w:r>
          </w:p>
        </w:tc>
        <w:tc>
          <w:tcPr>
            <w:tcW w:w="850" w:type="dxa"/>
            <w:shd w:val="clear" w:color="auto" w:fill="auto"/>
            <w:vAlign w:val="center"/>
          </w:tcPr>
          <w:p w14:paraId="267462F7" w14:textId="77777777" w:rsidR="00D93449" w:rsidRPr="00B35B2D" w:rsidRDefault="00D93449" w:rsidP="0082654B">
            <w:pPr>
              <w:pStyle w:val="aa"/>
              <w:widowControl w:val="0"/>
              <w:rPr>
                <w:rFonts w:hAnsi="宋体"/>
                <w:szCs w:val="18"/>
              </w:rPr>
            </w:pPr>
            <w:r w:rsidRPr="00B35B2D">
              <w:rPr>
                <w:rFonts w:hAnsi="宋体" w:hint="eastAsia"/>
                <w:szCs w:val="18"/>
              </w:rPr>
              <w:t>0.46</w:t>
            </w:r>
          </w:p>
        </w:tc>
        <w:tc>
          <w:tcPr>
            <w:tcW w:w="851" w:type="dxa"/>
            <w:shd w:val="clear" w:color="auto" w:fill="auto"/>
            <w:vAlign w:val="center"/>
          </w:tcPr>
          <w:p w14:paraId="5A055B65" w14:textId="77777777" w:rsidR="00D93449" w:rsidRPr="00B35B2D" w:rsidRDefault="00D93449" w:rsidP="0082654B">
            <w:pPr>
              <w:pStyle w:val="aa"/>
              <w:widowControl w:val="0"/>
              <w:rPr>
                <w:rFonts w:hAnsi="宋体"/>
                <w:szCs w:val="18"/>
              </w:rPr>
            </w:pPr>
            <w:r w:rsidRPr="00B35B2D">
              <w:rPr>
                <w:rFonts w:hAnsi="宋体" w:hint="eastAsia"/>
                <w:szCs w:val="18"/>
              </w:rPr>
              <w:t>0.54</w:t>
            </w:r>
          </w:p>
        </w:tc>
        <w:tc>
          <w:tcPr>
            <w:tcW w:w="2134" w:type="dxa"/>
            <w:shd w:val="clear" w:color="auto" w:fill="auto"/>
            <w:vAlign w:val="center"/>
          </w:tcPr>
          <w:p w14:paraId="1A901E57" w14:textId="77777777" w:rsidR="00D93449" w:rsidRPr="00B35B2D" w:rsidRDefault="00D93449" w:rsidP="0082654B">
            <w:pPr>
              <w:pStyle w:val="aa"/>
              <w:widowControl w:val="0"/>
              <w:rPr>
                <w:rFonts w:hAnsi="宋体"/>
                <w:szCs w:val="18"/>
              </w:rPr>
            </w:pPr>
            <w:r w:rsidRPr="00B35B2D">
              <w:rPr>
                <w:rFonts w:hAnsi="宋体"/>
                <w:szCs w:val="18"/>
              </w:rPr>
              <w:t>GB/T 10345</w:t>
            </w:r>
          </w:p>
        </w:tc>
      </w:tr>
      <w:tr w:rsidR="00B35B2D" w:rsidRPr="00B35B2D" w14:paraId="17E4FB4D" w14:textId="77777777" w:rsidTr="0082654B">
        <w:trPr>
          <w:jc w:val="center"/>
        </w:trPr>
        <w:tc>
          <w:tcPr>
            <w:tcW w:w="4688" w:type="dxa"/>
            <w:shd w:val="clear" w:color="auto" w:fill="auto"/>
            <w:vAlign w:val="center"/>
          </w:tcPr>
          <w:p w14:paraId="6AF2D536" w14:textId="77777777" w:rsidR="00D93449" w:rsidRPr="00B35B2D" w:rsidRDefault="00D93449" w:rsidP="0082654B">
            <w:pPr>
              <w:pStyle w:val="aa"/>
              <w:widowControl w:val="0"/>
              <w:jc w:val="left"/>
              <w:rPr>
                <w:rFonts w:hAnsi="宋体"/>
                <w:szCs w:val="18"/>
              </w:rPr>
            </w:pPr>
            <w:r w:rsidRPr="00B35B2D">
              <w:rPr>
                <w:rFonts w:hAnsi="宋体" w:hint="eastAsia"/>
                <w:szCs w:val="18"/>
              </w:rPr>
              <w:t>固形物/（g/L）                                   ≤</w:t>
            </w:r>
          </w:p>
        </w:tc>
        <w:tc>
          <w:tcPr>
            <w:tcW w:w="2552" w:type="dxa"/>
            <w:gridSpan w:val="3"/>
            <w:shd w:val="clear" w:color="auto" w:fill="auto"/>
            <w:vAlign w:val="center"/>
          </w:tcPr>
          <w:p w14:paraId="00EA5828" w14:textId="77777777" w:rsidR="00D93449" w:rsidRPr="00B35B2D" w:rsidRDefault="00D93449" w:rsidP="0082654B">
            <w:pPr>
              <w:pStyle w:val="aa"/>
              <w:widowControl w:val="0"/>
              <w:rPr>
                <w:rFonts w:hAnsi="宋体"/>
                <w:szCs w:val="18"/>
              </w:rPr>
            </w:pPr>
            <w:r w:rsidRPr="00B35B2D">
              <w:rPr>
                <w:rFonts w:hAnsi="宋体" w:hint="eastAsia"/>
                <w:szCs w:val="18"/>
              </w:rPr>
              <w:t>0.28</w:t>
            </w:r>
          </w:p>
        </w:tc>
        <w:tc>
          <w:tcPr>
            <w:tcW w:w="2134" w:type="dxa"/>
            <w:shd w:val="clear" w:color="auto" w:fill="auto"/>
            <w:vAlign w:val="center"/>
          </w:tcPr>
          <w:p w14:paraId="39449A6C" w14:textId="77777777" w:rsidR="00D93449" w:rsidRPr="00B35B2D" w:rsidRDefault="00D93449" w:rsidP="0082654B">
            <w:pPr>
              <w:pStyle w:val="aa"/>
              <w:widowControl w:val="0"/>
              <w:rPr>
                <w:rFonts w:hAnsi="宋体"/>
                <w:szCs w:val="18"/>
              </w:rPr>
            </w:pPr>
            <w:r w:rsidRPr="00B35B2D">
              <w:rPr>
                <w:rFonts w:hAnsi="宋体"/>
                <w:szCs w:val="18"/>
              </w:rPr>
              <w:t>GB/T 10345</w:t>
            </w:r>
          </w:p>
        </w:tc>
      </w:tr>
      <w:tr w:rsidR="00B35B2D" w:rsidRPr="00B35B2D" w14:paraId="787034D9" w14:textId="77777777" w:rsidTr="0082654B">
        <w:trPr>
          <w:jc w:val="center"/>
        </w:trPr>
        <w:tc>
          <w:tcPr>
            <w:tcW w:w="9374" w:type="dxa"/>
            <w:gridSpan w:val="5"/>
            <w:shd w:val="clear" w:color="auto" w:fill="auto"/>
            <w:vAlign w:val="center"/>
          </w:tcPr>
          <w:p w14:paraId="468984A6" w14:textId="77777777" w:rsidR="00D93449" w:rsidRPr="00B35B2D" w:rsidRDefault="00D93449" w:rsidP="0082654B">
            <w:pPr>
              <w:pStyle w:val="aa"/>
              <w:widowControl w:val="0"/>
              <w:jc w:val="left"/>
              <w:rPr>
                <w:rFonts w:hAnsi="宋体"/>
                <w:b/>
                <w:bCs/>
                <w:szCs w:val="18"/>
              </w:rPr>
            </w:pPr>
            <w:r w:rsidRPr="00B35B2D">
              <w:rPr>
                <w:rFonts w:hAnsi="宋体" w:hint="eastAsia"/>
                <w:b/>
                <w:bCs/>
                <w:szCs w:val="18"/>
              </w:rPr>
              <w:t>注：</w:t>
            </w:r>
            <w:r w:rsidRPr="00B35B2D">
              <w:rPr>
                <w:rFonts w:hAnsi="宋体" w:hint="eastAsia"/>
                <w:b/>
                <w:bCs/>
                <w:szCs w:val="18"/>
                <w:vertAlign w:val="superscript"/>
              </w:rPr>
              <w:t>b</w:t>
            </w:r>
            <w:r w:rsidRPr="00B35B2D">
              <w:rPr>
                <w:rFonts w:hAnsi="宋体" w:hint="eastAsia"/>
                <w:b/>
                <w:bCs/>
                <w:szCs w:val="18"/>
              </w:rPr>
              <w:t>酒精度允许公差±1%vol；</w:t>
            </w:r>
          </w:p>
          <w:p w14:paraId="24B2BFAE" w14:textId="77777777" w:rsidR="00D93449" w:rsidRPr="00B35B2D" w:rsidRDefault="00D93449" w:rsidP="0082654B">
            <w:pPr>
              <w:pStyle w:val="aa"/>
              <w:widowControl w:val="0"/>
              <w:jc w:val="left"/>
              <w:rPr>
                <w:rFonts w:hAnsi="宋体"/>
                <w:szCs w:val="18"/>
              </w:rPr>
            </w:pPr>
            <w:r w:rsidRPr="00B35B2D">
              <w:rPr>
                <w:rFonts w:hAnsi="宋体" w:hint="eastAsia"/>
                <w:b/>
                <w:bCs/>
                <w:szCs w:val="18"/>
                <w:vertAlign w:val="superscript"/>
              </w:rPr>
              <w:t>C</w:t>
            </w:r>
            <w:r w:rsidRPr="00B35B2D">
              <w:rPr>
                <w:rFonts w:hAnsi="宋体" w:hint="eastAsia"/>
                <w:b/>
                <w:bCs/>
                <w:szCs w:val="18"/>
              </w:rPr>
              <w:t>按照45%酒精度折算；（按检测指标填制）</w:t>
            </w:r>
          </w:p>
        </w:tc>
      </w:tr>
    </w:tbl>
    <w:p w14:paraId="586D1A1F" w14:textId="77777777" w:rsidR="00D93449" w:rsidRPr="00B35B2D" w:rsidRDefault="00D93449" w:rsidP="00D93449">
      <w:pPr>
        <w:widowControl/>
        <w:autoSpaceDE w:val="0"/>
        <w:autoSpaceDN w:val="0"/>
        <w:ind w:firstLineChars="200" w:firstLine="361"/>
        <w:jc w:val="center"/>
        <w:rPr>
          <w:rFonts w:ascii="宋体" w:eastAsia="宋体" w:hAnsi="宋体"/>
          <w:b/>
          <w:bCs/>
          <w:kern w:val="0"/>
          <w:sz w:val="18"/>
          <w:szCs w:val="18"/>
        </w:rPr>
      </w:pPr>
      <w:r w:rsidRPr="00B35B2D">
        <w:rPr>
          <w:rFonts w:ascii="宋体" w:eastAsia="宋体" w:hAnsi="宋体" w:hint="eastAsia"/>
          <w:b/>
          <w:bCs/>
          <w:kern w:val="0"/>
          <w:sz w:val="18"/>
          <w:szCs w:val="18"/>
        </w:rPr>
        <w:t>表4  清香型理化指标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73"/>
        <w:gridCol w:w="801"/>
        <w:gridCol w:w="771"/>
        <w:gridCol w:w="786"/>
        <w:gridCol w:w="1901"/>
      </w:tblGrid>
      <w:tr w:rsidR="00B35B2D" w:rsidRPr="00B35B2D" w14:paraId="5886D14A" w14:textId="77777777" w:rsidTr="0082654B">
        <w:trPr>
          <w:tblHeader/>
          <w:jc w:val="center"/>
        </w:trPr>
        <w:tc>
          <w:tcPr>
            <w:tcW w:w="4687" w:type="dxa"/>
            <w:tcBorders>
              <w:top w:val="single" w:sz="8" w:space="0" w:color="auto"/>
              <w:bottom w:val="single" w:sz="8" w:space="0" w:color="auto"/>
            </w:tcBorders>
            <w:shd w:val="clear" w:color="auto" w:fill="auto"/>
            <w:vAlign w:val="center"/>
          </w:tcPr>
          <w:p w14:paraId="6C8FEB41" w14:textId="77777777" w:rsidR="00D93449" w:rsidRPr="00B35B2D" w:rsidRDefault="00D93449" w:rsidP="0082654B">
            <w:pPr>
              <w:widowControl/>
              <w:autoSpaceDE w:val="0"/>
              <w:autoSpaceDN w:val="0"/>
              <w:jc w:val="center"/>
              <w:rPr>
                <w:rFonts w:ascii="宋体" w:eastAsia="宋体" w:hAnsi="宋体"/>
                <w:kern w:val="0"/>
                <w:sz w:val="18"/>
                <w:szCs w:val="18"/>
              </w:rPr>
            </w:pPr>
            <w:r w:rsidRPr="00B35B2D">
              <w:rPr>
                <w:rFonts w:ascii="宋体" w:eastAsia="宋体" w:hAnsi="宋体" w:hint="eastAsia"/>
                <w:kern w:val="0"/>
                <w:sz w:val="18"/>
                <w:szCs w:val="18"/>
              </w:rPr>
              <w:t>项  目</w:t>
            </w:r>
          </w:p>
        </w:tc>
        <w:tc>
          <w:tcPr>
            <w:tcW w:w="2553" w:type="dxa"/>
            <w:gridSpan w:val="3"/>
            <w:tcBorders>
              <w:top w:val="single" w:sz="8" w:space="0" w:color="auto"/>
              <w:bottom w:val="single" w:sz="8" w:space="0" w:color="auto"/>
            </w:tcBorders>
            <w:shd w:val="clear" w:color="auto" w:fill="auto"/>
            <w:vAlign w:val="center"/>
          </w:tcPr>
          <w:p w14:paraId="68410E34" w14:textId="77777777" w:rsidR="00D93449" w:rsidRPr="00B35B2D" w:rsidRDefault="00D93449" w:rsidP="0082654B">
            <w:pPr>
              <w:widowControl/>
              <w:autoSpaceDE w:val="0"/>
              <w:autoSpaceDN w:val="0"/>
              <w:jc w:val="center"/>
              <w:rPr>
                <w:rFonts w:ascii="宋体" w:eastAsia="宋体" w:hAnsi="宋体"/>
                <w:kern w:val="0"/>
                <w:sz w:val="18"/>
                <w:szCs w:val="18"/>
              </w:rPr>
            </w:pPr>
            <w:r w:rsidRPr="00B35B2D">
              <w:rPr>
                <w:rFonts w:ascii="宋体" w:eastAsia="宋体" w:hAnsi="宋体" w:hint="eastAsia"/>
                <w:kern w:val="0"/>
                <w:sz w:val="18"/>
                <w:szCs w:val="18"/>
              </w:rPr>
              <w:t>指 标 要 求</w:t>
            </w:r>
          </w:p>
        </w:tc>
        <w:tc>
          <w:tcPr>
            <w:tcW w:w="2134" w:type="dxa"/>
            <w:tcBorders>
              <w:top w:val="single" w:sz="8" w:space="0" w:color="auto"/>
              <w:bottom w:val="single" w:sz="8" w:space="0" w:color="auto"/>
            </w:tcBorders>
            <w:shd w:val="clear" w:color="auto" w:fill="auto"/>
            <w:vAlign w:val="center"/>
          </w:tcPr>
          <w:p w14:paraId="22CAC8D1" w14:textId="77777777" w:rsidR="00D93449" w:rsidRPr="00B35B2D" w:rsidRDefault="00D93449" w:rsidP="0082654B">
            <w:pPr>
              <w:widowControl/>
              <w:autoSpaceDE w:val="0"/>
              <w:autoSpaceDN w:val="0"/>
              <w:jc w:val="center"/>
              <w:rPr>
                <w:rFonts w:ascii="宋体" w:eastAsia="宋体" w:hAnsi="宋体"/>
                <w:kern w:val="0"/>
                <w:sz w:val="18"/>
                <w:szCs w:val="18"/>
              </w:rPr>
            </w:pPr>
            <w:r w:rsidRPr="00B35B2D">
              <w:rPr>
                <w:rFonts w:ascii="宋体" w:eastAsia="宋体" w:hAnsi="宋体" w:hint="eastAsia"/>
                <w:kern w:val="0"/>
                <w:sz w:val="18"/>
                <w:szCs w:val="18"/>
              </w:rPr>
              <w:t>检测方法</w:t>
            </w:r>
          </w:p>
        </w:tc>
      </w:tr>
      <w:tr w:rsidR="00D93449" w:rsidRPr="00D93449" w14:paraId="227A9B2F" w14:textId="77777777" w:rsidTr="0082654B">
        <w:trPr>
          <w:jc w:val="center"/>
        </w:trPr>
        <w:tc>
          <w:tcPr>
            <w:tcW w:w="4687" w:type="dxa"/>
            <w:tcBorders>
              <w:top w:val="single" w:sz="8" w:space="0" w:color="auto"/>
            </w:tcBorders>
            <w:shd w:val="clear" w:color="auto" w:fill="auto"/>
            <w:vAlign w:val="center"/>
          </w:tcPr>
          <w:p w14:paraId="4717FC25" w14:textId="77777777" w:rsidR="00D93449" w:rsidRPr="00D93449" w:rsidRDefault="00D93449" w:rsidP="0082654B">
            <w:pPr>
              <w:widowControl/>
              <w:autoSpaceDE w:val="0"/>
              <w:autoSpaceDN w:val="0"/>
              <w:jc w:val="left"/>
              <w:rPr>
                <w:rFonts w:ascii="宋体" w:eastAsia="宋体" w:hAnsi="宋体"/>
                <w:color w:val="000000"/>
                <w:kern w:val="0"/>
                <w:sz w:val="18"/>
                <w:szCs w:val="18"/>
              </w:rPr>
            </w:pPr>
            <w:r w:rsidRPr="00D93449">
              <w:rPr>
                <w:rFonts w:ascii="宋体" w:eastAsia="宋体" w:hAnsi="宋体" w:hint="eastAsia"/>
                <w:color w:val="000000"/>
                <w:kern w:val="0"/>
                <w:sz w:val="18"/>
                <w:szCs w:val="18"/>
              </w:rPr>
              <w:t>酒精度</w:t>
            </w:r>
            <w:r w:rsidRPr="00D93449">
              <w:rPr>
                <w:rFonts w:ascii="宋体" w:eastAsia="宋体" w:hAnsi="宋体" w:hint="eastAsia"/>
                <w:color w:val="000000"/>
                <w:kern w:val="0"/>
                <w:sz w:val="18"/>
                <w:szCs w:val="18"/>
                <w:vertAlign w:val="superscript"/>
              </w:rPr>
              <w:t>b</w:t>
            </w:r>
            <w:r w:rsidRPr="00D93449">
              <w:rPr>
                <w:rFonts w:ascii="宋体" w:eastAsia="宋体" w:hAnsi="宋体" w:hint="eastAsia"/>
                <w:color w:val="000000"/>
                <w:kern w:val="0"/>
                <w:sz w:val="18"/>
                <w:szCs w:val="18"/>
              </w:rPr>
              <w:t>(20℃)/（%vol）</w:t>
            </w:r>
          </w:p>
        </w:tc>
        <w:tc>
          <w:tcPr>
            <w:tcW w:w="851" w:type="dxa"/>
            <w:tcBorders>
              <w:top w:val="single" w:sz="8" w:space="0" w:color="auto"/>
            </w:tcBorders>
            <w:shd w:val="clear" w:color="auto" w:fill="auto"/>
            <w:vAlign w:val="center"/>
          </w:tcPr>
          <w:p w14:paraId="7E30DF5E" w14:textId="77777777" w:rsidR="00D93449" w:rsidRPr="00D93449" w:rsidRDefault="00D93449" w:rsidP="0082654B">
            <w:pPr>
              <w:widowControl/>
              <w:autoSpaceDE w:val="0"/>
              <w:autoSpaceDN w:val="0"/>
              <w:jc w:val="center"/>
              <w:rPr>
                <w:rFonts w:ascii="宋体" w:eastAsia="宋体" w:hAnsi="宋体"/>
                <w:color w:val="000000"/>
                <w:kern w:val="0"/>
                <w:sz w:val="18"/>
                <w:szCs w:val="18"/>
                <w:highlight w:val="yellow"/>
              </w:rPr>
            </w:pPr>
            <w:r w:rsidRPr="00D93449">
              <w:rPr>
                <w:rFonts w:ascii="宋体" w:eastAsia="宋体" w:hAnsi="宋体" w:hint="eastAsia"/>
                <w:color w:val="000000"/>
                <w:kern w:val="0"/>
                <w:sz w:val="18"/>
                <w:szCs w:val="18"/>
              </w:rPr>
              <w:t>50～61</w:t>
            </w:r>
          </w:p>
        </w:tc>
        <w:tc>
          <w:tcPr>
            <w:tcW w:w="851" w:type="dxa"/>
            <w:tcBorders>
              <w:top w:val="single" w:sz="8" w:space="0" w:color="auto"/>
            </w:tcBorders>
            <w:shd w:val="clear" w:color="auto" w:fill="auto"/>
            <w:vAlign w:val="center"/>
          </w:tcPr>
          <w:p w14:paraId="33F627BD" w14:textId="77777777" w:rsidR="00D93449" w:rsidRPr="00D93449" w:rsidRDefault="00D93449" w:rsidP="0082654B">
            <w:pPr>
              <w:widowControl/>
              <w:autoSpaceDE w:val="0"/>
              <w:autoSpaceDN w:val="0"/>
              <w:jc w:val="center"/>
              <w:rPr>
                <w:rFonts w:ascii="宋体" w:eastAsia="宋体" w:hAnsi="宋体"/>
                <w:color w:val="000000"/>
                <w:kern w:val="0"/>
                <w:sz w:val="18"/>
                <w:szCs w:val="18"/>
                <w:highlight w:val="yellow"/>
              </w:rPr>
            </w:pPr>
            <w:r w:rsidRPr="00D93449">
              <w:rPr>
                <w:rFonts w:ascii="宋体" w:eastAsia="宋体" w:hAnsi="宋体" w:hint="eastAsia"/>
                <w:color w:val="000000"/>
                <w:kern w:val="0"/>
                <w:sz w:val="18"/>
                <w:szCs w:val="18"/>
              </w:rPr>
              <w:t>40～50</w:t>
            </w:r>
          </w:p>
        </w:tc>
        <w:tc>
          <w:tcPr>
            <w:tcW w:w="851" w:type="dxa"/>
            <w:tcBorders>
              <w:top w:val="single" w:sz="8" w:space="0" w:color="auto"/>
            </w:tcBorders>
            <w:shd w:val="clear" w:color="auto" w:fill="auto"/>
            <w:vAlign w:val="center"/>
          </w:tcPr>
          <w:p w14:paraId="055F4A9E" w14:textId="77777777" w:rsidR="00D93449" w:rsidRPr="00D93449" w:rsidRDefault="00D93449" w:rsidP="0082654B">
            <w:pPr>
              <w:widowControl/>
              <w:autoSpaceDE w:val="0"/>
              <w:autoSpaceDN w:val="0"/>
              <w:jc w:val="center"/>
              <w:rPr>
                <w:rFonts w:ascii="宋体" w:eastAsia="宋体" w:hAnsi="宋体"/>
                <w:color w:val="000000"/>
                <w:kern w:val="0"/>
                <w:sz w:val="18"/>
                <w:szCs w:val="18"/>
                <w:highlight w:val="yellow"/>
              </w:rPr>
            </w:pPr>
            <w:r w:rsidRPr="00D93449">
              <w:rPr>
                <w:rFonts w:ascii="宋体" w:eastAsia="宋体" w:hAnsi="宋体" w:hint="eastAsia"/>
                <w:color w:val="000000"/>
                <w:kern w:val="0"/>
                <w:sz w:val="18"/>
                <w:szCs w:val="18"/>
              </w:rPr>
              <w:t>37～40</w:t>
            </w:r>
          </w:p>
        </w:tc>
        <w:tc>
          <w:tcPr>
            <w:tcW w:w="2134" w:type="dxa"/>
            <w:tcBorders>
              <w:top w:val="single" w:sz="8" w:space="0" w:color="auto"/>
            </w:tcBorders>
            <w:shd w:val="clear" w:color="auto" w:fill="auto"/>
            <w:vAlign w:val="center"/>
          </w:tcPr>
          <w:p w14:paraId="33BE316B" w14:textId="77777777" w:rsidR="00D93449" w:rsidRPr="00D93449" w:rsidRDefault="00D93449" w:rsidP="0082654B">
            <w:pPr>
              <w:widowControl/>
              <w:autoSpaceDE w:val="0"/>
              <w:autoSpaceDN w:val="0"/>
              <w:jc w:val="center"/>
              <w:rPr>
                <w:rFonts w:ascii="宋体" w:eastAsia="宋体" w:hAnsi="宋体"/>
                <w:color w:val="000000"/>
                <w:kern w:val="0"/>
                <w:sz w:val="18"/>
                <w:szCs w:val="18"/>
              </w:rPr>
            </w:pPr>
            <w:r w:rsidRPr="00D93449">
              <w:rPr>
                <w:rFonts w:ascii="宋体" w:eastAsia="宋体" w:hAnsi="宋体" w:hint="eastAsia"/>
                <w:color w:val="000000"/>
                <w:kern w:val="0"/>
                <w:sz w:val="18"/>
                <w:szCs w:val="18"/>
              </w:rPr>
              <w:t>GB 5009.225</w:t>
            </w:r>
          </w:p>
        </w:tc>
      </w:tr>
      <w:tr w:rsidR="00D93449" w:rsidRPr="00D93449" w14:paraId="4DEA66B2" w14:textId="77777777" w:rsidTr="0082654B">
        <w:trPr>
          <w:jc w:val="center"/>
        </w:trPr>
        <w:tc>
          <w:tcPr>
            <w:tcW w:w="4687" w:type="dxa"/>
            <w:shd w:val="clear" w:color="auto" w:fill="auto"/>
            <w:vAlign w:val="center"/>
          </w:tcPr>
          <w:p w14:paraId="54A00E39" w14:textId="77777777" w:rsidR="00D93449" w:rsidRPr="00D93449" w:rsidRDefault="00D93449" w:rsidP="0082654B">
            <w:pPr>
              <w:widowControl/>
              <w:autoSpaceDE w:val="0"/>
              <w:autoSpaceDN w:val="0"/>
              <w:jc w:val="left"/>
              <w:rPr>
                <w:rFonts w:ascii="宋体" w:eastAsia="宋体" w:hAnsi="宋体"/>
                <w:color w:val="000000"/>
                <w:kern w:val="0"/>
                <w:sz w:val="18"/>
                <w:szCs w:val="18"/>
              </w:rPr>
            </w:pPr>
            <w:r w:rsidRPr="00D93449">
              <w:rPr>
                <w:rFonts w:ascii="宋体" w:eastAsia="宋体" w:hAnsi="宋体" w:hint="eastAsia"/>
                <w:color w:val="000000"/>
                <w:kern w:val="0"/>
                <w:sz w:val="18"/>
                <w:szCs w:val="18"/>
              </w:rPr>
              <w:t>总酸（以乙酸计）</w:t>
            </w:r>
            <w:r w:rsidRPr="00D93449">
              <w:rPr>
                <w:rFonts w:ascii="宋体" w:eastAsia="宋体" w:hAnsi="宋体"/>
                <w:color w:val="000000"/>
                <w:kern w:val="0"/>
                <w:sz w:val="18"/>
                <w:szCs w:val="18"/>
              </w:rPr>
              <w:t>/</w:t>
            </w:r>
            <w:r w:rsidRPr="00D93449">
              <w:rPr>
                <w:rFonts w:ascii="宋体" w:eastAsia="宋体" w:hAnsi="宋体" w:hint="eastAsia"/>
                <w:color w:val="000000"/>
                <w:kern w:val="0"/>
                <w:sz w:val="18"/>
                <w:szCs w:val="18"/>
              </w:rPr>
              <w:t>（g/L）                  ≥</w:t>
            </w:r>
          </w:p>
        </w:tc>
        <w:tc>
          <w:tcPr>
            <w:tcW w:w="851" w:type="dxa"/>
            <w:shd w:val="clear" w:color="auto" w:fill="auto"/>
            <w:vAlign w:val="center"/>
          </w:tcPr>
          <w:p w14:paraId="1B4E8ABC" w14:textId="77777777" w:rsidR="00D93449" w:rsidRPr="00D93449" w:rsidRDefault="00D93449" w:rsidP="0082654B">
            <w:pPr>
              <w:widowControl/>
              <w:autoSpaceDE w:val="0"/>
              <w:autoSpaceDN w:val="0"/>
              <w:jc w:val="center"/>
              <w:rPr>
                <w:rFonts w:ascii="宋体" w:eastAsia="宋体" w:hAnsi="宋体"/>
                <w:color w:val="000000"/>
                <w:kern w:val="0"/>
                <w:sz w:val="18"/>
                <w:szCs w:val="18"/>
              </w:rPr>
            </w:pPr>
            <w:r w:rsidRPr="00D93449">
              <w:rPr>
                <w:rFonts w:ascii="宋体" w:eastAsia="宋体" w:hAnsi="宋体" w:hint="eastAsia"/>
                <w:color w:val="000000"/>
                <w:kern w:val="0"/>
                <w:sz w:val="18"/>
                <w:szCs w:val="18"/>
              </w:rPr>
              <w:t>0.60</w:t>
            </w:r>
          </w:p>
        </w:tc>
        <w:tc>
          <w:tcPr>
            <w:tcW w:w="851" w:type="dxa"/>
            <w:shd w:val="clear" w:color="auto" w:fill="auto"/>
            <w:vAlign w:val="center"/>
          </w:tcPr>
          <w:p w14:paraId="2F2D0299"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hint="eastAsia"/>
                <w:color w:val="000000"/>
                <w:kern w:val="0"/>
                <w:sz w:val="18"/>
                <w:szCs w:val="18"/>
              </w:rPr>
              <w:t>0.40</w:t>
            </w:r>
          </w:p>
        </w:tc>
        <w:tc>
          <w:tcPr>
            <w:tcW w:w="851" w:type="dxa"/>
            <w:shd w:val="clear" w:color="auto" w:fill="auto"/>
            <w:vAlign w:val="center"/>
          </w:tcPr>
          <w:p w14:paraId="6CC9792D"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hint="eastAsia"/>
                <w:color w:val="000000"/>
                <w:kern w:val="0"/>
                <w:sz w:val="18"/>
                <w:szCs w:val="18"/>
              </w:rPr>
              <w:t>0.35</w:t>
            </w:r>
          </w:p>
        </w:tc>
        <w:tc>
          <w:tcPr>
            <w:tcW w:w="2134" w:type="dxa"/>
            <w:shd w:val="clear" w:color="auto" w:fill="auto"/>
            <w:vAlign w:val="center"/>
          </w:tcPr>
          <w:p w14:paraId="083AAC23"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color w:val="000000"/>
                <w:kern w:val="0"/>
                <w:sz w:val="18"/>
                <w:szCs w:val="18"/>
              </w:rPr>
              <w:t xml:space="preserve">GB/T </w:t>
            </w:r>
            <w:r w:rsidRPr="00D93449">
              <w:rPr>
                <w:rFonts w:ascii="宋体" w:eastAsia="宋体" w:hAnsi="宋体" w:hint="eastAsia"/>
                <w:color w:val="000000"/>
                <w:kern w:val="0"/>
                <w:sz w:val="18"/>
                <w:szCs w:val="18"/>
              </w:rPr>
              <w:t>12456</w:t>
            </w:r>
          </w:p>
        </w:tc>
      </w:tr>
      <w:tr w:rsidR="00D93449" w:rsidRPr="00D93449" w14:paraId="78998B95" w14:textId="77777777" w:rsidTr="0082654B">
        <w:trPr>
          <w:jc w:val="center"/>
        </w:trPr>
        <w:tc>
          <w:tcPr>
            <w:tcW w:w="4687" w:type="dxa"/>
            <w:shd w:val="clear" w:color="auto" w:fill="auto"/>
            <w:vAlign w:val="center"/>
          </w:tcPr>
          <w:p w14:paraId="3472AC68" w14:textId="77777777" w:rsidR="00D93449" w:rsidRPr="00D93449" w:rsidRDefault="00D93449" w:rsidP="0082654B">
            <w:pPr>
              <w:widowControl/>
              <w:autoSpaceDE w:val="0"/>
              <w:autoSpaceDN w:val="0"/>
              <w:jc w:val="left"/>
              <w:rPr>
                <w:rFonts w:ascii="宋体" w:eastAsia="宋体" w:hAnsi="宋体"/>
                <w:color w:val="FF0000"/>
                <w:kern w:val="0"/>
                <w:sz w:val="18"/>
                <w:szCs w:val="18"/>
              </w:rPr>
            </w:pPr>
            <w:r w:rsidRPr="00D93449">
              <w:rPr>
                <w:rFonts w:ascii="宋体" w:eastAsia="宋体" w:hAnsi="宋体" w:hint="eastAsia"/>
                <w:color w:val="000000"/>
                <w:kern w:val="0"/>
                <w:sz w:val="18"/>
                <w:szCs w:val="18"/>
              </w:rPr>
              <w:t xml:space="preserve">总酯（以乙酸乙酯计）/（g/L）     </w:t>
            </w:r>
            <w:r w:rsidRPr="00D93449">
              <w:rPr>
                <w:rFonts w:ascii="宋体" w:eastAsia="宋体" w:hAnsi="宋体" w:hint="eastAsia"/>
                <w:color w:val="FF0000"/>
                <w:kern w:val="0"/>
                <w:sz w:val="18"/>
                <w:szCs w:val="18"/>
              </w:rPr>
              <w:t xml:space="preserve">         </w:t>
            </w:r>
            <w:r w:rsidRPr="00D93449">
              <w:rPr>
                <w:rFonts w:ascii="宋体" w:eastAsia="宋体" w:hAnsi="宋体" w:hint="eastAsia"/>
                <w:color w:val="000000"/>
                <w:kern w:val="0"/>
                <w:sz w:val="18"/>
                <w:szCs w:val="18"/>
              </w:rPr>
              <w:t>≥</w:t>
            </w:r>
          </w:p>
        </w:tc>
        <w:tc>
          <w:tcPr>
            <w:tcW w:w="851" w:type="dxa"/>
            <w:shd w:val="clear" w:color="auto" w:fill="auto"/>
            <w:vAlign w:val="center"/>
          </w:tcPr>
          <w:p w14:paraId="2E4CE148"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hint="eastAsia"/>
                <w:color w:val="000000"/>
                <w:kern w:val="0"/>
                <w:sz w:val="18"/>
                <w:szCs w:val="18"/>
              </w:rPr>
              <w:t>1.90</w:t>
            </w:r>
          </w:p>
        </w:tc>
        <w:tc>
          <w:tcPr>
            <w:tcW w:w="851" w:type="dxa"/>
            <w:shd w:val="clear" w:color="auto" w:fill="auto"/>
            <w:vAlign w:val="center"/>
          </w:tcPr>
          <w:p w14:paraId="566B5648"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hint="eastAsia"/>
                <w:color w:val="000000"/>
                <w:kern w:val="0"/>
                <w:sz w:val="18"/>
                <w:szCs w:val="18"/>
              </w:rPr>
              <w:t>1.40</w:t>
            </w:r>
          </w:p>
        </w:tc>
        <w:tc>
          <w:tcPr>
            <w:tcW w:w="851" w:type="dxa"/>
            <w:shd w:val="clear" w:color="auto" w:fill="auto"/>
            <w:vAlign w:val="center"/>
          </w:tcPr>
          <w:p w14:paraId="6ED9DACD"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hint="eastAsia"/>
                <w:color w:val="000000"/>
                <w:kern w:val="0"/>
                <w:sz w:val="18"/>
                <w:szCs w:val="18"/>
              </w:rPr>
              <w:t>1.00</w:t>
            </w:r>
          </w:p>
        </w:tc>
        <w:tc>
          <w:tcPr>
            <w:tcW w:w="2134" w:type="dxa"/>
            <w:shd w:val="clear" w:color="auto" w:fill="auto"/>
            <w:vAlign w:val="center"/>
          </w:tcPr>
          <w:p w14:paraId="36ABD1BA"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color w:val="000000"/>
                <w:kern w:val="0"/>
                <w:sz w:val="18"/>
                <w:szCs w:val="18"/>
              </w:rPr>
              <w:t>GB/T 10345</w:t>
            </w:r>
          </w:p>
        </w:tc>
      </w:tr>
      <w:tr w:rsidR="00D93449" w:rsidRPr="00D93449" w14:paraId="4B91E134" w14:textId="77777777" w:rsidTr="0082654B">
        <w:trPr>
          <w:jc w:val="center"/>
        </w:trPr>
        <w:tc>
          <w:tcPr>
            <w:tcW w:w="4687" w:type="dxa"/>
            <w:shd w:val="clear" w:color="auto" w:fill="auto"/>
            <w:vAlign w:val="center"/>
          </w:tcPr>
          <w:p w14:paraId="358CCA1E" w14:textId="77777777" w:rsidR="00D93449" w:rsidRPr="00D93449" w:rsidRDefault="00D93449" w:rsidP="0082654B">
            <w:pPr>
              <w:widowControl/>
              <w:autoSpaceDE w:val="0"/>
              <w:autoSpaceDN w:val="0"/>
              <w:jc w:val="left"/>
              <w:rPr>
                <w:rFonts w:ascii="宋体" w:eastAsia="宋体" w:hAnsi="宋体"/>
                <w:color w:val="000000"/>
                <w:kern w:val="0"/>
                <w:sz w:val="18"/>
                <w:szCs w:val="18"/>
              </w:rPr>
            </w:pPr>
            <w:r w:rsidRPr="00D93449">
              <w:rPr>
                <w:rFonts w:ascii="宋体" w:eastAsia="宋体" w:hAnsi="宋体" w:hint="eastAsia"/>
                <w:color w:val="000000"/>
                <w:kern w:val="0"/>
                <w:sz w:val="18"/>
                <w:szCs w:val="18"/>
              </w:rPr>
              <w:t>乙酸乙酯/（g/L）                          ≥</w:t>
            </w:r>
          </w:p>
        </w:tc>
        <w:tc>
          <w:tcPr>
            <w:tcW w:w="851" w:type="dxa"/>
            <w:shd w:val="clear" w:color="auto" w:fill="auto"/>
            <w:vAlign w:val="center"/>
          </w:tcPr>
          <w:p w14:paraId="7532A574" w14:textId="77777777" w:rsidR="00D93449" w:rsidRPr="00D93449" w:rsidRDefault="00D93449" w:rsidP="0082654B">
            <w:pPr>
              <w:widowControl/>
              <w:autoSpaceDE w:val="0"/>
              <w:autoSpaceDN w:val="0"/>
              <w:jc w:val="center"/>
              <w:rPr>
                <w:rFonts w:ascii="宋体" w:eastAsia="宋体" w:hAnsi="宋体"/>
                <w:color w:val="000000"/>
                <w:kern w:val="0"/>
                <w:sz w:val="18"/>
                <w:szCs w:val="18"/>
              </w:rPr>
            </w:pPr>
            <w:r w:rsidRPr="00D93449">
              <w:rPr>
                <w:rFonts w:ascii="宋体" w:eastAsia="宋体" w:hAnsi="宋体" w:hint="eastAsia"/>
                <w:color w:val="000000"/>
                <w:kern w:val="0"/>
                <w:sz w:val="18"/>
                <w:szCs w:val="18"/>
              </w:rPr>
              <w:t>1.00</w:t>
            </w:r>
          </w:p>
        </w:tc>
        <w:tc>
          <w:tcPr>
            <w:tcW w:w="851" w:type="dxa"/>
            <w:shd w:val="clear" w:color="auto" w:fill="auto"/>
            <w:vAlign w:val="center"/>
          </w:tcPr>
          <w:p w14:paraId="33025B10" w14:textId="77777777" w:rsidR="00D93449" w:rsidRPr="00D93449" w:rsidRDefault="00D93449" w:rsidP="0082654B">
            <w:pPr>
              <w:widowControl/>
              <w:autoSpaceDE w:val="0"/>
              <w:autoSpaceDN w:val="0"/>
              <w:jc w:val="center"/>
              <w:rPr>
                <w:rFonts w:ascii="宋体" w:eastAsia="宋体" w:hAnsi="宋体"/>
                <w:color w:val="000000"/>
                <w:kern w:val="0"/>
                <w:sz w:val="18"/>
                <w:szCs w:val="18"/>
              </w:rPr>
            </w:pPr>
            <w:r w:rsidRPr="00D93449">
              <w:rPr>
                <w:rFonts w:ascii="宋体" w:eastAsia="宋体" w:hAnsi="宋体" w:hint="eastAsia"/>
                <w:color w:val="000000"/>
                <w:kern w:val="0"/>
                <w:sz w:val="18"/>
                <w:szCs w:val="18"/>
              </w:rPr>
              <w:t>0.60</w:t>
            </w:r>
          </w:p>
        </w:tc>
        <w:tc>
          <w:tcPr>
            <w:tcW w:w="851" w:type="dxa"/>
            <w:shd w:val="clear" w:color="auto" w:fill="auto"/>
            <w:vAlign w:val="center"/>
          </w:tcPr>
          <w:p w14:paraId="7C6C3B51" w14:textId="77777777" w:rsidR="00D93449" w:rsidRPr="00D93449" w:rsidRDefault="00D93449" w:rsidP="0082654B">
            <w:pPr>
              <w:widowControl/>
              <w:autoSpaceDE w:val="0"/>
              <w:autoSpaceDN w:val="0"/>
              <w:jc w:val="center"/>
              <w:rPr>
                <w:rFonts w:ascii="宋体" w:eastAsia="宋体" w:hAnsi="宋体"/>
                <w:color w:val="000000"/>
                <w:kern w:val="0"/>
                <w:sz w:val="18"/>
                <w:szCs w:val="18"/>
              </w:rPr>
            </w:pPr>
            <w:r w:rsidRPr="00D93449">
              <w:rPr>
                <w:rFonts w:ascii="宋体" w:eastAsia="宋体" w:hAnsi="宋体" w:hint="eastAsia"/>
                <w:color w:val="000000"/>
                <w:kern w:val="0"/>
                <w:sz w:val="18"/>
                <w:szCs w:val="18"/>
              </w:rPr>
              <w:t>0.40</w:t>
            </w:r>
          </w:p>
        </w:tc>
        <w:tc>
          <w:tcPr>
            <w:tcW w:w="2134" w:type="dxa"/>
            <w:shd w:val="clear" w:color="auto" w:fill="auto"/>
            <w:vAlign w:val="center"/>
          </w:tcPr>
          <w:p w14:paraId="5F2C8FB4"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color w:val="000000"/>
                <w:kern w:val="0"/>
                <w:sz w:val="18"/>
                <w:szCs w:val="18"/>
              </w:rPr>
              <w:t>GB/T 10345</w:t>
            </w:r>
          </w:p>
        </w:tc>
      </w:tr>
      <w:tr w:rsidR="00D93449" w:rsidRPr="00D93449" w14:paraId="13F76B7C" w14:textId="77777777" w:rsidTr="0082654B">
        <w:trPr>
          <w:jc w:val="center"/>
        </w:trPr>
        <w:tc>
          <w:tcPr>
            <w:tcW w:w="4687" w:type="dxa"/>
            <w:shd w:val="clear" w:color="auto" w:fill="auto"/>
            <w:vAlign w:val="center"/>
          </w:tcPr>
          <w:p w14:paraId="3679688D" w14:textId="77777777" w:rsidR="00D93449" w:rsidRPr="00D93449" w:rsidRDefault="00D93449" w:rsidP="0082654B">
            <w:pPr>
              <w:widowControl/>
              <w:autoSpaceDE w:val="0"/>
              <w:autoSpaceDN w:val="0"/>
              <w:rPr>
                <w:rFonts w:ascii="宋体" w:eastAsia="宋体" w:hAnsi="宋体"/>
                <w:color w:val="FF0000"/>
                <w:kern w:val="0"/>
                <w:sz w:val="18"/>
                <w:szCs w:val="18"/>
              </w:rPr>
            </w:pPr>
            <w:r w:rsidRPr="00D93449">
              <w:rPr>
                <w:rFonts w:ascii="宋体" w:eastAsia="宋体" w:hAnsi="宋体" w:hint="eastAsia"/>
                <w:color w:val="000000"/>
                <w:kern w:val="0"/>
                <w:sz w:val="18"/>
                <w:szCs w:val="18"/>
              </w:rPr>
              <w:t xml:space="preserve">己酸乙酯/（g/L）  </w:t>
            </w:r>
            <w:r w:rsidRPr="00D93449">
              <w:rPr>
                <w:rFonts w:ascii="宋体" w:eastAsia="宋体" w:hAnsi="宋体" w:hint="eastAsia"/>
                <w:color w:val="FF0000"/>
                <w:kern w:val="0"/>
                <w:sz w:val="18"/>
                <w:szCs w:val="18"/>
              </w:rPr>
              <w:t xml:space="preserve">                        </w:t>
            </w:r>
            <w:r w:rsidRPr="00D93449">
              <w:rPr>
                <w:rFonts w:ascii="宋体" w:eastAsia="宋体" w:hAnsi="宋体" w:hint="eastAsia"/>
                <w:color w:val="000000"/>
                <w:kern w:val="0"/>
                <w:sz w:val="18"/>
                <w:szCs w:val="18"/>
              </w:rPr>
              <w:t>≥</w:t>
            </w:r>
          </w:p>
        </w:tc>
        <w:tc>
          <w:tcPr>
            <w:tcW w:w="851" w:type="dxa"/>
            <w:shd w:val="clear" w:color="auto" w:fill="auto"/>
            <w:vAlign w:val="center"/>
          </w:tcPr>
          <w:p w14:paraId="6AACA8D6"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hint="eastAsia"/>
                <w:color w:val="000000"/>
                <w:kern w:val="0"/>
                <w:sz w:val="18"/>
                <w:szCs w:val="18"/>
              </w:rPr>
              <w:t>1.00</w:t>
            </w:r>
          </w:p>
        </w:tc>
        <w:tc>
          <w:tcPr>
            <w:tcW w:w="851" w:type="dxa"/>
            <w:shd w:val="clear" w:color="auto" w:fill="auto"/>
            <w:vAlign w:val="center"/>
          </w:tcPr>
          <w:p w14:paraId="7CD5FBBF" w14:textId="77777777" w:rsidR="00D93449" w:rsidRPr="00D93449" w:rsidRDefault="00D93449" w:rsidP="0082654B">
            <w:pPr>
              <w:widowControl/>
              <w:autoSpaceDE w:val="0"/>
              <w:autoSpaceDN w:val="0"/>
              <w:jc w:val="center"/>
              <w:rPr>
                <w:rFonts w:ascii="宋体" w:eastAsia="宋体" w:hAnsi="宋体"/>
                <w:color w:val="000000"/>
                <w:kern w:val="0"/>
                <w:sz w:val="18"/>
                <w:szCs w:val="18"/>
              </w:rPr>
            </w:pPr>
            <w:r w:rsidRPr="00D93449">
              <w:rPr>
                <w:rFonts w:ascii="宋体" w:eastAsia="宋体" w:hAnsi="宋体" w:hint="eastAsia"/>
                <w:color w:val="000000"/>
                <w:kern w:val="0"/>
                <w:sz w:val="18"/>
                <w:szCs w:val="18"/>
              </w:rPr>
              <w:t>0.05</w:t>
            </w:r>
          </w:p>
        </w:tc>
        <w:tc>
          <w:tcPr>
            <w:tcW w:w="851" w:type="dxa"/>
            <w:shd w:val="clear" w:color="auto" w:fill="auto"/>
            <w:vAlign w:val="center"/>
          </w:tcPr>
          <w:p w14:paraId="3827BEB4" w14:textId="77777777" w:rsidR="00D93449" w:rsidRPr="00D93449" w:rsidRDefault="00D93449" w:rsidP="0082654B">
            <w:pPr>
              <w:widowControl/>
              <w:autoSpaceDE w:val="0"/>
              <w:autoSpaceDN w:val="0"/>
              <w:jc w:val="center"/>
              <w:rPr>
                <w:rFonts w:ascii="宋体" w:eastAsia="宋体" w:hAnsi="宋体"/>
                <w:color w:val="000000"/>
                <w:kern w:val="0"/>
                <w:sz w:val="18"/>
                <w:szCs w:val="18"/>
              </w:rPr>
            </w:pPr>
            <w:r w:rsidRPr="00D93449">
              <w:rPr>
                <w:rFonts w:ascii="宋体" w:eastAsia="宋体" w:hAnsi="宋体" w:hint="eastAsia"/>
                <w:color w:val="000000"/>
                <w:kern w:val="0"/>
                <w:sz w:val="18"/>
                <w:szCs w:val="18"/>
              </w:rPr>
              <w:t>0.02</w:t>
            </w:r>
          </w:p>
        </w:tc>
        <w:tc>
          <w:tcPr>
            <w:tcW w:w="2134" w:type="dxa"/>
            <w:shd w:val="clear" w:color="auto" w:fill="auto"/>
            <w:vAlign w:val="center"/>
          </w:tcPr>
          <w:p w14:paraId="67CBE404"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color w:val="000000"/>
                <w:kern w:val="0"/>
                <w:sz w:val="18"/>
                <w:szCs w:val="18"/>
              </w:rPr>
              <w:t>GB/T 10345</w:t>
            </w:r>
          </w:p>
        </w:tc>
      </w:tr>
      <w:tr w:rsidR="00D93449" w:rsidRPr="00D93449" w14:paraId="0F03792E" w14:textId="77777777" w:rsidTr="0082654B">
        <w:trPr>
          <w:jc w:val="center"/>
        </w:trPr>
        <w:tc>
          <w:tcPr>
            <w:tcW w:w="4687" w:type="dxa"/>
            <w:shd w:val="clear" w:color="auto" w:fill="auto"/>
            <w:vAlign w:val="center"/>
          </w:tcPr>
          <w:p w14:paraId="15E33B75" w14:textId="77777777" w:rsidR="00D93449" w:rsidRPr="00D93449" w:rsidRDefault="00D93449" w:rsidP="0082654B">
            <w:pPr>
              <w:widowControl/>
              <w:autoSpaceDE w:val="0"/>
              <w:autoSpaceDN w:val="0"/>
              <w:rPr>
                <w:rFonts w:ascii="宋体" w:eastAsia="宋体" w:hAnsi="宋体"/>
                <w:color w:val="000000"/>
                <w:kern w:val="0"/>
                <w:sz w:val="18"/>
                <w:szCs w:val="18"/>
              </w:rPr>
            </w:pPr>
            <w:r w:rsidRPr="00D93449">
              <w:rPr>
                <w:rFonts w:ascii="宋体" w:eastAsia="宋体" w:hAnsi="宋体" w:hint="eastAsia"/>
                <w:color w:val="000000"/>
                <w:kern w:val="0"/>
                <w:sz w:val="18"/>
                <w:szCs w:val="18"/>
              </w:rPr>
              <w:t>乳酸乙酯/（g/L）                          ≥</w:t>
            </w:r>
          </w:p>
        </w:tc>
        <w:tc>
          <w:tcPr>
            <w:tcW w:w="851" w:type="dxa"/>
            <w:shd w:val="clear" w:color="auto" w:fill="auto"/>
            <w:vAlign w:val="center"/>
          </w:tcPr>
          <w:p w14:paraId="496CAEF3" w14:textId="77777777" w:rsidR="00D93449" w:rsidRPr="00D93449" w:rsidRDefault="00D93449" w:rsidP="0082654B">
            <w:pPr>
              <w:widowControl/>
              <w:autoSpaceDE w:val="0"/>
              <w:autoSpaceDN w:val="0"/>
              <w:jc w:val="center"/>
              <w:rPr>
                <w:rFonts w:ascii="宋体" w:eastAsia="宋体" w:hAnsi="宋体"/>
                <w:color w:val="000000"/>
                <w:kern w:val="0"/>
                <w:sz w:val="18"/>
                <w:szCs w:val="18"/>
              </w:rPr>
            </w:pPr>
            <w:r w:rsidRPr="00D93449">
              <w:rPr>
                <w:rFonts w:ascii="宋体" w:eastAsia="宋体" w:hAnsi="宋体" w:hint="eastAsia"/>
                <w:color w:val="000000"/>
                <w:kern w:val="0"/>
                <w:sz w:val="18"/>
                <w:szCs w:val="18"/>
              </w:rPr>
              <w:t>0.60</w:t>
            </w:r>
          </w:p>
        </w:tc>
        <w:tc>
          <w:tcPr>
            <w:tcW w:w="851" w:type="dxa"/>
            <w:shd w:val="clear" w:color="auto" w:fill="auto"/>
            <w:vAlign w:val="center"/>
          </w:tcPr>
          <w:p w14:paraId="69808A00"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hint="eastAsia"/>
                <w:color w:val="000000"/>
                <w:kern w:val="0"/>
                <w:sz w:val="18"/>
                <w:szCs w:val="18"/>
              </w:rPr>
              <w:t>0.40</w:t>
            </w:r>
          </w:p>
        </w:tc>
        <w:tc>
          <w:tcPr>
            <w:tcW w:w="851" w:type="dxa"/>
            <w:shd w:val="clear" w:color="auto" w:fill="auto"/>
            <w:vAlign w:val="center"/>
          </w:tcPr>
          <w:p w14:paraId="033B0728"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hint="eastAsia"/>
                <w:color w:val="000000"/>
                <w:kern w:val="0"/>
                <w:sz w:val="18"/>
                <w:szCs w:val="18"/>
              </w:rPr>
              <w:t>0.15</w:t>
            </w:r>
          </w:p>
        </w:tc>
        <w:tc>
          <w:tcPr>
            <w:tcW w:w="2134" w:type="dxa"/>
            <w:shd w:val="clear" w:color="auto" w:fill="auto"/>
            <w:vAlign w:val="center"/>
          </w:tcPr>
          <w:p w14:paraId="0A8E4541" w14:textId="77777777" w:rsidR="00D93449" w:rsidRPr="00D93449" w:rsidRDefault="00D93449" w:rsidP="0082654B">
            <w:pPr>
              <w:widowControl/>
              <w:autoSpaceDE w:val="0"/>
              <w:autoSpaceDN w:val="0"/>
              <w:jc w:val="center"/>
              <w:rPr>
                <w:rFonts w:ascii="宋体" w:eastAsia="宋体" w:hAnsi="宋体"/>
                <w:color w:val="000000"/>
                <w:kern w:val="0"/>
                <w:sz w:val="18"/>
                <w:szCs w:val="18"/>
              </w:rPr>
            </w:pPr>
            <w:r w:rsidRPr="00D93449">
              <w:rPr>
                <w:rFonts w:ascii="宋体" w:eastAsia="宋体" w:hAnsi="宋体"/>
                <w:color w:val="000000"/>
                <w:kern w:val="0"/>
                <w:sz w:val="18"/>
                <w:szCs w:val="18"/>
              </w:rPr>
              <w:t>GB/T 10345</w:t>
            </w:r>
          </w:p>
        </w:tc>
      </w:tr>
      <w:tr w:rsidR="00D93449" w:rsidRPr="00D93449" w14:paraId="03717401" w14:textId="77777777" w:rsidTr="0082654B">
        <w:trPr>
          <w:jc w:val="center"/>
        </w:trPr>
        <w:tc>
          <w:tcPr>
            <w:tcW w:w="4687" w:type="dxa"/>
            <w:shd w:val="clear" w:color="auto" w:fill="auto"/>
            <w:vAlign w:val="center"/>
          </w:tcPr>
          <w:p w14:paraId="134C846A" w14:textId="77777777" w:rsidR="00D93449" w:rsidRPr="000D74E5" w:rsidRDefault="00D93449" w:rsidP="0082654B">
            <w:pPr>
              <w:widowControl/>
              <w:autoSpaceDE w:val="0"/>
              <w:autoSpaceDN w:val="0"/>
              <w:rPr>
                <w:rFonts w:ascii="宋体" w:eastAsia="宋体" w:hAnsi="宋体"/>
                <w:kern w:val="0"/>
                <w:sz w:val="18"/>
                <w:szCs w:val="18"/>
              </w:rPr>
            </w:pPr>
            <w:r w:rsidRPr="000D74E5">
              <w:rPr>
                <w:rFonts w:ascii="宋体" w:eastAsia="宋体" w:hAnsi="宋体" w:hint="eastAsia"/>
                <w:kern w:val="0"/>
                <w:sz w:val="18"/>
                <w:szCs w:val="18"/>
              </w:rPr>
              <w:t>维生素E/（mg/100g）                       ≥</w:t>
            </w:r>
          </w:p>
        </w:tc>
        <w:tc>
          <w:tcPr>
            <w:tcW w:w="851" w:type="dxa"/>
            <w:shd w:val="clear" w:color="auto" w:fill="auto"/>
            <w:vAlign w:val="center"/>
          </w:tcPr>
          <w:p w14:paraId="79808F43" w14:textId="77777777" w:rsidR="00D93449" w:rsidRPr="000D74E5" w:rsidRDefault="00D93449" w:rsidP="0082654B">
            <w:pPr>
              <w:widowControl/>
              <w:autoSpaceDE w:val="0"/>
              <w:autoSpaceDN w:val="0"/>
              <w:jc w:val="center"/>
              <w:rPr>
                <w:rFonts w:ascii="宋体" w:eastAsia="宋体" w:hAnsi="宋体"/>
                <w:kern w:val="0"/>
                <w:sz w:val="18"/>
                <w:szCs w:val="18"/>
              </w:rPr>
            </w:pPr>
            <w:r w:rsidRPr="000D74E5">
              <w:rPr>
                <w:rFonts w:ascii="宋体" w:eastAsia="宋体" w:hAnsi="宋体" w:hint="eastAsia"/>
                <w:kern w:val="0"/>
                <w:sz w:val="18"/>
                <w:szCs w:val="18"/>
              </w:rPr>
              <w:t>0.0796</w:t>
            </w:r>
          </w:p>
        </w:tc>
        <w:tc>
          <w:tcPr>
            <w:tcW w:w="851" w:type="dxa"/>
            <w:shd w:val="clear" w:color="auto" w:fill="auto"/>
            <w:vAlign w:val="center"/>
          </w:tcPr>
          <w:p w14:paraId="5405011A" w14:textId="77777777" w:rsidR="00D93449" w:rsidRPr="000D74E5" w:rsidRDefault="00D93449" w:rsidP="0082654B">
            <w:pPr>
              <w:widowControl/>
              <w:autoSpaceDE w:val="0"/>
              <w:autoSpaceDN w:val="0"/>
              <w:jc w:val="center"/>
              <w:rPr>
                <w:rFonts w:ascii="宋体" w:eastAsia="宋体" w:hAnsi="宋体"/>
                <w:kern w:val="0"/>
                <w:sz w:val="18"/>
                <w:szCs w:val="18"/>
              </w:rPr>
            </w:pPr>
            <w:r w:rsidRPr="000D74E5">
              <w:rPr>
                <w:rFonts w:ascii="宋体" w:eastAsia="宋体" w:hAnsi="宋体" w:hint="eastAsia"/>
                <w:kern w:val="0"/>
                <w:sz w:val="18"/>
                <w:szCs w:val="18"/>
              </w:rPr>
              <w:t>未检出</w:t>
            </w:r>
          </w:p>
        </w:tc>
        <w:tc>
          <w:tcPr>
            <w:tcW w:w="851" w:type="dxa"/>
            <w:shd w:val="clear" w:color="auto" w:fill="auto"/>
            <w:vAlign w:val="center"/>
          </w:tcPr>
          <w:p w14:paraId="5F0818FC" w14:textId="77777777" w:rsidR="00D93449" w:rsidRPr="000D74E5" w:rsidRDefault="00D93449" w:rsidP="0082654B">
            <w:pPr>
              <w:widowControl/>
              <w:autoSpaceDE w:val="0"/>
              <w:autoSpaceDN w:val="0"/>
              <w:jc w:val="center"/>
              <w:rPr>
                <w:rFonts w:ascii="宋体" w:eastAsia="宋体" w:hAnsi="宋体"/>
                <w:kern w:val="0"/>
                <w:sz w:val="18"/>
                <w:szCs w:val="18"/>
              </w:rPr>
            </w:pPr>
            <w:r w:rsidRPr="000D74E5">
              <w:rPr>
                <w:rFonts w:ascii="宋体" w:eastAsia="宋体" w:hAnsi="宋体" w:hint="eastAsia"/>
                <w:kern w:val="0"/>
                <w:sz w:val="18"/>
                <w:szCs w:val="18"/>
              </w:rPr>
              <w:t>0.112</w:t>
            </w:r>
          </w:p>
        </w:tc>
        <w:tc>
          <w:tcPr>
            <w:tcW w:w="2134" w:type="dxa"/>
            <w:shd w:val="clear" w:color="auto" w:fill="auto"/>
            <w:vAlign w:val="center"/>
          </w:tcPr>
          <w:p w14:paraId="54B373E1" w14:textId="77777777" w:rsidR="00D93449" w:rsidRPr="000D74E5" w:rsidRDefault="00D93449" w:rsidP="0082654B">
            <w:pPr>
              <w:widowControl/>
              <w:autoSpaceDE w:val="0"/>
              <w:autoSpaceDN w:val="0"/>
              <w:jc w:val="center"/>
              <w:rPr>
                <w:rFonts w:ascii="宋体" w:eastAsia="宋体" w:hAnsi="宋体"/>
                <w:kern w:val="0"/>
                <w:sz w:val="18"/>
                <w:szCs w:val="18"/>
              </w:rPr>
            </w:pPr>
            <w:r w:rsidRPr="000D74E5">
              <w:rPr>
                <w:rFonts w:ascii="宋体" w:eastAsia="宋体" w:hAnsi="宋体"/>
                <w:kern w:val="0"/>
                <w:sz w:val="18"/>
                <w:szCs w:val="18"/>
              </w:rPr>
              <w:t>GB 5009.</w:t>
            </w:r>
            <w:r w:rsidRPr="000D74E5">
              <w:rPr>
                <w:rFonts w:ascii="宋体" w:eastAsia="宋体" w:hAnsi="宋体" w:hint="eastAsia"/>
                <w:kern w:val="0"/>
                <w:sz w:val="18"/>
                <w:szCs w:val="18"/>
              </w:rPr>
              <w:t>82</w:t>
            </w:r>
          </w:p>
        </w:tc>
      </w:tr>
      <w:tr w:rsidR="00D93449" w:rsidRPr="00D93449" w14:paraId="40F51494" w14:textId="77777777" w:rsidTr="0082654B">
        <w:trPr>
          <w:jc w:val="center"/>
        </w:trPr>
        <w:tc>
          <w:tcPr>
            <w:tcW w:w="4687" w:type="dxa"/>
            <w:shd w:val="clear" w:color="auto" w:fill="auto"/>
            <w:vAlign w:val="center"/>
          </w:tcPr>
          <w:p w14:paraId="327C081B" w14:textId="77777777" w:rsidR="00D93449" w:rsidRPr="00D93449" w:rsidRDefault="00D93449" w:rsidP="0082654B">
            <w:pPr>
              <w:widowControl/>
              <w:autoSpaceDE w:val="0"/>
              <w:autoSpaceDN w:val="0"/>
              <w:rPr>
                <w:rFonts w:ascii="宋体" w:eastAsia="宋体" w:hAnsi="宋体"/>
                <w:color w:val="FF0000"/>
                <w:kern w:val="0"/>
                <w:sz w:val="18"/>
                <w:szCs w:val="18"/>
              </w:rPr>
            </w:pPr>
            <w:r w:rsidRPr="00D93449">
              <w:rPr>
                <w:rFonts w:ascii="宋体" w:eastAsia="宋体" w:hAnsi="宋体" w:hint="eastAsia"/>
                <w:color w:val="000000"/>
                <w:kern w:val="0"/>
                <w:sz w:val="18"/>
                <w:szCs w:val="18"/>
              </w:rPr>
              <w:t>固形物/（g/L）                            ≤</w:t>
            </w:r>
          </w:p>
        </w:tc>
        <w:tc>
          <w:tcPr>
            <w:tcW w:w="2553" w:type="dxa"/>
            <w:gridSpan w:val="3"/>
            <w:shd w:val="clear" w:color="auto" w:fill="auto"/>
            <w:vAlign w:val="center"/>
          </w:tcPr>
          <w:p w14:paraId="5B4FC10F"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hint="eastAsia"/>
                <w:color w:val="000000"/>
                <w:kern w:val="0"/>
                <w:sz w:val="18"/>
                <w:szCs w:val="18"/>
              </w:rPr>
              <w:t>0.40</w:t>
            </w:r>
          </w:p>
        </w:tc>
        <w:tc>
          <w:tcPr>
            <w:tcW w:w="2134" w:type="dxa"/>
            <w:shd w:val="clear" w:color="auto" w:fill="auto"/>
            <w:vAlign w:val="center"/>
          </w:tcPr>
          <w:p w14:paraId="1DAE40B5" w14:textId="77777777" w:rsidR="00D93449" w:rsidRPr="00D93449" w:rsidRDefault="00D93449" w:rsidP="0082654B">
            <w:pPr>
              <w:widowControl/>
              <w:autoSpaceDE w:val="0"/>
              <w:autoSpaceDN w:val="0"/>
              <w:jc w:val="center"/>
              <w:rPr>
                <w:rFonts w:ascii="宋体" w:eastAsia="宋体" w:hAnsi="宋体"/>
                <w:color w:val="FF0000"/>
                <w:kern w:val="0"/>
                <w:sz w:val="18"/>
                <w:szCs w:val="18"/>
              </w:rPr>
            </w:pPr>
            <w:r w:rsidRPr="00D93449">
              <w:rPr>
                <w:rFonts w:ascii="宋体" w:eastAsia="宋体" w:hAnsi="宋体"/>
                <w:color w:val="000000"/>
                <w:kern w:val="0"/>
                <w:sz w:val="18"/>
                <w:szCs w:val="18"/>
              </w:rPr>
              <w:t>GB/T 10345</w:t>
            </w:r>
          </w:p>
        </w:tc>
      </w:tr>
      <w:tr w:rsidR="00D93449" w:rsidRPr="00D93449" w14:paraId="6AFB5766" w14:textId="77777777" w:rsidTr="0082654B">
        <w:trPr>
          <w:jc w:val="center"/>
        </w:trPr>
        <w:tc>
          <w:tcPr>
            <w:tcW w:w="9374" w:type="dxa"/>
            <w:gridSpan w:val="5"/>
            <w:shd w:val="clear" w:color="auto" w:fill="auto"/>
            <w:vAlign w:val="center"/>
          </w:tcPr>
          <w:p w14:paraId="15234DC8" w14:textId="77777777" w:rsidR="00D93449" w:rsidRPr="00D93449" w:rsidRDefault="00D93449" w:rsidP="0082654B">
            <w:pPr>
              <w:widowControl/>
              <w:autoSpaceDE w:val="0"/>
              <w:autoSpaceDN w:val="0"/>
              <w:jc w:val="left"/>
              <w:rPr>
                <w:rFonts w:ascii="宋体" w:eastAsia="宋体" w:hAnsi="宋体"/>
                <w:b/>
                <w:bCs/>
                <w:color w:val="000000"/>
                <w:kern w:val="0"/>
                <w:sz w:val="18"/>
                <w:szCs w:val="18"/>
              </w:rPr>
            </w:pPr>
            <w:r w:rsidRPr="00D93449">
              <w:rPr>
                <w:rFonts w:ascii="宋体" w:eastAsia="宋体" w:hAnsi="宋体" w:hint="eastAsia"/>
                <w:b/>
                <w:bCs/>
                <w:color w:val="000000"/>
                <w:kern w:val="0"/>
                <w:sz w:val="18"/>
                <w:szCs w:val="18"/>
              </w:rPr>
              <w:t>注：</w:t>
            </w:r>
            <w:r w:rsidRPr="00D93449">
              <w:rPr>
                <w:rFonts w:ascii="宋体" w:eastAsia="宋体" w:hAnsi="宋体" w:hint="eastAsia"/>
                <w:b/>
                <w:bCs/>
                <w:color w:val="000000"/>
                <w:kern w:val="0"/>
                <w:sz w:val="18"/>
                <w:szCs w:val="18"/>
                <w:vertAlign w:val="superscript"/>
              </w:rPr>
              <w:t>b</w:t>
            </w:r>
            <w:r w:rsidRPr="00D93449">
              <w:rPr>
                <w:rFonts w:ascii="宋体" w:eastAsia="宋体" w:hAnsi="宋体" w:hint="eastAsia"/>
                <w:b/>
                <w:bCs/>
                <w:color w:val="000000"/>
                <w:kern w:val="0"/>
                <w:sz w:val="18"/>
                <w:szCs w:val="18"/>
              </w:rPr>
              <w:t>酒精度允许公差±1%vol；</w:t>
            </w:r>
          </w:p>
          <w:p w14:paraId="066BA73C" w14:textId="77777777" w:rsidR="00D93449" w:rsidRPr="00D93449" w:rsidRDefault="00D93449" w:rsidP="0082654B">
            <w:pPr>
              <w:widowControl/>
              <w:autoSpaceDE w:val="0"/>
              <w:autoSpaceDN w:val="0"/>
              <w:jc w:val="left"/>
              <w:rPr>
                <w:rFonts w:ascii="宋体" w:eastAsia="宋体" w:hAnsi="宋体"/>
                <w:color w:val="FF0000"/>
                <w:kern w:val="0"/>
                <w:sz w:val="18"/>
                <w:szCs w:val="18"/>
              </w:rPr>
            </w:pPr>
            <w:r w:rsidRPr="00D93449">
              <w:rPr>
                <w:rFonts w:ascii="宋体" w:eastAsia="宋体" w:hAnsi="宋体" w:hint="eastAsia"/>
                <w:b/>
                <w:bCs/>
                <w:color w:val="000000"/>
                <w:kern w:val="0"/>
                <w:sz w:val="18"/>
                <w:szCs w:val="18"/>
                <w:vertAlign w:val="superscript"/>
              </w:rPr>
              <w:t>C</w:t>
            </w:r>
            <w:r w:rsidRPr="00D93449">
              <w:rPr>
                <w:rFonts w:ascii="宋体" w:eastAsia="宋体" w:hAnsi="宋体" w:hint="eastAsia"/>
                <w:b/>
                <w:bCs/>
                <w:color w:val="000000"/>
                <w:kern w:val="0"/>
                <w:sz w:val="18"/>
                <w:szCs w:val="18"/>
              </w:rPr>
              <w:t>按照45%酒精度折算；</w:t>
            </w:r>
            <w:r w:rsidRPr="00D93449">
              <w:rPr>
                <w:rFonts w:ascii="宋体" w:eastAsia="宋体" w:hAnsi="宋体"/>
                <w:color w:val="000000"/>
                <w:kern w:val="0"/>
                <w:sz w:val="18"/>
                <w:szCs w:val="18"/>
              </w:rPr>
              <w:t xml:space="preserve"> </w:t>
            </w:r>
          </w:p>
        </w:tc>
      </w:tr>
    </w:tbl>
    <w:p w14:paraId="4754E382" w14:textId="77777777" w:rsidR="00D93449" w:rsidRPr="008D2D9D" w:rsidRDefault="00D93449" w:rsidP="008D2D9D">
      <w:pPr>
        <w:spacing w:line="594" w:lineRule="exact"/>
        <w:ind w:firstLineChars="200" w:firstLine="640"/>
        <w:rPr>
          <w:rFonts w:ascii="仿宋_GB2312" w:eastAsia="仿宋_GB2312" w:hAnsi="宋体" w:cs="宋体"/>
          <w:sz w:val="32"/>
          <w:szCs w:val="32"/>
        </w:rPr>
      </w:pPr>
      <w:r w:rsidRPr="008D2D9D">
        <w:rPr>
          <w:rFonts w:ascii="仿宋_GB2312" w:eastAsia="仿宋_GB2312" w:hAnsi="宋体" w:cs="宋体" w:hint="eastAsia"/>
          <w:sz w:val="32"/>
          <w:szCs w:val="32"/>
        </w:rPr>
        <w:t>5.3食品安全指标</w:t>
      </w:r>
    </w:p>
    <w:p w14:paraId="1EA8CB05" w14:textId="77777777" w:rsidR="00D93449" w:rsidRPr="008D2D9D" w:rsidRDefault="00D93449" w:rsidP="008D2D9D">
      <w:pPr>
        <w:spacing w:line="594" w:lineRule="exact"/>
        <w:ind w:firstLineChars="200" w:firstLine="640"/>
        <w:rPr>
          <w:rFonts w:ascii="仿宋_GB2312" w:eastAsia="仿宋_GB2312"/>
          <w:sz w:val="32"/>
          <w:szCs w:val="32"/>
        </w:rPr>
      </w:pPr>
      <w:r w:rsidRPr="008D2D9D">
        <w:rPr>
          <w:rFonts w:ascii="仿宋_GB2312" w:eastAsia="仿宋_GB2312" w:hAnsi="宋体" w:cs="宋体" w:hint="eastAsia"/>
          <w:sz w:val="32"/>
          <w:szCs w:val="32"/>
        </w:rPr>
        <w:t>食品安全指标符合</w:t>
      </w:r>
      <w:r w:rsidRPr="008D2D9D">
        <w:rPr>
          <w:rFonts w:ascii="仿宋_GB2312" w:eastAsia="仿宋_GB2312" w:hint="eastAsia"/>
          <w:sz w:val="32"/>
          <w:szCs w:val="32"/>
        </w:rPr>
        <w:t>GB 2757《食品安全国家标准 蒸馏酒及其配制酒》及表5的规定。食品安全指标包括铅（以Pb计）、甲醇、氰化物等3个项目。</w:t>
      </w:r>
    </w:p>
    <w:p w14:paraId="4C813BA8" w14:textId="77777777" w:rsidR="00D93449" w:rsidRPr="00D93449" w:rsidRDefault="00D93449" w:rsidP="00D93449">
      <w:pPr>
        <w:widowControl/>
        <w:autoSpaceDE w:val="0"/>
        <w:autoSpaceDN w:val="0"/>
        <w:ind w:firstLineChars="200" w:firstLine="361"/>
        <w:jc w:val="center"/>
        <w:rPr>
          <w:rFonts w:ascii="宋体" w:eastAsia="宋体" w:hAnsi="宋体"/>
          <w:b/>
          <w:bCs/>
          <w:color w:val="000000"/>
          <w:kern w:val="0"/>
          <w:sz w:val="18"/>
          <w:szCs w:val="18"/>
        </w:rPr>
      </w:pPr>
      <w:r w:rsidRPr="00D93449">
        <w:rPr>
          <w:rFonts w:ascii="宋体" w:eastAsia="宋体" w:hAnsi="宋体" w:hint="eastAsia"/>
          <w:b/>
          <w:bCs/>
          <w:color w:val="000000"/>
          <w:kern w:val="0"/>
          <w:sz w:val="18"/>
          <w:szCs w:val="18"/>
        </w:rPr>
        <w:t>表5  食品安全指标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3"/>
        <w:gridCol w:w="2734"/>
        <w:gridCol w:w="2785"/>
      </w:tblGrid>
      <w:tr w:rsidR="00D93449" w:rsidRPr="00D93449" w14:paraId="4473B40E" w14:textId="77777777" w:rsidTr="0082654B">
        <w:trPr>
          <w:tblHeader/>
          <w:jc w:val="center"/>
        </w:trPr>
        <w:tc>
          <w:tcPr>
            <w:tcW w:w="3136" w:type="dxa"/>
            <w:tcBorders>
              <w:top w:val="single" w:sz="8" w:space="0" w:color="auto"/>
              <w:bottom w:val="single" w:sz="8" w:space="0" w:color="auto"/>
            </w:tcBorders>
            <w:shd w:val="clear" w:color="auto" w:fill="auto"/>
            <w:vAlign w:val="center"/>
          </w:tcPr>
          <w:p w14:paraId="14DA88C1" w14:textId="77777777" w:rsidR="00D93449" w:rsidRPr="00D93449" w:rsidRDefault="00D93449" w:rsidP="0082654B">
            <w:pPr>
              <w:pStyle w:val="aa"/>
              <w:widowControl w:val="0"/>
              <w:rPr>
                <w:rFonts w:hAnsi="宋体"/>
                <w:color w:val="000000"/>
                <w:szCs w:val="18"/>
              </w:rPr>
            </w:pPr>
            <w:r w:rsidRPr="00D93449">
              <w:rPr>
                <w:rFonts w:hAnsi="宋体" w:hint="eastAsia"/>
                <w:color w:val="000000"/>
                <w:szCs w:val="18"/>
              </w:rPr>
              <w:t>项    目</w:t>
            </w:r>
          </w:p>
        </w:tc>
        <w:tc>
          <w:tcPr>
            <w:tcW w:w="3119" w:type="dxa"/>
            <w:tcBorders>
              <w:top w:val="single" w:sz="8" w:space="0" w:color="auto"/>
              <w:bottom w:val="single" w:sz="8" w:space="0" w:color="auto"/>
            </w:tcBorders>
            <w:shd w:val="clear" w:color="auto" w:fill="auto"/>
            <w:vAlign w:val="center"/>
          </w:tcPr>
          <w:p w14:paraId="1EBD1D19" w14:textId="77777777" w:rsidR="00D93449" w:rsidRPr="00D93449" w:rsidRDefault="00D93449" w:rsidP="0082654B">
            <w:pPr>
              <w:pStyle w:val="aa"/>
              <w:widowControl w:val="0"/>
              <w:rPr>
                <w:rFonts w:hAnsi="宋体"/>
                <w:color w:val="000000"/>
                <w:szCs w:val="18"/>
              </w:rPr>
            </w:pPr>
            <w:r w:rsidRPr="00D93449">
              <w:rPr>
                <w:rFonts w:hAnsi="宋体" w:hint="eastAsia"/>
                <w:color w:val="000000"/>
                <w:szCs w:val="18"/>
              </w:rPr>
              <w:t>指 标 要 求</w:t>
            </w:r>
          </w:p>
        </w:tc>
        <w:tc>
          <w:tcPr>
            <w:tcW w:w="3119" w:type="dxa"/>
            <w:tcBorders>
              <w:top w:val="single" w:sz="8" w:space="0" w:color="auto"/>
              <w:bottom w:val="single" w:sz="8" w:space="0" w:color="auto"/>
            </w:tcBorders>
            <w:shd w:val="clear" w:color="auto" w:fill="auto"/>
            <w:vAlign w:val="center"/>
          </w:tcPr>
          <w:p w14:paraId="5811F869" w14:textId="77777777" w:rsidR="00D93449" w:rsidRPr="00D93449" w:rsidRDefault="00D93449" w:rsidP="0082654B">
            <w:pPr>
              <w:pStyle w:val="aa"/>
              <w:widowControl w:val="0"/>
              <w:rPr>
                <w:rFonts w:hAnsi="宋体"/>
                <w:color w:val="000000"/>
                <w:szCs w:val="18"/>
              </w:rPr>
            </w:pPr>
            <w:r w:rsidRPr="00D93449">
              <w:rPr>
                <w:rFonts w:hAnsi="宋体" w:hint="eastAsia"/>
                <w:color w:val="000000"/>
                <w:szCs w:val="18"/>
              </w:rPr>
              <w:t>检测方法</w:t>
            </w:r>
          </w:p>
        </w:tc>
      </w:tr>
      <w:tr w:rsidR="00D93449" w:rsidRPr="00D93449" w14:paraId="0429E253" w14:textId="77777777" w:rsidTr="0082654B">
        <w:trPr>
          <w:jc w:val="center"/>
        </w:trPr>
        <w:tc>
          <w:tcPr>
            <w:tcW w:w="3136" w:type="dxa"/>
            <w:tcBorders>
              <w:top w:val="single" w:sz="8" w:space="0" w:color="auto"/>
            </w:tcBorders>
            <w:shd w:val="clear" w:color="auto" w:fill="auto"/>
            <w:vAlign w:val="center"/>
          </w:tcPr>
          <w:p w14:paraId="25CF43BF" w14:textId="77777777" w:rsidR="00D93449" w:rsidRPr="00D93449" w:rsidRDefault="00D93449" w:rsidP="0082654B">
            <w:pPr>
              <w:pStyle w:val="aa"/>
              <w:widowControl w:val="0"/>
              <w:jc w:val="left"/>
              <w:rPr>
                <w:rFonts w:hAnsi="宋体"/>
                <w:color w:val="000000"/>
                <w:szCs w:val="18"/>
              </w:rPr>
            </w:pPr>
            <w:r w:rsidRPr="00D93449">
              <w:rPr>
                <w:rFonts w:hAnsi="宋体" w:hint="eastAsia"/>
                <w:color w:val="000000"/>
                <w:szCs w:val="18"/>
              </w:rPr>
              <w:t>铅（以Pb计）/（mg/kg）          ≤</w:t>
            </w:r>
          </w:p>
        </w:tc>
        <w:tc>
          <w:tcPr>
            <w:tcW w:w="3119" w:type="dxa"/>
            <w:tcBorders>
              <w:top w:val="single" w:sz="8" w:space="0" w:color="auto"/>
            </w:tcBorders>
            <w:shd w:val="clear" w:color="auto" w:fill="auto"/>
            <w:vAlign w:val="center"/>
          </w:tcPr>
          <w:p w14:paraId="1B66B4E1" w14:textId="77777777" w:rsidR="00D93449" w:rsidRPr="00D93449" w:rsidRDefault="00D93449" w:rsidP="0082654B">
            <w:pPr>
              <w:pStyle w:val="aa"/>
              <w:widowControl w:val="0"/>
              <w:rPr>
                <w:rFonts w:hAnsi="宋体"/>
                <w:color w:val="000000"/>
                <w:szCs w:val="18"/>
              </w:rPr>
            </w:pPr>
            <w:r w:rsidRPr="00D93449">
              <w:rPr>
                <w:rFonts w:hAnsi="宋体" w:hint="eastAsia"/>
                <w:color w:val="000000"/>
                <w:szCs w:val="18"/>
              </w:rPr>
              <w:t>0.30</w:t>
            </w:r>
          </w:p>
        </w:tc>
        <w:tc>
          <w:tcPr>
            <w:tcW w:w="3119" w:type="dxa"/>
            <w:tcBorders>
              <w:top w:val="single" w:sz="8" w:space="0" w:color="auto"/>
            </w:tcBorders>
            <w:shd w:val="clear" w:color="auto" w:fill="auto"/>
            <w:vAlign w:val="center"/>
          </w:tcPr>
          <w:p w14:paraId="4E35E1F2" w14:textId="77777777" w:rsidR="00D93449" w:rsidRPr="00D93449" w:rsidRDefault="00D93449" w:rsidP="0082654B">
            <w:pPr>
              <w:pStyle w:val="aa"/>
              <w:widowControl w:val="0"/>
              <w:rPr>
                <w:rFonts w:hAnsi="宋体"/>
                <w:color w:val="000000"/>
                <w:szCs w:val="18"/>
              </w:rPr>
            </w:pPr>
            <w:r w:rsidRPr="00D93449">
              <w:rPr>
                <w:rFonts w:hAnsi="宋体"/>
                <w:color w:val="000000"/>
                <w:szCs w:val="18"/>
              </w:rPr>
              <w:t>GB 5009.</w:t>
            </w:r>
            <w:r w:rsidRPr="00D93449">
              <w:rPr>
                <w:rFonts w:hAnsi="宋体" w:hint="eastAsia"/>
                <w:color w:val="000000"/>
                <w:szCs w:val="18"/>
              </w:rPr>
              <w:t>12</w:t>
            </w:r>
          </w:p>
        </w:tc>
      </w:tr>
      <w:tr w:rsidR="00D93449" w:rsidRPr="00D93449" w14:paraId="4B98859B" w14:textId="77777777" w:rsidTr="0082654B">
        <w:trPr>
          <w:jc w:val="center"/>
        </w:trPr>
        <w:tc>
          <w:tcPr>
            <w:tcW w:w="3136" w:type="dxa"/>
            <w:shd w:val="clear" w:color="auto" w:fill="auto"/>
            <w:vAlign w:val="center"/>
          </w:tcPr>
          <w:p w14:paraId="55DC42B9" w14:textId="77777777" w:rsidR="00D93449" w:rsidRPr="00D93449" w:rsidRDefault="00D93449" w:rsidP="0082654B">
            <w:pPr>
              <w:pStyle w:val="aa"/>
              <w:widowControl w:val="0"/>
              <w:jc w:val="left"/>
              <w:rPr>
                <w:rFonts w:hAnsi="宋体"/>
                <w:color w:val="000000"/>
                <w:szCs w:val="18"/>
              </w:rPr>
            </w:pPr>
            <w:r w:rsidRPr="00D93449">
              <w:rPr>
                <w:rFonts w:hAnsi="宋体" w:hint="eastAsia"/>
                <w:color w:val="000000"/>
                <w:szCs w:val="18"/>
              </w:rPr>
              <w:t>甲醇</w:t>
            </w:r>
            <w:r w:rsidRPr="00D93449">
              <w:rPr>
                <w:rFonts w:hAnsi="宋体" w:hint="eastAsia"/>
                <w:color w:val="000000"/>
                <w:szCs w:val="18"/>
                <w:vertAlign w:val="superscript"/>
              </w:rPr>
              <w:t>d</w:t>
            </w:r>
            <w:r w:rsidRPr="00D93449">
              <w:rPr>
                <w:rFonts w:hAnsi="宋体" w:hint="eastAsia"/>
                <w:color w:val="000000"/>
                <w:szCs w:val="18"/>
              </w:rPr>
              <w:t>（g/L）                   ≤</w:t>
            </w:r>
          </w:p>
        </w:tc>
        <w:tc>
          <w:tcPr>
            <w:tcW w:w="3119" w:type="dxa"/>
            <w:shd w:val="clear" w:color="auto" w:fill="auto"/>
            <w:vAlign w:val="center"/>
          </w:tcPr>
          <w:p w14:paraId="7DF8925D" w14:textId="77777777" w:rsidR="00D93449" w:rsidRPr="00D93449" w:rsidRDefault="00D93449" w:rsidP="0082654B">
            <w:pPr>
              <w:pStyle w:val="aa"/>
              <w:widowControl w:val="0"/>
              <w:rPr>
                <w:rFonts w:hAnsi="宋体"/>
                <w:color w:val="000000"/>
                <w:szCs w:val="18"/>
              </w:rPr>
            </w:pPr>
            <w:r w:rsidRPr="00D93449">
              <w:rPr>
                <w:rFonts w:hAnsi="宋体" w:hint="eastAsia"/>
                <w:color w:val="000000"/>
                <w:szCs w:val="18"/>
              </w:rPr>
              <w:t>0.50</w:t>
            </w:r>
          </w:p>
        </w:tc>
        <w:tc>
          <w:tcPr>
            <w:tcW w:w="3119" w:type="dxa"/>
            <w:shd w:val="clear" w:color="auto" w:fill="auto"/>
            <w:vAlign w:val="center"/>
          </w:tcPr>
          <w:p w14:paraId="4413EDD9" w14:textId="77777777" w:rsidR="00D93449" w:rsidRPr="00D93449" w:rsidRDefault="00D93449" w:rsidP="0082654B">
            <w:pPr>
              <w:pStyle w:val="aa"/>
              <w:widowControl w:val="0"/>
              <w:rPr>
                <w:rFonts w:hAnsi="宋体"/>
                <w:color w:val="000000"/>
                <w:szCs w:val="18"/>
              </w:rPr>
            </w:pPr>
            <w:r w:rsidRPr="00D93449">
              <w:rPr>
                <w:rFonts w:hAnsi="宋体"/>
                <w:color w:val="000000"/>
                <w:szCs w:val="18"/>
              </w:rPr>
              <w:t>GB 5009.</w:t>
            </w:r>
            <w:r w:rsidRPr="00D93449">
              <w:rPr>
                <w:rFonts w:hAnsi="宋体" w:hint="eastAsia"/>
                <w:color w:val="000000"/>
                <w:szCs w:val="18"/>
              </w:rPr>
              <w:t>266</w:t>
            </w:r>
          </w:p>
        </w:tc>
      </w:tr>
      <w:tr w:rsidR="00D93449" w:rsidRPr="00D93449" w14:paraId="6C50B0C0" w14:textId="77777777" w:rsidTr="0082654B">
        <w:trPr>
          <w:jc w:val="center"/>
        </w:trPr>
        <w:tc>
          <w:tcPr>
            <w:tcW w:w="3136" w:type="dxa"/>
            <w:shd w:val="clear" w:color="auto" w:fill="auto"/>
            <w:vAlign w:val="center"/>
          </w:tcPr>
          <w:p w14:paraId="354A7B1A" w14:textId="77777777" w:rsidR="00D93449" w:rsidRPr="00D93449" w:rsidRDefault="00D93449" w:rsidP="0082654B">
            <w:pPr>
              <w:pStyle w:val="aa"/>
              <w:widowControl w:val="0"/>
              <w:jc w:val="both"/>
              <w:rPr>
                <w:rFonts w:hAnsi="宋体"/>
                <w:color w:val="000000"/>
                <w:szCs w:val="18"/>
              </w:rPr>
            </w:pPr>
            <w:r w:rsidRPr="00D93449">
              <w:rPr>
                <w:rFonts w:hAnsi="宋体" w:hint="eastAsia"/>
                <w:color w:val="000000"/>
                <w:szCs w:val="18"/>
              </w:rPr>
              <w:t>氰化物</w:t>
            </w:r>
            <w:r w:rsidRPr="00D93449">
              <w:rPr>
                <w:rFonts w:hAnsi="宋体" w:hint="eastAsia"/>
                <w:color w:val="000000"/>
                <w:szCs w:val="18"/>
                <w:vertAlign w:val="superscript"/>
              </w:rPr>
              <w:t>d</w:t>
            </w:r>
            <w:r w:rsidRPr="00D93449">
              <w:rPr>
                <w:rFonts w:hAnsi="宋体" w:hint="eastAsia"/>
                <w:color w:val="000000"/>
                <w:szCs w:val="18"/>
              </w:rPr>
              <w:t>（以HCN计）/（mg/L）     ≤</w:t>
            </w:r>
          </w:p>
        </w:tc>
        <w:tc>
          <w:tcPr>
            <w:tcW w:w="3119" w:type="dxa"/>
            <w:shd w:val="clear" w:color="auto" w:fill="auto"/>
            <w:vAlign w:val="center"/>
          </w:tcPr>
          <w:p w14:paraId="05616E97" w14:textId="77777777" w:rsidR="00D93449" w:rsidRPr="00D93449" w:rsidRDefault="00D93449" w:rsidP="0082654B">
            <w:pPr>
              <w:pStyle w:val="aa"/>
              <w:widowControl w:val="0"/>
              <w:rPr>
                <w:rFonts w:hAnsi="宋体"/>
                <w:color w:val="000000"/>
                <w:szCs w:val="18"/>
              </w:rPr>
            </w:pPr>
            <w:r w:rsidRPr="00D93449">
              <w:rPr>
                <w:rFonts w:hAnsi="宋体" w:hint="eastAsia"/>
                <w:color w:val="FF0000"/>
                <w:szCs w:val="18"/>
              </w:rPr>
              <w:t>1.80</w:t>
            </w:r>
          </w:p>
        </w:tc>
        <w:tc>
          <w:tcPr>
            <w:tcW w:w="3119" w:type="dxa"/>
            <w:shd w:val="clear" w:color="auto" w:fill="auto"/>
            <w:vAlign w:val="center"/>
          </w:tcPr>
          <w:p w14:paraId="05DC37AE" w14:textId="77777777" w:rsidR="00D93449" w:rsidRPr="00D93449" w:rsidRDefault="00D93449" w:rsidP="0082654B">
            <w:pPr>
              <w:pStyle w:val="aa"/>
              <w:widowControl w:val="0"/>
              <w:rPr>
                <w:rFonts w:hAnsi="宋体"/>
                <w:color w:val="000000"/>
                <w:szCs w:val="18"/>
              </w:rPr>
            </w:pPr>
            <w:r w:rsidRPr="00D93449">
              <w:rPr>
                <w:rFonts w:hAnsi="宋体"/>
                <w:color w:val="000000"/>
                <w:szCs w:val="18"/>
              </w:rPr>
              <w:t>GB 5009.</w:t>
            </w:r>
            <w:r w:rsidRPr="00D93449">
              <w:rPr>
                <w:rFonts w:hAnsi="宋体" w:hint="eastAsia"/>
                <w:color w:val="000000"/>
                <w:szCs w:val="18"/>
              </w:rPr>
              <w:t>3</w:t>
            </w:r>
            <w:r w:rsidRPr="00D93449">
              <w:rPr>
                <w:rFonts w:hAnsi="宋体"/>
                <w:color w:val="000000"/>
                <w:szCs w:val="18"/>
              </w:rPr>
              <w:t>6</w:t>
            </w:r>
          </w:p>
        </w:tc>
      </w:tr>
      <w:tr w:rsidR="00D93449" w:rsidRPr="00D93449" w14:paraId="186214C6" w14:textId="77777777" w:rsidTr="0082654B">
        <w:trPr>
          <w:jc w:val="center"/>
        </w:trPr>
        <w:tc>
          <w:tcPr>
            <w:tcW w:w="9374" w:type="dxa"/>
            <w:gridSpan w:val="3"/>
            <w:shd w:val="clear" w:color="auto" w:fill="auto"/>
            <w:vAlign w:val="center"/>
          </w:tcPr>
          <w:p w14:paraId="6E99ABD6" w14:textId="77777777" w:rsidR="00D93449" w:rsidRPr="00D93449" w:rsidRDefault="00D93449" w:rsidP="0082654B">
            <w:pPr>
              <w:pStyle w:val="aa"/>
              <w:widowControl w:val="0"/>
              <w:jc w:val="left"/>
              <w:rPr>
                <w:rFonts w:hAnsi="宋体"/>
                <w:b/>
                <w:bCs/>
                <w:color w:val="000000"/>
                <w:szCs w:val="18"/>
              </w:rPr>
            </w:pPr>
            <w:r w:rsidRPr="00D93449">
              <w:rPr>
                <w:rFonts w:hAnsi="宋体" w:hint="eastAsia"/>
                <w:b/>
                <w:bCs/>
                <w:color w:val="000000"/>
                <w:szCs w:val="18"/>
              </w:rPr>
              <w:lastRenderedPageBreak/>
              <w:t>注：</w:t>
            </w:r>
            <w:r w:rsidRPr="00D93449">
              <w:rPr>
                <w:rFonts w:hAnsi="宋体" w:hint="eastAsia"/>
                <w:b/>
                <w:bCs/>
                <w:color w:val="000000"/>
                <w:szCs w:val="18"/>
                <w:vertAlign w:val="superscript"/>
              </w:rPr>
              <w:t>d</w:t>
            </w:r>
            <w:r w:rsidRPr="00D93449">
              <w:rPr>
                <w:rFonts w:hAnsi="宋体" w:hint="eastAsia"/>
                <w:b/>
                <w:bCs/>
                <w:color w:val="000000"/>
                <w:szCs w:val="18"/>
              </w:rPr>
              <w:t>甲醇、氰化物指标均按100%酒精度折算</w:t>
            </w:r>
          </w:p>
        </w:tc>
      </w:tr>
    </w:tbl>
    <w:p w14:paraId="05C3B64B" w14:textId="77777777" w:rsidR="00D93449" w:rsidRPr="008D2D9D" w:rsidRDefault="00D93449" w:rsidP="008D2D9D">
      <w:pPr>
        <w:widowControl/>
        <w:tabs>
          <w:tab w:val="center" w:pos="4201"/>
          <w:tab w:val="right" w:leader="dot" w:pos="9298"/>
        </w:tabs>
        <w:autoSpaceDE w:val="0"/>
        <w:autoSpaceDN w:val="0"/>
        <w:spacing w:line="594" w:lineRule="exact"/>
        <w:ind w:firstLineChars="217" w:firstLine="720"/>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5.4污染物限量和真菌毒素限量</w:t>
      </w:r>
    </w:p>
    <w:p w14:paraId="4034FDDD" w14:textId="77777777" w:rsidR="00D93449" w:rsidRPr="008D2D9D" w:rsidRDefault="00D93449" w:rsidP="008D2D9D">
      <w:pPr>
        <w:widowControl/>
        <w:tabs>
          <w:tab w:val="center" w:pos="4201"/>
          <w:tab w:val="right" w:leader="dot" w:pos="9298"/>
        </w:tabs>
        <w:autoSpaceDE w:val="0"/>
        <w:autoSpaceDN w:val="0"/>
        <w:spacing w:line="594" w:lineRule="exact"/>
        <w:ind w:firstLineChars="217" w:firstLine="720"/>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污染物限量和真菌毒素限量应符合GB 2762、GB 2761的规定。</w:t>
      </w:r>
    </w:p>
    <w:p w14:paraId="4BFBDDFA" w14:textId="77777777" w:rsidR="00D93449" w:rsidRPr="008D2D9D" w:rsidRDefault="00D93449" w:rsidP="008D2D9D">
      <w:pPr>
        <w:widowControl/>
        <w:tabs>
          <w:tab w:val="center" w:pos="4201"/>
          <w:tab w:val="right" w:leader="dot" w:pos="9298"/>
        </w:tabs>
        <w:autoSpaceDE w:val="0"/>
        <w:autoSpaceDN w:val="0"/>
        <w:spacing w:line="594" w:lineRule="exact"/>
        <w:ind w:firstLineChars="217" w:firstLine="720"/>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5.</w:t>
      </w:r>
      <w:bookmarkStart w:id="0" w:name="_Toc86757345"/>
      <w:bookmarkStart w:id="1" w:name="_Toc87015469"/>
      <w:r w:rsidRPr="008D2D9D">
        <w:rPr>
          <w:rFonts w:ascii="仿宋_GB2312" w:eastAsia="仿宋_GB2312" w:hAnsi="宋体" w:cs="宋体" w:hint="eastAsia"/>
          <w:spacing w:val="6"/>
          <w:sz w:val="32"/>
          <w:szCs w:val="32"/>
        </w:rPr>
        <w:t>5农药最大残留限量</w:t>
      </w:r>
      <w:bookmarkEnd w:id="0"/>
      <w:bookmarkEnd w:id="1"/>
    </w:p>
    <w:p w14:paraId="187F9FBB" w14:textId="77777777" w:rsidR="00D93449" w:rsidRPr="008D2D9D" w:rsidRDefault="00D93449" w:rsidP="008D2D9D">
      <w:pPr>
        <w:widowControl/>
        <w:tabs>
          <w:tab w:val="center" w:pos="4201"/>
          <w:tab w:val="right" w:leader="dot" w:pos="9298"/>
        </w:tabs>
        <w:autoSpaceDE w:val="0"/>
        <w:autoSpaceDN w:val="0"/>
        <w:spacing w:line="594" w:lineRule="exact"/>
        <w:ind w:firstLineChars="217" w:firstLine="720"/>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农药最大残留限量应符合GB 2763的规定。</w:t>
      </w:r>
    </w:p>
    <w:p w14:paraId="731F8F97" w14:textId="77777777" w:rsidR="00D93449" w:rsidRPr="008D2D9D" w:rsidRDefault="00D93449" w:rsidP="008D2D9D">
      <w:pPr>
        <w:widowControl/>
        <w:tabs>
          <w:tab w:val="center" w:pos="4201"/>
          <w:tab w:val="right" w:leader="dot" w:pos="9298"/>
        </w:tabs>
        <w:autoSpaceDE w:val="0"/>
        <w:autoSpaceDN w:val="0"/>
        <w:spacing w:line="594" w:lineRule="exact"/>
        <w:ind w:firstLineChars="217" w:firstLine="720"/>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5.6净含量</w:t>
      </w:r>
    </w:p>
    <w:p w14:paraId="1CD478B6" w14:textId="77777777" w:rsidR="00D93449" w:rsidRPr="008D2D9D" w:rsidRDefault="00D93449" w:rsidP="008D2D9D">
      <w:pPr>
        <w:widowControl/>
        <w:tabs>
          <w:tab w:val="center" w:pos="4201"/>
          <w:tab w:val="right" w:leader="dot" w:pos="9298"/>
        </w:tabs>
        <w:autoSpaceDE w:val="0"/>
        <w:autoSpaceDN w:val="0"/>
        <w:spacing w:line="594" w:lineRule="exact"/>
        <w:ind w:firstLineChars="217" w:firstLine="720"/>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符合国家质量监督检验检疫总局令第75号《定量包装商品计量监督管理办法》要求，按JJF1070 规定的方法测定。</w:t>
      </w:r>
    </w:p>
    <w:p w14:paraId="1E27A454" w14:textId="77777777" w:rsidR="00D93449" w:rsidRPr="008D2D9D" w:rsidRDefault="00D93449" w:rsidP="008D2D9D">
      <w:pPr>
        <w:widowControl/>
        <w:tabs>
          <w:tab w:val="center" w:pos="4201"/>
          <w:tab w:val="right" w:leader="dot" w:pos="9298"/>
        </w:tabs>
        <w:autoSpaceDE w:val="0"/>
        <w:autoSpaceDN w:val="0"/>
        <w:spacing w:line="594" w:lineRule="exact"/>
        <w:ind w:firstLineChars="217" w:firstLine="720"/>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6、检验规则</w:t>
      </w:r>
    </w:p>
    <w:p w14:paraId="71D7E58E" w14:textId="77777777" w:rsidR="00D93449" w:rsidRPr="008D2D9D" w:rsidRDefault="00D93449" w:rsidP="008D2D9D">
      <w:pPr>
        <w:widowControl/>
        <w:tabs>
          <w:tab w:val="center" w:pos="4201"/>
          <w:tab w:val="right" w:leader="dot" w:pos="9298"/>
        </w:tabs>
        <w:autoSpaceDE w:val="0"/>
        <w:autoSpaceDN w:val="0"/>
        <w:spacing w:line="594" w:lineRule="exact"/>
        <w:ind w:firstLineChars="200" w:firstLine="664"/>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检验规则包括了组批、出厂检验、检验项目与型式检验、判定规则四项内容，标准中都作了具体说明。</w:t>
      </w:r>
    </w:p>
    <w:p w14:paraId="028E7DE3" w14:textId="77777777" w:rsidR="00D93449" w:rsidRPr="008D2D9D" w:rsidRDefault="00D93449" w:rsidP="008D2D9D">
      <w:pPr>
        <w:widowControl/>
        <w:tabs>
          <w:tab w:val="center" w:pos="4201"/>
          <w:tab w:val="right" w:leader="dot" w:pos="9298"/>
        </w:tabs>
        <w:autoSpaceDE w:val="0"/>
        <w:autoSpaceDN w:val="0"/>
        <w:spacing w:line="594" w:lineRule="exact"/>
        <w:ind w:firstLineChars="200" w:firstLine="664"/>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7、标志、标签、包装、贮存、运输</w:t>
      </w:r>
    </w:p>
    <w:p w14:paraId="2F802656" w14:textId="77777777" w:rsidR="00D93449" w:rsidRPr="008D2D9D" w:rsidRDefault="00D93449" w:rsidP="008D2D9D">
      <w:pPr>
        <w:widowControl/>
        <w:tabs>
          <w:tab w:val="center" w:pos="4201"/>
          <w:tab w:val="right" w:leader="dot" w:pos="9298"/>
        </w:tabs>
        <w:autoSpaceDE w:val="0"/>
        <w:autoSpaceDN w:val="0"/>
        <w:spacing w:line="594" w:lineRule="exact"/>
        <w:ind w:firstLineChars="200" w:firstLine="664"/>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产品标签应符合GB 7718的规定。</w:t>
      </w:r>
    </w:p>
    <w:p w14:paraId="624B85E9" w14:textId="77777777" w:rsidR="00D93449" w:rsidRPr="008D2D9D" w:rsidRDefault="00D93449" w:rsidP="008D2D9D">
      <w:pPr>
        <w:widowControl/>
        <w:tabs>
          <w:tab w:val="center" w:pos="4201"/>
          <w:tab w:val="right" w:leader="dot" w:pos="9298"/>
        </w:tabs>
        <w:autoSpaceDE w:val="0"/>
        <w:autoSpaceDN w:val="0"/>
        <w:spacing w:line="594" w:lineRule="exact"/>
        <w:ind w:firstLineChars="200" w:firstLine="664"/>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包装贮运标志应符合GB/T 10346和GB/T 191规定。</w:t>
      </w:r>
    </w:p>
    <w:p w14:paraId="02A08FF5" w14:textId="12103CFC" w:rsidR="00D93449" w:rsidRPr="008D2D9D" w:rsidRDefault="00D93449" w:rsidP="008D2D9D">
      <w:pPr>
        <w:widowControl/>
        <w:tabs>
          <w:tab w:val="center" w:pos="4201"/>
          <w:tab w:val="right" w:leader="dot" w:pos="9298"/>
        </w:tabs>
        <w:autoSpaceDE w:val="0"/>
        <w:autoSpaceDN w:val="0"/>
        <w:spacing w:line="594" w:lineRule="exact"/>
        <w:ind w:firstLineChars="200" w:firstLine="664"/>
        <w:rPr>
          <w:rFonts w:ascii="仿宋_GB2312" w:eastAsia="仿宋_GB2312" w:hAnsi="宋体" w:cs="宋体"/>
          <w:spacing w:val="6"/>
          <w:sz w:val="32"/>
          <w:szCs w:val="32"/>
        </w:rPr>
      </w:pPr>
      <w:r w:rsidRPr="008D2D9D">
        <w:rPr>
          <w:rFonts w:ascii="仿宋_GB2312" w:eastAsia="仿宋_GB2312" w:hAnsi="宋体" w:cs="宋体" w:hint="eastAsia"/>
          <w:spacing w:val="6"/>
          <w:sz w:val="32"/>
          <w:szCs w:val="32"/>
        </w:rPr>
        <w:t>对包装及包装材料、包装容器、产品贮存、库房、运输、装卸也分别做了明确规定。</w:t>
      </w:r>
    </w:p>
    <w:p w14:paraId="7993EE52" w14:textId="0400F392" w:rsidR="00CC64A1" w:rsidRPr="008D2D9D" w:rsidRDefault="00CC64A1" w:rsidP="003A26F9">
      <w:pPr>
        <w:spacing w:line="594" w:lineRule="exact"/>
        <w:rPr>
          <w:rFonts w:ascii="仿宋_GB2312" w:eastAsia="仿宋_GB2312" w:hAnsi="仿宋" w:cs="仿宋"/>
          <w:b/>
          <w:sz w:val="32"/>
          <w:szCs w:val="32"/>
        </w:rPr>
      </w:pPr>
      <w:r w:rsidRPr="008D2D9D">
        <w:rPr>
          <w:rFonts w:ascii="仿宋_GB2312" w:eastAsia="仿宋_GB2312" w:hAnsi="仿宋" w:cs="仿宋" w:hint="eastAsia"/>
          <w:b/>
          <w:sz w:val="32"/>
          <w:szCs w:val="32"/>
        </w:rPr>
        <w:t>3</w:t>
      </w:r>
      <w:r w:rsidR="008D2D9D" w:rsidRPr="008D2D9D">
        <w:rPr>
          <w:rFonts w:ascii="仿宋_GB2312" w:eastAsia="仿宋_GB2312" w:hAnsi="仿宋" w:cs="仿宋" w:hint="eastAsia"/>
          <w:b/>
          <w:sz w:val="32"/>
          <w:szCs w:val="32"/>
        </w:rPr>
        <w:t>、</w:t>
      </w:r>
      <w:r w:rsidRPr="008D2D9D">
        <w:rPr>
          <w:rFonts w:ascii="仿宋_GB2312" w:eastAsia="仿宋_GB2312" w:hAnsi="仿宋" w:cs="仿宋" w:hint="eastAsia"/>
          <w:b/>
          <w:sz w:val="32"/>
          <w:szCs w:val="32"/>
        </w:rPr>
        <w:t>与现行法律、法规、标准的关系</w:t>
      </w:r>
    </w:p>
    <w:p w14:paraId="14005B01" w14:textId="4900E966" w:rsidR="00D93449" w:rsidRPr="008D2D9D" w:rsidRDefault="005E7C73" w:rsidP="008D2D9D">
      <w:pPr>
        <w:spacing w:line="594" w:lineRule="exact"/>
        <w:ind w:firstLineChars="200" w:firstLine="640"/>
        <w:rPr>
          <w:rFonts w:ascii="仿宋_GB2312" w:eastAsia="仿宋_GB2312" w:hAnsi="仿宋"/>
          <w:color w:val="000000" w:themeColor="text1"/>
          <w:sz w:val="32"/>
          <w:szCs w:val="32"/>
        </w:rPr>
      </w:pPr>
      <w:r w:rsidRPr="008D2D9D">
        <w:rPr>
          <w:rFonts w:ascii="仿宋_GB2312" w:eastAsia="仿宋_GB2312" w:hAnsi="仿宋" w:hint="eastAsia"/>
          <w:color w:val="000000" w:themeColor="text1"/>
          <w:sz w:val="32"/>
          <w:szCs w:val="32"/>
        </w:rPr>
        <w:t>本标准在编制过程中，没有出现与现行有关法律、法规和国家、行业、地方标准相违背的情况。</w:t>
      </w:r>
    </w:p>
    <w:p w14:paraId="3A38C40E" w14:textId="3C3F3FC5" w:rsidR="00DF2E8F" w:rsidRPr="008D2D9D" w:rsidRDefault="00DF2E8F" w:rsidP="003A26F9">
      <w:pPr>
        <w:spacing w:line="594" w:lineRule="exact"/>
        <w:rPr>
          <w:rFonts w:ascii="仿宋_GB2312" w:eastAsia="仿宋_GB2312" w:hAnsi="仿宋" w:cs="仿宋"/>
          <w:b/>
          <w:sz w:val="32"/>
          <w:szCs w:val="32"/>
        </w:rPr>
      </w:pPr>
      <w:r w:rsidRPr="008D2D9D">
        <w:rPr>
          <w:rFonts w:ascii="仿宋_GB2312" w:eastAsia="仿宋_GB2312" w:hAnsi="仿宋" w:cs="仿宋" w:hint="eastAsia"/>
          <w:b/>
          <w:sz w:val="32"/>
          <w:szCs w:val="32"/>
        </w:rPr>
        <w:t>4、与现行相关标准的联系</w:t>
      </w:r>
    </w:p>
    <w:p w14:paraId="438DA59D" w14:textId="19120C99" w:rsidR="00A173CA" w:rsidRPr="00A173CA" w:rsidRDefault="00A173CA" w:rsidP="00A173CA">
      <w:pPr>
        <w:spacing w:line="594" w:lineRule="exact"/>
        <w:ind w:firstLineChars="200" w:firstLine="640"/>
        <w:rPr>
          <w:rFonts w:ascii="仿宋_GB2312" w:eastAsia="仿宋_GB2312" w:hAnsi="仿宋"/>
          <w:color w:val="000000" w:themeColor="text1"/>
          <w:sz w:val="32"/>
          <w:szCs w:val="32"/>
        </w:rPr>
      </w:pPr>
      <w:r w:rsidRPr="00A173CA">
        <w:rPr>
          <w:rFonts w:ascii="仿宋_GB2312" w:eastAsia="仿宋_GB2312" w:hAnsi="仿宋" w:hint="eastAsia"/>
          <w:color w:val="000000" w:themeColor="text1"/>
          <w:sz w:val="32"/>
          <w:szCs w:val="32"/>
        </w:rPr>
        <w:t>目前与本标准现行相关的标准有GB/T 19331-2007</w:t>
      </w:r>
      <w:r w:rsidRPr="00A173CA">
        <w:rPr>
          <w:rFonts w:ascii="仿宋_GB2312" w:eastAsia="仿宋_GB2312" w:hAnsi="仿宋" w:hint="eastAsia"/>
          <w:color w:val="000000" w:themeColor="text1"/>
          <w:sz w:val="32"/>
          <w:szCs w:val="32"/>
        </w:rPr>
        <w:lastRenderedPageBreak/>
        <w:t>《地理标志产品 互助青稞酒》、DBS 63/0002-2021《食品安全地方标准 青稞酒》和T/CBJ 210-2020《青稞香型白酒》，本标准在技术内容和指标上与上述标准的区别是，补充或者增加了浓香型和清香型青稞蒸馏酒的术语和定义。</w:t>
      </w:r>
    </w:p>
    <w:p w14:paraId="6FE69E1B" w14:textId="77777777" w:rsidR="000B67F0" w:rsidRPr="00AF43A9" w:rsidRDefault="000B67F0" w:rsidP="003A26F9">
      <w:pPr>
        <w:spacing w:line="594" w:lineRule="exact"/>
        <w:rPr>
          <w:rFonts w:ascii="黑体" w:eastAsia="黑体" w:hAnsi="黑体"/>
          <w:bCs/>
          <w:sz w:val="32"/>
          <w:szCs w:val="32"/>
        </w:rPr>
      </w:pPr>
      <w:r w:rsidRPr="00AF43A9">
        <w:rPr>
          <w:rFonts w:ascii="黑体" w:eastAsia="黑体" w:hAnsi="黑体" w:hint="eastAsia"/>
          <w:bCs/>
          <w:sz w:val="32"/>
          <w:szCs w:val="32"/>
        </w:rPr>
        <w:t>五、主要条款的说明，主要技术指标、参数、试验验证的论述</w:t>
      </w:r>
    </w:p>
    <w:p w14:paraId="7D4C7262" w14:textId="77777777" w:rsidR="00EF6D41" w:rsidRPr="00AF43A9" w:rsidRDefault="00EF6D41" w:rsidP="003A26F9">
      <w:pPr>
        <w:spacing w:line="594" w:lineRule="exact"/>
        <w:rPr>
          <w:rFonts w:ascii="仿宋_GB2312" w:eastAsia="仿宋_GB2312" w:hAnsi="宋体"/>
          <w:b/>
          <w:sz w:val="32"/>
          <w:szCs w:val="32"/>
        </w:rPr>
      </w:pPr>
      <w:r w:rsidRPr="00AF43A9">
        <w:rPr>
          <w:rFonts w:ascii="仿宋_GB2312" w:eastAsia="仿宋_GB2312" w:hAnsi="宋体" w:hint="eastAsia"/>
          <w:b/>
          <w:sz w:val="32"/>
          <w:szCs w:val="32"/>
        </w:rPr>
        <w:t>1、主要条款说明</w:t>
      </w:r>
    </w:p>
    <w:p w14:paraId="56A08AF4" w14:textId="67FF90AC" w:rsidR="003A26F9" w:rsidRPr="00AF43A9" w:rsidRDefault="006D5A49" w:rsidP="00AF43A9">
      <w:pPr>
        <w:spacing w:line="594" w:lineRule="exact"/>
        <w:ind w:firstLineChars="200" w:firstLine="640"/>
        <w:rPr>
          <w:rFonts w:ascii="仿宋_GB2312" w:eastAsia="仿宋_GB2312" w:hAnsi="仿宋"/>
          <w:color w:val="000000" w:themeColor="text1"/>
          <w:sz w:val="32"/>
          <w:szCs w:val="32"/>
        </w:rPr>
      </w:pPr>
      <w:r w:rsidRPr="00AF43A9">
        <w:rPr>
          <w:rFonts w:ascii="仿宋_GB2312" w:eastAsia="仿宋_GB2312" w:hAnsi="仿宋" w:hint="eastAsia"/>
          <w:color w:val="000000" w:themeColor="text1"/>
          <w:sz w:val="32"/>
          <w:szCs w:val="32"/>
        </w:rPr>
        <w:t>本标准以国家、团体、地方标准和克旗青稞蒸馏酒产品检测结果作为制定本标准的依据，根据克旗青稞蒸馏酒产品品质、生产加工情况相关要求，同时征求了相关部门的意见起草制定。食品安全项目设定严于或符合食品安全国家标准及相关要求。</w:t>
      </w:r>
    </w:p>
    <w:p w14:paraId="625CB8E8" w14:textId="77777777" w:rsidR="003A26F9" w:rsidRPr="00AF43A9" w:rsidRDefault="003A26F9" w:rsidP="003A26F9">
      <w:pPr>
        <w:spacing w:line="594" w:lineRule="exact"/>
        <w:rPr>
          <w:rFonts w:ascii="仿宋_GB2312" w:eastAsia="仿宋_GB2312" w:hAnsi="宋体"/>
          <w:b/>
          <w:sz w:val="32"/>
          <w:szCs w:val="32"/>
        </w:rPr>
      </w:pPr>
      <w:r w:rsidRPr="00AF43A9">
        <w:rPr>
          <w:rFonts w:ascii="仿宋_GB2312" w:eastAsia="仿宋_GB2312" w:hAnsi="宋体" w:hint="eastAsia"/>
          <w:b/>
          <w:sz w:val="32"/>
          <w:szCs w:val="32"/>
        </w:rPr>
        <w:t>2、主要技术指标、参数、试验论证的论述</w:t>
      </w:r>
    </w:p>
    <w:p w14:paraId="1A2E7C31" w14:textId="77777777" w:rsidR="003A26F9" w:rsidRPr="00AF43A9" w:rsidRDefault="003A26F9" w:rsidP="00AF43A9">
      <w:pPr>
        <w:spacing w:line="594" w:lineRule="exact"/>
        <w:ind w:firstLineChars="200" w:firstLine="640"/>
        <w:rPr>
          <w:rFonts w:ascii="仿宋_GB2312" w:eastAsia="仿宋_GB2312" w:hAnsi="仿宋"/>
          <w:color w:val="000000" w:themeColor="text1"/>
          <w:sz w:val="32"/>
          <w:szCs w:val="32"/>
        </w:rPr>
      </w:pPr>
      <w:r w:rsidRPr="00AF43A9">
        <w:rPr>
          <w:rFonts w:ascii="仿宋_GB2312" w:eastAsia="仿宋_GB2312" w:hAnsi="仿宋" w:hint="eastAsia"/>
          <w:color w:val="000000" w:themeColor="text1"/>
          <w:sz w:val="32"/>
          <w:szCs w:val="32"/>
        </w:rPr>
        <w:t>本文件符合现行的法律法规和强制性（国家、行业）标准要求，各项要求及指标均能进行验证和判定。试验情况汇总见表6和表7。</w:t>
      </w:r>
    </w:p>
    <w:p w14:paraId="7E5CD252" w14:textId="77777777" w:rsidR="003A26F9" w:rsidRPr="003A26F9" w:rsidRDefault="003A26F9" w:rsidP="003A26F9">
      <w:pPr>
        <w:spacing w:line="440" w:lineRule="exact"/>
        <w:rPr>
          <w:rFonts w:ascii="仿宋_GB2312" w:eastAsia="仿宋_GB2312" w:hAnsi="仿宋"/>
          <w:color w:val="000000" w:themeColor="text1"/>
          <w:sz w:val="28"/>
          <w:szCs w:val="28"/>
        </w:rPr>
        <w:sectPr w:rsidR="003A26F9" w:rsidRPr="003A26F9" w:rsidSect="006D5A49">
          <w:pgSz w:w="11906" w:h="16838"/>
          <w:pgMar w:top="1440" w:right="1797" w:bottom="1440" w:left="1797" w:header="851" w:footer="992" w:gutter="0"/>
          <w:cols w:space="425"/>
          <w:docGrid w:type="linesAndChars" w:linePitch="312"/>
        </w:sectPr>
      </w:pPr>
    </w:p>
    <w:p w14:paraId="10E21AE2" w14:textId="77777777" w:rsidR="003A26F9" w:rsidRPr="003A26F9" w:rsidRDefault="003A26F9" w:rsidP="003A26F9">
      <w:pPr>
        <w:widowControl/>
        <w:tabs>
          <w:tab w:val="center" w:pos="4201"/>
          <w:tab w:val="right" w:leader="dot" w:pos="9298"/>
        </w:tabs>
        <w:autoSpaceDE w:val="0"/>
        <w:autoSpaceDN w:val="0"/>
        <w:spacing w:line="360" w:lineRule="auto"/>
        <w:jc w:val="center"/>
        <w:rPr>
          <w:rFonts w:ascii="宋体" w:eastAsia="宋体" w:hAnsi="宋体" w:cs="宋体"/>
          <w:b/>
          <w:color w:val="000000"/>
          <w:kern w:val="0"/>
          <w:sz w:val="20"/>
          <w:szCs w:val="20"/>
          <w:lang w:bidi="ar"/>
        </w:rPr>
      </w:pPr>
      <w:r w:rsidRPr="003A26F9">
        <w:rPr>
          <w:rFonts w:ascii="宋体" w:eastAsia="宋体" w:hAnsi="宋体" w:cs="宋体" w:hint="eastAsia"/>
          <w:b/>
          <w:color w:val="000000"/>
          <w:kern w:val="0"/>
          <w:sz w:val="20"/>
          <w:szCs w:val="20"/>
          <w:lang w:bidi="ar"/>
        </w:rPr>
        <w:lastRenderedPageBreak/>
        <w:t>表6：克旗青稞酒主要指标检测汇总表（2020-2021）</w:t>
      </w:r>
    </w:p>
    <w:tbl>
      <w:tblPr>
        <w:tblW w:w="13907" w:type="dxa"/>
        <w:tblLayout w:type="fixed"/>
        <w:tblCellMar>
          <w:left w:w="0" w:type="dxa"/>
          <w:right w:w="0" w:type="dxa"/>
        </w:tblCellMar>
        <w:tblLook w:val="0000" w:firstRow="0" w:lastRow="0" w:firstColumn="0" w:lastColumn="0" w:noHBand="0" w:noVBand="0"/>
      </w:tblPr>
      <w:tblGrid>
        <w:gridCol w:w="724"/>
        <w:gridCol w:w="2693"/>
        <w:gridCol w:w="1560"/>
        <w:gridCol w:w="1701"/>
        <w:gridCol w:w="850"/>
        <w:gridCol w:w="992"/>
        <w:gridCol w:w="851"/>
        <w:gridCol w:w="1134"/>
        <w:gridCol w:w="850"/>
        <w:gridCol w:w="851"/>
        <w:gridCol w:w="850"/>
        <w:gridCol w:w="851"/>
      </w:tblGrid>
      <w:tr w:rsidR="003A26F9" w:rsidRPr="003A26F9" w14:paraId="675E556B" w14:textId="77777777" w:rsidTr="0082654B">
        <w:trPr>
          <w:trHeight w:val="693"/>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E041A"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年份</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03587"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检测机构</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F2854F"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报告编号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44F11EE9"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样品名称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3BAA2E"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酒精度</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CA93D"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总酸</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54CAC"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总酯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B2F35"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乙酸乙酯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F0475"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固形物</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ACE40"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甲醇</w:t>
            </w:r>
          </w:p>
        </w:tc>
        <w:tc>
          <w:tcPr>
            <w:tcW w:w="850" w:type="dxa"/>
            <w:tcBorders>
              <w:top w:val="single" w:sz="4" w:space="0" w:color="000000"/>
              <w:left w:val="single" w:sz="4" w:space="0" w:color="000000"/>
              <w:bottom w:val="single" w:sz="4" w:space="0" w:color="000000"/>
              <w:right w:val="single" w:sz="4" w:space="0" w:color="000000"/>
            </w:tcBorders>
            <w:vAlign w:val="center"/>
          </w:tcPr>
          <w:p w14:paraId="2B474D9C"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氰化物</w:t>
            </w:r>
          </w:p>
        </w:tc>
        <w:tc>
          <w:tcPr>
            <w:tcW w:w="851" w:type="dxa"/>
            <w:tcBorders>
              <w:top w:val="single" w:sz="4" w:space="0" w:color="000000"/>
              <w:left w:val="single" w:sz="4" w:space="0" w:color="000000"/>
              <w:bottom w:val="single" w:sz="4" w:space="0" w:color="000000"/>
              <w:right w:val="single" w:sz="4" w:space="0" w:color="000000"/>
            </w:tcBorders>
            <w:vAlign w:val="center"/>
          </w:tcPr>
          <w:p w14:paraId="697923C6" w14:textId="77777777" w:rsidR="003A26F9" w:rsidRPr="003A26F9" w:rsidRDefault="003A26F9" w:rsidP="003A26F9">
            <w:pPr>
              <w:widowControl/>
              <w:jc w:val="center"/>
              <w:textAlignment w:val="center"/>
              <w:rPr>
                <w:rFonts w:ascii="宋体" w:eastAsia="宋体" w:hAnsi="宋体" w:cs="宋体"/>
                <w:b/>
                <w:color w:val="000000"/>
                <w:sz w:val="20"/>
                <w:szCs w:val="20"/>
              </w:rPr>
            </w:pPr>
            <w:r w:rsidRPr="003A26F9">
              <w:rPr>
                <w:rFonts w:ascii="宋体" w:eastAsia="宋体" w:hAnsi="宋体" w:cs="宋体" w:hint="eastAsia"/>
                <w:b/>
                <w:color w:val="000000"/>
                <w:kern w:val="0"/>
                <w:sz w:val="20"/>
                <w:szCs w:val="20"/>
                <w:lang w:bidi="ar"/>
              </w:rPr>
              <w:t>铅</w:t>
            </w:r>
          </w:p>
        </w:tc>
      </w:tr>
      <w:tr w:rsidR="003A26F9" w:rsidRPr="003A26F9" w14:paraId="3E268AAE" w14:textId="77777777" w:rsidTr="0082654B">
        <w:trPr>
          <w:trHeight w:val="693"/>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8FFD8B1" w14:textId="77777777" w:rsidR="003A26F9" w:rsidRPr="003A26F9" w:rsidRDefault="003A26F9" w:rsidP="003A26F9">
            <w:pPr>
              <w:widowControl/>
              <w:jc w:val="center"/>
              <w:textAlignment w:val="center"/>
              <w:rPr>
                <w:rFonts w:ascii="宋体" w:eastAsia="宋体" w:hAnsi="宋体" w:cs="宋体"/>
                <w:color w:val="000000"/>
                <w:kern w:val="0"/>
                <w:sz w:val="20"/>
                <w:szCs w:val="20"/>
                <w:lang w:bidi="ar"/>
              </w:rPr>
            </w:pPr>
            <w:r w:rsidRPr="003A26F9">
              <w:rPr>
                <w:rFonts w:ascii="宋体" w:eastAsia="宋体" w:hAnsi="宋体" w:cs="宋体" w:hint="eastAsia"/>
                <w:color w:val="000000"/>
                <w:kern w:val="0"/>
                <w:sz w:val="20"/>
                <w:szCs w:val="20"/>
                <w:lang w:bidi="ar"/>
              </w:rPr>
              <w:t>2020</w:t>
            </w:r>
          </w:p>
        </w:tc>
        <w:tc>
          <w:tcPr>
            <w:tcW w:w="269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A28CA93" w14:textId="77777777" w:rsidR="003A26F9" w:rsidRPr="003A26F9" w:rsidRDefault="003A26F9" w:rsidP="003A26F9">
            <w:pPr>
              <w:widowControl/>
              <w:jc w:val="center"/>
              <w:textAlignment w:val="center"/>
              <w:rPr>
                <w:rFonts w:ascii="宋体" w:eastAsia="宋体" w:hAnsi="宋体" w:cs="宋体"/>
                <w:color w:val="000000"/>
                <w:kern w:val="0"/>
                <w:sz w:val="20"/>
                <w:szCs w:val="20"/>
                <w:lang w:bidi="ar"/>
              </w:rPr>
            </w:pPr>
            <w:r w:rsidRPr="003A26F9">
              <w:rPr>
                <w:rFonts w:ascii="宋体" w:eastAsia="宋体" w:hAnsi="宋体" w:cs="宋体" w:hint="eastAsia"/>
                <w:color w:val="000000"/>
                <w:kern w:val="0"/>
                <w:sz w:val="20"/>
                <w:szCs w:val="20"/>
                <w:lang w:bidi="ar"/>
              </w:rPr>
              <w:t>赤峰市产品质量计量检测所</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F06629"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B202001-050</w:t>
            </w:r>
            <w:r w:rsidRPr="003A26F9">
              <w:rPr>
                <w:rFonts w:ascii="宋体" w:eastAsia="宋体" w:hAnsi="宋体" w:cs="宋体" w:hint="eastAsia"/>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BF70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克什克腾酒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FBF7A"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37.2</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16430"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0.91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D8078"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1.66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65F2C"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0.86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E0430"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0.28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359C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0.02</w:t>
            </w:r>
          </w:p>
        </w:tc>
        <w:tc>
          <w:tcPr>
            <w:tcW w:w="850" w:type="dxa"/>
            <w:tcBorders>
              <w:top w:val="single" w:sz="4" w:space="0" w:color="000000"/>
              <w:left w:val="single" w:sz="4" w:space="0" w:color="000000"/>
              <w:bottom w:val="single" w:sz="4" w:space="0" w:color="000000"/>
              <w:right w:val="single" w:sz="4" w:space="0" w:color="000000"/>
            </w:tcBorders>
            <w:vAlign w:val="center"/>
          </w:tcPr>
          <w:p w14:paraId="6D995920"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2EFD154A"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0.06</w:t>
            </w:r>
          </w:p>
        </w:tc>
      </w:tr>
      <w:tr w:rsidR="003A26F9" w:rsidRPr="003A26F9" w14:paraId="2BE31492"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67A30409" w14:textId="77777777" w:rsidR="003A26F9" w:rsidRPr="003A26F9" w:rsidRDefault="003A26F9" w:rsidP="003A26F9">
            <w:pPr>
              <w:jc w:val="center"/>
              <w:textAlignment w:val="center"/>
              <w:rPr>
                <w:rFonts w:ascii="宋体" w:eastAsia="宋体" w:hAnsi="宋体" w:cs="宋体"/>
                <w:color w:val="000000"/>
                <w:sz w:val="20"/>
                <w:szCs w:val="20"/>
              </w:rPr>
            </w:pPr>
          </w:p>
        </w:tc>
        <w:tc>
          <w:tcPr>
            <w:tcW w:w="2693" w:type="dxa"/>
            <w:vMerge/>
            <w:tcBorders>
              <w:left w:val="single" w:sz="4" w:space="0" w:color="000000"/>
              <w:right w:val="single" w:sz="4" w:space="0" w:color="000000"/>
            </w:tcBorders>
            <w:tcMar>
              <w:top w:w="15" w:type="dxa"/>
              <w:left w:w="15" w:type="dxa"/>
              <w:right w:w="15" w:type="dxa"/>
            </w:tcMar>
            <w:vAlign w:val="center"/>
          </w:tcPr>
          <w:p w14:paraId="73DEAA67" w14:textId="77777777" w:rsidR="003A26F9" w:rsidRPr="003A26F9" w:rsidRDefault="003A26F9" w:rsidP="003A26F9">
            <w:pPr>
              <w:jc w:val="center"/>
              <w:textAlignment w:val="center"/>
              <w:rPr>
                <w:rFonts w:ascii="宋体" w:eastAsia="宋体" w:hAnsi="宋体" w:cs="宋体"/>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3C292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B202001-0507</w:t>
            </w:r>
          </w:p>
        </w:tc>
        <w:tc>
          <w:tcPr>
            <w:tcW w:w="1701" w:type="dxa"/>
            <w:tcBorders>
              <w:top w:val="single" w:sz="4" w:space="0" w:color="000000"/>
              <w:left w:val="single" w:sz="4" w:space="0" w:color="000000"/>
              <w:bottom w:val="single" w:sz="4" w:space="0" w:color="000000"/>
              <w:right w:val="single" w:sz="4" w:space="0" w:color="000000"/>
            </w:tcBorders>
            <w:vAlign w:val="center"/>
          </w:tcPr>
          <w:p w14:paraId="5F03A10C"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金青稞酒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6281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37.7</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C04CC"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0.71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0B9C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1.25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520C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0.71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73F53"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4FC23"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0.03</w:t>
            </w:r>
          </w:p>
        </w:tc>
        <w:tc>
          <w:tcPr>
            <w:tcW w:w="850" w:type="dxa"/>
            <w:tcBorders>
              <w:top w:val="single" w:sz="4" w:space="0" w:color="000000"/>
              <w:left w:val="single" w:sz="4" w:space="0" w:color="000000"/>
              <w:bottom w:val="single" w:sz="4" w:space="0" w:color="000000"/>
              <w:right w:val="single" w:sz="4" w:space="0" w:color="000000"/>
            </w:tcBorders>
            <w:vAlign w:val="center"/>
          </w:tcPr>
          <w:p w14:paraId="5E09B24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3508C10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0.07</w:t>
            </w:r>
          </w:p>
        </w:tc>
      </w:tr>
      <w:tr w:rsidR="003A26F9" w:rsidRPr="003A26F9" w14:paraId="45BE7EC6"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419900C0" w14:textId="77777777" w:rsidR="003A26F9" w:rsidRPr="003A26F9" w:rsidRDefault="003A26F9" w:rsidP="003A26F9">
            <w:pPr>
              <w:jc w:val="center"/>
              <w:textAlignment w:val="center"/>
              <w:rPr>
                <w:rFonts w:ascii="宋体" w:eastAsia="宋体" w:hAnsi="宋体" w:cs="宋体"/>
                <w:color w:val="000000"/>
                <w:sz w:val="20"/>
                <w:szCs w:val="20"/>
              </w:rPr>
            </w:pPr>
          </w:p>
        </w:tc>
        <w:tc>
          <w:tcPr>
            <w:tcW w:w="2693" w:type="dxa"/>
            <w:vMerge/>
            <w:tcBorders>
              <w:left w:val="single" w:sz="4" w:space="0" w:color="000000"/>
              <w:right w:val="single" w:sz="4" w:space="0" w:color="000000"/>
            </w:tcBorders>
            <w:tcMar>
              <w:top w:w="15" w:type="dxa"/>
              <w:left w:w="15" w:type="dxa"/>
              <w:right w:w="15" w:type="dxa"/>
            </w:tcMar>
            <w:vAlign w:val="center"/>
          </w:tcPr>
          <w:p w14:paraId="25BEAC2E" w14:textId="77777777" w:rsidR="003A26F9" w:rsidRPr="003A26F9" w:rsidRDefault="003A26F9" w:rsidP="003A26F9">
            <w:pPr>
              <w:jc w:val="center"/>
              <w:textAlignment w:val="center"/>
              <w:rPr>
                <w:rFonts w:ascii="宋体" w:eastAsia="宋体" w:hAnsi="宋体" w:cs="宋体"/>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E01FC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B202001-050</w:t>
            </w:r>
            <w:r w:rsidRPr="003A26F9">
              <w:rPr>
                <w:rFonts w:ascii="宋体" w:eastAsia="宋体" w:hAnsi="宋体" w:cs="宋体" w:hint="eastAsia"/>
                <w:color w:val="000000"/>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1730D31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克旗青稞酒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DF39D"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37.7</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7AFF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0.58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68015"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1.83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C67F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0.71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C58E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0.24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A586D"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0.03</w:t>
            </w:r>
          </w:p>
        </w:tc>
        <w:tc>
          <w:tcPr>
            <w:tcW w:w="850" w:type="dxa"/>
            <w:tcBorders>
              <w:top w:val="single" w:sz="4" w:space="0" w:color="000000"/>
              <w:left w:val="single" w:sz="4" w:space="0" w:color="000000"/>
              <w:bottom w:val="single" w:sz="4" w:space="0" w:color="000000"/>
              <w:right w:val="single" w:sz="4" w:space="0" w:color="000000"/>
            </w:tcBorders>
            <w:vAlign w:val="center"/>
          </w:tcPr>
          <w:p w14:paraId="7EEF194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35A994C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r>
      <w:tr w:rsidR="003A26F9" w:rsidRPr="003A26F9" w14:paraId="4D34FEC6"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381246E6" w14:textId="77777777" w:rsidR="003A26F9" w:rsidRPr="003A26F9" w:rsidRDefault="003A26F9" w:rsidP="003A26F9">
            <w:pPr>
              <w:jc w:val="center"/>
              <w:textAlignment w:val="center"/>
              <w:rPr>
                <w:rFonts w:ascii="宋体" w:eastAsia="宋体" w:hAnsi="宋体" w:cs="宋体"/>
                <w:color w:val="000000"/>
                <w:sz w:val="20"/>
                <w:szCs w:val="20"/>
              </w:rPr>
            </w:pPr>
          </w:p>
        </w:tc>
        <w:tc>
          <w:tcPr>
            <w:tcW w:w="2693" w:type="dxa"/>
            <w:vMerge/>
            <w:tcBorders>
              <w:left w:val="single" w:sz="4" w:space="0" w:color="000000"/>
              <w:right w:val="single" w:sz="4" w:space="0" w:color="000000"/>
            </w:tcBorders>
            <w:tcMar>
              <w:top w:w="15" w:type="dxa"/>
              <w:left w:w="15" w:type="dxa"/>
              <w:right w:w="15" w:type="dxa"/>
            </w:tcMar>
            <w:vAlign w:val="center"/>
          </w:tcPr>
          <w:p w14:paraId="3036BEA5" w14:textId="77777777" w:rsidR="003A26F9" w:rsidRPr="003A26F9" w:rsidRDefault="003A26F9" w:rsidP="003A26F9">
            <w:pPr>
              <w:jc w:val="center"/>
              <w:textAlignment w:val="center"/>
              <w:rPr>
                <w:rFonts w:ascii="宋体" w:eastAsia="宋体" w:hAnsi="宋体" w:cs="宋体"/>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3C98A8"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B202001-050</w:t>
            </w:r>
            <w:r w:rsidRPr="003A26F9">
              <w:rPr>
                <w:rFonts w:ascii="宋体" w:eastAsia="宋体" w:hAnsi="宋体" w:cs="宋体" w:hint="eastAsia"/>
                <w:color w:val="000000"/>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12B94145"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雪源青稞酒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9BE8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37.7</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FC97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0.98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0B47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2.02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74790"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1.15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14A7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260F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0.02</w:t>
            </w:r>
          </w:p>
        </w:tc>
        <w:tc>
          <w:tcPr>
            <w:tcW w:w="850" w:type="dxa"/>
            <w:tcBorders>
              <w:top w:val="single" w:sz="4" w:space="0" w:color="000000"/>
              <w:left w:val="single" w:sz="4" w:space="0" w:color="000000"/>
              <w:bottom w:val="single" w:sz="4" w:space="0" w:color="000000"/>
              <w:right w:val="single" w:sz="4" w:space="0" w:color="000000"/>
            </w:tcBorders>
            <w:vAlign w:val="center"/>
          </w:tcPr>
          <w:p w14:paraId="15FEC43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69BB3033"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r>
      <w:tr w:rsidR="003A26F9" w:rsidRPr="003A26F9" w14:paraId="0063C7F9"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051EE180"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2693" w:type="dxa"/>
            <w:vMerge/>
            <w:tcBorders>
              <w:left w:val="single" w:sz="4" w:space="0" w:color="000000"/>
              <w:right w:val="single" w:sz="4" w:space="0" w:color="000000"/>
            </w:tcBorders>
            <w:tcMar>
              <w:top w:w="15" w:type="dxa"/>
              <w:left w:w="15" w:type="dxa"/>
              <w:right w:w="15" w:type="dxa"/>
            </w:tcMar>
            <w:vAlign w:val="center"/>
          </w:tcPr>
          <w:p w14:paraId="0CBDB0BD"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1EFD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w:t>
            </w:r>
            <w:r w:rsidRPr="003A26F9">
              <w:rPr>
                <w:rFonts w:ascii="宋体" w:eastAsia="宋体" w:hAnsi="宋体" w:cs="宋体" w:hint="eastAsia"/>
                <w:color w:val="000000"/>
                <w:sz w:val="20"/>
                <w:szCs w:val="20"/>
              </w:rPr>
              <w:t>497</w:t>
            </w:r>
          </w:p>
        </w:tc>
        <w:tc>
          <w:tcPr>
            <w:tcW w:w="1701" w:type="dxa"/>
            <w:tcBorders>
              <w:top w:val="single" w:sz="4" w:space="0" w:color="000000"/>
              <w:left w:val="single" w:sz="4" w:space="0" w:color="000000"/>
              <w:bottom w:val="single" w:sz="4" w:space="0" w:color="000000"/>
              <w:right w:val="single" w:sz="4" w:space="0" w:color="000000"/>
            </w:tcBorders>
            <w:vAlign w:val="center"/>
          </w:tcPr>
          <w:p w14:paraId="6ACAF93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克旗青稞酒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8E68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41.2</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1115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0.56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28B25"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0FD28"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0.67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CC4F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D24F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0.02</w:t>
            </w:r>
          </w:p>
        </w:tc>
        <w:tc>
          <w:tcPr>
            <w:tcW w:w="850" w:type="dxa"/>
            <w:tcBorders>
              <w:top w:val="single" w:sz="4" w:space="0" w:color="000000"/>
              <w:left w:val="single" w:sz="4" w:space="0" w:color="000000"/>
              <w:bottom w:val="single" w:sz="4" w:space="0" w:color="000000"/>
              <w:right w:val="single" w:sz="4" w:space="0" w:color="000000"/>
            </w:tcBorders>
            <w:vAlign w:val="center"/>
          </w:tcPr>
          <w:p w14:paraId="20805E38"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77AB442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0.06</w:t>
            </w:r>
          </w:p>
        </w:tc>
      </w:tr>
      <w:tr w:rsidR="003A26F9" w:rsidRPr="003A26F9" w14:paraId="45F74C39"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0EFB498B"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2693" w:type="dxa"/>
            <w:vMerge/>
            <w:tcBorders>
              <w:left w:val="single" w:sz="4" w:space="0" w:color="000000"/>
              <w:right w:val="single" w:sz="4" w:space="0" w:color="000000"/>
            </w:tcBorders>
            <w:tcMar>
              <w:top w:w="15" w:type="dxa"/>
              <w:left w:w="15" w:type="dxa"/>
              <w:right w:w="15" w:type="dxa"/>
            </w:tcMar>
            <w:vAlign w:val="center"/>
          </w:tcPr>
          <w:p w14:paraId="594101CF"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EF3FC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w:t>
            </w:r>
            <w:r w:rsidRPr="003A26F9">
              <w:rPr>
                <w:rFonts w:ascii="宋体" w:eastAsia="宋体" w:hAnsi="宋体" w:cs="宋体" w:hint="eastAsia"/>
                <w:color w:val="000000"/>
                <w:sz w:val="20"/>
                <w:szCs w:val="20"/>
              </w:rPr>
              <w:t>496</w:t>
            </w:r>
          </w:p>
        </w:tc>
        <w:tc>
          <w:tcPr>
            <w:tcW w:w="1701" w:type="dxa"/>
            <w:tcBorders>
              <w:top w:val="single" w:sz="4" w:space="0" w:color="000000"/>
              <w:left w:val="single" w:sz="4" w:space="0" w:color="000000"/>
              <w:bottom w:val="single" w:sz="4" w:space="0" w:color="000000"/>
              <w:right w:val="single" w:sz="4" w:space="0" w:color="000000"/>
            </w:tcBorders>
            <w:vAlign w:val="center"/>
          </w:tcPr>
          <w:p w14:paraId="4E6E1EE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克旗青稞酒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3DEC0"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49.4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5685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0.34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14799"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0.90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47893"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0.46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2578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4A263"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0.03</w:t>
            </w:r>
          </w:p>
        </w:tc>
        <w:tc>
          <w:tcPr>
            <w:tcW w:w="850" w:type="dxa"/>
            <w:tcBorders>
              <w:top w:val="single" w:sz="4" w:space="0" w:color="000000"/>
              <w:left w:val="single" w:sz="4" w:space="0" w:color="000000"/>
              <w:bottom w:val="single" w:sz="4" w:space="0" w:color="000000"/>
              <w:right w:val="single" w:sz="4" w:space="0" w:color="000000"/>
            </w:tcBorders>
            <w:vAlign w:val="center"/>
          </w:tcPr>
          <w:p w14:paraId="3A86A36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5A38894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r>
      <w:tr w:rsidR="003A26F9" w:rsidRPr="003A26F9" w14:paraId="56634D7D"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3B3401F8"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2693" w:type="dxa"/>
            <w:vMerge/>
            <w:tcBorders>
              <w:left w:val="single" w:sz="4" w:space="0" w:color="000000"/>
              <w:right w:val="single" w:sz="4" w:space="0" w:color="000000"/>
            </w:tcBorders>
            <w:tcMar>
              <w:top w:w="15" w:type="dxa"/>
              <w:left w:w="15" w:type="dxa"/>
              <w:right w:w="15" w:type="dxa"/>
            </w:tcMar>
            <w:vAlign w:val="center"/>
          </w:tcPr>
          <w:p w14:paraId="553C6A13"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BE32B9"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B202001-050</w:t>
            </w:r>
            <w:r w:rsidRPr="003A26F9">
              <w:rPr>
                <w:rFonts w:ascii="宋体" w:eastAsia="宋体" w:hAnsi="宋体" w:cs="宋体" w:hint="eastAsia"/>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AC922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草原酒海小黑坛酒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1110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53.0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63DD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0.54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F18DA"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2.44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9426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64AA0"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0.14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9E61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0.08</w:t>
            </w:r>
          </w:p>
        </w:tc>
        <w:tc>
          <w:tcPr>
            <w:tcW w:w="850" w:type="dxa"/>
            <w:tcBorders>
              <w:top w:val="single" w:sz="4" w:space="0" w:color="000000"/>
              <w:left w:val="single" w:sz="4" w:space="0" w:color="000000"/>
              <w:bottom w:val="single" w:sz="4" w:space="0" w:color="000000"/>
              <w:right w:val="single" w:sz="4" w:space="0" w:color="000000"/>
            </w:tcBorders>
            <w:vAlign w:val="center"/>
          </w:tcPr>
          <w:p w14:paraId="516C0373"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37CD347C"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r>
      <w:tr w:rsidR="003A26F9" w:rsidRPr="003A26F9" w14:paraId="3BE6CB23"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3AA0A973"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2693" w:type="dxa"/>
            <w:vMerge/>
            <w:tcBorders>
              <w:left w:val="single" w:sz="4" w:space="0" w:color="000000"/>
              <w:right w:val="single" w:sz="4" w:space="0" w:color="000000"/>
            </w:tcBorders>
            <w:tcMar>
              <w:top w:w="15" w:type="dxa"/>
              <w:left w:w="15" w:type="dxa"/>
              <w:right w:w="15" w:type="dxa"/>
            </w:tcMar>
            <w:vAlign w:val="center"/>
          </w:tcPr>
          <w:p w14:paraId="40916FFA"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81A370"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B202001-050</w:t>
            </w:r>
            <w:r w:rsidRPr="003A26F9">
              <w:rPr>
                <w:rFonts w:ascii="宋体" w:eastAsia="宋体" w:hAnsi="宋体" w:cs="宋体" w:hint="eastAsia"/>
                <w:color w:val="000000"/>
                <w:sz w:val="20"/>
                <w:szCs w:val="20"/>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5667BC7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克什克腾酒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593E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53.0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7854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16490"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2.58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BCBB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1.67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4134A"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4BA8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0.02</w:t>
            </w:r>
          </w:p>
        </w:tc>
        <w:tc>
          <w:tcPr>
            <w:tcW w:w="850" w:type="dxa"/>
            <w:tcBorders>
              <w:top w:val="single" w:sz="4" w:space="0" w:color="000000"/>
              <w:left w:val="single" w:sz="4" w:space="0" w:color="000000"/>
              <w:bottom w:val="single" w:sz="4" w:space="0" w:color="000000"/>
              <w:right w:val="single" w:sz="4" w:space="0" w:color="000000"/>
            </w:tcBorders>
            <w:vAlign w:val="center"/>
          </w:tcPr>
          <w:p w14:paraId="1B53985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710730C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0.05</w:t>
            </w:r>
          </w:p>
        </w:tc>
      </w:tr>
      <w:tr w:rsidR="003A26F9" w:rsidRPr="003A26F9" w14:paraId="7671101E"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200BC1D4"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2693" w:type="dxa"/>
            <w:vMerge/>
            <w:tcBorders>
              <w:left w:val="single" w:sz="4" w:space="0" w:color="000000"/>
              <w:right w:val="single" w:sz="4" w:space="0" w:color="000000"/>
            </w:tcBorders>
            <w:tcMar>
              <w:top w:w="15" w:type="dxa"/>
              <w:left w:w="15" w:type="dxa"/>
              <w:right w:w="15" w:type="dxa"/>
            </w:tcMar>
            <w:vAlign w:val="center"/>
          </w:tcPr>
          <w:p w14:paraId="7E1799C2"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72AD1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B202001-050</w:t>
            </w:r>
            <w:r w:rsidRPr="003A26F9">
              <w:rPr>
                <w:rFonts w:ascii="宋体" w:eastAsia="宋体" w:hAnsi="宋体" w:cs="宋体" w:hint="eastAsia"/>
                <w:color w:val="000000"/>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C6686A5"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龙泉烧锅酒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8527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53.6</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16A7D"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0.67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F188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1.89</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CA1BA"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0.83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51643"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4034C"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0.06</w:t>
            </w:r>
          </w:p>
        </w:tc>
        <w:tc>
          <w:tcPr>
            <w:tcW w:w="850" w:type="dxa"/>
            <w:tcBorders>
              <w:top w:val="single" w:sz="4" w:space="0" w:color="000000"/>
              <w:left w:val="single" w:sz="4" w:space="0" w:color="000000"/>
              <w:bottom w:val="single" w:sz="4" w:space="0" w:color="000000"/>
              <w:right w:val="single" w:sz="4" w:space="0" w:color="000000"/>
            </w:tcBorders>
            <w:vAlign w:val="center"/>
          </w:tcPr>
          <w:p w14:paraId="204F5739"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1ED1ECA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r>
      <w:tr w:rsidR="003A26F9" w:rsidRPr="003A26F9" w14:paraId="7DC20F91"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6A845159"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2693" w:type="dxa"/>
            <w:vMerge/>
            <w:tcBorders>
              <w:left w:val="single" w:sz="4" w:space="0" w:color="000000"/>
              <w:right w:val="single" w:sz="4" w:space="0" w:color="000000"/>
            </w:tcBorders>
            <w:tcMar>
              <w:top w:w="15" w:type="dxa"/>
              <w:left w:w="15" w:type="dxa"/>
              <w:right w:w="15" w:type="dxa"/>
            </w:tcMar>
            <w:vAlign w:val="center"/>
          </w:tcPr>
          <w:p w14:paraId="7131A64F"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C622E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w:t>
            </w:r>
            <w:r w:rsidRPr="003A26F9">
              <w:rPr>
                <w:rFonts w:ascii="宋体" w:eastAsia="宋体" w:hAnsi="宋体" w:cs="宋体" w:hint="eastAsia"/>
                <w:color w:val="000000"/>
                <w:sz w:val="20"/>
                <w:szCs w:val="20"/>
              </w:rPr>
              <w:t>498</w:t>
            </w:r>
          </w:p>
        </w:tc>
        <w:tc>
          <w:tcPr>
            <w:tcW w:w="1701" w:type="dxa"/>
            <w:tcBorders>
              <w:top w:val="single" w:sz="4" w:space="0" w:color="000000"/>
              <w:left w:val="single" w:sz="4" w:space="0" w:color="000000"/>
              <w:bottom w:val="single" w:sz="4" w:space="0" w:color="000000"/>
              <w:right w:val="single" w:sz="4" w:space="0" w:color="000000"/>
            </w:tcBorders>
            <w:vAlign w:val="center"/>
          </w:tcPr>
          <w:p w14:paraId="0434E71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龙泉白酒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1E63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55.0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8F6A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0.46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AA96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1.50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1944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0.63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1788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0.15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990A3"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0.05</w:t>
            </w:r>
          </w:p>
        </w:tc>
        <w:tc>
          <w:tcPr>
            <w:tcW w:w="850" w:type="dxa"/>
            <w:tcBorders>
              <w:top w:val="single" w:sz="4" w:space="0" w:color="000000"/>
              <w:left w:val="single" w:sz="4" w:space="0" w:color="000000"/>
              <w:bottom w:val="single" w:sz="4" w:space="0" w:color="000000"/>
              <w:right w:val="single" w:sz="4" w:space="0" w:color="000000"/>
            </w:tcBorders>
            <w:vAlign w:val="center"/>
          </w:tcPr>
          <w:p w14:paraId="73EE7C8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1F2C338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0.05</w:t>
            </w:r>
          </w:p>
        </w:tc>
      </w:tr>
      <w:tr w:rsidR="003A26F9" w:rsidRPr="003A26F9" w14:paraId="49D78D1D" w14:textId="77777777" w:rsidTr="0082654B">
        <w:trPr>
          <w:trHeight w:val="693"/>
        </w:trPr>
        <w:tc>
          <w:tcPr>
            <w:tcW w:w="724" w:type="dxa"/>
            <w:vMerge/>
            <w:tcBorders>
              <w:left w:val="single" w:sz="4" w:space="0" w:color="000000"/>
              <w:right w:val="single" w:sz="4" w:space="0" w:color="000000"/>
            </w:tcBorders>
            <w:tcMar>
              <w:top w:w="15" w:type="dxa"/>
              <w:left w:w="15" w:type="dxa"/>
              <w:right w:w="15" w:type="dxa"/>
            </w:tcMar>
            <w:vAlign w:val="center"/>
          </w:tcPr>
          <w:p w14:paraId="18DC3719"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2693" w:type="dxa"/>
            <w:vMerge/>
            <w:tcBorders>
              <w:left w:val="single" w:sz="4" w:space="0" w:color="000000"/>
              <w:right w:val="single" w:sz="4" w:space="0" w:color="000000"/>
            </w:tcBorders>
            <w:tcMar>
              <w:top w:w="15" w:type="dxa"/>
              <w:left w:w="15" w:type="dxa"/>
              <w:right w:w="15" w:type="dxa"/>
            </w:tcMar>
            <w:vAlign w:val="center"/>
          </w:tcPr>
          <w:p w14:paraId="533A7281"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47901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w:t>
            </w:r>
            <w:r w:rsidRPr="003A26F9">
              <w:rPr>
                <w:rFonts w:ascii="宋体" w:eastAsia="宋体" w:hAnsi="宋体" w:cs="宋体" w:hint="eastAsia"/>
                <w:color w:val="000000"/>
                <w:sz w:val="20"/>
                <w:szCs w:val="20"/>
              </w:rPr>
              <w:t>499</w:t>
            </w:r>
          </w:p>
        </w:tc>
        <w:tc>
          <w:tcPr>
            <w:tcW w:w="1701" w:type="dxa"/>
            <w:tcBorders>
              <w:top w:val="single" w:sz="4" w:space="0" w:color="000000"/>
              <w:left w:val="single" w:sz="4" w:space="0" w:color="000000"/>
              <w:bottom w:val="single" w:sz="4" w:space="0" w:color="000000"/>
              <w:right w:val="single" w:sz="4" w:space="0" w:color="000000"/>
            </w:tcBorders>
            <w:vAlign w:val="center"/>
          </w:tcPr>
          <w:p w14:paraId="486F71E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云杉白酒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2C4C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55.3</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3CFCD"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0.46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7A64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1.54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33554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0.54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B49F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0.13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0E238"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0.05</w:t>
            </w:r>
          </w:p>
        </w:tc>
        <w:tc>
          <w:tcPr>
            <w:tcW w:w="850" w:type="dxa"/>
            <w:tcBorders>
              <w:top w:val="single" w:sz="4" w:space="0" w:color="000000"/>
              <w:left w:val="single" w:sz="4" w:space="0" w:color="000000"/>
              <w:bottom w:val="single" w:sz="4" w:space="0" w:color="000000"/>
              <w:right w:val="single" w:sz="4" w:space="0" w:color="000000"/>
            </w:tcBorders>
            <w:vAlign w:val="center"/>
          </w:tcPr>
          <w:p w14:paraId="7F634A3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1F242CC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0.06</w:t>
            </w:r>
          </w:p>
        </w:tc>
      </w:tr>
      <w:tr w:rsidR="003A26F9" w:rsidRPr="003A26F9" w14:paraId="4956C4C5" w14:textId="77777777" w:rsidTr="0082654B">
        <w:trPr>
          <w:trHeight w:val="693"/>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D4D66CD" w14:textId="77777777" w:rsidR="003A26F9" w:rsidRPr="003A26F9" w:rsidRDefault="003A26F9" w:rsidP="003A26F9">
            <w:pPr>
              <w:widowControl/>
              <w:jc w:val="center"/>
              <w:textAlignment w:val="center"/>
              <w:rPr>
                <w:rFonts w:ascii="宋体" w:eastAsia="宋体" w:hAnsi="宋体" w:cs="宋体"/>
                <w:color w:val="000000"/>
                <w:kern w:val="0"/>
                <w:sz w:val="20"/>
                <w:szCs w:val="20"/>
                <w:lang w:bidi="ar"/>
              </w:rPr>
            </w:pPr>
          </w:p>
        </w:tc>
        <w:tc>
          <w:tcPr>
            <w:tcW w:w="2693" w:type="dxa"/>
            <w:vMerge/>
            <w:tcBorders>
              <w:left w:val="single" w:sz="4" w:space="0" w:color="000000"/>
              <w:right w:val="single" w:sz="4" w:space="0" w:color="000000"/>
            </w:tcBorders>
            <w:tcMar>
              <w:top w:w="15" w:type="dxa"/>
              <w:left w:w="15" w:type="dxa"/>
              <w:right w:w="15" w:type="dxa"/>
            </w:tcMar>
            <w:vAlign w:val="center"/>
          </w:tcPr>
          <w:p w14:paraId="4D6DBB6F"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C7FF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B202001-050</w:t>
            </w:r>
            <w:r w:rsidRPr="003A26F9">
              <w:rPr>
                <w:rFonts w:ascii="宋体" w:eastAsia="宋体" w:hAnsi="宋体" w:cs="宋体" w:hint="eastAsia"/>
                <w:color w:val="000000"/>
                <w:sz w:val="20"/>
                <w:szCs w:val="20"/>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2B8717F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克旗青稞原浆酒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FB07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60.7</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13BC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0.76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F929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2.95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6AAE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1.26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64A4A"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CB679"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0.08</w:t>
            </w:r>
          </w:p>
        </w:tc>
        <w:tc>
          <w:tcPr>
            <w:tcW w:w="850" w:type="dxa"/>
            <w:tcBorders>
              <w:top w:val="single" w:sz="4" w:space="0" w:color="000000"/>
              <w:left w:val="single" w:sz="4" w:space="0" w:color="000000"/>
              <w:bottom w:val="single" w:sz="4" w:space="0" w:color="000000"/>
              <w:right w:val="single" w:sz="4" w:space="0" w:color="000000"/>
            </w:tcBorders>
            <w:vAlign w:val="center"/>
          </w:tcPr>
          <w:p w14:paraId="507125A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1FBDA45A"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r>
      <w:tr w:rsidR="003A26F9" w:rsidRPr="003A26F9" w14:paraId="4B215562" w14:textId="77777777" w:rsidTr="0082654B">
        <w:trPr>
          <w:trHeight w:val="693"/>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0C79CA0" w14:textId="77777777" w:rsidR="003A26F9" w:rsidRPr="003A26F9" w:rsidRDefault="003A26F9" w:rsidP="003A26F9">
            <w:pPr>
              <w:widowControl/>
              <w:jc w:val="center"/>
              <w:textAlignment w:val="center"/>
              <w:rPr>
                <w:rFonts w:ascii="宋体" w:eastAsia="宋体" w:hAnsi="宋体" w:cs="宋体"/>
                <w:color w:val="000000"/>
                <w:kern w:val="0"/>
                <w:sz w:val="20"/>
                <w:szCs w:val="20"/>
                <w:lang w:bidi="ar"/>
              </w:rPr>
            </w:pPr>
            <w:r w:rsidRPr="003A26F9">
              <w:rPr>
                <w:rFonts w:ascii="宋体" w:eastAsia="宋体" w:hAnsi="宋体" w:cs="宋体" w:hint="eastAsia"/>
                <w:color w:val="000000"/>
                <w:kern w:val="0"/>
                <w:sz w:val="20"/>
                <w:szCs w:val="20"/>
                <w:lang w:bidi="ar"/>
              </w:rPr>
              <w:t>2021</w:t>
            </w:r>
          </w:p>
        </w:tc>
        <w:tc>
          <w:tcPr>
            <w:tcW w:w="2693" w:type="dxa"/>
            <w:vMerge/>
            <w:tcBorders>
              <w:left w:val="single" w:sz="4" w:space="0" w:color="000000"/>
              <w:right w:val="single" w:sz="4" w:space="0" w:color="000000"/>
            </w:tcBorders>
            <w:tcMar>
              <w:top w:w="15" w:type="dxa"/>
              <w:left w:w="15" w:type="dxa"/>
              <w:right w:w="15" w:type="dxa"/>
            </w:tcMar>
            <w:vAlign w:val="center"/>
          </w:tcPr>
          <w:p w14:paraId="24D05E8C" w14:textId="77777777" w:rsidR="003A26F9" w:rsidRPr="003A26F9" w:rsidRDefault="003A26F9" w:rsidP="003A26F9">
            <w:pPr>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C7F214"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w:t>
            </w:r>
            <w:r w:rsidRPr="003A26F9">
              <w:rPr>
                <w:rFonts w:ascii="宋体" w:eastAsia="宋体" w:hAnsi="宋体" w:cs="宋体" w:hint="eastAsia"/>
                <w:color w:val="000000"/>
                <w:sz w:val="20"/>
                <w:szCs w:val="20"/>
              </w:rPr>
              <w:t>1</w:t>
            </w:r>
            <w:r w:rsidRPr="003A26F9">
              <w:rPr>
                <w:rFonts w:ascii="宋体" w:eastAsia="宋体" w:hAnsi="宋体" w:cs="宋体"/>
                <w:color w:val="000000"/>
                <w:sz w:val="20"/>
                <w:szCs w:val="20"/>
              </w:rPr>
              <w:t>01-05</w:t>
            </w:r>
            <w:r w:rsidRPr="003A26F9">
              <w:rPr>
                <w:rFonts w:ascii="宋体" w:eastAsia="宋体" w:hAnsi="宋体" w:cs="宋体" w:hint="eastAsia"/>
                <w:color w:val="000000"/>
                <w:sz w:val="20"/>
                <w:szCs w:val="20"/>
              </w:rPr>
              <w:t>47</w:t>
            </w:r>
          </w:p>
        </w:tc>
        <w:tc>
          <w:tcPr>
            <w:tcW w:w="1701" w:type="dxa"/>
            <w:tcBorders>
              <w:top w:val="single" w:sz="4" w:space="0" w:color="000000"/>
              <w:left w:val="single" w:sz="4" w:space="0" w:color="000000"/>
              <w:bottom w:val="single" w:sz="4" w:space="0" w:color="000000"/>
              <w:right w:val="single" w:sz="4" w:space="0" w:color="000000"/>
            </w:tcBorders>
            <w:vAlign w:val="center"/>
          </w:tcPr>
          <w:p w14:paraId="599EE59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金青稞酒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9F8F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37.6</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1F1C8"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0.79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54067"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1.20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4727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1.02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8A1F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A4CEE"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0.04</w:t>
            </w:r>
          </w:p>
        </w:tc>
        <w:tc>
          <w:tcPr>
            <w:tcW w:w="850" w:type="dxa"/>
            <w:tcBorders>
              <w:top w:val="single" w:sz="4" w:space="0" w:color="000000"/>
              <w:left w:val="single" w:sz="4" w:space="0" w:color="000000"/>
              <w:bottom w:val="single" w:sz="4" w:space="0" w:color="000000"/>
              <w:right w:val="single" w:sz="4" w:space="0" w:color="000000"/>
            </w:tcBorders>
            <w:vAlign w:val="center"/>
          </w:tcPr>
          <w:p w14:paraId="72D63C5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1FD50B5B"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r>
      <w:tr w:rsidR="003A26F9" w:rsidRPr="003A26F9" w14:paraId="4EF87402" w14:textId="77777777" w:rsidTr="0082654B">
        <w:trPr>
          <w:trHeight w:val="693"/>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8D57AB3" w14:textId="77777777" w:rsidR="003A26F9" w:rsidRPr="003A26F9" w:rsidRDefault="003A26F9" w:rsidP="003A26F9">
            <w:pPr>
              <w:widowControl/>
              <w:jc w:val="center"/>
              <w:textAlignment w:val="center"/>
              <w:rPr>
                <w:rFonts w:ascii="宋体" w:eastAsia="宋体" w:hAnsi="宋体" w:cs="宋体"/>
                <w:color w:val="000000"/>
                <w:kern w:val="0"/>
                <w:sz w:val="20"/>
                <w:szCs w:val="20"/>
                <w:lang w:bidi="ar"/>
              </w:rPr>
            </w:pPr>
          </w:p>
        </w:tc>
        <w:tc>
          <w:tcPr>
            <w:tcW w:w="2693"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0D106AA" w14:textId="77777777" w:rsidR="003A26F9" w:rsidRPr="003A26F9" w:rsidRDefault="003A26F9" w:rsidP="003A26F9">
            <w:pPr>
              <w:widowControl/>
              <w:jc w:val="center"/>
              <w:textAlignment w:val="center"/>
              <w:rPr>
                <w:rFonts w:ascii="宋体" w:eastAsia="宋体" w:hAnsi="宋体" w:cs="宋体"/>
                <w:color w:val="000000"/>
                <w:kern w:val="0"/>
                <w:sz w:val="20"/>
                <w:szCs w:val="20"/>
                <w:lang w:bidi="ar"/>
              </w:rPr>
            </w:pP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94ED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color w:val="000000"/>
                <w:sz w:val="20"/>
                <w:szCs w:val="20"/>
              </w:rPr>
              <w:t>B202</w:t>
            </w:r>
            <w:r w:rsidRPr="003A26F9">
              <w:rPr>
                <w:rFonts w:ascii="宋体" w:eastAsia="宋体" w:hAnsi="宋体" w:cs="宋体" w:hint="eastAsia"/>
                <w:color w:val="000000"/>
                <w:sz w:val="20"/>
                <w:szCs w:val="20"/>
              </w:rPr>
              <w:t>1</w:t>
            </w:r>
            <w:r w:rsidRPr="003A26F9">
              <w:rPr>
                <w:rFonts w:ascii="宋体" w:eastAsia="宋体" w:hAnsi="宋体" w:cs="宋体"/>
                <w:color w:val="000000"/>
                <w:sz w:val="20"/>
                <w:szCs w:val="20"/>
              </w:rPr>
              <w:t>01-05</w:t>
            </w:r>
            <w:r w:rsidRPr="003A26F9">
              <w:rPr>
                <w:rFonts w:ascii="宋体" w:eastAsia="宋体" w:hAnsi="宋体" w:cs="宋体" w:hint="eastAsia"/>
                <w:color w:val="000000"/>
                <w:sz w:val="20"/>
                <w:szCs w:val="20"/>
              </w:rPr>
              <w:t>46</w:t>
            </w:r>
          </w:p>
        </w:tc>
        <w:tc>
          <w:tcPr>
            <w:tcW w:w="1701" w:type="dxa"/>
            <w:tcBorders>
              <w:top w:val="single" w:sz="4" w:space="0" w:color="000000"/>
              <w:left w:val="single" w:sz="4" w:space="0" w:color="000000"/>
              <w:bottom w:val="single" w:sz="4" w:space="0" w:color="000000"/>
              <w:right w:val="single" w:sz="4" w:space="0" w:color="000000"/>
            </w:tcBorders>
            <w:vAlign w:val="center"/>
          </w:tcPr>
          <w:p w14:paraId="205393CF"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克旗青稞酒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A3B0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44.7</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7325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0.45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21ECC"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1.04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45BFC"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0.85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9D7B2"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498F6"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0.06</w:t>
            </w:r>
          </w:p>
        </w:tc>
        <w:tc>
          <w:tcPr>
            <w:tcW w:w="850" w:type="dxa"/>
            <w:tcBorders>
              <w:top w:val="single" w:sz="4" w:space="0" w:color="000000"/>
              <w:left w:val="single" w:sz="4" w:space="0" w:color="000000"/>
              <w:bottom w:val="single" w:sz="4" w:space="0" w:color="000000"/>
              <w:right w:val="single" w:sz="4" w:space="0" w:color="000000"/>
            </w:tcBorders>
            <w:vAlign w:val="center"/>
          </w:tcPr>
          <w:p w14:paraId="031CF248"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c>
          <w:tcPr>
            <w:tcW w:w="851" w:type="dxa"/>
            <w:tcBorders>
              <w:top w:val="single" w:sz="4" w:space="0" w:color="000000"/>
              <w:left w:val="single" w:sz="4" w:space="0" w:color="000000"/>
              <w:bottom w:val="single" w:sz="4" w:space="0" w:color="000000"/>
              <w:right w:val="single" w:sz="4" w:space="0" w:color="000000"/>
            </w:tcBorders>
            <w:vAlign w:val="center"/>
          </w:tcPr>
          <w:p w14:paraId="088770A1" w14:textId="77777777" w:rsidR="003A26F9" w:rsidRPr="003A26F9" w:rsidRDefault="003A26F9" w:rsidP="003A26F9">
            <w:pPr>
              <w:widowControl/>
              <w:jc w:val="center"/>
              <w:textAlignment w:val="center"/>
              <w:rPr>
                <w:rFonts w:ascii="宋体" w:eastAsia="宋体" w:hAnsi="宋体" w:cs="宋体"/>
                <w:color w:val="000000"/>
                <w:sz w:val="20"/>
                <w:szCs w:val="20"/>
              </w:rPr>
            </w:pPr>
            <w:r w:rsidRPr="003A26F9">
              <w:rPr>
                <w:rFonts w:ascii="宋体" w:eastAsia="宋体" w:hAnsi="宋体" w:cs="宋体" w:hint="eastAsia"/>
                <w:color w:val="000000"/>
                <w:sz w:val="20"/>
                <w:szCs w:val="20"/>
              </w:rPr>
              <w:t>未检出</w:t>
            </w:r>
          </w:p>
        </w:tc>
      </w:tr>
    </w:tbl>
    <w:p w14:paraId="2C873EF2" w14:textId="77777777" w:rsidR="003A26F9" w:rsidRPr="003A26F9" w:rsidRDefault="003A26F9" w:rsidP="003A26F9">
      <w:pPr>
        <w:widowControl/>
        <w:tabs>
          <w:tab w:val="center" w:pos="4201"/>
          <w:tab w:val="right" w:leader="dot" w:pos="9298"/>
        </w:tabs>
        <w:autoSpaceDE w:val="0"/>
        <w:autoSpaceDN w:val="0"/>
        <w:spacing w:line="594" w:lineRule="exact"/>
        <w:rPr>
          <w:rFonts w:ascii="宋体" w:eastAsia="宋体" w:hAnsi="宋体" w:cs="宋体"/>
          <w:kern w:val="0"/>
          <w:sz w:val="20"/>
          <w:szCs w:val="20"/>
        </w:rPr>
      </w:pPr>
    </w:p>
    <w:p w14:paraId="5B868661" w14:textId="77777777" w:rsidR="003A26F9" w:rsidRPr="003A26F9" w:rsidRDefault="003A26F9" w:rsidP="003A26F9">
      <w:pPr>
        <w:snapToGrid w:val="0"/>
        <w:spacing w:beforeLines="50" w:before="120" w:line="360" w:lineRule="auto"/>
        <w:ind w:firstLineChars="200" w:firstLine="640"/>
        <w:rPr>
          <w:rFonts w:ascii="黑体" w:eastAsia="黑体" w:hAnsi="黑体" w:cs="宋体"/>
          <w:sz w:val="32"/>
          <w:szCs w:val="32"/>
        </w:rPr>
      </w:pPr>
    </w:p>
    <w:p w14:paraId="52DE277B" w14:textId="77777777" w:rsidR="003A26F9" w:rsidRPr="003A26F9" w:rsidRDefault="003A26F9" w:rsidP="003A26F9">
      <w:pPr>
        <w:snapToGrid w:val="0"/>
        <w:spacing w:beforeLines="50" w:before="120" w:line="360" w:lineRule="auto"/>
        <w:ind w:firstLineChars="200" w:firstLine="640"/>
        <w:rPr>
          <w:rFonts w:ascii="黑体" w:eastAsia="黑体" w:hAnsi="黑体" w:cs="宋体"/>
          <w:sz w:val="32"/>
          <w:szCs w:val="32"/>
        </w:rPr>
      </w:pPr>
    </w:p>
    <w:p w14:paraId="2F9D7745" w14:textId="77777777" w:rsidR="003A26F9" w:rsidRPr="003A26F9" w:rsidRDefault="003A26F9" w:rsidP="003A26F9">
      <w:pPr>
        <w:snapToGrid w:val="0"/>
        <w:spacing w:beforeLines="50" w:before="120" w:line="360" w:lineRule="auto"/>
        <w:ind w:firstLineChars="200" w:firstLine="640"/>
        <w:rPr>
          <w:rFonts w:ascii="黑体" w:eastAsia="黑体" w:hAnsi="黑体" w:cs="宋体"/>
          <w:sz w:val="32"/>
          <w:szCs w:val="32"/>
        </w:rPr>
      </w:pPr>
    </w:p>
    <w:p w14:paraId="46F566E3" w14:textId="77777777" w:rsidR="003A26F9" w:rsidRPr="003A26F9" w:rsidRDefault="003A26F9" w:rsidP="003A26F9">
      <w:pPr>
        <w:snapToGrid w:val="0"/>
        <w:spacing w:beforeLines="50" w:before="120" w:line="360" w:lineRule="auto"/>
        <w:ind w:firstLineChars="200" w:firstLine="640"/>
        <w:rPr>
          <w:rFonts w:ascii="黑体" w:eastAsia="黑体" w:hAnsi="黑体" w:cs="宋体"/>
          <w:sz w:val="32"/>
          <w:szCs w:val="32"/>
        </w:rPr>
      </w:pPr>
    </w:p>
    <w:p w14:paraId="6ADAD75A" w14:textId="77777777" w:rsidR="003A26F9" w:rsidRPr="003A26F9" w:rsidRDefault="003A26F9" w:rsidP="003A26F9">
      <w:pPr>
        <w:snapToGrid w:val="0"/>
        <w:spacing w:beforeLines="50" w:before="120" w:line="360" w:lineRule="auto"/>
        <w:rPr>
          <w:rFonts w:ascii="黑体" w:eastAsia="黑体" w:hAnsi="黑体" w:cs="宋体"/>
          <w:sz w:val="32"/>
          <w:szCs w:val="32"/>
        </w:rPr>
        <w:sectPr w:rsidR="003A26F9" w:rsidRPr="003A26F9" w:rsidSect="003A26F9">
          <w:pgSz w:w="16838" w:h="11906" w:orient="landscape"/>
          <w:pgMar w:top="1797" w:right="1440" w:bottom="1797" w:left="1440" w:header="851" w:footer="992" w:gutter="0"/>
          <w:cols w:space="425"/>
          <w:docGrid w:linePitch="312"/>
        </w:sectPr>
      </w:pPr>
    </w:p>
    <w:p w14:paraId="6884998B" w14:textId="77777777" w:rsidR="003A26F9" w:rsidRPr="003A26F9" w:rsidRDefault="003A26F9" w:rsidP="003A26F9">
      <w:pPr>
        <w:snapToGrid w:val="0"/>
        <w:spacing w:beforeLines="50" w:before="120" w:line="360" w:lineRule="auto"/>
        <w:jc w:val="center"/>
        <w:rPr>
          <w:rFonts w:ascii="宋体" w:eastAsia="宋体" w:hAnsi="宋体" w:cs="宋体"/>
          <w:b/>
          <w:bCs/>
          <w:color w:val="000000"/>
          <w:sz w:val="20"/>
          <w:szCs w:val="20"/>
        </w:rPr>
      </w:pPr>
      <w:r w:rsidRPr="003A26F9">
        <w:rPr>
          <w:rFonts w:ascii="宋体" w:eastAsia="宋体" w:hAnsi="宋体" w:cs="宋体" w:hint="eastAsia"/>
          <w:b/>
          <w:bCs/>
          <w:color w:val="000000"/>
          <w:sz w:val="20"/>
          <w:szCs w:val="20"/>
        </w:rPr>
        <w:lastRenderedPageBreak/>
        <w:t>表7：清香型青稞酒主要指标检测汇总表（2021年12月）</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2410"/>
        <w:gridCol w:w="2268"/>
        <w:gridCol w:w="1985"/>
        <w:gridCol w:w="2409"/>
      </w:tblGrid>
      <w:tr w:rsidR="003A26F9" w:rsidRPr="003A26F9" w14:paraId="28D73172" w14:textId="77777777" w:rsidTr="0082654B">
        <w:tc>
          <w:tcPr>
            <w:tcW w:w="3085" w:type="dxa"/>
            <w:shd w:val="clear" w:color="auto" w:fill="auto"/>
          </w:tcPr>
          <w:p w14:paraId="42036175"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检测机构</w:t>
            </w:r>
          </w:p>
        </w:tc>
        <w:tc>
          <w:tcPr>
            <w:tcW w:w="11198" w:type="dxa"/>
            <w:gridSpan w:val="5"/>
            <w:shd w:val="clear" w:color="auto" w:fill="auto"/>
          </w:tcPr>
          <w:p w14:paraId="16BE97EE" w14:textId="77777777" w:rsidR="003A26F9" w:rsidRPr="003A26F9" w:rsidRDefault="003A26F9" w:rsidP="003A26F9">
            <w:pPr>
              <w:snapToGrid w:val="0"/>
              <w:spacing w:beforeLines="50" w:before="120" w:line="360" w:lineRule="auto"/>
              <w:rPr>
                <w:rFonts w:ascii="宋体" w:eastAsia="宋体" w:hAnsi="宋体" w:cs="宋体"/>
                <w:sz w:val="20"/>
                <w:szCs w:val="20"/>
              </w:rPr>
            </w:pPr>
            <w:r w:rsidRPr="003A26F9">
              <w:rPr>
                <w:rFonts w:ascii="宋体" w:eastAsia="宋体" w:hAnsi="宋体" w:cs="宋体" w:hint="eastAsia"/>
                <w:sz w:val="20"/>
                <w:szCs w:val="20"/>
              </w:rPr>
              <w:t>内蒙古谱尼测试技术有限公司</w:t>
            </w:r>
          </w:p>
        </w:tc>
      </w:tr>
      <w:tr w:rsidR="003A26F9" w:rsidRPr="003A26F9" w14:paraId="340A5CC9" w14:textId="77777777" w:rsidTr="0082654B">
        <w:tc>
          <w:tcPr>
            <w:tcW w:w="3085" w:type="dxa"/>
            <w:shd w:val="clear" w:color="auto" w:fill="auto"/>
          </w:tcPr>
          <w:p w14:paraId="6290ADCA"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报告编号</w:t>
            </w:r>
          </w:p>
        </w:tc>
        <w:tc>
          <w:tcPr>
            <w:tcW w:w="2126" w:type="dxa"/>
            <w:shd w:val="clear" w:color="auto" w:fill="auto"/>
          </w:tcPr>
          <w:p w14:paraId="6368143E"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TPA4NS8K043475F1</w:t>
            </w:r>
          </w:p>
        </w:tc>
        <w:tc>
          <w:tcPr>
            <w:tcW w:w="2410" w:type="dxa"/>
            <w:shd w:val="clear" w:color="auto" w:fill="auto"/>
          </w:tcPr>
          <w:p w14:paraId="2ADD8403"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sz w:val="20"/>
                <w:szCs w:val="20"/>
              </w:rPr>
              <w:t>TPA4NS8K0434</w:t>
            </w:r>
            <w:r w:rsidRPr="003A26F9">
              <w:rPr>
                <w:rFonts w:ascii="宋体" w:eastAsia="宋体" w:hAnsi="宋体" w:cs="宋体" w:hint="eastAsia"/>
                <w:sz w:val="20"/>
                <w:szCs w:val="20"/>
              </w:rPr>
              <w:t>8</w:t>
            </w:r>
            <w:r w:rsidRPr="003A26F9">
              <w:rPr>
                <w:rFonts w:ascii="宋体" w:eastAsia="宋体" w:hAnsi="宋体" w:cs="宋体"/>
                <w:sz w:val="20"/>
                <w:szCs w:val="20"/>
              </w:rPr>
              <w:t>5F1</w:t>
            </w:r>
          </w:p>
        </w:tc>
        <w:tc>
          <w:tcPr>
            <w:tcW w:w="2268" w:type="dxa"/>
            <w:shd w:val="clear" w:color="auto" w:fill="auto"/>
          </w:tcPr>
          <w:p w14:paraId="0F1E39BD"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sz w:val="20"/>
                <w:szCs w:val="20"/>
              </w:rPr>
              <w:t>TPA4NS8K0434</w:t>
            </w:r>
            <w:r w:rsidRPr="003A26F9">
              <w:rPr>
                <w:rFonts w:ascii="宋体" w:eastAsia="宋体" w:hAnsi="宋体" w:cs="宋体" w:hint="eastAsia"/>
                <w:sz w:val="20"/>
                <w:szCs w:val="20"/>
              </w:rPr>
              <w:t>9</w:t>
            </w:r>
            <w:r w:rsidRPr="003A26F9">
              <w:rPr>
                <w:rFonts w:ascii="宋体" w:eastAsia="宋体" w:hAnsi="宋体" w:cs="宋体"/>
                <w:sz w:val="20"/>
                <w:szCs w:val="20"/>
              </w:rPr>
              <w:t>5F1</w:t>
            </w:r>
          </w:p>
        </w:tc>
        <w:tc>
          <w:tcPr>
            <w:tcW w:w="1985" w:type="dxa"/>
            <w:shd w:val="clear" w:color="auto" w:fill="auto"/>
          </w:tcPr>
          <w:p w14:paraId="1599C88D"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sz w:val="20"/>
                <w:szCs w:val="20"/>
              </w:rPr>
              <w:t>TPA4NS8K043</w:t>
            </w:r>
            <w:r w:rsidRPr="003A26F9">
              <w:rPr>
                <w:rFonts w:ascii="宋体" w:eastAsia="宋体" w:hAnsi="宋体" w:cs="宋体" w:hint="eastAsia"/>
                <w:sz w:val="20"/>
                <w:szCs w:val="20"/>
              </w:rPr>
              <w:t>50</w:t>
            </w:r>
            <w:r w:rsidRPr="003A26F9">
              <w:rPr>
                <w:rFonts w:ascii="宋体" w:eastAsia="宋体" w:hAnsi="宋体" w:cs="宋体"/>
                <w:sz w:val="20"/>
                <w:szCs w:val="20"/>
              </w:rPr>
              <w:t>5F1</w:t>
            </w:r>
          </w:p>
        </w:tc>
        <w:tc>
          <w:tcPr>
            <w:tcW w:w="2409" w:type="dxa"/>
            <w:shd w:val="clear" w:color="auto" w:fill="auto"/>
          </w:tcPr>
          <w:p w14:paraId="47AF883D"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sz w:val="20"/>
                <w:szCs w:val="20"/>
              </w:rPr>
              <w:t>TPA4NS8K0435</w:t>
            </w:r>
            <w:r w:rsidRPr="003A26F9">
              <w:rPr>
                <w:rFonts w:ascii="宋体" w:eastAsia="宋体" w:hAnsi="宋体" w:cs="宋体" w:hint="eastAsia"/>
                <w:sz w:val="20"/>
                <w:szCs w:val="20"/>
              </w:rPr>
              <w:t>1</w:t>
            </w:r>
            <w:r w:rsidRPr="003A26F9">
              <w:rPr>
                <w:rFonts w:ascii="宋体" w:eastAsia="宋体" w:hAnsi="宋体" w:cs="宋体"/>
                <w:sz w:val="20"/>
                <w:szCs w:val="20"/>
              </w:rPr>
              <w:t>5F1</w:t>
            </w:r>
          </w:p>
        </w:tc>
      </w:tr>
      <w:tr w:rsidR="003A26F9" w:rsidRPr="003A26F9" w14:paraId="354F2FF5" w14:textId="77777777" w:rsidTr="0082654B">
        <w:tc>
          <w:tcPr>
            <w:tcW w:w="3085" w:type="dxa"/>
            <w:shd w:val="clear" w:color="auto" w:fill="auto"/>
          </w:tcPr>
          <w:p w14:paraId="0C964F95"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样品名称</w:t>
            </w:r>
          </w:p>
        </w:tc>
        <w:tc>
          <w:tcPr>
            <w:tcW w:w="2126" w:type="dxa"/>
            <w:shd w:val="clear" w:color="auto" w:fill="auto"/>
          </w:tcPr>
          <w:p w14:paraId="7D77C252"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清香型45度青稞酒</w:t>
            </w:r>
          </w:p>
        </w:tc>
        <w:tc>
          <w:tcPr>
            <w:tcW w:w="2410" w:type="dxa"/>
            <w:shd w:val="clear" w:color="auto" w:fill="auto"/>
          </w:tcPr>
          <w:p w14:paraId="7666B0A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清香型53度草原酒海小黑坛酒</w:t>
            </w:r>
          </w:p>
        </w:tc>
        <w:tc>
          <w:tcPr>
            <w:tcW w:w="2268" w:type="dxa"/>
            <w:shd w:val="clear" w:color="auto" w:fill="auto"/>
          </w:tcPr>
          <w:p w14:paraId="5C941A63"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清香型53度酒海1号酒</w:t>
            </w:r>
          </w:p>
        </w:tc>
        <w:tc>
          <w:tcPr>
            <w:tcW w:w="1985" w:type="dxa"/>
            <w:shd w:val="clear" w:color="auto" w:fill="auto"/>
          </w:tcPr>
          <w:p w14:paraId="38C51D75" w14:textId="77777777" w:rsidR="003A26F9" w:rsidRPr="003A26F9" w:rsidRDefault="003A26F9" w:rsidP="003A26F9">
            <w:pPr>
              <w:snapToGrid w:val="0"/>
              <w:spacing w:beforeLines="50" w:before="120" w:line="360" w:lineRule="auto"/>
              <w:rPr>
                <w:rFonts w:ascii="宋体" w:eastAsia="宋体" w:hAnsi="宋体" w:cs="宋体"/>
                <w:sz w:val="20"/>
                <w:szCs w:val="20"/>
              </w:rPr>
            </w:pPr>
            <w:r w:rsidRPr="003A26F9">
              <w:rPr>
                <w:rFonts w:ascii="宋体" w:eastAsia="宋体" w:hAnsi="宋体" w:cs="宋体" w:hint="eastAsia"/>
                <w:sz w:val="20"/>
                <w:szCs w:val="20"/>
              </w:rPr>
              <w:t>清香型53度原浆酒</w:t>
            </w:r>
          </w:p>
        </w:tc>
        <w:tc>
          <w:tcPr>
            <w:tcW w:w="2409" w:type="dxa"/>
            <w:shd w:val="clear" w:color="auto" w:fill="auto"/>
          </w:tcPr>
          <w:p w14:paraId="7D07F50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清香型60度原浆大曲酒</w:t>
            </w:r>
          </w:p>
        </w:tc>
      </w:tr>
      <w:tr w:rsidR="003A26F9" w:rsidRPr="003A26F9" w14:paraId="7A1492D7" w14:textId="77777777" w:rsidTr="0082654B">
        <w:tc>
          <w:tcPr>
            <w:tcW w:w="3085" w:type="dxa"/>
            <w:shd w:val="clear" w:color="auto" w:fill="auto"/>
          </w:tcPr>
          <w:p w14:paraId="39EFA8F0"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酒精度</w:t>
            </w:r>
          </w:p>
        </w:tc>
        <w:tc>
          <w:tcPr>
            <w:tcW w:w="2126" w:type="dxa"/>
            <w:shd w:val="clear" w:color="auto" w:fill="auto"/>
          </w:tcPr>
          <w:p w14:paraId="3A30DE59"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44.6</w:t>
            </w:r>
          </w:p>
        </w:tc>
        <w:tc>
          <w:tcPr>
            <w:tcW w:w="2410" w:type="dxa"/>
            <w:shd w:val="clear" w:color="auto" w:fill="auto"/>
          </w:tcPr>
          <w:p w14:paraId="7FCECA07"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52.6</w:t>
            </w:r>
          </w:p>
        </w:tc>
        <w:tc>
          <w:tcPr>
            <w:tcW w:w="2268" w:type="dxa"/>
            <w:shd w:val="clear" w:color="auto" w:fill="auto"/>
          </w:tcPr>
          <w:p w14:paraId="3B297C9C"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52.6</w:t>
            </w:r>
          </w:p>
        </w:tc>
        <w:tc>
          <w:tcPr>
            <w:tcW w:w="1985" w:type="dxa"/>
            <w:shd w:val="clear" w:color="auto" w:fill="auto"/>
          </w:tcPr>
          <w:p w14:paraId="419E2F22"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52.6</w:t>
            </w:r>
          </w:p>
        </w:tc>
        <w:tc>
          <w:tcPr>
            <w:tcW w:w="2409" w:type="dxa"/>
            <w:shd w:val="clear" w:color="auto" w:fill="auto"/>
          </w:tcPr>
          <w:p w14:paraId="6C83099C"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60.0</w:t>
            </w:r>
          </w:p>
        </w:tc>
      </w:tr>
      <w:tr w:rsidR="003A26F9" w:rsidRPr="003A26F9" w14:paraId="4B43879F" w14:textId="77777777" w:rsidTr="0082654B">
        <w:tc>
          <w:tcPr>
            <w:tcW w:w="3085" w:type="dxa"/>
            <w:shd w:val="clear" w:color="auto" w:fill="auto"/>
          </w:tcPr>
          <w:p w14:paraId="025234FA"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铅（以Pb计）</w:t>
            </w:r>
          </w:p>
        </w:tc>
        <w:tc>
          <w:tcPr>
            <w:tcW w:w="2126" w:type="dxa"/>
            <w:shd w:val="clear" w:color="auto" w:fill="auto"/>
          </w:tcPr>
          <w:p w14:paraId="26C6F97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10" w:type="dxa"/>
            <w:shd w:val="clear" w:color="auto" w:fill="auto"/>
          </w:tcPr>
          <w:p w14:paraId="3A5D2F3D"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268" w:type="dxa"/>
            <w:shd w:val="clear" w:color="auto" w:fill="auto"/>
          </w:tcPr>
          <w:p w14:paraId="23E9FBF2"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1985" w:type="dxa"/>
            <w:shd w:val="clear" w:color="auto" w:fill="auto"/>
          </w:tcPr>
          <w:p w14:paraId="62734303"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09" w:type="dxa"/>
            <w:shd w:val="clear" w:color="auto" w:fill="auto"/>
          </w:tcPr>
          <w:p w14:paraId="7ADEAA9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r>
      <w:tr w:rsidR="003A26F9" w:rsidRPr="003A26F9" w14:paraId="517F5144" w14:textId="77777777" w:rsidTr="0082654B">
        <w:tc>
          <w:tcPr>
            <w:tcW w:w="3085" w:type="dxa"/>
            <w:shd w:val="clear" w:color="auto" w:fill="auto"/>
          </w:tcPr>
          <w:p w14:paraId="78B6C915"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甲醇</w:t>
            </w:r>
          </w:p>
        </w:tc>
        <w:tc>
          <w:tcPr>
            <w:tcW w:w="2126" w:type="dxa"/>
            <w:shd w:val="clear" w:color="auto" w:fill="auto"/>
          </w:tcPr>
          <w:p w14:paraId="174D212B"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10" w:type="dxa"/>
            <w:shd w:val="clear" w:color="auto" w:fill="auto"/>
          </w:tcPr>
          <w:p w14:paraId="04FE2FBD"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268" w:type="dxa"/>
            <w:shd w:val="clear" w:color="auto" w:fill="auto"/>
          </w:tcPr>
          <w:p w14:paraId="267A133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0.488</w:t>
            </w:r>
          </w:p>
        </w:tc>
        <w:tc>
          <w:tcPr>
            <w:tcW w:w="1985" w:type="dxa"/>
            <w:shd w:val="clear" w:color="auto" w:fill="auto"/>
          </w:tcPr>
          <w:p w14:paraId="34400F9B"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09" w:type="dxa"/>
            <w:shd w:val="clear" w:color="auto" w:fill="auto"/>
          </w:tcPr>
          <w:p w14:paraId="18A372FF"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r>
      <w:tr w:rsidR="003A26F9" w:rsidRPr="003A26F9" w14:paraId="63835BB4" w14:textId="77777777" w:rsidTr="0082654B">
        <w:tc>
          <w:tcPr>
            <w:tcW w:w="3085" w:type="dxa"/>
            <w:shd w:val="clear" w:color="auto" w:fill="auto"/>
          </w:tcPr>
          <w:p w14:paraId="1C5D7320"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氰化物</w:t>
            </w:r>
          </w:p>
        </w:tc>
        <w:tc>
          <w:tcPr>
            <w:tcW w:w="2126" w:type="dxa"/>
            <w:shd w:val="clear" w:color="auto" w:fill="auto"/>
          </w:tcPr>
          <w:p w14:paraId="481648CC"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0.12</w:t>
            </w:r>
          </w:p>
        </w:tc>
        <w:tc>
          <w:tcPr>
            <w:tcW w:w="2410" w:type="dxa"/>
            <w:shd w:val="clear" w:color="auto" w:fill="auto"/>
          </w:tcPr>
          <w:p w14:paraId="19F3A077"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0.11</w:t>
            </w:r>
          </w:p>
        </w:tc>
        <w:tc>
          <w:tcPr>
            <w:tcW w:w="2268" w:type="dxa"/>
            <w:shd w:val="clear" w:color="auto" w:fill="auto"/>
          </w:tcPr>
          <w:p w14:paraId="325FAD5A"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0.13</w:t>
            </w:r>
          </w:p>
        </w:tc>
        <w:tc>
          <w:tcPr>
            <w:tcW w:w="1985" w:type="dxa"/>
            <w:shd w:val="clear" w:color="auto" w:fill="auto"/>
          </w:tcPr>
          <w:p w14:paraId="1B8A3169"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0.091</w:t>
            </w:r>
          </w:p>
        </w:tc>
        <w:tc>
          <w:tcPr>
            <w:tcW w:w="2409" w:type="dxa"/>
            <w:shd w:val="clear" w:color="auto" w:fill="auto"/>
          </w:tcPr>
          <w:p w14:paraId="1F964936"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0.12</w:t>
            </w:r>
          </w:p>
        </w:tc>
      </w:tr>
      <w:tr w:rsidR="003A26F9" w:rsidRPr="003A26F9" w14:paraId="61A416A4" w14:textId="77777777" w:rsidTr="0082654B">
        <w:tc>
          <w:tcPr>
            <w:tcW w:w="3085" w:type="dxa"/>
            <w:shd w:val="clear" w:color="auto" w:fill="auto"/>
          </w:tcPr>
          <w:p w14:paraId="41620658"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甜蜜素（以环己基氨基磺酸计）</w:t>
            </w:r>
          </w:p>
        </w:tc>
        <w:tc>
          <w:tcPr>
            <w:tcW w:w="2126" w:type="dxa"/>
            <w:shd w:val="clear" w:color="auto" w:fill="auto"/>
          </w:tcPr>
          <w:p w14:paraId="689A44C5"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10" w:type="dxa"/>
            <w:shd w:val="clear" w:color="auto" w:fill="auto"/>
          </w:tcPr>
          <w:p w14:paraId="014D1B80"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268" w:type="dxa"/>
            <w:shd w:val="clear" w:color="auto" w:fill="auto"/>
          </w:tcPr>
          <w:p w14:paraId="0624C07D"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1985" w:type="dxa"/>
            <w:shd w:val="clear" w:color="auto" w:fill="auto"/>
          </w:tcPr>
          <w:p w14:paraId="4AF93DB9"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09" w:type="dxa"/>
            <w:shd w:val="clear" w:color="auto" w:fill="auto"/>
          </w:tcPr>
          <w:p w14:paraId="56C1BE0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r>
      <w:tr w:rsidR="003A26F9" w:rsidRPr="003A26F9" w14:paraId="3A7E9F72" w14:textId="77777777" w:rsidTr="0082654B">
        <w:tc>
          <w:tcPr>
            <w:tcW w:w="3085" w:type="dxa"/>
            <w:shd w:val="clear" w:color="auto" w:fill="auto"/>
          </w:tcPr>
          <w:p w14:paraId="6F057455"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固形物</w:t>
            </w:r>
          </w:p>
        </w:tc>
        <w:tc>
          <w:tcPr>
            <w:tcW w:w="2126" w:type="dxa"/>
            <w:shd w:val="clear" w:color="auto" w:fill="auto"/>
          </w:tcPr>
          <w:p w14:paraId="3F4CCA27"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0.06</w:t>
            </w:r>
          </w:p>
        </w:tc>
        <w:tc>
          <w:tcPr>
            <w:tcW w:w="2410" w:type="dxa"/>
            <w:shd w:val="clear" w:color="auto" w:fill="auto"/>
          </w:tcPr>
          <w:p w14:paraId="7FF41BF2"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0.08</w:t>
            </w:r>
          </w:p>
        </w:tc>
        <w:tc>
          <w:tcPr>
            <w:tcW w:w="2268" w:type="dxa"/>
            <w:shd w:val="clear" w:color="auto" w:fill="auto"/>
          </w:tcPr>
          <w:p w14:paraId="52E114B0"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0.12</w:t>
            </w:r>
          </w:p>
        </w:tc>
        <w:tc>
          <w:tcPr>
            <w:tcW w:w="1985" w:type="dxa"/>
            <w:shd w:val="clear" w:color="auto" w:fill="auto"/>
          </w:tcPr>
          <w:p w14:paraId="1FE394DB"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0.12</w:t>
            </w:r>
          </w:p>
        </w:tc>
        <w:tc>
          <w:tcPr>
            <w:tcW w:w="2409" w:type="dxa"/>
            <w:shd w:val="clear" w:color="auto" w:fill="auto"/>
          </w:tcPr>
          <w:p w14:paraId="78D2652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0.11</w:t>
            </w:r>
          </w:p>
        </w:tc>
      </w:tr>
      <w:tr w:rsidR="003A26F9" w:rsidRPr="003A26F9" w14:paraId="033A35D1" w14:textId="77777777" w:rsidTr="0082654B">
        <w:tc>
          <w:tcPr>
            <w:tcW w:w="3085" w:type="dxa"/>
            <w:shd w:val="clear" w:color="auto" w:fill="auto"/>
          </w:tcPr>
          <w:p w14:paraId="26B7A704"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糖精钠</w:t>
            </w:r>
          </w:p>
        </w:tc>
        <w:tc>
          <w:tcPr>
            <w:tcW w:w="2126" w:type="dxa"/>
            <w:shd w:val="clear" w:color="auto" w:fill="auto"/>
          </w:tcPr>
          <w:p w14:paraId="6E8F0CAE"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10" w:type="dxa"/>
            <w:shd w:val="clear" w:color="auto" w:fill="auto"/>
          </w:tcPr>
          <w:p w14:paraId="00E67350"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268" w:type="dxa"/>
            <w:shd w:val="clear" w:color="auto" w:fill="auto"/>
          </w:tcPr>
          <w:p w14:paraId="23E2808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1985" w:type="dxa"/>
            <w:shd w:val="clear" w:color="auto" w:fill="auto"/>
          </w:tcPr>
          <w:p w14:paraId="4369AB49"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09" w:type="dxa"/>
            <w:shd w:val="clear" w:color="auto" w:fill="auto"/>
          </w:tcPr>
          <w:p w14:paraId="47DCF89B"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r>
      <w:tr w:rsidR="003A26F9" w:rsidRPr="003A26F9" w14:paraId="797D1883" w14:textId="77777777" w:rsidTr="0082654B">
        <w:tc>
          <w:tcPr>
            <w:tcW w:w="3085" w:type="dxa"/>
            <w:shd w:val="clear" w:color="auto" w:fill="auto"/>
          </w:tcPr>
          <w:p w14:paraId="6B2F4ECB"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三氯蔗糖</w:t>
            </w:r>
          </w:p>
        </w:tc>
        <w:tc>
          <w:tcPr>
            <w:tcW w:w="2126" w:type="dxa"/>
            <w:shd w:val="clear" w:color="auto" w:fill="auto"/>
          </w:tcPr>
          <w:p w14:paraId="10EEA09C"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10" w:type="dxa"/>
            <w:shd w:val="clear" w:color="auto" w:fill="auto"/>
          </w:tcPr>
          <w:p w14:paraId="2D94496E"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268" w:type="dxa"/>
            <w:shd w:val="clear" w:color="auto" w:fill="auto"/>
          </w:tcPr>
          <w:p w14:paraId="2CD1C2C0"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1985" w:type="dxa"/>
            <w:shd w:val="clear" w:color="auto" w:fill="auto"/>
          </w:tcPr>
          <w:p w14:paraId="062905A9"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09" w:type="dxa"/>
            <w:shd w:val="clear" w:color="auto" w:fill="auto"/>
          </w:tcPr>
          <w:p w14:paraId="6ECAE9ED"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r>
      <w:tr w:rsidR="003A26F9" w:rsidRPr="003A26F9" w14:paraId="02370803" w14:textId="77777777" w:rsidTr="0082654B">
        <w:tc>
          <w:tcPr>
            <w:tcW w:w="3085" w:type="dxa"/>
            <w:shd w:val="clear" w:color="auto" w:fill="auto"/>
          </w:tcPr>
          <w:p w14:paraId="4F225DB0"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总酸（以乙酸计）</w:t>
            </w:r>
          </w:p>
        </w:tc>
        <w:tc>
          <w:tcPr>
            <w:tcW w:w="2126" w:type="dxa"/>
            <w:shd w:val="clear" w:color="auto" w:fill="auto"/>
          </w:tcPr>
          <w:p w14:paraId="74710BC4"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0.49</w:t>
            </w:r>
          </w:p>
        </w:tc>
        <w:tc>
          <w:tcPr>
            <w:tcW w:w="2410" w:type="dxa"/>
            <w:shd w:val="clear" w:color="auto" w:fill="auto"/>
          </w:tcPr>
          <w:p w14:paraId="2FDD4E72"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0.55</w:t>
            </w:r>
          </w:p>
        </w:tc>
        <w:tc>
          <w:tcPr>
            <w:tcW w:w="2268" w:type="dxa"/>
            <w:shd w:val="clear" w:color="auto" w:fill="auto"/>
          </w:tcPr>
          <w:p w14:paraId="58174900"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1.03</w:t>
            </w:r>
          </w:p>
        </w:tc>
        <w:tc>
          <w:tcPr>
            <w:tcW w:w="1985" w:type="dxa"/>
            <w:shd w:val="clear" w:color="auto" w:fill="auto"/>
          </w:tcPr>
          <w:p w14:paraId="105859D2"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0.79</w:t>
            </w:r>
          </w:p>
        </w:tc>
        <w:tc>
          <w:tcPr>
            <w:tcW w:w="2409" w:type="dxa"/>
            <w:shd w:val="clear" w:color="auto" w:fill="auto"/>
          </w:tcPr>
          <w:p w14:paraId="287A9872"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0.87</w:t>
            </w:r>
          </w:p>
        </w:tc>
      </w:tr>
      <w:tr w:rsidR="003A26F9" w:rsidRPr="003A26F9" w14:paraId="33B657D9" w14:textId="77777777" w:rsidTr="0082654B">
        <w:tc>
          <w:tcPr>
            <w:tcW w:w="3085" w:type="dxa"/>
            <w:shd w:val="clear" w:color="auto" w:fill="auto"/>
          </w:tcPr>
          <w:p w14:paraId="143B1038"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总酯（以乙酸乙酯计）</w:t>
            </w:r>
          </w:p>
        </w:tc>
        <w:tc>
          <w:tcPr>
            <w:tcW w:w="2126" w:type="dxa"/>
            <w:shd w:val="clear" w:color="auto" w:fill="auto"/>
          </w:tcPr>
          <w:p w14:paraId="38E9DF8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1.68</w:t>
            </w:r>
          </w:p>
        </w:tc>
        <w:tc>
          <w:tcPr>
            <w:tcW w:w="2410" w:type="dxa"/>
            <w:shd w:val="clear" w:color="auto" w:fill="auto"/>
          </w:tcPr>
          <w:p w14:paraId="7F303A5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2.29</w:t>
            </w:r>
          </w:p>
        </w:tc>
        <w:tc>
          <w:tcPr>
            <w:tcW w:w="2268" w:type="dxa"/>
            <w:shd w:val="clear" w:color="auto" w:fill="auto"/>
          </w:tcPr>
          <w:p w14:paraId="783A2930"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2.92</w:t>
            </w:r>
          </w:p>
        </w:tc>
        <w:tc>
          <w:tcPr>
            <w:tcW w:w="1985" w:type="dxa"/>
            <w:shd w:val="clear" w:color="auto" w:fill="auto"/>
          </w:tcPr>
          <w:p w14:paraId="6A4B08B3"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1.82</w:t>
            </w:r>
          </w:p>
        </w:tc>
        <w:tc>
          <w:tcPr>
            <w:tcW w:w="2409" w:type="dxa"/>
            <w:shd w:val="clear" w:color="auto" w:fill="auto"/>
          </w:tcPr>
          <w:p w14:paraId="5B99BB6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2.69</w:t>
            </w:r>
          </w:p>
        </w:tc>
      </w:tr>
      <w:tr w:rsidR="003A26F9" w:rsidRPr="003A26F9" w14:paraId="2CF01820" w14:textId="77777777" w:rsidTr="0082654B">
        <w:tc>
          <w:tcPr>
            <w:tcW w:w="3085" w:type="dxa"/>
            <w:shd w:val="clear" w:color="auto" w:fill="auto"/>
          </w:tcPr>
          <w:p w14:paraId="7554F0FA"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己酸乙酯</w:t>
            </w:r>
          </w:p>
        </w:tc>
        <w:tc>
          <w:tcPr>
            <w:tcW w:w="2126" w:type="dxa"/>
            <w:shd w:val="clear" w:color="auto" w:fill="auto"/>
          </w:tcPr>
          <w:p w14:paraId="56AD9C2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0.01</w:t>
            </w:r>
          </w:p>
        </w:tc>
        <w:tc>
          <w:tcPr>
            <w:tcW w:w="2410" w:type="dxa"/>
            <w:shd w:val="clear" w:color="auto" w:fill="auto"/>
          </w:tcPr>
          <w:p w14:paraId="5D4C959A"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0.02</w:t>
            </w:r>
          </w:p>
        </w:tc>
        <w:tc>
          <w:tcPr>
            <w:tcW w:w="2268" w:type="dxa"/>
            <w:shd w:val="clear" w:color="auto" w:fill="auto"/>
          </w:tcPr>
          <w:p w14:paraId="5E142470"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0.15</w:t>
            </w:r>
          </w:p>
        </w:tc>
        <w:tc>
          <w:tcPr>
            <w:tcW w:w="1985" w:type="dxa"/>
            <w:shd w:val="clear" w:color="auto" w:fill="auto"/>
          </w:tcPr>
          <w:p w14:paraId="45C6C15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0.04</w:t>
            </w:r>
          </w:p>
        </w:tc>
        <w:tc>
          <w:tcPr>
            <w:tcW w:w="2409" w:type="dxa"/>
            <w:shd w:val="clear" w:color="auto" w:fill="auto"/>
          </w:tcPr>
          <w:p w14:paraId="74F31817"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r>
      <w:tr w:rsidR="003A26F9" w:rsidRPr="003A26F9" w14:paraId="6DBB5DA3" w14:textId="77777777" w:rsidTr="0082654B">
        <w:tc>
          <w:tcPr>
            <w:tcW w:w="3085" w:type="dxa"/>
            <w:shd w:val="clear" w:color="auto" w:fill="auto"/>
          </w:tcPr>
          <w:p w14:paraId="11DA6183"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lastRenderedPageBreak/>
              <w:t>乙酸乙酯</w:t>
            </w:r>
          </w:p>
        </w:tc>
        <w:tc>
          <w:tcPr>
            <w:tcW w:w="2126" w:type="dxa"/>
            <w:shd w:val="clear" w:color="auto" w:fill="auto"/>
          </w:tcPr>
          <w:p w14:paraId="01DBA8EC"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0.856</w:t>
            </w:r>
          </w:p>
        </w:tc>
        <w:tc>
          <w:tcPr>
            <w:tcW w:w="2410" w:type="dxa"/>
            <w:shd w:val="clear" w:color="auto" w:fill="auto"/>
          </w:tcPr>
          <w:p w14:paraId="62EC2067"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1.10</w:t>
            </w:r>
          </w:p>
        </w:tc>
        <w:tc>
          <w:tcPr>
            <w:tcW w:w="2268" w:type="dxa"/>
            <w:shd w:val="clear" w:color="auto" w:fill="auto"/>
          </w:tcPr>
          <w:p w14:paraId="17A3F1E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1.69</w:t>
            </w:r>
          </w:p>
        </w:tc>
        <w:tc>
          <w:tcPr>
            <w:tcW w:w="1985" w:type="dxa"/>
            <w:shd w:val="clear" w:color="auto" w:fill="auto"/>
          </w:tcPr>
          <w:p w14:paraId="078302C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0.660</w:t>
            </w:r>
          </w:p>
        </w:tc>
        <w:tc>
          <w:tcPr>
            <w:tcW w:w="2409" w:type="dxa"/>
            <w:shd w:val="clear" w:color="auto" w:fill="auto"/>
          </w:tcPr>
          <w:p w14:paraId="480E756B"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1.52</w:t>
            </w:r>
          </w:p>
        </w:tc>
      </w:tr>
      <w:tr w:rsidR="003A26F9" w:rsidRPr="003A26F9" w14:paraId="37851179" w14:textId="77777777" w:rsidTr="0082654B">
        <w:tc>
          <w:tcPr>
            <w:tcW w:w="3085" w:type="dxa"/>
            <w:shd w:val="clear" w:color="auto" w:fill="auto"/>
          </w:tcPr>
          <w:p w14:paraId="48043944"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维生素E</w:t>
            </w:r>
          </w:p>
        </w:tc>
        <w:tc>
          <w:tcPr>
            <w:tcW w:w="2126" w:type="dxa"/>
            <w:shd w:val="clear" w:color="auto" w:fill="auto"/>
          </w:tcPr>
          <w:p w14:paraId="6515B3B4"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0.112</w:t>
            </w:r>
          </w:p>
        </w:tc>
        <w:tc>
          <w:tcPr>
            <w:tcW w:w="2410" w:type="dxa"/>
            <w:shd w:val="clear" w:color="auto" w:fill="auto"/>
          </w:tcPr>
          <w:p w14:paraId="0C9BDD9B"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268" w:type="dxa"/>
            <w:shd w:val="clear" w:color="auto" w:fill="auto"/>
          </w:tcPr>
          <w:p w14:paraId="52913549"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1985" w:type="dxa"/>
            <w:shd w:val="clear" w:color="auto" w:fill="auto"/>
          </w:tcPr>
          <w:p w14:paraId="27B6114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09" w:type="dxa"/>
            <w:shd w:val="clear" w:color="auto" w:fill="auto"/>
          </w:tcPr>
          <w:p w14:paraId="0EC1AFE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0.0796</w:t>
            </w:r>
          </w:p>
        </w:tc>
      </w:tr>
      <w:tr w:rsidR="003A26F9" w:rsidRPr="003A26F9" w14:paraId="37889A28" w14:textId="77777777" w:rsidTr="0082654B">
        <w:tc>
          <w:tcPr>
            <w:tcW w:w="3085" w:type="dxa"/>
            <w:shd w:val="clear" w:color="auto" w:fill="auto"/>
          </w:tcPr>
          <w:p w14:paraId="06FC146B"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胡萝卜素</w:t>
            </w:r>
          </w:p>
        </w:tc>
        <w:tc>
          <w:tcPr>
            <w:tcW w:w="2126" w:type="dxa"/>
            <w:shd w:val="clear" w:color="auto" w:fill="auto"/>
          </w:tcPr>
          <w:p w14:paraId="0FA80EF6"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10" w:type="dxa"/>
            <w:shd w:val="clear" w:color="auto" w:fill="auto"/>
          </w:tcPr>
          <w:p w14:paraId="3D52AEC9"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268" w:type="dxa"/>
            <w:shd w:val="clear" w:color="auto" w:fill="auto"/>
          </w:tcPr>
          <w:p w14:paraId="2808306F"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1985" w:type="dxa"/>
            <w:shd w:val="clear" w:color="auto" w:fill="auto"/>
          </w:tcPr>
          <w:p w14:paraId="5D36DCE0"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09" w:type="dxa"/>
            <w:shd w:val="clear" w:color="auto" w:fill="auto"/>
          </w:tcPr>
          <w:p w14:paraId="1CC4735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r>
      <w:tr w:rsidR="003A26F9" w:rsidRPr="003A26F9" w14:paraId="4898EE09" w14:textId="77777777" w:rsidTr="0082654B">
        <w:tc>
          <w:tcPr>
            <w:tcW w:w="3085" w:type="dxa"/>
            <w:shd w:val="clear" w:color="auto" w:fill="auto"/>
          </w:tcPr>
          <w:p w14:paraId="0E8EBF0F"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杂醇油</w:t>
            </w:r>
          </w:p>
        </w:tc>
        <w:tc>
          <w:tcPr>
            <w:tcW w:w="2126" w:type="dxa"/>
            <w:shd w:val="clear" w:color="auto" w:fill="auto"/>
          </w:tcPr>
          <w:p w14:paraId="154463B7"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0.035</w:t>
            </w:r>
          </w:p>
        </w:tc>
        <w:tc>
          <w:tcPr>
            <w:tcW w:w="2410" w:type="dxa"/>
            <w:shd w:val="clear" w:color="auto" w:fill="auto"/>
          </w:tcPr>
          <w:p w14:paraId="7BB21EF8"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268" w:type="dxa"/>
            <w:shd w:val="clear" w:color="auto" w:fill="auto"/>
          </w:tcPr>
          <w:p w14:paraId="7B5B18D6"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1985" w:type="dxa"/>
            <w:shd w:val="clear" w:color="auto" w:fill="auto"/>
          </w:tcPr>
          <w:p w14:paraId="70D4B69C"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c>
          <w:tcPr>
            <w:tcW w:w="2409" w:type="dxa"/>
            <w:shd w:val="clear" w:color="auto" w:fill="auto"/>
          </w:tcPr>
          <w:p w14:paraId="2B6E7C07"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未检出</w:t>
            </w:r>
          </w:p>
        </w:tc>
      </w:tr>
      <w:tr w:rsidR="003A26F9" w:rsidRPr="003A26F9" w14:paraId="62BB1FE7" w14:textId="77777777" w:rsidTr="0082654B">
        <w:tc>
          <w:tcPr>
            <w:tcW w:w="3085" w:type="dxa"/>
            <w:shd w:val="clear" w:color="auto" w:fill="auto"/>
          </w:tcPr>
          <w:p w14:paraId="2DF0B2C7" w14:textId="77777777" w:rsidR="003A26F9" w:rsidRPr="003A26F9" w:rsidRDefault="003A26F9" w:rsidP="003A26F9">
            <w:pPr>
              <w:snapToGrid w:val="0"/>
              <w:spacing w:beforeLines="50" w:before="120" w:line="360" w:lineRule="auto"/>
              <w:jc w:val="center"/>
              <w:rPr>
                <w:rFonts w:ascii="宋体" w:eastAsia="宋体" w:hAnsi="宋体" w:cs="宋体"/>
                <w:b/>
                <w:bCs/>
                <w:sz w:val="20"/>
                <w:szCs w:val="20"/>
              </w:rPr>
            </w:pPr>
            <w:r w:rsidRPr="003A26F9">
              <w:rPr>
                <w:rFonts w:ascii="宋体" w:eastAsia="宋体" w:hAnsi="宋体" w:cs="宋体" w:hint="eastAsia"/>
                <w:b/>
                <w:bCs/>
                <w:sz w:val="20"/>
                <w:szCs w:val="20"/>
              </w:rPr>
              <w:t>乳酸乙酯</w:t>
            </w:r>
          </w:p>
        </w:tc>
        <w:tc>
          <w:tcPr>
            <w:tcW w:w="2126" w:type="dxa"/>
            <w:shd w:val="clear" w:color="auto" w:fill="auto"/>
          </w:tcPr>
          <w:p w14:paraId="0607382A"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0.95</w:t>
            </w:r>
          </w:p>
        </w:tc>
        <w:tc>
          <w:tcPr>
            <w:tcW w:w="2410" w:type="dxa"/>
            <w:shd w:val="clear" w:color="auto" w:fill="auto"/>
          </w:tcPr>
          <w:p w14:paraId="5E025BC1"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1.56</w:t>
            </w:r>
          </w:p>
        </w:tc>
        <w:tc>
          <w:tcPr>
            <w:tcW w:w="2268" w:type="dxa"/>
            <w:shd w:val="clear" w:color="auto" w:fill="auto"/>
          </w:tcPr>
          <w:p w14:paraId="1B86D34E"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1.54</w:t>
            </w:r>
          </w:p>
        </w:tc>
        <w:tc>
          <w:tcPr>
            <w:tcW w:w="1985" w:type="dxa"/>
            <w:shd w:val="clear" w:color="auto" w:fill="auto"/>
          </w:tcPr>
          <w:p w14:paraId="1E652929"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0.98</w:t>
            </w:r>
          </w:p>
        </w:tc>
        <w:tc>
          <w:tcPr>
            <w:tcW w:w="2409" w:type="dxa"/>
            <w:shd w:val="clear" w:color="auto" w:fill="auto"/>
          </w:tcPr>
          <w:p w14:paraId="29E8CADC" w14:textId="77777777" w:rsidR="003A26F9" w:rsidRPr="003A26F9" w:rsidRDefault="003A26F9" w:rsidP="003A26F9">
            <w:pPr>
              <w:snapToGrid w:val="0"/>
              <w:spacing w:beforeLines="50" w:before="120" w:line="360" w:lineRule="auto"/>
              <w:jc w:val="center"/>
              <w:rPr>
                <w:rFonts w:ascii="宋体" w:eastAsia="宋体" w:hAnsi="宋体" w:cs="宋体"/>
                <w:sz w:val="20"/>
                <w:szCs w:val="20"/>
              </w:rPr>
            </w:pPr>
            <w:r w:rsidRPr="003A26F9">
              <w:rPr>
                <w:rFonts w:ascii="宋体" w:eastAsia="宋体" w:hAnsi="宋体" w:cs="宋体" w:hint="eastAsia"/>
                <w:sz w:val="20"/>
                <w:szCs w:val="20"/>
              </w:rPr>
              <w:t>1.10</w:t>
            </w:r>
          </w:p>
        </w:tc>
      </w:tr>
    </w:tbl>
    <w:p w14:paraId="4B0CA6DA" w14:textId="77777777" w:rsidR="006D5A49" w:rsidRDefault="006D5A49" w:rsidP="006D5A49">
      <w:pPr>
        <w:spacing w:line="440" w:lineRule="exact"/>
        <w:ind w:firstLineChars="200" w:firstLine="560"/>
        <w:rPr>
          <w:rFonts w:ascii="仿宋" w:eastAsia="仿宋" w:hAnsi="仿宋"/>
          <w:color w:val="FF0000"/>
          <w:sz w:val="28"/>
          <w:szCs w:val="28"/>
        </w:rPr>
      </w:pPr>
    </w:p>
    <w:p w14:paraId="7629B8E7" w14:textId="77777777" w:rsidR="003A26F9" w:rsidRDefault="003A26F9" w:rsidP="006D5A49">
      <w:pPr>
        <w:spacing w:line="440" w:lineRule="exact"/>
        <w:ind w:firstLineChars="200" w:firstLine="560"/>
        <w:rPr>
          <w:rFonts w:ascii="仿宋" w:eastAsia="仿宋" w:hAnsi="仿宋"/>
          <w:color w:val="FF0000"/>
          <w:sz w:val="28"/>
          <w:szCs w:val="28"/>
        </w:rPr>
      </w:pPr>
    </w:p>
    <w:p w14:paraId="39A76856" w14:textId="77777777" w:rsidR="003A26F9" w:rsidRDefault="003A26F9" w:rsidP="006D5A49">
      <w:pPr>
        <w:spacing w:line="440" w:lineRule="exact"/>
        <w:ind w:firstLineChars="200" w:firstLine="560"/>
        <w:rPr>
          <w:rFonts w:ascii="仿宋" w:eastAsia="仿宋" w:hAnsi="仿宋"/>
          <w:color w:val="FF0000"/>
          <w:sz w:val="28"/>
          <w:szCs w:val="28"/>
        </w:rPr>
      </w:pPr>
    </w:p>
    <w:p w14:paraId="665A6CCD" w14:textId="77777777" w:rsidR="003A26F9" w:rsidRDefault="003A26F9" w:rsidP="006D5A49">
      <w:pPr>
        <w:spacing w:line="440" w:lineRule="exact"/>
        <w:ind w:firstLineChars="200" w:firstLine="560"/>
        <w:rPr>
          <w:rFonts w:ascii="仿宋" w:eastAsia="仿宋" w:hAnsi="仿宋"/>
          <w:color w:val="FF0000"/>
          <w:sz w:val="28"/>
          <w:szCs w:val="28"/>
        </w:rPr>
      </w:pPr>
    </w:p>
    <w:p w14:paraId="360CF234" w14:textId="77777777" w:rsidR="003A26F9" w:rsidRDefault="003A26F9" w:rsidP="006D5A49">
      <w:pPr>
        <w:spacing w:line="440" w:lineRule="exact"/>
        <w:ind w:firstLineChars="200" w:firstLine="560"/>
        <w:rPr>
          <w:rFonts w:ascii="仿宋" w:eastAsia="仿宋" w:hAnsi="仿宋"/>
          <w:color w:val="FF0000"/>
          <w:sz w:val="28"/>
          <w:szCs w:val="28"/>
        </w:rPr>
      </w:pPr>
    </w:p>
    <w:p w14:paraId="29B486CA" w14:textId="77777777" w:rsidR="003A26F9" w:rsidRDefault="003A26F9" w:rsidP="006D5A49">
      <w:pPr>
        <w:spacing w:line="440" w:lineRule="exact"/>
        <w:ind w:firstLineChars="200" w:firstLine="560"/>
        <w:rPr>
          <w:rFonts w:ascii="仿宋" w:eastAsia="仿宋" w:hAnsi="仿宋"/>
          <w:color w:val="FF0000"/>
          <w:sz w:val="28"/>
          <w:szCs w:val="28"/>
        </w:rPr>
      </w:pPr>
    </w:p>
    <w:p w14:paraId="0DA3BB51" w14:textId="77777777" w:rsidR="003A26F9" w:rsidRDefault="003A26F9" w:rsidP="006D5A49">
      <w:pPr>
        <w:spacing w:line="440" w:lineRule="exact"/>
        <w:ind w:firstLineChars="200" w:firstLine="560"/>
        <w:rPr>
          <w:rFonts w:ascii="仿宋" w:eastAsia="仿宋" w:hAnsi="仿宋"/>
          <w:color w:val="FF0000"/>
          <w:sz w:val="28"/>
          <w:szCs w:val="28"/>
        </w:rPr>
      </w:pPr>
    </w:p>
    <w:p w14:paraId="5D55D449" w14:textId="77777777" w:rsidR="003A26F9" w:rsidRDefault="003A26F9" w:rsidP="006D5A49">
      <w:pPr>
        <w:spacing w:line="440" w:lineRule="exact"/>
        <w:ind w:firstLineChars="200" w:firstLine="560"/>
        <w:rPr>
          <w:rFonts w:ascii="仿宋" w:eastAsia="仿宋" w:hAnsi="仿宋"/>
          <w:color w:val="FF0000"/>
          <w:sz w:val="28"/>
          <w:szCs w:val="28"/>
        </w:rPr>
      </w:pPr>
    </w:p>
    <w:p w14:paraId="40BDE7C2" w14:textId="77777777" w:rsidR="003A26F9" w:rsidRDefault="003A26F9" w:rsidP="006D5A49">
      <w:pPr>
        <w:spacing w:line="440" w:lineRule="exact"/>
        <w:ind w:firstLineChars="200" w:firstLine="560"/>
        <w:rPr>
          <w:rFonts w:ascii="仿宋" w:eastAsia="仿宋" w:hAnsi="仿宋"/>
          <w:color w:val="FF0000"/>
          <w:sz w:val="28"/>
          <w:szCs w:val="28"/>
        </w:rPr>
      </w:pPr>
    </w:p>
    <w:p w14:paraId="5070E540" w14:textId="77777777" w:rsidR="003A26F9" w:rsidRDefault="003A26F9" w:rsidP="006D5A49">
      <w:pPr>
        <w:spacing w:line="440" w:lineRule="exact"/>
        <w:ind w:firstLineChars="200" w:firstLine="560"/>
        <w:rPr>
          <w:rFonts w:ascii="仿宋" w:eastAsia="仿宋" w:hAnsi="仿宋"/>
          <w:color w:val="FF0000"/>
          <w:sz w:val="28"/>
          <w:szCs w:val="28"/>
        </w:rPr>
      </w:pPr>
    </w:p>
    <w:p w14:paraId="1617B80C" w14:textId="77777777" w:rsidR="003A26F9" w:rsidRDefault="003A26F9" w:rsidP="006D5A49">
      <w:pPr>
        <w:spacing w:line="440" w:lineRule="exact"/>
        <w:ind w:firstLineChars="200" w:firstLine="560"/>
        <w:rPr>
          <w:rFonts w:ascii="仿宋" w:eastAsia="仿宋" w:hAnsi="仿宋"/>
          <w:color w:val="FF0000"/>
          <w:sz w:val="28"/>
          <w:szCs w:val="28"/>
        </w:rPr>
      </w:pPr>
    </w:p>
    <w:p w14:paraId="42D5426E" w14:textId="77777777" w:rsidR="006D5A49" w:rsidRDefault="006D5A49" w:rsidP="00EF6D41">
      <w:pPr>
        <w:spacing w:line="440" w:lineRule="exact"/>
        <w:rPr>
          <w:rFonts w:ascii="仿宋" w:eastAsia="仿宋" w:hAnsi="仿宋"/>
          <w:color w:val="FF0000"/>
          <w:sz w:val="28"/>
          <w:szCs w:val="28"/>
        </w:rPr>
      </w:pPr>
    </w:p>
    <w:p w14:paraId="78B07105" w14:textId="77777777" w:rsidR="003A26F9" w:rsidRDefault="003A26F9" w:rsidP="000B67F0">
      <w:pPr>
        <w:rPr>
          <w:rFonts w:hAnsi="宋体"/>
          <w:b/>
          <w:sz w:val="24"/>
          <w:szCs w:val="24"/>
        </w:rPr>
      </w:pPr>
    </w:p>
    <w:p w14:paraId="4EB2E84A" w14:textId="77777777" w:rsidR="003A26F9" w:rsidRDefault="003A26F9" w:rsidP="000B67F0">
      <w:pPr>
        <w:rPr>
          <w:rFonts w:ascii="仿宋" w:eastAsia="仿宋" w:hAnsi="仿宋"/>
          <w:b/>
          <w:sz w:val="28"/>
          <w:szCs w:val="28"/>
        </w:rPr>
        <w:sectPr w:rsidR="003A26F9" w:rsidSect="003A26F9">
          <w:pgSz w:w="16838" w:h="11906" w:orient="landscape"/>
          <w:pgMar w:top="1797" w:right="1440" w:bottom="1797" w:left="1440" w:header="851" w:footer="992" w:gutter="0"/>
          <w:cols w:space="425"/>
          <w:docGrid w:linePitch="312"/>
        </w:sectPr>
      </w:pPr>
    </w:p>
    <w:p w14:paraId="1D7A9E48" w14:textId="23ECCE4B" w:rsidR="000B67F0" w:rsidRPr="000D74E5" w:rsidRDefault="000B67F0" w:rsidP="003A26F9">
      <w:pPr>
        <w:spacing w:line="594" w:lineRule="exact"/>
        <w:rPr>
          <w:rFonts w:ascii="黑体" w:eastAsia="黑体" w:hAnsi="黑体"/>
          <w:b/>
          <w:sz w:val="32"/>
          <w:szCs w:val="32"/>
        </w:rPr>
      </w:pPr>
      <w:r w:rsidRPr="000D74E5">
        <w:rPr>
          <w:rFonts w:ascii="黑体" w:eastAsia="黑体" w:hAnsi="黑体" w:hint="eastAsia"/>
          <w:b/>
          <w:sz w:val="32"/>
          <w:szCs w:val="32"/>
        </w:rPr>
        <w:lastRenderedPageBreak/>
        <w:t>六、重大意见分歧的处理依据和结果</w:t>
      </w:r>
    </w:p>
    <w:p w14:paraId="0416ECC7" w14:textId="29C849BF" w:rsidR="000B67F0" w:rsidRPr="00AF43A9" w:rsidRDefault="004F44AD" w:rsidP="00AF43A9">
      <w:pPr>
        <w:spacing w:line="594" w:lineRule="exact"/>
        <w:ind w:firstLineChars="200" w:firstLine="640"/>
        <w:rPr>
          <w:rFonts w:ascii="仿宋_GB2312" w:eastAsia="仿宋_GB2312" w:hAnsi="仿宋"/>
          <w:sz w:val="32"/>
          <w:szCs w:val="32"/>
        </w:rPr>
      </w:pPr>
      <w:r w:rsidRPr="00AF43A9">
        <w:rPr>
          <w:rFonts w:ascii="仿宋_GB2312" w:eastAsia="仿宋_GB2312" w:hAnsi="仿宋" w:hint="eastAsia"/>
          <w:sz w:val="32"/>
          <w:szCs w:val="32"/>
        </w:rPr>
        <w:t>本</w:t>
      </w:r>
      <w:r w:rsidR="00AE7B7D" w:rsidRPr="00AF43A9">
        <w:rPr>
          <w:rFonts w:ascii="仿宋_GB2312" w:eastAsia="仿宋_GB2312" w:hAnsi="仿宋" w:hint="eastAsia"/>
          <w:sz w:val="32"/>
          <w:szCs w:val="32"/>
        </w:rPr>
        <w:t>文件</w:t>
      </w:r>
      <w:r w:rsidRPr="00AF43A9">
        <w:rPr>
          <w:rFonts w:ascii="仿宋_GB2312" w:eastAsia="仿宋_GB2312" w:hAnsi="仿宋" w:hint="eastAsia"/>
          <w:sz w:val="32"/>
          <w:szCs w:val="32"/>
        </w:rPr>
        <w:t>在编写过程中没有重大意见分歧。</w:t>
      </w:r>
    </w:p>
    <w:p w14:paraId="7E863FBE" w14:textId="77777777" w:rsidR="000B67F0" w:rsidRPr="000D74E5" w:rsidRDefault="000B67F0" w:rsidP="003A26F9">
      <w:pPr>
        <w:spacing w:line="594" w:lineRule="exact"/>
        <w:rPr>
          <w:rFonts w:ascii="黑体" w:eastAsia="黑体" w:hAnsi="黑体"/>
          <w:b/>
          <w:sz w:val="32"/>
          <w:szCs w:val="32"/>
        </w:rPr>
      </w:pPr>
      <w:r w:rsidRPr="000D74E5">
        <w:rPr>
          <w:rFonts w:ascii="黑体" w:eastAsia="黑体" w:hAnsi="黑体" w:hint="eastAsia"/>
          <w:b/>
          <w:sz w:val="32"/>
          <w:szCs w:val="32"/>
        </w:rPr>
        <w:t>七、采用国际标准或国外先进标准的，说明采标程度，以及国内外同类标准水平的对比情况</w:t>
      </w:r>
    </w:p>
    <w:p w14:paraId="7F4857BA" w14:textId="44A48458" w:rsidR="000B67F0" w:rsidRPr="00AF43A9" w:rsidRDefault="004F44AD" w:rsidP="00AF43A9">
      <w:pPr>
        <w:spacing w:line="594" w:lineRule="exact"/>
        <w:ind w:firstLineChars="200" w:firstLine="640"/>
        <w:rPr>
          <w:rFonts w:ascii="仿宋_GB2312" w:eastAsia="仿宋_GB2312" w:hAnsi="仿宋"/>
          <w:sz w:val="32"/>
          <w:szCs w:val="32"/>
        </w:rPr>
      </w:pPr>
      <w:r w:rsidRPr="00AF43A9">
        <w:rPr>
          <w:rFonts w:ascii="仿宋_GB2312" w:eastAsia="仿宋_GB2312" w:hAnsi="仿宋" w:hint="eastAsia"/>
          <w:sz w:val="32"/>
          <w:szCs w:val="32"/>
        </w:rPr>
        <w:t>本</w:t>
      </w:r>
      <w:r w:rsidR="00AE7B7D" w:rsidRPr="00AF43A9">
        <w:rPr>
          <w:rFonts w:ascii="仿宋_GB2312" w:eastAsia="仿宋_GB2312" w:hAnsi="仿宋" w:hint="eastAsia"/>
          <w:sz w:val="32"/>
          <w:szCs w:val="32"/>
        </w:rPr>
        <w:t>文件</w:t>
      </w:r>
      <w:r w:rsidRPr="00AF43A9">
        <w:rPr>
          <w:rFonts w:ascii="仿宋_GB2312" w:eastAsia="仿宋_GB2312" w:hAnsi="仿宋" w:hint="eastAsia"/>
          <w:sz w:val="32"/>
          <w:szCs w:val="32"/>
        </w:rPr>
        <w:t>未采用国际标准或国外先进标准。</w:t>
      </w:r>
    </w:p>
    <w:p w14:paraId="155A7694" w14:textId="77777777" w:rsidR="000B67F0" w:rsidRPr="000D74E5" w:rsidRDefault="000B67F0" w:rsidP="003A26F9">
      <w:pPr>
        <w:spacing w:line="594" w:lineRule="exact"/>
        <w:rPr>
          <w:rFonts w:ascii="黑体" w:eastAsia="黑体" w:hAnsi="黑体"/>
          <w:b/>
          <w:sz w:val="32"/>
          <w:szCs w:val="32"/>
        </w:rPr>
      </w:pPr>
      <w:r w:rsidRPr="000D74E5">
        <w:rPr>
          <w:rFonts w:ascii="黑体" w:eastAsia="黑体" w:hAnsi="黑体" w:hint="eastAsia"/>
          <w:b/>
          <w:sz w:val="32"/>
          <w:szCs w:val="32"/>
        </w:rPr>
        <w:t>八、其他应说明的事项</w:t>
      </w:r>
    </w:p>
    <w:p w14:paraId="0471C430" w14:textId="08D959B2" w:rsidR="003A26F9" w:rsidRPr="00AF43A9" w:rsidRDefault="003A26F9" w:rsidP="00AF43A9">
      <w:pPr>
        <w:spacing w:line="594" w:lineRule="exact"/>
        <w:ind w:firstLineChars="200" w:firstLine="640"/>
        <w:rPr>
          <w:rFonts w:ascii="仿宋_GB2312" w:eastAsia="仿宋_GB2312" w:hAnsi="仿宋"/>
          <w:color w:val="FF0000"/>
          <w:sz w:val="32"/>
          <w:szCs w:val="32"/>
        </w:rPr>
      </w:pPr>
      <w:r w:rsidRPr="000D74E5">
        <w:rPr>
          <w:rFonts w:ascii="仿宋_GB2312" w:eastAsia="仿宋_GB2312" w:hAnsi="仿宋" w:hint="eastAsia"/>
          <w:sz w:val="32"/>
          <w:szCs w:val="32"/>
        </w:rPr>
        <w:t>随着人民对食品健康和营养的生活需求增长，克旗青稞蒸馏酒逐渐脱颖而出，成为一个新的食用酒类。克旗青稞种植面积2-3万亩，为充分发挥克旗青稞蒸馏酒优势，研究制定优质绿色、营养健康的克旗青稞蒸馏酒团体标准，规范市场鱼龙混杂、良莠不齐的青稞蒸馏酒行业局面，具有重大意义。一是用于指导与规范行业健康发展，从原料、加工到销售的全过程管控，为青稞蒸馏酒质量安全提供有力保障，为市场监督提供依据，同时也可促进行业发展。二是助力青稞蒸馏酒产业，保护国家、消费者和生产者的利益。围绕农垦大机械、大地块、大粮仓等特色和优势，形成赤峰农产品品牌集群</w:t>
      </w:r>
      <w:r w:rsidR="000D74E5" w:rsidRPr="000D74E5">
        <w:rPr>
          <w:rFonts w:ascii="仿宋_GB2312" w:eastAsia="仿宋_GB2312" w:hAnsi="仿宋" w:hint="eastAsia"/>
          <w:sz w:val="32"/>
          <w:szCs w:val="32"/>
        </w:rPr>
        <w:t>。</w:t>
      </w:r>
    </w:p>
    <w:p w14:paraId="5E187994" w14:textId="1B8028A7" w:rsidR="00E517E2" w:rsidRPr="000D74E5" w:rsidRDefault="00AE7B7D" w:rsidP="003A26F9">
      <w:pPr>
        <w:spacing w:line="594" w:lineRule="exact"/>
        <w:rPr>
          <w:rFonts w:ascii="黑体" w:eastAsia="黑体" w:hAnsi="黑体"/>
          <w:b/>
          <w:sz w:val="32"/>
          <w:szCs w:val="32"/>
        </w:rPr>
      </w:pPr>
      <w:r w:rsidRPr="000D74E5">
        <w:rPr>
          <w:rFonts w:ascii="黑体" w:eastAsia="黑体" w:hAnsi="黑体" w:hint="eastAsia"/>
          <w:b/>
          <w:sz w:val="32"/>
          <w:szCs w:val="32"/>
        </w:rPr>
        <w:t>九、征求意见说明</w:t>
      </w:r>
    </w:p>
    <w:p w14:paraId="3B25F0EC" w14:textId="2F06BE62" w:rsidR="00E517E2" w:rsidRPr="000D74E5" w:rsidRDefault="00E517E2" w:rsidP="003A26F9">
      <w:pPr>
        <w:spacing w:line="594" w:lineRule="exact"/>
        <w:jc w:val="center"/>
        <w:rPr>
          <w:rFonts w:ascii="仿宋_GB2312" w:eastAsia="仿宋_GB2312" w:hAnsi="仿宋"/>
          <w:sz w:val="32"/>
          <w:szCs w:val="32"/>
        </w:rPr>
      </w:pPr>
      <w:r w:rsidRPr="000D74E5">
        <w:rPr>
          <w:rFonts w:ascii="仿宋_GB2312" w:eastAsia="仿宋_GB2312" w:hAnsi="仿宋" w:hint="eastAsia"/>
          <w:sz w:val="32"/>
          <w:szCs w:val="32"/>
        </w:rPr>
        <w:t>《</w:t>
      </w:r>
      <w:r w:rsidR="000D74E5" w:rsidRPr="000D74E5">
        <w:rPr>
          <w:rFonts w:ascii="仿宋_GB2312" w:eastAsia="仿宋_GB2312" w:hAnsi="仿宋" w:hint="eastAsia"/>
          <w:sz w:val="32"/>
          <w:szCs w:val="32"/>
        </w:rPr>
        <w:t>克旗青稞蒸馏酒质量要求</w:t>
      </w:r>
      <w:r w:rsidRPr="000D74E5">
        <w:rPr>
          <w:rFonts w:ascii="仿宋_GB2312" w:eastAsia="仿宋_GB2312" w:hAnsi="仿宋" w:hint="eastAsia"/>
          <w:sz w:val="32"/>
          <w:szCs w:val="32"/>
        </w:rPr>
        <w:t>》征求意见汇总表</w:t>
      </w:r>
    </w:p>
    <w:p w14:paraId="15E16BB2" w14:textId="735BCB22" w:rsidR="00E73E6C" w:rsidRPr="000D74E5" w:rsidRDefault="00E73E6C" w:rsidP="003A26F9">
      <w:pPr>
        <w:spacing w:line="594" w:lineRule="exact"/>
        <w:jc w:val="left"/>
        <w:rPr>
          <w:rFonts w:ascii="仿宋_GB2312" w:eastAsia="仿宋_GB2312" w:hAnsi="仿宋"/>
          <w:sz w:val="32"/>
          <w:szCs w:val="32"/>
        </w:rPr>
      </w:pPr>
      <w:r w:rsidRPr="000D74E5">
        <w:rPr>
          <w:rFonts w:ascii="仿宋_GB2312" w:eastAsia="仿宋_GB2312" w:hAnsi="仿宋" w:hint="eastAsia"/>
          <w:sz w:val="32"/>
          <w:szCs w:val="32"/>
        </w:rPr>
        <w:t>起草单位：</w:t>
      </w:r>
      <w:r w:rsidR="00AF43A9" w:rsidRPr="000D74E5">
        <w:rPr>
          <w:rFonts w:ascii="仿宋_GB2312" w:eastAsia="仿宋_GB2312" w:hAnsi="仿宋" w:hint="eastAsia"/>
          <w:sz w:val="32"/>
          <w:szCs w:val="32"/>
        </w:rPr>
        <w:t>克什克腾旗龍泉青稞酒业有限公司</w:t>
      </w:r>
    </w:p>
    <w:p w14:paraId="03ED503A" w14:textId="6B112CF5" w:rsidR="00E73E6C" w:rsidRPr="000D74E5" w:rsidRDefault="00E517E2" w:rsidP="003A26F9">
      <w:pPr>
        <w:spacing w:line="594" w:lineRule="exact"/>
        <w:jc w:val="left"/>
        <w:rPr>
          <w:rFonts w:ascii="仿宋_GB2312" w:eastAsia="仿宋_GB2312" w:hAnsi="仿宋"/>
          <w:sz w:val="32"/>
          <w:szCs w:val="32"/>
        </w:rPr>
      </w:pPr>
      <w:r w:rsidRPr="000D74E5">
        <w:rPr>
          <w:rFonts w:ascii="仿宋_GB2312" w:eastAsia="仿宋_GB2312" w:hAnsi="仿宋" w:hint="eastAsia"/>
          <w:sz w:val="32"/>
          <w:szCs w:val="32"/>
        </w:rPr>
        <w:t xml:space="preserve">联 系 </w:t>
      </w:r>
      <w:r w:rsidR="00E73E6C" w:rsidRPr="000D74E5">
        <w:rPr>
          <w:rFonts w:ascii="仿宋_GB2312" w:eastAsia="仿宋_GB2312" w:hAnsi="仿宋" w:hint="eastAsia"/>
          <w:sz w:val="32"/>
          <w:szCs w:val="32"/>
        </w:rPr>
        <w:t>人：</w:t>
      </w:r>
      <w:r w:rsidR="00AF43A9" w:rsidRPr="000D74E5">
        <w:rPr>
          <w:rFonts w:ascii="仿宋_GB2312" w:eastAsia="仿宋_GB2312" w:hAnsi="仿宋" w:hint="eastAsia"/>
          <w:sz w:val="32"/>
          <w:szCs w:val="32"/>
        </w:rPr>
        <w:t>马东旭</w:t>
      </w:r>
    </w:p>
    <w:p w14:paraId="422B7C44" w14:textId="6402179C" w:rsidR="00E73E6C" w:rsidRPr="000D74E5" w:rsidRDefault="00AF43A9" w:rsidP="003A26F9">
      <w:pPr>
        <w:spacing w:line="594" w:lineRule="exact"/>
        <w:jc w:val="left"/>
        <w:rPr>
          <w:rFonts w:ascii="仿宋_GB2312" w:eastAsia="仿宋_GB2312" w:hAnsi="仿宋"/>
          <w:sz w:val="32"/>
          <w:szCs w:val="32"/>
        </w:rPr>
      </w:pPr>
      <w:r w:rsidRPr="000D74E5">
        <w:rPr>
          <w:rFonts w:ascii="仿宋_GB2312" w:eastAsia="仿宋_GB2312" w:hAnsi="仿宋" w:hint="eastAsia"/>
          <w:sz w:val="32"/>
          <w:szCs w:val="32"/>
        </w:rPr>
        <w:t>联系电话：18847619025</w:t>
      </w:r>
    </w:p>
    <w:tbl>
      <w:tblPr>
        <w:tblW w:w="902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417"/>
        <w:gridCol w:w="1276"/>
        <w:gridCol w:w="2410"/>
        <w:gridCol w:w="1417"/>
        <w:gridCol w:w="1612"/>
      </w:tblGrid>
      <w:tr w:rsidR="00E73E6C" w:rsidRPr="003A404B" w14:paraId="02655CE4" w14:textId="77777777" w:rsidTr="00AF43A9">
        <w:trPr>
          <w:trHeight w:val="991"/>
        </w:trPr>
        <w:tc>
          <w:tcPr>
            <w:tcW w:w="896" w:type="dxa"/>
            <w:vAlign w:val="center"/>
          </w:tcPr>
          <w:p w14:paraId="194B0337" w14:textId="77777777" w:rsidR="00E73E6C" w:rsidRPr="00AF43A9" w:rsidRDefault="00E73E6C" w:rsidP="00AF43A9">
            <w:pPr>
              <w:spacing w:line="360" w:lineRule="exact"/>
              <w:jc w:val="center"/>
              <w:rPr>
                <w:rFonts w:ascii="仿宋_GB2312" w:eastAsia="仿宋_GB2312" w:hAnsi="仿宋"/>
                <w:b/>
                <w:bCs/>
                <w:sz w:val="28"/>
                <w:szCs w:val="28"/>
              </w:rPr>
            </w:pPr>
            <w:r w:rsidRPr="00AF43A9">
              <w:rPr>
                <w:rFonts w:ascii="仿宋_GB2312" w:eastAsia="仿宋_GB2312" w:hAnsi="仿宋" w:hint="eastAsia"/>
                <w:b/>
                <w:bCs/>
                <w:sz w:val="28"/>
                <w:szCs w:val="28"/>
              </w:rPr>
              <w:lastRenderedPageBreak/>
              <w:t>序号</w:t>
            </w:r>
          </w:p>
        </w:tc>
        <w:tc>
          <w:tcPr>
            <w:tcW w:w="1417" w:type="dxa"/>
            <w:vAlign w:val="center"/>
          </w:tcPr>
          <w:p w14:paraId="6DC70588" w14:textId="77777777" w:rsidR="00E73E6C" w:rsidRPr="00AF43A9" w:rsidRDefault="00E73E6C" w:rsidP="00AF43A9">
            <w:pPr>
              <w:spacing w:line="360" w:lineRule="exact"/>
              <w:jc w:val="center"/>
              <w:rPr>
                <w:rFonts w:ascii="仿宋_GB2312" w:eastAsia="仿宋_GB2312" w:hAnsi="仿宋"/>
                <w:b/>
                <w:bCs/>
                <w:sz w:val="28"/>
                <w:szCs w:val="28"/>
              </w:rPr>
            </w:pPr>
            <w:r w:rsidRPr="00AF43A9">
              <w:rPr>
                <w:rFonts w:ascii="仿宋_GB2312" w:eastAsia="仿宋_GB2312" w:hAnsi="仿宋" w:hint="eastAsia"/>
                <w:b/>
                <w:bCs/>
                <w:sz w:val="28"/>
                <w:szCs w:val="28"/>
              </w:rPr>
              <w:t>章节编号</w:t>
            </w:r>
          </w:p>
        </w:tc>
        <w:tc>
          <w:tcPr>
            <w:tcW w:w="1276" w:type="dxa"/>
            <w:vAlign w:val="center"/>
          </w:tcPr>
          <w:p w14:paraId="072C2739" w14:textId="77777777" w:rsidR="00E73E6C" w:rsidRPr="00AF43A9" w:rsidRDefault="00E73E6C" w:rsidP="00AF43A9">
            <w:pPr>
              <w:spacing w:line="360" w:lineRule="exact"/>
              <w:jc w:val="center"/>
              <w:rPr>
                <w:rFonts w:ascii="仿宋_GB2312" w:eastAsia="仿宋_GB2312" w:hAnsi="仿宋"/>
                <w:b/>
                <w:bCs/>
                <w:sz w:val="28"/>
                <w:szCs w:val="28"/>
              </w:rPr>
            </w:pPr>
            <w:r w:rsidRPr="00AF43A9">
              <w:rPr>
                <w:rFonts w:ascii="仿宋_GB2312" w:eastAsia="仿宋_GB2312" w:hAnsi="仿宋" w:hint="eastAsia"/>
                <w:b/>
                <w:bCs/>
                <w:sz w:val="28"/>
                <w:szCs w:val="28"/>
              </w:rPr>
              <w:t>意见</w:t>
            </w:r>
          </w:p>
        </w:tc>
        <w:tc>
          <w:tcPr>
            <w:tcW w:w="2410" w:type="dxa"/>
            <w:vAlign w:val="center"/>
          </w:tcPr>
          <w:p w14:paraId="43E97014" w14:textId="77777777" w:rsidR="00E73E6C" w:rsidRPr="00AF43A9" w:rsidRDefault="00E73E6C" w:rsidP="00AF43A9">
            <w:pPr>
              <w:spacing w:line="360" w:lineRule="exact"/>
              <w:jc w:val="center"/>
              <w:rPr>
                <w:rFonts w:ascii="仿宋_GB2312" w:eastAsia="仿宋_GB2312" w:hAnsi="仿宋"/>
                <w:b/>
                <w:bCs/>
                <w:sz w:val="28"/>
                <w:szCs w:val="28"/>
              </w:rPr>
            </w:pPr>
            <w:r w:rsidRPr="00AF43A9">
              <w:rPr>
                <w:rFonts w:ascii="仿宋_GB2312" w:eastAsia="仿宋_GB2312" w:hAnsi="仿宋" w:hint="eastAsia"/>
                <w:b/>
                <w:bCs/>
                <w:sz w:val="28"/>
                <w:szCs w:val="28"/>
              </w:rPr>
              <w:t>提出单位/专家</w:t>
            </w:r>
          </w:p>
        </w:tc>
        <w:tc>
          <w:tcPr>
            <w:tcW w:w="1417" w:type="dxa"/>
            <w:vAlign w:val="center"/>
          </w:tcPr>
          <w:p w14:paraId="6D7D75D8" w14:textId="77777777" w:rsidR="00E73E6C" w:rsidRPr="00AF43A9" w:rsidRDefault="00E73E6C" w:rsidP="00AF43A9">
            <w:pPr>
              <w:spacing w:line="360" w:lineRule="exact"/>
              <w:jc w:val="center"/>
              <w:rPr>
                <w:rFonts w:ascii="仿宋_GB2312" w:eastAsia="仿宋_GB2312" w:hAnsi="仿宋"/>
                <w:b/>
                <w:bCs/>
                <w:sz w:val="28"/>
                <w:szCs w:val="28"/>
              </w:rPr>
            </w:pPr>
            <w:r w:rsidRPr="00AF43A9">
              <w:rPr>
                <w:rFonts w:ascii="仿宋_GB2312" w:eastAsia="仿宋_GB2312" w:hAnsi="仿宋" w:hint="eastAsia"/>
                <w:b/>
                <w:bCs/>
                <w:sz w:val="28"/>
                <w:szCs w:val="28"/>
              </w:rPr>
              <w:t>是否采纳</w:t>
            </w:r>
          </w:p>
        </w:tc>
        <w:tc>
          <w:tcPr>
            <w:tcW w:w="1612" w:type="dxa"/>
            <w:vAlign w:val="center"/>
          </w:tcPr>
          <w:p w14:paraId="011EE3B9" w14:textId="77777777" w:rsidR="00E73E6C" w:rsidRPr="00AF43A9" w:rsidRDefault="00E73E6C" w:rsidP="00AF43A9">
            <w:pPr>
              <w:spacing w:line="360" w:lineRule="exact"/>
              <w:jc w:val="center"/>
              <w:rPr>
                <w:rFonts w:ascii="仿宋_GB2312" w:eastAsia="仿宋_GB2312" w:hAnsi="仿宋"/>
                <w:b/>
                <w:bCs/>
                <w:sz w:val="28"/>
                <w:szCs w:val="28"/>
              </w:rPr>
            </w:pPr>
            <w:r w:rsidRPr="00AF43A9">
              <w:rPr>
                <w:rFonts w:ascii="仿宋_GB2312" w:eastAsia="仿宋_GB2312" w:hAnsi="仿宋" w:hint="eastAsia"/>
                <w:b/>
                <w:bCs/>
                <w:sz w:val="28"/>
                <w:szCs w:val="28"/>
              </w:rPr>
              <w:t>不采纳</w:t>
            </w:r>
          </w:p>
          <w:p w14:paraId="1912D440" w14:textId="77777777" w:rsidR="00E73E6C" w:rsidRPr="00AF43A9" w:rsidRDefault="00E73E6C" w:rsidP="00AF43A9">
            <w:pPr>
              <w:spacing w:line="360" w:lineRule="exact"/>
              <w:jc w:val="center"/>
              <w:rPr>
                <w:rFonts w:ascii="仿宋_GB2312" w:eastAsia="仿宋_GB2312" w:hAnsi="仿宋"/>
                <w:b/>
                <w:bCs/>
                <w:sz w:val="28"/>
                <w:szCs w:val="28"/>
              </w:rPr>
            </w:pPr>
            <w:r w:rsidRPr="00AF43A9">
              <w:rPr>
                <w:rFonts w:ascii="仿宋_GB2312" w:eastAsia="仿宋_GB2312" w:hAnsi="仿宋" w:hint="eastAsia"/>
                <w:b/>
                <w:bCs/>
                <w:sz w:val="28"/>
                <w:szCs w:val="28"/>
              </w:rPr>
              <w:t>（说明原因）</w:t>
            </w:r>
          </w:p>
        </w:tc>
      </w:tr>
      <w:tr w:rsidR="00E73E6C" w:rsidRPr="003A404B" w14:paraId="1086A03A" w14:textId="77777777" w:rsidTr="00AF43A9">
        <w:trPr>
          <w:trHeight w:val="1050"/>
        </w:trPr>
        <w:tc>
          <w:tcPr>
            <w:tcW w:w="896" w:type="dxa"/>
            <w:vAlign w:val="center"/>
          </w:tcPr>
          <w:p w14:paraId="05A95A4E" w14:textId="77777777" w:rsidR="00E73E6C" w:rsidRPr="00AF43A9" w:rsidRDefault="00E73E6C" w:rsidP="00AF43A9">
            <w:pPr>
              <w:spacing w:line="360" w:lineRule="exact"/>
              <w:jc w:val="center"/>
              <w:rPr>
                <w:rFonts w:ascii="仿宋_GB2312" w:eastAsia="仿宋_GB2312" w:hAnsi="仿宋"/>
                <w:sz w:val="28"/>
                <w:szCs w:val="28"/>
              </w:rPr>
            </w:pPr>
            <w:r w:rsidRPr="00AF43A9">
              <w:rPr>
                <w:rFonts w:ascii="仿宋_GB2312" w:eastAsia="仿宋_GB2312" w:hAnsi="仿宋" w:hint="eastAsia"/>
                <w:sz w:val="28"/>
                <w:szCs w:val="28"/>
              </w:rPr>
              <w:t>1</w:t>
            </w:r>
          </w:p>
        </w:tc>
        <w:tc>
          <w:tcPr>
            <w:tcW w:w="1417" w:type="dxa"/>
            <w:vAlign w:val="center"/>
          </w:tcPr>
          <w:p w14:paraId="4CFA1866" w14:textId="6D5F330F" w:rsidR="00E73E6C" w:rsidRPr="00AF43A9" w:rsidRDefault="00E73E6C" w:rsidP="00AF43A9">
            <w:pPr>
              <w:spacing w:line="360" w:lineRule="exact"/>
              <w:jc w:val="left"/>
              <w:rPr>
                <w:rFonts w:ascii="仿宋_GB2312" w:eastAsia="仿宋_GB2312" w:hAnsi="仿宋"/>
                <w:sz w:val="28"/>
                <w:szCs w:val="28"/>
              </w:rPr>
            </w:pPr>
          </w:p>
        </w:tc>
        <w:tc>
          <w:tcPr>
            <w:tcW w:w="1276" w:type="dxa"/>
            <w:vAlign w:val="center"/>
          </w:tcPr>
          <w:p w14:paraId="3186E0C4" w14:textId="05C806B3" w:rsidR="00E73E6C" w:rsidRPr="00AF43A9" w:rsidRDefault="00AF43A9" w:rsidP="00AF43A9">
            <w:pPr>
              <w:spacing w:line="360" w:lineRule="exact"/>
              <w:jc w:val="center"/>
              <w:rPr>
                <w:rFonts w:ascii="仿宋_GB2312" w:eastAsia="仿宋_GB2312" w:hAnsi="仿宋"/>
                <w:sz w:val="28"/>
                <w:szCs w:val="28"/>
              </w:rPr>
            </w:pPr>
            <w:r w:rsidRPr="00AF43A9">
              <w:rPr>
                <w:rFonts w:ascii="仿宋_GB2312" w:eastAsia="仿宋_GB2312" w:hAnsi="仿宋" w:hint="eastAsia"/>
                <w:sz w:val="28"/>
                <w:szCs w:val="28"/>
              </w:rPr>
              <w:t>无</w:t>
            </w:r>
          </w:p>
        </w:tc>
        <w:tc>
          <w:tcPr>
            <w:tcW w:w="2410" w:type="dxa"/>
            <w:vAlign w:val="center"/>
          </w:tcPr>
          <w:p w14:paraId="6018C29E" w14:textId="0A34CE75" w:rsidR="00AF43A9" w:rsidRDefault="00AF43A9" w:rsidP="00AF43A9">
            <w:pPr>
              <w:spacing w:line="360" w:lineRule="exact"/>
              <w:jc w:val="left"/>
              <w:rPr>
                <w:rFonts w:ascii="仿宋_GB2312" w:eastAsia="仿宋_GB2312" w:hAnsi="仿宋"/>
                <w:sz w:val="28"/>
                <w:szCs w:val="28"/>
              </w:rPr>
            </w:pPr>
            <w:r w:rsidRPr="00AF43A9">
              <w:rPr>
                <w:rFonts w:ascii="仿宋_GB2312" w:eastAsia="仿宋_GB2312" w:hAnsi="仿宋" w:hint="eastAsia"/>
                <w:sz w:val="28"/>
                <w:szCs w:val="28"/>
              </w:rPr>
              <w:t xml:space="preserve">安徽龙恒樽酒业有限公司/余子刚  </w:t>
            </w:r>
          </w:p>
          <w:p w14:paraId="1E699EBD" w14:textId="30EF1625" w:rsidR="00E73E6C" w:rsidRPr="00AF43A9" w:rsidRDefault="00AF43A9" w:rsidP="00AF43A9">
            <w:pPr>
              <w:spacing w:line="360" w:lineRule="exact"/>
              <w:jc w:val="left"/>
              <w:rPr>
                <w:rFonts w:ascii="仿宋_GB2312" w:eastAsia="仿宋_GB2312" w:hAnsi="仿宋"/>
                <w:sz w:val="28"/>
                <w:szCs w:val="28"/>
              </w:rPr>
            </w:pPr>
            <w:r w:rsidRPr="00AF43A9">
              <w:rPr>
                <w:rFonts w:ascii="仿宋_GB2312" w:eastAsia="仿宋_GB2312" w:hAnsi="仿宋" w:hint="eastAsia"/>
                <w:sz w:val="28"/>
                <w:szCs w:val="28"/>
              </w:rPr>
              <w:t>国家一级酿酒师</w:t>
            </w:r>
          </w:p>
        </w:tc>
        <w:tc>
          <w:tcPr>
            <w:tcW w:w="1417" w:type="dxa"/>
            <w:vAlign w:val="center"/>
          </w:tcPr>
          <w:p w14:paraId="54FB82D7" w14:textId="504F83BB" w:rsidR="00E73E6C" w:rsidRPr="00AF43A9" w:rsidRDefault="00AF43A9" w:rsidP="00AF43A9">
            <w:pPr>
              <w:spacing w:line="360" w:lineRule="exact"/>
              <w:jc w:val="center"/>
              <w:rPr>
                <w:rFonts w:ascii="仿宋_GB2312" w:eastAsia="仿宋_GB2312" w:hAnsi="仿宋"/>
                <w:sz w:val="28"/>
                <w:szCs w:val="28"/>
              </w:rPr>
            </w:pPr>
            <w:r>
              <w:rPr>
                <w:rFonts w:ascii="仿宋_GB2312" w:eastAsia="仿宋_GB2312" w:hAnsi="仿宋" w:hint="eastAsia"/>
                <w:sz w:val="28"/>
                <w:szCs w:val="28"/>
              </w:rPr>
              <w:t>是</w:t>
            </w:r>
          </w:p>
        </w:tc>
        <w:tc>
          <w:tcPr>
            <w:tcW w:w="1612" w:type="dxa"/>
            <w:vAlign w:val="center"/>
          </w:tcPr>
          <w:p w14:paraId="4FD74533" w14:textId="77777777" w:rsidR="00E73E6C" w:rsidRPr="00AF43A9" w:rsidRDefault="00E73E6C" w:rsidP="00AF43A9">
            <w:pPr>
              <w:spacing w:line="360" w:lineRule="exact"/>
              <w:jc w:val="left"/>
              <w:rPr>
                <w:rFonts w:ascii="仿宋_GB2312" w:eastAsia="仿宋_GB2312" w:hAnsi="仿宋"/>
                <w:sz w:val="28"/>
                <w:szCs w:val="28"/>
              </w:rPr>
            </w:pPr>
          </w:p>
        </w:tc>
      </w:tr>
      <w:tr w:rsidR="00E73E6C" w:rsidRPr="003A404B" w14:paraId="7101CDC2" w14:textId="77777777" w:rsidTr="00AF43A9">
        <w:trPr>
          <w:trHeight w:val="983"/>
        </w:trPr>
        <w:tc>
          <w:tcPr>
            <w:tcW w:w="896" w:type="dxa"/>
            <w:vAlign w:val="center"/>
          </w:tcPr>
          <w:p w14:paraId="17BD9DBA" w14:textId="77777777" w:rsidR="00E73E6C" w:rsidRPr="00AF43A9" w:rsidRDefault="00E73E6C" w:rsidP="00AF43A9">
            <w:pPr>
              <w:spacing w:line="360" w:lineRule="exact"/>
              <w:jc w:val="center"/>
              <w:rPr>
                <w:rFonts w:ascii="仿宋_GB2312" w:eastAsia="仿宋_GB2312" w:hAnsi="仿宋"/>
                <w:sz w:val="28"/>
                <w:szCs w:val="28"/>
              </w:rPr>
            </w:pPr>
            <w:r w:rsidRPr="00AF43A9">
              <w:rPr>
                <w:rFonts w:ascii="仿宋_GB2312" w:eastAsia="仿宋_GB2312" w:hAnsi="仿宋" w:hint="eastAsia"/>
                <w:sz w:val="28"/>
                <w:szCs w:val="28"/>
              </w:rPr>
              <w:t>2</w:t>
            </w:r>
          </w:p>
        </w:tc>
        <w:tc>
          <w:tcPr>
            <w:tcW w:w="1417" w:type="dxa"/>
            <w:vAlign w:val="center"/>
          </w:tcPr>
          <w:p w14:paraId="60589513" w14:textId="662CDE8C" w:rsidR="00E73E6C" w:rsidRPr="00AF43A9" w:rsidRDefault="00E73E6C" w:rsidP="00AF43A9">
            <w:pPr>
              <w:spacing w:line="360" w:lineRule="exact"/>
              <w:jc w:val="left"/>
              <w:rPr>
                <w:rFonts w:ascii="仿宋_GB2312" w:eastAsia="仿宋_GB2312" w:hAnsi="仿宋"/>
                <w:sz w:val="28"/>
                <w:szCs w:val="28"/>
              </w:rPr>
            </w:pPr>
          </w:p>
        </w:tc>
        <w:tc>
          <w:tcPr>
            <w:tcW w:w="1276" w:type="dxa"/>
            <w:vAlign w:val="center"/>
          </w:tcPr>
          <w:p w14:paraId="415BF60F" w14:textId="5C38CD49" w:rsidR="00E73E6C" w:rsidRPr="00AF43A9" w:rsidRDefault="00AF43A9" w:rsidP="00AF43A9">
            <w:pPr>
              <w:spacing w:line="360" w:lineRule="exact"/>
              <w:jc w:val="center"/>
              <w:rPr>
                <w:rFonts w:ascii="仿宋_GB2312" w:eastAsia="仿宋_GB2312" w:hAnsi="仿宋"/>
                <w:sz w:val="28"/>
                <w:szCs w:val="28"/>
              </w:rPr>
            </w:pPr>
            <w:r>
              <w:rPr>
                <w:rFonts w:ascii="仿宋_GB2312" w:eastAsia="仿宋_GB2312" w:hAnsi="仿宋" w:hint="eastAsia"/>
                <w:sz w:val="28"/>
                <w:szCs w:val="28"/>
              </w:rPr>
              <w:t>无</w:t>
            </w:r>
          </w:p>
        </w:tc>
        <w:tc>
          <w:tcPr>
            <w:tcW w:w="2410" w:type="dxa"/>
            <w:vAlign w:val="center"/>
          </w:tcPr>
          <w:p w14:paraId="017D18F0" w14:textId="6B71DCE9" w:rsidR="00AF43A9" w:rsidRPr="00AF43A9" w:rsidRDefault="00AF43A9" w:rsidP="00AF43A9">
            <w:pPr>
              <w:spacing w:line="360" w:lineRule="exact"/>
              <w:jc w:val="left"/>
              <w:rPr>
                <w:rFonts w:ascii="仿宋_GB2312" w:eastAsia="仿宋_GB2312" w:hAnsi="仿宋"/>
                <w:sz w:val="28"/>
                <w:szCs w:val="28"/>
              </w:rPr>
            </w:pPr>
            <w:r w:rsidRPr="00AF43A9">
              <w:rPr>
                <w:rFonts w:ascii="仿宋_GB2312" w:eastAsia="仿宋_GB2312" w:hAnsi="仿宋" w:hint="eastAsia"/>
                <w:sz w:val="28"/>
                <w:szCs w:val="28"/>
              </w:rPr>
              <w:t>内蒙古蒙洲雄风生态酒庄/袁志华</w:t>
            </w:r>
          </w:p>
          <w:p w14:paraId="7FFB7676" w14:textId="37324D16" w:rsidR="00E73E6C" w:rsidRPr="00AF43A9" w:rsidRDefault="00AF43A9" w:rsidP="00AF43A9">
            <w:pPr>
              <w:spacing w:line="360" w:lineRule="exact"/>
              <w:jc w:val="left"/>
              <w:rPr>
                <w:rFonts w:ascii="仿宋_GB2312" w:eastAsia="仿宋_GB2312" w:hAnsi="仿宋"/>
                <w:sz w:val="28"/>
                <w:szCs w:val="28"/>
              </w:rPr>
            </w:pPr>
            <w:r w:rsidRPr="00AF43A9">
              <w:rPr>
                <w:rFonts w:ascii="仿宋_GB2312" w:eastAsia="仿宋_GB2312" w:hAnsi="仿宋" w:hint="eastAsia"/>
                <w:sz w:val="28"/>
                <w:szCs w:val="28"/>
              </w:rPr>
              <w:t>国家一级酿酒师</w:t>
            </w:r>
          </w:p>
        </w:tc>
        <w:tc>
          <w:tcPr>
            <w:tcW w:w="1417" w:type="dxa"/>
            <w:vAlign w:val="center"/>
          </w:tcPr>
          <w:p w14:paraId="6CFC84FA" w14:textId="64A655DC" w:rsidR="00E73E6C" w:rsidRPr="00AF43A9" w:rsidRDefault="00AF43A9" w:rsidP="00AF43A9">
            <w:pPr>
              <w:spacing w:line="360" w:lineRule="exact"/>
              <w:jc w:val="center"/>
              <w:rPr>
                <w:rFonts w:ascii="仿宋_GB2312" w:eastAsia="仿宋_GB2312" w:hAnsi="仿宋"/>
                <w:sz w:val="28"/>
                <w:szCs w:val="28"/>
              </w:rPr>
            </w:pPr>
            <w:r w:rsidRPr="00AF43A9">
              <w:rPr>
                <w:rFonts w:ascii="仿宋_GB2312" w:eastAsia="仿宋_GB2312" w:hAnsi="仿宋" w:hint="eastAsia"/>
                <w:sz w:val="28"/>
                <w:szCs w:val="28"/>
              </w:rPr>
              <w:t>是</w:t>
            </w:r>
          </w:p>
        </w:tc>
        <w:tc>
          <w:tcPr>
            <w:tcW w:w="1612" w:type="dxa"/>
            <w:vAlign w:val="center"/>
          </w:tcPr>
          <w:p w14:paraId="2E864B41" w14:textId="77777777" w:rsidR="00E73E6C" w:rsidRPr="00AF43A9" w:rsidRDefault="00E73E6C" w:rsidP="00AF43A9">
            <w:pPr>
              <w:spacing w:line="360" w:lineRule="exact"/>
              <w:jc w:val="left"/>
              <w:rPr>
                <w:rFonts w:ascii="仿宋_GB2312" w:eastAsia="仿宋_GB2312" w:hAnsi="仿宋"/>
                <w:sz w:val="28"/>
                <w:szCs w:val="28"/>
              </w:rPr>
            </w:pPr>
          </w:p>
        </w:tc>
      </w:tr>
      <w:tr w:rsidR="00E73E6C" w:rsidRPr="003A404B" w14:paraId="12979307" w14:textId="77777777" w:rsidTr="00AF43A9">
        <w:trPr>
          <w:trHeight w:val="984"/>
        </w:trPr>
        <w:tc>
          <w:tcPr>
            <w:tcW w:w="896" w:type="dxa"/>
            <w:vAlign w:val="center"/>
          </w:tcPr>
          <w:p w14:paraId="6D3F80D0" w14:textId="77777777" w:rsidR="00E73E6C" w:rsidRPr="00AF43A9" w:rsidRDefault="00E73E6C" w:rsidP="00AF43A9">
            <w:pPr>
              <w:spacing w:line="360" w:lineRule="exact"/>
              <w:jc w:val="center"/>
              <w:rPr>
                <w:rFonts w:ascii="仿宋_GB2312" w:eastAsia="仿宋_GB2312" w:hAnsi="仿宋"/>
                <w:sz w:val="28"/>
                <w:szCs w:val="28"/>
              </w:rPr>
            </w:pPr>
            <w:r w:rsidRPr="00AF43A9">
              <w:rPr>
                <w:rFonts w:ascii="仿宋_GB2312" w:eastAsia="仿宋_GB2312" w:hAnsi="仿宋" w:hint="eastAsia"/>
                <w:sz w:val="28"/>
                <w:szCs w:val="28"/>
              </w:rPr>
              <w:t>3</w:t>
            </w:r>
          </w:p>
        </w:tc>
        <w:tc>
          <w:tcPr>
            <w:tcW w:w="1417" w:type="dxa"/>
            <w:vAlign w:val="center"/>
          </w:tcPr>
          <w:p w14:paraId="383D96C9" w14:textId="3CA54049" w:rsidR="00E73E6C" w:rsidRPr="00AF43A9" w:rsidRDefault="00E73E6C" w:rsidP="00AF43A9">
            <w:pPr>
              <w:spacing w:line="360" w:lineRule="exact"/>
              <w:rPr>
                <w:rFonts w:ascii="仿宋_GB2312" w:eastAsia="仿宋_GB2312" w:hAnsi="仿宋"/>
                <w:sz w:val="28"/>
                <w:szCs w:val="28"/>
              </w:rPr>
            </w:pPr>
          </w:p>
        </w:tc>
        <w:tc>
          <w:tcPr>
            <w:tcW w:w="1276" w:type="dxa"/>
            <w:vAlign w:val="center"/>
          </w:tcPr>
          <w:p w14:paraId="2DCE742A" w14:textId="4C5D918A" w:rsidR="00E73E6C" w:rsidRPr="00AF43A9" w:rsidRDefault="00E73E6C" w:rsidP="00AF43A9">
            <w:pPr>
              <w:spacing w:line="360" w:lineRule="exact"/>
              <w:jc w:val="left"/>
              <w:rPr>
                <w:rFonts w:ascii="仿宋_GB2312" w:eastAsia="仿宋_GB2312" w:hAnsi="仿宋"/>
                <w:sz w:val="28"/>
                <w:szCs w:val="28"/>
              </w:rPr>
            </w:pPr>
          </w:p>
        </w:tc>
        <w:tc>
          <w:tcPr>
            <w:tcW w:w="2410" w:type="dxa"/>
            <w:vAlign w:val="center"/>
          </w:tcPr>
          <w:p w14:paraId="644B2C3F" w14:textId="14C10806" w:rsidR="00E73E6C" w:rsidRPr="00AF43A9" w:rsidRDefault="00E73E6C" w:rsidP="00AF43A9">
            <w:pPr>
              <w:spacing w:line="360" w:lineRule="exact"/>
              <w:jc w:val="left"/>
              <w:rPr>
                <w:rFonts w:ascii="仿宋_GB2312" w:eastAsia="仿宋_GB2312" w:hAnsi="仿宋"/>
                <w:sz w:val="28"/>
                <w:szCs w:val="28"/>
              </w:rPr>
            </w:pPr>
          </w:p>
        </w:tc>
        <w:tc>
          <w:tcPr>
            <w:tcW w:w="1417" w:type="dxa"/>
            <w:vAlign w:val="center"/>
          </w:tcPr>
          <w:p w14:paraId="32ED678C" w14:textId="7A2912BE" w:rsidR="00E73E6C" w:rsidRPr="00AF43A9" w:rsidRDefault="00E73E6C" w:rsidP="00AF43A9">
            <w:pPr>
              <w:spacing w:line="360" w:lineRule="exact"/>
              <w:jc w:val="left"/>
              <w:rPr>
                <w:rFonts w:ascii="仿宋_GB2312" w:eastAsia="仿宋_GB2312" w:hAnsi="Arial" w:cs="Arial"/>
                <w:sz w:val="28"/>
                <w:szCs w:val="28"/>
              </w:rPr>
            </w:pPr>
          </w:p>
        </w:tc>
        <w:tc>
          <w:tcPr>
            <w:tcW w:w="1612" w:type="dxa"/>
            <w:vAlign w:val="center"/>
          </w:tcPr>
          <w:p w14:paraId="58AA2699" w14:textId="62628F87" w:rsidR="00E73E6C" w:rsidRPr="00AF43A9" w:rsidRDefault="00E73E6C" w:rsidP="00AF43A9">
            <w:pPr>
              <w:spacing w:line="360" w:lineRule="exact"/>
              <w:jc w:val="left"/>
              <w:rPr>
                <w:rFonts w:ascii="仿宋_GB2312" w:eastAsia="仿宋_GB2312" w:hAnsi="仿宋"/>
                <w:sz w:val="28"/>
                <w:szCs w:val="28"/>
              </w:rPr>
            </w:pPr>
          </w:p>
        </w:tc>
      </w:tr>
      <w:tr w:rsidR="00E73E6C" w:rsidRPr="003A404B" w14:paraId="35CF6F7D" w14:textId="77777777" w:rsidTr="00AF43A9">
        <w:trPr>
          <w:trHeight w:val="984"/>
        </w:trPr>
        <w:tc>
          <w:tcPr>
            <w:tcW w:w="896" w:type="dxa"/>
            <w:vAlign w:val="center"/>
          </w:tcPr>
          <w:p w14:paraId="5BF0260B" w14:textId="77777777" w:rsidR="00E73E6C" w:rsidRPr="00AF43A9" w:rsidRDefault="00E73E6C" w:rsidP="00AF43A9">
            <w:pPr>
              <w:spacing w:line="360" w:lineRule="exact"/>
              <w:jc w:val="center"/>
              <w:rPr>
                <w:rFonts w:ascii="仿宋_GB2312" w:eastAsia="仿宋_GB2312" w:hAnsi="仿宋"/>
                <w:sz w:val="28"/>
                <w:szCs w:val="28"/>
              </w:rPr>
            </w:pPr>
            <w:r w:rsidRPr="00AF43A9">
              <w:rPr>
                <w:rFonts w:ascii="仿宋_GB2312" w:eastAsia="仿宋_GB2312" w:hAnsi="仿宋" w:hint="eastAsia"/>
                <w:sz w:val="28"/>
                <w:szCs w:val="28"/>
              </w:rPr>
              <w:t>4</w:t>
            </w:r>
          </w:p>
        </w:tc>
        <w:tc>
          <w:tcPr>
            <w:tcW w:w="1417" w:type="dxa"/>
            <w:vAlign w:val="center"/>
          </w:tcPr>
          <w:p w14:paraId="26F05E2C" w14:textId="43C45266" w:rsidR="00E73E6C" w:rsidRPr="00AF43A9" w:rsidRDefault="00E73E6C" w:rsidP="00AF43A9">
            <w:pPr>
              <w:spacing w:line="360" w:lineRule="exact"/>
              <w:rPr>
                <w:rFonts w:ascii="仿宋_GB2312" w:eastAsia="仿宋_GB2312" w:hAnsi="仿宋"/>
                <w:sz w:val="28"/>
                <w:szCs w:val="28"/>
              </w:rPr>
            </w:pPr>
          </w:p>
        </w:tc>
        <w:tc>
          <w:tcPr>
            <w:tcW w:w="1276" w:type="dxa"/>
            <w:vAlign w:val="center"/>
          </w:tcPr>
          <w:p w14:paraId="6E598038" w14:textId="7803C5B3" w:rsidR="00E73E6C" w:rsidRPr="00AF43A9" w:rsidRDefault="00E73E6C" w:rsidP="00AF43A9">
            <w:pPr>
              <w:spacing w:line="360" w:lineRule="exact"/>
              <w:jc w:val="left"/>
              <w:rPr>
                <w:rFonts w:ascii="仿宋_GB2312" w:eastAsia="仿宋_GB2312" w:hAnsi="仿宋"/>
                <w:sz w:val="28"/>
                <w:szCs w:val="28"/>
              </w:rPr>
            </w:pPr>
          </w:p>
        </w:tc>
        <w:tc>
          <w:tcPr>
            <w:tcW w:w="2410" w:type="dxa"/>
            <w:vAlign w:val="center"/>
          </w:tcPr>
          <w:p w14:paraId="7A98D40F" w14:textId="5E081B14" w:rsidR="00E73E6C" w:rsidRPr="00AF43A9" w:rsidRDefault="00E73E6C" w:rsidP="00AF43A9">
            <w:pPr>
              <w:spacing w:line="360" w:lineRule="exact"/>
              <w:jc w:val="left"/>
              <w:rPr>
                <w:rFonts w:ascii="仿宋_GB2312" w:eastAsia="仿宋_GB2312" w:hAnsi="仿宋"/>
                <w:sz w:val="28"/>
                <w:szCs w:val="28"/>
              </w:rPr>
            </w:pPr>
          </w:p>
        </w:tc>
        <w:tc>
          <w:tcPr>
            <w:tcW w:w="1417" w:type="dxa"/>
            <w:vAlign w:val="center"/>
          </w:tcPr>
          <w:p w14:paraId="540C3D0F" w14:textId="59F66EDE" w:rsidR="00E73E6C" w:rsidRPr="00AF43A9" w:rsidRDefault="00E73E6C" w:rsidP="00AF43A9">
            <w:pPr>
              <w:spacing w:line="360" w:lineRule="exact"/>
              <w:jc w:val="left"/>
              <w:rPr>
                <w:rFonts w:ascii="仿宋_GB2312" w:eastAsia="仿宋_GB2312" w:hAnsi="Arial" w:cs="Arial"/>
                <w:sz w:val="28"/>
                <w:szCs w:val="28"/>
              </w:rPr>
            </w:pPr>
          </w:p>
        </w:tc>
        <w:tc>
          <w:tcPr>
            <w:tcW w:w="1612" w:type="dxa"/>
            <w:vAlign w:val="center"/>
          </w:tcPr>
          <w:p w14:paraId="748F3ACB" w14:textId="2AA0129A" w:rsidR="00E73E6C" w:rsidRPr="00AF43A9" w:rsidRDefault="00E73E6C" w:rsidP="00AF43A9">
            <w:pPr>
              <w:spacing w:line="360" w:lineRule="exact"/>
              <w:jc w:val="left"/>
              <w:rPr>
                <w:rFonts w:ascii="仿宋_GB2312" w:eastAsia="仿宋_GB2312" w:hAnsi="仿宋"/>
                <w:sz w:val="28"/>
                <w:szCs w:val="28"/>
              </w:rPr>
            </w:pPr>
          </w:p>
        </w:tc>
      </w:tr>
      <w:tr w:rsidR="0062488E" w:rsidRPr="003A404B" w14:paraId="28D178DF" w14:textId="77777777" w:rsidTr="00AF43A9">
        <w:trPr>
          <w:trHeight w:val="984"/>
        </w:trPr>
        <w:tc>
          <w:tcPr>
            <w:tcW w:w="896" w:type="dxa"/>
            <w:vAlign w:val="center"/>
          </w:tcPr>
          <w:p w14:paraId="41E93D3D" w14:textId="0716DAAE" w:rsidR="0062488E" w:rsidRPr="00AF43A9" w:rsidRDefault="0062488E" w:rsidP="00AF43A9">
            <w:pPr>
              <w:spacing w:line="360" w:lineRule="exact"/>
              <w:jc w:val="center"/>
              <w:rPr>
                <w:rFonts w:ascii="仿宋_GB2312" w:eastAsia="仿宋_GB2312" w:hAnsi="仿宋"/>
                <w:sz w:val="28"/>
                <w:szCs w:val="28"/>
              </w:rPr>
            </w:pPr>
            <w:r w:rsidRPr="00AF43A9">
              <w:rPr>
                <w:rFonts w:ascii="仿宋_GB2312" w:eastAsia="仿宋_GB2312" w:hAnsi="仿宋" w:hint="eastAsia"/>
                <w:sz w:val="28"/>
                <w:szCs w:val="28"/>
              </w:rPr>
              <w:t>5</w:t>
            </w:r>
          </w:p>
        </w:tc>
        <w:tc>
          <w:tcPr>
            <w:tcW w:w="1417" w:type="dxa"/>
            <w:vAlign w:val="center"/>
          </w:tcPr>
          <w:p w14:paraId="2BDF231B" w14:textId="77777777" w:rsidR="0062488E" w:rsidRPr="00AF43A9" w:rsidRDefault="0062488E" w:rsidP="00AF43A9">
            <w:pPr>
              <w:spacing w:line="360" w:lineRule="exact"/>
              <w:rPr>
                <w:rFonts w:ascii="仿宋_GB2312" w:eastAsia="仿宋_GB2312" w:hAnsi="仿宋"/>
                <w:sz w:val="28"/>
                <w:szCs w:val="28"/>
              </w:rPr>
            </w:pPr>
          </w:p>
        </w:tc>
        <w:tc>
          <w:tcPr>
            <w:tcW w:w="1276" w:type="dxa"/>
            <w:vAlign w:val="center"/>
          </w:tcPr>
          <w:p w14:paraId="2A528366" w14:textId="77777777" w:rsidR="0062488E" w:rsidRPr="00AF43A9" w:rsidRDefault="0062488E" w:rsidP="00AF43A9">
            <w:pPr>
              <w:spacing w:line="360" w:lineRule="exact"/>
              <w:jc w:val="left"/>
              <w:rPr>
                <w:rFonts w:ascii="仿宋_GB2312" w:eastAsia="仿宋_GB2312" w:hAnsi="仿宋"/>
                <w:sz w:val="28"/>
                <w:szCs w:val="28"/>
              </w:rPr>
            </w:pPr>
          </w:p>
        </w:tc>
        <w:tc>
          <w:tcPr>
            <w:tcW w:w="2410" w:type="dxa"/>
            <w:vAlign w:val="center"/>
          </w:tcPr>
          <w:p w14:paraId="3A87A98F" w14:textId="77777777" w:rsidR="0062488E" w:rsidRPr="00AF43A9" w:rsidRDefault="0062488E" w:rsidP="00AF43A9">
            <w:pPr>
              <w:spacing w:line="360" w:lineRule="exact"/>
              <w:jc w:val="left"/>
              <w:rPr>
                <w:rFonts w:ascii="仿宋_GB2312" w:eastAsia="仿宋_GB2312" w:hAnsi="仿宋"/>
                <w:sz w:val="28"/>
                <w:szCs w:val="28"/>
              </w:rPr>
            </w:pPr>
          </w:p>
        </w:tc>
        <w:tc>
          <w:tcPr>
            <w:tcW w:w="1417" w:type="dxa"/>
            <w:vAlign w:val="center"/>
          </w:tcPr>
          <w:p w14:paraId="0180B40F" w14:textId="77777777" w:rsidR="0062488E" w:rsidRPr="00AF43A9" w:rsidRDefault="0062488E" w:rsidP="00AF43A9">
            <w:pPr>
              <w:spacing w:line="360" w:lineRule="exact"/>
              <w:jc w:val="left"/>
              <w:rPr>
                <w:rFonts w:ascii="仿宋_GB2312" w:eastAsia="仿宋_GB2312" w:hAnsi="Arial" w:cs="Arial"/>
                <w:sz w:val="28"/>
                <w:szCs w:val="28"/>
              </w:rPr>
            </w:pPr>
          </w:p>
        </w:tc>
        <w:tc>
          <w:tcPr>
            <w:tcW w:w="1612" w:type="dxa"/>
            <w:vAlign w:val="center"/>
          </w:tcPr>
          <w:p w14:paraId="41886683" w14:textId="77777777" w:rsidR="0062488E" w:rsidRPr="00AF43A9" w:rsidRDefault="0062488E" w:rsidP="00AF43A9">
            <w:pPr>
              <w:spacing w:line="360" w:lineRule="exact"/>
              <w:jc w:val="left"/>
              <w:rPr>
                <w:rFonts w:ascii="仿宋_GB2312" w:eastAsia="仿宋_GB2312" w:hAnsi="仿宋"/>
                <w:sz w:val="28"/>
                <w:szCs w:val="28"/>
              </w:rPr>
            </w:pPr>
          </w:p>
        </w:tc>
      </w:tr>
    </w:tbl>
    <w:p w14:paraId="527567E2" w14:textId="77777777" w:rsidR="00764612" w:rsidRDefault="00764612" w:rsidP="000B67F0">
      <w:pPr>
        <w:rPr>
          <w:rFonts w:ascii="仿宋" w:eastAsia="仿宋" w:hAnsi="仿宋"/>
          <w:sz w:val="28"/>
          <w:szCs w:val="28"/>
        </w:rPr>
      </w:pPr>
    </w:p>
    <w:p w14:paraId="5339C5E7" w14:textId="77777777" w:rsidR="003A26F9" w:rsidRDefault="003A26F9" w:rsidP="000B67F0">
      <w:pPr>
        <w:rPr>
          <w:rFonts w:ascii="仿宋" w:eastAsia="仿宋" w:hAnsi="仿宋"/>
          <w:sz w:val="28"/>
          <w:szCs w:val="28"/>
        </w:rPr>
      </w:pPr>
    </w:p>
    <w:p w14:paraId="2CC7E811" w14:textId="77777777" w:rsidR="003A26F9" w:rsidRDefault="003A26F9" w:rsidP="000B67F0">
      <w:pPr>
        <w:rPr>
          <w:rFonts w:ascii="仿宋" w:eastAsia="仿宋" w:hAnsi="仿宋"/>
          <w:sz w:val="28"/>
          <w:szCs w:val="28"/>
        </w:rPr>
      </w:pPr>
    </w:p>
    <w:p w14:paraId="7D1F3AEA" w14:textId="67277C54" w:rsidR="00764612" w:rsidRPr="00AF43A9" w:rsidRDefault="00105F1A" w:rsidP="00AF43A9">
      <w:pPr>
        <w:wordWrap w:val="0"/>
        <w:spacing w:line="360" w:lineRule="auto"/>
        <w:ind w:firstLineChars="200" w:firstLine="562"/>
        <w:jc w:val="right"/>
        <w:rPr>
          <w:rFonts w:ascii="仿宋_GB2312" w:eastAsia="仿宋_GB2312" w:hAnsi="Times New Roman"/>
          <w:b/>
          <w:sz w:val="28"/>
          <w:szCs w:val="28"/>
        </w:rPr>
      </w:pPr>
      <w:r>
        <w:rPr>
          <w:rFonts w:ascii="Times New Roman" w:eastAsia="仿宋" w:hAnsi="仿宋" w:hint="eastAsia"/>
          <w:b/>
          <w:sz w:val="28"/>
          <w:szCs w:val="28"/>
        </w:rPr>
        <w:t xml:space="preserve">      </w:t>
      </w:r>
      <w:r w:rsidR="00764612" w:rsidRPr="00AF43A9">
        <w:rPr>
          <w:rFonts w:ascii="仿宋_GB2312" w:eastAsia="仿宋_GB2312" w:hAnsi="仿宋" w:hint="eastAsia"/>
          <w:b/>
          <w:sz w:val="28"/>
          <w:szCs w:val="28"/>
        </w:rPr>
        <w:t>《</w:t>
      </w:r>
      <w:r w:rsidRPr="00AF43A9">
        <w:rPr>
          <w:rFonts w:ascii="仿宋_GB2312" w:eastAsia="仿宋_GB2312" w:hAnsi="仿宋" w:hint="eastAsia"/>
          <w:b/>
          <w:sz w:val="28"/>
          <w:szCs w:val="28"/>
        </w:rPr>
        <w:t>克旗青稞蒸馏酒质量要求</w:t>
      </w:r>
      <w:r w:rsidR="00764612" w:rsidRPr="00AF43A9">
        <w:rPr>
          <w:rFonts w:ascii="仿宋_GB2312" w:eastAsia="仿宋_GB2312" w:hAnsi="仿宋" w:hint="eastAsia"/>
          <w:b/>
          <w:sz w:val="28"/>
          <w:szCs w:val="28"/>
        </w:rPr>
        <w:t>》起草组</w:t>
      </w:r>
      <w:r w:rsidR="00764612" w:rsidRPr="00AF43A9">
        <w:rPr>
          <w:rFonts w:ascii="仿宋_GB2312" w:eastAsia="仿宋_GB2312" w:hAnsi="Times New Roman" w:hint="eastAsia"/>
          <w:b/>
          <w:sz w:val="28"/>
          <w:szCs w:val="28"/>
        </w:rPr>
        <w:t xml:space="preserve">  </w:t>
      </w:r>
    </w:p>
    <w:p w14:paraId="32241FD7" w14:textId="29AD8950" w:rsidR="00764612" w:rsidRPr="00AF43A9" w:rsidRDefault="00764612" w:rsidP="00764612">
      <w:pPr>
        <w:rPr>
          <w:rFonts w:ascii="仿宋_GB2312" w:eastAsia="仿宋_GB2312" w:hAnsi="仿宋"/>
          <w:color w:val="FF0000"/>
          <w:sz w:val="28"/>
          <w:szCs w:val="28"/>
        </w:rPr>
      </w:pPr>
      <w:r w:rsidRPr="00764612">
        <w:rPr>
          <w:rFonts w:ascii="Times New Roman" w:eastAsia="仿宋" w:hAnsi="Times New Roman"/>
          <w:b/>
          <w:sz w:val="28"/>
          <w:szCs w:val="28"/>
        </w:rPr>
        <w:t xml:space="preserve">                               </w:t>
      </w:r>
      <w:r w:rsidRPr="000D74E5">
        <w:rPr>
          <w:rFonts w:ascii="仿宋_GB2312" w:eastAsia="仿宋_GB2312" w:hAnsi="仿宋"/>
          <w:b/>
          <w:sz w:val="28"/>
          <w:szCs w:val="28"/>
        </w:rPr>
        <w:t xml:space="preserve">  </w:t>
      </w:r>
      <w:r w:rsidR="00AF43A9" w:rsidRPr="000D74E5">
        <w:rPr>
          <w:rFonts w:ascii="仿宋_GB2312" w:eastAsia="仿宋_GB2312" w:hAnsi="仿宋"/>
          <w:b/>
          <w:sz w:val="28"/>
          <w:szCs w:val="28"/>
        </w:rPr>
        <w:t xml:space="preserve">      </w:t>
      </w:r>
      <w:r w:rsidR="00105F1A" w:rsidRPr="000D74E5">
        <w:rPr>
          <w:rFonts w:ascii="仿宋_GB2312" w:eastAsia="仿宋_GB2312" w:hAnsi="仿宋" w:hint="eastAsia"/>
          <w:b/>
          <w:sz w:val="28"/>
          <w:szCs w:val="28"/>
        </w:rPr>
        <w:t>202</w:t>
      </w:r>
      <w:r w:rsidR="000D74E5" w:rsidRPr="000D74E5">
        <w:rPr>
          <w:rFonts w:ascii="仿宋_GB2312" w:eastAsia="仿宋_GB2312" w:hAnsi="仿宋"/>
          <w:b/>
          <w:sz w:val="28"/>
          <w:szCs w:val="28"/>
        </w:rPr>
        <w:t>2</w:t>
      </w:r>
      <w:r w:rsidRPr="000D74E5">
        <w:rPr>
          <w:rFonts w:ascii="仿宋_GB2312" w:eastAsia="仿宋_GB2312" w:hAnsi="仿宋" w:hint="eastAsia"/>
          <w:b/>
          <w:sz w:val="28"/>
          <w:szCs w:val="28"/>
        </w:rPr>
        <w:t>年</w:t>
      </w:r>
      <w:r w:rsidR="000D74E5" w:rsidRPr="000D74E5">
        <w:rPr>
          <w:rFonts w:ascii="仿宋_GB2312" w:eastAsia="仿宋_GB2312" w:hAnsi="仿宋"/>
          <w:b/>
          <w:sz w:val="28"/>
          <w:szCs w:val="28"/>
        </w:rPr>
        <w:t>05</w:t>
      </w:r>
      <w:r w:rsidRPr="000D74E5">
        <w:rPr>
          <w:rFonts w:ascii="仿宋_GB2312" w:eastAsia="仿宋_GB2312" w:hAnsi="仿宋" w:hint="eastAsia"/>
          <w:b/>
          <w:sz w:val="28"/>
          <w:szCs w:val="28"/>
        </w:rPr>
        <w:t>月</w:t>
      </w:r>
      <w:r w:rsidR="000D74E5" w:rsidRPr="000D74E5">
        <w:rPr>
          <w:rFonts w:ascii="仿宋_GB2312" w:eastAsia="仿宋_GB2312" w:hAnsi="仿宋"/>
          <w:b/>
          <w:sz w:val="28"/>
          <w:szCs w:val="28"/>
        </w:rPr>
        <w:t>24</w:t>
      </w:r>
      <w:r w:rsidRPr="000D74E5">
        <w:rPr>
          <w:rFonts w:ascii="仿宋_GB2312" w:eastAsia="仿宋_GB2312" w:hAnsi="仿宋" w:hint="eastAsia"/>
          <w:b/>
          <w:sz w:val="28"/>
          <w:szCs w:val="28"/>
        </w:rPr>
        <w:t>日</w:t>
      </w:r>
    </w:p>
    <w:sectPr w:rsidR="00764612" w:rsidRPr="00AF43A9" w:rsidSect="003A26F9">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3F51" w14:textId="77777777" w:rsidR="0055475E" w:rsidRDefault="0055475E" w:rsidP="000B67F0">
      <w:r>
        <w:separator/>
      </w:r>
    </w:p>
  </w:endnote>
  <w:endnote w:type="continuationSeparator" w:id="0">
    <w:p w14:paraId="3A97E2D6" w14:textId="77777777" w:rsidR="0055475E" w:rsidRDefault="0055475E" w:rsidP="000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9EC7" w14:textId="77777777" w:rsidR="0055475E" w:rsidRDefault="0055475E" w:rsidP="000B67F0">
      <w:r>
        <w:separator/>
      </w:r>
    </w:p>
  </w:footnote>
  <w:footnote w:type="continuationSeparator" w:id="0">
    <w:p w14:paraId="18887713" w14:textId="77777777" w:rsidR="0055475E" w:rsidRDefault="0055475E" w:rsidP="000B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D74E5"/>
    <w:rsid w:val="000E0072"/>
    <w:rsid w:val="000E3902"/>
    <w:rsid w:val="000E5419"/>
    <w:rsid w:val="000E6BF8"/>
    <w:rsid w:val="000E77E7"/>
    <w:rsid w:val="000F0167"/>
    <w:rsid w:val="000F0E29"/>
    <w:rsid w:val="000F0EE0"/>
    <w:rsid w:val="000F28EC"/>
    <w:rsid w:val="000F322B"/>
    <w:rsid w:val="000F6698"/>
    <w:rsid w:val="00100B55"/>
    <w:rsid w:val="00104873"/>
    <w:rsid w:val="00105F1A"/>
    <w:rsid w:val="00106C55"/>
    <w:rsid w:val="00107F18"/>
    <w:rsid w:val="00110990"/>
    <w:rsid w:val="00110FDE"/>
    <w:rsid w:val="0011250C"/>
    <w:rsid w:val="00115553"/>
    <w:rsid w:val="00117E52"/>
    <w:rsid w:val="0012117B"/>
    <w:rsid w:val="00121ED5"/>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0603"/>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54EE"/>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6F9"/>
    <w:rsid w:val="003A2A1A"/>
    <w:rsid w:val="003A4F50"/>
    <w:rsid w:val="003A59AD"/>
    <w:rsid w:val="003A780F"/>
    <w:rsid w:val="003A7835"/>
    <w:rsid w:val="003B08E5"/>
    <w:rsid w:val="003B5B7D"/>
    <w:rsid w:val="003B6BFB"/>
    <w:rsid w:val="003B6DDD"/>
    <w:rsid w:val="003C0C0E"/>
    <w:rsid w:val="003C1F11"/>
    <w:rsid w:val="003C1FA5"/>
    <w:rsid w:val="003C489E"/>
    <w:rsid w:val="003C49C2"/>
    <w:rsid w:val="003C4F6B"/>
    <w:rsid w:val="003C6136"/>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4891"/>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475E"/>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2120"/>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A49"/>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1976"/>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3FF0"/>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54B"/>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975A9"/>
    <w:rsid w:val="008A25B4"/>
    <w:rsid w:val="008A7359"/>
    <w:rsid w:val="008B13CB"/>
    <w:rsid w:val="008B3D32"/>
    <w:rsid w:val="008B4163"/>
    <w:rsid w:val="008B4F4C"/>
    <w:rsid w:val="008B5DBE"/>
    <w:rsid w:val="008B640D"/>
    <w:rsid w:val="008C01B8"/>
    <w:rsid w:val="008C1547"/>
    <w:rsid w:val="008C2BEA"/>
    <w:rsid w:val="008C3F9C"/>
    <w:rsid w:val="008C417F"/>
    <w:rsid w:val="008C5756"/>
    <w:rsid w:val="008D038F"/>
    <w:rsid w:val="008D2D9D"/>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7D4"/>
    <w:rsid w:val="009F5E53"/>
    <w:rsid w:val="009F7104"/>
    <w:rsid w:val="009F7D3A"/>
    <w:rsid w:val="00A00522"/>
    <w:rsid w:val="00A04957"/>
    <w:rsid w:val="00A04BDF"/>
    <w:rsid w:val="00A06BA6"/>
    <w:rsid w:val="00A06E89"/>
    <w:rsid w:val="00A11059"/>
    <w:rsid w:val="00A1391D"/>
    <w:rsid w:val="00A1569B"/>
    <w:rsid w:val="00A15926"/>
    <w:rsid w:val="00A173CA"/>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43A9"/>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5B2D"/>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449"/>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D028F"/>
    <w:rsid w:val="00ED0334"/>
    <w:rsid w:val="00ED0CB8"/>
    <w:rsid w:val="00ED72E9"/>
    <w:rsid w:val="00ED72EC"/>
    <w:rsid w:val="00EE43E6"/>
    <w:rsid w:val="00EE675D"/>
    <w:rsid w:val="00EF0F27"/>
    <w:rsid w:val="00EF4A6F"/>
    <w:rsid w:val="00EF6D41"/>
    <w:rsid w:val="00F001EF"/>
    <w:rsid w:val="00F03428"/>
    <w:rsid w:val="00F037D5"/>
    <w:rsid w:val="00F03862"/>
    <w:rsid w:val="00F0564B"/>
    <w:rsid w:val="00F11426"/>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859"/>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2544"/>
    <w:rsid w:val="00FF390B"/>
    <w:rsid w:val="00FF6BA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B30B"/>
  <w15:docId w15:val="{23018345-9E3A-4402-8FDF-E9F11EA1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7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67F0"/>
    <w:rPr>
      <w:sz w:val="18"/>
      <w:szCs w:val="18"/>
    </w:rPr>
  </w:style>
  <w:style w:type="paragraph" w:styleId="a5">
    <w:name w:val="footer"/>
    <w:basedOn w:val="a"/>
    <w:link w:val="a6"/>
    <w:uiPriority w:val="99"/>
    <w:unhideWhenUsed/>
    <w:rsid w:val="000B67F0"/>
    <w:pPr>
      <w:tabs>
        <w:tab w:val="center" w:pos="4153"/>
        <w:tab w:val="right" w:pos="8306"/>
      </w:tabs>
      <w:snapToGrid w:val="0"/>
      <w:jc w:val="left"/>
    </w:pPr>
    <w:rPr>
      <w:sz w:val="18"/>
      <w:szCs w:val="18"/>
    </w:rPr>
  </w:style>
  <w:style w:type="character" w:customStyle="1" w:styleId="a6">
    <w:name w:val="页脚 字符"/>
    <w:basedOn w:val="a0"/>
    <w:link w:val="a5"/>
    <w:uiPriority w:val="99"/>
    <w:rsid w:val="000B67F0"/>
    <w:rPr>
      <w:sz w:val="18"/>
      <w:szCs w:val="18"/>
    </w:rPr>
  </w:style>
  <w:style w:type="paragraph" w:customStyle="1" w:styleId="a7">
    <w:name w:val="段"/>
    <w:link w:val="Char"/>
    <w:qFormat/>
    <w:rsid w:val="00CC64A1"/>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character" w:customStyle="1" w:styleId="Char">
    <w:name w:val="段 Char"/>
    <w:link w:val="a7"/>
    <w:qFormat/>
    <w:rsid w:val="00CC64A1"/>
    <w:rPr>
      <w:rFonts w:ascii="宋体" w:eastAsia="宋体" w:hAnsi="Calibri" w:cs="Times New Roman"/>
      <w:kern w:val="0"/>
      <w:szCs w:val="20"/>
    </w:rPr>
  </w:style>
  <w:style w:type="table" w:styleId="a8">
    <w:name w:val="Table Grid"/>
    <w:basedOn w:val="a1"/>
    <w:rsid w:val="003D56EC"/>
    <w:pPr>
      <w:spacing w:after="80"/>
      <w:jc w:val="both"/>
    </w:pPr>
    <w:rPr>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标准文件_段"/>
    <w:link w:val="Char0"/>
    <w:qFormat/>
    <w:rsid w:val="00D93449"/>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标准文件_段 Char"/>
    <w:link w:val="a9"/>
    <w:qFormat/>
    <w:rsid w:val="00D93449"/>
    <w:rPr>
      <w:rFonts w:ascii="宋体" w:eastAsia="宋体" w:hAnsi="Times New Roman" w:cs="Times New Roman"/>
      <w:noProof/>
      <w:kern w:val="0"/>
      <w:szCs w:val="20"/>
    </w:rPr>
  </w:style>
  <w:style w:type="paragraph" w:customStyle="1" w:styleId="aa">
    <w:name w:val="标准文件_表格"/>
    <w:basedOn w:val="a9"/>
    <w:qFormat/>
    <w:rsid w:val="00D93449"/>
    <w:pPr>
      <w:ind w:firstLineChars="0" w:firstLine="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367E-6CCC-492D-B173-3A1A364B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16</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CLMB</dc:creator>
  <cp:keywords/>
  <dc:description/>
  <cp:lastModifiedBy>亮</cp:lastModifiedBy>
  <cp:revision>124</cp:revision>
  <cp:lastPrinted>2020-05-07T00:59:00Z</cp:lastPrinted>
  <dcterms:created xsi:type="dcterms:W3CDTF">2020-04-16T08:00:00Z</dcterms:created>
  <dcterms:modified xsi:type="dcterms:W3CDTF">2022-05-24T01:52:00Z</dcterms:modified>
</cp:coreProperties>
</file>