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8D50FC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bookmarkStart w:id="0" w:name="_Toc334775166"/>
      <w:bookmarkStart w:id="1" w:name="_Toc334775167"/>
      <w:r w:rsidRPr="008D50FC">
        <w:rPr>
          <w:rFonts w:ascii="黑体" w:eastAsia="黑体" w:hAnsi="宋体" w:hint="eastAsia"/>
          <w:b/>
          <w:bCs/>
          <w:sz w:val="48"/>
          <w:szCs w:val="48"/>
        </w:rPr>
        <w:t>蒲江丑柑产业协会</w:t>
      </w:r>
      <w:r w:rsidR="00F577F3">
        <w:rPr>
          <w:rFonts w:ascii="黑体" w:eastAsia="黑体" w:hAnsi="宋体" w:hint="eastAsia"/>
          <w:b/>
          <w:bCs/>
          <w:sz w:val="48"/>
          <w:szCs w:val="48"/>
        </w:rPr>
        <w:t>团体</w:t>
      </w:r>
      <w:r w:rsidR="00971896">
        <w:rPr>
          <w:rFonts w:ascii="黑体" w:eastAsia="黑体" w:hAnsi="宋体" w:hint="eastAsia"/>
          <w:b/>
          <w:bCs/>
          <w:sz w:val="48"/>
          <w:szCs w:val="48"/>
        </w:rPr>
        <w:t>标准</w:t>
      </w:r>
      <w:bookmarkEnd w:id="0"/>
    </w:p>
    <w:p w:rsidR="000516A9" w:rsidRDefault="000516A9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  <w:bookmarkStart w:id="2" w:name="_Toc334775168"/>
      <w:bookmarkEnd w:id="1"/>
      <w:r>
        <w:rPr>
          <w:rFonts w:ascii="黑体" w:eastAsia="黑体" w:hAnsi="宋体" w:hint="eastAsia"/>
          <w:b/>
          <w:bCs/>
          <w:w w:val="94"/>
          <w:sz w:val="48"/>
          <w:szCs w:val="48"/>
        </w:rPr>
        <w:t>《蒲江柑橘社会化服务组织管理规范</w:t>
      </w: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》</w:t>
      </w:r>
    </w:p>
    <w:p w:rsidR="00F577F3" w:rsidRDefault="002C5565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（</w:t>
      </w:r>
      <w:r w:rsidR="008D50FC">
        <w:rPr>
          <w:rFonts w:ascii="黑体" w:eastAsia="黑体" w:hAnsi="宋体" w:hint="eastAsia"/>
          <w:b/>
          <w:bCs/>
          <w:w w:val="94"/>
          <w:sz w:val="48"/>
          <w:szCs w:val="48"/>
        </w:rPr>
        <w:t>征求意见</w:t>
      </w: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稿）</w:t>
      </w:r>
    </w:p>
    <w:p w:rsidR="00DF097B" w:rsidRDefault="00971896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编制说明</w:t>
      </w:r>
      <w:bookmarkEnd w:id="2"/>
    </w:p>
    <w:p w:rsidR="00DF097B" w:rsidRDefault="00DF097B"/>
    <w:p w:rsidR="00DF097B" w:rsidRDefault="00DF097B">
      <w:pPr>
        <w:spacing w:line="360" w:lineRule="auto"/>
        <w:jc w:val="center"/>
        <w:rPr>
          <w:b/>
          <w:sz w:val="30"/>
          <w:szCs w:val="30"/>
        </w:rPr>
      </w:pPr>
    </w:p>
    <w:p w:rsidR="00DF097B" w:rsidRDefault="00DF097B">
      <w:pPr>
        <w:spacing w:line="360" w:lineRule="auto"/>
        <w:jc w:val="center"/>
        <w:rPr>
          <w:b/>
          <w:sz w:val="32"/>
          <w:szCs w:val="32"/>
        </w:rPr>
      </w:pPr>
    </w:p>
    <w:p w:rsidR="00DF097B" w:rsidRDefault="00DF097B">
      <w:pPr>
        <w:spacing w:line="360" w:lineRule="auto"/>
        <w:jc w:val="center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33CA1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标准编制</w:t>
      </w:r>
      <w:r w:rsidR="007C3AE3">
        <w:rPr>
          <w:rFonts w:hint="eastAsia"/>
          <w:b/>
          <w:sz w:val="32"/>
          <w:szCs w:val="32"/>
        </w:rPr>
        <w:t>小</w:t>
      </w:r>
      <w:r>
        <w:rPr>
          <w:rFonts w:hint="eastAsia"/>
          <w:b/>
          <w:sz w:val="32"/>
          <w:szCs w:val="32"/>
        </w:rPr>
        <w:t>组</w:t>
      </w:r>
    </w:p>
    <w:p w:rsidR="00DF097B" w:rsidRDefault="00971896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1164B9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</w:t>
      </w:r>
      <w:r w:rsidR="00AC24B3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</w:t>
      </w:r>
    </w:p>
    <w:p w:rsidR="00DF097B" w:rsidRDefault="00DF097B">
      <w:pPr>
        <w:spacing w:line="560" w:lineRule="exact"/>
        <w:ind w:firstLineChars="200" w:firstLine="643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  <w:sectPr w:rsidR="00DF097B">
          <w:pgSz w:w="11906" w:h="16838"/>
          <w:pgMar w:top="1440" w:right="1417" w:bottom="1440" w:left="1417" w:header="851" w:footer="992" w:gutter="0"/>
          <w:cols w:space="425"/>
          <w:docGrid w:type="lines" w:linePitch="312"/>
        </w:sectPr>
      </w:pPr>
    </w:p>
    <w:p w:rsidR="00DF097B" w:rsidRPr="00AA69BC" w:rsidRDefault="00971896" w:rsidP="004B72E5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AA69BC">
        <w:rPr>
          <w:rFonts w:ascii="黑体" w:eastAsia="黑体" w:hAnsi="黑体" w:hint="eastAsia"/>
          <w:b w:val="0"/>
        </w:rPr>
        <w:lastRenderedPageBreak/>
        <w:t>一、工作简况</w:t>
      </w:r>
    </w:p>
    <w:p w:rsidR="00DF097B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AA69BC">
        <w:rPr>
          <w:rFonts w:ascii="楷体" w:eastAsia="楷体" w:hAnsi="楷体" w:hint="eastAsia"/>
          <w:b w:val="0"/>
        </w:rPr>
        <w:t>任务来源</w:t>
      </w:r>
    </w:p>
    <w:p w:rsidR="00A155B3" w:rsidRDefault="00871AA6" w:rsidP="002960BC">
      <w:pPr>
        <w:spacing w:line="360" w:lineRule="auto"/>
        <w:ind w:firstLineChars="200" w:firstLine="640"/>
        <w:rPr>
          <w:rFonts w:ascii="方正仿宋简体" w:eastAsia="方正仿宋简体"/>
          <w:sz w:val="32"/>
          <w:szCs w:val="32"/>
        </w:rPr>
      </w:pPr>
      <w:r w:rsidRPr="00BC1B31">
        <w:rPr>
          <w:rFonts w:ascii="方正仿宋简体" w:eastAsia="方正仿宋简体" w:hint="eastAsia"/>
          <w:sz w:val="32"/>
          <w:szCs w:val="32"/>
        </w:rPr>
        <w:t>农业社会化服务</w:t>
      </w:r>
      <w:r>
        <w:rPr>
          <w:rFonts w:ascii="方正仿宋简体" w:eastAsia="方正仿宋简体" w:hint="eastAsia"/>
          <w:sz w:val="32"/>
          <w:szCs w:val="32"/>
        </w:rPr>
        <w:t>体系</w:t>
      </w:r>
      <w:r w:rsidRPr="00BC1B31">
        <w:rPr>
          <w:rFonts w:ascii="方正仿宋简体" w:eastAsia="方正仿宋简体" w:hint="eastAsia"/>
          <w:sz w:val="32"/>
          <w:szCs w:val="32"/>
        </w:rPr>
        <w:t>是科技、信息、资金、人才等现代生产要素有效植入农业产业链的</w:t>
      </w:r>
      <w:r>
        <w:rPr>
          <w:rFonts w:ascii="方正仿宋简体" w:eastAsia="方正仿宋简体" w:hint="eastAsia"/>
          <w:sz w:val="32"/>
          <w:szCs w:val="32"/>
        </w:rPr>
        <w:t>重要</w:t>
      </w:r>
      <w:r w:rsidRPr="00BC1B31">
        <w:rPr>
          <w:rFonts w:ascii="方正仿宋简体" w:eastAsia="方正仿宋简体" w:hint="eastAsia"/>
          <w:sz w:val="32"/>
          <w:szCs w:val="32"/>
        </w:rPr>
        <w:t>保障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BC1B31">
        <w:rPr>
          <w:rFonts w:ascii="方正仿宋简体" w:eastAsia="方正仿宋简体" w:hint="eastAsia"/>
          <w:sz w:val="32"/>
          <w:szCs w:val="32"/>
        </w:rPr>
        <w:t>是实现小农户与现代农业发展有机衔接的重要途径，</w:t>
      </w:r>
      <w:r>
        <w:rPr>
          <w:rFonts w:ascii="方正仿宋简体" w:eastAsia="方正仿宋简体" w:hint="eastAsia"/>
          <w:sz w:val="32"/>
          <w:szCs w:val="32"/>
        </w:rPr>
        <w:t>是实现</w:t>
      </w:r>
      <w:r w:rsidRPr="00BC1B31">
        <w:rPr>
          <w:rFonts w:ascii="方正仿宋简体" w:eastAsia="方正仿宋简体" w:hint="eastAsia"/>
          <w:sz w:val="32"/>
          <w:szCs w:val="32"/>
        </w:rPr>
        <w:t>农业绿色、生态、高效发展的重要支撑。</w:t>
      </w:r>
      <w:r w:rsidR="00142244" w:rsidRPr="00142244">
        <w:rPr>
          <w:rFonts w:ascii="方正仿宋简体" w:eastAsia="方正仿宋简体" w:hint="eastAsia"/>
          <w:sz w:val="32"/>
          <w:szCs w:val="32"/>
        </w:rPr>
        <w:t>发展农业社会化服务，是新阶段提高农业劳动生产率、土地产出率和资源利用率的内在要求。</w:t>
      </w:r>
    </w:p>
    <w:p w:rsidR="00075591" w:rsidRPr="00075591" w:rsidRDefault="00E20A21" w:rsidP="00075591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E20A21">
        <w:rPr>
          <w:rFonts w:ascii="方正仿宋简体" w:eastAsia="方正仿宋简体" w:hint="eastAsia"/>
          <w:sz w:val="32"/>
          <w:szCs w:val="32"/>
        </w:rPr>
        <w:t>近年来，</w:t>
      </w:r>
      <w:r>
        <w:rPr>
          <w:rFonts w:ascii="方正仿宋简体" w:eastAsia="方正仿宋简体" w:hint="eastAsia"/>
          <w:sz w:val="32"/>
          <w:szCs w:val="32"/>
        </w:rPr>
        <w:t>蒲江</w:t>
      </w:r>
      <w:r w:rsidRPr="00E20A21">
        <w:rPr>
          <w:rFonts w:ascii="方正仿宋简体" w:eastAsia="方正仿宋简体" w:hint="eastAsia"/>
          <w:sz w:val="32"/>
          <w:szCs w:val="32"/>
        </w:rPr>
        <w:t>县聚焦主导产业和群众需求，积极探索创新农业社会化服务的业态、模式和机制，</w:t>
      </w:r>
      <w:r w:rsidR="009E676D" w:rsidRPr="009E676D">
        <w:rPr>
          <w:rFonts w:ascii="方正仿宋简体" w:eastAsia="方正仿宋简体" w:hint="eastAsia"/>
          <w:sz w:val="32"/>
          <w:szCs w:val="32"/>
        </w:rPr>
        <w:t>做</w:t>
      </w:r>
      <w:proofErr w:type="gramStart"/>
      <w:r w:rsidR="009E676D" w:rsidRPr="009E676D">
        <w:rPr>
          <w:rFonts w:ascii="方正仿宋简体" w:eastAsia="方正仿宋简体" w:hint="eastAsia"/>
          <w:sz w:val="32"/>
          <w:szCs w:val="32"/>
        </w:rPr>
        <w:t>强农业</w:t>
      </w:r>
      <w:proofErr w:type="gramEnd"/>
      <w:r w:rsidR="009E676D" w:rsidRPr="009E676D">
        <w:rPr>
          <w:rFonts w:ascii="方正仿宋简体" w:eastAsia="方正仿宋简体" w:hint="eastAsia"/>
          <w:sz w:val="32"/>
          <w:szCs w:val="32"/>
        </w:rPr>
        <w:t>社会化服务主体，大力培育农业服务组织。</w:t>
      </w:r>
      <w:r w:rsidR="00AD164A">
        <w:rPr>
          <w:rFonts w:ascii="方正仿宋简体" w:eastAsia="方正仿宋简体" w:hint="eastAsia"/>
          <w:sz w:val="32"/>
          <w:szCs w:val="32"/>
        </w:rPr>
        <w:t>目前，全县</w:t>
      </w:r>
      <w:r w:rsidR="00075591" w:rsidRPr="00075591">
        <w:rPr>
          <w:rFonts w:ascii="方正仿宋简体" w:eastAsia="方正仿宋简体" w:hint="eastAsia"/>
          <w:sz w:val="32"/>
          <w:szCs w:val="32"/>
        </w:rPr>
        <w:t>组建</w:t>
      </w:r>
      <w:proofErr w:type="gramStart"/>
      <w:r w:rsidR="00075591" w:rsidRPr="00075591">
        <w:rPr>
          <w:rFonts w:ascii="方正仿宋简体" w:eastAsia="方正仿宋简体" w:hint="eastAsia"/>
          <w:sz w:val="32"/>
          <w:szCs w:val="32"/>
        </w:rPr>
        <w:t>丑柑</w:t>
      </w:r>
      <w:r w:rsidR="00075591">
        <w:rPr>
          <w:rFonts w:ascii="方正仿宋简体" w:eastAsia="方正仿宋简体" w:hint="eastAsia"/>
          <w:sz w:val="32"/>
          <w:szCs w:val="32"/>
        </w:rPr>
        <w:t>产业</w:t>
      </w:r>
      <w:proofErr w:type="gramEnd"/>
      <w:r w:rsidR="00075591" w:rsidRPr="00075591">
        <w:rPr>
          <w:rFonts w:ascii="方正仿宋简体" w:eastAsia="方正仿宋简体" w:hint="eastAsia"/>
          <w:sz w:val="32"/>
          <w:szCs w:val="32"/>
        </w:rPr>
        <w:t>协会、冷链商会等行业协会24家，生产性服务主体23家，农技、植保、农机、劳务等专业服务队76支，</w:t>
      </w:r>
      <w:r w:rsidR="00075591">
        <w:rPr>
          <w:rFonts w:ascii="方正仿宋简体" w:eastAsia="方正仿宋简体" w:hint="eastAsia"/>
          <w:sz w:val="32"/>
          <w:szCs w:val="32"/>
        </w:rPr>
        <w:t>柑橘等</w:t>
      </w:r>
      <w:r w:rsidR="00075591" w:rsidRPr="00075591">
        <w:rPr>
          <w:rFonts w:ascii="方正仿宋简体" w:eastAsia="方正仿宋简体" w:hint="eastAsia"/>
          <w:sz w:val="32"/>
          <w:szCs w:val="32"/>
        </w:rPr>
        <w:t>主导产业社会化服务实现全覆盖。</w:t>
      </w:r>
      <w:r w:rsidR="00AD164A">
        <w:rPr>
          <w:rFonts w:ascii="方正仿宋简体" w:eastAsia="方正仿宋简体" w:hint="eastAsia"/>
          <w:sz w:val="32"/>
          <w:szCs w:val="32"/>
        </w:rPr>
        <w:t>然而，</w:t>
      </w:r>
      <w:r w:rsidR="005D023C">
        <w:rPr>
          <w:rFonts w:ascii="方正仿宋简体" w:eastAsia="方正仿宋简体" w:hint="eastAsia"/>
          <w:sz w:val="32"/>
          <w:szCs w:val="32"/>
        </w:rPr>
        <w:t>在柑橘社会化服务业快速发展的同时，部分</w:t>
      </w:r>
      <w:r w:rsidR="0070173C">
        <w:rPr>
          <w:rFonts w:ascii="方正仿宋简体" w:eastAsia="方正仿宋简体" w:hint="eastAsia"/>
          <w:sz w:val="32"/>
          <w:szCs w:val="32"/>
        </w:rPr>
        <w:t>组织</w:t>
      </w:r>
      <w:r w:rsidR="005D023C">
        <w:rPr>
          <w:rFonts w:ascii="方正仿宋简体" w:eastAsia="方正仿宋简体" w:hint="eastAsia"/>
          <w:sz w:val="32"/>
          <w:szCs w:val="32"/>
        </w:rPr>
        <w:t>无资质、部</w:t>
      </w:r>
      <w:r w:rsidR="00C85497">
        <w:rPr>
          <w:rFonts w:ascii="方正仿宋简体" w:eastAsia="方正仿宋简体" w:hint="eastAsia"/>
          <w:sz w:val="32"/>
          <w:szCs w:val="32"/>
        </w:rPr>
        <w:t>分</w:t>
      </w:r>
      <w:r w:rsidR="005D023C">
        <w:rPr>
          <w:rFonts w:ascii="方正仿宋简体" w:eastAsia="方正仿宋简体" w:hint="eastAsia"/>
          <w:sz w:val="32"/>
          <w:szCs w:val="32"/>
        </w:rPr>
        <w:t>组织内部机制不健全、</w:t>
      </w:r>
      <w:r w:rsidR="0070173C">
        <w:rPr>
          <w:rFonts w:ascii="方正仿宋简体" w:eastAsia="方正仿宋简体" w:hint="eastAsia"/>
          <w:sz w:val="32"/>
          <w:szCs w:val="32"/>
        </w:rPr>
        <w:t>组织之间</w:t>
      </w:r>
      <w:r w:rsidR="005D023C">
        <w:rPr>
          <w:rFonts w:ascii="方正仿宋简体" w:eastAsia="方正仿宋简体" w:hint="eastAsia"/>
          <w:sz w:val="32"/>
          <w:szCs w:val="32"/>
        </w:rPr>
        <w:t>服务水平层次不齐的</w:t>
      </w:r>
      <w:r w:rsidR="0057005D">
        <w:rPr>
          <w:rFonts w:ascii="方正仿宋简体" w:eastAsia="方正仿宋简体" w:hint="eastAsia"/>
          <w:sz w:val="32"/>
          <w:szCs w:val="32"/>
        </w:rPr>
        <w:t>问题</w:t>
      </w:r>
      <w:r w:rsidR="005D023C">
        <w:rPr>
          <w:rFonts w:ascii="方正仿宋简体" w:eastAsia="方正仿宋简体" w:hint="eastAsia"/>
          <w:sz w:val="32"/>
          <w:szCs w:val="32"/>
        </w:rPr>
        <w:t>也不断呈现</w:t>
      </w:r>
      <w:r w:rsidR="0070173C">
        <w:rPr>
          <w:rFonts w:ascii="方正仿宋简体" w:eastAsia="方正仿宋简体" w:hint="eastAsia"/>
          <w:sz w:val="32"/>
          <w:szCs w:val="32"/>
        </w:rPr>
        <w:t>。</w:t>
      </w:r>
    </w:p>
    <w:p w:rsidR="00F27733" w:rsidRPr="003F60B5" w:rsidRDefault="0070173C" w:rsidP="003F60B5">
      <w:pPr>
        <w:spacing w:line="360" w:lineRule="auto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因此，</w:t>
      </w:r>
      <w:r w:rsidR="00281B3C">
        <w:rPr>
          <w:rFonts w:ascii="方正仿宋简体" w:eastAsia="方正仿宋简体" w:hAnsiTheme="minorEastAsia" w:hint="eastAsia"/>
          <w:color w:val="000000"/>
          <w:sz w:val="32"/>
          <w:szCs w:val="28"/>
        </w:rPr>
        <w:t>直接</w:t>
      </w:r>
      <w:r w:rsidR="0057005D" w:rsidRPr="0057005D">
        <w:rPr>
          <w:rFonts w:ascii="方正仿宋简体" w:eastAsia="方正仿宋简体" w:hint="eastAsia"/>
          <w:sz w:val="32"/>
          <w:szCs w:val="32"/>
        </w:rPr>
        <w:t>明确管理原则，</w:t>
      </w:r>
      <w:r w:rsidR="00287992">
        <w:rPr>
          <w:rFonts w:ascii="方正仿宋简体" w:eastAsia="方正仿宋简体" w:hint="eastAsia"/>
          <w:sz w:val="32"/>
          <w:szCs w:val="32"/>
        </w:rPr>
        <w:t>对</w:t>
      </w:r>
      <w:r w:rsidR="003F60B5">
        <w:rPr>
          <w:rFonts w:ascii="方正仿宋简体" w:eastAsia="方正仿宋简体" w:hint="eastAsia"/>
          <w:sz w:val="32"/>
          <w:szCs w:val="32"/>
        </w:rPr>
        <w:t>使</w:t>
      </w:r>
      <w:r w:rsidR="00281B3C">
        <w:rPr>
          <w:rFonts w:ascii="方正仿宋简体" w:eastAsia="方正仿宋简体" w:hint="eastAsia"/>
          <w:sz w:val="32"/>
          <w:szCs w:val="32"/>
        </w:rPr>
        <w:t>柑</w:t>
      </w:r>
      <w:r w:rsidR="009851FF">
        <w:rPr>
          <w:rFonts w:ascii="方正仿宋简体" w:eastAsia="方正仿宋简体" w:hint="eastAsia"/>
          <w:sz w:val="32"/>
          <w:szCs w:val="32"/>
        </w:rPr>
        <w:t>橘</w:t>
      </w:r>
      <w:r w:rsidR="0057005D" w:rsidRPr="0057005D">
        <w:rPr>
          <w:rFonts w:ascii="方正仿宋简体" w:eastAsia="方正仿宋简体" w:hint="eastAsia"/>
          <w:sz w:val="32"/>
          <w:szCs w:val="32"/>
        </w:rPr>
        <w:t>社会化服务组织的运行满足</w:t>
      </w:r>
      <w:r w:rsidR="007A1AAE">
        <w:rPr>
          <w:rFonts w:ascii="方正仿宋简体" w:eastAsia="方正仿宋简体" w:hint="eastAsia"/>
          <w:sz w:val="32"/>
          <w:szCs w:val="32"/>
        </w:rPr>
        <w:t>法律</w:t>
      </w:r>
      <w:r w:rsidR="00281B3C">
        <w:rPr>
          <w:rFonts w:ascii="方正仿宋简体" w:eastAsia="方正仿宋简体" w:hint="eastAsia"/>
          <w:sz w:val="32"/>
          <w:szCs w:val="32"/>
        </w:rPr>
        <w:t>法规</w:t>
      </w:r>
      <w:r w:rsidR="0057005D" w:rsidRPr="0057005D">
        <w:rPr>
          <w:rFonts w:ascii="方正仿宋简体" w:eastAsia="方正仿宋简体" w:hint="eastAsia"/>
          <w:sz w:val="32"/>
          <w:szCs w:val="32"/>
        </w:rPr>
        <w:t>要求</w:t>
      </w:r>
      <w:r w:rsidR="007A1AAE">
        <w:rPr>
          <w:rFonts w:ascii="方正仿宋简体" w:eastAsia="方正仿宋简体" w:hint="eastAsia"/>
          <w:sz w:val="32"/>
          <w:szCs w:val="32"/>
        </w:rPr>
        <w:t>，</w:t>
      </w:r>
      <w:r w:rsidR="0053306F">
        <w:rPr>
          <w:rFonts w:ascii="方正仿宋简体" w:eastAsia="方正仿宋简体" w:hint="eastAsia"/>
          <w:sz w:val="32"/>
          <w:szCs w:val="32"/>
        </w:rPr>
        <w:t>促进</w:t>
      </w:r>
      <w:r w:rsidR="006F33B9">
        <w:rPr>
          <w:rFonts w:ascii="方正仿宋简体" w:eastAsia="方正仿宋简体" w:hint="eastAsia"/>
          <w:sz w:val="32"/>
          <w:szCs w:val="32"/>
        </w:rPr>
        <w:t>柑橘</w:t>
      </w:r>
      <w:r w:rsidR="006F33B9" w:rsidRPr="0057005D">
        <w:rPr>
          <w:rFonts w:ascii="方正仿宋简体" w:eastAsia="方正仿宋简体" w:hint="eastAsia"/>
          <w:sz w:val="32"/>
          <w:szCs w:val="32"/>
        </w:rPr>
        <w:t>社会化服务组织</w:t>
      </w:r>
      <w:r w:rsidR="006F33B9">
        <w:rPr>
          <w:rFonts w:ascii="方正仿宋简体" w:eastAsia="方正仿宋简体" w:hint="eastAsia"/>
          <w:sz w:val="32"/>
          <w:szCs w:val="32"/>
        </w:rPr>
        <w:t>管理机制</w:t>
      </w:r>
      <w:r w:rsidR="0053306F" w:rsidRPr="0057005D">
        <w:rPr>
          <w:rFonts w:ascii="方正仿宋简体" w:eastAsia="方正仿宋简体" w:hint="eastAsia"/>
          <w:sz w:val="32"/>
          <w:szCs w:val="32"/>
        </w:rPr>
        <w:t>的</w:t>
      </w:r>
      <w:r w:rsidR="006F33B9">
        <w:rPr>
          <w:rFonts w:ascii="方正仿宋简体" w:eastAsia="方正仿宋简体" w:hint="eastAsia"/>
          <w:sz w:val="32"/>
          <w:szCs w:val="32"/>
        </w:rPr>
        <w:t>更加完善，</w:t>
      </w:r>
      <w:r w:rsidR="0053306F">
        <w:rPr>
          <w:rFonts w:ascii="方正仿宋简体" w:eastAsia="方正仿宋简体" w:hint="eastAsia"/>
          <w:sz w:val="32"/>
          <w:szCs w:val="32"/>
        </w:rPr>
        <w:t>促进</w:t>
      </w:r>
      <w:r w:rsidR="00EE15A4">
        <w:rPr>
          <w:rFonts w:ascii="方正仿宋简体" w:eastAsia="方正仿宋简体" w:hint="eastAsia"/>
          <w:sz w:val="32"/>
          <w:szCs w:val="32"/>
        </w:rPr>
        <w:t>柑橘社会化服务</w:t>
      </w:r>
      <w:r w:rsidR="00FE3A75">
        <w:rPr>
          <w:rFonts w:ascii="方正仿宋简体" w:eastAsia="方正仿宋简体" w:hint="eastAsia"/>
          <w:sz w:val="32"/>
          <w:szCs w:val="32"/>
        </w:rPr>
        <w:t>流程</w:t>
      </w:r>
      <w:r w:rsidR="0053306F">
        <w:rPr>
          <w:rFonts w:ascii="方正仿宋简体" w:eastAsia="方正仿宋简体" w:hint="eastAsia"/>
          <w:sz w:val="32"/>
          <w:szCs w:val="32"/>
        </w:rPr>
        <w:t>的</w:t>
      </w:r>
      <w:r w:rsidR="00FE3A75">
        <w:rPr>
          <w:rFonts w:ascii="方正仿宋简体" w:eastAsia="方正仿宋简体" w:hint="eastAsia"/>
          <w:sz w:val="32"/>
          <w:szCs w:val="32"/>
        </w:rPr>
        <w:t>更加规范、服务水平</w:t>
      </w:r>
      <w:r w:rsidR="0053306F">
        <w:rPr>
          <w:rFonts w:ascii="方正仿宋简体" w:eastAsia="方正仿宋简体" w:hint="eastAsia"/>
          <w:sz w:val="32"/>
          <w:szCs w:val="32"/>
        </w:rPr>
        <w:t>的</w:t>
      </w:r>
      <w:r w:rsidR="00FE3A75">
        <w:rPr>
          <w:rFonts w:ascii="方正仿宋简体" w:eastAsia="方正仿宋简体" w:hint="eastAsia"/>
          <w:sz w:val="32"/>
          <w:szCs w:val="32"/>
        </w:rPr>
        <w:t>更加优质</w:t>
      </w:r>
      <w:r w:rsidR="0053306F">
        <w:rPr>
          <w:rFonts w:ascii="方正仿宋简体" w:eastAsia="方正仿宋简体" w:hint="eastAsia"/>
          <w:sz w:val="32"/>
          <w:szCs w:val="32"/>
        </w:rPr>
        <w:t>以及</w:t>
      </w:r>
      <w:r w:rsidR="00FE3A75">
        <w:rPr>
          <w:rFonts w:ascii="方正仿宋简体" w:eastAsia="方正仿宋简体" w:hint="eastAsia"/>
          <w:sz w:val="32"/>
          <w:szCs w:val="32"/>
        </w:rPr>
        <w:t>服务环境</w:t>
      </w:r>
      <w:r w:rsidR="0053306F">
        <w:rPr>
          <w:rFonts w:ascii="方正仿宋简体" w:eastAsia="方正仿宋简体" w:hint="eastAsia"/>
          <w:sz w:val="32"/>
          <w:szCs w:val="32"/>
        </w:rPr>
        <w:t>的</w:t>
      </w:r>
      <w:r w:rsidR="00FE3A75">
        <w:rPr>
          <w:rFonts w:ascii="方正仿宋简体" w:eastAsia="方正仿宋简体" w:hint="eastAsia"/>
          <w:sz w:val="32"/>
          <w:szCs w:val="32"/>
        </w:rPr>
        <w:t>更加公平具有重要意义</w:t>
      </w:r>
      <w:r w:rsidR="00FB0A4A">
        <w:rPr>
          <w:rFonts w:ascii="方正仿宋简体" w:eastAsia="方正仿宋简体" w:hint="eastAsia"/>
          <w:sz w:val="32"/>
          <w:szCs w:val="32"/>
        </w:rPr>
        <w:t>。</w:t>
      </w:r>
      <w:r w:rsidR="003F60B5">
        <w:rPr>
          <w:rFonts w:ascii="方正仿宋简体" w:eastAsia="方正仿宋简体" w:hint="eastAsia"/>
          <w:sz w:val="32"/>
          <w:szCs w:val="32"/>
        </w:rPr>
        <w:t>同时，</w:t>
      </w:r>
      <w:r w:rsidR="003F60B5" w:rsidRPr="00B677CA">
        <w:rPr>
          <w:rFonts w:ascii="方正仿宋简体" w:eastAsia="方正仿宋简体" w:hAnsiTheme="minorEastAsia" w:hint="eastAsia"/>
          <w:color w:val="000000"/>
          <w:sz w:val="32"/>
          <w:szCs w:val="28"/>
        </w:rPr>
        <w:t>《蒲江柑橘社会化服务组织管理规范》</w:t>
      </w:r>
      <w:r w:rsidR="003F60B5">
        <w:rPr>
          <w:rFonts w:ascii="方正仿宋简体" w:eastAsia="方正仿宋简体" w:hAnsiTheme="minorEastAsia" w:hint="eastAsia"/>
          <w:color w:val="000000"/>
          <w:sz w:val="32"/>
          <w:szCs w:val="28"/>
        </w:rPr>
        <w:t>的制定</w:t>
      </w:r>
      <w:r w:rsidR="003F60B5">
        <w:rPr>
          <w:rFonts w:ascii="方正仿宋简体" w:eastAsia="方正仿宋简体" w:hint="eastAsia"/>
          <w:sz w:val="32"/>
          <w:szCs w:val="32"/>
        </w:rPr>
        <w:t>也与我县目前正在开展的“</w:t>
      </w:r>
      <w:r w:rsidR="003F60B5" w:rsidRPr="00863F4E">
        <w:rPr>
          <w:rFonts w:ascii="方正仿宋简体" w:eastAsia="方正仿宋简体" w:hint="eastAsia"/>
          <w:sz w:val="32"/>
          <w:szCs w:val="32"/>
        </w:rPr>
        <w:t>全国农业社会化服务创新试点县</w:t>
      </w:r>
      <w:r w:rsidR="003F60B5">
        <w:rPr>
          <w:rFonts w:ascii="方正仿宋简体" w:eastAsia="方正仿宋简体" w:hint="eastAsia"/>
          <w:sz w:val="32"/>
          <w:szCs w:val="32"/>
        </w:rPr>
        <w:t>”创建项目相契合，</w:t>
      </w:r>
      <w:r w:rsidR="00A1208E">
        <w:rPr>
          <w:rFonts w:ascii="方正仿宋简体" w:eastAsia="方正仿宋简体" w:hint="eastAsia"/>
          <w:sz w:val="32"/>
          <w:szCs w:val="32"/>
        </w:rPr>
        <w:t>对</w:t>
      </w:r>
      <w:r w:rsidR="00A1208E" w:rsidRPr="00A1208E">
        <w:rPr>
          <w:rFonts w:ascii="方正仿宋简体" w:eastAsia="方正仿宋简体" w:hint="eastAsia"/>
          <w:sz w:val="32"/>
          <w:szCs w:val="32"/>
        </w:rPr>
        <w:t>加强</w:t>
      </w:r>
      <w:r w:rsidR="00A1208E">
        <w:rPr>
          <w:rFonts w:ascii="方正仿宋简体" w:eastAsia="方正仿宋简体" w:hint="eastAsia"/>
          <w:sz w:val="32"/>
          <w:szCs w:val="32"/>
        </w:rPr>
        <w:t>蒲江柑橘</w:t>
      </w:r>
      <w:r w:rsidR="00A1208E" w:rsidRPr="00A1208E">
        <w:rPr>
          <w:rFonts w:ascii="方正仿宋简体" w:eastAsia="方正仿宋简体" w:hint="eastAsia"/>
          <w:sz w:val="32"/>
          <w:szCs w:val="32"/>
        </w:rPr>
        <w:t>社会化服务业</w:t>
      </w:r>
      <w:r w:rsidR="00A1208E">
        <w:rPr>
          <w:rFonts w:ascii="方正仿宋简体" w:eastAsia="方正仿宋简体" w:hint="eastAsia"/>
          <w:sz w:val="32"/>
          <w:szCs w:val="32"/>
        </w:rPr>
        <w:t>具有重要</w:t>
      </w:r>
      <w:r w:rsidR="00A1208E" w:rsidRPr="00A1208E">
        <w:rPr>
          <w:rFonts w:ascii="方正仿宋简体" w:eastAsia="方正仿宋简体" w:hint="eastAsia"/>
          <w:sz w:val="32"/>
          <w:szCs w:val="32"/>
        </w:rPr>
        <w:t>指导</w:t>
      </w:r>
      <w:r w:rsidR="00A1208E">
        <w:rPr>
          <w:rFonts w:ascii="方正仿宋简体" w:eastAsia="方正仿宋简体" w:hint="eastAsia"/>
          <w:sz w:val="32"/>
          <w:szCs w:val="32"/>
        </w:rPr>
        <w:t>作</w:t>
      </w:r>
      <w:r w:rsidR="00A1208E">
        <w:rPr>
          <w:rFonts w:ascii="方正仿宋简体" w:eastAsia="方正仿宋简体" w:hint="eastAsia"/>
          <w:sz w:val="32"/>
          <w:szCs w:val="32"/>
        </w:rPr>
        <w:lastRenderedPageBreak/>
        <w:t>用</w:t>
      </w:r>
      <w:r w:rsidR="00773412">
        <w:rPr>
          <w:rFonts w:ascii="方正仿宋简体" w:eastAsia="方正仿宋简体" w:hint="eastAsia"/>
          <w:sz w:val="32"/>
          <w:szCs w:val="32"/>
        </w:rPr>
        <w:t>。</w:t>
      </w:r>
      <w:r w:rsidR="00D73CD6">
        <w:rPr>
          <w:rFonts w:ascii="方正仿宋简体" w:eastAsia="方正仿宋简体" w:hint="eastAsia"/>
          <w:sz w:val="32"/>
          <w:szCs w:val="32"/>
        </w:rPr>
        <w:t>因此，为实现蒲江柑橘</w:t>
      </w:r>
      <w:r w:rsidR="00D73CD6" w:rsidRPr="0057005D">
        <w:rPr>
          <w:rFonts w:ascii="方正仿宋简体" w:eastAsia="方正仿宋简体" w:hint="eastAsia"/>
          <w:sz w:val="32"/>
          <w:szCs w:val="32"/>
        </w:rPr>
        <w:t>社会化服务</w:t>
      </w:r>
      <w:r w:rsidR="00D73CD6">
        <w:rPr>
          <w:rFonts w:ascii="方正仿宋简体" w:eastAsia="方正仿宋简体" w:hint="eastAsia"/>
          <w:sz w:val="32"/>
          <w:szCs w:val="32"/>
        </w:rPr>
        <w:t>业的健康可</w:t>
      </w:r>
      <w:r w:rsidR="00D73CD6" w:rsidRPr="0057005D">
        <w:rPr>
          <w:rFonts w:ascii="方正仿宋简体" w:eastAsia="方正仿宋简体" w:hint="eastAsia"/>
          <w:sz w:val="32"/>
          <w:szCs w:val="32"/>
        </w:rPr>
        <w:t>持续发展</w:t>
      </w:r>
      <w:r w:rsidR="00D73CD6">
        <w:rPr>
          <w:rFonts w:ascii="方正仿宋简体" w:eastAsia="方正仿宋简体" w:hint="eastAsia"/>
          <w:sz w:val="32"/>
          <w:szCs w:val="32"/>
        </w:rPr>
        <w:t>，</w:t>
      </w:r>
      <w:r w:rsidR="00D73CD6" w:rsidRPr="00AB6BAB">
        <w:rPr>
          <w:rFonts w:ascii="方正仿宋简体" w:eastAsia="方正仿宋简体" w:hAnsiTheme="minorEastAsia" w:hint="eastAsia"/>
          <w:color w:val="000000"/>
          <w:sz w:val="32"/>
          <w:szCs w:val="28"/>
        </w:rPr>
        <w:t>经立项研究</w:t>
      </w:r>
      <w:r w:rsidR="00D73CD6">
        <w:rPr>
          <w:rFonts w:ascii="方正仿宋简体" w:eastAsia="方正仿宋简体" w:hAnsiTheme="minorEastAsia" w:hint="eastAsia"/>
          <w:color w:val="000000"/>
          <w:sz w:val="32"/>
          <w:szCs w:val="28"/>
        </w:rPr>
        <w:t>决定</w:t>
      </w:r>
      <w:r w:rsidR="00D73CD6" w:rsidRPr="00AB6BAB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="00D73CD6">
        <w:rPr>
          <w:rFonts w:ascii="方正仿宋简体" w:eastAsia="方正仿宋简体" w:hAnsiTheme="minorEastAsia" w:hint="eastAsia"/>
          <w:color w:val="000000"/>
          <w:sz w:val="32"/>
          <w:szCs w:val="28"/>
        </w:rPr>
        <w:t>团体标准</w:t>
      </w:r>
      <w:r w:rsidR="00D73CD6" w:rsidRPr="00B677CA">
        <w:rPr>
          <w:rFonts w:ascii="方正仿宋简体" w:eastAsia="方正仿宋简体" w:hAnsiTheme="minorEastAsia" w:hint="eastAsia"/>
          <w:color w:val="000000"/>
          <w:sz w:val="32"/>
          <w:szCs w:val="28"/>
        </w:rPr>
        <w:t>《蒲江柑橘社会化服务组织管理规范》</w:t>
      </w:r>
      <w:r w:rsidR="00D73CD6" w:rsidRPr="0057005D">
        <w:rPr>
          <w:rFonts w:ascii="方正仿宋简体" w:eastAsia="方正仿宋简体" w:hint="eastAsia"/>
          <w:sz w:val="32"/>
          <w:szCs w:val="32"/>
        </w:rPr>
        <w:t>。</w:t>
      </w:r>
    </w:p>
    <w:p w:rsidR="00DF097B" w:rsidRPr="00546202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</w:t>
      </w:r>
      <w:r w:rsidR="00971896" w:rsidRPr="00546202">
        <w:rPr>
          <w:rFonts w:ascii="楷体" w:eastAsia="楷体" w:hAnsi="楷体" w:hint="eastAsia"/>
          <w:b w:val="0"/>
        </w:rPr>
        <w:t>编制和协作单位</w:t>
      </w:r>
    </w:p>
    <w:p w:rsidR="00DF097B" w:rsidRPr="00545214" w:rsidRDefault="002805AC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805AC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蒲江丑柑产业协会、四川省农业标准化技术委员会、蒲江县农业农村局、四川万豪企业管理咨询有限公司。</w:t>
      </w:r>
    </w:p>
    <w:p w:rsidR="00DF097B" w:rsidRPr="00CF53EC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（三）</w:t>
      </w:r>
      <w:r w:rsidR="00971896" w:rsidRPr="00CF53EC">
        <w:rPr>
          <w:rFonts w:ascii="楷体" w:eastAsia="楷体" w:hAnsi="楷体" w:hint="eastAsia"/>
          <w:b w:val="0"/>
        </w:rPr>
        <w:t>主要工作过程</w:t>
      </w:r>
    </w:p>
    <w:p w:rsidR="000227EF" w:rsidRPr="002313DB" w:rsidRDefault="000227EF" w:rsidP="000227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Pr="002313DB">
        <w:rPr>
          <w:rFonts w:ascii="方正仿宋简体" w:eastAsia="方正仿宋简体" w:hint="eastAsia"/>
          <w:sz w:val="32"/>
          <w:szCs w:val="32"/>
        </w:rPr>
        <w:t>成立</w:t>
      </w:r>
      <w:r w:rsidR="00CC5665">
        <w:rPr>
          <w:rFonts w:ascii="方正仿宋简体" w:eastAsia="方正仿宋简体" w:hint="eastAsia"/>
          <w:sz w:val="32"/>
          <w:szCs w:val="32"/>
        </w:rPr>
        <w:t>标准编制小组</w:t>
      </w:r>
      <w:r w:rsidRPr="002313DB">
        <w:rPr>
          <w:rFonts w:ascii="方正仿宋简体" w:eastAsia="方正仿宋简体" w:hint="eastAsia"/>
          <w:sz w:val="32"/>
          <w:szCs w:val="32"/>
        </w:rPr>
        <w:t>（2021年</w:t>
      </w:r>
      <w:r w:rsidR="00A90E41">
        <w:rPr>
          <w:rFonts w:ascii="方正仿宋简体" w:eastAsia="方正仿宋简体" w:hint="eastAsia"/>
          <w:sz w:val="32"/>
          <w:szCs w:val="32"/>
        </w:rPr>
        <w:t>10</w:t>
      </w:r>
      <w:r w:rsidRPr="002313DB">
        <w:rPr>
          <w:rFonts w:ascii="方正仿宋简体" w:eastAsia="方正仿宋简体" w:hint="eastAsia"/>
          <w:sz w:val="32"/>
          <w:szCs w:val="32"/>
        </w:rPr>
        <w:t>月）</w:t>
      </w:r>
    </w:p>
    <w:p w:rsidR="000227EF" w:rsidRPr="0014417D" w:rsidRDefault="000227EF" w:rsidP="000227EF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成立由</w:t>
      </w:r>
      <w:r w:rsidR="00A43E3F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农业社会化服务行业专家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A43E3F">
        <w:rPr>
          <w:rFonts w:ascii="方正仿宋简体" w:eastAsia="方正仿宋简体" w:hAnsiTheme="minorEastAsia" w:hint="eastAsia"/>
          <w:color w:val="000000"/>
          <w:sz w:val="32"/>
          <w:szCs w:val="28"/>
        </w:rPr>
        <w:t>企业管理专家、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标准化专家和</w:t>
      </w:r>
      <w:r w:rsidR="00E22F03">
        <w:rPr>
          <w:rFonts w:ascii="方正仿宋简体" w:eastAsia="方正仿宋简体" w:hAnsiTheme="minorEastAsia" w:hint="eastAsia"/>
          <w:color w:val="000000"/>
          <w:sz w:val="32"/>
          <w:szCs w:val="28"/>
        </w:rPr>
        <w:t>相关</w:t>
      </w:r>
      <w:r w:rsidR="00A43E3F">
        <w:rPr>
          <w:rFonts w:ascii="方正仿宋简体" w:eastAsia="方正仿宋简体" w:hAnsiTheme="minorEastAsia" w:hint="eastAsia"/>
          <w:color w:val="000000"/>
          <w:sz w:val="32"/>
          <w:szCs w:val="28"/>
        </w:rPr>
        <w:t>经营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主体等构成的标准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组，确定标准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组组长，统一协调本标准制定推进过程中的各项事宜。</w:t>
      </w:r>
    </w:p>
    <w:p w:rsidR="00FB06CB" w:rsidRPr="00FB06CB" w:rsidRDefault="000227EF" w:rsidP="00FB06CB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.前期调研（202</w:t>
      </w:r>
      <w:r w:rsidR="00FB06CB">
        <w:rPr>
          <w:rFonts w:ascii="方正仿宋简体" w:eastAsia="方正仿宋简体" w:hint="eastAsia"/>
          <w:sz w:val="32"/>
          <w:szCs w:val="32"/>
        </w:rPr>
        <w:t>1</w:t>
      </w:r>
      <w:r w:rsidR="00FB06CB" w:rsidRPr="00FB06CB">
        <w:rPr>
          <w:rFonts w:ascii="方正仿宋简体" w:eastAsia="方正仿宋简体" w:hint="eastAsia"/>
          <w:sz w:val="32"/>
          <w:szCs w:val="32"/>
        </w:rPr>
        <w:t>年</w:t>
      </w:r>
      <w:r w:rsidR="00A90E41">
        <w:rPr>
          <w:rFonts w:ascii="方正仿宋简体" w:eastAsia="方正仿宋简体" w:hint="eastAsia"/>
          <w:sz w:val="32"/>
          <w:szCs w:val="32"/>
        </w:rPr>
        <w:t>1</w:t>
      </w:r>
      <w:r w:rsidR="00A43E3F"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月-202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年</w:t>
      </w:r>
      <w:r w:rsidR="00A43E3F">
        <w:rPr>
          <w:rFonts w:ascii="方正仿宋简体" w:eastAsia="方正仿宋简体" w:hint="eastAsia"/>
          <w:sz w:val="32"/>
          <w:szCs w:val="32"/>
        </w:rPr>
        <w:t>3</w:t>
      </w:r>
      <w:r w:rsidR="00FB06CB" w:rsidRPr="00FB06CB">
        <w:rPr>
          <w:rFonts w:ascii="方正仿宋简体" w:eastAsia="方正仿宋简体" w:hint="eastAsia"/>
          <w:sz w:val="32"/>
          <w:szCs w:val="32"/>
        </w:rPr>
        <w:t>月）</w:t>
      </w:r>
    </w:p>
    <w:p w:rsidR="00FB06CB" w:rsidRPr="00050AE2" w:rsidRDefault="00CC5665" w:rsidP="00050AE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050AE2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多次开展实地走访调研工作，有针对性地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区域范围内</w:t>
      </w:r>
      <w:r w:rsidR="00777742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柑橘社会化服务主体（如</w:t>
      </w:r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四川省</w:t>
      </w:r>
      <w:proofErr w:type="gramStart"/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卫农现代</w:t>
      </w:r>
      <w:proofErr w:type="gramEnd"/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农业科技有限公司</w:t>
      </w:r>
      <w:r w:rsid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四川</w:t>
      </w:r>
      <w:proofErr w:type="gramStart"/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农托科技</w:t>
      </w:r>
      <w:proofErr w:type="gramEnd"/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服务有限责任公司</w:t>
      </w:r>
      <w:r w:rsid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3320BE" w:rsidRP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蒲江原乡现代农业有限公司</w:t>
      </w:r>
      <w:r w:rsidR="003320BE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777742">
        <w:rPr>
          <w:rFonts w:ascii="方正仿宋简体" w:eastAsia="方正仿宋简体" w:hAnsiTheme="minorEastAsia" w:hint="eastAsia"/>
          <w:color w:val="000000"/>
          <w:sz w:val="32"/>
          <w:szCs w:val="28"/>
        </w:rPr>
        <w:t>）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就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目前蒲江社会化服务内容、服务模式、服务流程以及组织资质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情况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调研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，并通过与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行业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专家交流、网络查询等途径，全面收集与掌握</w:t>
      </w:r>
      <w:r w:rsidR="008A7D97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社会化服务组织建设</w:t>
      </w:r>
      <w:r w:rsidR="008A7D97">
        <w:rPr>
          <w:rFonts w:ascii="方正仿宋简体" w:eastAsia="方正仿宋简体" w:hAnsiTheme="minorEastAsia" w:hint="eastAsia"/>
          <w:color w:val="000000"/>
          <w:sz w:val="32"/>
          <w:szCs w:val="28"/>
        </w:rPr>
        <w:t>、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管理等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研究成果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及数据</w:t>
      </w:r>
      <w:r w:rsidR="00E61291">
        <w:rPr>
          <w:rFonts w:ascii="方正仿宋简体" w:eastAsia="方正仿宋简体" w:hAnsiTheme="minorEastAsia" w:hint="eastAsia"/>
          <w:color w:val="000000"/>
          <w:sz w:val="32"/>
          <w:szCs w:val="28"/>
        </w:rPr>
        <w:t>。在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全面调研与系统分析的基础上，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提出并编写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《蒲江柑橘社会化服务组织管理规范》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的立项申请。</w:t>
      </w:r>
    </w:p>
    <w:p w:rsidR="00FB06CB" w:rsidRPr="00CE25EF" w:rsidRDefault="00CE25EF" w:rsidP="00CE25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.标准立项（202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CE25EF">
        <w:rPr>
          <w:rFonts w:ascii="方正仿宋简体" w:eastAsia="方正仿宋简体" w:hint="eastAsia"/>
          <w:sz w:val="32"/>
          <w:szCs w:val="32"/>
        </w:rPr>
        <w:t>年</w:t>
      </w:r>
      <w:r w:rsidR="00796CAC">
        <w:rPr>
          <w:rFonts w:ascii="方正仿宋简体" w:eastAsia="方正仿宋简体" w:hint="eastAsia"/>
          <w:sz w:val="32"/>
          <w:szCs w:val="32"/>
        </w:rPr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月）</w:t>
      </w:r>
    </w:p>
    <w:p w:rsidR="00FB06CB" w:rsidRPr="00FF2539" w:rsidRDefault="00EA1550" w:rsidP="00FF253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2022年3月，蒲江丑柑产业协会印发了《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关于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&lt;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等8项团体标准的立项公告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》（</w:t>
      </w:r>
      <w:proofErr w:type="gramStart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3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号），并在“全国团体标准信息平台”上发布。</w:t>
      </w:r>
    </w:p>
    <w:p w:rsidR="00FB06CB" w:rsidRPr="00F262FC" w:rsidRDefault="00F262FC" w:rsidP="00F262FC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</w:t>
      </w:r>
      <w:r w:rsidR="00FB06CB" w:rsidRPr="00F262FC">
        <w:rPr>
          <w:rFonts w:ascii="方正仿宋简体" w:eastAsia="方正仿宋简体" w:hint="eastAsia"/>
          <w:sz w:val="32"/>
          <w:szCs w:val="32"/>
        </w:rPr>
        <w:t>.</w:t>
      </w:r>
      <w:r w:rsidR="008C70FE">
        <w:rPr>
          <w:rFonts w:ascii="方正仿宋简体" w:eastAsia="方正仿宋简体" w:hint="eastAsia"/>
          <w:sz w:val="32"/>
          <w:szCs w:val="32"/>
        </w:rPr>
        <w:t>标准</w:t>
      </w:r>
      <w:r w:rsidR="00D9020D">
        <w:rPr>
          <w:rFonts w:ascii="方正仿宋简体" w:eastAsia="方正仿宋简体" w:hint="eastAsia"/>
          <w:sz w:val="32"/>
          <w:szCs w:val="32"/>
        </w:rPr>
        <w:t>起草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F262FC">
        <w:rPr>
          <w:rFonts w:ascii="方正仿宋简体" w:eastAsia="方正仿宋简体" w:hint="eastAsia"/>
          <w:sz w:val="32"/>
          <w:szCs w:val="32"/>
        </w:rPr>
        <w:t>年</w:t>
      </w:r>
      <w:r w:rsidR="003262D3">
        <w:rPr>
          <w:rFonts w:ascii="方正仿宋简体" w:eastAsia="方正仿宋简体" w:hint="eastAsia"/>
          <w:sz w:val="32"/>
          <w:szCs w:val="32"/>
        </w:rPr>
        <w:t>3</w:t>
      </w:r>
      <w:r w:rsidR="00FB06CB" w:rsidRPr="00F262FC">
        <w:rPr>
          <w:rFonts w:ascii="方正仿宋简体" w:eastAsia="方正仿宋简体" w:hint="eastAsia"/>
          <w:sz w:val="32"/>
          <w:szCs w:val="32"/>
        </w:rPr>
        <w:t>月</w:t>
      </w:r>
      <w:r w:rsidR="00AA5260">
        <w:rPr>
          <w:rFonts w:ascii="方正仿宋简体" w:eastAsia="方正仿宋简体" w:hint="eastAsia"/>
          <w:sz w:val="32"/>
          <w:szCs w:val="32"/>
        </w:rPr>
        <w:t>-202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AA5260">
        <w:rPr>
          <w:rFonts w:ascii="方正仿宋简体" w:eastAsia="方正仿宋简体" w:hint="eastAsia"/>
          <w:sz w:val="32"/>
          <w:szCs w:val="32"/>
        </w:rPr>
        <w:t>年</w:t>
      </w:r>
      <w:r w:rsidR="003262D3">
        <w:rPr>
          <w:rFonts w:ascii="方正仿宋简体" w:eastAsia="方正仿宋简体" w:hint="eastAsia"/>
          <w:sz w:val="32"/>
          <w:szCs w:val="32"/>
        </w:rPr>
        <w:t>4</w:t>
      </w:r>
      <w:r w:rsidR="00AA5260">
        <w:rPr>
          <w:rFonts w:ascii="方正仿宋简体" w:eastAsia="方正仿宋简体" w:hint="eastAsia"/>
          <w:sz w:val="32"/>
          <w:szCs w:val="32"/>
        </w:rPr>
        <w:t>月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）</w:t>
      </w:r>
    </w:p>
    <w:p w:rsidR="007B3D53" w:rsidRDefault="00A66E35" w:rsidP="007B3D5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立项公告发布后，</w:t>
      </w:r>
      <w:r w:rsidR="00CC5665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以国家标准和行业标准为依托，通过实地走访起草制定《</w:t>
      </w:r>
      <w:r w:rsidR="001855E9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蒲江柑橘社会化服务组织管理规范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（草案）》，并在</w:t>
      </w:r>
      <w:r w:rsidR="00CC5665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内部对草案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结构与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内容，尤其是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服务内容、服务形式以及服务流程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，进行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反复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审查和论证，对《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蒲江柑橘社会化服务组织管理规范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（草案）》内容进行多次修改和完善。</w:t>
      </w:r>
    </w:p>
    <w:p w:rsidR="00CD67F3" w:rsidRPr="00340388" w:rsidRDefault="00340388" w:rsidP="00340388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</w:t>
      </w:r>
      <w:r w:rsidR="00CD67F3" w:rsidRPr="00340388">
        <w:rPr>
          <w:rFonts w:ascii="方正仿宋简体" w:eastAsia="方正仿宋简体" w:hint="eastAsia"/>
          <w:sz w:val="32"/>
          <w:szCs w:val="32"/>
        </w:rPr>
        <w:t>.形成标准征求意见稿（2022年5月）</w:t>
      </w:r>
    </w:p>
    <w:p w:rsidR="00CD67F3" w:rsidRDefault="00CD67F3" w:rsidP="00CD67F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蒲江丑柑产业协会将《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蒲江柑橘社会化服务组织管理规范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（草案）》发往蒲江县内蒲江柑橘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企业及相关专家手中，征求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他们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社会化服务组织管理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的相关见解。</w:t>
      </w:r>
      <w:r w:rsidR="00CC5665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根据收集到的意见反馈，对反馈意见进行进一步论证，进而对草案进行修改完善，从而形成《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蒲江柑橘社会化服务组织管理规范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（征求意见稿）》。2022年5月</w:t>
      </w:r>
      <w:r w:rsidR="00C50050">
        <w:rPr>
          <w:rFonts w:ascii="方正仿宋简体" w:eastAsia="方正仿宋简体" w:hAnsiTheme="minorEastAsia" w:hint="eastAsia"/>
          <w:color w:val="000000"/>
          <w:sz w:val="32"/>
          <w:szCs w:val="28"/>
        </w:rPr>
        <w:t>9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日，蒲江丑柑产业协会发布《关于&lt;</w:t>
      </w:r>
      <w:r w:rsidR="00D01B7D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 w:rsidR="00D01B7D"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="00D01B7D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征求意见的通知》（</w:t>
      </w:r>
      <w:proofErr w:type="gramStart"/>
      <w:r w:rsidR="00D01B7D"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〔2022〕4号），并将标准文本和编制说明发布在全国团体标准信息平台上，公开向社会各界征求意见30天。</w:t>
      </w:r>
    </w:p>
    <w:p w:rsidR="00055924" w:rsidRPr="00CF53EC" w:rsidRDefault="00055924" w:rsidP="00055924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lastRenderedPageBreak/>
        <w:t>（</w:t>
      </w:r>
      <w:r w:rsidR="008551EA">
        <w:rPr>
          <w:rFonts w:ascii="楷体" w:eastAsia="楷体" w:hAnsi="楷体" w:hint="eastAsia"/>
          <w:b w:val="0"/>
        </w:rPr>
        <w:t>四</w:t>
      </w:r>
      <w:r>
        <w:rPr>
          <w:rFonts w:ascii="楷体" w:eastAsia="楷体" w:hAnsi="楷体" w:hint="eastAsia"/>
          <w:b w:val="0"/>
        </w:rPr>
        <w:t>）</w:t>
      </w:r>
      <w:r w:rsidRPr="00CF53EC">
        <w:rPr>
          <w:rFonts w:ascii="楷体" w:eastAsia="楷体" w:hAnsi="楷体" w:hint="eastAsia"/>
          <w:b w:val="0"/>
        </w:rPr>
        <w:t>主要</w:t>
      </w:r>
      <w:r w:rsidR="008551EA">
        <w:rPr>
          <w:rFonts w:ascii="楷体" w:eastAsia="楷体" w:hAnsi="楷体" w:hint="eastAsia"/>
          <w:b w:val="0"/>
        </w:rPr>
        <w:t>起草人</w:t>
      </w:r>
    </w:p>
    <w:p w:rsidR="00055924" w:rsidRPr="001A4D83" w:rsidRDefault="00271C4A" w:rsidP="001A4D8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D3D8C">
        <w:rPr>
          <w:rFonts w:ascii="方正仿宋简体" w:eastAsia="方正仿宋简体" w:hAnsiTheme="minorEastAsia" w:hint="eastAsia"/>
          <w:color w:val="000000"/>
          <w:sz w:val="32"/>
          <w:szCs w:val="28"/>
        </w:rPr>
        <w:t>徐建、雷清良、钟军、唐翠芳、胡秀芝、靳西彪、万春美、高烽焱、曾亮、</w:t>
      </w:r>
      <w:bookmarkStart w:id="3" w:name="_GoBack"/>
      <w:bookmarkEnd w:id="3"/>
      <w:r w:rsidR="001A4D83" w:rsidRPr="001A4D83">
        <w:rPr>
          <w:rFonts w:ascii="方正仿宋简体" w:eastAsia="方正仿宋简体" w:hAnsiTheme="minorEastAsia" w:hint="eastAsia"/>
          <w:color w:val="000000"/>
          <w:sz w:val="32"/>
          <w:szCs w:val="28"/>
        </w:rPr>
        <w:t>陈瑶、刘玲利、张萍。</w:t>
      </w:r>
    </w:p>
    <w:p w:rsidR="00DF097B" w:rsidRPr="00647EEB" w:rsidRDefault="00971896" w:rsidP="00F10986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647EEB">
        <w:rPr>
          <w:rFonts w:ascii="黑体" w:eastAsia="黑体" w:hAnsi="黑体" w:hint="eastAsia"/>
          <w:b w:val="0"/>
        </w:rPr>
        <w:t>二、标准编制原则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1.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严格按照GB/T 1.1—2020《标准化工作导则  第1部分：标准化文件的结构和起草规则》的规定起草；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起草前对</w:t>
      </w:r>
      <w:r w:rsidR="00057EB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蒲江县柑橘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实际和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服务组织管理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现状做了充分调研和资料分析，做到符合国家有关法律法规、强制性标准及相关产业政策要求；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遵循先进性、经济型、实用性，将</w:t>
      </w:r>
      <w:r w:rsidR="00057EBE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社会化服务组织管理的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客观需求与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产业发展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相结合，确保本</w:t>
      </w:r>
      <w:r w:rsidR="00FF5CB6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在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具体管理时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切实可行。</w:t>
      </w:r>
    </w:p>
    <w:p w:rsidR="00DF097B" w:rsidRPr="0047113D" w:rsidRDefault="00971896" w:rsidP="009D597A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551AF2">
        <w:rPr>
          <w:rFonts w:ascii="黑体" w:eastAsia="黑体" w:hAnsi="黑体" w:hint="eastAsia"/>
          <w:b w:val="0"/>
          <w:highlight w:val="yellow"/>
        </w:rPr>
        <w:t>三、标准的主要内容</w:t>
      </w:r>
    </w:p>
    <w:p w:rsidR="00DF097B" w:rsidRPr="0047113D" w:rsidRDefault="0047113D" w:rsidP="00F1098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47113D">
        <w:rPr>
          <w:rFonts w:ascii="楷体" w:eastAsia="楷体" w:hAnsi="楷体" w:hint="eastAsia"/>
          <w:b w:val="0"/>
        </w:rPr>
        <w:t>本标准范围</w:t>
      </w:r>
    </w:p>
    <w:p w:rsidR="00C9489C" w:rsidRPr="00C9489C" w:rsidRDefault="00C9489C" w:rsidP="00C9489C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9489C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本文件规定了蒲江柑橘社会化服务组织的术语和定义、基本要求、组织管理、组织运行、服务质量控制以及服务评价与改进的要求。</w:t>
      </w:r>
    </w:p>
    <w:p w:rsidR="00DF097B" w:rsidRPr="005E4926" w:rsidRDefault="00C9489C" w:rsidP="00C9489C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9489C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本文件适用于蒲江县行政区划范围内柑橘社会化服务组织的管理。</w:t>
      </w:r>
    </w:p>
    <w:p w:rsidR="00760947" w:rsidRPr="00995E18" w:rsidRDefault="0047113D" w:rsidP="00995E18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t>（二）</w:t>
      </w:r>
      <w:r w:rsidR="00760947" w:rsidRPr="00995E18">
        <w:rPr>
          <w:rFonts w:ascii="楷体" w:eastAsia="楷体" w:hAnsi="楷体" w:hint="eastAsia"/>
          <w:b w:val="0"/>
        </w:rPr>
        <w:t>确定标准的主要依据</w:t>
      </w:r>
    </w:p>
    <w:p w:rsidR="00995E18" w:rsidRPr="00995E18" w:rsidRDefault="00FF6B33" w:rsidP="00C72D61">
      <w:pPr>
        <w:ind w:leftChars="266" w:left="559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FF6B33">
        <w:rPr>
          <w:rFonts w:ascii="方正仿宋简体" w:eastAsia="方正仿宋简体" w:hAnsiTheme="minorEastAsia" w:hint="eastAsia"/>
          <w:color w:val="000000"/>
          <w:sz w:val="32"/>
          <w:szCs w:val="28"/>
        </w:rPr>
        <w:t>GB/T 34803   农业社会化服务 分类</w:t>
      </w:r>
    </w:p>
    <w:p w:rsidR="007C69C1" w:rsidRDefault="00FB75C5" w:rsidP="00FF6B33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lastRenderedPageBreak/>
        <w:t>（</w:t>
      </w:r>
      <w:r>
        <w:rPr>
          <w:rFonts w:ascii="楷体" w:eastAsia="楷体" w:hAnsi="楷体" w:hint="eastAsia"/>
          <w:b w:val="0"/>
        </w:rPr>
        <w:t>三</w:t>
      </w:r>
      <w:r w:rsidRPr="00995E18">
        <w:rPr>
          <w:rFonts w:ascii="楷体" w:eastAsia="楷体" w:hAnsi="楷体" w:hint="eastAsia"/>
          <w:b w:val="0"/>
        </w:rPr>
        <w:t>）</w:t>
      </w:r>
      <w:r w:rsidR="00971896" w:rsidRPr="0047113D">
        <w:rPr>
          <w:rFonts w:ascii="楷体" w:eastAsia="楷体" w:hAnsi="楷体" w:hint="eastAsia"/>
          <w:b w:val="0"/>
        </w:rPr>
        <w:t>关于</w:t>
      </w:r>
      <w:r w:rsidR="007C69C1">
        <w:rPr>
          <w:rFonts w:ascii="楷体" w:eastAsia="楷体" w:hAnsi="楷体" w:hint="eastAsia"/>
          <w:b w:val="0"/>
        </w:rPr>
        <w:t>术语和定义</w:t>
      </w:r>
    </w:p>
    <w:p w:rsidR="007C69C1" w:rsidRPr="007C69C1" w:rsidRDefault="00967C7E" w:rsidP="00967C7E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967C7E">
        <w:rPr>
          <w:rFonts w:ascii="方正仿宋简体" w:eastAsia="方正仿宋简体" w:hAnsiTheme="minorEastAsia" w:hint="eastAsia"/>
          <w:color w:val="000000"/>
          <w:sz w:val="32"/>
          <w:szCs w:val="28"/>
        </w:rPr>
        <w:t>GB/T 34803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界定的术语和定义适用于本文件</w:t>
      </w:r>
      <w:r w:rsidR="00475A0B" w:rsidRPr="00475A0B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7715D" w:rsidRDefault="007C69C1" w:rsidP="009D597A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0D33B5">
        <w:rPr>
          <w:rFonts w:ascii="楷体" w:eastAsia="楷体" w:hAnsi="楷体" w:hint="eastAsia"/>
          <w:b w:val="0"/>
        </w:rPr>
        <w:t>四</w:t>
      </w:r>
      <w:r>
        <w:rPr>
          <w:rFonts w:ascii="楷体" w:eastAsia="楷体" w:hAnsi="楷体" w:hint="eastAsia"/>
          <w:b w:val="0"/>
        </w:rPr>
        <w:t>）关于</w:t>
      </w:r>
      <w:r w:rsidR="006C2E6F">
        <w:rPr>
          <w:rFonts w:ascii="楷体" w:eastAsia="楷体" w:hAnsi="楷体" w:hint="eastAsia"/>
          <w:b w:val="0"/>
        </w:rPr>
        <w:t>基本要求</w:t>
      </w:r>
    </w:p>
    <w:p w:rsidR="005C6016" w:rsidRPr="005C6016" w:rsidRDefault="00501A3D" w:rsidP="00384B3A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9F4C3F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蒲江柑橘社会化服务组织的资质、场所以及物资</w:t>
      </w:r>
      <w:r w:rsidR="00F61E29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3个方面</w:t>
      </w:r>
      <w:r w:rsidR="009F4C3F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</w:t>
      </w:r>
      <w:r w:rsidR="005C6016" w:rsidRPr="005C6016">
        <w:rPr>
          <w:rFonts w:ascii="方正仿宋简体" w:eastAsia="方正仿宋简体" w:hAnsiTheme="minorEastAsia"/>
          <w:color w:val="000000"/>
          <w:sz w:val="32"/>
          <w:szCs w:val="28"/>
        </w:rPr>
        <w:t>。</w:t>
      </w:r>
    </w:p>
    <w:p w:rsidR="00DF097B" w:rsidRPr="0047113D" w:rsidRDefault="00D7715D" w:rsidP="009D597A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0D33B5">
        <w:rPr>
          <w:rFonts w:ascii="楷体" w:eastAsia="楷体" w:hAnsi="楷体" w:hint="eastAsia"/>
          <w:b w:val="0"/>
        </w:rPr>
        <w:t>五</w:t>
      </w:r>
      <w:r>
        <w:rPr>
          <w:rFonts w:ascii="楷体" w:eastAsia="楷体" w:hAnsi="楷体" w:hint="eastAsia"/>
          <w:b w:val="0"/>
        </w:rPr>
        <w:t>）</w:t>
      </w:r>
      <w:r w:rsidR="00554571">
        <w:rPr>
          <w:rFonts w:ascii="楷体" w:eastAsia="楷体" w:hAnsi="楷体" w:hint="eastAsia"/>
          <w:b w:val="0"/>
        </w:rPr>
        <w:t>关于</w:t>
      </w:r>
      <w:r w:rsidR="00597F62">
        <w:rPr>
          <w:rFonts w:ascii="楷体" w:eastAsia="楷体" w:hAnsi="楷体" w:hint="eastAsia"/>
          <w:b w:val="0"/>
        </w:rPr>
        <w:t>组织管理</w:t>
      </w:r>
    </w:p>
    <w:p w:rsidR="00613BE6" w:rsidRDefault="00597F62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对蒲江柑橘社会化服务组织的机构设置与管理制度</w:t>
      </w:r>
      <w:r w:rsidR="00F61E29">
        <w:rPr>
          <w:rFonts w:ascii="方正仿宋简体" w:eastAsia="方正仿宋简体" w:hAnsiTheme="minorEastAsia" w:hint="eastAsia"/>
          <w:color w:val="000000"/>
          <w:sz w:val="32"/>
          <w:szCs w:val="28"/>
        </w:rPr>
        <w:t>2个方面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</w:t>
      </w:r>
      <w:r w:rsidR="00971896"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613BE6" w:rsidRPr="0047113D" w:rsidRDefault="00613BE6" w:rsidP="00613BE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B44F98">
        <w:rPr>
          <w:rFonts w:ascii="楷体" w:eastAsia="楷体" w:hAnsi="楷体" w:hint="eastAsia"/>
          <w:b w:val="0"/>
        </w:rPr>
        <w:t>六</w:t>
      </w:r>
      <w:r>
        <w:rPr>
          <w:rFonts w:ascii="楷体" w:eastAsia="楷体" w:hAnsi="楷体" w:hint="eastAsia"/>
          <w:b w:val="0"/>
        </w:rPr>
        <w:t>）关于组织</w:t>
      </w:r>
      <w:r w:rsidR="0024136A">
        <w:rPr>
          <w:rFonts w:ascii="楷体" w:eastAsia="楷体" w:hAnsi="楷体" w:hint="eastAsia"/>
          <w:b w:val="0"/>
        </w:rPr>
        <w:t>运行</w:t>
      </w:r>
    </w:p>
    <w:p w:rsidR="006C1FC4" w:rsidRDefault="00613BE6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对蒲江柑橘社会化服务组织的</w:t>
      </w:r>
      <w:r w:rsidR="006C1FC4">
        <w:rPr>
          <w:rFonts w:ascii="方正仿宋简体" w:eastAsia="方正仿宋简体" w:hAnsiTheme="minorEastAsia" w:hint="eastAsia"/>
          <w:color w:val="000000"/>
          <w:sz w:val="32"/>
          <w:szCs w:val="28"/>
        </w:rPr>
        <w:t>运行机制、服务内容、服务方式以及服务流程</w:t>
      </w:r>
      <w:r w:rsidR="00F61E29">
        <w:rPr>
          <w:rFonts w:ascii="方正仿宋简体" w:eastAsia="方正仿宋简体" w:hAnsiTheme="minorEastAsia" w:hint="eastAsia"/>
          <w:color w:val="000000"/>
          <w:sz w:val="32"/>
          <w:szCs w:val="28"/>
        </w:rPr>
        <w:t>等4个方面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</w:t>
      </w:r>
      <w:r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613BE6" w:rsidRPr="0047113D" w:rsidRDefault="00613BE6" w:rsidP="00613BE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496C4F">
        <w:rPr>
          <w:rFonts w:ascii="楷体" w:eastAsia="楷体" w:hAnsi="楷体" w:hint="eastAsia"/>
          <w:b w:val="0"/>
        </w:rPr>
        <w:t>七</w:t>
      </w:r>
      <w:r>
        <w:rPr>
          <w:rFonts w:ascii="楷体" w:eastAsia="楷体" w:hAnsi="楷体" w:hint="eastAsia"/>
          <w:b w:val="0"/>
        </w:rPr>
        <w:t>）关于</w:t>
      </w:r>
      <w:r w:rsidR="00496C4F">
        <w:rPr>
          <w:rFonts w:ascii="楷体" w:eastAsia="楷体" w:hAnsi="楷体" w:hint="eastAsia"/>
          <w:b w:val="0"/>
        </w:rPr>
        <w:t>服务质量控制</w:t>
      </w:r>
    </w:p>
    <w:p w:rsidR="00613BE6" w:rsidRDefault="00613BE6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对蒲江柑橘社会化服务组织的</w:t>
      </w:r>
      <w:r w:rsidR="00501A3D">
        <w:rPr>
          <w:rFonts w:ascii="方正仿宋简体" w:eastAsia="方正仿宋简体" w:hAnsiTheme="minorEastAsia" w:hint="eastAsia"/>
          <w:color w:val="000000"/>
          <w:sz w:val="32"/>
          <w:szCs w:val="28"/>
        </w:rPr>
        <w:t>组织控制、服务过程监督检查控制</w:t>
      </w:r>
      <w:r w:rsidR="0087437D">
        <w:rPr>
          <w:rFonts w:ascii="方正仿宋简体" w:eastAsia="方正仿宋简体" w:hAnsiTheme="minorEastAsia" w:hint="eastAsia"/>
          <w:color w:val="000000"/>
          <w:sz w:val="32"/>
          <w:szCs w:val="28"/>
        </w:rPr>
        <w:t>2个方面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</w:t>
      </w:r>
      <w:r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87437D" w:rsidRPr="0047113D" w:rsidRDefault="0087437D" w:rsidP="0087437D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（八）关于服务评价与改进</w:t>
      </w:r>
    </w:p>
    <w:p w:rsidR="0087437D" w:rsidRDefault="0087437D" w:rsidP="0087437D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对蒲江柑橘社会化服务组织的</w:t>
      </w:r>
      <w:r w:rsidR="00C7628D">
        <w:rPr>
          <w:rFonts w:ascii="方正仿宋简体" w:eastAsia="方正仿宋简体" w:hAnsiTheme="minorEastAsia" w:hint="eastAsia"/>
          <w:color w:val="000000"/>
          <w:sz w:val="32"/>
          <w:szCs w:val="28"/>
        </w:rPr>
        <w:t>服务评价与服务改进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2个方面进行了明确规定</w:t>
      </w:r>
      <w:r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8650E0" w:rsidRDefault="00CC5665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四</w:t>
      </w:r>
      <w:r w:rsidR="00971896" w:rsidRPr="008650E0">
        <w:rPr>
          <w:rFonts w:ascii="黑体" w:eastAsia="黑体" w:hAnsi="黑体" w:hint="eastAsia"/>
          <w:b w:val="0"/>
        </w:rPr>
        <w:t>、采用国际标准或国外先进标准程度等有关情况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本标准未采用相关的国际、国外标准。</w:t>
      </w:r>
    </w:p>
    <w:p w:rsidR="00DF097B" w:rsidRPr="008650E0" w:rsidRDefault="00CC5665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五</w:t>
      </w:r>
      <w:r w:rsidR="00971896" w:rsidRPr="008650E0">
        <w:rPr>
          <w:rFonts w:ascii="黑体" w:eastAsia="黑体" w:hAnsi="黑体" w:hint="eastAsia"/>
          <w:b w:val="0"/>
        </w:rPr>
        <w:t>、与现行法律、法规、国家相关标准和产业政策等协调情况</w:t>
      </w:r>
    </w:p>
    <w:p w:rsidR="008861EB" w:rsidRDefault="00BC5699" w:rsidP="00737845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BC5699">
        <w:rPr>
          <w:rFonts w:ascii="方正仿宋简体" w:eastAsia="方正仿宋简体" w:hAnsiTheme="minorEastAsia" w:hint="eastAsia"/>
          <w:color w:val="000000"/>
          <w:sz w:val="32"/>
          <w:szCs w:val="28"/>
        </w:rPr>
        <w:t>经查询，目前国内已发布</w:t>
      </w:r>
      <w:r w:rsidR="00A36B6B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GB</w:t>
      </w:r>
      <w:r w:rsidR="00A36B6B" w:rsidRPr="00A36B6B">
        <w:rPr>
          <w:rFonts w:ascii="宋体" w:hAnsi="宋体" w:cs="宋体" w:hint="eastAsia"/>
          <w:color w:val="000000"/>
          <w:sz w:val="32"/>
          <w:szCs w:val="28"/>
        </w:rPr>
        <w:t>∕</w:t>
      </w:r>
      <w:r w:rsidR="00A36B6B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T 3340</w:t>
      </w:r>
      <w:r w:rsidR="0030316F">
        <w:rPr>
          <w:rFonts w:ascii="方正仿宋简体" w:eastAsia="方正仿宋简体" w:hAnsiTheme="minorEastAsia" w:hint="eastAsia"/>
          <w:color w:val="000000"/>
          <w:sz w:val="32"/>
          <w:szCs w:val="28"/>
        </w:rPr>
        <w:t>7</w:t>
      </w:r>
      <w:r w:rsidR="00A36B6B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-2016</w:t>
      </w:r>
      <w:r w:rsid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《</w:t>
      </w:r>
      <w:r w:rsidR="00A36B6B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农业社会</w:t>
      </w:r>
      <w:r w:rsidR="00A36B6B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化服务 农业技术推广服务 组织</w:t>
      </w:r>
      <w:r w:rsidR="00B739A5">
        <w:rPr>
          <w:rFonts w:ascii="方正仿宋简体" w:eastAsia="方正仿宋简体" w:hAnsiTheme="minorEastAsia" w:hint="eastAsia"/>
          <w:color w:val="000000"/>
          <w:sz w:val="32"/>
          <w:szCs w:val="28"/>
        </w:rPr>
        <w:t>建设指南</w:t>
      </w:r>
      <w:r w:rsid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》、</w:t>
      </w:r>
      <w:r w:rsidR="0030316F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GB</w:t>
      </w:r>
      <w:r w:rsidR="0030316F" w:rsidRPr="00A36B6B">
        <w:rPr>
          <w:rFonts w:ascii="宋体" w:hAnsi="宋体" w:cs="宋体" w:hint="eastAsia"/>
          <w:color w:val="000000"/>
          <w:sz w:val="32"/>
          <w:szCs w:val="28"/>
        </w:rPr>
        <w:t>∕</w:t>
      </w:r>
      <w:r w:rsidR="0030316F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T 33408-2016</w:t>
      </w:r>
      <w:r w:rsidR="0030316F">
        <w:rPr>
          <w:rFonts w:ascii="方正仿宋简体" w:eastAsia="方正仿宋简体" w:hAnsiTheme="minorEastAsia" w:hint="eastAsia"/>
          <w:color w:val="000000"/>
          <w:sz w:val="32"/>
          <w:szCs w:val="28"/>
        </w:rPr>
        <w:t>《</w:t>
      </w:r>
      <w:r w:rsidR="0030316F" w:rsidRPr="00A36B6B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农业社会化服务 农业技术推广服务 组织要求</w:t>
      </w:r>
      <w:r w:rsidR="0030316F">
        <w:rPr>
          <w:rFonts w:ascii="方正仿宋简体" w:eastAsia="方正仿宋简体" w:hAnsiTheme="minorEastAsia" w:hint="eastAsia"/>
          <w:color w:val="000000"/>
          <w:sz w:val="32"/>
          <w:szCs w:val="28"/>
        </w:rPr>
        <w:t>》、</w:t>
      </w:r>
      <w:r w:rsidR="0030316F" w:rsidRPr="0030316F">
        <w:rPr>
          <w:rFonts w:ascii="方正仿宋简体" w:eastAsia="方正仿宋简体" w:hAnsiTheme="minorEastAsia" w:hint="eastAsia"/>
          <w:color w:val="000000"/>
          <w:sz w:val="32"/>
          <w:szCs w:val="28"/>
        </w:rPr>
        <w:t>GB</w:t>
      </w:r>
      <w:r w:rsidR="0030316F" w:rsidRPr="0030316F">
        <w:rPr>
          <w:rFonts w:ascii="宋体" w:hAnsi="宋体" w:cs="宋体" w:hint="eastAsia"/>
          <w:color w:val="000000"/>
          <w:sz w:val="32"/>
          <w:szCs w:val="28"/>
        </w:rPr>
        <w:t>∕</w:t>
      </w:r>
      <w:r w:rsidR="0030316F">
        <w:rPr>
          <w:rFonts w:ascii="方正仿宋简体" w:eastAsia="方正仿宋简体" w:hAnsiTheme="minorEastAsia" w:hint="eastAsia"/>
          <w:color w:val="000000"/>
          <w:sz w:val="32"/>
          <w:szCs w:val="28"/>
        </w:rPr>
        <w:t>T 34803-2017《</w:t>
      </w:r>
      <w:r w:rsidR="0030316F" w:rsidRPr="0030316F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农业社会化服务 分类</w:t>
      </w:r>
      <w:r w:rsidR="0030316F">
        <w:rPr>
          <w:rFonts w:ascii="方正仿宋简体" w:eastAsia="方正仿宋简体" w:hAnsiTheme="minorEastAsia" w:hint="eastAsia"/>
          <w:color w:val="000000"/>
          <w:sz w:val="32"/>
          <w:szCs w:val="28"/>
        </w:rPr>
        <w:t>》</w:t>
      </w:r>
      <w:r w:rsidR="00BD770A">
        <w:rPr>
          <w:rFonts w:ascii="方正仿宋简体" w:eastAsia="方正仿宋简体" w:hAnsiTheme="minorEastAsia" w:hint="eastAsia"/>
          <w:color w:val="000000"/>
          <w:sz w:val="32"/>
          <w:szCs w:val="28"/>
        </w:rPr>
        <w:t>等相关标准。但上述标准或是针对范围相对狭窄、或是</w:t>
      </w:r>
      <w:r w:rsidR="00BD770A" w:rsidRPr="00BD770A">
        <w:rPr>
          <w:rFonts w:ascii="方正仿宋简体" w:eastAsia="方正仿宋简体" w:hAnsiTheme="minorEastAsia" w:hint="eastAsia"/>
          <w:color w:val="000000"/>
          <w:sz w:val="32"/>
          <w:szCs w:val="28"/>
        </w:rPr>
        <w:t>无法契合蒲江县实际情况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。本标准则是在上述标准的基础上，结合蒲江县实际情况</w:t>
      </w:r>
      <w:r w:rsidR="00704DC6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，</w:t>
      </w:r>
      <w:r w:rsidR="008861EB">
        <w:rPr>
          <w:rFonts w:ascii="方正仿宋简体" w:eastAsia="方正仿宋简体" w:hAnsiTheme="minorEastAsia" w:hint="eastAsia"/>
          <w:color w:val="000000"/>
          <w:sz w:val="32"/>
          <w:szCs w:val="28"/>
        </w:rPr>
        <w:t>与现行国家相关标准协调配套。</w:t>
      </w:r>
    </w:p>
    <w:p w:rsidR="00DF097B" w:rsidRPr="00123212" w:rsidRDefault="008861EB" w:rsidP="008861EB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同时，本标准完全</w:t>
      </w:r>
      <w:r w:rsidR="00971896"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符合中华人民共和国农业法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等系列</w:t>
      </w:r>
      <w:r w:rsidR="00971896"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法律法规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、符合《</w:t>
      </w:r>
      <w:r w:rsidR="00737845" w:rsidRP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农业农村部关于加快发展农业社会化服务的指导意见</w:t>
      </w:r>
      <w:r w:rsidR="00737845">
        <w:rPr>
          <w:rFonts w:ascii="方正仿宋简体" w:eastAsia="方正仿宋简体" w:hAnsiTheme="minorEastAsia" w:hint="eastAsia"/>
          <w:color w:val="000000"/>
          <w:sz w:val="32"/>
          <w:szCs w:val="28"/>
        </w:rPr>
        <w:t>》等产业政策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要求，且在</w:t>
      </w:r>
      <w:r w:rsidR="00264B79">
        <w:rPr>
          <w:rFonts w:ascii="方正仿宋简体" w:eastAsia="方正仿宋简体" w:hAnsiTheme="minorEastAsia" w:hint="eastAsia"/>
          <w:color w:val="000000"/>
          <w:sz w:val="32"/>
          <w:szCs w:val="28"/>
        </w:rPr>
        <w:t>执行过程中不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会</w:t>
      </w:r>
      <w:r w:rsidR="00264B79">
        <w:rPr>
          <w:rFonts w:ascii="方正仿宋简体" w:eastAsia="方正仿宋简体" w:hAnsiTheme="minorEastAsia" w:hint="eastAsia"/>
          <w:color w:val="000000"/>
          <w:sz w:val="32"/>
          <w:szCs w:val="28"/>
        </w:rPr>
        <w:t>违背相关规定</w:t>
      </w:r>
      <w:r w:rsidR="00971896"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8650E0" w:rsidRDefault="00CC5665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六</w:t>
      </w:r>
      <w:r w:rsidR="00971896" w:rsidRPr="008650E0">
        <w:rPr>
          <w:rFonts w:ascii="黑体" w:eastAsia="黑体" w:hAnsi="黑体" w:hint="eastAsia"/>
          <w:b w:val="0"/>
        </w:rPr>
        <w:t>、重大分歧意见的处理经过和依据</w:t>
      </w:r>
    </w:p>
    <w:p w:rsidR="006D39E0" w:rsidRDefault="00971896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6D39E0" w:rsidRPr="006D39E0" w:rsidRDefault="00CC5665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bookmarkStart w:id="4" w:name="_Toc21790"/>
      <w:r>
        <w:rPr>
          <w:rFonts w:ascii="黑体" w:eastAsia="黑体" w:hAnsi="黑体"/>
          <w:b w:val="0"/>
        </w:rPr>
        <w:t>七</w:t>
      </w:r>
      <w:r w:rsidR="006D39E0" w:rsidRPr="006D39E0">
        <w:rPr>
          <w:rFonts w:ascii="黑体" w:eastAsia="黑体" w:hAnsi="黑体"/>
          <w:b w:val="0"/>
        </w:rPr>
        <w:t>、本标准性质建议</w:t>
      </w:r>
      <w:bookmarkEnd w:id="4"/>
    </w:p>
    <w:p w:rsidR="006D39E0" w:rsidRPr="006D39E0" w:rsidRDefault="006D39E0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6D39E0">
        <w:rPr>
          <w:rFonts w:ascii="方正仿宋简体" w:eastAsia="方正仿宋简体" w:hAnsiTheme="minorEastAsia" w:hint="eastAsia"/>
          <w:color w:val="000000"/>
          <w:sz w:val="32"/>
          <w:szCs w:val="28"/>
        </w:rPr>
        <w:t>建议制定为团体标准</w:t>
      </w:r>
    </w:p>
    <w:p w:rsidR="00DF097B" w:rsidRPr="008650E0" w:rsidRDefault="00CC5665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八</w:t>
      </w:r>
      <w:r w:rsidR="00971896" w:rsidRPr="008650E0">
        <w:rPr>
          <w:rFonts w:ascii="黑体" w:eastAsia="黑体" w:hAnsi="黑体" w:hint="eastAsia"/>
          <w:b w:val="0"/>
        </w:rPr>
        <w:t>、贯彻标准的要求和措施建议</w:t>
      </w:r>
    </w:p>
    <w:p w:rsidR="00183679" w:rsidRPr="00183679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（一）标准发布后，将组织制作相关手册、操作指南等标准材料发放给各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社会化服务组织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，加强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其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对标准的认识；组织开展培训、一对一标准指导等形式，使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各</w:t>
      </w:r>
      <w:r w:rsidR="00434B77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理解标准、执行标准，不断提升广大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其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对标准应用的积极性。</w:t>
      </w:r>
    </w:p>
    <w:p w:rsidR="00183679" w:rsidRPr="00183679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（二）标准一经发布实施，应当立即责令相关</w:t>
      </w:r>
      <w:r w:rsidR="00434B77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社会化服务组织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必须遵守标准，应用标准；定期开展监督检查，主要掌握各主体应用标准、遵守标准相关情况，对于其中执行不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认真的限期责令整改，使标准真正落到实处。</w:t>
      </w:r>
    </w:p>
    <w:p w:rsidR="00DF097B" w:rsidRPr="00123212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三）对标准推广落地实施全过程实行严格的标准化管理，总结标准化建设过程中的经验；定期对标准执行过程中出现的问题进行讨论、分析，依据当地发展情况，因地制宜，按照国家、地区和行业规定及时修订标准中的相关内容，确保标准能够与</w:t>
      </w:r>
      <w:r w:rsidR="002D0F1E">
        <w:rPr>
          <w:rFonts w:ascii="方正仿宋简体" w:eastAsia="方正仿宋简体" w:hAnsiTheme="minorEastAsia" w:hint="eastAsia"/>
          <w:color w:val="000000"/>
          <w:sz w:val="32"/>
          <w:szCs w:val="28"/>
        </w:rPr>
        <w:t>企业运营、产业发展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紧密贴合，助力</w:t>
      </w:r>
      <w:r w:rsidR="00AC5BBB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</w:t>
      </w:r>
      <w:r w:rsidR="002D0F1E">
        <w:rPr>
          <w:rFonts w:ascii="方正仿宋简体" w:eastAsia="方正仿宋简体" w:hAnsiTheme="minorEastAsia" w:hint="eastAsia"/>
          <w:color w:val="000000"/>
          <w:sz w:val="32"/>
          <w:szCs w:val="28"/>
        </w:rPr>
        <w:t>社会化服务</w:t>
      </w:r>
      <w:r w:rsidR="00CC3F4C">
        <w:rPr>
          <w:rFonts w:ascii="方正仿宋简体" w:eastAsia="方正仿宋简体" w:hAnsiTheme="minorEastAsia" w:hint="eastAsia"/>
          <w:color w:val="000000"/>
          <w:sz w:val="32"/>
          <w:szCs w:val="28"/>
        </w:rPr>
        <w:t>业健康可持续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发展。</w:t>
      </w:r>
    </w:p>
    <w:p w:rsidR="00DF097B" w:rsidRPr="008650E0" w:rsidRDefault="00CC5665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九</w:t>
      </w:r>
      <w:r w:rsidR="00971896" w:rsidRPr="008650E0">
        <w:rPr>
          <w:rFonts w:ascii="黑体" w:eastAsia="黑体" w:hAnsi="黑体" w:hint="eastAsia"/>
          <w:b w:val="0"/>
        </w:rPr>
        <w:t>、废止现行有关地方标准的建议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本标准为首次</w:t>
      </w:r>
      <w:r w:rsidR="00953202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的标准。</w:t>
      </w:r>
    </w:p>
    <w:p w:rsidR="00DF097B" w:rsidRPr="008650E0" w:rsidRDefault="00CC5665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十</w:t>
      </w:r>
      <w:r w:rsidR="00971896" w:rsidRPr="008650E0">
        <w:rPr>
          <w:rFonts w:ascii="黑体" w:eastAsia="黑体" w:hAnsi="黑体" w:hint="eastAsia"/>
          <w:b w:val="0"/>
        </w:rPr>
        <w:t>、其他应当予以说明的事项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DF097B" w:rsidRDefault="00DF097B" w:rsidP="0019687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DF097B" w:rsidSect="00347E5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E6" w:rsidRDefault="00C95EE6">
      <w:r>
        <w:separator/>
      </w:r>
    </w:p>
  </w:endnote>
  <w:endnote w:type="continuationSeparator" w:id="0">
    <w:p w:rsidR="00C95EE6" w:rsidRDefault="00C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7B" w:rsidRDefault="00C95EE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next-textbox:#_x0000_s2049;mso-fit-shape-to-text:t" inset="0,0,0,0">
            <w:txbxContent>
              <w:p w:rsidR="00DF097B" w:rsidRDefault="0097189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1C4A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E6" w:rsidRDefault="00C95EE6">
      <w:r>
        <w:separator/>
      </w:r>
    </w:p>
  </w:footnote>
  <w:footnote w:type="continuationSeparator" w:id="0">
    <w:p w:rsidR="00C95EE6" w:rsidRDefault="00C9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6926"/>
    <w:multiLevelType w:val="multilevel"/>
    <w:tmpl w:val="7C24692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14F7"/>
    <w:rsid w:val="000000C8"/>
    <w:rsid w:val="000009FF"/>
    <w:rsid w:val="00001574"/>
    <w:rsid w:val="00004273"/>
    <w:rsid w:val="0000545F"/>
    <w:rsid w:val="000067D9"/>
    <w:rsid w:val="0000708A"/>
    <w:rsid w:val="00007794"/>
    <w:rsid w:val="00013B59"/>
    <w:rsid w:val="000143DF"/>
    <w:rsid w:val="00015292"/>
    <w:rsid w:val="000164FF"/>
    <w:rsid w:val="0002077C"/>
    <w:rsid w:val="00020CB8"/>
    <w:rsid w:val="00022138"/>
    <w:rsid w:val="000227EF"/>
    <w:rsid w:val="00024EF5"/>
    <w:rsid w:val="00026DC1"/>
    <w:rsid w:val="00027BCD"/>
    <w:rsid w:val="00030AF8"/>
    <w:rsid w:val="0003263F"/>
    <w:rsid w:val="00033610"/>
    <w:rsid w:val="00033A21"/>
    <w:rsid w:val="00036FC2"/>
    <w:rsid w:val="00037C69"/>
    <w:rsid w:val="00041791"/>
    <w:rsid w:val="00042775"/>
    <w:rsid w:val="0004345F"/>
    <w:rsid w:val="00044973"/>
    <w:rsid w:val="00050AE2"/>
    <w:rsid w:val="000516A9"/>
    <w:rsid w:val="00051EAD"/>
    <w:rsid w:val="00055924"/>
    <w:rsid w:val="00055B3C"/>
    <w:rsid w:val="0005645A"/>
    <w:rsid w:val="00057150"/>
    <w:rsid w:val="00057EBE"/>
    <w:rsid w:val="00060523"/>
    <w:rsid w:val="0006397B"/>
    <w:rsid w:val="0006477D"/>
    <w:rsid w:val="00066479"/>
    <w:rsid w:val="0007192B"/>
    <w:rsid w:val="00071DBE"/>
    <w:rsid w:val="00075591"/>
    <w:rsid w:val="00076E3F"/>
    <w:rsid w:val="00081E2C"/>
    <w:rsid w:val="00082745"/>
    <w:rsid w:val="00082C71"/>
    <w:rsid w:val="00083109"/>
    <w:rsid w:val="00085451"/>
    <w:rsid w:val="00086AC3"/>
    <w:rsid w:val="00087268"/>
    <w:rsid w:val="000872C3"/>
    <w:rsid w:val="00087A74"/>
    <w:rsid w:val="000974E2"/>
    <w:rsid w:val="000976C3"/>
    <w:rsid w:val="000A1220"/>
    <w:rsid w:val="000A7AC8"/>
    <w:rsid w:val="000B0CB1"/>
    <w:rsid w:val="000B1E5E"/>
    <w:rsid w:val="000B325A"/>
    <w:rsid w:val="000B76E4"/>
    <w:rsid w:val="000B7FFE"/>
    <w:rsid w:val="000C146F"/>
    <w:rsid w:val="000C222B"/>
    <w:rsid w:val="000C2B20"/>
    <w:rsid w:val="000C3DC7"/>
    <w:rsid w:val="000C3F93"/>
    <w:rsid w:val="000C72E0"/>
    <w:rsid w:val="000D01BD"/>
    <w:rsid w:val="000D10DA"/>
    <w:rsid w:val="000D240F"/>
    <w:rsid w:val="000D33B5"/>
    <w:rsid w:val="000D3B00"/>
    <w:rsid w:val="000D4824"/>
    <w:rsid w:val="000D59D6"/>
    <w:rsid w:val="000D5A2F"/>
    <w:rsid w:val="000D5CC3"/>
    <w:rsid w:val="000D7742"/>
    <w:rsid w:val="000E020D"/>
    <w:rsid w:val="000E09C1"/>
    <w:rsid w:val="000E3214"/>
    <w:rsid w:val="000E36F0"/>
    <w:rsid w:val="000E695F"/>
    <w:rsid w:val="000F048A"/>
    <w:rsid w:val="000F34B8"/>
    <w:rsid w:val="000F643C"/>
    <w:rsid w:val="00100A19"/>
    <w:rsid w:val="00101EC0"/>
    <w:rsid w:val="001023F9"/>
    <w:rsid w:val="00102A22"/>
    <w:rsid w:val="00105C99"/>
    <w:rsid w:val="001064E0"/>
    <w:rsid w:val="00106D82"/>
    <w:rsid w:val="001106EE"/>
    <w:rsid w:val="00110CB1"/>
    <w:rsid w:val="00112093"/>
    <w:rsid w:val="001141C9"/>
    <w:rsid w:val="0011453F"/>
    <w:rsid w:val="001164B9"/>
    <w:rsid w:val="001171F8"/>
    <w:rsid w:val="001177F0"/>
    <w:rsid w:val="00120C84"/>
    <w:rsid w:val="00121673"/>
    <w:rsid w:val="00123212"/>
    <w:rsid w:val="001260CA"/>
    <w:rsid w:val="001265D8"/>
    <w:rsid w:val="0012671E"/>
    <w:rsid w:val="001279EB"/>
    <w:rsid w:val="00132850"/>
    <w:rsid w:val="00132DF3"/>
    <w:rsid w:val="00136ED5"/>
    <w:rsid w:val="001371FD"/>
    <w:rsid w:val="0014102E"/>
    <w:rsid w:val="00142244"/>
    <w:rsid w:val="001436C6"/>
    <w:rsid w:val="00143CF1"/>
    <w:rsid w:val="0014417D"/>
    <w:rsid w:val="001441AD"/>
    <w:rsid w:val="00144AAD"/>
    <w:rsid w:val="00145784"/>
    <w:rsid w:val="00146CB2"/>
    <w:rsid w:val="00147B75"/>
    <w:rsid w:val="00147D5B"/>
    <w:rsid w:val="00151D42"/>
    <w:rsid w:val="00153280"/>
    <w:rsid w:val="001539BD"/>
    <w:rsid w:val="00153A46"/>
    <w:rsid w:val="00154441"/>
    <w:rsid w:val="0015587B"/>
    <w:rsid w:val="00156571"/>
    <w:rsid w:val="00160CC3"/>
    <w:rsid w:val="001610F9"/>
    <w:rsid w:val="001624AC"/>
    <w:rsid w:val="00162C7E"/>
    <w:rsid w:val="00165672"/>
    <w:rsid w:val="00166696"/>
    <w:rsid w:val="00170950"/>
    <w:rsid w:val="001717E0"/>
    <w:rsid w:val="0017312D"/>
    <w:rsid w:val="001734BB"/>
    <w:rsid w:val="0017418D"/>
    <w:rsid w:val="00174209"/>
    <w:rsid w:val="00174888"/>
    <w:rsid w:val="00175B74"/>
    <w:rsid w:val="001770DD"/>
    <w:rsid w:val="00177EB3"/>
    <w:rsid w:val="00181DF3"/>
    <w:rsid w:val="0018255E"/>
    <w:rsid w:val="0018313C"/>
    <w:rsid w:val="00183424"/>
    <w:rsid w:val="00183679"/>
    <w:rsid w:val="001849FD"/>
    <w:rsid w:val="00184BE2"/>
    <w:rsid w:val="001855E9"/>
    <w:rsid w:val="00186656"/>
    <w:rsid w:val="00190D06"/>
    <w:rsid w:val="0019269D"/>
    <w:rsid w:val="001944A4"/>
    <w:rsid w:val="00194FD4"/>
    <w:rsid w:val="0019687D"/>
    <w:rsid w:val="001972A5"/>
    <w:rsid w:val="001A401D"/>
    <w:rsid w:val="001A4D83"/>
    <w:rsid w:val="001A589B"/>
    <w:rsid w:val="001B08BD"/>
    <w:rsid w:val="001B39C7"/>
    <w:rsid w:val="001B4469"/>
    <w:rsid w:val="001C0230"/>
    <w:rsid w:val="001C1B8B"/>
    <w:rsid w:val="001C3FB3"/>
    <w:rsid w:val="001C5308"/>
    <w:rsid w:val="001C5F35"/>
    <w:rsid w:val="001D03D0"/>
    <w:rsid w:val="001D06C0"/>
    <w:rsid w:val="001D1585"/>
    <w:rsid w:val="001D2906"/>
    <w:rsid w:val="001D3008"/>
    <w:rsid w:val="001D5F4A"/>
    <w:rsid w:val="001D63BD"/>
    <w:rsid w:val="001D768A"/>
    <w:rsid w:val="001D7D95"/>
    <w:rsid w:val="001E2710"/>
    <w:rsid w:val="001E3151"/>
    <w:rsid w:val="001E461C"/>
    <w:rsid w:val="001E4968"/>
    <w:rsid w:val="001F059C"/>
    <w:rsid w:val="001F0708"/>
    <w:rsid w:val="001F1235"/>
    <w:rsid w:val="001F3B98"/>
    <w:rsid w:val="001F41FA"/>
    <w:rsid w:val="001F657C"/>
    <w:rsid w:val="001F66AE"/>
    <w:rsid w:val="001F74CE"/>
    <w:rsid w:val="002004CA"/>
    <w:rsid w:val="00201517"/>
    <w:rsid w:val="002055AE"/>
    <w:rsid w:val="002055B2"/>
    <w:rsid w:val="00206D4A"/>
    <w:rsid w:val="0020747A"/>
    <w:rsid w:val="0020790A"/>
    <w:rsid w:val="0021184C"/>
    <w:rsid w:val="002156F2"/>
    <w:rsid w:val="00216D75"/>
    <w:rsid w:val="002170EC"/>
    <w:rsid w:val="00222160"/>
    <w:rsid w:val="002241FD"/>
    <w:rsid w:val="00226CC6"/>
    <w:rsid w:val="00227B82"/>
    <w:rsid w:val="002313DB"/>
    <w:rsid w:val="0023165F"/>
    <w:rsid w:val="0023453B"/>
    <w:rsid w:val="00236604"/>
    <w:rsid w:val="00236630"/>
    <w:rsid w:val="00240529"/>
    <w:rsid w:val="0024136A"/>
    <w:rsid w:val="00243819"/>
    <w:rsid w:val="00245520"/>
    <w:rsid w:val="00252F5E"/>
    <w:rsid w:val="00253F5C"/>
    <w:rsid w:val="00257806"/>
    <w:rsid w:val="00263FB7"/>
    <w:rsid w:val="00264B79"/>
    <w:rsid w:val="00265707"/>
    <w:rsid w:val="00265BAF"/>
    <w:rsid w:val="00267A73"/>
    <w:rsid w:val="002703A7"/>
    <w:rsid w:val="00270B25"/>
    <w:rsid w:val="00271C4A"/>
    <w:rsid w:val="00273C9D"/>
    <w:rsid w:val="00275D13"/>
    <w:rsid w:val="00275FEA"/>
    <w:rsid w:val="002805AC"/>
    <w:rsid w:val="00281B3C"/>
    <w:rsid w:val="00281E71"/>
    <w:rsid w:val="002861E8"/>
    <w:rsid w:val="002866F4"/>
    <w:rsid w:val="00287992"/>
    <w:rsid w:val="002960BC"/>
    <w:rsid w:val="002A0016"/>
    <w:rsid w:val="002A0B37"/>
    <w:rsid w:val="002A0D33"/>
    <w:rsid w:val="002A2D5D"/>
    <w:rsid w:val="002A4AEF"/>
    <w:rsid w:val="002A4B7E"/>
    <w:rsid w:val="002A4E39"/>
    <w:rsid w:val="002A5308"/>
    <w:rsid w:val="002A645E"/>
    <w:rsid w:val="002A6500"/>
    <w:rsid w:val="002B0AE9"/>
    <w:rsid w:val="002B46D2"/>
    <w:rsid w:val="002B5D62"/>
    <w:rsid w:val="002B7F57"/>
    <w:rsid w:val="002C0999"/>
    <w:rsid w:val="002C303C"/>
    <w:rsid w:val="002C3375"/>
    <w:rsid w:val="002C4358"/>
    <w:rsid w:val="002C5565"/>
    <w:rsid w:val="002C6F33"/>
    <w:rsid w:val="002C7D39"/>
    <w:rsid w:val="002D0F1E"/>
    <w:rsid w:val="002D1C52"/>
    <w:rsid w:val="002D3A01"/>
    <w:rsid w:val="002D6214"/>
    <w:rsid w:val="002E020B"/>
    <w:rsid w:val="002E5A45"/>
    <w:rsid w:val="002E6626"/>
    <w:rsid w:val="002E66E1"/>
    <w:rsid w:val="002E6813"/>
    <w:rsid w:val="002F001A"/>
    <w:rsid w:val="002F2780"/>
    <w:rsid w:val="002F2B66"/>
    <w:rsid w:val="002F4641"/>
    <w:rsid w:val="002F646D"/>
    <w:rsid w:val="0030200B"/>
    <w:rsid w:val="0030316F"/>
    <w:rsid w:val="00303887"/>
    <w:rsid w:val="00303E2C"/>
    <w:rsid w:val="00305B70"/>
    <w:rsid w:val="00306BD3"/>
    <w:rsid w:val="00307B22"/>
    <w:rsid w:val="0031354A"/>
    <w:rsid w:val="00313BDC"/>
    <w:rsid w:val="00317866"/>
    <w:rsid w:val="003211E0"/>
    <w:rsid w:val="00322633"/>
    <w:rsid w:val="003262D3"/>
    <w:rsid w:val="003320BE"/>
    <w:rsid w:val="003345C2"/>
    <w:rsid w:val="003377C0"/>
    <w:rsid w:val="00340039"/>
    <w:rsid w:val="00340388"/>
    <w:rsid w:val="00340E24"/>
    <w:rsid w:val="00342DD5"/>
    <w:rsid w:val="0034377A"/>
    <w:rsid w:val="00343AF6"/>
    <w:rsid w:val="00347B8D"/>
    <w:rsid w:val="00347E56"/>
    <w:rsid w:val="00353E3E"/>
    <w:rsid w:val="00356B8D"/>
    <w:rsid w:val="00356F30"/>
    <w:rsid w:val="00357FA0"/>
    <w:rsid w:val="00360D11"/>
    <w:rsid w:val="00363C38"/>
    <w:rsid w:val="0036551C"/>
    <w:rsid w:val="00371E8C"/>
    <w:rsid w:val="00373C53"/>
    <w:rsid w:val="00375629"/>
    <w:rsid w:val="003778DB"/>
    <w:rsid w:val="00381E72"/>
    <w:rsid w:val="00382737"/>
    <w:rsid w:val="00383B07"/>
    <w:rsid w:val="00384B3A"/>
    <w:rsid w:val="00385087"/>
    <w:rsid w:val="00386919"/>
    <w:rsid w:val="00386D4F"/>
    <w:rsid w:val="00390415"/>
    <w:rsid w:val="003905FC"/>
    <w:rsid w:val="0039068A"/>
    <w:rsid w:val="00395003"/>
    <w:rsid w:val="003A03B7"/>
    <w:rsid w:val="003A401C"/>
    <w:rsid w:val="003A4CBC"/>
    <w:rsid w:val="003A6883"/>
    <w:rsid w:val="003A6AC7"/>
    <w:rsid w:val="003A72F3"/>
    <w:rsid w:val="003B0D10"/>
    <w:rsid w:val="003B3111"/>
    <w:rsid w:val="003B5311"/>
    <w:rsid w:val="003B5D83"/>
    <w:rsid w:val="003B5D8D"/>
    <w:rsid w:val="003B631F"/>
    <w:rsid w:val="003B758A"/>
    <w:rsid w:val="003C0071"/>
    <w:rsid w:val="003D0006"/>
    <w:rsid w:val="003D02B9"/>
    <w:rsid w:val="003D0590"/>
    <w:rsid w:val="003D0B60"/>
    <w:rsid w:val="003D1ECA"/>
    <w:rsid w:val="003D26D7"/>
    <w:rsid w:val="003D2BB8"/>
    <w:rsid w:val="003D2DDF"/>
    <w:rsid w:val="003D3EC0"/>
    <w:rsid w:val="003D4623"/>
    <w:rsid w:val="003D513D"/>
    <w:rsid w:val="003D51FC"/>
    <w:rsid w:val="003D72F0"/>
    <w:rsid w:val="003D7C1C"/>
    <w:rsid w:val="003E14D8"/>
    <w:rsid w:val="003E15CA"/>
    <w:rsid w:val="003E303B"/>
    <w:rsid w:val="003E399C"/>
    <w:rsid w:val="003E6415"/>
    <w:rsid w:val="003F152F"/>
    <w:rsid w:val="003F60B5"/>
    <w:rsid w:val="003F6D62"/>
    <w:rsid w:val="00400096"/>
    <w:rsid w:val="00402283"/>
    <w:rsid w:val="0040336C"/>
    <w:rsid w:val="00405031"/>
    <w:rsid w:val="00410053"/>
    <w:rsid w:val="0041027A"/>
    <w:rsid w:val="004119B6"/>
    <w:rsid w:val="00411AFC"/>
    <w:rsid w:val="00413692"/>
    <w:rsid w:val="00413DCA"/>
    <w:rsid w:val="00416140"/>
    <w:rsid w:val="0041658A"/>
    <w:rsid w:val="0041723A"/>
    <w:rsid w:val="00417C84"/>
    <w:rsid w:val="0042159C"/>
    <w:rsid w:val="00425EDA"/>
    <w:rsid w:val="0042773A"/>
    <w:rsid w:val="004300BB"/>
    <w:rsid w:val="00433FF0"/>
    <w:rsid w:val="00434B77"/>
    <w:rsid w:val="00435465"/>
    <w:rsid w:val="0043550F"/>
    <w:rsid w:val="0043553E"/>
    <w:rsid w:val="0043604F"/>
    <w:rsid w:val="004366FF"/>
    <w:rsid w:val="0043745E"/>
    <w:rsid w:val="00440E07"/>
    <w:rsid w:val="00441CB1"/>
    <w:rsid w:val="0044202A"/>
    <w:rsid w:val="004423E5"/>
    <w:rsid w:val="004432FD"/>
    <w:rsid w:val="00451866"/>
    <w:rsid w:val="004527F7"/>
    <w:rsid w:val="00455C90"/>
    <w:rsid w:val="00456B94"/>
    <w:rsid w:val="00457F32"/>
    <w:rsid w:val="0046368C"/>
    <w:rsid w:val="004704A9"/>
    <w:rsid w:val="00470695"/>
    <w:rsid w:val="0047113D"/>
    <w:rsid w:val="004717BD"/>
    <w:rsid w:val="00473EA4"/>
    <w:rsid w:val="00475A0B"/>
    <w:rsid w:val="004765CA"/>
    <w:rsid w:val="0047765E"/>
    <w:rsid w:val="004803D2"/>
    <w:rsid w:val="004843B2"/>
    <w:rsid w:val="00484B0C"/>
    <w:rsid w:val="00486C4C"/>
    <w:rsid w:val="004872D8"/>
    <w:rsid w:val="00490EE9"/>
    <w:rsid w:val="00491B8F"/>
    <w:rsid w:val="004938D5"/>
    <w:rsid w:val="00495523"/>
    <w:rsid w:val="00496C4F"/>
    <w:rsid w:val="004975A2"/>
    <w:rsid w:val="00497DA2"/>
    <w:rsid w:val="004A03D1"/>
    <w:rsid w:val="004A2C4B"/>
    <w:rsid w:val="004A332A"/>
    <w:rsid w:val="004A3FEB"/>
    <w:rsid w:val="004A44A7"/>
    <w:rsid w:val="004B2D31"/>
    <w:rsid w:val="004B353B"/>
    <w:rsid w:val="004B3A4D"/>
    <w:rsid w:val="004B3DA5"/>
    <w:rsid w:val="004B4C3E"/>
    <w:rsid w:val="004B63F5"/>
    <w:rsid w:val="004B7160"/>
    <w:rsid w:val="004B72E5"/>
    <w:rsid w:val="004C15AF"/>
    <w:rsid w:val="004C58B6"/>
    <w:rsid w:val="004C6680"/>
    <w:rsid w:val="004D049A"/>
    <w:rsid w:val="004D06E5"/>
    <w:rsid w:val="004D0729"/>
    <w:rsid w:val="004D2862"/>
    <w:rsid w:val="004D33D7"/>
    <w:rsid w:val="004D6153"/>
    <w:rsid w:val="004D6209"/>
    <w:rsid w:val="004D744B"/>
    <w:rsid w:val="004E10C1"/>
    <w:rsid w:val="004E2595"/>
    <w:rsid w:val="004E56A0"/>
    <w:rsid w:val="004E7790"/>
    <w:rsid w:val="004F10F9"/>
    <w:rsid w:val="004F5659"/>
    <w:rsid w:val="004F5EE8"/>
    <w:rsid w:val="00501A3D"/>
    <w:rsid w:val="00502F58"/>
    <w:rsid w:val="00505795"/>
    <w:rsid w:val="00505CF6"/>
    <w:rsid w:val="00507B98"/>
    <w:rsid w:val="005103CC"/>
    <w:rsid w:val="00512FAA"/>
    <w:rsid w:val="00514E0E"/>
    <w:rsid w:val="00516EB9"/>
    <w:rsid w:val="00517C7E"/>
    <w:rsid w:val="00522371"/>
    <w:rsid w:val="005226FE"/>
    <w:rsid w:val="00522BD8"/>
    <w:rsid w:val="00524160"/>
    <w:rsid w:val="0053306F"/>
    <w:rsid w:val="00540646"/>
    <w:rsid w:val="005425DF"/>
    <w:rsid w:val="00545214"/>
    <w:rsid w:val="00546202"/>
    <w:rsid w:val="0054701C"/>
    <w:rsid w:val="00551AF2"/>
    <w:rsid w:val="00552450"/>
    <w:rsid w:val="00554571"/>
    <w:rsid w:val="00561488"/>
    <w:rsid w:val="00561F83"/>
    <w:rsid w:val="00564019"/>
    <w:rsid w:val="00565197"/>
    <w:rsid w:val="00565406"/>
    <w:rsid w:val="0057005D"/>
    <w:rsid w:val="00570E02"/>
    <w:rsid w:val="00573F22"/>
    <w:rsid w:val="005755F1"/>
    <w:rsid w:val="005766B4"/>
    <w:rsid w:val="00576B77"/>
    <w:rsid w:val="00582367"/>
    <w:rsid w:val="005829DE"/>
    <w:rsid w:val="00582A01"/>
    <w:rsid w:val="00583657"/>
    <w:rsid w:val="005868C7"/>
    <w:rsid w:val="0059065B"/>
    <w:rsid w:val="005921DA"/>
    <w:rsid w:val="005922FE"/>
    <w:rsid w:val="00592D77"/>
    <w:rsid w:val="0059472B"/>
    <w:rsid w:val="00595176"/>
    <w:rsid w:val="00597751"/>
    <w:rsid w:val="00597E8B"/>
    <w:rsid w:val="00597F62"/>
    <w:rsid w:val="005A283E"/>
    <w:rsid w:val="005A2D9C"/>
    <w:rsid w:val="005A4F94"/>
    <w:rsid w:val="005B093A"/>
    <w:rsid w:val="005B11B4"/>
    <w:rsid w:val="005B1AA8"/>
    <w:rsid w:val="005B3705"/>
    <w:rsid w:val="005C14E5"/>
    <w:rsid w:val="005C39D3"/>
    <w:rsid w:val="005C3E62"/>
    <w:rsid w:val="005C413A"/>
    <w:rsid w:val="005C52B7"/>
    <w:rsid w:val="005C6016"/>
    <w:rsid w:val="005C6E50"/>
    <w:rsid w:val="005C76C3"/>
    <w:rsid w:val="005C79B3"/>
    <w:rsid w:val="005D023C"/>
    <w:rsid w:val="005D16D5"/>
    <w:rsid w:val="005D70A0"/>
    <w:rsid w:val="005E2827"/>
    <w:rsid w:val="005E4926"/>
    <w:rsid w:val="005E567D"/>
    <w:rsid w:val="005F094E"/>
    <w:rsid w:val="005F17EC"/>
    <w:rsid w:val="005F1C0E"/>
    <w:rsid w:val="005F2F3C"/>
    <w:rsid w:val="005F6628"/>
    <w:rsid w:val="005F67C6"/>
    <w:rsid w:val="00600444"/>
    <w:rsid w:val="00600BCC"/>
    <w:rsid w:val="00604425"/>
    <w:rsid w:val="006079F3"/>
    <w:rsid w:val="00607ED6"/>
    <w:rsid w:val="00613BE6"/>
    <w:rsid w:val="006155C6"/>
    <w:rsid w:val="00616690"/>
    <w:rsid w:val="006231D5"/>
    <w:rsid w:val="006240A9"/>
    <w:rsid w:val="00624F32"/>
    <w:rsid w:val="0062751F"/>
    <w:rsid w:val="00630995"/>
    <w:rsid w:val="006313EF"/>
    <w:rsid w:val="006353CB"/>
    <w:rsid w:val="00635F8B"/>
    <w:rsid w:val="0063709B"/>
    <w:rsid w:val="006370D8"/>
    <w:rsid w:val="006414FF"/>
    <w:rsid w:val="00642AE2"/>
    <w:rsid w:val="00642DD1"/>
    <w:rsid w:val="006432C6"/>
    <w:rsid w:val="00643EB3"/>
    <w:rsid w:val="00644A3F"/>
    <w:rsid w:val="00646EC2"/>
    <w:rsid w:val="00647EEB"/>
    <w:rsid w:val="0065154D"/>
    <w:rsid w:val="006526C7"/>
    <w:rsid w:val="006527AE"/>
    <w:rsid w:val="00653AAE"/>
    <w:rsid w:val="006540CD"/>
    <w:rsid w:val="006573C9"/>
    <w:rsid w:val="00661A5E"/>
    <w:rsid w:val="00664483"/>
    <w:rsid w:val="00664944"/>
    <w:rsid w:val="00664EA4"/>
    <w:rsid w:val="00666618"/>
    <w:rsid w:val="00666653"/>
    <w:rsid w:val="00672B56"/>
    <w:rsid w:val="00673ABB"/>
    <w:rsid w:val="00680197"/>
    <w:rsid w:val="00680A8B"/>
    <w:rsid w:val="00683569"/>
    <w:rsid w:val="006872E1"/>
    <w:rsid w:val="0069024D"/>
    <w:rsid w:val="00693A2B"/>
    <w:rsid w:val="006945CB"/>
    <w:rsid w:val="00694ABF"/>
    <w:rsid w:val="0069521A"/>
    <w:rsid w:val="00696E0D"/>
    <w:rsid w:val="006A0F28"/>
    <w:rsid w:val="006A13D1"/>
    <w:rsid w:val="006A2132"/>
    <w:rsid w:val="006A2AAA"/>
    <w:rsid w:val="006A2CE7"/>
    <w:rsid w:val="006A31D3"/>
    <w:rsid w:val="006A51D6"/>
    <w:rsid w:val="006A6F1D"/>
    <w:rsid w:val="006B1F3C"/>
    <w:rsid w:val="006B3DDD"/>
    <w:rsid w:val="006C02B7"/>
    <w:rsid w:val="006C1FC4"/>
    <w:rsid w:val="006C2B2D"/>
    <w:rsid w:val="006C2E6F"/>
    <w:rsid w:val="006C3ED3"/>
    <w:rsid w:val="006C5D78"/>
    <w:rsid w:val="006C6046"/>
    <w:rsid w:val="006D0A79"/>
    <w:rsid w:val="006D257B"/>
    <w:rsid w:val="006D39E0"/>
    <w:rsid w:val="006D5E18"/>
    <w:rsid w:val="006D6F5F"/>
    <w:rsid w:val="006E3B5E"/>
    <w:rsid w:val="006E4514"/>
    <w:rsid w:val="006E5C9C"/>
    <w:rsid w:val="006F25D1"/>
    <w:rsid w:val="006F33B9"/>
    <w:rsid w:val="006F38C4"/>
    <w:rsid w:val="006F6146"/>
    <w:rsid w:val="006F640D"/>
    <w:rsid w:val="006F64AA"/>
    <w:rsid w:val="0070173C"/>
    <w:rsid w:val="00704DC6"/>
    <w:rsid w:val="0070724A"/>
    <w:rsid w:val="0071034B"/>
    <w:rsid w:val="00712DDD"/>
    <w:rsid w:val="007161BB"/>
    <w:rsid w:val="00717628"/>
    <w:rsid w:val="0072111D"/>
    <w:rsid w:val="00722291"/>
    <w:rsid w:val="00722812"/>
    <w:rsid w:val="00722872"/>
    <w:rsid w:val="00723A2D"/>
    <w:rsid w:val="007264BA"/>
    <w:rsid w:val="00726F26"/>
    <w:rsid w:val="00727D0D"/>
    <w:rsid w:val="007338C3"/>
    <w:rsid w:val="00736239"/>
    <w:rsid w:val="00736E9C"/>
    <w:rsid w:val="00737845"/>
    <w:rsid w:val="00737C70"/>
    <w:rsid w:val="00737EF8"/>
    <w:rsid w:val="007418B1"/>
    <w:rsid w:val="00742B0F"/>
    <w:rsid w:val="007506C7"/>
    <w:rsid w:val="00751D5C"/>
    <w:rsid w:val="00752A46"/>
    <w:rsid w:val="00753BB6"/>
    <w:rsid w:val="007561F2"/>
    <w:rsid w:val="00756360"/>
    <w:rsid w:val="007563FD"/>
    <w:rsid w:val="0075793B"/>
    <w:rsid w:val="00760947"/>
    <w:rsid w:val="007609D3"/>
    <w:rsid w:val="00762002"/>
    <w:rsid w:val="00762F46"/>
    <w:rsid w:val="00765CB0"/>
    <w:rsid w:val="007708BF"/>
    <w:rsid w:val="00771248"/>
    <w:rsid w:val="00771CEB"/>
    <w:rsid w:val="00773412"/>
    <w:rsid w:val="0077425F"/>
    <w:rsid w:val="007759D4"/>
    <w:rsid w:val="00776C34"/>
    <w:rsid w:val="007774CE"/>
    <w:rsid w:val="00777742"/>
    <w:rsid w:val="00783103"/>
    <w:rsid w:val="007834F7"/>
    <w:rsid w:val="00784402"/>
    <w:rsid w:val="00787696"/>
    <w:rsid w:val="00787810"/>
    <w:rsid w:val="007878D9"/>
    <w:rsid w:val="00790D4A"/>
    <w:rsid w:val="00791061"/>
    <w:rsid w:val="00796062"/>
    <w:rsid w:val="00796CAC"/>
    <w:rsid w:val="00796F1D"/>
    <w:rsid w:val="007973E3"/>
    <w:rsid w:val="007A071C"/>
    <w:rsid w:val="007A1AAE"/>
    <w:rsid w:val="007A4423"/>
    <w:rsid w:val="007A4702"/>
    <w:rsid w:val="007A597A"/>
    <w:rsid w:val="007B2098"/>
    <w:rsid w:val="007B3D53"/>
    <w:rsid w:val="007B7C29"/>
    <w:rsid w:val="007C1C14"/>
    <w:rsid w:val="007C2E5C"/>
    <w:rsid w:val="007C3AE3"/>
    <w:rsid w:val="007C46CC"/>
    <w:rsid w:val="007C677B"/>
    <w:rsid w:val="007C69C1"/>
    <w:rsid w:val="007D1164"/>
    <w:rsid w:val="007D1987"/>
    <w:rsid w:val="007D1DFD"/>
    <w:rsid w:val="007D26D8"/>
    <w:rsid w:val="007D34FC"/>
    <w:rsid w:val="007D4BE7"/>
    <w:rsid w:val="007D5F7A"/>
    <w:rsid w:val="007D61C6"/>
    <w:rsid w:val="007D6548"/>
    <w:rsid w:val="007D71DF"/>
    <w:rsid w:val="007D759C"/>
    <w:rsid w:val="007E1108"/>
    <w:rsid w:val="007E2E27"/>
    <w:rsid w:val="007E51E9"/>
    <w:rsid w:val="007E6E71"/>
    <w:rsid w:val="007F00E4"/>
    <w:rsid w:val="007F43CA"/>
    <w:rsid w:val="007F479E"/>
    <w:rsid w:val="00801D50"/>
    <w:rsid w:val="008032FE"/>
    <w:rsid w:val="00803E1D"/>
    <w:rsid w:val="00804559"/>
    <w:rsid w:val="00804B70"/>
    <w:rsid w:val="00805C78"/>
    <w:rsid w:val="00810059"/>
    <w:rsid w:val="00814E36"/>
    <w:rsid w:val="0081717C"/>
    <w:rsid w:val="008261B6"/>
    <w:rsid w:val="0083061E"/>
    <w:rsid w:val="00831C2D"/>
    <w:rsid w:val="00831E51"/>
    <w:rsid w:val="00832FF1"/>
    <w:rsid w:val="00833DEF"/>
    <w:rsid w:val="0084287D"/>
    <w:rsid w:val="00843E41"/>
    <w:rsid w:val="008445A9"/>
    <w:rsid w:val="0084588A"/>
    <w:rsid w:val="0084761D"/>
    <w:rsid w:val="00847BC1"/>
    <w:rsid w:val="008551EA"/>
    <w:rsid w:val="008570D1"/>
    <w:rsid w:val="008630AF"/>
    <w:rsid w:val="00863F4E"/>
    <w:rsid w:val="008650E0"/>
    <w:rsid w:val="008667D2"/>
    <w:rsid w:val="00866A32"/>
    <w:rsid w:val="00867967"/>
    <w:rsid w:val="00871AA6"/>
    <w:rsid w:val="0087437D"/>
    <w:rsid w:val="00874E87"/>
    <w:rsid w:val="0087566E"/>
    <w:rsid w:val="00876303"/>
    <w:rsid w:val="00881997"/>
    <w:rsid w:val="00885FE4"/>
    <w:rsid w:val="008861EB"/>
    <w:rsid w:val="00886703"/>
    <w:rsid w:val="0089027F"/>
    <w:rsid w:val="008923CB"/>
    <w:rsid w:val="008A0658"/>
    <w:rsid w:val="008A0912"/>
    <w:rsid w:val="008A100C"/>
    <w:rsid w:val="008A2E8C"/>
    <w:rsid w:val="008A5C4A"/>
    <w:rsid w:val="008A7D97"/>
    <w:rsid w:val="008B18F3"/>
    <w:rsid w:val="008B398A"/>
    <w:rsid w:val="008B5E8E"/>
    <w:rsid w:val="008B6D12"/>
    <w:rsid w:val="008C145C"/>
    <w:rsid w:val="008C20E0"/>
    <w:rsid w:val="008C25FC"/>
    <w:rsid w:val="008C32DB"/>
    <w:rsid w:val="008C42C9"/>
    <w:rsid w:val="008C4949"/>
    <w:rsid w:val="008C5544"/>
    <w:rsid w:val="008C70FE"/>
    <w:rsid w:val="008D08C6"/>
    <w:rsid w:val="008D0F42"/>
    <w:rsid w:val="008D2B3B"/>
    <w:rsid w:val="008D3931"/>
    <w:rsid w:val="008D3C35"/>
    <w:rsid w:val="008D50FC"/>
    <w:rsid w:val="008D5257"/>
    <w:rsid w:val="008D5CD1"/>
    <w:rsid w:val="008D78E8"/>
    <w:rsid w:val="008E1667"/>
    <w:rsid w:val="008E2341"/>
    <w:rsid w:val="008E3CBF"/>
    <w:rsid w:val="008E4058"/>
    <w:rsid w:val="008F0033"/>
    <w:rsid w:val="008F05AF"/>
    <w:rsid w:val="008F31A4"/>
    <w:rsid w:val="008F4149"/>
    <w:rsid w:val="00901142"/>
    <w:rsid w:val="00901E20"/>
    <w:rsid w:val="00902337"/>
    <w:rsid w:val="0090555E"/>
    <w:rsid w:val="00910955"/>
    <w:rsid w:val="00910B97"/>
    <w:rsid w:val="009110F9"/>
    <w:rsid w:val="00913294"/>
    <w:rsid w:val="00914CF8"/>
    <w:rsid w:val="00914D61"/>
    <w:rsid w:val="00915E22"/>
    <w:rsid w:val="00916D23"/>
    <w:rsid w:val="0091770A"/>
    <w:rsid w:val="00920FC3"/>
    <w:rsid w:val="00921773"/>
    <w:rsid w:val="00922974"/>
    <w:rsid w:val="00923BB5"/>
    <w:rsid w:val="009261BB"/>
    <w:rsid w:val="0093041C"/>
    <w:rsid w:val="00934D19"/>
    <w:rsid w:val="009359FA"/>
    <w:rsid w:val="0093784F"/>
    <w:rsid w:val="009434E6"/>
    <w:rsid w:val="00944525"/>
    <w:rsid w:val="00944DDB"/>
    <w:rsid w:val="00946018"/>
    <w:rsid w:val="009463D9"/>
    <w:rsid w:val="00950698"/>
    <w:rsid w:val="009507EF"/>
    <w:rsid w:val="00950DF5"/>
    <w:rsid w:val="009512CB"/>
    <w:rsid w:val="00953202"/>
    <w:rsid w:val="00956011"/>
    <w:rsid w:val="00960942"/>
    <w:rsid w:val="00961515"/>
    <w:rsid w:val="00964AC2"/>
    <w:rsid w:val="00967BFC"/>
    <w:rsid w:val="00967C7E"/>
    <w:rsid w:val="00971896"/>
    <w:rsid w:val="009729A7"/>
    <w:rsid w:val="00974004"/>
    <w:rsid w:val="0097438B"/>
    <w:rsid w:val="0097501B"/>
    <w:rsid w:val="0097557B"/>
    <w:rsid w:val="009757FB"/>
    <w:rsid w:val="0097645F"/>
    <w:rsid w:val="00981413"/>
    <w:rsid w:val="009818C5"/>
    <w:rsid w:val="00982759"/>
    <w:rsid w:val="00984C32"/>
    <w:rsid w:val="009851FF"/>
    <w:rsid w:val="009854A0"/>
    <w:rsid w:val="00987DDE"/>
    <w:rsid w:val="0099089E"/>
    <w:rsid w:val="00991FD2"/>
    <w:rsid w:val="00992593"/>
    <w:rsid w:val="00994B31"/>
    <w:rsid w:val="00995E18"/>
    <w:rsid w:val="00996966"/>
    <w:rsid w:val="00997388"/>
    <w:rsid w:val="009A0D3E"/>
    <w:rsid w:val="009A11BC"/>
    <w:rsid w:val="009A726B"/>
    <w:rsid w:val="009A7940"/>
    <w:rsid w:val="009A7DFA"/>
    <w:rsid w:val="009B0644"/>
    <w:rsid w:val="009B073C"/>
    <w:rsid w:val="009B32D2"/>
    <w:rsid w:val="009B6E8F"/>
    <w:rsid w:val="009B7DF3"/>
    <w:rsid w:val="009C5145"/>
    <w:rsid w:val="009C60E0"/>
    <w:rsid w:val="009C66B7"/>
    <w:rsid w:val="009C71AF"/>
    <w:rsid w:val="009D040D"/>
    <w:rsid w:val="009D137B"/>
    <w:rsid w:val="009D1CF5"/>
    <w:rsid w:val="009D597A"/>
    <w:rsid w:val="009D6FAB"/>
    <w:rsid w:val="009D7955"/>
    <w:rsid w:val="009E0463"/>
    <w:rsid w:val="009E269E"/>
    <w:rsid w:val="009E2F77"/>
    <w:rsid w:val="009E5404"/>
    <w:rsid w:val="009E676D"/>
    <w:rsid w:val="009E71E2"/>
    <w:rsid w:val="009E7517"/>
    <w:rsid w:val="009E7C1E"/>
    <w:rsid w:val="009F0006"/>
    <w:rsid w:val="009F021D"/>
    <w:rsid w:val="009F1194"/>
    <w:rsid w:val="009F3595"/>
    <w:rsid w:val="009F4C3F"/>
    <w:rsid w:val="00A02924"/>
    <w:rsid w:val="00A03700"/>
    <w:rsid w:val="00A038EA"/>
    <w:rsid w:val="00A03EC9"/>
    <w:rsid w:val="00A05A48"/>
    <w:rsid w:val="00A06B10"/>
    <w:rsid w:val="00A1092E"/>
    <w:rsid w:val="00A1208E"/>
    <w:rsid w:val="00A12B9E"/>
    <w:rsid w:val="00A13192"/>
    <w:rsid w:val="00A13F98"/>
    <w:rsid w:val="00A150A5"/>
    <w:rsid w:val="00A155B3"/>
    <w:rsid w:val="00A15B63"/>
    <w:rsid w:val="00A160B4"/>
    <w:rsid w:val="00A1646F"/>
    <w:rsid w:val="00A20104"/>
    <w:rsid w:val="00A20490"/>
    <w:rsid w:val="00A20E7B"/>
    <w:rsid w:val="00A24C2E"/>
    <w:rsid w:val="00A26BC3"/>
    <w:rsid w:val="00A30804"/>
    <w:rsid w:val="00A3158F"/>
    <w:rsid w:val="00A336F6"/>
    <w:rsid w:val="00A367EE"/>
    <w:rsid w:val="00A36B6B"/>
    <w:rsid w:val="00A40D80"/>
    <w:rsid w:val="00A43323"/>
    <w:rsid w:val="00A43E3F"/>
    <w:rsid w:val="00A443D2"/>
    <w:rsid w:val="00A46106"/>
    <w:rsid w:val="00A5192D"/>
    <w:rsid w:val="00A5325C"/>
    <w:rsid w:val="00A54894"/>
    <w:rsid w:val="00A55802"/>
    <w:rsid w:val="00A5581C"/>
    <w:rsid w:val="00A55DD4"/>
    <w:rsid w:val="00A56813"/>
    <w:rsid w:val="00A607E4"/>
    <w:rsid w:val="00A60834"/>
    <w:rsid w:val="00A610D2"/>
    <w:rsid w:val="00A62438"/>
    <w:rsid w:val="00A63F79"/>
    <w:rsid w:val="00A66E35"/>
    <w:rsid w:val="00A72F38"/>
    <w:rsid w:val="00A75157"/>
    <w:rsid w:val="00A80669"/>
    <w:rsid w:val="00A81A81"/>
    <w:rsid w:val="00A828AF"/>
    <w:rsid w:val="00A82EE1"/>
    <w:rsid w:val="00A854ED"/>
    <w:rsid w:val="00A90E41"/>
    <w:rsid w:val="00A90FD0"/>
    <w:rsid w:val="00A914F7"/>
    <w:rsid w:val="00A95732"/>
    <w:rsid w:val="00AA00C1"/>
    <w:rsid w:val="00AA02BD"/>
    <w:rsid w:val="00AA2F13"/>
    <w:rsid w:val="00AA4662"/>
    <w:rsid w:val="00AA5260"/>
    <w:rsid w:val="00AA69BC"/>
    <w:rsid w:val="00AB0C60"/>
    <w:rsid w:val="00AB2229"/>
    <w:rsid w:val="00AB6BAB"/>
    <w:rsid w:val="00AB78B4"/>
    <w:rsid w:val="00AC2018"/>
    <w:rsid w:val="00AC24B3"/>
    <w:rsid w:val="00AC36A8"/>
    <w:rsid w:val="00AC51A0"/>
    <w:rsid w:val="00AC5BBB"/>
    <w:rsid w:val="00AC6DF7"/>
    <w:rsid w:val="00AC7CA6"/>
    <w:rsid w:val="00AD0492"/>
    <w:rsid w:val="00AD164A"/>
    <w:rsid w:val="00AD3541"/>
    <w:rsid w:val="00AD590A"/>
    <w:rsid w:val="00AD6862"/>
    <w:rsid w:val="00AD6999"/>
    <w:rsid w:val="00AE0781"/>
    <w:rsid w:val="00AE0C9B"/>
    <w:rsid w:val="00AE2B12"/>
    <w:rsid w:val="00AE33DE"/>
    <w:rsid w:val="00AE4651"/>
    <w:rsid w:val="00AE50A3"/>
    <w:rsid w:val="00AE5CF2"/>
    <w:rsid w:val="00AE7481"/>
    <w:rsid w:val="00AE7794"/>
    <w:rsid w:val="00AE7FEF"/>
    <w:rsid w:val="00AF1224"/>
    <w:rsid w:val="00AF33A4"/>
    <w:rsid w:val="00AF47C9"/>
    <w:rsid w:val="00AF48BB"/>
    <w:rsid w:val="00AF5F5B"/>
    <w:rsid w:val="00AF7F03"/>
    <w:rsid w:val="00B02027"/>
    <w:rsid w:val="00B050B8"/>
    <w:rsid w:val="00B12174"/>
    <w:rsid w:val="00B167C1"/>
    <w:rsid w:val="00B16E2D"/>
    <w:rsid w:val="00B212F1"/>
    <w:rsid w:val="00B24652"/>
    <w:rsid w:val="00B340DB"/>
    <w:rsid w:val="00B3588C"/>
    <w:rsid w:val="00B35C0F"/>
    <w:rsid w:val="00B41204"/>
    <w:rsid w:val="00B43685"/>
    <w:rsid w:val="00B43B3C"/>
    <w:rsid w:val="00B44F98"/>
    <w:rsid w:val="00B461E2"/>
    <w:rsid w:val="00B47025"/>
    <w:rsid w:val="00B47232"/>
    <w:rsid w:val="00B4729B"/>
    <w:rsid w:val="00B47EF0"/>
    <w:rsid w:val="00B5459A"/>
    <w:rsid w:val="00B54B8B"/>
    <w:rsid w:val="00B54FAB"/>
    <w:rsid w:val="00B5571A"/>
    <w:rsid w:val="00B55B49"/>
    <w:rsid w:val="00B5626A"/>
    <w:rsid w:val="00B56DFB"/>
    <w:rsid w:val="00B60EAD"/>
    <w:rsid w:val="00B6121E"/>
    <w:rsid w:val="00B66C49"/>
    <w:rsid w:val="00B66DB0"/>
    <w:rsid w:val="00B677CA"/>
    <w:rsid w:val="00B739A5"/>
    <w:rsid w:val="00B74498"/>
    <w:rsid w:val="00B76B5F"/>
    <w:rsid w:val="00B76B67"/>
    <w:rsid w:val="00B770C4"/>
    <w:rsid w:val="00B804BE"/>
    <w:rsid w:val="00B807C6"/>
    <w:rsid w:val="00B81622"/>
    <w:rsid w:val="00B83C09"/>
    <w:rsid w:val="00B83D46"/>
    <w:rsid w:val="00B83D8A"/>
    <w:rsid w:val="00B84940"/>
    <w:rsid w:val="00B85805"/>
    <w:rsid w:val="00B87061"/>
    <w:rsid w:val="00B87ECF"/>
    <w:rsid w:val="00B91876"/>
    <w:rsid w:val="00B92213"/>
    <w:rsid w:val="00B92596"/>
    <w:rsid w:val="00B957AE"/>
    <w:rsid w:val="00B97158"/>
    <w:rsid w:val="00BA1B32"/>
    <w:rsid w:val="00BA2659"/>
    <w:rsid w:val="00BA5499"/>
    <w:rsid w:val="00BA6BBC"/>
    <w:rsid w:val="00BA729D"/>
    <w:rsid w:val="00BA7DEE"/>
    <w:rsid w:val="00BB15BA"/>
    <w:rsid w:val="00BB18C1"/>
    <w:rsid w:val="00BB1FE1"/>
    <w:rsid w:val="00BB2513"/>
    <w:rsid w:val="00BB2719"/>
    <w:rsid w:val="00BB275F"/>
    <w:rsid w:val="00BB36CD"/>
    <w:rsid w:val="00BB4E8E"/>
    <w:rsid w:val="00BB5A85"/>
    <w:rsid w:val="00BB5F14"/>
    <w:rsid w:val="00BB6524"/>
    <w:rsid w:val="00BC05DE"/>
    <w:rsid w:val="00BC0DC5"/>
    <w:rsid w:val="00BC438C"/>
    <w:rsid w:val="00BC5699"/>
    <w:rsid w:val="00BC592A"/>
    <w:rsid w:val="00BC59D1"/>
    <w:rsid w:val="00BC5D76"/>
    <w:rsid w:val="00BC77D3"/>
    <w:rsid w:val="00BD1638"/>
    <w:rsid w:val="00BD51B8"/>
    <w:rsid w:val="00BD770A"/>
    <w:rsid w:val="00BD7AF6"/>
    <w:rsid w:val="00BE3A11"/>
    <w:rsid w:val="00BE3EA0"/>
    <w:rsid w:val="00BE3F68"/>
    <w:rsid w:val="00BE6D30"/>
    <w:rsid w:val="00BE739C"/>
    <w:rsid w:val="00BF003D"/>
    <w:rsid w:val="00BF0DC1"/>
    <w:rsid w:val="00BF3D25"/>
    <w:rsid w:val="00BF6F99"/>
    <w:rsid w:val="00C02C08"/>
    <w:rsid w:val="00C02CFE"/>
    <w:rsid w:val="00C0358E"/>
    <w:rsid w:val="00C03BA2"/>
    <w:rsid w:val="00C03FB8"/>
    <w:rsid w:val="00C05E41"/>
    <w:rsid w:val="00C06C62"/>
    <w:rsid w:val="00C0701C"/>
    <w:rsid w:val="00C07168"/>
    <w:rsid w:val="00C10149"/>
    <w:rsid w:val="00C1097D"/>
    <w:rsid w:val="00C143BF"/>
    <w:rsid w:val="00C155BB"/>
    <w:rsid w:val="00C1577F"/>
    <w:rsid w:val="00C167AB"/>
    <w:rsid w:val="00C17152"/>
    <w:rsid w:val="00C172E0"/>
    <w:rsid w:val="00C17A04"/>
    <w:rsid w:val="00C26DDF"/>
    <w:rsid w:val="00C26DE1"/>
    <w:rsid w:val="00C30B3F"/>
    <w:rsid w:val="00C32464"/>
    <w:rsid w:val="00C341AF"/>
    <w:rsid w:val="00C34338"/>
    <w:rsid w:val="00C345A7"/>
    <w:rsid w:val="00C346AF"/>
    <w:rsid w:val="00C35E6C"/>
    <w:rsid w:val="00C4130B"/>
    <w:rsid w:val="00C46864"/>
    <w:rsid w:val="00C50050"/>
    <w:rsid w:val="00C5495D"/>
    <w:rsid w:val="00C56B86"/>
    <w:rsid w:val="00C57BC8"/>
    <w:rsid w:val="00C620F9"/>
    <w:rsid w:val="00C62976"/>
    <w:rsid w:val="00C636F3"/>
    <w:rsid w:val="00C64E8A"/>
    <w:rsid w:val="00C70BCB"/>
    <w:rsid w:val="00C729B2"/>
    <w:rsid w:val="00C72B9C"/>
    <w:rsid w:val="00C72D61"/>
    <w:rsid w:val="00C7371B"/>
    <w:rsid w:val="00C744BD"/>
    <w:rsid w:val="00C74A56"/>
    <w:rsid w:val="00C755A5"/>
    <w:rsid w:val="00C7628D"/>
    <w:rsid w:val="00C80FE9"/>
    <w:rsid w:val="00C81977"/>
    <w:rsid w:val="00C81EC7"/>
    <w:rsid w:val="00C82636"/>
    <w:rsid w:val="00C83DB6"/>
    <w:rsid w:val="00C84187"/>
    <w:rsid w:val="00C84195"/>
    <w:rsid w:val="00C8471D"/>
    <w:rsid w:val="00C85497"/>
    <w:rsid w:val="00C903C6"/>
    <w:rsid w:val="00C9051F"/>
    <w:rsid w:val="00C90844"/>
    <w:rsid w:val="00C90D23"/>
    <w:rsid w:val="00C916E2"/>
    <w:rsid w:val="00C9336F"/>
    <w:rsid w:val="00C93515"/>
    <w:rsid w:val="00C93FD2"/>
    <w:rsid w:val="00C9489C"/>
    <w:rsid w:val="00C955E5"/>
    <w:rsid w:val="00C95EE6"/>
    <w:rsid w:val="00C9779E"/>
    <w:rsid w:val="00CA0738"/>
    <w:rsid w:val="00CA46D4"/>
    <w:rsid w:val="00CA741B"/>
    <w:rsid w:val="00CA7F6B"/>
    <w:rsid w:val="00CB162A"/>
    <w:rsid w:val="00CB1A66"/>
    <w:rsid w:val="00CB31D1"/>
    <w:rsid w:val="00CB5815"/>
    <w:rsid w:val="00CB7202"/>
    <w:rsid w:val="00CC054A"/>
    <w:rsid w:val="00CC3F4C"/>
    <w:rsid w:val="00CC4A95"/>
    <w:rsid w:val="00CC4F61"/>
    <w:rsid w:val="00CC5665"/>
    <w:rsid w:val="00CC5B7C"/>
    <w:rsid w:val="00CD1366"/>
    <w:rsid w:val="00CD2DC0"/>
    <w:rsid w:val="00CD4B2F"/>
    <w:rsid w:val="00CD5BA1"/>
    <w:rsid w:val="00CD67F3"/>
    <w:rsid w:val="00CE0828"/>
    <w:rsid w:val="00CE25EF"/>
    <w:rsid w:val="00CE550D"/>
    <w:rsid w:val="00CE6B34"/>
    <w:rsid w:val="00CF0155"/>
    <w:rsid w:val="00CF0E44"/>
    <w:rsid w:val="00CF4B57"/>
    <w:rsid w:val="00CF5068"/>
    <w:rsid w:val="00CF53EC"/>
    <w:rsid w:val="00CF5B6D"/>
    <w:rsid w:val="00CF75A9"/>
    <w:rsid w:val="00D00A9A"/>
    <w:rsid w:val="00D00CFD"/>
    <w:rsid w:val="00D01B7D"/>
    <w:rsid w:val="00D01C7A"/>
    <w:rsid w:val="00D028B7"/>
    <w:rsid w:val="00D04C9D"/>
    <w:rsid w:val="00D07297"/>
    <w:rsid w:val="00D072DD"/>
    <w:rsid w:val="00D109F1"/>
    <w:rsid w:val="00D12D33"/>
    <w:rsid w:val="00D15DE5"/>
    <w:rsid w:val="00D16D8D"/>
    <w:rsid w:val="00D2230A"/>
    <w:rsid w:val="00D25133"/>
    <w:rsid w:val="00D25445"/>
    <w:rsid w:val="00D25F50"/>
    <w:rsid w:val="00D27C23"/>
    <w:rsid w:val="00D30218"/>
    <w:rsid w:val="00D3314B"/>
    <w:rsid w:val="00D33CA1"/>
    <w:rsid w:val="00D35F01"/>
    <w:rsid w:val="00D369E6"/>
    <w:rsid w:val="00D3750E"/>
    <w:rsid w:val="00D37C00"/>
    <w:rsid w:val="00D42EC8"/>
    <w:rsid w:val="00D46C48"/>
    <w:rsid w:val="00D509FD"/>
    <w:rsid w:val="00D56E3B"/>
    <w:rsid w:val="00D5742E"/>
    <w:rsid w:val="00D61F9B"/>
    <w:rsid w:val="00D62A08"/>
    <w:rsid w:val="00D62A34"/>
    <w:rsid w:val="00D7080F"/>
    <w:rsid w:val="00D71DD2"/>
    <w:rsid w:val="00D720B6"/>
    <w:rsid w:val="00D73CD6"/>
    <w:rsid w:val="00D75BB7"/>
    <w:rsid w:val="00D75E5C"/>
    <w:rsid w:val="00D76022"/>
    <w:rsid w:val="00D760A7"/>
    <w:rsid w:val="00D7614B"/>
    <w:rsid w:val="00D76342"/>
    <w:rsid w:val="00D7715D"/>
    <w:rsid w:val="00D82E10"/>
    <w:rsid w:val="00D9020D"/>
    <w:rsid w:val="00D92848"/>
    <w:rsid w:val="00D944B6"/>
    <w:rsid w:val="00D9460A"/>
    <w:rsid w:val="00D95FD5"/>
    <w:rsid w:val="00D9602F"/>
    <w:rsid w:val="00DA404A"/>
    <w:rsid w:val="00DA4473"/>
    <w:rsid w:val="00DA51CE"/>
    <w:rsid w:val="00DA7C65"/>
    <w:rsid w:val="00DB0DC0"/>
    <w:rsid w:val="00DB2529"/>
    <w:rsid w:val="00DB275C"/>
    <w:rsid w:val="00DB3FFB"/>
    <w:rsid w:val="00DB4D5D"/>
    <w:rsid w:val="00DB74EF"/>
    <w:rsid w:val="00DC00F3"/>
    <w:rsid w:val="00DC10FD"/>
    <w:rsid w:val="00DC46E1"/>
    <w:rsid w:val="00DC7381"/>
    <w:rsid w:val="00DC7800"/>
    <w:rsid w:val="00DD0534"/>
    <w:rsid w:val="00DD2268"/>
    <w:rsid w:val="00DD5227"/>
    <w:rsid w:val="00DD7440"/>
    <w:rsid w:val="00DD7F6C"/>
    <w:rsid w:val="00DE03C7"/>
    <w:rsid w:val="00DE10EC"/>
    <w:rsid w:val="00DE2A64"/>
    <w:rsid w:val="00DE3F4C"/>
    <w:rsid w:val="00DE47FC"/>
    <w:rsid w:val="00DE697E"/>
    <w:rsid w:val="00DF097B"/>
    <w:rsid w:val="00DF3849"/>
    <w:rsid w:val="00DF49D1"/>
    <w:rsid w:val="00DF4FAD"/>
    <w:rsid w:val="00DF69F4"/>
    <w:rsid w:val="00E00228"/>
    <w:rsid w:val="00E0101E"/>
    <w:rsid w:val="00E01816"/>
    <w:rsid w:val="00E02B0B"/>
    <w:rsid w:val="00E02F4F"/>
    <w:rsid w:val="00E03F9E"/>
    <w:rsid w:val="00E04D36"/>
    <w:rsid w:val="00E05550"/>
    <w:rsid w:val="00E055BF"/>
    <w:rsid w:val="00E07D4C"/>
    <w:rsid w:val="00E10A21"/>
    <w:rsid w:val="00E137C8"/>
    <w:rsid w:val="00E1560E"/>
    <w:rsid w:val="00E200E4"/>
    <w:rsid w:val="00E20A21"/>
    <w:rsid w:val="00E21C4D"/>
    <w:rsid w:val="00E21CA7"/>
    <w:rsid w:val="00E22230"/>
    <w:rsid w:val="00E22F03"/>
    <w:rsid w:val="00E24E29"/>
    <w:rsid w:val="00E257D0"/>
    <w:rsid w:val="00E31BCE"/>
    <w:rsid w:val="00E3410F"/>
    <w:rsid w:val="00E353D7"/>
    <w:rsid w:val="00E360B3"/>
    <w:rsid w:val="00E3679F"/>
    <w:rsid w:val="00E37F58"/>
    <w:rsid w:val="00E407CD"/>
    <w:rsid w:val="00E42EF1"/>
    <w:rsid w:val="00E45011"/>
    <w:rsid w:val="00E45DAA"/>
    <w:rsid w:val="00E50432"/>
    <w:rsid w:val="00E510E5"/>
    <w:rsid w:val="00E511F2"/>
    <w:rsid w:val="00E52C1D"/>
    <w:rsid w:val="00E53967"/>
    <w:rsid w:val="00E55005"/>
    <w:rsid w:val="00E56128"/>
    <w:rsid w:val="00E5629F"/>
    <w:rsid w:val="00E5655D"/>
    <w:rsid w:val="00E574A4"/>
    <w:rsid w:val="00E57CD9"/>
    <w:rsid w:val="00E61034"/>
    <w:rsid w:val="00E61289"/>
    <w:rsid w:val="00E61291"/>
    <w:rsid w:val="00E62D90"/>
    <w:rsid w:val="00E65547"/>
    <w:rsid w:val="00E6739E"/>
    <w:rsid w:val="00E708E4"/>
    <w:rsid w:val="00E728BC"/>
    <w:rsid w:val="00E748E6"/>
    <w:rsid w:val="00E75FCD"/>
    <w:rsid w:val="00E76163"/>
    <w:rsid w:val="00E7687A"/>
    <w:rsid w:val="00E8321D"/>
    <w:rsid w:val="00E844D0"/>
    <w:rsid w:val="00E84FD2"/>
    <w:rsid w:val="00E867EC"/>
    <w:rsid w:val="00E9056E"/>
    <w:rsid w:val="00E919C2"/>
    <w:rsid w:val="00E94625"/>
    <w:rsid w:val="00E965A9"/>
    <w:rsid w:val="00E978FE"/>
    <w:rsid w:val="00EA1550"/>
    <w:rsid w:val="00EA238B"/>
    <w:rsid w:val="00EA27E9"/>
    <w:rsid w:val="00EA2FCF"/>
    <w:rsid w:val="00EA513D"/>
    <w:rsid w:val="00EA76C3"/>
    <w:rsid w:val="00EB30EE"/>
    <w:rsid w:val="00EB3EDB"/>
    <w:rsid w:val="00EB4499"/>
    <w:rsid w:val="00EB554D"/>
    <w:rsid w:val="00EB6F5F"/>
    <w:rsid w:val="00EC015C"/>
    <w:rsid w:val="00EC0277"/>
    <w:rsid w:val="00EC0416"/>
    <w:rsid w:val="00EC11CF"/>
    <w:rsid w:val="00EC1A27"/>
    <w:rsid w:val="00EC2EB3"/>
    <w:rsid w:val="00EC64CD"/>
    <w:rsid w:val="00EC69F1"/>
    <w:rsid w:val="00EC7FB6"/>
    <w:rsid w:val="00ED47D1"/>
    <w:rsid w:val="00ED777E"/>
    <w:rsid w:val="00EE0348"/>
    <w:rsid w:val="00EE15A4"/>
    <w:rsid w:val="00EE399E"/>
    <w:rsid w:val="00EE724C"/>
    <w:rsid w:val="00EE79C5"/>
    <w:rsid w:val="00EF2C6A"/>
    <w:rsid w:val="00EF33D0"/>
    <w:rsid w:val="00EF6BD9"/>
    <w:rsid w:val="00EF6DDE"/>
    <w:rsid w:val="00F002E5"/>
    <w:rsid w:val="00F02198"/>
    <w:rsid w:val="00F024D2"/>
    <w:rsid w:val="00F05A1D"/>
    <w:rsid w:val="00F10280"/>
    <w:rsid w:val="00F107D4"/>
    <w:rsid w:val="00F10986"/>
    <w:rsid w:val="00F10BFF"/>
    <w:rsid w:val="00F11D2B"/>
    <w:rsid w:val="00F11E3F"/>
    <w:rsid w:val="00F1291F"/>
    <w:rsid w:val="00F13269"/>
    <w:rsid w:val="00F15217"/>
    <w:rsid w:val="00F16A86"/>
    <w:rsid w:val="00F20AB1"/>
    <w:rsid w:val="00F20C80"/>
    <w:rsid w:val="00F22718"/>
    <w:rsid w:val="00F234A4"/>
    <w:rsid w:val="00F254B4"/>
    <w:rsid w:val="00F262FC"/>
    <w:rsid w:val="00F27733"/>
    <w:rsid w:val="00F31004"/>
    <w:rsid w:val="00F3171E"/>
    <w:rsid w:val="00F32B36"/>
    <w:rsid w:val="00F36C94"/>
    <w:rsid w:val="00F3702F"/>
    <w:rsid w:val="00F37B94"/>
    <w:rsid w:val="00F37C10"/>
    <w:rsid w:val="00F37C25"/>
    <w:rsid w:val="00F4053B"/>
    <w:rsid w:val="00F40651"/>
    <w:rsid w:val="00F423D1"/>
    <w:rsid w:val="00F42BF2"/>
    <w:rsid w:val="00F45CBE"/>
    <w:rsid w:val="00F46423"/>
    <w:rsid w:val="00F46713"/>
    <w:rsid w:val="00F51C71"/>
    <w:rsid w:val="00F5235A"/>
    <w:rsid w:val="00F53284"/>
    <w:rsid w:val="00F556A5"/>
    <w:rsid w:val="00F574C1"/>
    <w:rsid w:val="00F577F3"/>
    <w:rsid w:val="00F57BAF"/>
    <w:rsid w:val="00F57F03"/>
    <w:rsid w:val="00F60449"/>
    <w:rsid w:val="00F61CA6"/>
    <w:rsid w:val="00F61E29"/>
    <w:rsid w:val="00F63CFE"/>
    <w:rsid w:val="00F65958"/>
    <w:rsid w:val="00F707C3"/>
    <w:rsid w:val="00F70818"/>
    <w:rsid w:val="00F71172"/>
    <w:rsid w:val="00F71272"/>
    <w:rsid w:val="00F77287"/>
    <w:rsid w:val="00F77A0C"/>
    <w:rsid w:val="00F80A90"/>
    <w:rsid w:val="00F81AB9"/>
    <w:rsid w:val="00F82ACD"/>
    <w:rsid w:val="00F84683"/>
    <w:rsid w:val="00F84AB9"/>
    <w:rsid w:val="00F84B9F"/>
    <w:rsid w:val="00F84CD4"/>
    <w:rsid w:val="00F862F4"/>
    <w:rsid w:val="00F86626"/>
    <w:rsid w:val="00F87F45"/>
    <w:rsid w:val="00F941D0"/>
    <w:rsid w:val="00F94325"/>
    <w:rsid w:val="00F94332"/>
    <w:rsid w:val="00F94593"/>
    <w:rsid w:val="00F97B82"/>
    <w:rsid w:val="00FA10EF"/>
    <w:rsid w:val="00FA18E7"/>
    <w:rsid w:val="00FA3F6C"/>
    <w:rsid w:val="00FA49A4"/>
    <w:rsid w:val="00FB06CB"/>
    <w:rsid w:val="00FB08F2"/>
    <w:rsid w:val="00FB0A4A"/>
    <w:rsid w:val="00FB1CD9"/>
    <w:rsid w:val="00FB2014"/>
    <w:rsid w:val="00FB2556"/>
    <w:rsid w:val="00FB6846"/>
    <w:rsid w:val="00FB6E74"/>
    <w:rsid w:val="00FB75C5"/>
    <w:rsid w:val="00FC637F"/>
    <w:rsid w:val="00FC7E7D"/>
    <w:rsid w:val="00FD1DE7"/>
    <w:rsid w:val="00FD1EBE"/>
    <w:rsid w:val="00FD3F4C"/>
    <w:rsid w:val="00FE0AEC"/>
    <w:rsid w:val="00FE2165"/>
    <w:rsid w:val="00FE3A75"/>
    <w:rsid w:val="00FE7074"/>
    <w:rsid w:val="00FE75CB"/>
    <w:rsid w:val="00FF075E"/>
    <w:rsid w:val="00FF1B9D"/>
    <w:rsid w:val="00FF1E98"/>
    <w:rsid w:val="00FF219A"/>
    <w:rsid w:val="00FF2539"/>
    <w:rsid w:val="00FF2836"/>
    <w:rsid w:val="00FF5CB6"/>
    <w:rsid w:val="00FF6B33"/>
    <w:rsid w:val="00FF7553"/>
    <w:rsid w:val="019947E5"/>
    <w:rsid w:val="01AE4054"/>
    <w:rsid w:val="01D77603"/>
    <w:rsid w:val="027B60BB"/>
    <w:rsid w:val="027F1791"/>
    <w:rsid w:val="02A07091"/>
    <w:rsid w:val="02D72112"/>
    <w:rsid w:val="03745ADD"/>
    <w:rsid w:val="041A46B8"/>
    <w:rsid w:val="08170003"/>
    <w:rsid w:val="08D37FB3"/>
    <w:rsid w:val="0969110A"/>
    <w:rsid w:val="097219D7"/>
    <w:rsid w:val="09FF0DA6"/>
    <w:rsid w:val="0A3648D9"/>
    <w:rsid w:val="0B5E1F60"/>
    <w:rsid w:val="0B8F2C2A"/>
    <w:rsid w:val="0C4B2F5C"/>
    <w:rsid w:val="0C4F441E"/>
    <w:rsid w:val="0CC14D88"/>
    <w:rsid w:val="0DEC426F"/>
    <w:rsid w:val="0EE444C2"/>
    <w:rsid w:val="0EED2BE6"/>
    <w:rsid w:val="0F0653DF"/>
    <w:rsid w:val="0F9D650C"/>
    <w:rsid w:val="10155798"/>
    <w:rsid w:val="109E5735"/>
    <w:rsid w:val="10A07DD4"/>
    <w:rsid w:val="10E4609E"/>
    <w:rsid w:val="1107422C"/>
    <w:rsid w:val="11591EE1"/>
    <w:rsid w:val="11E560C0"/>
    <w:rsid w:val="13911439"/>
    <w:rsid w:val="143066D8"/>
    <w:rsid w:val="143D2C3B"/>
    <w:rsid w:val="146C76BA"/>
    <w:rsid w:val="150F28A8"/>
    <w:rsid w:val="16752880"/>
    <w:rsid w:val="16786CD2"/>
    <w:rsid w:val="16A473DD"/>
    <w:rsid w:val="16BA38AF"/>
    <w:rsid w:val="16FD63FB"/>
    <w:rsid w:val="18486793"/>
    <w:rsid w:val="18FA20B0"/>
    <w:rsid w:val="1900700D"/>
    <w:rsid w:val="193D75AC"/>
    <w:rsid w:val="195577A8"/>
    <w:rsid w:val="1AAE6BC8"/>
    <w:rsid w:val="1CA527F7"/>
    <w:rsid w:val="1D015F5C"/>
    <w:rsid w:val="1D257668"/>
    <w:rsid w:val="1DF24BF4"/>
    <w:rsid w:val="1DF9420B"/>
    <w:rsid w:val="1E233028"/>
    <w:rsid w:val="1E424752"/>
    <w:rsid w:val="1ED03D7B"/>
    <w:rsid w:val="1ED17A2F"/>
    <w:rsid w:val="1EDA13AB"/>
    <w:rsid w:val="1F5F0F60"/>
    <w:rsid w:val="20232A3B"/>
    <w:rsid w:val="209A24B0"/>
    <w:rsid w:val="23A87DF3"/>
    <w:rsid w:val="23A93DB1"/>
    <w:rsid w:val="23D10081"/>
    <w:rsid w:val="23D334C8"/>
    <w:rsid w:val="23E866AE"/>
    <w:rsid w:val="24F67BF4"/>
    <w:rsid w:val="26884694"/>
    <w:rsid w:val="27043C84"/>
    <w:rsid w:val="285653DF"/>
    <w:rsid w:val="28610EAA"/>
    <w:rsid w:val="28796F12"/>
    <w:rsid w:val="2B027882"/>
    <w:rsid w:val="2B4F4407"/>
    <w:rsid w:val="2D224DAB"/>
    <w:rsid w:val="2DD54828"/>
    <w:rsid w:val="313414FD"/>
    <w:rsid w:val="31C87D18"/>
    <w:rsid w:val="32BD2483"/>
    <w:rsid w:val="33221AEC"/>
    <w:rsid w:val="33B76158"/>
    <w:rsid w:val="33C5145D"/>
    <w:rsid w:val="34746868"/>
    <w:rsid w:val="3477289F"/>
    <w:rsid w:val="35900160"/>
    <w:rsid w:val="359613E1"/>
    <w:rsid w:val="36020FCC"/>
    <w:rsid w:val="37257E3D"/>
    <w:rsid w:val="389A33E1"/>
    <w:rsid w:val="38A5767F"/>
    <w:rsid w:val="3941646A"/>
    <w:rsid w:val="39997B8F"/>
    <w:rsid w:val="3BF815A2"/>
    <w:rsid w:val="3C444C7E"/>
    <w:rsid w:val="3C702001"/>
    <w:rsid w:val="3D250808"/>
    <w:rsid w:val="3D595C39"/>
    <w:rsid w:val="3DB5649B"/>
    <w:rsid w:val="3DE87728"/>
    <w:rsid w:val="3E761714"/>
    <w:rsid w:val="3EC842B8"/>
    <w:rsid w:val="3F353510"/>
    <w:rsid w:val="3FAC1FD0"/>
    <w:rsid w:val="3FFA6AB2"/>
    <w:rsid w:val="40486EA1"/>
    <w:rsid w:val="40980C7D"/>
    <w:rsid w:val="409B5B09"/>
    <w:rsid w:val="40A95C75"/>
    <w:rsid w:val="40DD5531"/>
    <w:rsid w:val="419B2F26"/>
    <w:rsid w:val="42D86394"/>
    <w:rsid w:val="43572DD1"/>
    <w:rsid w:val="437B6704"/>
    <w:rsid w:val="439738AD"/>
    <w:rsid w:val="442E36A6"/>
    <w:rsid w:val="446554FD"/>
    <w:rsid w:val="44A6588D"/>
    <w:rsid w:val="44C92746"/>
    <w:rsid w:val="452A7FFD"/>
    <w:rsid w:val="45664922"/>
    <w:rsid w:val="458E7EDE"/>
    <w:rsid w:val="45F16A8E"/>
    <w:rsid w:val="471A0456"/>
    <w:rsid w:val="482D3046"/>
    <w:rsid w:val="48DE2BB4"/>
    <w:rsid w:val="497F1DFA"/>
    <w:rsid w:val="499305A0"/>
    <w:rsid w:val="4A040D02"/>
    <w:rsid w:val="4AE65211"/>
    <w:rsid w:val="4B6C42B1"/>
    <w:rsid w:val="4BC565C9"/>
    <w:rsid w:val="4C10459F"/>
    <w:rsid w:val="4DD4786D"/>
    <w:rsid w:val="4E1D78D1"/>
    <w:rsid w:val="4E656CD9"/>
    <w:rsid w:val="4FAB62AF"/>
    <w:rsid w:val="505C5EE5"/>
    <w:rsid w:val="50636AA8"/>
    <w:rsid w:val="524247FE"/>
    <w:rsid w:val="524A4F82"/>
    <w:rsid w:val="536B50E8"/>
    <w:rsid w:val="53B91D23"/>
    <w:rsid w:val="54366442"/>
    <w:rsid w:val="566254E1"/>
    <w:rsid w:val="58457423"/>
    <w:rsid w:val="585E3C82"/>
    <w:rsid w:val="588D4885"/>
    <w:rsid w:val="58AD0305"/>
    <w:rsid w:val="590B6E50"/>
    <w:rsid w:val="594C225B"/>
    <w:rsid w:val="59B62E18"/>
    <w:rsid w:val="5A1E3E66"/>
    <w:rsid w:val="5A42172D"/>
    <w:rsid w:val="5B4C24EF"/>
    <w:rsid w:val="5BEF2746"/>
    <w:rsid w:val="5C316A50"/>
    <w:rsid w:val="5E566C69"/>
    <w:rsid w:val="5F07792E"/>
    <w:rsid w:val="5F390188"/>
    <w:rsid w:val="60505535"/>
    <w:rsid w:val="60B8321F"/>
    <w:rsid w:val="62AF6A56"/>
    <w:rsid w:val="63B94F02"/>
    <w:rsid w:val="64116C0F"/>
    <w:rsid w:val="65156780"/>
    <w:rsid w:val="662A5441"/>
    <w:rsid w:val="66871E01"/>
    <w:rsid w:val="66E871BE"/>
    <w:rsid w:val="66ED2A7E"/>
    <w:rsid w:val="675F1820"/>
    <w:rsid w:val="676039B0"/>
    <w:rsid w:val="67990C8A"/>
    <w:rsid w:val="67CC4C90"/>
    <w:rsid w:val="687D50BA"/>
    <w:rsid w:val="692D61B3"/>
    <w:rsid w:val="69A35B32"/>
    <w:rsid w:val="69B75164"/>
    <w:rsid w:val="6B8757B5"/>
    <w:rsid w:val="6BC25917"/>
    <w:rsid w:val="6C7F1FAD"/>
    <w:rsid w:val="6E1669C4"/>
    <w:rsid w:val="6E19056A"/>
    <w:rsid w:val="6EB37122"/>
    <w:rsid w:val="713E0F31"/>
    <w:rsid w:val="71C040F4"/>
    <w:rsid w:val="71E11078"/>
    <w:rsid w:val="722D4C74"/>
    <w:rsid w:val="72A05511"/>
    <w:rsid w:val="72B14B71"/>
    <w:rsid w:val="73092A9F"/>
    <w:rsid w:val="737B7AA7"/>
    <w:rsid w:val="73AE2049"/>
    <w:rsid w:val="7411583E"/>
    <w:rsid w:val="743605C1"/>
    <w:rsid w:val="74A652F0"/>
    <w:rsid w:val="75892254"/>
    <w:rsid w:val="75A07CE4"/>
    <w:rsid w:val="773D54BF"/>
    <w:rsid w:val="77552808"/>
    <w:rsid w:val="77A5270D"/>
    <w:rsid w:val="77A80249"/>
    <w:rsid w:val="7915602B"/>
    <w:rsid w:val="7A296BE6"/>
    <w:rsid w:val="7AE5013D"/>
    <w:rsid w:val="7B517DB8"/>
    <w:rsid w:val="7C471508"/>
    <w:rsid w:val="7CE54F8C"/>
    <w:rsid w:val="7D683669"/>
    <w:rsid w:val="7D9829BC"/>
    <w:rsid w:val="7DBA0DE2"/>
    <w:rsid w:val="7E0A1583"/>
    <w:rsid w:val="7E35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A69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AA69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CF53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after="120"/>
    </w:pPr>
  </w:style>
  <w:style w:type="paragraph" w:styleId="a5">
    <w:name w:val="Body Text Indent"/>
    <w:basedOn w:val="a0"/>
    <w:qFormat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3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段"/>
    <w:basedOn w:val="a0"/>
    <w:qFormat/>
    <w:pPr>
      <w:widowControl/>
      <w:autoSpaceDE w:val="0"/>
      <w:autoSpaceDN w:val="0"/>
      <w:ind w:firstLineChars="200" w:firstLine="420"/>
    </w:pPr>
    <w:rPr>
      <w:rFonts w:ascii="宋体"/>
      <w:kern w:val="0"/>
    </w:rPr>
  </w:style>
  <w:style w:type="character" w:customStyle="1" w:styleId="15">
    <w:name w:val="15"/>
    <w:basedOn w:val="a2"/>
    <w:qFormat/>
    <w:rPr>
      <w:rFonts w:ascii="Calibri" w:hAnsi="Calibri" w:hint="default"/>
      <w:b/>
      <w:bCs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">
    <w:name w:val="一级条标题"/>
    <w:next w:val="aa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table" w:customStyle="1" w:styleId="11">
    <w:name w:val="网格型1"/>
    <w:basedOn w:val="1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2"/>
    <w:link w:val="a7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0"/>
    <w:qFormat/>
    <w:pPr>
      <w:widowControl/>
    </w:pPr>
    <w:rPr>
      <w:kern w:val="0"/>
    </w:rPr>
  </w:style>
  <w:style w:type="character" w:customStyle="1" w:styleId="2Char">
    <w:name w:val="标题 2 Char"/>
    <w:basedOn w:val="a2"/>
    <w:link w:val="2"/>
    <w:uiPriority w:val="9"/>
    <w:rsid w:val="00AA69B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"/>
    <w:uiPriority w:val="9"/>
    <w:rsid w:val="00AA69BC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CF53E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">
    <w:name w:val="标准文件_段"/>
    <w:link w:val="Char1"/>
    <w:qFormat/>
    <w:rsid w:val="005C6016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1">
    <w:name w:val="标准文件_段 Char"/>
    <w:link w:val="ac"/>
    <w:qFormat/>
    <w:rsid w:val="005C6016"/>
    <w:rPr>
      <w:rFonts w:ascii="宋体"/>
      <w:noProof/>
      <w:sz w:val="21"/>
    </w:rPr>
  </w:style>
  <w:style w:type="paragraph" w:styleId="ad">
    <w:name w:val="Balloon Text"/>
    <w:basedOn w:val="a0"/>
    <w:link w:val="Char2"/>
    <w:uiPriority w:val="99"/>
    <w:semiHidden/>
    <w:unhideWhenUsed/>
    <w:rsid w:val="00DE47FC"/>
    <w:rPr>
      <w:sz w:val="18"/>
      <w:szCs w:val="18"/>
    </w:rPr>
  </w:style>
  <w:style w:type="character" w:customStyle="1" w:styleId="Char2">
    <w:name w:val="批注框文本 Char"/>
    <w:basedOn w:val="a2"/>
    <w:link w:val="ad"/>
    <w:uiPriority w:val="99"/>
    <w:semiHidden/>
    <w:rsid w:val="00DE47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845</TotalTime>
  <Pages>8</Pages>
  <Words>459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业务法规科文秘(拟稿)</dc:creator>
  <cp:lastModifiedBy>Windows 用户</cp:lastModifiedBy>
  <cp:revision>514</cp:revision>
  <cp:lastPrinted>2022-02-22T07:08:00Z</cp:lastPrinted>
  <dcterms:created xsi:type="dcterms:W3CDTF">2020-05-12T09:40:00Z</dcterms:created>
  <dcterms:modified xsi:type="dcterms:W3CDTF">2022-05-10T01:34:00Z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