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CC6BF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标准征求意见表</w:t>
      </w:r>
    </w:p>
    <w:p w14:paraId="3AE175D6" w14:textId="7328C34B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9637BE" w:rsidRPr="009637BE">
        <w:rPr>
          <w:rFonts w:hint="eastAsia"/>
          <w:sz w:val="24"/>
        </w:rPr>
        <w:t>《</w:t>
      </w:r>
      <w:r w:rsidR="00D900D5">
        <w:rPr>
          <w:rFonts w:hint="eastAsia"/>
          <w:sz w:val="24"/>
        </w:rPr>
        <w:t>家居门窗</w:t>
      </w:r>
      <w:r w:rsidR="00D900D5">
        <w:rPr>
          <w:rFonts w:hint="eastAsia"/>
          <w:sz w:val="24"/>
        </w:rPr>
        <w:t xml:space="preserve"> </w:t>
      </w:r>
      <w:r w:rsidR="00D900D5">
        <w:rPr>
          <w:rFonts w:hint="eastAsia"/>
          <w:sz w:val="24"/>
        </w:rPr>
        <w:t>厨房窗</w:t>
      </w:r>
      <w:r w:rsidR="009637BE" w:rsidRPr="009637BE">
        <w:rPr>
          <w:rFonts w:hint="eastAsia"/>
          <w:sz w:val="24"/>
        </w:rPr>
        <w:t>》</w:t>
      </w:r>
    </w:p>
    <w:p w14:paraId="76727485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1FED1418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6528A745" w14:textId="101FE733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</w:t>
      </w:r>
      <w:r w:rsidR="008F4C32">
        <w:rPr>
          <w:rFonts w:hint="eastAsia"/>
          <w:sz w:val="24"/>
        </w:rPr>
        <w:t xml:space="preserve"> 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</w:t>
      </w:r>
      <w:r w:rsidR="003C7C97">
        <w:rPr>
          <w:rFonts w:hint="eastAsia"/>
          <w:sz w:val="24"/>
        </w:rPr>
        <w:t xml:space="preserve"> </w:t>
      </w:r>
      <w:r w:rsidR="003C7C97">
        <w:rPr>
          <w:sz w:val="24"/>
        </w:rPr>
        <w:t xml:space="preserve">          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1CD2AA7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3A5F80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7128147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29A59B0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5139432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14:paraId="609CFB3C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8E2ECB3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49F7BD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55E1D9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6A26F8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537BEF1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015F164D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7E731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B708D0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7DE3AA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98F2156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490B6A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EBAED7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434EA29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D08115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68B29D8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72FEA01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D50162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46FA06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9686F8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16318A12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13D105EF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4DD59B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AC7D50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F43C6E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C052F4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058A9069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FD2C4A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3CE9FC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8D41A6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5DF4163A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EBEB" w14:textId="77777777" w:rsidR="00BB1081" w:rsidRDefault="00BB1081" w:rsidP="00D83ABB">
      <w:r>
        <w:separator/>
      </w:r>
    </w:p>
  </w:endnote>
  <w:endnote w:type="continuationSeparator" w:id="0">
    <w:p w14:paraId="6CCF284A" w14:textId="77777777" w:rsidR="00BB1081" w:rsidRDefault="00BB1081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34B2" w14:textId="77777777" w:rsidR="00BB1081" w:rsidRDefault="00BB1081" w:rsidP="00D83ABB">
      <w:r>
        <w:separator/>
      </w:r>
    </w:p>
  </w:footnote>
  <w:footnote w:type="continuationSeparator" w:id="0">
    <w:p w14:paraId="0A739D37" w14:textId="77777777" w:rsidR="00BB1081" w:rsidRDefault="00BB1081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84869365">
    <w:abstractNumId w:val="0"/>
  </w:num>
  <w:num w:numId="2" w16cid:durableId="2224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21A91"/>
    <w:rsid w:val="00032E2F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81906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C7C97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11276"/>
    <w:rsid w:val="00551DDD"/>
    <w:rsid w:val="00560F1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26A57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1081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900D5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BD74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玲玲 权</cp:lastModifiedBy>
  <cp:revision>3</cp:revision>
  <dcterms:created xsi:type="dcterms:W3CDTF">2022-05-05T08:28:00Z</dcterms:created>
  <dcterms:modified xsi:type="dcterms:W3CDTF">2022-05-07T12:30:00Z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