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中国信息协会团体标准征集意见表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标准名称：《数字化能力评价通用指标》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主要起草单位：</w:t>
      </w:r>
      <w:r>
        <w:rPr>
          <w:rFonts w:hint="eastAsia" w:ascii="宋体" w:hAnsi="宋体"/>
          <w:sz w:val="28"/>
          <w:szCs w:val="28"/>
          <w:lang w:val="en-US" w:eastAsia="zh-CN"/>
        </w:rPr>
        <w:t>中国信息协会信用专业委员会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日填写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89"/>
        <w:gridCol w:w="3018"/>
        <w:gridCol w:w="2764"/>
        <w:gridCol w:w="18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pStyle w:val="13"/>
              <w:numPr>
                <w:ilvl w:val="0"/>
                <w:numId w:val="0"/>
              </w:numPr>
              <w:spacing w:before="156" w:after="15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说明：意见提出单位不填写此栏。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发送“征求意见稿”的单位数：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② 收到“征求意见稿”后，回函的单位数：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③ 收到“征求意见稿”后，回函并有建议或意见的单位数：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④ 没有回函的单位数：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F71E2"/>
    <w:multiLevelType w:val="multilevel"/>
    <w:tmpl w:val="08DF71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1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C"/>
    <w:rsid w:val="00036427"/>
    <w:rsid w:val="00060F0C"/>
    <w:rsid w:val="00096F1D"/>
    <w:rsid w:val="000C0874"/>
    <w:rsid w:val="000D6C9C"/>
    <w:rsid w:val="0010602B"/>
    <w:rsid w:val="0013054D"/>
    <w:rsid w:val="001D4CDC"/>
    <w:rsid w:val="001D5F0C"/>
    <w:rsid w:val="001F7039"/>
    <w:rsid w:val="0022509B"/>
    <w:rsid w:val="00256071"/>
    <w:rsid w:val="0025705D"/>
    <w:rsid w:val="002A1C98"/>
    <w:rsid w:val="0031406F"/>
    <w:rsid w:val="003515BD"/>
    <w:rsid w:val="00371425"/>
    <w:rsid w:val="003742D0"/>
    <w:rsid w:val="003761BE"/>
    <w:rsid w:val="003B43B3"/>
    <w:rsid w:val="003C6614"/>
    <w:rsid w:val="003F28DD"/>
    <w:rsid w:val="004069A3"/>
    <w:rsid w:val="0043140A"/>
    <w:rsid w:val="00450C15"/>
    <w:rsid w:val="004545B2"/>
    <w:rsid w:val="004A1EC5"/>
    <w:rsid w:val="004B0EBA"/>
    <w:rsid w:val="004B3436"/>
    <w:rsid w:val="004D6910"/>
    <w:rsid w:val="005076BC"/>
    <w:rsid w:val="00510F6A"/>
    <w:rsid w:val="005117E2"/>
    <w:rsid w:val="00535921"/>
    <w:rsid w:val="005533A0"/>
    <w:rsid w:val="00577D0E"/>
    <w:rsid w:val="00612D05"/>
    <w:rsid w:val="00616DED"/>
    <w:rsid w:val="00647158"/>
    <w:rsid w:val="00647B0C"/>
    <w:rsid w:val="00672A79"/>
    <w:rsid w:val="00690281"/>
    <w:rsid w:val="006C2C51"/>
    <w:rsid w:val="006D3556"/>
    <w:rsid w:val="00716F06"/>
    <w:rsid w:val="00763027"/>
    <w:rsid w:val="00792629"/>
    <w:rsid w:val="007C772A"/>
    <w:rsid w:val="007D31B1"/>
    <w:rsid w:val="007E3CD4"/>
    <w:rsid w:val="007F0E5E"/>
    <w:rsid w:val="00815534"/>
    <w:rsid w:val="00830EA0"/>
    <w:rsid w:val="00890DA6"/>
    <w:rsid w:val="00891123"/>
    <w:rsid w:val="008B1F1A"/>
    <w:rsid w:val="008B7BFA"/>
    <w:rsid w:val="008C0ED1"/>
    <w:rsid w:val="008F061B"/>
    <w:rsid w:val="00913352"/>
    <w:rsid w:val="009151CF"/>
    <w:rsid w:val="00967EA2"/>
    <w:rsid w:val="00973AC7"/>
    <w:rsid w:val="00996C05"/>
    <w:rsid w:val="009A250D"/>
    <w:rsid w:val="009A787A"/>
    <w:rsid w:val="00A00FC9"/>
    <w:rsid w:val="00A218EF"/>
    <w:rsid w:val="00A90C99"/>
    <w:rsid w:val="00A95CD5"/>
    <w:rsid w:val="00B0308E"/>
    <w:rsid w:val="00B14B83"/>
    <w:rsid w:val="00B22E81"/>
    <w:rsid w:val="00B24451"/>
    <w:rsid w:val="00B3521F"/>
    <w:rsid w:val="00B61C84"/>
    <w:rsid w:val="00B71917"/>
    <w:rsid w:val="00B85837"/>
    <w:rsid w:val="00BC7D4E"/>
    <w:rsid w:val="00BF3FE3"/>
    <w:rsid w:val="00C0637D"/>
    <w:rsid w:val="00C45484"/>
    <w:rsid w:val="00C801E1"/>
    <w:rsid w:val="00C82FB4"/>
    <w:rsid w:val="00C86C1C"/>
    <w:rsid w:val="00C86F41"/>
    <w:rsid w:val="00CE6F17"/>
    <w:rsid w:val="00CF2233"/>
    <w:rsid w:val="00D00325"/>
    <w:rsid w:val="00D22912"/>
    <w:rsid w:val="00D41D96"/>
    <w:rsid w:val="00D54F49"/>
    <w:rsid w:val="00D60ED3"/>
    <w:rsid w:val="00D673E7"/>
    <w:rsid w:val="00D82717"/>
    <w:rsid w:val="00DD4964"/>
    <w:rsid w:val="00E524A2"/>
    <w:rsid w:val="00E8315D"/>
    <w:rsid w:val="00EA1F62"/>
    <w:rsid w:val="00EC4B2A"/>
    <w:rsid w:val="00ED430B"/>
    <w:rsid w:val="00F17CD2"/>
    <w:rsid w:val="00F553BB"/>
    <w:rsid w:val="00F57187"/>
    <w:rsid w:val="00F747ED"/>
    <w:rsid w:val="00F90780"/>
    <w:rsid w:val="00FC6FCC"/>
    <w:rsid w:val="00FE3DB8"/>
    <w:rsid w:val="09817C7B"/>
    <w:rsid w:val="192B49EB"/>
    <w:rsid w:val="740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准文件_二级条标题"/>
    <w:next w:val="1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标准文件_三级条标题"/>
    <w:basedOn w:val="8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10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文件_章标题"/>
    <w:next w:val="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一级条标题"/>
    <w:basedOn w:val="12"/>
    <w:next w:val="1"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4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1</TotalTime>
  <ScaleCrop>false</ScaleCrop>
  <LinksUpToDate>false</LinksUpToDate>
  <CharactersWithSpaces>1007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2021-12-13T08:52:00Z</dcterms:created>
  <dc:creator>EDZ</dc:creator>
  <cp:lastModifiedBy>陈俊廷</cp:lastModifiedBy>
  <dcterms:modified xsi:type="dcterms:W3CDTF">2022-01-27T01:51:13Z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D8EDA61308CC421C9F507D5F762E2B7A</vt:lpwstr>
  </property>
</Properties>
</file>