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1286C" w14:paraId="750B263E" w14:textId="77777777">
        <w:tc>
          <w:tcPr>
            <w:tcW w:w="509" w:type="dxa"/>
          </w:tcPr>
          <w:p w14:paraId="449FA801" w14:textId="77777777" w:rsidR="0071286C" w:rsidRDefault="00B81E1D">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3BFD073B" w14:textId="77777777" w:rsidR="0071286C" w:rsidRDefault="0071286C">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B81E1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81E1D">
              <w:rPr>
                <w:rFonts w:ascii="黑体" w:eastAsia="黑体" w:hAnsi="黑体"/>
                <w:sz w:val="21"/>
                <w:szCs w:val="21"/>
              </w:rPr>
              <w:t>点击此处添加ICS号</w:t>
            </w:r>
            <w:r>
              <w:rPr>
                <w:rFonts w:ascii="黑体" w:eastAsia="黑体" w:hAnsi="黑体"/>
                <w:sz w:val="21"/>
                <w:szCs w:val="21"/>
              </w:rPr>
              <w:fldChar w:fldCharType="end"/>
            </w:r>
            <w:bookmarkEnd w:id="0"/>
          </w:p>
        </w:tc>
      </w:tr>
      <w:tr w:rsidR="0071286C" w14:paraId="11295352" w14:textId="77777777">
        <w:tc>
          <w:tcPr>
            <w:tcW w:w="509" w:type="dxa"/>
          </w:tcPr>
          <w:p w14:paraId="47C70120" w14:textId="77777777" w:rsidR="0071286C" w:rsidRDefault="00B81E1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1286C" w14:paraId="1289FD5B" w14:textId="77777777">
              <w:trPr>
                <w:trHeight w:hRule="exact" w:val="1021"/>
              </w:trPr>
              <w:tc>
                <w:tcPr>
                  <w:tcW w:w="9242" w:type="dxa"/>
                  <w:vAlign w:val="center"/>
                </w:tcPr>
                <w:p w14:paraId="3882F1FB" w14:textId="77777777" w:rsidR="0071286C" w:rsidRDefault="00B81E1D" w:rsidP="00F8164E">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12726466" wp14:editId="49824B2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6894C64" wp14:editId="7C44678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71286C">
                    <w:fldChar w:fldCharType="begin">
                      <w:ffData>
                        <w:name w:val="c1"/>
                        <w:enabled/>
                        <w:calcOnExit w:val="0"/>
                        <w:textInput>
                          <w:default w:val="IMAS"/>
                          <w:maxLength w:val="7"/>
                        </w:textInput>
                      </w:ffData>
                    </w:fldChar>
                  </w:r>
                  <w:bookmarkStart w:id="1" w:name="c1"/>
                  <w:r>
                    <w:instrText xml:space="preserve"> FORMTEXT </w:instrText>
                  </w:r>
                  <w:r w:rsidR="0071286C">
                    <w:fldChar w:fldCharType="separate"/>
                  </w:r>
                  <w:r>
                    <w:t>IMAS</w:t>
                  </w:r>
                  <w:r w:rsidR="0071286C">
                    <w:fldChar w:fldCharType="end"/>
                  </w:r>
                  <w:bookmarkEnd w:id="1"/>
                </w:p>
              </w:tc>
            </w:tr>
          </w:tbl>
          <w:p w14:paraId="52C9575C" w14:textId="77777777" w:rsidR="0071286C" w:rsidRDefault="0071286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B81E1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81E1D">
              <w:rPr>
                <w:rFonts w:ascii="黑体" w:eastAsia="黑体" w:hAnsi="黑体"/>
                <w:sz w:val="21"/>
                <w:szCs w:val="21"/>
              </w:rPr>
              <w:t>点击此处添加CCS号</w:t>
            </w:r>
            <w:r>
              <w:rPr>
                <w:rFonts w:ascii="黑体" w:eastAsia="黑体" w:hAnsi="黑体"/>
                <w:sz w:val="21"/>
                <w:szCs w:val="21"/>
              </w:rPr>
              <w:fldChar w:fldCharType="end"/>
            </w:r>
            <w:bookmarkEnd w:id="2"/>
          </w:p>
        </w:tc>
      </w:tr>
    </w:tbl>
    <w:p w14:paraId="796E1DAB" w14:textId="77777777" w:rsidR="0071286C" w:rsidRDefault="00B81E1D">
      <w:pPr>
        <w:pStyle w:val="afffff5"/>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07521C2" w14:textId="77777777" w:rsidR="0071286C" w:rsidRDefault="00B81E1D">
      <w:pPr>
        <w:pStyle w:val="affffffffff7"/>
        <w:framePr w:wrap="auto"/>
      </w:pPr>
      <w:r>
        <w:t>T/</w:t>
      </w:r>
      <w:r w:rsidR="0071286C">
        <w:fldChar w:fldCharType="begin">
          <w:ffData>
            <w:name w:val="文字1"/>
            <w:enabled/>
            <w:calcOnExit w:val="0"/>
            <w:textInput>
              <w:default w:val="IMAS"/>
            </w:textInput>
          </w:ffData>
        </w:fldChar>
      </w:r>
      <w:bookmarkStart w:id="4" w:name="文字1"/>
      <w:r>
        <w:instrText xml:space="preserve"> FORMTEXT </w:instrText>
      </w:r>
      <w:r w:rsidR="0071286C">
        <w:fldChar w:fldCharType="separate"/>
      </w:r>
      <w:r>
        <w:t>IMAS</w:t>
      </w:r>
      <w:r w:rsidR="0071286C">
        <w:fldChar w:fldCharType="end"/>
      </w:r>
      <w:bookmarkEnd w:id="4"/>
      <w:r w:rsidR="0071286C">
        <w:fldChar w:fldCharType="begin">
          <w:ffData>
            <w:name w:val="NSTD_CODE_F"/>
            <w:enabled/>
            <w:calcOnExit w:val="0"/>
            <w:textInput>
              <w:default w:val="XXXX"/>
            </w:textInput>
          </w:ffData>
        </w:fldChar>
      </w:r>
      <w:bookmarkStart w:id="5" w:name="NSTD_CODE_F"/>
      <w:r>
        <w:instrText xml:space="preserve"> FORMTEXT </w:instrText>
      </w:r>
      <w:r w:rsidR="0071286C">
        <w:fldChar w:fldCharType="separate"/>
      </w:r>
      <w:r>
        <w:t>XXXX</w:t>
      </w:r>
      <w:r w:rsidR="0071286C">
        <w:fldChar w:fldCharType="end"/>
      </w:r>
      <w:bookmarkEnd w:id="5"/>
      <w:r>
        <w:rPr>
          <w:rFonts w:hAnsi="黑体"/>
        </w:rPr>
        <w:t>—</w:t>
      </w:r>
      <w:r w:rsidR="0071286C">
        <w:fldChar w:fldCharType="begin">
          <w:ffData>
            <w:name w:val="NSTD_CODE_B"/>
            <w:enabled/>
            <w:calcOnExit w:val="0"/>
            <w:textInput>
              <w:default w:val="XXXX"/>
            </w:textInput>
          </w:ffData>
        </w:fldChar>
      </w:r>
      <w:bookmarkStart w:id="6" w:name="NSTD_CODE_B"/>
      <w:r>
        <w:instrText xml:space="preserve"> FORMTEXT </w:instrText>
      </w:r>
      <w:r w:rsidR="0071286C">
        <w:fldChar w:fldCharType="separate"/>
      </w:r>
      <w:r>
        <w:t>XXXX</w:t>
      </w:r>
      <w:r w:rsidR="0071286C">
        <w:fldChar w:fldCharType="end"/>
      </w:r>
      <w:bookmarkEnd w:id="6"/>
    </w:p>
    <w:p w14:paraId="789CD408" w14:textId="77777777" w:rsidR="0071286C" w:rsidRDefault="0071286C">
      <w:pPr>
        <w:pStyle w:val="affffffffff8"/>
        <w:framePr w:wrap="auto"/>
        <w:rPr>
          <w:rFonts w:hAnsi="黑体"/>
        </w:rPr>
      </w:pPr>
      <w:r>
        <w:rPr>
          <w:rFonts w:hAnsi="黑体"/>
        </w:rPr>
        <w:fldChar w:fldCharType="begin">
          <w:ffData>
            <w:name w:val="OSTD_CODE"/>
            <w:enabled/>
            <w:calcOnExit w:val="0"/>
            <w:textInput/>
          </w:ffData>
        </w:fldChar>
      </w:r>
      <w:bookmarkStart w:id="7" w:name="OSTD_CODE"/>
      <w:r w:rsidR="00B81E1D">
        <w:rPr>
          <w:rFonts w:hAnsi="黑体"/>
        </w:rPr>
        <w:instrText xml:space="preserve"> FORMTEXT </w:instrText>
      </w:r>
      <w:r>
        <w:rPr>
          <w:rFonts w:hAnsi="黑体"/>
        </w:rPr>
      </w:r>
      <w:r>
        <w:rPr>
          <w:rFonts w:hAnsi="黑体"/>
        </w:rPr>
        <w:fldChar w:fldCharType="separate"/>
      </w:r>
      <w:r w:rsidR="00B81E1D">
        <w:rPr>
          <w:rFonts w:hAnsi="黑体"/>
        </w:rPr>
        <w:t>     </w:t>
      </w:r>
      <w:r>
        <w:rPr>
          <w:rFonts w:hAnsi="黑体"/>
        </w:rPr>
        <w:fldChar w:fldCharType="end"/>
      </w:r>
      <w:bookmarkEnd w:id="7"/>
    </w:p>
    <w:p w14:paraId="337F3ED4" w14:textId="77777777" w:rsidR="0071286C" w:rsidRDefault="00225415">
      <w:pPr>
        <w:spacing w:line="240" w:lineRule="auto"/>
        <w:rPr>
          <w:rFonts w:ascii="黑体" w:eastAsia="黑体" w:hAnsi="黑体"/>
          <w:kern w:val="0"/>
          <w:sz w:val="10"/>
          <w:szCs w:val="10"/>
        </w:rPr>
      </w:pPr>
      <w:r>
        <w:rPr>
          <w:rFonts w:ascii="黑体" w:eastAsia="黑体" w:hAnsi="黑体"/>
          <w:kern w:val="0"/>
          <w:sz w:val="10"/>
          <w:szCs w:val="10"/>
        </w:rPr>
        <w:pict w14:anchorId="67447FA8">
          <v:line id="直接连接符 73" o:spid="_x0000_s2050" style="position:absolute;left:0;text-align:left;z-index:251660288;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339A11AD" w14:textId="77777777" w:rsidR="0071286C" w:rsidRDefault="0071286C">
      <w:pPr>
        <w:pStyle w:val="afffff5"/>
        <w:framePr w:w="9639" w:h="6976" w:hRule="exact" w:hSpace="0" w:vSpace="0" w:wrap="around" w:hAnchor="page" w:y="6408"/>
        <w:jc w:val="center"/>
        <w:rPr>
          <w:rFonts w:ascii="黑体" w:eastAsia="黑体" w:hAnsi="黑体"/>
          <w:b w:val="0"/>
          <w:bCs w:val="0"/>
          <w:w w:val="100"/>
        </w:rPr>
      </w:pPr>
    </w:p>
    <w:p w14:paraId="38A4D857" w14:textId="77777777" w:rsidR="0071286C" w:rsidRDefault="00B81E1D">
      <w:pPr>
        <w:pStyle w:val="affffffffff9"/>
        <w:framePr w:h="6974" w:hRule="exact" w:wrap="around" w:x="1419" w:anchorLock="1"/>
      </w:pPr>
      <w:r>
        <w:rPr>
          <w:rFonts w:hint="eastAsia"/>
        </w:rPr>
        <w:t xml:space="preserve">山羊乳粉 </w:t>
      </w:r>
    </w:p>
    <w:p w14:paraId="270C47D1" w14:textId="77777777" w:rsidR="0071286C" w:rsidRDefault="0071286C">
      <w:pPr>
        <w:framePr w:w="9639" w:h="6974" w:hRule="exact" w:wrap="around" w:vAnchor="page" w:hAnchor="page" w:x="1419" w:y="6408" w:anchorLock="1"/>
        <w:ind w:left="-1418"/>
      </w:pPr>
    </w:p>
    <w:p w14:paraId="1D2BD7F9" w14:textId="77777777" w:rsidR="0071286C" w:rsidRDefault="00B81E1D">
      <w:pPr>
        <w:pStyle w:val="afffffffd"/>
        <w:framePr w:w="9639" w:h="6974" w:hRule="exact" w:wrap="around" w:vAnchor="page" w:hAnchor="page" w:x="1419" w:y="6408" w:anchorLock="1"/>
        <w:textAlignment w:val="bottom"/>
        <w:rPr>
          <w:rFonts w:eastAsia="黑体"/>
          <w:szCs w:val="28"/>
        </w:rPr>
      </w:pPr>
      <w:r>
        <w:rPr>
          <w:rFonts w:eastAsia="黑体"/>
          <w:szCs w:val="28"/>
        </w:rPr>
        <w:t>Goat milk powder</w:t>
      </w:r>
    </w:p>
    <w:p w14:paraId="36092407" w14:textId="77777777" w:rsidR="0071286C" w:rsidRDefault="0071286C">
      <w:pPr>
        <w:framePr w:w="9639" w:h="6974" w:hRule="exact" w:wrap="around" w:vAnchor="page" w:hAnchor="page" w:x="1419" w:y="6408" w:anchorLock="1"/>
        <w:spacing w:line="760" w:lineRule="exact"/>
        <w:ind w:left="-1418"/>
      </w:pPr>
    </w:p>
    <w:p w14:paraId="17B7FFB4" w14:textId="77777777" w:rsidR="0071286C" w:rsidRDefault="00B81E1D">
      <w:pPr>
        <w:pStyle w:val="afffffffd"/>
        <w:framePr w:w="9639" w:h="6974" w:hRule="exact" w:wrap="around" w:vAnchor="page" w:hAnchor="page" w:x="1419" w:y="6408" w:anchorLock="1"/>
        <w:textAlignment w:val="bottom"/>
        <w:rPr>
          <w:sz w:val="21"/>
          <w:szCs w:val="28"/>
        </w:rPr>
      </w:pPr>
      <w:r>
        <w:rPr>
          <w:rFonts w:eastAsia="黑体" w:hint="eastAsia"/>
          <w:szCs w:val="28"/>
        </w:rPr>
        <w:t>征求意见稿</w:t>
      </w:r>
    </w:p>
    <w:p w14:paraId="08D96A18" w14:textId="77777777" w:rsidR="0071286C" w:rsidRDefault="0071286C" w:rsidP="00274DBE">
      <w:pPr>
        <w:pStyle w:val="afffffffd"/>
        <w:framePr w:w="9639" w:h="6974" w:hRule="exact" w:wrap="around" w:vAnchor="page" w:hAnchor="page" w:x="1419" w:y="6408" w:anchorLock="1"/>
        <w:spacing w:beforeLines="300" w:before="720" w:afterLines="30" w:after="72" w:line="240" w:lineRule="auto"/>
        <w:textAlignment w:val="bottom"/>
        <w:rPr>
          <w:b/>
          <w:sz w:val="21"/>
          <w:szCs w:val="28"/>
        </w:rPr>
      </w:pPr>
    </w:p>
    <w:p w14:paraId="17C7DC0F" w14:textId="77777777" w:rsidR="0071286C" w:rsidRDefault="0071286C">
      <w:pPr>
        <w:pStyle w:val="affffffffff5"/>
        <w:framePr w:wrap="around" w:y="14176"/>
      </w:pPr>
      <w:r>
        <w:rPr>
          <w:rFonts w:ascii="黑体"/>
        </w:rPr>
        <w:fldChar w:fldCharType="begin">
          <w:ffData>
            <w:name w:val="PLSH_DATE_Y"/>
            <w:enabled/>
            <w:calcOnExit w:val="0"/>
            <w:textInput>
              <w:default w:val="XXXX"/>
              <w:maxLength w:val="4"/>
            </w:textInput>
          </w:ffData>
        </w:fldChar>
      </w:r>
      <w:bookmarkStart w:id="8" w:name="PLSH_DATE_Y"/>
      <w:r w:rsidR="00B81E1D">
        <w:rPr>
          <w:rFonts w:ascii="黑体"/>
        </w:rPr>
        <w:instrText xml:space="preserve"> FORMTEXT </w:instrText>
      </w:r>
      <w:r>
        <w:rPr>
          <w:rFonts w:ascii="黑体"/>
        </w:rPr>
      </w:r>
      <w:r>
        <w:rPr>
          <w:rFonts w:ascii="黑体"/>
        </w:rPr>
        <w:fldChar w:fldCharType="separate"/>
      </w:r>
      <w:r w:rsidR="00B81E1D">
        <w:rPr>
          <w:rFonts w:ascii="黑体"/>
        </w:rPr>
        <w:t>XXXX</w:t>
      </w:r>
      <w:r>
        <w:rPr>
          <w:rFonts w:ascii="黑体"/>
        </w:rPr>
        <w:fldChar w:fldCharType="end"/>
      </w:r>
      <w:bookmarkEnd w:id="8"/>
      <w:r w:rsidR="00B81E1D">
        <w:rPr>
          <w:rFonts w:ascii="黑体"/>
        </w:rPr>
        <w:t>-</w:t>
      </w:r>
      <w:r>
        <w:rPr>
          <w:rFonts w:ascii="黑体"/>
        </w:rPr>
        <w:fldChar w:fldCharType="begin">
          <w:ffData>
            <w:name w:val="PLSH_DATE_M"/>
            <w:enabled/>
            <w:calcOnExit w:val="0"/>
            <w:textInput>
              <w:default w:val="XX"/>
              <w:maxLength w:val="2"/>
            </w:textInput>
          </w:ffData>
        </w:fldChar>
      </w:r>
      <w:bookmarkStart w:id="9" w:name="PLSH_DATE_M"/>
      <w:r w:rsidR="00B81E1D">
        <w:rPr>
          <w:rFonts w:ascii="黑体"/>
        </w:rPr>
        <w:instrText xml:space="preserve"> FORMTEXT </w:instrText>
      </w:r>
      <w:r>
        <w:rPr>
          <w:rFonts w:ascii="黑体"/>
        </w:rPr>
      </w:r>
      <w:r>
        <w:rPr>
          <w:rFonts w:ascii="黑体"/>
        </w:rPr>
        <w:fldChar w:fldCharType="separate"/>
      </w:r>
      <w:r w:rsidR="00B81E1D">
        <w:rPr>
          <w:rFonts w:ascii="黑体"/>
        </w:rPr>
        <w:t>XX</w:t>
      </w:r>
      <w:r>
        <w:rPr>
          <w:rFonts w:ascii="黑体"/>
        </w:rPr>
        <w:fldChar w:fldCharType="end"/>
      </w:r>
      <w:bookmarkEnd w:id="9"/>
      <w:r w:rsidR="00B81E1D">
        <w:rPr>
          <w:rFonts w:ascii="黑体"/>
        </w:rPr>
        <w:t>-</w:t>
      </w:r>
      <w:r>
        <w:rPr>
          <w:rFonts w:ascii="黑体"/>
        </w:rPr>
        <w:fldChar w:fldCharType="begin">
          <w:ffData>
            <w:name w:val="PLSH_DATE_D"/>
            <w:enabled/>
            <w:calcOnExit w:val="0"/>
            <w:textInput>
              <w:default w:val="XX"/>
              <w:maxLength w:val="2"/>
            </w:textInput>
          </w:ffData>
        </w:fldChar>
      </w:r>
      <w:bookmarkStart w:id="10" w:name="PLSH_DATE_D"/>
      <w:r w:rsidR="00B81E1D">
        <w:rPr>
          <w:rFonts w:ascii="黑体"/>
        </w:rPr>
        <w:instrText xml:space="preserve"> FORMTEXT </w:instrText>
      </w:r>
      <w:r>
        <w:rPr>
          <w:rFonts w:ascii="黑体"/>
        </w:rPr>
      </w:r>
      <w:r>
        <w:rPr>
          <w:rFonts w:ascii="黑体"/>
        </w:rPr>
        <w:fldChar w:fldCharType="separate"/>
      </w:r>
      <w:r w:rsidR="00B81E1D">
        <w:rPr>
          <w:rFonts w:ascii="黑体"/>
        </w:rPr>
        <w:t>XX</w:t>
      </w:r>
      <w:r>
        <w:rPr>
          <w:rFonts w:ascii="黑体"/>
        </w:rPr>
        <w:fldChar w:fldCharType="end"/>
      </w:r>
      <w:bookmarkEnd w:id="10"/>
      <w:r w:rsidR="00B81E1D">
        <w:rPr>
          <w:rFonts w:hint="eastAsia"/>
        </w:rPr>
        <w:t>发布</w:t>
      </w:r>
    </w:p>
    <w:p w14:paraId="6951EDE9" w14:textId="77777777" w:rsidR="0071286C" w:rsidRDefault="0071286C">
      <w:pPr>
        <w:pStyle w:val="affffffffff6"/>
        <w:framePr w:wrap="around" w:y="14176"/>
      </w:pPr>
      <w:r>
        <w:rPr>
          <w:rFonts w:ascii="黑体"/>
        </w:rPr>
        <w:fldChar w:fldCharType="begin">
          <w:ffData>
            <w:name w:val="CROT_DATE_Y"/>
            <w:enabled/>
            <w:calcOnExit w:val="0"/>
            <w:textInput>
              <w:default w:val="XXXX"/>
              <w:maxLength w:val="4"/>
            </w:textInput>
          </w:ffData>
        </w:fldChar>
      </w:r>
      <w:bookmarkStart w:id="11" w:name="CROT_DATE_Y"/>
      <w:r w:rsidR="00B81E1D">
        <w:rPr>
          <w:rFonts w:ascii="黑体"/>
        </w:rPr>
        <w:instrText xml:space="preserve"> FORMTEXT </w:instrText>
      </w:r>
      <w:r>
        <w:rPr>
          <w:rFonts w:ascii="黑体"/>
        </w:rPr>
      </w:r>
      <w:r>
        <w:rPr>
          <w:rFonts w:ascii="黑体"/>
        </w:rPr>
        <w:fldChar w:fldCharType="separate"/>
      </w:r>
      <w:r w:rsidR="00B81E1D">
        <w:rPr>
          <w:rFonts w:ascii="黑体"/>
        </w:rPr>
        <w:t>XXXX</w:t>
      </w:r>
      <w:r>
        <w:rPr>
          <w:rFonts w:ascii="黑体"/>
        </w:rPr>
        <w:fldChar w:fldCharType="end"/>
      </w:r>
      <w:bookmarkEnd w:id="11"/>
      <w:r w:rsidR="00B81E1D">
        <w:rPr>
          <w:rFonts w:ascii="黑体"/>
        </w:rPr>
        <w:t>-</w:t>
      </w:r>
      <w:r>
        <w:rPr>
          <w:rFonts w:ascii="黑体"/>
        </w:rPr>
        <w:fldChar w:fldCharType="begin">
          <w:ffData>
            <w:name w:val="CROT_DATE_M"/>
            <w:enabled/>
            <w:calcOnExit w:val="0"/>
            <w:textInput>
              <w:default w:val="XX"/>
              <w:maxLength w:val="2"/>
            </w:textInput>
          </w:ffData>
        </w:fldChar>
      </w:r>
      <w:bookmarkStart w:id="12" w:name="CROT_DATE_M"/>
      <w:r w:rsidR="00B81E1D">
        <w:rPr>
          <w:rFonts w:ascii="黑体"/>
        </w:rPr>
        <w:instrText xml:space="preserve"> FORMTEXT </w:instrText>
      </w:r>
      <w:r>
        <w:rPr>
          <w:rFonts w:ascii="黑体"/>
        </w:rPr>
      </w:r>
      <w:r>
        <w:rPr>
          <w:rFonts w:ascii="黑体"/>
        </w:rPr>
        <w:fldChar w:fldCharType="separate"/>
      </w:r>
      <w:r w:rsidR="00B81E1D">
        <w:rPr>
          <w:rFonts w:ascii="黑体"/>
        </w:rPr>
        <w:t>XX</w:t>
      </w:r>
      <w:r>
        <w:rPr>
          <w:rFonts w:ascii="黑体"/>
        </w:rPr>
        <w:fldChar w:fldCharType="end"/>
      </w:r>
      <w:bookmarkEnd w:id="12"/>
      <w:r w:rsidR="00B81E1D">
        <w:rPr>
          <w:rFonts w:ascii="黑体"/>
        </w:rPr>
        <w:t>-</w:t>
      </w:r>
      <w:r>
        <w:rPr>
          <w:rFonts w:ascii="黑体"/>
        </w:rPr>
        <w:fldChar w:fldCharType="begin">
          <w:ffData>
            <w:name w:val="CROT_DATE_D"/>
            <w:enabled/>
            <w:calcOnExit w:val="0"/>
            <w:textInput>
              <w:default w:val="XX"/>
              <w:maxLength w:val="2"/>
            </w:textInput>
          </w:ffData>
        </w:fldChar>
      </w:r>
      <w:bookmarkStart w:id="13" w:name="CROT_DATE_D"/>
      <w:r w:rsidR="00B81E1D">
        <w:rPr>
          <w:rFonts w:ascii="黑体"/>
        </w:rPr>
        <w:instrText xml:space="preserve"> FORMTEXT </w:instrText>
      </w:r>
      <w:r>
        <w:rPr>
          <w:rFonts w:ascii="黑体"/>
        </w:rPr>
      </w:r>
      <w:r>
        <w:rPr>
          <w:rFonts w:ascii="黑体"/>
        </w:rPr>
        <w:fldChar w:fldCharType="separate"/>
      </w:r>
      <w:r w:rsidR="00B81E1D">
        <w:rPr>
          <w:rFonts w:ascii="黑体"/>
        </w:rPr>
        <w:t>XX</w:t>
      </w:r>
      <w:r>
        <w:rPr>
          <w:rFonts w:ascii="黑体"/>
        </w:rPr>
        <w:fldChar w:fldCharType="end"/>
      </w:r>
      <w:bookmarkEnd w:id="13"/>
      <w:r w:rsidR="00B81E1D">
        <w:rPr>
          <w:rFonts w:hint="eastAsia"/>
        </w:rPr>
        <w:t>实施</w:t>
      </w:r>
    </w:p>
    <w:p w14:paraId="0720E1E8" w14:textId="77777777" w:rsidR="0071286C" w:rsidRDefault="0071286C">
      <w:pPr>
        <w:pStyle w:val="affffffffd"/>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4" w:name="fm"/>
      <w:r w:rsidR="00B81E1D">
        <w:rPr>
          <w:rFonts w:hAnsi="黑体"/>
          <w:w w:val="100"/>
          <w:sz w:val="28"/>
        </w:rPr>
        <w:instrText xml:space="preserve"> FORMTEXT </w:instrText>
      </w:r>
      <w:r>
        <w:rPr>
          <w:rFonts w:hAnsi="黑体"/>
          <w:w w:val="100"/>
          <w:sz w:val="28"/>
        </w:rPr>
      </w:r>
      <w:r>
        <w:rPr>
          <w:rFonts w:hAnsi="黑体"/>
          <w:w w:val="100"/>
          <w:sz w:val="28"/>
        </w:rPr>
        <w:fldChar w:fldCharType="separate"/>
      </w:r>
      <w:r w:rsidR="00B81E1D">
        <w:rPr>
          <w:rFonts w:hAnsi="黑体"/>
          <w:w w:val="100"/>
          <w:sz w:val="28"/>
        </w:rPr>
        <w:t>内蒙古标准化协会</w:t>
      </w:r>
      <w:r>
        <w:rPr>
          <w:rFonts w:hAnsi="黑体"/>
          <w:w w:val="100"/>
          <w:sz w:val="28"/>
        </w:rPr>
        <w:fldChar w:fldCharType="end"/>
      </w:r>
      <w:bookmarkEnd w:id="14"/>
      <w:r w:rsidR="00B81E1D">
        <w:rPr>
          <w:rFonts w:ascii="Times New Roman"/>
          <w:w w:val="100"/>
          <w:sz w:val="28"/>
        </w:rPr>
        <w:t>  </w:t>
      </w:r>
      <w:r w:rsidR="00B81E1D">
        <w:rPr>
          <w:rStyle w:val="afffffffffffe"/>
          <w:rFonts w:hAnsi="黑体" w:hint="eastAsia"/>
          <w:position w:val="0"/>
        </w:rPr>
        <w:t>发</w:t>
      </w:r>
      <w:r w:rsidR="00B81E1D">
        <w:rPr>
          <w:rStyle w:val="afffffffffffe"/>
          <w:rFonts w:hAnsi="黑体" w:hint="eastAsia"/>
          <w:spacing w:val="0"/>
          <w:position w:val="0"/>
        </w:rPr>
        <w:t>布</w:t>
      </w:r>
    </w:p>
    <w:p w14:paraId="13874817" w14:textId="77777777" w:rsidR="0071286C" w:rsidRDefault="00225415">
      <w:pPr>
        <w:rPr>
          <w:rFonts w:ascii="宋体" w:hAnsi="宋体"/>
          <w:sz w:val="28"/>
          <w:szCs w:val="28"/>
        </w:rPr>
        <w:sectPr w:rsidR="0071286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sz w:val="28"/>
          <w:szCs w:val="28"/>
        </w:rPr>
        <w:pict w14:anchorId="49E23329">
          <v:line id="直接连接符 5" o:spid="_x0000_s2051" style="position:absolute;left:0;text-align:left;z-index:251663360;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47E566C8" w14:textId="77777777" w:rsidR="0071286C" w:rsidRDefault="00B81E1D">
      <w:pPr>
        <w:pStyle w:val="a6"/>
        <w:spacing w:after="360"/>
      </w:pPr>
      <w:bookmarkStart w:id="15" w:name="BookMark2"/>
      <w:r>
        <w:rPr>
          <w:spacing w:val="320"/>
        </w:rPr>
        <w:lastRenderedPageBreak/>
        <w:t>前</w:t>
      </w:r>
      <w:r>
        <w:t>言</w:t>
      </w:r>
    </w:p>
    <w:p w14:paraId="46A4EAFC" w14:textId="77777777" w:rsidR="0071286C" w:rsidRDefault="00B81E1D">
      <w:pPr>
        <w:pStyle w:val="afffffa"/>
        <w:ind w:firstLine="420"/>
      </w:pPr>
      <w:r>
        <w:rPr>
          <w:rFonts w:hint="eastAsia"/>
        </w:rPr>
        <w:t>本文件按照GB/T 1.1—2020《标准化工作导则  第1部分：标准化文件的结构和起草规则》的规定起草。</w:t>
      </w:r>
    </w:p>
    <w:p w14:paraId="3FD7A7B4" w14:textId="77777777" w:rsidR="0071286C" w:rsidRDefault="00B81E1D">
      <w:pPr>
        <w:pStyle w:val="afffffa"/>
        <w:ind w:firstLine="420"/>
      </w:pPr>
      <w:r>
        <w:rPr>
          <w:rFonts w:hint="eastAsia"/>
        </w:rPr>
        <w:t>本文件由内蒙古自治区农牧业科学院提出。</w:t>
      </w:r>
    </w:p>
    <w:p w14:paraId="4F497C48" w14:textId="77777777" w:rsidR="0071286C" w:rsidRDefault="00B81E1D">
      <w:pPr>
        <w:pStyle w:val="afffffa"/>
        <w:ind w:firstLine="420"/>
      </w:pPr>
      <w:r>
        <w:rPr>
          <w:rFonts w:hint="eastAsia"/>
        </w:rPr>
        <w:t>本文件由内蒙古标准化协会归口。</w:t>
      </w:r>
    </w:p>
    <w:p w14:paraId="5131B278" w14:textId="77777777" w:rsidR="0071286C" w:rsidRDefault="00B81E1D">
      <w:pPr>
        <w:pStyle w:val="afffffa"/>
        <w:ind w:firstLine="420"/>
      </w:pPr>
      <w:r>
        <w:rPr>
          <w:rFonts w:hint="eastAsia"/>
        </w:rPr>
        <w:t>本文件起草单位：内蒙古自治区农牧业科学院、内蒙古盛健生物科技有限责任公司、呼和浩特市农牧局。</w:t>
      </w:r>
    </w:p>
    <w:p w14:paraId="7A98770A" w14:textId="77777777" w:rsidR="0071286C" w:rsidRDefault="00B81E1D">
      <w:pPr>
        <w:pStyle w:val="afffffa"/>
        <w:ind w:firstLine="420"/>
      </w:pPr>
      <w:r>
        <w:rPr>
          <w:rFonts w:hint="eastAsia"/>
        </w:rPr>
        <w:t>本文件主要起草人：王丽芳、黄洁、刘嘉琳、钟华晨、郭晨阳、康博洋、宋洁、姚一萍、连海飞、史培、杨健、王璇、张三粉、张金文、阿仑、武霞霞、乌日罕、田志国。</w:t>
      </w:r>
    </w:p>
    <w:p w14:paraId="461BA57B" w14:textId="77777777" w:rsidR="0071286C" w:rsidRDefault="00B81E1D">
      <w:pPr>
        <w:widowControl/>
        <w:adjustRightInd/>
        <w:spacing w:line="240" w:lineRule="auto"/>
        <w:jc w:val="left"/>
        <w:rPr>
          <w:rFonts w:ascii="黑体" w:eastAsia="黑体" w:hAnsi="黑体"/>
          <w:sz w:val="32"/>
          <w:szCs w:val="32"/>
        </w:rPr>
      </w:pPr>
      <w:bookmarkStart w:id="16" w:name="BookMark4"/>
      <w:bookmarkEnd w:id="15"/>
      <w:r>
        <w:rPr>
          <w:rFonts w:ascii="黑体" w:eastAsia="黑体" w:hAnsi="黑体"/>
          <w:sz w:val="32"/>
          <w:szCs w:val="32"/>
        </w:rPr>
        <w:br w:type="page"/>
      </w:r>
    </w:p>
    <w:bookmarkStart w:id="17" w:name="NEW_STAND_NAME"/>
    <w:p w14:paraId="2DA83A6C" w14:textId="77777777" w:rsidR="0071286C" w:rsidRDefault="00225415" w:rsidP="00274DBE">
      <w:pPr>
        <w:pStyle w:val="afffffffffd"/>
        <w:spacing w:beforeLines="1" w:before="2" w:afterLines="220" w:after="528"/>
      </w:pPr>
      <w:sdt>
        <w:sdtPr>
          <w:tag w:val="NEW_STAND_NAME"/>
          <w:id w:val="595910757"/>
          <w:lock w:val="sdtLocked"/>
          <w:placeholder>
            <w:docPart w:val="B8C4909E328548F9A471C3CCA83EBFE4"/>
          </w:placeholder>
        </w:sdtPr>
        <w:sdtEndPr/>
        <w:sdtContent>
          <w:r w:rsidR="00B81E1D">
            <w:rPr>
              <w:rFonts w:hint="eastAsia"/>
            </w:rPr>
            <w:t>山羊乳粉</w:t>
          </w:r>
        </w:sdtContent>
      </w:sdt>
      <w:bookmarkEnd w:id="17"/>
    </w:p>
    <w:p w14:paraId="29D619CD" w14:textId="77777777" w:rsidR="0071286C" w:rsidRDefault="00B81E1D">
      <w:pPr>
        <w:pStyle w:val="affc"/>
        <w:spacing w:before="240" w:after="240"/>
      </w:pPr>
      <w:bookmarkStart w:id="18" w:name="_Toc17233333"/>
      <w:bookmarkStart w:id="19" w:name="_Toc17233325"/>
      <w:bookmarkStart w:id="20" w:name="_Toc26986530"/>
      <w:bookmarkStart w:id="21" w:name="_Toc24884211"/>
      <w:bookmarkStart w:id="22" w:name="_Toc24884218"/>
      <w:bookmarkStart w:id="23" w:name="_Toc26718930"/>
      <w:bookmarkStart w:id="24" w:name="_Toc26986771"/>
      <w:bookmarkStart w:id="25" w:name="_Toc26648465"/>
      <w:r>
        <w:rPr>
          <w:rFonts w:hint="eastAsia"/>
        </w:rPr>
        <w:t>范围</w:t>
      </w:r>
      <w:bookmarkEnd w:id="18"/>
      <w:bookmarkEnd w:id="19"/>
      <w:bookmarkEnd w:id="20"/>
      <w:bookmarkEnd w:id="21"/>
      <w:bookmarkEnd w:id="22"/>
      <w:bookmarkEnd w:id="23"/>
      <w:bookmarkEnd w:id="24"/>
      <w:bookmarkEnd w:id="25"/>
    </w:p>
    <w:p w14:paraId="15A89BC7" w14:textId="77777777" w:rsidR="0071286C" w:rsidRDefault="00B81E1D">
      <w:pPr>
        <w:pStyle w:val="afffffa"/>
        <w:ind w:firstLine="420"/>
      </w:pPr>
      <w:bookmarkStart w:id="26" w:name="_Toc26986531"/>
      <w:bookmarkStart w:id="27" w:name="_Toc26986772"/>
      <w:bookmarkStart w:id="28" w:name="_Toc26648466"/>
      <w:bookmarkStart w:id="29" w:name="_Toc24884219"/>
      <w:bookmarkStart w:id="30" w:name="_Toc17233334"/>
      <w:bookmarkStart w:id="31" w:name="_Toc26718931"/>
      <w:bookmarkStart w:id="32" w:name="_Toc17233326"/>
      <w:bookmarkStart w:id="33" w:name="_Toc24884212"/>
      <w:r>
        <w:rPr>
          <w:rFonts w:hint="eastAsia"/>
        </w:rPr>
        <w:t>本文件规定了山羊乳粉的术语和定义、技术要求、生产要求。</w:t>
      </w:r>
    </w:p>
    <w:p w14:paraId="006CCDA8" w14:textId="77777777" w:rsidR="0071286C" w:rsidRDefault="00B81E1D">
      <w:pPr>
        <w:pStyle w:val="afffffa"/>
        <w:ind w:firstLine="420"/>
      </w:pPr>
      <w:r>
        <w:rPr>
          <w:rFonts w:hint="eastAsia"/>
        </w:rPr>
        <w:t>本文件适用于奶山羊乳粉、调制羊乳粉。</w:t>
      </w:r>
    </w:p>
    <w:p w14:paraId="691A4786" w14:textId="77777777" w:rsidR="0071286C" w:rsidRDefault="00B81E1D">
      <w:pPr>
        <w:pStyle w:val="affc"/>
        <w:spacing w:before="240" w:after="240"/>
      </w:pPr>
      <w:r>
        <w:rPr>
          <w:rFonts w:hint="eastAsia"/>
        </w:rPr>
        <w:t>规范性引用文件</w:t>
      </w:r>
      <w:bookmarkEnd w:id="26"/>
      <w:bookmarkEnd w:id="27"/>
      <w:bookmarkEnd w:id="28"/>
      <w:bookmarkEnd w:id="29"/>
      <w:bookmarkEnd w:id="30"/>
      <w:bookmarkEnd w:id="31"/>
      <w:bookmarkEnd w:id="32"/>
      <w:bookmarkEnd w:id="33"/>
    </w:p>
    <w:sdt>
      <w:sdtPr>
        <w:rPr>
          <w:rFonts w:hint="eastAsia"/>
        </w:rPr>
        <w:id w:val="715848253"/>
        <w:placeholder>
          <w:docPart w:val="F9185E39F4B945AEB8C556E4B975C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036C0F0" w14:textId="77777777" w:rsidR="0071286C" w:rsidRDefault="00B81E1D">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9493A6"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2760-2014 食品安全国家标准 食品添加剂使用标准</w:t>
      </w:r>
    </w:p>
    <w:p w14:paraId="41F126B0"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2761-2017 食品安全国家标准 食品中真菌毒素限量</w:t>
      </w:r>
    </w:p>
    <w:p w14:paraId="5B66108B"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2762-2017 食品安全国家标准 食品中污染物限量</w:t>
      </w:r>
    </w:p>
    <w:p w14:paraId="75957FD5" w14:textId="77777777" w:rsidR="0071286C" w:rsidRDefault="00B81E1D">
      <w:pPr>
        <w:widowControl/>
        <w:adjustRightInd/>
        <w:spacing w:line="240" w:lineRule="auto"/>
        <w:ind w:firstLineChars="200" w:firstLine="420"/>
        <w:jc w:val="left"/>
        <w:rPr>
          <w:rFonts w:ascii="Times New Roman" w:hAnsi="Times New Roman"/>
          <w:szCs w:val="24"/>
        </w:rPr>
      </w:pPr>
      <w:r>
        <w:rPr>
          <w:rFonts w:ascii="宋体" w:hAnsi="Times New Roman" w:hint="eastAsia"/>
          <w:kern w:val="0"/>
          <w:szCs w:val="20"/>
        </w:rPr>
        <w:t>GB 5009.3-2016 食品安全国家标准 食品中水分的测定</w:t>
      </w:r>
    </w:p>
    <w:p w14:paraId="0355F855"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5009.5-2016 食品安全国家标准 食品中蛋白质的测定</w:t>
      </w:r>
    </w:p>
    <w:p w14:paraId="1424825D"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5009.6-2016 食品安全国家标准 食品中脂肪的测定</w:t>
      </w:r>
    </w:p>
    <w:p w14:paraId="57A9E713"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5009.82-2016 食品安全国家标准 食品中维生素A、D、E的测定</w:t>
      </w:r>
    </w:p>
    <w:p w14:paraId="2C12B412"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5009.84-2016 食品安全国家标准 食品中维生素B1的测定</w:t>
      </w:r>
    </w:p>
    <w:p w14:paraId="6492ED27"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5009.85-2016 食品安全国家标准 食品中维生素B2的测定</w:t>
      </w:r>
    </w:p>
    <w:p w14:paraId="73A0F078"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GB 5009.124-2016 食品安全国家标准 食品中氨基酸的测定</w:t>
      </w:r>
    </w:p>
    <w:p w14:paraId="00361CBD"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5009.168-2016食品安全国家标准　食品中脂肪酸的测定</w:t>
      </w:r>
    </w:p>
    <w:p w14:paraId="36F93CED"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5009.239-2016</w:t>
      </w:r>
      <w:r>
        <w:rPr>
          <w:rFonts w:ascii="宋体" w:hAnsi="Times New Roman" w:hint="eastAsia"/>
          <w:kern w:val="0"/>
          <w:szCs w:val="20"/>
        </w:rPr>
        <w:t> </w:t>
      </w:r>
      <w:r>
        <w:rPr>
          <w:rFonts w:ascii="宋体" w:hAnsi="Times New Roman" w:hint="eastAsia"/>
          <w:kern w:val="0"/>
          <w:szCs w:val="20"/>
        </w:rPr>
        <w:t>食品安全国家标准 食品酸度的测定</w:t>
      </w:r>
    </w:p>
    <w:p w14:paraId="12A327C5"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5009.268-2016 食品安全国家标准 食品中多元素的测定</w:t>
      </w:r>
    </w:p>
    <w:p w14:paraId="18396000"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5413.18-2010 食品安全国家标准 婴幼儿食品和乳品中维生素C的测定</w:t>
      </w:r>
    </w:p>
    <w:p w14:paraId="6C2492A6" w14:textId="77777777" w:rsidR="0071286C" w:rsidRDefault="00B81E1D">
      <w:pPr>
        <w:widowControl/>
        <w:adjustRightInd/>
        <w:spacing w:line="240" w:lineRule="auto"/>
        <w:ind w:firstLineChars="200" w:firstLine="420"/>
        <w:jc w:val="left"/>
        <w:rPr>
          <w:rFonts w:ascii="宋体" w:hAnsi="Times New Roman"/>
          <w:kern w:val="0"/>
          <w:szCs w:val="20"/>
        </w:rPr>
      </w:pPr>
      <w:r>
        <w:rPr>
          <w:rFonts w:ascii="宋体" w:hAnsi="Times New Roman" w:hint="eastAsia"/>
          <w:kern w:val="0"/>
          <w:szCs w:val="20"/>
        </w:rPr>
        <w:t>GB 5413.30-2016 食品安全国家标准 乳和乳制品杂质度的测定</w:t>
      </w:r>
    </w:p>
    <w:p w14:paraId="521AE26A"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14880-2012 食品安全国家标准 食品营养强化剂使用标准</w:t>
      </w:r>
    </w:p>
    <w:p w14:paraId="6C6CDCF0"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19301—2010 食品安全国家标准 生乳</w:t>
      </w:r>
    </w:p>
    <w:p w14:paraId="2764DAA0"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19644—2010 食品安全国家标准 乳粉</w:t>
      </w:r>
    </w:p>
    <w:p w14:paraId="6323F447" w14:textId="77777777" w:rsidR="0071286C" w:rsidRDefault="00B81E1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GB 29921-2021 食品安全国家标准 预包装食品中致病菌限量</w:t>
      </w:r>
    </w:p>
    <w:p w14:paraId="755F44EC" w14:textId="77777777" w:rsidR="0071286C" w:rsidRDefault="00B81E1D">
      <w:pPr>
        <w:pStyle w:val="affc"/>
        <w:spacing w:before="240" w:after="240"/>
      </w:pPr>
      <w:r>
        <w:rPr>
          <w:rFonts w:hint="eastAsia"/>
          <w:szCs w:val="21"/>
        </w:rPr>
        <w:t>术语和定义</w:t>
      </w:r>
    </w:p>
    <w:bookmarkStart w:id="34" w:name="_Toc26986532" w:displacedByCustomXml="next"/>
    <w:bookmarkEnd w:id="34" w:displacedByCustomXml="next"/>
    <w:sdt>
      <w:sdtPr>
        <w:id w:val="-1909835108"/>
        <w:placeholder>
          <w:docPart w:val="242EAD85EB884727819ABCBAFD4B94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2E3F89C" w14:textId="77777777" w:rsidR="0071286C" w:rsidRDefault="00B81E1D">
          <w:pPr>
            <w:pStyle w:val="afffffa"/>
            <w:ind w:firstLine="420"/>
          </w:pPr>
          <w:r>
            <w:t>下列术语和定义适用于本文件。</w:t>
          </w:r>
        </w:p>
      </w:sdtContent>
    </w:sdt>
    <w:p w14:paraId="5EC561A5" w14:textId="77777777" w:rsidR="0071286C" w:rsidRDefault="0071286C">
      <w:pPr>
        <w:pStyle w:val="affd"/>
        <w:spacing w:before="120" w:after="120"/>
      </w:pPr>
    </w:p>
    <w:p w14:paraId="553FE323" w14:textId="77777777" w:rsidR="0071286C" w:rsidRDefault="00B81E1D">
      <w:pPr>
        <w:pStyle w:val="affe"/>
        <w:numPr>
          <w:ilvl w:val="0"/>
          <w:numId w:val="0"/>
        </w:numPr>
        <w:spacing w:before="120" w:after="120"/>
        <w:ind w:firstLineChars="200" w:firstLine="420"/>
      </w:pPr>
      <w:r>
        <w:rPr>
          <w:rFonts w:hint="eastAsia"/>
        </w:rPr>
        <w:t xml:space="preserve">奶山羊乳粉 </w:t>
      </w:r>
      <w:r>
        <w:t>g</w:t>
      </w:r>
      <w:r>
        <w:rPr>
          <w:rFonts w:hint="eastAsia"/>
        </w:rPr>
        <w:t>oa</w:t>
      </w:r>
      <w:r>
        <w:t xml:space="preserve">t </w:t>
      </w:r>
      <w:r>
        <w:rPr>
          <w:rFonts w:hint="eastAsia"/>
        </w:rPr>
        <w:t xml:space="preserve">milk powder </w:t>
      </w:r>
    </w:p>
    <w:p w14:paraId="0EF99AA6" w14:textId="77777777" w:rsidR="0071286C" w:rsidRDefault="00B81E1D">
      <w:pPr>
        <w:pStyle w:val="afffffa"/>
        <w:ind w:firstLine="420"/>
      </w:pPr>
      <w:r>
        <w:rPr>
          <w:rFonts w:hint="eastAsia"/>
        </w:rPr>
        <w:t>以奶山羊生乳为原料，经加工制成的粉状产品。</w:t>
      </w:r>
    </w:p>
    <w:p w14:paraId="18AE791F" w14:textId="77777777" w:rsidR="0071286C" w:rsidRDefault="0071286C">
      <w:pPr>
        <w:pStyle w:val="affd"/>
        <w:spacing w:before="120" w:after="120"/>
      </w:pPr>
    </w:p>
    <w:p w14:paraId="7869512E" w14:textId="77777777" w:rsidR="0071286C" w:rsidRDefault="00B81E1D">
      <w:pPr>
        <w:pStyle w:val="affd"/>
        <w:numPr>
          <w:ilvl w:val="0"/>
          <w:numId w:val="0"/>
        </w:numPr>
        <w:spacing w:before="120" w:after="120"/>
        <w:ind w:firstLineChars="200" w:firstLine="420"/>
      </w:pPr>
      <w:r>
        <w:rPr>
          <w:rFonts w:hint="eastAsia"/>
        </w:rPr>
        <w:t xml:space="preserve">调制羊乳粉 </w:t>
      </w:r>
      <w:r>
        <w:t>modified goat milk powder</w:t>
      </w:r>
    </w:p>
    <w:p w14:paraId="7B5C5761" w14:textId="77777777" w:rsidR="0071286C" w:rsidRDefault="00B81E1D">
      <w:pPr>
        <w:pStyle w:val="afffffa"/>
        <w:ind w:firstLine="420"/>
      </w:pPr>
      <w:r>
        <w:rPr>
          <w:rFonts w:hint="eastAsia"/>
        </w:rPr>
        <w:t>以奶山羊生乳或其加工制品为主要原料，添加其它原料，添加或不添加食品添加剂和营养强化剂，经加工制成的乳固体含量不低于70%的粉状产品。</w:t>
      </w:r>
    </w:p>
    <w:p w14:paraId="2091263E" w14:textId="77777777" w:rsidR="0071286C" w:rsidRDefault="00B81E1D">
      <w:pPr>
        <w:pStyle w:val="affc"/>
        <w:spacing w:before="240" w:after="240"/>
      </w:pPr>
      <w:r>
        <w:rPr>
          <w:rFonts w:hint="eastAsia"/>
        </w:rPr>
        <w:t>技术要求</w:t>
      </w:r>
    </w:p>
    <w:p w14:paraId="7B74D1B1" w14:textId="77777777" w:rsidR="0071286C" w:rsidRDefault="00B81E1D">
      <w:pPr>
        <w:pStyle w:val="affd"/>
        <w:spacing w:before="120" w:after="120"/>
      </w:pPr>
      <w:r>
        <w:rPr>
          <w:rFonts w:hint="eastAsia"/>
        </w:rPr>
        <w:lastRenderedPageBreak/>
        <w:t>原料要求</w:t>
      </w:r>
    </w:p>
    <w:p w14:paraId="4B9D63D8" w14:textId="77777777" w:rsidR="0071286C" w:rsidRDefault="00B81E1D">
      <w:pPr>
        <w:pStyle w:val="affe"/>
        <w:spacing w:before="120" w:after="120"/>
      </w:pPr>
      <w:r>
        <w:rPr>
          <w:rFonts w:hint="eastAsia"/>
        </w:rPr>
        <w:t>奶山羊生乳</w:t>
      </w:r>
    </w:p>
    <w:p w14:paraId="700C28B6" w14:textId="77777777" w:rsidR="0071286C" w:rsidRDefault="00B81E1D">
      <w:pPr>
        <w:pStyle w:val="afffffa"/>
        <w:ind w:firstLine="420"/>
      </w:pPr>
      <w:r>
        <w:rPr>
          <w:rFonts w:hint="eastAsia"/>
        </w:rPr>
        <w:t>应符合GB 19301 的规定。</w:t>
      </w:r>
    </w:p>
    <w:p w14:paraId="1D82C6C1" w14:textId="77777777" w:rsidR="0071286C" w:rsidRDefault="00B81E1D">
      <w:pPr>
        <w:pStyle w:val="affe"/>
        <w:spacing w:before="120" w:after="120"/>
      </w:pPr>
      <w:r>
        <w:rPr>
          <w:rFonts w:hint="eastAsia"/>
        </w:rPr>
        <w:t>其他原料</w:t>
      </w:r>
    </w:p>
    <w:p w14:paraId="3D0F9EAC" w14:textId="6609EC18" w:rsidR="0071286C" w:rsidRDefault="00B81E1D">
      <w:pPr>
        <w:pStyle w:val="afffffa"/>
        <w:ind w:firstLine="420"/>
      </w:pPr>
      <w:r w:rsidRPr="00F8164E">
        <w:rPr>
          <w:rFonts w:hint="eastAsia"/>
        </w:rPr>
        <w:t>应符合相应的安全标准和有关规定。</w:t>
      </w:r>
    </w:p>
    <w:p w14:paraId="1B470E0B" w14:textId="77777777" w:rsidR="0071286C" w:rsidRDefault="00B81E1D">
      <w:pPr>
        <w:pStyle w:val="affd"/>
        <w:spacing w:before="120" w:after="120"/>
      </w:pPr>
      <w:r>
        <w:rPr>
          <w:rFonts w:hint="eastAsia"/>
        </w:rPr>
        <w:t>感官要求</w:t>
      </w:r>
    </w:p>
    <w:p w14:paraId="0FF28282" w14:textId="77777777" w:rsidR="0071286C" w:rsidRDefault="00B81E1D">
      <w:pPr>
        <w:pStyle w:val="afffffa"/>
        <w:ind w:firstLine="420"/>
      </w:pPr>
      <w:r>
        <w:rPr>
          <w:rFonts w:hint="eastAsia"/>
        </w:rPr>
        <w:t>应符合表1的规定。</w:t>
      </w:r>
    </w:p>
    <w:p w14:paraId="658565C7" w14:textId="77777777" w:rsidR="0071286C" w:rsidRDefault="00B81E1D">
      <w:pPr>
        <w:pStyle w:val="aff2"/>
        <w:spacing w:before="120" w:after="120"/>
      </w:pPr>
      <w:r>
        <w:rPr>
          <w:rFonts w:hint="eastAsia"/>
        </w:rPr>
        <w:t>感官要求</w:t>
      </w:r>
    </w:p>
    <w:tbl>
      <w:tblPr>
        <w:tblStyle w:val="affffb"/>
        <w:tblW w:w="0" w:type="auto"/>
        <w:tblInd w:w="534" w:type="dxa"/>
        <w:tblBorders>
          <w:top w:val="single" w:sz="8" w:space="0" w:color="auto"/>
          <w:left w:val="single" w:sz="12" w:space="0" w:color="auto"/>
          <w:bottom w:val="single" w:sz="8" w:space="0" w:color="auto"/>
          <w:right w:val="single" w:sz="8" w:space="0" w:color="auto"/>
        </w:tblBorders>
        <w:tblLook w:val="04A0" w:firstRow="1" w:lastRow="0" w:firstColumn="1" w:lastColumn="0" w:noHBand="0" w:noVBand="1"/>
      </w:tblPr>
      <w:tblGrid>
        <w:gridCol w:w="2656"/>
        <w:gridCol w:w="3190"/>
        <w:gridCol w:w="2800"/>
      </w:tblGrid>
      <w:tr w:rsidR="0071286C" w14:paraId="7D5E6642" w14:textId="77777777">
        <w:tc>
          <w:tcPr>
            <w:tcW w:w="2656" w:type="dxa"/>
            <w:tcBorders>
              <w:top w:val="single" w:sz="12" w:space="0" w:color="auto"/>
              <w:bottom w:val="single" w:sz="12" w:space="0" w:color="auto"/>
            </w:tcBorders>
            <w:shd w:val="clear" w:color="auto" w:fill="auto"/>
          </w:tcPr>
          <w:p w14:paraId="499E781B" w14:textId="77777777" w:rsidR="0071286C" w:rsidRDefault="00B81E1D">
            <w:pPr>
              <w:autoSpaceDE w:val="0"/>
              <w:autoSpaceDN w:val="0"/>
              <w:spacing w:line="300" w:lineRule="exact"/>
              <w:jc w:val="center"/>
              <w:rPr>
                <w:rFonts w:ascii="宋体" w:hAnsi="Times New Roman" w:cs="宋体"/>
                <w:kern w:val="0"/>
                <w:sz w:val="18"/>
                <w:szCs w:val="18"/>
              </w:rPr>
            </w:pPr>
            <w:r>
              <w:rPr>
                <w:rFonts w:ascii="宋体" w:hAnsi="Times New Roman" w:cs="宋体"/>
                <w:kern w:val="0"/>
                <w:sz w:val="18"/>
                <w:szCs w:val="18"/>
              </w:rPr>
              <w:t>项目</w:t>
            </w:r>
          </w:p>
        </w:tc>
        <w:tc>
          <w:tcPr>
            <w:tcW w:w="3190" w:type="dxa"/>
            <w:tcBorders>
              <w:top w:val="single" w:sz="12" w:space="0" w:color="auto"/>
              <w:bottom w:val="single" w:sz="12" w:space="0" w:color="auto"/>
            </w:tcBorders>
            <w:shd w:val="clear" w:color="auto" w:fill="auto"/>
          </w:tcPr>
          <w:p w14:paraId="5F728477" w14:textId="77777777" w:rsidR="0071286C" w:rsidRDefault="00B81E1D">
            <w:pPr>
              <w:autoSpaceDE w:val="0"/>
              <w:autoSpaceDN w:val="0"/>
              <w:spacing w:line="300" w:lineRule="exact"/>
              <w:jc w:val="center"/>
              <w:rPr>
                <w:rFonts w:ascii="宋体" w:hAnsi="Times New Roman" w:cs="宋体"/>
                <w:kern w:val="0"/>
                <w:sz w:val="18"/>
                <w:szCs w:val="18"/>
              </w:rPr>
            </w:pPr>
            <w:r>
              <w:rPr>
                <w:rFonts w:ascii="宋体" w:hAnsi="Times New Roman" w:cs="宋体"/>
                <w:kern w:val="0"/>
                <w:sz w:val="18"/>
                <w:szCs w:val="18"/>
              </w:rPr>
              <w:t>要求</w:t>
            </w:r>
          </w:p>
        </w:tc>
        <w:tc>
          <w:tcPr>
            <w:tcW w:w="2800" w:type="dxa"/>
            <w:tcBorders>
              <w:top w:val="single" w:sz="12" w:space="0" w:color="auto"/>
              <w:bottom w:val="single" w:sz="12" w:space="0" w:color="auto"/>
              <w:right w:val="single" w:sz="12" w:space="0" w:color="auto"/>
            </w:tcBorders>
            <w:shd w:val="clear" w:color="auto" w:fill="auto"/>
          </w:tcPr>
          <w:p w14:paraId="4750AF35" w14:textId="77777777" w:rsidR="0071286C" w:rsidRDefault="00B81E1D">
            <w:pPr>
              <w:autoSpaceDE w:val="0"/>
              <w:autoSpaceDN w:val="0"/>
              <w:spacing w:line="300" w:lineRule="exact"/>
              <w:jc w:val="center"/>
              <w:rPr>
                <w:rFonts w:ascii="宋体" w:hAnsi="Times New Roman" w:cs="宋体"/>
                <w:kern w:val="0"/>
                <w:sz w:val="18"/>
                <w:szCs w:val="18"/>
              </w:rPr>
            </w:pPr>
            <w:r>
              <w:rPr>
                <w:rFonts w:ascii="宋体" w:hAnsi="Times New Roman" w:cs="宋体"/>
                <w:kern w:val="0"/>
                <w:sz w:val="18"/>
                <w:szCs w:val="18"/>
              </w:rPr>
              <w:t>检验方法</w:t>
            </w:r>
          </w:p>
        </w:tc>
      </w:tr>
      <w:tr w:rsidR="0071286C" w14:paraId="41FCE567" w14:textId="77777777">
        <w:tc>
          <w:tcPr>
            <w:tcW w:w="2656" w:type="dxa"/>
            <w:tcBorders>
              <w:top w:val="single" w:sz="12" w:space="0" w:color="auto"/>
            </w:tcBorders>
            <w:shd w:val="clear" w:color="auto" w:fill="auto"/>
            <w:vAlign w:val="center"/>
          </w:tcPr>
          <w:p w14:paraId="2985E24C" w14:textId="77777777" w:rsidR="0071286C" w:rsidRDefault="00B81E1D">
            <w:pPr>
              <w:autoSpaceDE w:val="0"/>
              <w:autoSpaceDN w:val="0"/>
              <w:spacing w:line="300" w:lineRule="exact"/>
              <w:jc w:val="left"/>
              <w:rPr>
                <w:rFonts w:ascii="宋体" w:hAnsi="Times New Roman"/>
                <w:sz w:val="18"/>
                <w:szCs w:val="18"/>
              </w:rPr>
            </w:pPr>
            <w:r>
              <w:rPr>
                <w:rFonts w:ascii="宋体" w:hAnsi="Times New Roman"/>
                <w:sz w:val="18"/>
                <w:szCs w:val="18"/>
              </w:rPr>
              <w:t>色泽</w:t>
            </w:r>
          </w:p>
        </w:tc>
        <w:tc>
          <w:tcPr>
            <w:tcW w:w="3190" w:type="dxa"/>
            <w:tcBorders>
              <w:top w:val="single" w:sz="12" w:space="0" w:color="auto"/>
            </w:tcBorders>
            <w:shd w:val="clear" w:color="auto" w:fill="auto"/>
          </w:tcPr>
          <w:p w14:paraId="10473BE1" w14:textId="77777777" w:rsidR="0071286C" w:rsidRDefault="00B81E1D">
            <w:pPr>
              <w:autoSpaceDE w:val="0"/>
              <w:autoSpaceDN w:val="0"/>
              <w:spacing w:line="300" w:lineRule="exact"/>
              <w:jc w:val="left"/>
              <w:rPr>
                <w:rFonts w:ascii="宋体" w:hAnsi="Times New Roman"/>
                <w:sz w:val="18"/>
                <w:szCs w:val="18"/>
              </w:rPr>
            </w:pPr>
            <w:r>
              <w:rPr>
                <w:rFonts w:ascii="宋体" w:hAnsi="Times New Roman"/>
                <w:sz w:val="18"/>
                <w:szCs w:val="18"/>
              </w:rPr>
              <w:t>呈乳白色或微黄色</w:t>
            </w:r>
          </w:p>
        </w:tc>
        <w:tc>
          <w:tcPr>
            <w:tcW w:w="2800" w:type="dxa"/>
            <w:vMerge w:val="restart"/>
            <w:tcBorders>
              <w:top w:val="single" w:sz="12" w:space="0" w:color="auto"/>
              <w:bottom w:val="nil"/>
              <w:right w:val="single" w:sz="12" w:space="0" w:color="auto"/>
            </w:tcBorders>
            <w:shd w:val="clear" w:color="auto" w:fill="auto"/>
          </w:tcPr>
          <w:p w14:paraId="17D0D80B" w14:textId="77777777" w:rsidR="0071286C" w:rsidRDefault="00B81E1D">
            <w:pPr>
              <w:autoSpaceDE w:val="0"/>
              <w:autoSpaceDN w:val="0"/>
              <w:spacing w:line="300" w:lineRule="exact"/>
              <w:jc w:val="left"/>
              <w:rPr>
                <w:rFonts w:ascii="宋体" w:hAnsi="Times New Roman"/>
                <w:sz w:val="18"/>
                <w:szCs w:val="18"/>
              </w:rPr>
            </w:pPr>
            <w:r>
              <w:rPr>
                <w:rFonts w:ascii="宋体" w:hAnsi="Times New Roman"/>
                <w:sz w:val="18"/>
                <w:szCs w:val="18"/>
              </w:rPr>
              <w:t>取适量试样置于</w:t>
            </w:r>
            <w:r>
              <w:rPr>
                <w:rFonts w:ascii="宋体" w:hAnsi="Times New Roman" w:hint="eastAsia"/>
                <w:sz w:val="18"/>
                <w:szCs w:val="18"/>
              </w:rPr>
              <w:t>50mL烧杯中，在自然光下观察色泽和组织状态。闻其气味，用温开水漱口，品尝滋味。</w:t>
            </w:r>
          </w:p>
        </w:tc>
      </w:tr>
      <w:tr w:rsidR="0071286C" w14:paraId="5EC2C9A2" w14:textId="77777777">
        <w:tc>
          <w:tcPr>
            <w:tcW w:w="2656" w:type="dxa"/>
            <w:tcBorders>
              <w:bottom w:val="single" w:sz="4" w:space="0" w:color="auto"/>
            </w:tcBorders>
            <w:shd w:val="clear" w:color="auto" w:fill="auto"/>
            <w:vAlign w:val="center"/>
          </w:tcPr>
          <w:p w14:paraId="1DF97E3B" w14:textId="77777777" w:rsidR="0071286C" w:rsidRDefault="00B81E1D">
            <w:pPr>
              <w:autoSpaceDE w:val="0"/>
              <w:autoSpaceDN w:val="0"/>
              <w:spacing w:line="300" w:lineRule="exact"/>
              <w:jc w:val="left"/>
              <w:rPr>
                <w:rFonts w:ascii="宋体" w:hAnsi="Times New Roman" w:cs="宋体"/>
                <w:kern w:val="0"/>
                <w:sz w:val="18"/>
                <w:szCs w:val="18"/>
              </w:rPr>
            </w:pPr>
            <w:r>
              <w:rPr>
                <w:rFonts w:ascii="宋体" w:hAnsi="Times New Roman" w:cs="宋体"/>
                <w:kern w:val="0"/>
                <w:sz w:val="18"/>
                <w:szCs w:val="18"/>
              </w:rPr>
              <w:t>滋味</w:t>
            </w:r>
            <w:r>
              <w:rPr>
                <w:rFonts w:ascii="宋体" w:hAnsi="Times New Roman" w:cs="宋体" w:hint="eastAsia"/>
                <w:kern w:val="0"/>
                <w:sz w:val="18"/>
                <w:szCs w:val="18"/>
              </w:rPr>
              <w:t>、</w:t>
            </w:r>
            <w:r>
              <w:rPr>
                <w:rFonts w:ascii="宋体" w:hAnsi="Times New Roman" w:cs="宋体"/>
                <w:kern w:val="0"/>
                <w:sz w:val="18"/>
                <w:szCs w:val="18"/>
              </w:rPr>
              <w:t>气味</w:t>
            </w:r>
          </w:p>
        </w:tc>
        <w:tc>
          <w:tcPr>
            <w:tcW w:w="3190" w:type="dxa"/>
            <w:tcBorders>
              <w:bottom w:val="single" w:sz="4" w:space="0" w:color="auto"/>
            </w:tcBorders>
            <w:shd w:val="clear" w:color="auto" w:fill="auto"/>
          </w:tcPr>
          <w:p w14:paraId="076C60CC" w14:textId="77777777" w:rsidR="0071286C" w:rsidRDefault="00B81E1D">
            <w:pPr>
              <w:autoSpaceDE w:val="0"/>
              <w:autoSpaceDN w:val="0"/>
              <w:spacing w:line="300" w:lineRule="exact"/>
              <w:jc w:val="left"/>
              <w:rPr>
                <w:rFonts w:ascii="宋体" w:hAnsi="Times New Roman" w:cs="宋体"/>
                <w:kern w:val="0"/>
                <w:sz w:val="18"/>
                <w:szCs w:val="18"/>
              </w:rPr>
            </w:pPr>
            <w:r>
              <w:rPr>
                <w:rFonts w:ascii="宋体" w:hAnsi="Times New Roman" w:cs="宋体" w:hint="eastAsia"/>
                <w:kern w:val="0"/>
                <w:sz w:val="18"/>
                <w:szCs w:val="18"/>
              </w:rPr>
              <w:t>具有纯正的羊乳香味</w:t>
            </w:r>
          </w:p>
        </w:tc>
        <w:tc>
          <w:tcPr>
            <w:tcW w:w="2800" w:type="dxa"/>
            <w:vMerge/>
            <w:tcBorders>
              <w:top w:val="single" w:sz="12" w:space="0" w:color="auto"/>
              <w:bottom w:val="nil"/>
              <w:right w:val="single" w:sz="12" w:space="0" w:color="auto"/>
            </w:tcBorders>
            <w:shd w:val="clear" w:color="auto" w:fill="auto"/>
          </w:tcPr>
          <w:p w14:paraId="63CA30E6" w14:textId="77777777" w:rsidR="0071286C" w:rsidRDefault="0071286C">
            <w:pPr>
              <w:autoSpaceDE w:val="0"/>
              <w:autoSpaceDN w:val="0"/>
              <w:spacing w:line="300" w:lineRule="exact"/>
              <w:jc w:val="center"/>
              <w:rPr>
                <w:rFonts w:ascii="宋体" w:hAnsi="Times New Roman" w:cs="宋体"/>
                <w:kern w:val="0"/>
                <w:sz w:val="18"/>
                <w:szCs w:val="18"/>
              </w:rPr>
            </w:pPr>
          </w:p>
        </w:tc>
      </w:tr>
      <w:tr w:rsidR="0071286C" w14:paraId="09633F9E" w14:textId="77777777">
        <w:tc>
          <w:tcPr>
            <w:tcW w:w="2656" w:type="dxa"/>
            <w:tcBorders>
              <w:top w:val="single" w:sz="4" w:space="0" w:color="auto"/>
              <w:bottom w:val="single" w:sz="12" w:space="0" w:color="auto"/>
            </w:tcBorders>
            <w:shd w:val="clear" w:color="auto" w:fill="auto"/>
            <w:vAlign w:val="center"/>
          </w:tcPr>
          <w:p w14:paraId="71BE4322" w14:textId="77777777" w:rsidR="0071286C" w:rsidRDefault="00B81E1D">
            <w:pPr>
              <w:autoSpaceDE w:val="0"/>
              <w:autoSpaceDN w:val="0"/>
              <w:spacing w:line="300" w:lineRule="exact"/>
              <w:jc w:val="left"/>
              <w:rPr>
                <w:rFonts w:ascii="宋体" w:hAnsi="Times New Roman" w:cs="宋体"/>
                <w:kern w:val="0"/>
                <w:sz w:val="18"/>
                <w:szCs w:val="18"/>
              </w:rPr>
            </w:pPr>
            <w:r>
              <w:rPr>
                <w:rFonts w:ascii="宋体" w:hAnsi="Times New Roman" w:cs="宋体"/>
                <w:kern w:val="0"/>
                <w:sz w:val="18"/>
                <w:szCs w:val="18"/>
              </w:rPr>
              <w:t>组织状态</w:t>
            </w:r>
          </w:p>
        </w:tc>
        <w:tc>
          <w:tcPr>
            <w:tcW w:w="3190" w:type="dxa"/>
            <w:tcBorders>
              <w:top w:val="single" w:sz="4" w:space="0" w:color="auto"/>
              <w:bottom w:val="single" w:sz="12" w:space="0" w:color="auto"/>
            </w:tcBorders>
            <w:shd w:val="clear" w:color="auto" w:fill="auto"/>
          </w:tcPr>
          <w:p w14:paraId="2B227626" w14:textId="77777777" w:rsidR="0071286C" w:rsidRDefault="00B81E1D">
            <w:pPr>
              <w:autoSpaceDE w:val="0"/>
              <w:autoSpaceDN w:val="0"/>
              <w:spacing w:line="300" w:lineRule="exact"/>
              <w:jc w:val="left"/>
              <w:rPr>
                <w:rFonts w:ascii="宋体" w:hAnsi="Times New Roman" w:cs="宋体"/>
                <w:kern w:val="0"/>
                <w:sz w:val="18"/>
                <w:szCs w:val="18"/>
              </w:rPr>
            </w:pPr>
            <w:r>
              <w:rPr>
                <w:rFonts w:ascii="宋体" w:hAnsi="Times New Roman" w:cs="宋体"/>
                <w:kern w:val="0"/>
                <w:sz w:val="18"/>
                <w:szCs w:val="18"/>
              </w:rPr>
              <w:t>呈均匀一致液体</w:t>
            </w:r>
            <w:r>
              <w:rPr>
                <w:rFonts w:ascii="宋体" w:hAnsi="Times New Roman" w:cs="宋体" w:hint="eastAsia"/>
                <w:kern w:val="0"/>
                <w:sz w:val="18"/>
                <w:szCs w:val="18"/>
              </w:rPr>
              <w:t>，</w:t>
            </w:r>
            <w:r>
              <w:rPr>
                <w:rFonts w:ascii="宋体" w:hAnsi="Times New Roman" w:cs="宋体"/>
                <w:kern w:val="0"/>
                <w:sz w:val="18"/>
                <w:szCs w:val="18"/>
              </w:rPr>
              <w:t>无凝块</w:t>
            </w:r>
            <w:r>
              <w:rPr>
                <w:rFonts w:ascii="宋体" w:hAnsi="Times New Roman" w:cs="宋体" w:hint="eastAsia"/>
                <w:kern w:val="0"/>
                <w:sz w:val="18"/>
                <w:szCs w:val="18"/>
              </w:rPr>
              <w:t>、</w:t>
            </w:r>
            <w:r>
              <w:rPr>
                <w:rFonts w:ascii="宋体" w:hAnsi="Times New Roman" w:cs="宋体"/>
                <w:kern w:val="0"/>
                <w:sz w:val="18"/>
                <w:szCs w:val="18"/>
              </w:rPr>
              <w:t>无沉淀</w:t>
            </w:r>
            <w:r>
              <w:rPr>
                <w:rFonts w:ascii="宋体" w:hAnsi="Times New Roman" w:cs="宋体" w:hint="eastAsia"/>
                <w:kern w:val="0"/>
                <w:sz w:val="18"/>
                <w:szCs w:val="18"/>
              </w:rPr>
              <w:t>、</w:t>
            </w:r>
            <w:r>
              <w:rPr>
                <w:rFonts w:ascii="宋体" w:hAnsi="Times New Roman" w:cs="宋体"/>
                <w:kern w:val="0"/>
                <w:sz w:val="18"/>
                <w:szCs w:val="18"/>
              </w:rPr>
              <w:t>无正常视力可见异物</w:t>
            </w:r>
          </w:p>
        </w:tc>
        <w:tc>
          <w:tcPr>
            <w:tcW w:w="2800" w:type="dxa"/>
            <w:vMerge/>
            <w:tcBorders>
              <w:top w:val="single" w:sz="12" w:space="0" w:color="auto"/>
              <w:bottom w:val="single" w:sz="12" w:space="0" w:color="auto"/>
              <w:right w:val="single" w:sz="12" w:space="0" w:color="auto"/>
            </w:tcBorders>
            <w:shd w:val="clear" w:color="auto" w:fill="auto"/>
          </w:tcPr>
          <w:p w14:paraId="641B60F3" w14:textId="77777777" w:rsidR="0071286C" w:rsidRDefault="0071286C">
            <w:pPr>
              <w:autoSpaceDE w:val="0"/>
              <w:autoSpaceDN w:val="0"/>
              <w:spacing w:line="300" w:lineRule="exact"/>
              <w:jc w:val="center"/>
              <w:rPr>
                <w:rFonts w:ascii="宋体" w:hAnsi="Times New Roman" w:cs="宋体"/>
                <w:kern w:val="0"/>
                <w:sz w:val="18"/>
                <w:szCs w:val="18"/>
              </w:rPr>
            </w:pPr>
          </w:p>
        </w:tc>
      </w:tr>
    </w:tbl>
    <w:p w14:paraId="3F8C551C" w14:textId="77777777" w:rsidR="0071286C" w:rsidRDefault="00B81E1D">
      <w:pPr>
        <w:pStyle w:val="affd"/>
        <w:spacing w:before="120" w:after="120"/>
      </w:pPr>
      <w:r>
        <w:rPr>
          <w:rFonts w:hint="eastAsia"/>
        </w:rPr>
        <w:t>理化指标</w:t>
      </w:r>
    </w:p>
    <w:p w14:paraId="05A9DC4E" w14:textId="77777777" w:rsidR="0071286C" w:rsidRDefault="00B81E1D">
      <w:pPr>
        <w:pStyle w:val="afffffa"/>
        <w:ind w:firstLine="420"/>
      </w:pPr>
      <w:r>
        <w:rPr>
          <w:rFonts w:hint="eastAsia"/>
        </w:rPr>
        <w:t>应符合表2的规定。</w:t>
      </w:r>
    </w:p>
    <w:p w14:paraId="60755A9A" w14:textId="77777777" w:rsidR="0071286C" w:rsidRDefault="00B81E1D">
      <w:pPr>
        <w:pStyle w:val="aff2"/>
        <w:spacing w:before="120" w:after="120"/>
      </w:pPr>
      <w:r>
        <w:rPr>
          <w:rFonts w:hint="eastAsia"/>
        </w:rPr>
        <w:t>理化指标</w:t>
      </w:r>
    </w:p>
    <w:tbl>
      <w:tblPr>
        <w:tblpPr w:leftFromText="180" w:rightFromText="180" w:vertAnchor="text" w:horzAnchor="page" w:tblpX="2059" w:tblpY="40"/>
        <w:tblOverlap w:val="never"/>
        <w:tblW w:w="4426"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093"/>
        <w:gridCol w:w="2080"/>
        <w:gridCol w:w="1606"/>
        <w:gridCol w:w="2692"/>
      </w:tblGrid>
      <w:tr w:rsidR="0071286C" w14:paraId="2FB04CA6" w14:textId="77777777">
        <w:trPr>
          <w:trHeight w:val="500"/>
        </w:trPr>
        <w:tc>
          <w:tcPr>
            <w:tcW w:w="1235" w:type="pct"/>
            <w:vMerge w:val="restart"/>
            <w:tcBorders>
              <w:top w:val="single" w:sz="12" w:space="0" w:color="auto"/>
              <w:left w:val="single" w:sz="12" w:space="0" w:color="auto"/>
              <w:bottom w:val="single" w:sz="12" w:space="0" w:color="auto"/>
            </w:tcBorders>
            <w:shd w:val="clear" w:color="auto" w:fill="auto"/>
            <w:vAlign w:val="center"/>
          </w:tcPr>
          <w:p w14:paraId="11219D9D"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项目</w:t>
            </w:r>
          </w:p>
        </w:tc>
        <w:tc>
          <w:tcPr>
            <w:tcW w:w="2175" w:type="pct"/>
            <w:gridSpan w:val="2"/>
            <w:tcBorders>
              <w:top w:val="single" w:sz="12" w:space="0" w:color="auto"/>
              <w:bottom w:val="single" w:sz="4" w:space="0" w:color="000000"/>
            </w:tcBorders>
            <w:shd w:val="clear" w:color="auto" w:fill="auto"/>
            <w:vAlign w:val="center"/>
          </w:tcPr>
          <w:p w14:paraId="51A85771"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指标</w:t>
            </w:r>
          </w:p>
        </w:tc>
        <w:tc>
          <w:tcPr>
            <w:tcW w:w="1589" w:type="pct"/>
            <w:vMerge w:val="restart"/>
            <w:tcBorders>
              <w:top w:val="single" w:sz="12" w:space="0" w:color="auto"/>
              <w:bottom w:val="single" w:sz="12" w:space="0" w:color="auto"/>
              <w:right w:val="single" w:sz="12" w:space="0" w:color="auto"/>
            </w:tcBorders>
            <w:shd w:val="clear" w:color="auto" w:fill="auto"/>
            <w:vAlign w:val="center"/>
          </w:tcPr>
          <w:p w14:paraId="422F67DC"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检验方法</w:t>
            </w:r>
          </w:p>
        </w:tc>
      </w:tr>
      <w:tr w:rsidR="0071286C" w14:paraId="345CD1B3" w14:textId="77777777">
        <w:trPr>
          <w:trHeight w:val="446"/>
        </w:trPr>
        <w:tc>
          <w:tcPr>
            <w:tcW w:w="1235" w:type="pct"/>
            <w:vMerge/>
            <w:tcBorders>
              <w:top w:val="single" w:sz="4" w:space="0" w:color="000000"/>
              <w:left w:val="single" w:sz="12" w:space="0" w:color="auto"/>
              <w:bottom w:val="single" w:sz="12" w:space="0" w:color="auto"/>
            </w:tcBorders>
            <w:shd w:val="clear" w:color="auto" w:fill="auto"/>
            <w:vAlign w:val="center"/>
          </w:tcPr>
          <w:p w14:paraId="19793B19" w14:textId="77777777" w:rsidR="0071286C" w:rsidRDefault="0071286C">
            <w:pPr>
              <w:autoSpaceDE w:val="0"/>
              <w:autoSpaceDN w:val="0"/>
              <w:spacing w:line="240" w:lineRule="auto"/>
              <w:jc w:val="left"/>
              <w:rPr>
                <w:rFonts w:ascii="宋体" w:hAnsi="宋体" w:cs="宋体"/>
                <w:kern w:val="0"/>
                <w:sz w:val="18"/>
                <w:szCs w:val="18"/>
              </w:rPr>
            </w:pPr>
          </w:p>
        </w:tc>
        <w:tc>
          <w:tcPr>
            <w:tcW w:w="1228" w:type="pct"/>
            <w:tcBorders>
              <w:top w:val="single" w:sz="4" w:space="0" w:color="000000"/>
              <w:bottom w:val="single" w:sz="12" w:space="0" w:color="auto"/>
            </w:tcBorders>
            <w:shd w:val="clear" w:color="auto" w:fill="auto"/>
            <w:vAlign w:val="center"/>
          </w:tcPr>
          <w:p w14:paraId="5ADCE9CC"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奶山羊乳粉</w:t>
            </w:r>
          </w:p>
        </w:tc>
        <w:tc>
          <w:tcPr>
            <w:tcW w:w="948" w:type="pct"/>
            <w:tcBorders>
              <w:top w:val="single" w:sz="4" w:space="0" w:color="000000"/>
              <w:bottom w:val="single" w:sz="12" w:space="0" w:color="auto"/>
            </w:tcBorders>
            <w:shd w:val="clear" w:color="auto" w:fill="auto"/>
            <w:vAlign w:val="center"/>
          </w:tcPr>
          <w:p w14:paraId="68022E65"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调制羊乳粉</w:t>
            </w:r>
          </w:p>
        </w:tc>
        <w:tc>
          <w:tcPr>
            <w:tcW w:w="1589" w:type="pct"/>
            <w:vMerge/>
            <w:tcBorders>
              <w:top w:val="single" w:sz="4" w:space="0" w:color="000000"/>
              <w:bottom w:val="single" w:sz="12" w:space="0" w:color="auto"/>
              <w:right w:val="single" w:sz="12" w:space="0" w:color="auto"/>
            </w:tcBorders>
            <w:shd w:val="clear" w:color="auto" w:fill="auto"/>
            <w:vAlign w:val="center"/>
          </w:tcPr>
          <w:p w14:paraId="36BAB920" w14:textId="77777777" w:rsidR="0071286C" w:rsidRDefault="0071286C">
            <w:pPr>
              <w:autoSpaceDE w:val="0"/>
              <w:autoSpaceDN w:val="0"/>
              <w:spacing w:line="240" w:lineRule="auto"/>
              <w:jc w:val="center"/>
              <w:rPr>
                <w:rFonts w:ascii="宋体" w:hAnsi="宋体" w:cs="宋体"/>
                <w:kern w:val="0"/>
                <w:sz w:val="18"/>
                <w:szCs w:val="18"/>
              </w:rPr>
            </w:pPr>
          </w:p>
        </w:tc>
      </w:tr>
      <w:tr w:rsidR="0071286C" w14:paraId="24E9E4FE" w14:textId="77777777">
        <w:trPr>
          <w:trHeight w:val="510"/>
        </w:trPr>
        <w:tc>
          <w:tcPr>
            <w:tcW w:w="1235" w:type="pct"/>
            <w:tcBorders>
              <w:top w:val="single" w:sz="12" w:space="0" w:color="auto"/>
              <w:left w:val="single" w:sz="12" w:space="0" w:color="auto"/>
              <w:bottom w:val="single" w:sz="4" w:space="0" w:color="000000"/>
            </w:tcBorders>
            <w:shd w:val="clear" w:color="auto" w:fill="auto"/>
            <w:vAlign w:val="center"/>
          </w:tcPr>
          <w:p w14:paraId="67E58808"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rPr>
              <w:t>蛋白质/(%)       ≥</w:t>
            </w:r>
          </w:p>
        </w:tc>
        <w:tc>
          <w:tcPr>
            <w:tcW w:w="1228" w:type="pct"/>
            <w:tcBorders>
              <w:top w:val="single" w:sz="12" w:space="0" w:color="auto"/>
            </w:tcBorders>
            <w:shd w:val="clear" w:color="auto" w:fill="auto"/>
            <w:vAlign w:val="center"/>
          </w:tcPr>
          <w:p w14:paraId="6BA08A19"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非脂乳固体a的36.3%</w:t>
            </w:r>
          </w:p>
        </w:tc>
        <w:tc>
          <w:tcPr>
            <w:tcW w:w="948" w:type="pct"/>
            <w:tcBorders>
              <w:top w:val="single" w:sz="12" w:space="0" w:color="auto"/>
            </w:tcBorders>
            <w:shd w:val="clear" w:color="auto" w:fill="auto"/>
            <w:vAlign w:val="center"/>
          </w:tcPr>
          <w:p w14:paraId="08DED034"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19.1</w:t>
            </w:r>
          </w:p>
        </w:tc>
        <w:tc>
          <w:tcPr>
            <w:tcW w:w="1589" w:type="pct"/>
            <w:tcBorders>
              <w:top w:val="single" w:sz="12" w:space="0" w:color="auto"/>
              <w:right w:val="single" w:sz="12" w:space="0" w:color="auto"/>
            </w:tcBorders>
            <w:shd w:val="clear" w:color="auto" w:fill="auto"/>
            <w:vAlign w:val="center"/>
          </w:tcPr>
          <w:p w14:paraId="66E61CC0"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GB 5009.5-2016</w:t>
            </w:r>
          </w:p>
        </w:tc>
      </w:tr>
      <w:tr w:rsidR="0071286C" w14:paraId="525CED3B" w14:textId="77777777">
        <w:trPr>
          <w:trHeight w:val="484"/>
        </w:trPr>
        <w:tc>
          <w:tcPr>
            <w:tcW w:w="1235" w:type="pct"/>
            <w:tcBorders>
              <w:top w:val="single" w:sz="4" w:space="0" w:color="000000"/>
              <w:left w:val="single" w:sz="12" w:space="0" w:color="auto"/>
              <w:bottom w:val="single" w:sz="4" w:space="0" w:color="000000"/>
            </w:tcBorders>
            <w:shd w:val="clear" w:color="auto" w:fill="auto"/>
            <w:vAlign w:val="center"/>
          </w:tcPr>
          <w:p w14:paraId="3C02A5B0"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rPr>
              <w:t>脂肪</w:t>
            </w:r>
            <w:r>
              <w:rPr>
                <w:rFonts w:ascii="宋体" w:hAnsi="宋体" w:cs="宋体" w:hint="eastAsia"/>
                <w:kern w:val="0"/>
                <w:sz w:val="18"/>
                <w:szCs w:val="18"/>
                <w:vertAlign w:val="superscript"/>
              </w:rPr>
              <w:t>b</w:t>
            </w:r>
            <w:r>
              <w:rPr>
                <w:rFonts w:ascii="宋体" w:hAnsi="宋体" w:cs="宋体" w:hint="eastAsia"/>
                <w:kern w:val="0"/>
                <w:sz w:val="18"/>
                <w:szCs w:val="18"/>
              </w:rPr>
              <w:t>/(%)         ≥</w:t>
            </w:r>
          </w:p>
        </w:tc>
        <w:tc>
          <w:tcPr>
            <w:tcW w:w="1228" w:type="pct"/>
            <w:shd w:val="clear" w:color="auto" w:fill="auto"/>
            <w:vAlign w:val="center"/>
          </w:tcPr>
          <w:p w14:paraId="4C9B1A5E"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26.1</w:t>
            </w:r>
          </w:p>
        </w:tc>
        <w:tc>
          <w:tcPr>
            <w:tcW w:w="948" w:type="pct"/>
            <w:shd w:val="clear" w:color="auto" w:fill="auto"/>
            <w:vAlign w:val="center"/>
          </w:tcPr>
          <w:p w14:paraId="754F6249"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9" w:type="pct"/>
            <w:tcBorders>
              <w:right w:val="single" w:sz="12" w:space="0" w:color="auto"/>
            </w:tcBorders>
            <w:shd w:val="clear" w:color="auto" w:fill="auto"/>
            <w:vAlign w:val="center"/>
          </w:tcPr>
          <w:p w14:paraId="017A7812"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GB 5009.6-2016</w:t>
            </w:r>
          </w:p>
        </w:tc>
      </w:tr>
      <w:tr w:rsidR="0071286C" w14:paraId="31D772B1" w14:textId="77777777">
        <w:trPr>
          <w:trHeight w:val="459"/>
        </w:trPr>
        <w:tc>
          <w:tcPr>
            <w:tcW w:w="1235" w:type="pct"/>
            <w:tcBorders>
              <w:top w:val="single" w:sz="4" w:space="0" w:color="000000"/>
              <w:left w:val="single" w:sz="12" w:space="0" w:color="auto"/>
              <w:bottom w:val="single" w:sz="4" w:space="0" w:color="000000"/>
            </w:tcBorders>
            <w:shd w:val="clear" w:color="auto" w:fill="auto"/>
            <w:vAlign w:val="center"/>
          </w:tcPr>
          <w:p w14:paraId="5205CE18"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rPr>
              <w:t>复原乳酸度/(ºΤ)  ≤</w:t>
            </w:r>
          </w:p>
        </w:tc>
        <w:tc>
          <w:tcPr>
            <w:tcW w:w="1228" w:type="pct"/>
            <w:shd w:val="clear" w:color="auto" w:fill="auto"/>
            <w:vAlign w:val="center"/>
          </w:tcPr>
          <w:p w14:paraId="43C055F8"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7～14</w:t>
            </w:r>
          </w:p>
        </w:tc>
        <w:tc>
          <w:tcPr>
            <w:tcW w:w="948" w:type="pct"/>
            <w:shd w:val="clear" w:color="auto" w:fill="auto"/>
            <w:vAlign w:val="center"/>
          </w:tcPr>
          <w:p w14:paraId="44AEF079"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9" w:type="pct"/>
            <w:tcBorders>
              <w:right w:val="single" w:sz="12" w:space="0" w:color="auto"/>
            </w:tcBorders>
            <w:shd w:val="clear" w:color="auto" w:fill="auto"/>
            <w:vAlign w:val="center"/>
          </w:tcPr>
          <w:p w14:paraId="064C2295"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GB 5009.239-2016</w:t>
            </w:r>
          </w:p>
        </w:tc>
      </w:tr>
      <w:tr w:rsidR="0071286C" w14:paraId="5ADCBC2B" w14:textId="77777777">
        <w:trPr>
          <w:trHeight w:val="446"/>
        </w:trPr>
        <w:tc>
          <w:tcPr>
            <w:tcW w:w="1235" w:type="pct"/>
            <w:tcBorders>
              <w:top w:val="single" w:sz="4" w:space="0" w:color="000000"/>
              <w:left w:val="single" w:sz="12" w:space="0" w:color="auto"/>
              <w:bottom w:val="single" w:sz="4" w:space="0" w:color="000000"/>
            </w:tcBorders>
            <w:shd w:val="clear" w:color="auto" w:fill="auto"/>
            <w:vAlign w:val="center"/>
          </w:tcPr>
          <w:p w14:paraId="3157AB7F"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rPr>
              <w:t>杂质度/(mg/kg)   ≤</w:t>
            </w:r>
          </w:p>
        </w:tc>
        <w:tc>
          <w:tcPr>
            <w:tcW w:w="1228" w:type="pct"/>
            <w:shd w:val="clear" w:color="auto" w:fill="auto"/>
            <w:vAlign w:val="center"/>
          </w:tcPr>
          <w:p w14:paraId="0B5AEDA6"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16</w:t>
            </w:r>
          </w:p>
        </w:tc>
        <w:tc>
          <w:tcPr>
            <w:tcW w:w="948" w:type="pct"/>
            <w:shd w:val="clear" w:color="auto" w:fill="auto"/>
            <w:vAlign w:val="center"/>
          </w:tcPr>
          <w:p w14:paraId="3A5BA9DC"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9" w:type="pct"/>
            <w:tcBorders>
              <w:right w:val="single" w:sz="12" w:space="0" w:color="auto"/>
            </w:tcBorders>
            <w:shd w:val="clear" w:color="auto" w:fill="auto"/>
            <w:vAlign w:val="center"/>
          </w:tcPr>
          <w:p w14:paraId="69902B5F" w14:textId="77777777" w:rsidR="0071286C" w:rsidRDefault="00B81E1D">
            <w:pPr>
              <w:autoSpaceDE w:val="0"/>
              <w:autoSpaceDN w:val="0"/>
              <w:spacing w:line="240" w:lineRule="auto"/>
              <w:jc w:val="center"/>
              <w:rPr>
                <w:rFonts w:ascii="宋体" w:hAnsi="宋体" w:cs="宋体"/>
                <w:kern w:val="0"/>
                <w:sz w:val="18"/>
                <w:szCs w:val="18"/>
              </w:rPr>
            </w:pPr>
            <w:r>
              <w:rPr>
                <w:rFonts w:ascii="宋体" w:hAnsi="Times New Roman" w:hint="eastAsia"/>
                <w:kern w:val="0"/>
                <w:sz w:val="18"/>
                <w:szCs w:val="18"/>
              </w:rPr>
              <w:t>GB 5413.30-2016</w:t>
            </w:r>
          </w:p>
        </w:tc>
      </w:tr>
      <w:tr w:rsidR="0071286C" w14:paraId="3EE821C1" w14:textId="77777777">
        <w:trPr>
          <w:trHeight w:val="497"/>
        </w:trPr>
        <w:tc>
          <w:tcPr>
            <w:tcW w:w="1235" w:type="pct"/>
            <w:tcBorders>
              <w:top w:val="single" w:sz="4" w:space="0" w:color="000000"/>
              <w:left w:val="single" w:sz="12" w:space="0" w:color="auto"/>
              <w:bottom w:val="single" w:sz="12" w:space="0" w:color="auto"/>
            </w:tcBorders>
            <w:shd w:val="clear" w:color="auto" w:fill="auto"/>
            <w:vAlign w:val="center"/>
          </w:tcPr>
          <w:p w14:paraId="612BA399"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rPr>
              <w:t>水分/(%)         ≤</w:t>
            </w:r>
          </w:p>
        </w:tc>
        <w:tc>
          <w:tcPr>
            <w:tcW w:w="2175" w:type="pct"/>
            <w:gridSpan w:val="2"/>
            <w:tcBorders>
              <w:bottom w:val="single" w:sz="12" w:space="0" w:color="auto"/>
            </w:tcBorders>
            <w:shd w:val="clear" w:color="auto" w:fill="auto"/>
            <w:vAlign w:val="center"/>
          </w:tcPr>
          <w:p w14:paraId="62300696" w14:textId="77777777" w:rsidR="0071286C" w:rsidRDefault="00B81E1D">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5.0</w:t>
            </w:r>
          </w:p>
        </w:tc>
        <w:tc>
          <w:tcPr>
            <w:tcW w:w="1589" w:type="pct"/>
            <w:tcBorders>
              <w:bottom w:val="single" w:sz="12" w:space="0" w:color="auto"/>
              <w:right w:val="single" w:sz="12" w:space="0" w:color="auto"/>
            </w:tcBorders>
            <w:shd w:val="clear" w:color="auto" w:fill="auto"/>
            <w:vAlign w:val="center"/>
          </w:tcPr>
          <w:p w14:paraId="677998CF" w14:textId="77777777" w:rsidR="0071286C" w:rsidRDefault="00B81E1D">
            <w:pPr>
              <w:autoSpaceDE w:val="0"/>
              <w:autoSpaceDN w:val="0"/>
              <w:spacing w:line="240" w:lineRule="auto"/>
              <w:jc w:val="center"/>
              <w:rPr>
                <w:rFonts w:ascii="宋体" w:hAnsi="宋体" w:cs="宋体"/>
                <w:kern w:val="0"/>
                <w:sz w:val="18"/>
                <w:szCs w:val="18"/>
              </w:rPr>
            </w:pPr>
            <w:r>
              <w:rPr>
                <w:rFonts w:ascii="宋体" w:hAnsi="Times New Roman" w:hint="eastAsia"/>
                <w:kern w:val="0"/>
                <w:sz w:val="18"/>
                <w:szCs w:val="18"/>
              </w:rPr>
              <w:t>GB 5009.3-2016</w:t>
            </w:r>
          </w:p>
        </w:tc>
      </w:tr>
      <w:tr w:rsidR="0071286C" w14:paraId="2F944BCB" w14:textId="77777777">
        <w:trPr>
          <w:trHeight w:val="724"/>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63B9CF"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vertAlign w:val="superscript"/>
              </w:rPr>
              <w:t>a</w:t>
            </w:r>
            <w:r>
              <w:rPr>
                <w:rFonts w:ascii="宋体" w:hAnsi="宋体" w:cs="宋体" w:hint="eastAsia"/>
                <w:kern w:val="0"/>
                <w:sz w:val="18"/>
                <w:szCs w:val="18"/>
              </w:rPr>
              <w:t>非脂乳固体（%）=100%-脂肪（%）-水分（%）</w:t>
            </w:r>
          </w:p>
          <w:p w14:paraId="0EDC2C18" w14:textId="77777777" w:rsidR="0071286C" w:rsidRDefault="00B81E1D">
            <w:pPr>
              <w:autoSpaceDE w:val="0"/>
              <w:autoSpaceDN w:val="0"/>
              <w:spacing w:line="240" w:lineRule="auto"/>
              <w:jc w:val="left"/>
              <w:rPr>
                <w:rFonts w:ascii="宋体" w:hAnsi="宋体" w:cs="宋体"/>
                <w:kern w:val="0"/>
                <w:sz w:val="18"/>
                <w:szCs w:val="18"/>
              </w:rPr>
            </w:pPr>
            <w:r>
              <w:rPr>
                <w:rFonts w:ascii="宋体" w:hAnsi="宋体" w:cs="宋体" w:hint="eastAsia"/>
                <w:kern w:val="0"/>
                <w:sz w:val="18"/>
                <w:szCs w:val="18"/>
                <w:vertAlign w:val="superscript"/>
              </w:rPr>
              <w:t>b</w:t>
            </w:r>
            <w:r>
              <w:rPr>
                <w:rFonts w:ascii="宋体" w:hAnsi="宋体" w:cs="宋体" w:hint="eastAsia"/>
                <w:kern w:val="0"/>
                <w:sz w:val="18"/>
                <w:szCs w:val="18"/>
              </w:rPr>
              <w:t>仅适用于全脂乳粉</w:t>
            </w:r>
          </w:p>
        </w:tc>
      </w:tr>
    </w:tbl>
    <w:p w14:paraId="672C71A0" w14:textId="77777777" w:rsidR="0071286C" w:rsidRDefault="00B81E1D">
      <w:pPr>
        <w:pStyle w:val="affd"/>
        <w:spacing w:before="120" w:after="120"/>
      </w:pPr>
      <w:r>
        <w:rPr>
          <w:rFonts w:hint="eastAsia"/>
        </w:rPr>
        <w:t>营养指标</w:t>
      </w:r>
    </w:p>
    <w:p w14:paraId="2F1000E3" w14:textId="77777777" w:rsidR="0071286C" w:rsidRDefault="00B81E1D">
      <w:pPr>
        <w:pStyle w:val="affe"/>
        <w:spacing w:before="120" w:after="120"/>
      </w:pPr>
      <w:r>
        <w:rPr>
          <w:rFonts w:hint="eastAsia"/>
        </w:rPr>
        <w:t>脂肪酸</w:t>
      </w:r>
    </w:p>
    <w:p w14:paraId="13FEBE50" w14:textId="77777777" w:rsidR="0071286C" w:rsidRDefault="00B81E1D">
      <w:pPr>
        <w:pStyle w:val="afffffa"/>
        <w:ind w:firstLine="420"/>
      </w:pPr>
      <w:r>
        <w:rPr>
          <w:rFonts w:hint="eastAsia"/>
        </w:rPr>
        <w:t>应符合表3的规定。</w:t>
      </w:r>
    </w:p>
    <w:p w14:paraId="2ED7BF3B" w14:textId="77777777" w:rsidR="0071286C" w:rsidRDefault="0071286C">
      <w:pPr>
        <w:pStyle w:val="afffffa"/>
        <w:ind w:firstLine="420"/>
      </w:pPr>
    </w:p>
    <w:p w14:paraId="25D00ECE" w14:textId="77777777" w:rsidR="0071286C" w:rsidRDefault="0071286C">
      <w:pPr>
        <w:pStyle w:val="afffffa"/>
        <w:ind w:firstLine="420"/>
      </w:pPr>
    </w:p>
    <w:p w14:paraId="39D4BC8B" w14:textId="77777777" w:rsidR="0071286C" w:rsidRDefault="0071286C">
      <w:pPr>
        <w:pStyle w:val="afffffa"/>
        <w:ind w:firstLine="420"/>
      </w:pPr>
    </w:p>
    <w:p w14:paraId="3151F3D1" w14:textId="77777777" w:rsidR="0071286C" w:rsidRDefault="0071286C">
      <w:pPr>
        <w:pStyle w:val="afffffa"/>
        <w:ind w:firstLine="420"/>
      </w:pPr>
    </w:p>
    <w:p w14:paraId="3003722B" w14:textId="77777777" w:rsidR="0071286C" w:rsidRDefault="0071286C">
      <w:pPr>
        <w:pStyle w:val="afffffa"/>
        <w:ind w:firstLine="420"/>
      </w:pPr>
    </w:p>
    <w:p w14:paraId="0F3F9BEA" w14:textId="77777777" w:rsidR="0071286C" w:rsidRDefault="00B81E1D">
      <w:pPr>
        <w:pStyle w:val="aff2"/>
        <w:spacing w:before="120" w:after="120"/>
      </w:pPr>
      <w:r>
        <w:rPr>
          <w:rFonts w:hint="eastAsia"/>
        </w:rPr>
        <w:lastRenderedPageBreak/>
        <w:t>脂肪酸</w:t>
      </w:r>
    </w:p>
    <w:tbl>
      <w:tblPr>
        <w:tblStyle w:val="affffb"/>
        <w:tblW w:w="9570" w:type="dxa"/>
        <w:tblLayout w:type="fixed"/>
        <w:tblLook w:val="04A0" w:firstRow="1" w:lastRow="0" w:firstColumn="1" w:lastColumn="0" w:noHBand="0" w:noVBand="1"/>
      </w:tblPr>
      <w:tblGrid>
        <w:gridCol w:w="6345"/>
        <w:gridCol w:w="1198"/>
        <w:gridCol w:w="2027"/>
      </w:tblGrid>
      <w:tr w:rsidR="0071286C" w14:paraId="5ADB0D34" w14:textId="77777777" w:rsidTr="009B2AC7">
        <w:tc>
          <w:tcPr>
            <w:tcW w:w="6345" w:type="dxa"/>
            <w:vAlign w:val="center"/>
          </w:tcPr>
          <w:p w14:paraId="164D0DA4" w14:textId="77777777" w:rsidR="0071286C" w:rsidRDefault="00B81E1D">
            <w:pPr>
              <w:widowControl/>
              <w:adjustRightInd/>
              <w:spacing w:line="220" w:lineRule="exact"/>
              <w:ind w:firstLineChars="650" w:firstLine="1365"/>
              <w:rPr>
                <w:rFonts w:ascii="宋体" w:hAnsi="宋体" w:cs="宋体"/>
                <w:color w:val="000000"/>
                <w:kern w:val="0"/>
              </w:rPr>
            </w:pPr>
            <w:r>
              <w:rPr>
                <w:rFonts w:ascii="宋体" w:hAnsi="宋体" w:cs="宋体" w:hint="eastAsia"/>
                <w:color w:val="000000"/>
                <w:kern w:val="0"/>
              </w:rPr>
              <w:t>项目</w:t>
            </w:r>
          </w:p>
        </w:tc>
        <w:tc>
          <w:tcPr>
            <w:tcW w:w="1198" w:type="dxa"/>
            <w:vAlign w:val="center"/>
          </w:tcPr>
          <w:p w14:paraId="251117CF" w14:textId="77777777" w:rsidR="0071286C" w:rsidRDefault="00B81E1D">
            <w:pPr>
              <w:widowControl/>
              <w:adjustRightInd/>
              <w:spacing w:line="220" w:lineRule="exact"/>
              <w:ind w:firstLineChars="500" w:firstLine="1050"/>
              <w:rPr>
                <w:rFonts w:ascii="宋体" w:hAnsi="宋体" w:cs="宋体"/>
                <w:color w:val="000000"/>
                <w:kern w:val="0"/>
              </w:rPr>
            </w:pPr>
            <w:r>
              <w:rPr>
                <w:rFonts w:ascii="宋体" w:hAnsi="宋体" w:cs="宋体" w:hint="eastAsia"/>
                <w:color w:val="000000"/>
                <w:kern w:val="0"/>
              </w:rPr>
              <w:t>指标</w:t>
            </w:r>
          </w:p>
        </w:tc>
        <w:tc>
          <w:tcPr>
            <w:tcW w:w="2027" w:type="dxa"/>
          </w:tcPr>
          <w:p w14:paraId="1BCB21C4" w14:textId="77777777" w:rsidR="0071286C" w:rsidRDefault="00B81E1D">
            <w:pPr>
              <w:pStyle w:val="afffffa"/>
              <w:ind w:firstLineChars="0" w:firstLine="0"/>
              <w:jc w:val="center"/>
            </w:pPr>
            <w:r>
              <w:t>检验方法</w:t>
            </w:r>
          </w:p>
        </w:tc>
      </w:tr>
      <w:tr w:rsidR="0071286C" w14:paraId="327F5A94" w14:textId="77777777" w:rsidTr="009B2AC7">
        <w:tc>
          <w:tcPr>
            <w:tcW w:w="6345" w:type="dxa"/>
            <w:vAlign w:val="center"/>
          </w:tcPr>
          <w:p w14:paraId="20967C27"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丁酸C4:0 （%）                ≥</w:t>
            </w:r>
          </w:p>
        </w:tc>
        <w:tc>
          <w:tcPr>
            <w:tcW w:w="1198" w:type="dxa"/>
            <w:vAlign w:val="center"/>
          </w:tcPr>
          <w:p w14:paraId="4825AC19" w14:textId="77777777" w:rsidR="0071286C" w:rsidRDefault="00B81E1D">
            <w:pPr>
              <w:adjustRightInd/>
              <w:spacing w:line="220" w:lineRule="exact"/>
              <w:jc w:val="center"/>
              <w:rPr>
                <w:rFonts w:ascii="宋体" w:hAnsi="宋体" w:cs="宋体"/>
              </w:rPr>
            </w:pPr>
            <w:r>
              <w:rPr>
                <w:rFonts w:ascii="宋体" w:hAnsi="宋体" w:cs="宋体" w:hint="eastAsia"/>
              </w:rPr>
              <w:t xml:space="preserve">1.66 </w:t>
            </w:r>
          </w:p>
        </w:tc>
        <w:tc>
          <w:tcPr>
            <w:tcW w:w="2027" w:type="dxa"/>
            <w:vMerge w:val="restart"/>
            <w:vAlign w:val="center"/>
          </w:tcPr>
          <w:p w14:paraId="6848234E" w14:textId="77777777" w:rsidR="0071286C" w:rsidRDefault="00B81E1D">
            <w:pPr>
              <w:pStyle w:val="afffffa"/>
              <w:ind w:firstLineChars="0" w:firstLine="0"/>
              <w:jc w:val="center"/>
            </w:pPr>
            <w:r>
              <w:t>GB 5009.168-2016</w:t>
            </w:r>
          </w:p>
        </w:tc>
      </w:tr>
      <w:tr w:rsidR="0071286C" w14:paraId="488ED19A" w14:textId="77777777" w:rsidTr="009B2AC7">
        <w:tc>
          <w:tcPr>
            <w:tcW w:w="6345" w:type="dxa"/>
            <w:vAlign w:val="center"/>
          </w:tcPr>
          <w:p w14:paraId="5AC2A12D"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己酸C6:0 （%）                ≥</w:t>
            </w:r>
          </w:p>
        </w:tc>
        <w:tc>
          <w:tcPr>
            <w:tcW w:w="1198" w:type="dxa"/>
            <w:vAlign w:val="center"/>
          </w:tcPr>
          <w:p w14:paraId="77AE2B23" w14:textId="77777777" w:rsidR="0071286C" w:rsidRDefault="00B81E1D">
            <w:pPr>
              <w:adjustRightInd/>
              <w:spacing w:line="220" w:lineRule="exact"/>
              <w:jc w:val="center"/>
              <w:rPr>
                <w:rFonts w:ascii="宋体" w:hAnsi="宋体" w:cs="宋体"/>
              </w:rPr>
            </w:pPr>
            <w:r>
              <w:rPr>
                <w:rFonts w:ascii="宋体" w:hAnsi="宋体" w:cs="宋体" w:hint="eastAsia"/>
              </w:rPr>
              <w:t xml:space="preserve">1.73 </w:t>
            </w:r>
          </w:p>
        </w:tc>
        <w:tc>
          <w:tcPr>
            <w:tcW w:w="2027" w:type="dxa"/>
            <w:vMerge/>
          </w:tcPr>
          <w:p w14:paraId="6FB9DE37" w14:textId="77777777" w:rsidR="0071286C" w:rsidRDefault="0071286C">
            <w:pPr>
              <w:pStyle w:val="afffffa"/>
              <w:ind w:firstLineChars="0" w:firstLine="0"/>
            </w:pPr>
          </w:p>
        </w:tc>
      </w:tr>
      <w:tr w:rsidR="0071286C" w14:paraId="77A72EC2" w14:textId="77777777" w:rsidTr="009B2AC7">
        <w:tc>
          <w:tcPr>
            <w:tcW w:w="6345" w:type="dxa"/>
            <w:vAlign w:val="center"/>
          </w:tcPr>
          <w:p w14:paraId="2A0BD0E5"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辛酸C8:0 （%）                ≥</w:t>
            </w:r>
          </w:p>
        </w:tc>
        <w:tc>
          <w:tcPr>
            <w:tcW w:w="1198" w:type="dxa"/>
            <w:vAlign w:val="center"/>
          </w:tcPr>
          <w:p w14:paraId="2259B3C4" w14:textId="77777777" w:rsidR="0071286C" w:rsidRDefault="00B81E1D">
            <w:pPr>
              <w:adjustRightInd/>
              <w:spacing w:line="220" w:lineRule="exact"/>
              <w:jc w:val="center"/>
              <w:rPr>
                <w:rFonts w:ascii="宋体" w:hAnsi="宋体" w:cs="宋体"/>
              </w:rPr>
            </w:pPr>
            <w:r>
              <w:rPr>
                <w:rFonts w:ascii="宋体" w:hAnsi="宋体" w:cs="宋体" w:hint="eastAsia"/>
              </w:rPr>
              <w:t xml:space="preserve">2.08 </w:t>
            </w:r>
          </w:p>
        </w:tc>
        <w:tc>
          <w:tcPr>
            <w:tcW w:w="2027" w:type="dxa"/>
            <w:vMerge/>
          </w:tcPr>
          <w:p w14:paraId="6652201F" w14:textId="77777777" w:rsidR="0071286C" w:rsidRDefault="0071286C">
            <w:pPr>
              <w:pStyle w:val="afffffa"/>
              <w:ind w:firstLineChars="0" w:firstLine="0"/>
            </w:pPr>
          </w:p>
        </w:tc>
      </w:tr>
      <w:tr w:rsidR="0071286C" w14:paraId="451E66EF" w14:textId="77777777" w:rsidTr="009B2AC7">
        <w:tc>
          <w:tcPr>
            <w:tcW w:w="6345" w:type="dxa"/>
            <w:vAlign w:val="center"/>
          </w:tcPr>
          <w:p w14:paraId="63B9BF16"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癸酸C10:0 （%）               ≥</w:t>
            </w:r>
          </w:p>
        </w:tc>
        <w:tc>
          <w:tcPr>
            <w:tcW w:w="1198" w:type="dxa"/>
            <w:vAlign w:val="center"/>
          </w:tcPr>
          <w:p w14:paraId="67E49D82" w14:textId="77777777" w:rsidR="0071286C" w:rsidRDefault="00B81E1D">
            <w:pPr>
              <w:adjustRightInd/>
              <w:spacing w:line="220" w:lineRule="exact"/>
              <w:jc w:val="center"/>
              <w:rPr>
                <w:rFonts w:ascii="宋体" w:hAnsi="宋体" w:cs="宋体"/>
              </w:rPr>
            </w:pPr>
            <w:r>
              <w:rPr>
                <w:rFonts w:ascii="宋体" w:hAnsi="宋体" w:cs="宋体" w:hint="eastAsia"/>
              </w:rPr>
              <w:t>7.44</w:t>
            </w:r>
          </w:p>
        </w:tc>
        <w:tc>
          <w:tcPr>
            <w:tcW w:w="2027" w:type="dxa"/>
            <w:vMerge/>
          </w:tcPr>
          <w:p w14:paraId="487B815B" w14:textId="77777777" w:rsidR="0071286C" w:rsidRDefault="0071286C">
            <w:pPr>
              <w:pStyle w:val="afffffa"/>
              <w:ind w:firstLineChars="0" w:firstLine="0"/>
            </w:pPr>
          </w:p>
        </w:tc>
      </w:tr>
      <w:tr w:rsidR="0071286C" w14:paraId="05599FAE" w14:textId="77777777" w:rsidTr="009B2AC7">
        <w:tc>
          <w:tcPr>
            <w:tcW w:w="6345" w:type="dxa"/>
            <w:vAlign w:val="center"/>
          </w:tcPr>
          <w:p w14:paraId="3A5FC7B9"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 xml:space="preserve">十一烷酸C11:0            </w:t>
            </w:r>
            <w:r w:rsidR="00274DBE">
              <w:rPr>
                <w:rFonts w:ascii="宋体" w:hAnsi="宋体" w:cs="宋体" w:hint="eastAsia"/>
                <w:color w:val="000000"/>
                <w:kern w:val="0"/>
              </w:rPr>
              <w:t xml:space="preserve">    </w:t>
            </w:r>
            <w:r>
              <w:rPr>
                <w:rFonts w:ascii="宋体" w:hAnsi="宋体" w:cs="宋体" w:hint="eastAsia"/>
                <w:color w:val="000000"/>
                <w:kern w:val="0"/>
              </w:rPr>
              <w:t>≥</w:t>
            </w:r>
          </w:p>
        </w:tc>
        <w:tc>
          <w:tcPr>
            <w:tcW w:w="1198" w:type="dxa"/>
            <w:vAlign w:val="center"/>
          </w:tcPr>
          <w:p w14:paraId="077DE970" w14:textId="77777777" w:rsidR="0071286C" w:rsidRDefault="00B81E1D">
            <w:pPr>
              <w:adjustRightInd/>
              <w:spacing w:line="220" w:lineRule="exact"/>
              <w:jc w:val="center"/>
              <w:rPr>
                <w:rFonts w:ascii="宋体" w:hAnsi="宋体" w:cs="宋体"/>
              </w:rPr>
            </w:pPr>
            <w:r>
              <w:rPr>
                <w:rFonts w:ascii="宋体" w:hAnsi="宋体" w:cs="宋体" w:hint="eastAsia"/>
              </w:rPr>
              <w:t xml:space="preserve">0.09 </w:t>
            </w:r>
          </w:p>
        </w:tc>
        <w:tc>
          <w:tcPr>
            <w:tcW w:w="2027" w:type="dxa"/>
            <w:vMerge/>
          </w:tcPr>
          <w:p w14:paraId="04713061" w14:textId="77777777" w:rsidR="0071286C" w:rsidRDefault="0071286C">
            <w:pPr>
              <w:pStyle w:val="afffffa"/>
              <w:ind w:firstLineChars="0" w:firstLine="0"/>
            </w:pPr>
          </w:p>
        </w:tc>
      </w:tr>
      <w:tr w:rsidR="0071286C" w14:paraId="2C158EE5" w14:textId="77777777" w:rsidTr="009B2AC7">
        <w:tc>
          <w:tcPr>
            <w:tcW w:w="6345" w:type="dxa"/>
            <w:vAlign w:val="center"/>
          </w:tcPr>
          <w:p w14:paraId="5A4F90A7"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月桂酸C12:0 （%）             ≥</w:t>
            </w:r>
          </w:p>
        </w:tc>
        <w:tc>
          <w:tcPr>
            <w:tcW w:w="1198" w:type="dxa"/>
            <w:vAlign w:val="center"/>
          </w:tcPr>
          <w:p w14:paraId="396D4A95" w14:textId="77777777" w:rsidR="0071286C" w:rsidRDefault="00B81E1D">
            <w:pPr>
              <w:adjustRightInd/>
              <w:spacing w:line="220" w:lineRule="exact"/>
              <w:jc w:val="center"/>
              <w:rPr>
                <w:rFonts w:ascii="宋体" w:hAnsi="宋体" w:cs="宋体"/>
              </w:rPr>
            </w:pPr>
            <w:r>
              <w:rPr>
                <w:rFonts w:ascii="宋体" w:hAnsi="宋体" w:cs="宋体" w:hint="eastAsia"/>
              </w:rPr>
              <w:t xml:space="preserve">4.19 </w:t>
            </w:r>
          </w:p>
        </w:tc>
        <w:tc>
          <w:tcPr>
            <w:tcW w:w="2027" w:type="dxa"/>
            <w:vMerge/>
          </w:tcPr>
          <w:p w14:paraId="30D30FE5" w14:textId="77777777" w:rsidR="0071286C" w:rsidRDefault="0071286C">
            <w:pPr>
              <w:pStyle w:val="afffffa"/>
              <w:ind w:firstLineChars="0" w:firstLine="0"/>
            </w:pPr>
          </w:p>
        </w:tc>
      </w:tr>
      <w:tr w:rsidR="0071286C" w14:paraId="1AA59AD8" w14:textId="77777777" w:rsidTr="009B2AC7">
        <w:tc>
          <w:tcPr>
            <w:tcW w:w="6345" w:type="dxa"/>
            <w:vAlign w:val="center"/>
          </w:tcPr>
          <w:p w14:paraId="5217C4B3"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十三烷酸C13:0 （%）           ≥</w:t>
            </w:r>
          </w:p>
        </w:tc>
        <w:tc>
          <w:tcPr>
            <w:tcW w:w="1198" w:type="dxa"/>
            <w:vAlign w:val="center"/>
          </w:tcPr>
          <w:p w14:paraId="74E1FB3D" w14:textId="77777777" w:rsidR="0071286C" w:rsidRDefault="00B81E1D">
            <w:pPr>
              <w:adjustRightInd/>
              <w:spacing w:line="220" w:lineRule="exact"/>
              <w:jc w:val="center"/>
              <w:rPr>
                <w:rFonts w:ascii="宋体" w:hAnsi="宋体" w:cs="宋体"/>
              </w:rPr>
            </w:pPr>
            <w:r>
              <w:rPr>
                <w:rFonts w:ascii="宋体" w:hAnsi="宋体" w:cs="宋体" w:hint="eastAsia"/>
              </w:rPr>
              <w:t xml:space="preserve">0.09 </w:t>
            </w:r>
          </w:p>
        </w:tc>
        <w:tc>
          <w:tcPr>
            <w:tcW w:w="2027" w:type="dxa"/>
            <w:vMerge/>
          </w:tcPr>
          <w:p w14:paraId="1C7048CD" w14:textId="77777777" w:rsidR="0071286C" w:rsidRDefault="0071286C">
            <w:pPr>
              <w:pStyle w:val="afffffa"/>
              <w:ind w:firstLineChars="0" w:firstLine="0"/>
            </w:pPr>
          </w:p>
        </w:tc>
      </w:tr>
      <w:tr w:rsidR="0071286C" w14:paraId="21B64309" w14:textId="77777777" w:rsidTr="009B2AC7">
        <w:tc>
          <w:tcPr>
            <w:tcW w:w="6345" w:type="dxa"/>
            <w:vAlign w:val="center"/>
          </w:tcPr>
          <w:p w14:paraId="5E32170D"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肉豆蔻酸C14:0 （%）           ≥</w:t>
            </w:r>
          </w:p>
        </w:tc>
        <w:tc>
          <w:tcPr>
            <w:tcW w:w="1198" w:type="dxa"/>
            <w:vAlign w:val="center"/>
          </w:tcPr>
          <w:p w14:paraId="42AB2B9C" w14:textId="77777777" w:rsidR="0071286C" w:rsidRDefault="00B81E1D">
            <w:pPr>
              <w:adjustRightInd/>
              <w:spacing w:line="220" w:lineRule="exact"/>
              <w:jc w:val="center"/>
              <w:rPr>
                <w:rFonts w:ascii="宋体" w:hAnsi="宋体" w:cs="宋体"/>
              </w:rPr>
            </w:pPr>
            <w:r>
              <w:rPr>
                <w:rFonts w:ascii="宋体" w:hAnsi="宋体" w:cs="宋体" w:hint="eastAsia"/>
              </w:rPr>
              <w:t>9.70</w:t>
            </w:r>
          </w:p>
        </w:tc>
        <w:tc>
          <w:tcPr>
            <w:tcW w:w="2027" w:type="dxa"/>
            <w:vMerge/>
          </w:tcPr>
          <w:p w14:paraId="3BB4CA00" w14:textId="77777777" w:rsidR="0071286C" w:rsidRDefault="0071286C">
            <w:pPr>
              <w:pStyle w:val="afffffa"/>
              <w:ind w:firstLineChars="0" w:firstLine="0"/>
            </w:pPr>
          </w:p>
        </w:tc>
      </w:tr>
      <w:tr w:rsidR="0071286C" w14:paraId="02DF6DA7" w14:textId="77777777" w:rsidTr="009B2AC7">
        <w:tc>
          <w:tcPr>
            <w:tcW w:w="6345" w:type="dxa"/>
            <w:vAlign w:val="center"/>
          </w:tcPr>
          <w:p w14:paraId="68366C5C"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十五烷酸C15:0 （%）            ≥</w:t>
            </w:r>
          </w:p>
        </w:tc>
        <w:tc>
          <w:tcPr>
            <w:tcW w:w="1198" w:type="dxa"/>
            <w:vAlign w:val="center"/>
          </w:tcPr>
          <w:p w14:paraId="0AE7F931" w14:textId="77777777" w:rsidR="0071286C" w:rsidRDefault="00B81E1D">
            <w:pPr>
              <w:adjustRightInd/>
              <w:spacing w:line="220" w:lineRule="exact"/>
              <w:jc w:val="center"/>
              <w:rPr>
                <w:rFonts w:ascii="宋体" w:hAnsi="宋体" w:cs="宋体"/>
              </w:rPr>
            </w:pPr>
            <w:r>
              <w:rPr>
                <w:rFonts w:ascii="宋体" w:hAnsi="宋体" w:cs="宋体" w:hint="eastAsia"/>
              </w:rPr>
              <w:t xml:space="preserve">0.88 </w:t>
            </w:r>
          </w:p>
        </w:tc>
        <w:tc>
          <w:tcPr>
            <w:tcW w:w="2027" w:type="dxa"/>
            <w:vMerge/>
          </w:tcPr>
          <w:p w14:paraId="004F7245" w14:textId="77777777" w:rsidR="0071286C" w:rsidRDefault="0071286C">
            <w:pPr>
              <w:pStyle w:val="afffffa"/>
              <w:ind w:firstLineChars="0" w:firstLine="0"/>
            </w:pPr>
          </w:p>
        </w:tc>
      </w:tr>
      <w:tr w:rsidR="0071286C" w14:paraId="014C0CC2" w14:textId="77777777" w:rsidTr="009B2AC7">
        <w:tc>
          <w:tcPr>
            <w:tcW w:w="6345" w:type="dxa"/>
            <w:vAlign w:val="center"/>
          </w:tcPr>
          <w:p w14:paraId="507E5611"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棕榈酸C16:0 （%）              ≥</w:t>
            </w:r>
          </w:p>
        </w:tc>
        <w:tc>
          <w:tcPr>
            <w:tcW w:w="1198" w:type="dxa"/>
            <w:vAlign w:val="center"/>
          </w:tcPr>
          <w:p w14:paraId="19B8AD72" w14:textId="77777777" w:rsidR="0071286C" w:rsidRDefault="00B81E1D">
            <w:pPr>
              <w:adjustRightInd/>
              <w:spacing w:line="220" w:lineRule="exact"/>
              <w:jc w:val="center"/>
              <w:rPr>
                <w:rFonts w:ascii="宋体" w:hAnsi="宋体" w:cs="宋体"/>
              </w:rPr>
            </w:pPr>
            <w:r>
              <w:rPr>
                <w:rFonts w:ascii="宋体" w:hAnsi="宋体" w:cs="宋体" w:hint="eastAsia"/>
              </w:rPr>
              <w:t>28.50</w:t>
            </w:r>
          </w:p>
        </w:tc>
        <w:tc>
          <w:tcPr>
            <w:tcW w:w="2027" w:type="dxa"/>
            <w:vMerge/>
          </w:tcPr>
          <w:p w14:paraId="5CE2BBD0" w14:textId="77777777" w:rsidR="0071286C" w:rsidRDefault="0071286C">
            <w:pPr>
              <w:pStyle w:val="afffffa"/>
              <w:ind w:firstLineChars="0" w:firstLine="0"/>
            </w:pPr>
          </w:p>
        </w:tc>
      </w:tr>
      <w:tr w:rsidR="0071286C" w14:paraId="12F57EED" w14:textId="77777777" w:rsidTr="009B2AC7">
        <w:tc>
          <w:tcPr>
            <w:tcW w:w="6345" w:type="dxa"/>
            <w:vAlign w:val="center"/>
          </w:tcPr>
          <w:p w14:paraId="5D921B0F"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十七烷酸C17:0  （%）           ≥</w:t>
            </w:r>
          </w:p>
        </w:tc>
        <w:tc>
          <w:tcPr>
            <w:tcW w:w="1198" w:type="dxa"/>
            <w:vAlign w:val="center"/>
          </w:tcPr>
          <w:p w14:paraId="4924EB36" w14:textId="77777777" w:rsidR="0071286C" w:rsidRDefault="00B81E1D">
            <w:pPr>
              <w:adjustRightInd/>
              <w:spacing w:line="220" w:lineRule="exact"/>
              <w:jc w:val="center"/>
              <w:rPr>
                <w:rFonts w:ascii="宋体" w:hAnsi="宋体" w:cs="宋体"/>
              </w:rPr>
            </w:pPr>
            <w:r>
              <w:rPr>
                <w:rFonts w:ascii="宋体" w:hAnsi="宋体" w:cs="宋体" w:hint="eastAsia"/>
              </w:rPr>
              <w:t xml:space="preserve">0.66 </w:t>
            </w:r>
          </w:p>
        </w:tc>
        <w:tc>
          <w:tcPr>
            <w:tcW w:w="2027" w:type="dxa"/>
            <w:vMerge/>
          </w:tcPr>
          <w:p w14:paraId="286056FA" w14:textId="77777777" w:rsidR="0071286C" w:rsidRDefault="0071286C">
            <w:pPr>
              <w:pStyle w:val="afffffa"/>
              <w:ind w:firstLineChars="0" w:firstLine="0"/>
            </w:pPr>
          </w:p>
        </w:tc>
      </w:tr>
      <w:tr w:rsidR="0071286C" w14:paraId="78E5FA0D" w14:textId="77777777" w:rsidTr="009B2AC7">
        <w:tc>
          <w:tcPr>
            <w:tcW w:w="6345" w:type="dxa"/>
            <w:vAlign w:val="center"/>
          </w:tcPr>
          <w:p w14:paraId="6F131639"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硬脂酸C18:0  （%）             ≥</w:t>
            </w:r>
          </w:p>
        </w:tc>
        <w:tc>
          <w:tcPr>
            <w:tcW w:w="1198" w:type="dxa"/>
            <w:vAlign w:val="center"/>
          </w:tcPr>
          <w:p w14:paraId="4A487787" w14:textId="77777777" w:rsidR="0071286C" w:rsidRDefault="00B81E1D">
            <w:pPr>
              <w:adjustRightInd/>
              <w:spacing w:line="220" w:lineRule="exact"/>
              <w:jc w:val="center"/>
              <w:rPr>
                <w:rFonts w:ascii="宋体" w:hAnsi="宋体" w:cs="宋体"/>
              </w:rPr>
            </w:pPr>
            <w:r>
              <w:rPr>
                <w:rFonts w:ascii="宋体" w:hAnsi="宋体" w:cs="宋体" w:hint="eastAsia"/>
              </w:rPr>
              <w:t>10.83</w:t>
            </w:r>
          </w:p>
        </w:tc>
        <w:tc>
          <w:tcPr>
            <w:tcW w:w="2027" w:type="dxa"/>
            <w:vMerge/>
          </w:tcPr>
          <w:p w14:paraId="591E4265" w14:textId="77777777" w:rsidR="0071286C" w:rsidRDefault="0071286C">
            <w:pPr>
              <w:pStyle w:val="afffffa"/>
              <w:ind w:firstLineChars="0" w:firstLine="0"/>
            </w:pPr>
          </w:p>
        </w:tc>
      </w:tr>
      <w:tr w:rsidR="0071286C" w14:paraId="55113FF6" w14:textId="77777777" w:rsidTr="009B2AC7">
        <w:tc>
          <w:tcPr>
            <w:tcW w:w="6345" w:type="dxa"/>
            <w:vAlign w:val="center"/>
          </w:tcPr>
          <w:p w14:paraId="29B6AB00"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花生酸C20:0  （%）             ≥</w:t>
            </w:r>
          </w:p>
        </w:tc>
        <w:tc>
          <w:tcPr>
            <w:tcW w:w="1198" w:type="dxa"/>
            <w:vAlign w:val="center"/>
          </w:tcPr>
          <w:p w14:paraId="5FCAF697" w14:textId="77777777" w:rsidR="0071286C" w:rsidRDefault="00B81E1D">
            <w:pPr>
              <w:adjustRightInd/>
              <w:spacing w:line="220" w:lineRule="exact"/>
              <w:jc w:val="center"/>
              <w:rPr>
                <w:rFonts w:ascii="宋体" w:hAnsi="宋体" w:cs="宋体"/>
              </w:rPr>
            </w:pPr>
            <w:r>
              <w:rPr>
                <w:rFonts w:ascii="宋体" w:hAnsi="宋体" w:cs="宋体" w:hint="eastAsia"/>
              </w:rPr>
              <w:t xml:space="preserve">0.18 </w:t>
            </w:r>
          </w:p>
        </w:tc>
        <w:tc>
          <w:tcPr>
            <w:tcW w:w="2027" w:type="dxa"/>
            <w:vMerge/>
          </w:tcPr>
          <w:p w14:paraId="0862E5A9" w14:textId="77777777" w:rsidR="0071286C" w:rsidRDefault="0071286C">
            <w:pPr>
              <w:pStyle w:val="afffffa"/>
              <w:ind w:firstLineChars="0" w:firstLine="0"/>
            </w:pPr>
          </w:p>
        </w:tc>
      </w:tr>
      <w:tr w:rsidR="0071286C" w14:paraId="2018809C" w14:textId="77777777" w:rsidTr="009B2AC7">
        <w:tc>
          <w:tcPr>
            <w:tcW w:w="6345" w:type="dxa"/>
            <w:vAlign w:val="center"/>
          </w:tcPr>
          <w:p w14:paraId="11CFA9B8"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二十一碳酸C21:0 （%）          ≥</w:t>
            </w:r>
          </w:p>
        </w:tc>
        <w:tc>
          <w:tcPr>
            <w:tcW w:w="1198" w:type="dxa"/>
            <w:vAlign w:val="center"/>
          </w:tcPr>
          <w:p w14:paraId="66AEBA27" w14:textId="77777777" w:rsidR="0071286C" w:rsidRDefault="00B81E1D">
            <w:pPr>
              <w:adjustRightInd/>
              <w:spacing w:line="220" w:lineRule="exact"/>
              <w:jc w:val="center"/>
              <w:rPr>
                <w:rFonts w:ascii="宋体" w:hAnsi="宋体" w:cs="宋体"/>
              </w:rPr>
            </w:pPr>
            <w:r>
              <w:rPr>
                <w:rFonts w:ascii="宋体" w:hAnsi="宋体" w:cs="宋体" w:hint="eastAsia"/>
              </w:rPr>
              <w:t xml:space="preserve">0.04 </w:t>
            </w:r>
          </w:p>
        </w:tc>
        <w:tc>
          <w:tcPr>
            <w:tcW w:w="2027" w:type="dxa"/>
            <w:vMerge/>
          </w:tcPr>
          <w:p w14:paraId="582860DA" w14:textId="77777777" w:rsidR="0071286C" w:rsidRDefault="0071286C">
            <w:pPr>
              <w:pStyle w:val="afffffa"/>
              <w:ind w:firstLineChars="0" w:firstLine="0"/>
            </w:pPr>
          </w:p>
        </w:tc>
      </w:tr>
      <w:tr w:rsidR="0071286C" w14:paraId="29BB01D6" w14:textId="77777777" w:rsidTr="009B2AC7">
        <w:tc>
          <w:tcPr>
            <w:tcW w:w="6345" w:type="dxa"/>
            <w:vAlign w:val="center"/>
          </w:tcPr>
          <w:p w14:paraId="670AAC59"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山萮酸C22:0   （%）            ≥</w:t>
            </w:r>
          </w:p>
        </w:tc>
        <w:tc>
          <w:tcPr>
            <w:tcW w:w="1198" w:type="dxa"/>
            <w:vAlign w:val="center"/>
          </w:tcPr>
          <w:p w14:paraId="1F82BDB5" w14:textId="77777777" w:rsidR="0071286C" w:rsidRDefault="00B81E1D">
            <w:pPr>
              <w:adjustRightInd/>
              <w:spacing w:line="220" w:lineRule="exact"/>
              <w:jc w:val="center"/>
              <w:rPr>
                <w:rFonts w:ascii="宋体" w:hAnsi="宋体" w:cs="宋体"/>
              </w:rPr>
            </w:pPr>
            <w:r>
              <w:rPr>
                <w:rFonts w:ascii="宋体" w:hAnsi="宋体" w:cs="宋体" w:hint="eastAsia"/>
              </w:rPr>
              <w:t xml:space="preserve">0.03 </w:t>
            </w:r>
          </w:p>
        </w:tc>
        <w:tc>
          <w:tcPr>
            <w:tcW w:w="2027" w:type="dxa"/>
            <w:vMerge/>
          </w:tcPr>
          <w:p w14:paraId="75B48764" w14:textId="77777777" w:rsidR="0071286C" w:rsidRDefault="0071286C">
            <w:pPr>
              <w:pStyle w:val="afffffa"/>
              <w:ind w:firstLineChars="0" w:firstLine="0"/>
            </w:pPr>
          </w:p>
        </w:tc>
      </w:tr>
      <w:tr w:rsidR="0071286C" w14:paraId="72998CE3" w14:textId="77777777" w:rsidTr="009B2AC7">
        <w:tc>
          <w:tcPr>
            <w:tcW w:w="6345" w:type="dxa"/>
            <w:vAlign w:val="center"/>
          </w:tcPr>
          <w:p w14:paraId="064247FC" w14:textId="77777777" w:rsidR="0071286C" w:rsidRDefault="00B81E1D" w:rsidP="00274DBE">
            <w:pPr>
              <w:widowControl/>
              <w:adjustRightInd/>
              <w:spacing w:line="300" w:lineRule="exact"/>
              <w:jc w:val="center"/>
              <w:rPr>
                <w:rFonts w:ascii="宋体" w:hAnsi="宋体" w:cs="宋体"/>
                <w:color w:val="000000"/>
                <w:kern w:val="0"/>
              </w:rPr>
            </w:pPr>
            <w:r>
              <w:rPr>
                <w:rFonts w:ascii="宋体" w:hAnsi="宋体" w:cs="宋体" w:hint="eastAsia"/>
                <w:color w:val="000000"/>
                <w:kern w:val="0"/>
              </w:rPr>
              <w:t>二十三酸C23:0   （%）            ≥</w:t>
            </w:r>
          </w:p>
        </w:tc>
        <w:tc>
          <w:tcPr>
            <w:tcW w:w="1198" w:type="dxa"/>
            <w:vAlign w:val="center"/>
          </w:tcPr>
          <w:p w14:paraId="37D04ED6" w14:textId="77777777" w:rsidR="0071286C" w:rsidRDefault="00B81E1D">
            <w:pPr>
              <w:adjustRightInd/>
              <w:spacing w:line="220" w:lineRule="exact"/>
              <w:jc w:val="center"/>
              <w:rPr>
                <w:rFonts w:ascii="宋体" w:hAnsi="宋体" w:cs="宋体"/>
              </w:rPr>
            </w:pPr>
            <w:r>
              <w:rPr>
                <w:rFonts w:ascii="宋体" w:hAnsi="宋体" w:cs="宋体" w:hint="eastAsia"/>
              </w:rPr>
              <w:t>0.04</w:t>
            </w:r>
          </w:p>
        </w:tc>
        <w:tc>
          <w:tcPr>
            <w:tcW w:w="2027" w:type="dxa"/>
            <w:vMerge/>
          </w:tcPr>
          <w:p w14:paraId="4D6D3BBC" w14:textId="77777777" w:rsidR="0071286C" w:rsidRDefault="0071286C">
            <w:pPr>
              <w:pStyle w:val="afffffa"/>
              <w:ind w:firstLineChars="0" w:firstLine="0"/>
            </w:pPr>
          </w:p>
        </w:tc>
      </w:tr>
      <w:tr w:rsidR="0071286C" w14:paraId="0F0F1F23" w14:textId="77777777" w:rsidTr="009B2AC7">
        <w:tc>
          <w:tcPr>
            <w:tcW w:w="6345" w:type="dxa"/>
            <w:vAlign w:val="center"/>
          </w:tcPr>
          <w:p w14:paraId="07BEC865" w14:textId="77777777" w:rsidR="0071286C" w:rsidRDefault="00B81E1D" w:rsidP="00274DBE">
            <w:pPr>
              <w:widowControl/>
              <w:adjustRightInd/>
              <w:spacing w:line="300" w:lineRule="exact"/>
              <w:jc w:val="center"/>
              <w:rPr>
                <w:rFonts w:ascii="宋体" w:hAnsi="宋体" w:cs="宋体"/>
                <w:color w:val="000000"/>
                <w:kern w:val="0"/>
              </w:rPr>
            </w:pPr>
            <w:r>
              <w:rPr>
                <w:rFonts w:ascii="宋体" w:hAnsi="宋体" w:cs="宋体" w:hint="eastAsia"/>
                <w:color w:val="000000"/>
                <w:kern w:val="0"/>
              </w:rPr>
              <w:t>二十四酸C24:0  （%）             ≥</w:t>
            </w:r>
          </w:p>
        </w:tc>
        <w:tc>
          <w:tcPr>
            <w:tcW w:w="1198" w:type="dxa"/>
            <w:vAlign w:val="center"/>
          </w:tcPr>
          <w:p w14:paraId="3D1A7BC5" w14:textId="77777777" w:rsidR="0071286C" w:rsidRDefault="00B81E1D">
            <w:pPr>
              <w:adjustRightInd/>
              <w:spacing w:line="220" w:lineRule="exact"/>
              <w:jc w:val="center"/>
              <w:rPr>
                <w:rFonts w:ascii="宋体" w:hAnsi="宋体" w:cs="宋体"/>
              </w:rPr>
            </w:pPr>
            <w:r>
              <w:rPr>
                <w:rFonts w:ascii="宋体" w:hAnsi="宋体" w:cs="宋体" w:hint="eastAsia"/>
              </w:rPr>
              <w:t>0.06</w:t>
            </w:r>
          </w:p>
        </w:tc>
        <w:tc>
          <w:tcPr>
            <w:tcW w:w="2027" w:type="dxa"/>
            <w:vMerge/>
          </w:tcPr>
          <w:p w14:paraId="3C0B0D6F" w14:textId="77777777" w:rsidR="0071286C" w:rsidRDefault="0071286C">
            <w:pPr>
              <w:pStyle w:val="afffffa"/>
              <w:ind w:firstLineChars="0" w:firstLine="0"/>
            </w:pPr>
          </w:p>
        </w:tc>
      </w:tr>
      <w:tr w:rsidR="0071286C" w14:paraId="17AB4581" w14:textId="77777777" w:rsidTr="009B2AC7">
        <w:tc>
          <w:tcPr>
            <w:tcW w:w="6345" w:type="dxa"/>
            <w:vAlign w:val="center"/>
          </w:tcPr>
          <w:p w14:paraId="522A43F3" w14:textId="77777777" w:rsidR="0071286C" w:rsidRDefault="00B81E1D">
            <w:pPr>
              <w:adjustRightInd/>
              <w:spacing w:line="300" w:lineRule="exact"/>
              <w:jc w:val="center"/>
              <w:rPr>
                <w:rFonts w:ascii="宋体" w:hAnsi="宋体" w:cs="宋体"/>
                <w:color w:val="000000"/>
              </w:rPr>
            </w:pPr>
            <w:r>
              <w:rPr>
                <w:rFonts w:ascii="宋体" w:hAnsi="宋体" w:cs="宋体" w:hint="eastAsia"/>
                <w:color w:val="000000"/>
              </w:rPr>
              <w:t xml:space="preserve">饱和脂肪酸SFA </w:t>
            </w:r>
            <w:r>
              <w:rPr>
                <w:rFonts w:ascii="宋体" w:hAnsi="宋体" w:cs="宋体" w:hint="eastAsia"/>
                <w:color w:val="000000"/>
                <w:kern w:val="0"/>
              </w:rPr>
              <w:t xml:space="preserve">（%） </w:t>
            </w:r>
            <w:r>
              <w:rPr>
                <w:rFonts w:ascii="宋体" w:hAnsi="宋体" w:cs="宋体" w:hint="eastAsia"/>
                <w:color w:val="000000"/>
              </w:rPr>
              <w:t xml:space="preserve">           ≥</w:t>
            </w:r>
          </w:p>
        </w:tc>
        <w:tc>
          <w:tcPr>
            <w:tcW w:w="1198" w:type="dxa"/>
            <w:vAlign w:val="center"/>
          </w:tcPr>
          <w:p w14:paraId="3A7DB0FF" w14:textId="77777777" w:rsidR="0071286C" w:rsidRDefault="00B81E1D">
            <w:pPr>
              <w:adjustRightInd/>
              <w:spacing w:line="220" w:lineRule="exact"/>
              <w:jc w:val="center"/>
              <w:rPr>
                <w:rFonts w:ascii="宋体" w:hAnsi="宋体" w:cs="宋体"/>
              </w:rPr>
            </w:pPr>
            <w:r>
              <w:rPr>
                <w:rFonts w:ascii="宋体" w:hAnsi="宋体" w:cs="宋体" w:hint="eastAsia"/>
              </w:rPr>
              <w:t>60.85</w:t>
            </w:r>
          </w:p>
        </w:tc>
        <w:tc>
          <w:tcPr>
            <w:tcW w:w="2027" w:type="dxa"/>
            <w:vMerge/>
          </w:tcPr>
          <w:p w14:paraId="02FBF9D0" w14:textId="77777777" w:rsidR="0071286C" w:rsidRDefault="0071286C">
            <w:pPr>
              <w:pStyle w:val="afffffa"/>
              <w:ind w:firstLineChars="0" w:firstLine="0"/>
            </w:pPr>
          </w:p>
        </w:tc>
      </w:tr>
      <w:tr w:rsidR="0071286C" w14:paraId="10D1B7B7" w14:textId="77777777" w:rsidTr="009B2AC7">
        <w:tc>
          <w:tcPr>
            <w:tcW w:w="6345" w:type="dxa"/>
            <w:vAlign w:val="center"/>
          </w:tcPr>
          <w:p w14:paraId="20962E66"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肉豆蔻烯酸c9 C14:1 （%）        ≥</w:t>
            </w:r>
          </w:p>
        </w:tc>
        <w:tc>
          <w:tcPr>
            <w:tcW w:w="1198" w:type="dxa"/>
            <w:vAlign w:val="center"/>
          </w:tcPr>
          <w:p w14:paraId="3C7EC2F1" w14:textId="77777777" w:rsidR="0071286C" w:rsidRDefault="00B81E1D">
            <w:pPr>
              <w:adjustRightInd/>
              <w:spacing w:line="220" w:lineRule="exact"/>
              <w:jc w:val="center"/>
              <w:rPr>
                <w:rFonts w:ascii="宋体" w:hAnsi="宋体" w:cs="宋体"/>
              </w:rPr>
            </w:pPr>
            <w:r>
              <w:rPr>
                <w:rFonts w:ascii="宋体" w:hAnsi="宋体" w:cs="宋体" w:hint="eastAsia"/>
              </w:rPr>
              <w:t>0.22</w:t>
            </w:r>
          </w:p>
        </w:tc>
        <w:tc>
          <w:tcPr>
            <w:tcW w:w="2027" w:type="dxa"/>
            <w:vMerge/>
          </w:tcPr>
          <w:p w14:paraId="660960C1" w14:textId="77777777" w:rsidR="0071286C" w:rsidRDefault="0071286C">
            <w:pPr>
              <w:pStyle w:val="afffffa"/>
              <w:ind w:firstLineChars="0" w:firstLine="0"/>
            </w:pPr>
          </w:p>
        </w:tc>
      </w:tr>
      <w:tr w:rsidR="0071286C" w14:paraId="70A9596D" w14:textId="77777777" w:rsidTr="009B2AC7">
        <w:tc>
          <w:tcPr>
            <w:tcW w:w="6345" w:type="dxa"/>
            <w:vAlign w:val="center"/>
          </w:tcPr>
          <w:p w14:paraId="588194A9"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顺-10-十五烯酸c10 C15:1 （%）   ≥</w:t>
            </w:r>
          </w:p>
        </w:tc>
        <w:tc>
          <w:tcPr>
            <w:tcW w:w="1198" w:type="dxa"/>
            <w:vAlign w:val="center"/>
          </w:tcPr>
          <w:p w14:paraId="7E310589" w14:textId="77777777" w:rsidR="0071286C" w:rsidRDefault="00B81E1D">
            <w:pPr>
              <w:adjustRightInd/>
              <w:spacing w:line="220" w:lineRule="exact"/>
              <w:jc w:val="center"/>
              <w:rPr>
                <w:rFonts w:ascii="宋体" w:hAnsi="宋体" w:cs="宋体"/>
              </w:rPr>
            </w:pPr>
            <w:r>
              <w:rPr>
                <w:rFonts w:ascii="宋体" w:hAnsi="宋体" w:cs="宋体" w:hint="eastAsia"/>
              </w:rPr>
              <w:t>0.22</w:t>
            </w:r>
          </w:p>
        </w:tc>
        <w:tc>
          <w:tcPr>
            <w:tcW w:w="2027" w:type="dxa"/>
            <w:vMerge/>
          </w:tcPr>
          <w:p w14:paraId="39AE596C" w14:textId="77777777" w:rsidR="0071286C" w:rsidRDefault="0071286C">
            <w:pPr>
              <w:pStyle w:val="afffffa"/>
              <w:ind w:firstLineChars="0" w:firstLine="0"/>
            </w:pPr>
          </w:p>
        </w:tc>
      </w:tr>
      <w:tr w:rsidR="0071286C" w14:paraId="385F9855" w14:textId="77777777" w:rsidTr="009B2AC7">
        <w:tc>
          <w:tcPr>
            <w:tcW w:w="6345" w:type="dxa"/>
            <w:vAlign w:val="center"/>
          </w:tcPr>
          <w:p w14:paraId="2BD89898"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棕榈油酸c9 C16:1 （%）          ≥</w:t>
            </w:r>
          </w:p>
        </w:tc>
        <w:tc>
          <w:tcPr>
            <w:tcW w:w="1198" w:type="dxa"/>
            <w:vAlign w:val="center"/>
          </w:tcPr>
          <w:p w14:paraId="2F62CB92" w14:textId="77777777" w:rsidR="0071286C" w:rsidRDefault="00B81E1D">
            <w:pPr>
              <w:adjustRightInd/>
              <w:spacing w:line="220" w:lineRule="exact"/>
              <w:jc w:val="center"/>
              <w:rPr>
                <w:rFonts w:ascii="宋体" w:hAnsi="宋体" w:cs="宋体"/>
              </w:rPr>
            </w:pPr>
            <w:r>
              <w:rPr>
                <w:rFonts w:ascii="宋体" w:hAnsi="宋体" w:cs="宋体" w:hint="eastAsia"/>
              </w:rPr>
              <w:t>0.87</w:t>
            </w:r>
          </w:p>
        </w:tc>
        <w:tc>
          <w:tcPr>
            <w:tcW w:w="2027" w:type="dxa"/>
            <w:vMerge/>
          </w:tcPr>
          <w:p w14:paraId="7C287D65" w14:textId="77777777" w:rsidR="0071286C" w:rsidRDefault="0071286C">
            <w:pPr>
              <w:pStyle w:val="afffffa"/>
              <w:ind w:firstLineChars="0" w:firstLine="0"/>
            </w:pPr>
          </w:p>
        </w:tc>
      </w:tr>
      <w:tr w:rsidR="0071286C" w14:paraId="4E569F2F" w14:textId="77777777" w:rsidTr="009B2AC7">
        <w:tc>
          <w:tcPr>
            <w:tcW w:w="6345" w:type="dxa"/>
            <w:vAlign w:val="center"/>
          </w:tcPr>
          <w:p w14:paraId="4663CC78"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顺-10-十七烯酸c10 C17:1 （%）   ≥</w:t>
            </w:r>
          </w:p>
        </w:tc>
        <w:tc>
          <w:tcPr>
            <w:tcW w:w="1198" w:type="dxa"/>
            <w:vAlign w:val="center"/>
          </w:tcPr>
          <w:p w14:paraId="7DA7FE64" w14:textId="77777777" w:rsidR="0071286C" w:rsidRDefault="00B81E1D">
            <w:pPr>
              <w:adjustRightInd/>
              <w:spacing w:line="220" w:lineRule="exact"/>
              <w:jc w:val="center"/>
              <w:rPr>
                <w:rFonts w:ascii="宋体" w:hAnsi="宋体" w:cs="宋体"/>
              </w:rPr>
            </w:pPr>
            <w:r>
              <w:rPr>
                <w:rFonts w:ascii="宋体" w:hAnsi="宋体" w:cs="宋体" w:hint="eastAsia"/>
              </w:rPr>
              <w:t xml:space="preserve">0.29 </w:t>
            </w:r>
          </w:p>
        </w:tc>
        <w:tc>
          <w:tcPr>
            <w:tcW w:w="2027" w:type="dxa"/>
            <w:vMerge/>
          </w:tcPr>
          <w:p w14:paraId="30D74AA0" w14:textId="77777777" w:rsidR="0071286C" w:rsidRDefault="0071286C">
            <w:pPr>
              <w:pStyle w:val="afffffa"/>
              <w:ind w:firstLineChars="0" w:firstLine="0"/>
            </w:pPr>
          </w:p>
        </w:tc>
      </w:tr>
      <w:tr w:rsidR="0071286C" w14:paraId="7BB85E1E" w14:textId="77777777" w:rsidTr="009B2AC7">
        <w:tc>
          <w:tcPr>
            <w:tcW w:w="6345" w:type="dxa"/>
            <w:vAlign w:val="center"/>
          </w:tcPr>
          <w:p w14:paraId="6C25BDB7" w14:textId="77777777" w:rsidR="0071286C" w:rsidRDefault="00B81E1D" w:rsidP="00274DBE">
            <w:pPr>
              <w:widowControl/>
              <w:adjustRightInd/>
              <w:spacing w:line="300" w:lineRule="exact"/>
              <w:jc w:val="center"/>
              <w:rPr>
                <w:rFonts w:ascii="宋体" w:hAnsi="宋体" w:cs="宋体"/>
                <w:color w:val="000000"/>
              </w:rPr>
            </w:pPr>
            <w:r>
              <w:rPr>
                <w:rFonts w:ascii="宋体" w:hAnsi="宋体" w:cs="宋体" w:hint="eastAsia"/>
                <w:color w:val="000000"/>
                <w:kern w:val="0"/>
              </w:rPr>
              <w:t>反-9-油酸t9 C18:1  （%）          ≥</w:t>
            </w:r>
          </w:p>
        </w:tc>
        <w:tc>
          <w:tcPr>
            <w:tcW w:w="1198" w:type="dxa"/>
            <w:vAlign w:val="center"/>
          </w:tcPr>
          <w:p w14:paraId="7EEC080B" w14:textId="77777777" w:rsidR="0071286C" w:rsidRDefault="00B81E1D">
            <w:pPr>
              <w:adjustRightInd/>
              <w:spacing w:line="220" w:lineRule="exact"/>
              <w:jc w:val="center"/>
              <w:rPr>
                <w:rFonts w:ascii="宋体" w:hAnsi="宋体" w:cs="宋体"/>
              </w:rPr>
            </w:pPr>
            <w:r>
              <w:rPr>
                <w:rFonts w:ascii="宋体" w:hAnsi="宋体" w:cs="宋体" w:hint="eastAsia"/>
              </w:rPr>
              <w:t>0.35</w:t>
            </w:r>
          </w:p>
        </w:tc>
        <w:tc>
          <w:tcPr>
            <w:tcW w:w="2027" w:type="dxa"/>
            <w:vMerge/>
          </w:tcPr>
          <w:p w14:paraId="3FFD83DC" w14:textId="77777777" w:rsidR="0071286C" w:rsidRDefault="0071286C">
            <w:pPr>
              <w:pStyle w:val="afffffa"/>
              <w:ind w:firstLineChars="0" w:firstLine="0"/>
            </w:pPr>
          </w:p>
        </w:tc>
      </w:tr>
      <w:tr w:rsidR="0071286C" w14:paraId="68B3B471" w14:textId="77777777" w:rsidTr="009B2AC7">
        <w:tc>
          <w:tcPr>
            <w:tcW w:w="6345" w:type="dxa"/>
            <w:vAlign w:val="center"/>
          </w:tcPr>
          <w:p w14:paraId="6AFFA4E0" w14:textId="77777777" w:rsidR="0071286C" w:rsidRDefault="00B81E1D" w:rsidP="00274DBE">
            <w:pPr>
              <w:widowControl/>
              <w:adjustRightInd/>
              <w:spacing w:line="300" w:lineRule="exact"/>
              <w:jc w:val="center"/>
              <w:rPr>
                <w:rFonts w:ascii="宋体" w:hAnsi="宋体" w:cs="宋体"/>
                <w:color w:val="000000"/>
              </w:rPr>
            </w:pPr>
            <w:r>
              <w:rPr>
                <w:rFonts w:ascii="宋体" w:hAnsi="宋体" w:cs="宋体" w:hint="eastAsia"/>
                <w:color w:val="000000"/>
                <w:kern w:val="0"/>
              </w:rPr>
              <w:t>顺-9-油酸c9 C18:1  （%）          ≥</w:t>
            </w:r>
          </w:p>
        </w:tc>
        <w:tc>
          <w:tcPr>
            <w:tcW w:w="1198" w:type="dxa"/>
            <w:vAlign w:val="center"/>
          </w:tcPr>
          <w:p w14:paraId="6C650881" w14:textId="77777777" w:rsidR="0071286C" w:rsidRDefault="00B81E1D">
            <w:pPr>
              <w:adjustRightInd/>
              <w:spacing w:line="220" w:lineRule="exact"/>
              <w:jc w:val="center"/>
              <w:rPr>
                <w:rFonts w:ascii="宋体" w:hAnsi="宋体" w:cs="宋体"/>
              </w:rPr>
            </w:pPr>
            <w:r>
              <w:rPr>
                <w:rFonts w:ascii="宋体" w:hAnsi="宋体" w:cs="宋体" w:hint="eastAsia"/>
              </w:rPr>
              <w:t>23.74</w:t>
            </w:r>
          </w:p>
        </w:tc>
        <w:tc>
          <w:tcPr>
            <w:tcW w:w="2027" w:type="dxa"/>
            <w:vMerge/>
          </w:tcPr>
          <w:p w14:paraId="7B0422B0" w14:textId="77777777" w:rsidR="0071286C" w:rsidRDefault="0071286C">
            <w:pPr>
              <w:pStyle w:val="afffffa"/>
              <w:ind w:firstLineChars="0" w:firstLine="0"/>
            </w:pPr>
          </w:p>
        </w:tc>
      </w:tr>
      <w:tr w:rsidR="0071286C" w14:paraId="2D002240" w14:textId="77777777" w:rsidTr="009B2AC7">
        <w:tc>
          <w:tcPr>
            <w:tcW w:w="6345" w:type="dxa"/>
            <w:vAlign w:val="center"/>
          </w:tcPr>
          <w:p w14:paraId="511E52A7"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顺-11-二十烯酸c11 C20:1 （%）    ≥</w:t>
            </w:r>
          </w:p>
        </w:tc>
        <w:tc>
          <w:tcPr>
            <w:tcW w:w="1198" w:type="dxa"/>
            <w:vAlign w:val="center"/>
          </w:tcPr>
          <w:p w14:paraId="1355B753" w14:textId="77777777" w:rsidR="0071286C" w:rsidRDefault="00B81E1D">
            <w:pPr>
              <w:adjustRightInd/>
              <w:spacing w:line="220" w:lineRule="exact"/>
              <w:jc w:val="center"/>
              <w:rPr>
                <w:rFonts w:ascii="宋体" w:hAnsi="宋体" w:cs="宋体"/>
              </w:rPr>
            </w:pPr>
            <w:r>
              <w:rPr>
                <w:rFonts w:ascii="宋体" w:hAnsi="宋体" w:cs="宋体" w:hint="eastAsia"/>
              </w:rPr>
              <w:t>0.18</w:t>
            </w:r>
          </w:p>
        </w:tc>
        <w:tc>
          <w:tcPr>
            <w:tcW w:w="2027" w:type="dxa"/>
            <w:vMerge/>
          </w:tcPr>
          <w:p w14:paraId="5A6698C8" w14:textId="77777777" w:rsidR="0071286C" w:rsidRDefault="0071286C">
            <w:pPr>
              <w:pStyle w:val="afffffa"/>
              <w:ind w:firstLineChars="0" w:firstLine="0"/>
            </w:pPr>
          </w:p>
        </w:tc>
      </w:tr>
      <w:tr w:rsidR="0071286C" w14:paraId="0E266919" w14:textId="77777777" w:rsidTr="009B2AC7">
        <w:tc>
          <w:tcPr>
            <w:tcW w:w="6345" w:type="dxa"/>
            <w:vAlign w:val="center"/>
          </w:tcPr>
          <w:p w14:paraId="792EB2CF" w14:textId="77777777" w:rsidR="0071286C" w:rsidRDefault="00B81E1D">
            <w:pPr>
              <w:widowControl/>
              <w:adjustRightInd/>
              <w:spacing w:line="300" w:lineRule="exact"/>
              <w:jc w:val="center"/>
              <w:rPr>
                <w:rFonts w:ascii="宋体" w:hAnsi="宋体" w:cs="宋体"/>
                <w:color w:val="000000"/>
              </w:rPr>
            </w:pPr>
            <w:r>
              <w:rPr>
                <w:rFonts w:ascii="宋体" w:hAnsi="宋体" w:cs="宋体" w:hint="eastAsia"/>
                <w:color w:val="000000"/>
                <w:kern w:val="0"/>
              </w:rPr>
              <w:t>芥酸c13 C22:1 （%）              ≥</w:t>
            </w:r>
          </w:p>
        </w:tc>
        <w:tc>
          <w:tcPr>
            <w:tcW w:w="1198" w:type="dxa"/>
            <w:vAlign w:val="center"/>
          </w:tcPr>
          <w:p w14:paraId="0F8EACEF" w14:textId="77777777" w:rsidR="0071286C" w:rsidRDefault="00B81E1D">
            <w:pPr>
              <w:adjustRightInd/>
              <w:spacing w:line="220" w:lineRule="exact"/>
              <w:jc w:val="center"/>
              <w:rPr>
                <w:rFonts w:ascii="宋体" w:hAnsi="宋体" w:cs="宋体"/>
              </w:rPr>
            </w:pPr>
            <w:r>
              <w:rPr>
                <w:rFonts w:ascii="宋体" w:hAnsi="宋体" w:cs="宋体" w:hint="eastAsia"/>
              </w:rPr>
              <w:t>0.20</w:t>
            </w:r>
          </w:p>
        </w:tc>
        <w:tc>
          <w:tcPr>
            <w:tcW w:w="2027" w:type="dxa"/>
            <w:vMerge/>
          </w:tcPr>
          <w:p w14:paraId="6F8CF881" w14:textId="77777777" w:rsidR="0071286C" w:rsidRDefault="0071286C">
            <w:pPr>
              <w:pStyle w:val="afffffa"/>
              <w:ind w:firstLineChars="0" w:firstLine="0"/>
            </w:pPr>
          </w:p>
        </w:tc>
      </w:tr>
      <w:tr w:rsidR="0071286C" w14:paraId="0D86FA2C" w14:textId="77777777" w:rsidTr="009B2AC7">
        <w:tc>
          <w:tcPr>
            <w:tcW w:w="6345" w:type="dxa"/>
            <w:vAlign w:val="center"/>
          </w:tcPr>
          <w:p w14:paraId="729A9DD9" w14:textId="77777777" w:rsidR="0071286C" w:rsidRDefault="00B81E1D">
            <w:pPr>
              <w:adjustRightInd/>
              <w:spacing w:line="300" w:lineRule="exact"/>
              <w:jc w:val="center"/>
              <w:rPr>
                <w:rFonts w:ascii="宋体" w:hAnsi="宋体" w:cs="宋体"/>
                <w:color w:val="000000"/>
              </w:rPr>
            </w:pPr>
            <w:r>
              <w:rPr>
                <w:rFonts w:ascii="宋体" w:hAnsi="宋体" w:cs="宋体" w:hint="eastAsia"/>
                <w:color w:val="000000"/>
              </w:rPr>
              <w:t xml:space="preserve">单不饱和脂肪酸MUFA </w:t>
            </w:r>
            <w:r>
              <w:rPr>
                <w:rFonts w:ascii="宋体" w:hAnsi="宋体" w:cs="宋体" w:hint="eastAsia"/>
                <w:color w:val="000000"/>
                <w:kern w:val="0"/>
              </w:rPr>
              <w:t xml:space="preserve">（%） </w:t>
            </w:r>
            <w:r>
              <w:rPr>
                <w:rFonts w:ascii="宋体" w:hAnsi="宋体" w:cs="宋体" w:hint="eastAsia"/>
                <w:color w:val="000000"/>
              </w:rPr>
              <w:t xml:space="preserve">      ≥</w:t>
            </w:r>
          </w:p>
        </w:tc>
        <w:tc>
          <w:tcPr>
            <w:tcW w:w="1198" w:type="dxa"/>
            <w:vAlign w:val="center"/>
          </w:tcPr>
          <w:p w14:paraId="30A68FC2" w14:textId="77777777" w:rsidR="0071286C" w:rsidRDefault="00B81E1D">
            <w:pPr>
              <w:adjustRightInd/>
              <w:spacing w:line="220" w:lineRule="exact"/>
              <w:jc w:val="center"/>
              <w:rPr>
                <w:rFonts w:ascii="宋体" w:hAnsi="宋体" w:cs="宋体"/>
              </w:rPr>
            </w:pPr>
            <w:r>
              <w:rPr>
                <w:rFonts w:ascii="宋体" w:hAnsi="宋体" w:cs="宋体" w:hint="eastAsia"/>
              </w:rPr>
              <w:t>26.07</w:t>
            </w:r>
          </w:p>
        </w:tc>
        <w:tc>
          <w:tcPr>
            <w:tcW w:w="2027" w:type="dxa"/>
            <w:vMerge/>
          </w:tcPr>
          <w:p w14:paraId="00E5DE1F" w14:textId="77777777" w:rsidR="0071286C" w:rsidRDefault="0071286C">
            <w:pPr>
              <w:pStyle w:val="afffffa"/>
              <w:ind w:firstLineChars="0" w:firstLine="0"/>
            </w:pPr>
          </w:p>
        </w:tc>
      </w:tr>
      <w:tr w:rsidR="0071286C" w14:paraId="750D7EB4" w14:textId="77777777" w:rsidTr="009B2AC7">
        <w:tc>
          <w:tcPr>
            <w:tcW w:w="6345" w:type="dxa"/>
            <w:vAlign w:val="center"/>
          </w:tcPr>
          <w:p w14:paraId="0E38123A" w14:textId="77777777" w:rsidR="0071286C" w:rsidRDefault="00B81E1D" w:rsidP="00274DBE">
            <w:pPr>
              <w:widowControl/>
              <w:adjustRightInd/>
              <w:spacing w:line="300" w:lineRule="exact"/>
              <w:jc w:val="center"/>
              <w:rPr>
                <w:rFonts w:ascii="宋体" w:hAnsi="宋体" w:cs="宋体"/>
                <w:color w:val="000000"/>
              </w:rPr>
            </w:pPr>
            <w:r>
              <w:rPr>
                <w:rFonts w:ascii="宋体" w:hAnsi="宋体" w:cs="宋体" w:hint="eastAsia"/>
                <w:color w:val="000000"/>
                <w:kern w:val="0"/>
              </w:rPr>
              <w:t>反-</w:t>
            </w:r>
            <w:r>
              <w:rPr>
                <w:rFonts w:ascii="宋体" w:hAnsi="宋体" w:cs="宋体"/>
                <w:color w:val="000000"/>
                <w:kern w:val="0"/>
              </w:rPr>
              <w:t>9,12</w:t>
            </w:r>
            <w:r>
              <w:rPr>
                <w:rFonts w:ascii="宋体" w:hAnsi="宋体" w:cs="宋体" w:hint="eastAsia"/>
                <w:color w:val="000000"/>
                <w:kern w:val="0"/>
              </w:rPr>
              <w:t>-亚油酸t9,12 C18:2 （%）    ≥</w:t>
            </w:r>
          </w:p>
        </w:tc>
        <w:tc>
          <w:tcPr>
            <w:tcW w:w="1198" w:type="dxa"/>
            <w:vAlign w:val="center"/>
          </w:tcPr>
          <w:p w14:paraId="181FE871" w14:textId="77777777" w:rsidR="0071286C" w:rsidRDefault="00B81E1D">
            <w:pPr>
              <w:adjustRightInd/>
              <w:spacing w:line="220" w:lineRule="exact"/>
              <w:jc w:val="center"/>
              <w:rPr>
                <w:rFonts w:ascii="宋体" w:hAnsi="宋体" w:cs="宋体"/>
              </w:rPr>
            </w:pPr>
            <w:r>
              <w:rPr>
                <w:rFonts w:ascii="宋体" w:hAnsi="宋体" w:cs="宋体" w:hint="eastAsia"/>
              </w:rPr>
              <w:t xml:space="preserve">0.52 </w:t>
            </w:r>
          </w:p>
        </w:tc>
        <w:tc>
          <w:tcPr>
            <w:tcW w:w="2027" w:type="dxa"/>
            <w:vMerge/>
          </w:tcPr>
          <w:p w14:paraId="1B24FD13" w14:textId="77777777" w:rsidR="0071286C" w:rsidRDefault="0071286C">
            <w:pPr>
              <w:pStyle w:val="afffffa"/>
              <w:ind w:firstLineChars="0" w:firstLine="0"/>
            </w:pPr>
          </w:p>
        </w:tc>
      </w:tr>
      <w:tr w:rsidR="0071286C" w14:paraId="6DCD862A" w14:textId="77777777" w:rsidTr="009B2AC7">
        <w:tc>
          <w:tcPr>
            <w:tcW w:w="6345" w:type="dxa"/>
            <w:vAlign w:val="center"/>
          </w:tcPr>
          <w:p w14:paraId="21C2BBD0" w14:textId="77777777" w:rsidR="0071286C" w:rsidRDefault="00B81E1D" w:rsidP="00274DBE">
            <w:pPr>
              <w:widowControl/>
              <w:adjustRightInd/>
              <w:spacing w:line="300" w:lineRule="exact"/>
              <w:jc w:val="center"/>
              <w:rPr>
                <w:rFonts w:ascii="宋体" w:hAnsi="宋体" w:cs="宋体"/>
                <w:color w:val="000000"/>
              </w:rPr>
            </w:pPr>
            <w:r>
              <w:rPr>
                <w:rFonts w:ascii="宋体" w:hAnsi="宋体" w:cs="宋体" w:hint="eastAsia"/>
                <w:color w:val="000000"/>
                <w:kern w:val="0"/>
              </w:rPr>
              <w:t>顺-9,12-亚油酸c9,12 C18:2 （%）    ≥</w:t>
            </w:r>
          </w:p>
        </w:tc>
        <w:tc>
          <w:tcPr>
            <w:tcW w:w="1198" w:type="dxa"/>
            <w:vAlign w:val="center"/>
          </w:tcPr>
          <w:p w14:paraId="46ABD289" w14:textId="77777777" w:rsidR="0071286C" w:rsidRDefault="00B81E1D">
            <w:pPr>
              <w:adjustRightInd/>
              <w:spacing w:line="220" w:lineRule="exact"/>
              <w:jc w:val="center"/>
              <w:rPr>
                <w:rFonts w:ascii="宋体" w:hAnsi="宋体" w:cs="宋体"/>
              </w:rPr>
            </w:pPr>
            <w:r>
              <w:rPr>
                <w:rFonts w:ascii="宋体" w:hAnsi="宋体" w:cs="宋体" w:hint="eastAsia"/>
              </w:rPr>
              <w:t>4.22</w:t>
            </w:r>
          </w:p>
        </w:tc>
        <w:tc>
          <w:tcPr>
            <w:tcW w:w="2027" w:type="dxa"/>
            <w:vMerge/>
          </w:tcPr>
          <w:p w14:paraId="48B89F8B" w14:textId="77777777" w:rsidR="0071286C" w:rsidRDefault="0071286C">
            <w:pPr>
              <w:pStyle w:val="afffffa"/>
              <w:ind w:firstLineChars="0" w:firstLine="0"/>
            </w:pPr>
          </w:p>
        </w:tc>
      </w:tr>
      <w:tr w:rsidR="0071286C" w14:paraId="06115BF5" w14:textId="77777777" w:rsidTr="009B2AC7">
        <w:tc>
          <w:tcPr>
            <w:tcW w:w="6345" w:type="dxa"/>
            <w:vAlign w:val="center"/>
          </w:tcPr>
          <w:p w14:paraId="00A0DDF7" w14:textId="77777777" w:rsidR="0071286C" w:rsidRDefault="00B81E1D">
            <w:pPr>
              <w:widowControl/>
              <w:adjustRightInd/>
              <w:spacing w:line="300" w:lineRule="exact"/>
              <w:jc w:val="center"/>
              <w:rPr>
                <w:rFonts w:ascii="宋体" w:hAnsi="宋体" w:cs="宋体"/>
                <w:color w:val="000000"/>
                <w:kern w:val="0"/>
              </w:rPr>
            </w:pPr>
            <w:r>
              <w:rPr>
                <w:rFonts w:ascii="宋体" w:hAnsi="宋体" w:cs="宋体" w:hint="eastAsia"/>
                <w:color w:val="000000"/>
                <w:kern w:val="0"/>
              </w:rPr>
              <w:t>γ-亚麻酸c6,9,12 C18:3 （%）      ≥</w:t>
            </w:r>
          </w:p>
        </w:tc>
        <w:tc>
          <w:tcPr>
            <w:tcW w:w="1198" w:type="dxa"/>
            <w:vAlign w:val="center"/>
          </w:tcPr>
          <w:p w14:paraId="36700501" w14:textId="77777777" w:rsidR="0071286C" w:rsidRDefault="00B81E1D">
            <w:pPr>
              <w:adjustRightInd/>
              <w:spacing w:line="220" w:lineRule="exact"/>
              <w:jc w:val="center"/>
              <w:rPr>
                <w:rFonts w:ascii="宋体" w:hAnsi="宋体" w:cs="宋体"/>
              </w:rPr>
            </w:pPr>
            <w:r>
              <w:rPr>
                <w:rFonts w:ascii="宋体" w:hAnsi="宋体" w:cs="宋体" w:hint="eastAsia"/>
              </w:rPr>
              <w:t>0.55</w:t>
            </w:r>
          </w:p>
        </w:tc>
        <w:tc>
          <w:tcPr>
            <w:tcW w:w="2027" w:type="dxa"/>
            <w:vMerge/>
          </w:tcPr>
          <w:p w14:paraId="027CBAA7" w14:textId="77777777" w:rsidR="0071286C" w:rsidRDefault="0071286C">
            <w:pPr>
              <w:pStyle w:val="afffffa"/>
              <w:ind w:firstLineChars="0" w:firstLine="0"/>
            </w:pPr>
          </w:p>
        </w:tc>
      </w:tr>
      <w:tr w:rsidR="0071286C" w14:paraId="406EFA02" w14:textId="77777777" w:rsidTr="009B2AC7">
        <w:tc>
          <w:tcPr>
            <w:tcW w:w="6345" w:type="dxa"/>
            <w:vAlign w:val="center"/>
          </w:tcPr>
          <w:p w14:paraId="63017DD3" w14:textId="77777777" w:rsidR="0071286C" w:rsidRDefault="00B81E1D">
            <w:pPr>
              <w:widowControl/>
              <w:adjustRightInd/>
              <w:spacing w:line="300" w:lineRule="exact"/>
              <w:jc w:val="center"/>
              <w:rPr>
                <w:rFonts w:ascii="宋体" w:hAnsi="宋体" w:cs="宋体"/>
                <w:color w:val="000000"/>
                <w:kern w:val="0"/>
              </w:rPr>
            </w:pPr>
            <w:r>
              <w:rPr>
                <w:rFonts w:ascii="宋体" w:hAnsi="宋体" w:cs="宋体" w:hint="eastAsia"/>
                <w:color w:val="000000"/>
                <w:kern w:val="0"/>
              </w:rPr>
              <w:t>α-亚麻酸c9,12,15 C18:3 （%）     ≥</w:t>
            </w:r>
          </w:p>
        </w:tc>
        <w:tc>
          <w:tcPr>
            <w:tcW w:w="1198" w:type="dxa"/>
            <w:vAlign w:val="center"/>
          </w:tcPr>
          <w:p w14:paraId="4B4504D9" w14:textId="77777777" w:rsidR="0071286C" w:rsidRDefault="00B81E1D">
            <w:pPr>
              <w:adjustRightInd/>
              <w:spacing w:line="220" w:lineRule="exact"/>
              <w:jc w:val="center"/>
              <w:rPr>
                <w:rFonts w:ascii="宋体" w:hAnsi="宋体" w:cs="宋体"/>
              </w:rPr>
            </w:pPr>
            <w:r>
              <w:rPr>
                <w:rFonts w:ascii="宋体" w:hAnsi="宋体" w:cs="宋体" w:hint="eastAsia"/>
              </w:rPr>
              <w:t>0.24</w:t>
            </w:r>
          </w:p>
        </w:tc>
        <w:tc>
          <w:tcPr>
            <w:tcW w:w="2027" w:type="dxa"/>
            <w:vMerge/>
          </w:tcPr>
          <w:p w14:paraId="31D7D765" w14:textId="77777777" w:rsidR="0071286C" w:rsidRDefault="0071286C">
            <w:pPr>
              <w:pStyle w:val="afffffa"/>
              <w:ind w:firstLineChars="0" w:firstLine="0"/>
            </w:pPr>
          </w:p>
        </w:tc>
      </w:tr>
      <w:tr w:rsidR="0071286C" w14:paraId="2EF5A54B" w14:textId="77777777" w:rsidTr="009B2AC7">
        <w:tc>
          <w:tcPr>
            <w:tcW w:w="6345" w:type="dxa"/>
            <w:vAlign w:val="center"/>
          </w:tcPr>
          <w:p w14:paraId="7C7A0107" w14:textId="77777777" w:rsidR="0071286C" w:rsidRDefault="00B81E1D" w:rsidP="00274DBE">
            <w:pPr>
              <w:widowControl/>
              <w:adjustRightInd/>
              <w:spacing w:line="300" w:lineRule="exact"/>
              <w:jc w:val="center"/>
              <w:rPr>
                <w:rFonts w:ascii="宋体" w:hAnsi="宋体" w:cs="宋体"/>
                <w:color w:val="000000"/>
                <w:kern w:val="0"/>
              </w:rPr>
            </w:pPr>
            <w:r>
              <w:rPr>
                <w:rFonts w:ascii="宋体" w:hAnsi="宋体" w:cs="宋体" w:hint="eastAsia"/>
                <w:color w:val="000000"/>
                <w:kern w:val="0"/>
              </w:rPr>
              <w:t>顺-11,14-二十碳二烯酸c11,14 C20:2 （%）      ≥</w:t>
            </w:r>
          </w:p>
        </w:tc>
        <w:tc>
          <w:tcPr>
            <w:tcW w:w="1198" w:type="dxa"/>
            <w:vAlign w:val="center"/>
          </w:tcPr>
          <w:p w14:paraId="6F8675BB" w14:textId="77777777" w:rsidR="0071286C" w:rsidRDefault="00B81E1D">
            <w:pPr>
              <w:adjustRightInd/>
              <w:spacing w:line="220" w:lineRule="exact"/>
              <w:jc w:val="center"/>
              <w:rPr>
                <w:rFonts w:ascii="宋体" w:hAnsi="宋体" w:cs="宋体"/>
              </w:rPr>
            </w:pPr>
            <w:r>
              <w:rPr>
                <w:rFonts w:ascii="宋体" w:hAnsi="宋体" w:cs="宋体" w:hint="eastAsia"/>
              </w:rPr>
              <w:t xml:space="preserve">0.07 </w:t>
            </w:r>
          </w:p>
        </w:tc>
        <w:tc>
          <w:tcPr>
            <w:tcW w:w="2027" w:type="dxa"/>
            <w:vMerge/>
          </w:tcPr>
          <w:p w14:paraId="145F8172" w14:textId="77777777" w:rsidR="0071286C" w:rsidRDefault="0071286C">
            <w:pPr>
              <w:pStyle w:val="afffffa"/>
              <w:ind w:firstLineChars="0" w:firstLine="0"/>
            </w:pPr>
          </w:p>
        </w:tc>
      </w:tr>
      <w:tr w:rsidR="0071286C" w14:paraId="2618BEE3" w14:textId="77777777" w:rsidTr="009B2AC7">
        <w:tc>
          <w:tcPr>
            <w:tcW w:w="6345" w:type="dxa"/>
            <w:vAlign w:val="center"/>
          </w:tcPr>
          <w:p w14:paraId="20D2EE89" w14:textId="77777777" w:rsidR="0071286C" w:rsidRDefault="00B81E1D" w:rsidP="00274DBE">
            <w:pPr>
              <w:spacing w:after="80"/>
              <w:jc w:val="center"/>
              <w:rPr>
                <w:rFonts w:ascii="仿宋" w:eastAsia="仿宋" w:hAnsi="仿宋"/>
                <w:color w:val="000000" w:themeColor="text1"/>
                <w:kern w:val="0"/>
                <w:sz w:val="22"/>
                <w:szCs w:val="28"/>
              </w:rPr>
            </w:pPr>
            <w:r>
              <w:rPr>
                <w:rFonts w:ascii="宋体" w:hAnsi="宋体" w:cs="宋体" w:hint="eastAsia"/>
                <w:color w:val="000000"/>
                <w:kern w:val="0"/>
              </w:rPr>
              <w:t>顺-11,14,17二十碳三烯酸 c11,14,17 C20:3  （%） ≥</w:t>
            </w:r>
          </w:p>
        </w:tc>
        <w:tc>
          <w:tcPr>
            <w:tcW w:w="1198" w:type="dxa"/>
            <w:vAlign w:val="center"/>
          </w:tcPr>
          <w:p w14:paraId="5715D1C3" w14:textId="77777777" w:rsidR="0071286C" w:rsidRDefault="00B81E1D">
            <w:pPr>
              <w:adjustRightInd/>
              <w:spacing w:line="220" w:lineRule="exact"/>
              <w:jc w:val="center"/>
              <w:rPr>
                <w:rFonts w:ascii="宋体" w:hAnsi="宋体" w:cs="宋体"/>
              </w:rPr>
            </w:pPr>
            <w:r>
              <w:rPr>
                <w:rFonts w:ascii="宋体" w:hAnsi="宋体" w:cs="宋体" w:hint="eastAsia"/>
              </w:rPr>
              <w:t>0.04</w:t>
            </w:r>
          </w:p>
        </w:tc>
        <w:tc>
          <w:tcPr>
            <w:tcW w:w="2027" w:type="dxa"/>
            <w:vMerge/>
          </w:tcPr>
          <w:p w14:paraId="7B1D176E" w14:textId="77777777" w:rsidR="0071286C" w:rsidRDefault="0071286C">
            <w:pPr>
              <w:pStyle w:val="afffffa"/>
              <w:ind w:firstLineChars="0" w:firstLine="0"/>
            </w:pPr>
          </w:p>
        </w:tc>
      </w:tr>
      <w:tr w:rsidR="0071286C" w14:paraId="43299AA3" w14:textId="77777777" w:rsidTr="009B2AC7">
        <w:tc>
          <w:tcPr>
            <w:tcW w:w="6345" w:type="dxa"/>
            <w:vAlign w:val="center"/>
          </w:tcPr>
          <w:p w14:paraId="1E5FE1E9" w14:textId="77777777" w:rsidR="0071286C" w:rsidRDefault="00B81E1D" w:rsidP="00274DBE">
            <w:pPr>
              <w:spacing w:after="80"/>
              <w:jc w:val="center"/>
              <w:rPr>
                <w:rFonts w:ascii="仿宋" w:eastAsia="仿宋" w:hAnsi="仿宋"/>
                <w:color w:val="000000" w:themeColor="text1"/>
                <w:kern w:val="0"/>
                <w:sz w:val="22"/>
                <w:szCs w:val="28"/>
              </w:rPr>
            </w:pPr>
            <w:r>
              <w:rPr>
                <w:rFonts w:ascii="宋体" w:hAnsi="宋体" w:cs="宋体" w:hint="eastAsia"/>
                <w:color w:val="000000"/>
                <w:kern w:val="0"/>
              </w:rPr>
              <w:t>花生四烯酸c5,8,11,14,17-C20:4 （%） ≥</w:t>
            </w:r>
          </w:p>
        </w:tc>
        <w:tc>
          <w:tcPr>
            <w:tcW w:w="1198" w:type="dxa"/>
            <w:vAlign w:val="center"/>
          </w:tcPr>
          <w:p w14:paraId="5F6A5A25" w14:textId="77777777" w:rsidR="0071286C" w:rsidRDefault="00B81E1D">
            <w:pPr>
              <w:adjustRightInd/>
              <w:spacing w:line="220" w:lineRule="exact"/>
              <w:jc w:val="center"/>
              <w:rPr>
                <w:rFonts w:ascii="宋体" w:hAnsi="宋体" w:cs="宋体"/>
              </w:rPr>
            </w:pPr>
            <w:r>
              <w:rPr>
                <w:rFonts w:ascii="宋体" w:hAnsi="宋体" w:cs="宋体" w:hint="eastAsia"/>
              </w:rPr>
              <w:t>0.03</w:t>
            </w:r>
          </w:p>
        </w:tc>
        <w:tc>
          <w:tcPr>
            <w:tcW w:w="2027" w:type="dxa"/>
            <w:vMerge/>
          </w:tcPr>
          <w:p w14:paraId="0E11279E" w14:textId="77777777" w:rsidR="0071286C" w:rsidRDefault="0071286C">
            <w:pPr>
              <w:pStyle w:val="afffffa"/>
              <w:ind w:firstLineChars="0" w:firstLine="0"/>
            </w:pPr>
          </w:p>
        </w:tc>
      </w:tr>
      <w:tr w:rsidR="0071286C" w14:paraId="324C5C44" w14:textId="77777777" w:rsidTr="009B2AC7">
        <w:tc>
          <w:tcPr>
            <w:tcW w:w="6345" w:type="dxa"/>
            <w:vAlign w:val="center"/>
          </w:tcPr>
          <w:p w14:paraId="2E1E2892" w14:textId="77777777" w:rsidR="0071286C" w:rsidRDefault="00B81E1D" w:rsidP="00274DBE">
            <w:pPr>
              <w:spacing w:after="80"/>
              <w:jc w:val="center"/>
              <w:rPr>
                <w:rFonts w:ascii="仿宋" w:eastAsia="仿宋" w:hAnsi="仿宋"/>
                <w:color w:val="000000" w:themeColor="text1"/>
                <w:kern w:val="0"/>
                <w:sz w:val="22"/>
                <w:szCs w:val="28"/>
              </w:rPr>
            </w:pPr>
            <w:r>
              <w:rPr>
                <w:rFonts w:ascii="宋体" w:hAnsi="宋体" w:cs="宋体" w:hint="eastAsia"/>
                <w:color w:val="000000"/>
                <w:kern w:val="0"/>
              </w:rPr>
              <w:t>顺-5,8,11,14,17-二十碳五烯酸c5,8,11,14,17-C20:5  （%）         ≥</w:t>
            </w:r>
          </w:p>
        </w:tc>
        <w:tc>
          <w:tcPr>
            <w:tcW w:w="1198" w:type="dxa"/>
            <w:vAlign w:val="center"/>
          </w:tcPr>
          <w:p w14:paraId="56073C35" w14:textId="77777777" w:rsidR="0071286C" w:rsidRDefault="00B81E1D">
            <w:pPr>
              <w:adjustRightInd/>
              <w:spacing w:line="220" w:lineRule="exact"/>
              <w:jc w:val="center"/>
              <w:rPr>
                <w:rFonts w:ascii="宋体" w:hAnsi="宋体" w:cs="宋体"/>
              </w:rPr>
            </w:pPr>
            <w:r>
              <w:rPr>
                <w:rFonts w:ascii="宋体" w:hAnsi="宋体" w:cs="宋体" w:hint="eastAsia"/>
              </w:rPr>
              <w:t>0.07</w:t>
            </w:r>
          </w:p>
        </w:tc>
        <w:tc>
          <w:tcPr>
            <w:tcW w:w="2027" w:type="dxa"/>
            <w:vMerge/>
          </w:tcPr>
          <w:p w14:paraId="6E9DAEEB" w14:textId="77777777" w:rsidR="0071286C" w:rsidRDefault="0071286C">
            <w:pPr>
              <w:pStyle w:val="afffffa"/>
              <w:ind w:firstLineChars="0" w:firstLine="0"/>
            </w:pPr>
          </w:p>
        </w:tc>
      </w:tr>
      <w:tr w:rsidR="0071286C" w14:paraId="398D9279" w14:textId="77777777" w:rsidTr="009B2AC7">
        <w:tc>
          <w:tcPr>
            <w:tcW w:w="6345" w:type="dxa"/>
            <w:vAlign w:val="center"/>
          </w:tcPr>
          <w:p w14:paraId="367C6FF3" w14:textId="77777777" w:rsidR="0071286C" w:rsidRDefault="00B81E1D">
            <w:pPr>
              <w:widowControl/>
              <w:adjustRightInd/>
              <w:spacing w:line="300" w:lineRule="exact"/>
              <w:jc w:val="center"/>
              <w:rPr>
                <w:rFonts w:ascii="宋体" w:hAnsi="宋体" w:cs="宋体"/>
                <w:color w:val="000000"/>
                <w:kern w:val="0"/>
              </w:rPr>
            </w:pPr>
            <w:r>
              <w:rPr>
                <w:rFonts w:ascii="宋体" w:hAnsi="宋体" w:cs="宋体" w:hint="eastAsia"/>
                <w:color w:val="000000"/>
                <w:kern w:val="0"/>
              </w:rPr>
              <w:t>多不饱和脂肪酸PUFA （%）       ≥</w:t>
            </w:r>
          </w:p>
        </w:tc>
        <w:tc>
          <w:tcPr>
            <w:tcW w:w="1198" w:type="dxa"/>
            <w:vAlign w:val="center"/>
          </w:tcPr>
          <w:p w14:paraId="5EDF8F8C" w14:textId="77777777" w:rsidR="0071286C" w:rsidRDefault="00B81E1D">
            <w:pPr>
              <w:adjustRightInd/>
              <w:spacing w:line="220" w:lineRule="exact"/>
              <w:jc w:val="center"/>
              <w:rPr>
                <w:rFonts w:ascii="宋体" w:hAnsi="宋体" w:cs="宋体"/>
              </w:rPr>
            </w:pPr>
            <w:r>
              <w:rPr>
                <w:rFonts w:ascii="宋体" w:hAnsi="宋体" w:cs="宋体" w:hint="eastAsia"/>
              </w:rPr>
              <w:t>5.74</w:t>
            </w:r>
          </w:p>
        </w:tc>
        <w:tc>
          <w:tcPr>
            <w:tcW w:w="2027" w:type="dxa"/>
            <w:vMerge/>
          </w:tcPr>
          <w:p w14:paraId="4192D8A2" w14:textId="77777777" w:rsidR="0071286C" w:rsidRDefault="0071286C">
            <w:pPr>
              <w:pStyle w:val="afffffa"/>
              <w:ind w:firstLineChars="0" w:firstLine="0"/>
            </w:pPr>
          </w:p>
        </w:tc>
      </w:tr>
    </w:tbl>
    <w:p w14:paraId="0738FAB6" w14:textId="77777777" w:rsidR="0071286C" w:rsidRDefault="00B81E1D">
      <w:pPr>
        <w:pStyle w:val="affe"/>
        <w:spacing w:before="120" w:after="120"/>
      </w:pPr>
      <w:r>
        <w:rPr>
          <w:rFonts w:hint="eastAsia"/>
        </w:rPr>
        <w:lastRenderedPageBreak/>
        <w:t>氨基酸</w:t>
      </w:r>
    </w:p>
    <w:p w14:paraId="2FF6C7EC" w14:textId="77777777" w:rsidR="0071286C" w:rsidRDefault="00B81E1D">
      <w:pPr>
        <w:pStyle w:val="afffffa"/>
        <w:ind w:firstLine="420"/>
      </w:pPr>
      <w:r>
        <w:rPr>
          <w:rFonts w:hint="eastAsia"/>
        </w:rPr>
        <w:t>应符合表4的规定。</w:t>
      </w:r>
    </w:p>
    <w:p w14:paraId="29607E3B" w14:textId="77777777" w:rsidR="0071286C" w:rsidRDefault="00B81E1D">
      <w:pPr>
        <w:pStyle w:val="aff2"/>
        <w:spacing w:before="120" w:after="120"/>
      </w:pPr>
      <w:r>
        <w:rPr>
          <w:rFonts w:hint="eastAsia"/>
        </w:rPr>
        <w:t>氨基酸</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2746"/>
        <w:gridCol w:w="1896"/>
      </w:tblGrid>
      <w:tr w:rsidR="0071286C" w14:paraId="201A222E" w14:textId="77777777">
        <w:trPr>
          <w:trHeight w:val="315"/>
          <w:jc w:val="center"/>
        </w:trPr>
        <w:tc>
          <w:tcPr>
            <w:tcW w:w="1923" w:type="pct"/>
            <w:noWrap/>
            <w:vAlign w:val="center"/>
          </w:tcPr>
          <w:p w14:paraId="75D75A92" w14:textId="77777777" w:rsidR="0071286C" w:rsidRDefault="00B81E1D">
            <w:pPr>
              <w:adjustRightInd/>
              <w:spacing w:line="240" w:lineRule="auto"/>
              <w:jc w:val="center"/>
              <w:rPr>
                <w:rFonts w:ascii="宋体" w:hAnsi="宋体" w:cs="宋体"/>
              </w:rPr>
            </w:pPr>
            <w:r>
              <w:rPr>
                <w:rFonts w:ascii="宋体" w:hAnsi="宋体" w:cs="宋体" w:hint="eastAsia"/>
              </w:rPr>
              <w:t>项目</w:t>
            </w:r>
          </w:p>
        </w:tc>
        <w:tc>
          <w:tcPr>
            <w:tcW w:w="1823" w:type="pct"/>
            <w:vAlign w:val="center"/>
          </w:tcPr>
          <w:p w14:paraId="61BA9BA2" w14:textId="77777777" w:rsidR="0071286C" w:rsidRDefault="00B81E1D">
            <w:pPr>
              <w:adjustRightInd/>
              <w:spacing w:line="240" w:lineRule="auto"/>
              <w:jc w:val="center"/>
              <w:rPr>
                <w:rFonts w:ascii="宋体" w:hAnsi="宋体" w:cs="宋体"/>
              </w:rPr>
            </w:pPr>
            <w:r>
              <w:rPr>
                <w:rFonts w:ascii="宋体" w:hAnsi="宋体" w:cs="宋体" w:hint="eastAsia"/>
              </w:rPr>
              <w:t>指标</w:t>
            </w:r>
          </w:p>
        </w:tc>
        <w:tc>
          <w:tcPr>
            <w:tcW w:w="1253" w:type="pct"/>
            <w:vAlign w:val="center"/>
          </w:tcPr>
          <w:p w14:paraId="4EF174C9" w14:textId="77777777" w:rsidR="0071286C" w:rsidRDefault="00B81E1D">
            <w:pPr>
              <w:adjustRightInd/>
              <w:spacing w:line="240" w:lineRule="auto"/>
              <w:jc w:val="center"/>
              <w:rPr>
                <w:rFonts w:ascii="宋体" w:hAnsi="宋体" w:cs="宋体"/>
              </w:rPr>
            </w:pPr>
            <w:r>
              <w:rPr>
                <w:rFonts w:ascii="宋体" w:hAnsi="宋体" w:cs="宋体" w:hint="eastAsia"/>
              </w:rPr>
              <w:t>检验方法</w:t>
            </w:r>
          </w:p>
        </w:tc>
      </w:tr>
      <w:tr w:rsidR="0071286C" w14:paraId="575E1D81" w14:textId="77777777">
        <w:trPr>
          <w:trHeight w:val="315"/>
          <w:jc w:val="center"/>
        </w:trPr>
        <w:tc>
          <w:tcPr>
            <w:tcW w:w="1923" w:type="pct"/>
            <w:noWrap/>
            <w:vAlign w:val="center"/>
          </w:tcPr>
          <w:p w14:paraId="259E0C6A" w14:textId="77777777" w:rsidR="0071286C" w:rsidRDefault="00B81E1D">
            <w:pPr>
              <w:adjustRightInd/>
              <w:spacing w:line="300" w:lineRule="exact"/>
              <w:jc w:val="center"/>
              <w:rPr>
                <w:rFonts w:ascii="宋体" w:hAnsi="宋体" w:cs="宋体"/>
              </w:rPr>
            </w:pPr>
            <w:r>
              <w:rPr>
                <w:rFonts w:ascii="宋体" w:hAnsi="宋体" w:cs="宋体" w:hint="eastAsia"/>
              </w:rPr>
              <w:t xml:space="preserve">苏氨酸Thr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3B4EFFD9"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1.178</w:t>
            </w:r>
          </w:p>
        </w:tc>
        <w:tc>
          <w:tcPr>
            <w:tcW w:w="1253" w:type="pct"/>
            <w:vMerge w:val="restart"/>
            <w:noWrap/>
            <w:vAlign w:val="center"/>
          </w:tcPr>
          <w:p w14:paraId="60B9EA4B" w14:textId="77777777" w:rsidR="0071286C" w:rsidRDefault="00B81E1D">
            <w:pPr>
              <w:adjustRightInd/>
              <w:spacing w:line="240" w:lineRule="auto"/>
              <w:jc w:val="center"/>
              <w:rPr>
                <w:rFonts w:ascii="宋体" w:hAnsi="宋体" w:cs="宋体"/>
              </w:rPr>
            </w:pPr>
            <w:r>
              <w:rPr>
                <w:rFonts w:ascii="宋体" w:hAnsi="宋体" w:cs="宋体" w:hint="eastAsia"/>
              </w:rPr>
              <w:t>GB 5009.124-2016</w:t>
            </w:r>
          </w:p>
        </w:tc>
      </w:tr>
      <w:tr w:rsidR="0071286C" w14:paraId="15104682" w14:textId="77777777">
        <w:trPr>
          <w:trHeight w:val="315"/>
          <w:jc w:val="center"/>
        </w:trPr>
        <w:tc>
          <w:tcPr>
            <w:tcW w:w="1923" w:type="pct"/>
            <w:noWrap/>
            <w:vAlign w:val="center"/>
          </w:tcPr>
          <w:p w14:paraId="509ECB08" w14:textId="77777777" w:rsidR="0071286C" w:rsidRDefault="00B81E1D">
            <w:pPr>
              <w:adjustRightInd/>
              <w:spacing w:line="300" w:lineRule="exact"/>
              <w:jc w:val="center"/>
              <w:rPr>
                <w:rFonts w:ascii="宋体" w:hAnsi="宋体" w:cs="宋体"/>
              </w:rPr>
            </w:pPr>
            <w:r>
              <w:rPr>
                <w:rFonts w:ascii="宋体" w:hAnsi="宋体" w:cs="宋体" w:hint="eastAsia"/>
              </w:rPr>
              <w:t xml:space="preserve">缬氨酸Val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76DFE4B2"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1.599</w:t>
            </w:r>
          </w:p>
        </w:tc>
        <w:tc>
          <w:tcPr>
            <w:tcW w:w="1253" w:type="pct"/>
            <w:vMerge/>
            <w:noWrap/>
            <w:vAlign w:val="center"/>
          </w:tcPr>
          <w:p w14:paraId="065564FF" w14:textId="77777777" w:rsidR="0071286C" w:rsidRDefault="0071286C">
            <w:pPr>
              <w:adjustRightInd/>
              <w:spacing w:line="240" w:lineRule="auto"/>
              <w:jc w:val="center"/>
              <w:rPr>
                <w:rFonts w:ascii="宋体" w:hAnsi="宋体" w:cs="宋体"/>
              </w:rPr>
            </w:pPr>
          </w:p>
        </w:tc>
      </w:tr>
      <w:tr w:rsidR="0071286C" w14:paraId="4C12E8B3" w14:textId="77777777">
        <w:trPr>
          <w:trHeight w:val="315"/>
          <w:jc w:val="center"/>
        </w:trPr>
        <w:tc>
          <w:tcPr>
            <w:tcW w:w="1923" w:type="pct"/>
            <w:noWrap/>
            <w:vAlign w:val="center"/>
          </w:tcPr>
          <w:p w14:paraId="2C6DA1B9" w14:textId="77777777" w:rsidR="0071286C" w:rsidRDefault="00B81E1D">
            <w:pPr>
              <w:adjustRightInd/>
              <w:spacing w:line="300" w:lineRule="exact"/>
              <w:jc w:val="center"/>
              <w:rPr>
                <w:rFonts w:ascii="宋体" w:hAnsi="宋体" w:cs="宋体"/>
              </w:rPr>
            </w:pPr>
            <w:r>
              <w:rPr>
                <w:rFonts w:ascii="宋体" w:hAnsi="宋体" w:cs="宋体" w:hint="eastAsia"/>
              </w:rPr>
              <w:t xml:space="preserve">蛋氨酸Met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4E20E67"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0.346</w:t>
            </w:r>
          </w:p>
        </w:tc>
        <w:tc>
          <w:tcPr>
            <w:tcW w:w="1253" w:type="pct"/>
            <w:vMerge/>
            <w:noWrap/>
            <w:vAlign w:val="center"/>
          </w:tcPr>
          <w:p w14:paraId="6F4F30E0" w14:textId="77777777" w:rsidR="0071286C" w:rsidRDefault="0071286C">
            <w:pPr>
              <w:adjustRightInd/>
              <w:spacing w:line="240" w:lineRule="auto"/>
              <w:jc w:val="center"/>
              <w:rPr>
                <w:rFonts w:ascii="宋体" w:hAnsi="宋体" w:cs="宋体"/>
              </w:rPr>
            </w:pPr>
          </w:p>
        </w:tc>
      </w:tr>
      <w:tr w:rsidR="0071286C" w14:paraId="28B02639" w14:textId="77777777">
        <w:trPr>
          <w:trHeight w:val="315"/>
          <w:jc w:val="center"/>
        </w:trPr>
        <w:tc>
          <w:tcPr>
            <w:tcW w:w="1923" w:type="pct"/>
            <w:noWrap/>
            <w:vAlign w:val="center"/>
          </w:tcPr>
          <w:p w14:paraId="0C760774" w14:textId="77777777" w:rsidR="0071286C" w:rsidRDefault="00B81E1D">
            <w:pPr>
              <w:adjustRightInd/>
              <w:spacing w:line="300" w:lineRule="exact"/>
              <w:jc w:val="center"/>
              <w:rPr>
                <w:rFonts w:ascii="宋体" w:hAnsi="宋体" w:cs="宋体"/>
              </w:rPr>
            </w:pPr>
            <w:r>
              <w:rPr>
                <w:rFonts w:ascii="宋体" w:hAnsi="宋体" w:cs="宋体" w:hint="eastAsia"/>
              </w:rPr>
              <w:t xml:space="preserve">异亮氨酸Ile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27089A40"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1.090</w:t>
            </w:r>
          </w:p>
        </w:tc>
        <w:tc>
          <w:tcPr>
            <w:tcW w:w="1253" w:type="pct"/>
            <w:vMerge/>
            <w:noWrap/>
            <w:vAlign w:val="center"/>
          </w:tcPr>
          <w:p w14:paraId="10124A11" w14:textId="77777777" w:rsidR="0071286C" w:rsidRDefault="0071286C">
            <w:pPr>
              <w:adjustRightInd/>
              <w:spacing w:line="240" w:lineRule="auto"/>
              <w:jc w:val="center"/>
              <w:rPr>
                <w:rFonts w:ascii="宋体" w:hAnsi="宋体" w:cs="宋体"/>
              </w:rPr>
            </w:pPr>
          </w:p>
        </w:tc>
      </w:tr>
      <w:tr w:rsidR="0071286C" w14:paraId="7A5D4A9E" w14:textId="77777777">
        <w:trPr>
          <w:trHeight w:val="315"/>
          <w:jc w:val="center"/>
        </w:trPr>
        <w:tc>
          <w:tcPr>
            <w:tcW w:w="1923" w:type="pct"/>
            <w:noWrap/>
            <w:vAlign w:val="center"/>
          </w:tcPr>
          <w:p w14:paraId="08B72D74" w14:textId="77777777" w:rsidR="0071286C" w:rsidRDefault="00B81E1D">
            <w:pPr>
              <w:adjustRightInd/>
              <w:spacing w:line="300" w:lineRule="exact"/>
              <w:jc w:val="center"/>
              <w:rPr>
                <w:rFonts w:ascii="宋体" w:hAnsi="宋体" w:cs="宋体"/>
              </w:rPr>
            </w:pPr>
            <w:r>
              <w:rPr>
                <w:rFonts w:ascii="宋体" w:hAnsi="宋体" w:cs="宋体" w:hint="eastAsia"/>
              </w:rPr>
              <w:t xml:space="preserve">亮氨酸Leu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76577F53"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2.213</w:t>
            </w:r>
          </w:p>
        </w:tc>
        <w:tc>
          <w:tcPr>
            <w:tcW w:w="1253" w:type="pct"/>
            <w:vMerge/>
            <w:noWrap/>
            <w:vAlign w:val="center"/>
          </w:tcPr>
          <w:p w14:paraId="15BC783C" w14:textId="77777777" w:rsidR="0071286C" w:rsidRDefault="0071286C">
            <w:pPr>
              <w:adjustRightInd/>
              <w:spacing w:line="240" w:lineRule="auto"/>
              <w:jc w:val="center"/>
              <w:rPr>
                <w:rFonts w:ascii="宋体" w:hAnsi="宋体" w:cs="宋体"/>
              </w:rPr>
            </w:pPr>
          </w:p>
        </w:tc>
      </w:tr>
      <w:tr w:rsidR="0071286C" w14:paraId="62076F7D" w14:textId="77777777">
        <w:trPr>
          <w:trHeight w:val="315"/>
          <w:jc w:val="center"/>
        </w:trPr>
        <w:tc>
          <w:tcPr>
            <w:tcW w:w="1923" w:type="pct"/>
            <w:noWrap/>
            <w:vAlign w:val="center"/>
          </w:tcPr>
          <w:p w14:paraId="680491C6" w14:textId="77777777" w:rsidR="0071286C" w:rsidRDefault="00B81E1D">
            <w:pPr>
              <w:adjustRightInd/>
              <w:spacing w:line="300" w:lineRule="exact"/>
              <w:jc w:val="center"/>
              <w:rPr>
                <w:rFonts w:ascii="宋体" w:hAnsi="宋体" w:cs="宋体"/>
              </w:rPr>
            </w:pPr>
            <w:r>
              <w:rPr>
                <w:rFonts w:ascii="宋体" w:hAnsi="宋体" w:cs="宋体" w:hint="eastAsia"/>
              </w:rPr>
              <w:t xml:space="preserve">苯丙氨酸Phe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125934DF"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1.059</w:t>
            </w:r>
          </w:p>
        </w:tc>
        <w:tc>
          <w:tcPr>
            <w:tcW w:w="1253" w:type="pct"/>
            <w:vMerge/>
            <w:noWrap/>
            <w:vAlign w:val="center"/>
          </w:tcPr>
          <w:p w14:paraId="034DFD9F" w14:textId="77777777" w:rsidR="0071286C" w:rsidRDefault="0071286C">
            <w:pPr>
              <w:adjustRightInd/>
              <w:spacing w:line="240" w:lineRule="auto"/>
              <w:jc w:val="center"/>
              <w:rPr>
                <w:rFonts w:ascii="宋体" w:hAnsi="宋体" w:cs="宋体"/>
              </w:rPr>
            </w:pPr>
          </w:p>
        </w:tc>
      </w:tr>
      <w:tr w:rsidR="0071286C" w14:paraId="00D80E52" w14:textId="77777777">
        <w:trPr>
          <w:trHeight w:val="315"/>
          <w:jc w:val="center"/>
        </w:trPr>
        <w:tc>
          <w:tcPr>
            <w:tcW w:w="1923" w:type="pct"/>
            <w:noWrap/>
            <w:vAlign w:val="center"/>
          </w:tcPr>
          <w:p w14:paraId="524CE720" w14:textId="77777777" w:rsidR="0071286C" w:rsidRDefault="00B81E1D">
            <w:pPr>
              <w:adjustRightInd/>
              <w:spacing w:line="300" w:lineRule="exact"/>
              <w:jc w:val="center"/>
              <w:rPr>
                <w:rFonts w:ascii="宋体" w:hAnsi="宋体" w:cs="宋体"/>
              </w:rPr>
            </w:pPr>
            <w:r>
              <w:rPr>
                <w:rFonts w:ascii="宋体" w:hAnsi="宋体" w:cs="宋体" w:hint="eastAsia"/>
              </w:rPr>
              <w:t xml:space="preserve">赖氨酸Lys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6B4BA9DD"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1.873</w:t>
            </w:r>
          </w:p>
        </w:tc>
        <w:tc>
          <w:tcPr>
            <w:tcW w:w="1253" w:type="pct"/>
            <w:vMerge/>
            <w:noWrap/>
            <w:vAlign w:val="center"/>
          </w:tcPr>
          <w:p w14:paraId="50C06B0F" w14:textId="77777777" w:rsidR="0071286C" w:rsidRDefault="0071286C">
            <w:pPr>
              <w:adjustRightInd/>
              <w:spacing w:line="240" w:lineRule="auto"/>
              <w:jc w:val="center"/>
              <w:rPr>
                <w:rFonts w:ascii="宋体" w:hAnsi="宋体" w:cs="宋体"/>
              </w:rPr>
            </w:pPr>
          </w:p>
        </w:tc>
      </w:tr>
      <w:tr w:rsidR="0071286C" w14:paraId="7240AB8C" w14:textId="77777777">
        <w:trPr>
          <w:trHeight w:val="315"/>
          <w:jc w:val="center"/>
        </w:trPr>
        <w:tc>
          <w:tcPr>
            <w:tcW w:w="1923" w:type="pct"/>
            <w:noWrap/>
            <w:vAlign w:val="center"/>
          </w:tcPr>
          <w:p w14:paraId="7BAA1A88" w14:textId="77777777" w:rsidR="0071286C" w:rsidRDefault="00B81E1D">
            <w:pPr>
              <w:adjustRightInd/>
              <w:spacing w:line="300" w:lineRule="exact"/>
              <w:jc w:val="center"/>
              <w:rPr>
                <w:rFonts w:ascii="宋体" w:hAnsi="宋体" w:cs="宋体"/>
              </w:rPr>
            </w:pPr>
            <w:r>
              <w:rPr>
                <w:rFonts w:ascii="宋体" w:hAnsi="宋体" w:cs="宋体" w:hint="eastAsia"/>
              </w:rPr>
              <w:t xml:space="preserve">组氨酸His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47C8BCD5"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0.841</w:t>
            </w:r>
          </w:p>
        </w:tc>
        <w:tc>
          <w:tcPr>
            <w:tcW w:w="1253" w:type="pct"/>
            <w:vMerge/>
            <w:noWrap/>
            <w:vAlign w:val="center"/>
          </w:tcPr>
          <w:p w14:paraId="7B010C45" w14:textId="77777777" w:rsidR="0071286C" w:rsidRDefault="0071286C">
            <w:pPr>
              <w:adjustRightInd/>
              <w:spacing w:line="240" w:lineRule="auto"/>
              <w:jc w:val="center"/>
              <w:rPr>
                <w:rFonts w:ascii="宋体" w:hAnsi="宋体" w:cs="宋体"/>
              </w:rPr>
            </w:pPr>
          </w:p>
        </w:tc>
      </w:tr>
      <w:tr w:rsidR="0071286C" w14:paraId="35F72FEA" w14:textId="77777777">
        <w:trPr>
          <w:trHeight w:val="315"/>
          <w:jc w:val="center"/>
        </w:trPr>
        <w:tc>
          <w:tcPr>
            <w:tcW w:w="1923" w:type="pct"/>
            <w:noWrap/>
            <w:vAlign w:val="center"/>
          </w:tcPr>
          <w:p w14:paraId="36021D0F" w14:textId="77777777" w:rsidR="0071286C" w:rsidRDefault="00B81E1D">
            <w:pPr>
              <w:adjustRightInd/>
              <w:spacing w:line="300" w:lineRule="exact"/>
              <w:jc w:val="center"/>
              <w:rPr>
                <w:rFonts w:ascii="宋体" w:hAnsi="宋体" w:cs="宋体"/>
              </w:rPr>
            </w:pPr>
            <w:r>
              <w:rPr>
                <w:rFonts w:ascii="宋体" w:hAnsi="宋体" w:cs="宋体" w:hint="eastAsia"/>
              </w:rPr>
              <w:t xml:space="preserve">总必需氨基酸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A21A464"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10.199</w:t>
            </w:r>
          </w:p>
        </w:tc>
        <w:tc>
          <w:tcPr>
            <w:tcW w:w="1253" w:type="pct"/>
            <w:vMerge/>
            <w:noWrap/>
            <w:vAlign w:val="center"/>
          </w:tcPr>
          <w:p w14:paraId="47AC3EEF" w14:textId="77777777" w:rsidR="0071286C" w:rsidRDefault="0071286C">
            <w:pPr>
              <w:adjustRightInd/>
              <w:spacing w:line="240" w:lineRule="auto"/>
              <w:jc w:val="center"/>
              <w:rPr>
                <w:rFonts w:ascii="宋体" w:hAnsi="宋体" w:cs="宋体"/>
              </w:rPr>
            </w:pPr>
          </w:p>
        </w:tc>
      </w:tr>
      <w:tr w:rsidR="0071286C" w14:paraId="3BAF05CC" w14:textId="77777777">
        <w:trPr>
          <w:trHeight w:val="315"/>
          <w:jc w:val="center"/>
        </w:trPr>
        <w:tc>
          <w:tcPr>
            <w:tcW w:w="1923" w:type="pct"/>
            <w:noWrap/>
            <w:vAlign w:val="center"/>
          </w:tcPr>
          <w:p w14:paraId="66F5FCB9" w14:textId="77777777" w:rsidR="0071286C" w:rsidRDefault="00B81E1D">
            <w:pPr>
              <w:adjustRightInd/>
              <w:spacing w:line="300" w:lineRule="exact"/>
              <w:jc w:val="center"/>
              <w:rPr>
                <w:rFonts w:ascii="宋体" w:hAnsi="宋体" w:cs="宋体"/>
              </w:rPr>
            </w:pPr>
            <w:r>
              <w:rPr>
                <w:rFonts w:ascii="宋体" w:hAnsi="宋体" w:cs="宋体" w:hint="eastAsia"/>
              </w:rPr>
              <w:t xml:space="preserve">天冬氨酸Asp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5ED2173"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1.673</w:t>
            </w:r>
          </w:p>
        </w:tc>
        <w:tc>
          <w:tcPr>
            <w:tcW w:w="1253" w:type="pct"/>
            <w:vMerge/>
            <w:noWrap/>
            <w:vAlign w:val="center"/>
          </w:tcPr>
          <w:p w14:paraId="7528DCE4" w14:textId="77777777" w:rsidR="0071286C" w:rsidRDefault="0071286C">
            <w:pPr>
              <w:adjustRightInd/>
              <w:spacing w:line="240" w:lineRule="auto"/>
              <w:jc w:val="center"/>
              <w:rPr>
                <w:rFonts w:ascii="宋体" w:hAnsi="宋体" w:cs="宋体"/>
              </w:rPr>
            </w:pPr>
          </w:p>
        </w:tc>
      </w:tr>
      <w:tr w:rsidR="0071286C" w14:paraId="00552591" w14:textId="77777777">
        <w:trPr>
          <w:trHeight w:val="315"/>
          <w:jc w:val="center"/>
        </w:trPr>
        <w:tc>
          <w:tcPr>
            <w:tcW w:w="1923" w:type="pct"/>
            <w:noWrap/>
            <w:vAlign w:val="center"/>
          </w:tcPr>
          <w:p w14:paraId="447E3D66" w14:textId="77777777" w:rsidR="0071286C" w:rsidRDefault="00B81E1D">
            <w:pPr>
              <w:adjustRightInd/>
              <w:spacing w:line="300" w:lineRule="exact"/>
              <w:jc w:val="center"/>
              <w:rPr>
                <w:rFonts w:ascii="宋体" w:hAnsi="宋体" w:cs="宋体"/>
              </w:rPr>
            </w:pPr>
            <w:r>
              <w:rPr>
                <w:rFonts w:ascii="宋体" w:hAnsi="宋体" w:cs="宋体" w:hint="eastAsia"/>
              </w:rPr>
              <w:t xml:space="preserve">丝氨酸Ser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3A06472D"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1.238</w:t>
            </w:r>
          </w:p>
        </w:tc>
        <w:tc>
          <w:tcPr>
            <w:tcW w:w="1253" w:type="pct"/>
            <w:vMerge/>
            <w:noWrap/>
            <w:vAlign w:val="center"/>
          </w:tcPr>
          <w:p w14:paraId="1DE54A03" w14:textId="77777777" w:rsidR="0071286C" w:rsidRDefault="0071286C">
            <w:pPr>
              <w:adjustRightInd/>
              <w:spacing w:line="240" w:lineRule="auto"/>
              <w:jc w:val="center"/>
              <w:rPr>
                <w:rFonts w:ascii="宋体" w:hAnsi="宋体" w:cs="宋体"/>
              </w:rPr>
            </w:pPr>
          </w:p>
        </w:tc>
      </w:tr>
      <w:tr w:rsidR="0071286C" w14:paraId="16201F0D" w14:textId="77777777">
        <w:trPr>
          <w:trHeight w:val="315"/>
          <w:jc w:val="center"/>
        </w:trPr>
        <w:tc>
          <w:tcPr>
            <w:tcW w:w="1923" w:type="pct"/>
            <w:noWrap/>
            <w:vAlign w:val="center"/>
          </w:tcPr>
          <w:p w14:paraId="5D8EE24C" w14:textId="77777777" w:rsidR="0071286C" w:rsidRDefault="00B81E1D">
            <w:pPr>
              <w:adjustRightInd/>
              <w:spacing w:line="300" w:lineRule="exact"/>
              <w:jc w:val="center"/>
              <w:rPr>
                <w:rFonts w:ascii="宋体" w:hAnsi="宋体" w:cs="宋体"/>
              </w:rPr>
            </w:pPr>
            <w:r>
              <w:rPr>
                <w:rFonts w:ascii="宋体" w:hAnsi="宋体" w:cs="宋体" w:hint="eastAsia"/>
              </w:rPr>
              <w:t xml:space="preserve">谷氨酸Glu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4D8C6769"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4.842</w:t>
            </w:r>
          </w:p>
        </w:tc>
        <w:tc>
          <w:tcPr>
            <w:tcW w:w="1253" w:type="pct"/>
            <w:vMerge/>
            <w:noWrap/>
            <w:vAlign w:val="center"/>
          </w:tcPr>
          <w:p w14:paraId="1E67FB4B" w14:textId="77777777" w:rsidR="0071286C" w:rsidRDefault="0071286C">
            <w:pPr>
              <w:adjustRightInd/>
              <w:spacing w:line="240" w:lineRule="auto"/>
              <w:jc w:val="center"/>
              <w:rPr>
                <w:rFonts w:ascii="宋体" w:hAnsi="宋体" w:cs="宋体"/>
              </w:rPr>
            </w:pPr>
          </w:p>
        </w:tc>
      </w:tr>
      <w:tr w:rsidR="0071286C" w14:paraId="0D4A116A" w14:textId="77777777">
        <w:trPr>
          <w:trHeight w:val="315"/>
          <w:jc w:val="center"/>
        </w:trPr>
        <w:tc>
          <w:tcPr>
            <w:tcW w:w="1923" w:type="pct"/>
            <w:noWrap/>
            <w:vAlign w:val="center"/>
          </w:tcPr>
          <w:p w14:paraId="6953EF0A" w14:textId="77777777" w:rsidR="0071286C" w:rsidRDefault="00B81E1D">
            <w:pPr>
              <w:adjustRightInd/>
              <w:spacing w:line="300" w:lineRule="exact"/>
              <w:jc w:val="center"/>
              <w:rPr>
                <w:rFonts w:ascii="宋体" w:hAnsi="宋体" w:cs="宋体"/>
              </w:rPr>
            </w:pPr>
            <w:r>
              <w:rPr>
                <w:rFonts w:ascii="宋体" w:hAnsi="宋体" w:cs="宋体" w:hint="eastAsia"/>
              </w:rPr>
              <w:t xml:space="preserve">甘氨酸Gly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5406511C"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0.402</w:t>
            </w:r>
          </w:p>
        </w:tc>
        <w:tc>
          <w:tcPr>
            <w:tcW w:w="1253" w:type="pct"/>
            <w:vMerge/>
            <w:noWrap/>
            <w:vAlign w:val="center"/>
          </w:tcPr>
          <w:p w14:paraId="11629064" w14:textId="77777777" w:rsidR="0071286C" w:rsidRDefault="0071286C">
            <w:pPr>
              <w:adjustRightInd/>
              <w:spacing w:line="240" w:lineRule="auto"/>
              <w:jc w:val="center"/>
              <w:rPr>
                <w:rFonts w:ascii="宋体" w:hAnsi="宋体" w:cs="宋体"/>
              </w:rPr>
            </w:pPr>
          </w:p>
        </w:tc>
      </w:tr>
      <w:tr w:rsidR="0071286C" w14:paraId="060FBB99" w14:textId="77777777">
        <w:trPr>
          <w:trHeight w:val="315"/>
          <w:jc w:val="center"/>
        </w:trPr>
        <w:tc>
          <w:tcPr>
            <w:tcW w:w="1923" w:type="pct"/>
            <w:noWrap/>
            <w:vAlign w:val="center"/>
          </w:tcPr>
          <w:p w14:paraId="6D8AD51D" w14:textId="77777777" w:rsidR="0071286C" w:rsidRDefault="00B81E1D">
            <w:pPr>
              <w:adjustRightInd/>
              <w:spacing w:line="300" w:lineRule="exact"/>
              <w:jc w:val="center"/>
              <w:rPr>
                <w:rFonts w:ascii="宋体" w:hAnsi="宋体" w:cs="宋体"/>
              </w:rPr>
            </w:pPr>
            <w:r>
              <w:rPr>
                <w:rFonts w:ascii="宋体" w:hAnsi="宋体" w:cs="宋体" w:hint="eastAsia"/>
              </w:rPr>
              <w:t xml:space="preserve">丙氨酸Ala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21EAFED"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0.664</w:t>
            </w:r>
          </w:p>
        </w:tc>
        <w:tc>
          <w:tcPr>
            <w:tcW w:w="1253" w:type="pct"/>
            <w:vMerge/>
            <w:noWrap/>
            <w:vAlign w:val="center"/>
          </w:tcPr>
          <w:p w14:paraId="6E4FCA45" w14:textId="77777777" w:rsidR="0071286C" w:rsidRDefault="0071286C">
            <w:pPr>
              <w:adjustRightInd/>
              <w:spacing w:line="240" w:lineRule="auto"/>
              <w:jc w:val="center"/>
              <w:rPr>
                <w:rFonts w:ascii="宋体" w:hAnsi="宋体" w:cs="宋体"/>
              </w:rPr>
            </w:pPr>
          </w:p>
        </w:tc>
      </w:tr>
      <w:tr w:rsidR="0071286C" w14:paraId="6F1FE5EB" w14:textId="77777777">
        <w:trPr>
          <w:trHeight w:val="315"/>
          <w:jc w:val="center"/>
        </w:trPr>
        <w:tc>
          <w:tcPr>
            <w:tcW w:w="1923" w:type="pct"/>
            <w:noWrap/>
            <w:vAlign w:val="center"/>
          </w:tcPr>
          <w:p w14:paraId="249C90CF" w14:textId="77777777" w:rsidR="0071286C" w:rsidRDefault="00B81E1D">
            <w:pPr>
              <w:adjustRightInd/>
              <w:spacing w:line="300" w:lineRule="exact"/>
              <w:jc w:val="center"/>
              <w:rPr>
                <w:rFonts w:ascii="宋体" w:hAnsi="宋体" w:cs="宋体"/>
              </w:rPr>
            </w:pPr>
            <w:r>
              <w:rPr>
                <w:rFonts w:ascii="宋体" w:hAnsi="宋体" w:cs="宋体" w:hint="eastAsia"/>
              </w:rPr>
              <w:t xml:space="preserve">胱氨酸Cys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256C1FD4"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0.168</w:t>
            </w:r>
          </w:p>
        </w:tc>
        <w:tc>
          <w:tcPr>
            <w:tcW w:w="1253" w:type="pct"/>
            <w:vMerge/>
            <w:noWrap/>
            <w:vAlign w:val="center"/>
          </w:tcPr>
          <w:p w14:paraId="400DDE8F" w14:textId="77777777" w:rsidR="0071286C" w:rsidRDefault="0071286C">
            <w:pPr>
              <w:adjustRightInd/>
              <w:spacing w:line="240" w:lineRule="auto"/>
              <w:jc w:val="center"/>
              <w:rPr>
                <w:rFonts w:ascii="宋体" w:hAnsi="宋体" w:cs="宋体"/>
              </w:rPr>
            </w:pPr>
          </w:p>
        </w:tc>
      </w:tr>
      <w:tr w:rsidR="0071286C" w14:paraId="769FCAC1" w14:textId="77777777">
        <w:trPr>
          <w:trHeight w:val="315"/>
          <w:jc w:val="center"/>
        </w:trPr>
        <w:tc>
          <w:tcPr>
            <w:tcW w:w="1923" w:type="pct"/>
            <w:noWrap/>
            <w:vAlign w:val="center"/>
          </w:tcPr>
          <w:p w14:paraId="35C45DA3" w14:textId="77777777" w:rsidR="0071286C" w:rsidRDefault="00B81E1D">
            <w:pPr>
              <w:adjustRightInd/>
              <w:spacing w:line="300" w:lineRule="exact"/>
              <w:jc w:val="center"/>
              <w:rPr>
                <w:rFonts w:ascii="宋体" w:hAnsi="宋体" w:cs="宋体"/>
              </w:rPr>
            </w:pPr>
            <w:r>
              <w:rPr>
                <w:rFonts w:ascii="宋体" w:hAnsi="宋体" w:cs="宋体" w:hint="eastAsia"/>
              </w:rPr>
              <w:t xml:space="preserve">酪氨酸Tyr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4948F408"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0.773</w:t>
            </w:r>
          </w:p>
        </w:tc>
        <w:tc>
          <w:tcPr>
            <w:tcW w:w="1253" w:type="pct"/>
            <w:vMerge/>
            <w:noWrap/>
            <w:vAlign w:val="center"/>
          </w:tcPr>
          <w:p w14:paraId="0EC6AB21" w14:textId="77777777" w:rsidR="0071286C" w:rsidRDefault="0071286C">
            <w:pPr>
              <w:adjustRightInd/>
              <w:spacing w:line="240" w:lineRule="auto"/>
              <w:jc w:val="center"/>
              <w:rPr>
                <w:rFonts w:ascii="宋体" w:hAnsi="宋体" w:cs="宋体"/>
              </w:rPr>
            </w:pPr>
          </w:p>
        </w:tc>
      </w:tr>
      <w:tr w:rsidR="0071286C" w14:paraId="3C85F380" w14:textId="77777777">
        <w:trPr>
          <w:trHeight w:val="315"/>
          <w:jc w:val="center"/>
        </w:trPr>
        <w:tc>
          <w:tcPr>
            <w:tcW w:w="1923" w:type="pct"/>
            <w:noWrap/>
            <w:vAlign w:val="center"/>
          </w:tcPr>
          <w:p w14:paraId="6B325009" w14:textId="77777777" w:rsidR="0071286C" w:rsidRDefault="00B81E1D">
            <w:pPr>
              <w:adjustRightInd/>
              <w:spacing w:line="300" w:lineRule="exact"/>
              <w:jc w:val="center"/>
              <w:rPr>
                <w:rFonts w:ascii="宋体" w:hAnsi="宋体" w:cs="宋体"/>
              </w:rPr>
            </w:pPr>
            <w:r>
              <w:rPr>
                <w:rFonts w:ascii="宋体" w:hAnsi="宋体" w:cs="宋体" w:hint="eastAsia"/>
              </w:rPr>
              <w:t xml:space="preserve">脯氨酸Pro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4356847"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1.554</w:t>
            </w:r>
          </w:p>
        </w:tc>
        <w:tc>
          <w:tcPr>
            <w:tcW w:w="1253" w:type="pct"/>
            <w:vMerge/>
            <w:noWrap/>
            <w:vAlign w:val="center"/>
          </w:tcPr>
          <w:p w14:paraId="0FEE1AC7" w14:textId="77777777" w:rsidR="0071286C" w:rsidRDefault="0071286C">
            <w:pPr>
              <w:adjustRightInd/>
              <w:spacing w:line="240" w:lineRule="auto"/>
              <w:jc w:val="center"/>
              <w:rPr>
                <w:rFonts w:ascii="宋体" w:hAnsi="宋体" w:cs="宋体"/>
              </w:rPr>
            </w:pPr>
          </w:p>
        </w:tc>
      </w:tr>
      <w:tr w:rsidR="0071286C" w14:paraId="49B3E57F" w14:textId="77777777">
        <w:trPr>
          <w:trHeight w:val="315"/>
          <w:jc w:val="center"/>
        </w:trPr>
        <w:tc>
          <w:tcPr>
            <w:tcW w:w="1923" w:type="pct"/>
            <w:noWrap/>
            <w:vAlign w:val="center"/>
          </w:tcPr>
          <w:p w14:paraId="79DB399B" w14:textId="77777777" w:rsidR="0071286C" w:rsidRDefault="00B81E1D">
            <w:pPr>
              <w:adjustRightInd/>
              <w:spacing w:line="300" w:lineRule="exact"/>
              <w:jc w:val="center"/>
              <w:rPr>
                <w:rFonts w:ascii="宋体" w:hAnsi="宋体" w:cs="宋体"/>
              </w:rPr>
            </w:pPr>
            <w:r>
              <w:rPr>
                <w:rFonts w:ascii="宋体" w:hAnsi="宋体" w:cs="宋体" w:hint="eastAsia"/>
              </w:rPr>
              <w:t xml:space="preserve">精氨酸Arg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6A3DF3C8"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0.568</w:t>
            </w:r>
          </w:p>
        </w:tc>
        <w:tc>
          <w:tcPr>
            <w:tcW w:w="1253" w:type="pct"/>
            <w:vMerge/>
            <w:noWrap/>
            <w:vAlign w:val="center"/>
          </w:tcPr>
          <w:p w14:paraId="65BE1EE3" w14:textId="77777777" w:rsidR="0071286C" w:rsidRDefault="0071286C">
            <w:pPr>
              <w:adjustRightInd/>
              <w:spacing w:line="240" w:lineRule="auto"/>
              <w:jc w:val="center"/>
              <w:rPr>
                <w:rFonts w:ascii="宋体" w:hAnsi="宋体" w:cs="宋体"/>
              </w:rPr>
            </w:pPr>
          </w:p>
        </w:tc>
      </w:tr>
      <w:tr w:rsidR="0071286C" w14:paraId="1927A4D8" w14:textId="77777777">
        <w:trPr>
          <w:trHeight w:val="315"/>
          <w:jc w:val="center"/>
        </w:trPr>
        <w:tc>
          <w:tcPr>
            <w:tcW w:w="1923" w:type="pct"/>
            <w:noWrap/>
            <w:vAlign w:val="center"/>
          </w:tcPr>
          <w:p w14:paraId="15781CB8" w14:textId="77777777" w:rsidR="0071286C" w:rsidRDefault="00B81E1D">
            <w:pPr>
              <w:adjustRightInd/>
              <w:spacing w:line="300" w:lineRule="exact"/>
              <w:jc w:val="center"/>
              <w:rPr>
                <w:rFonts w:ascii="宋体" w:hAnsi="宋体" w:cs="宋体"/>
              </w:rPr>
            </w:pPr>
            <w:r>
              <w:rPr>
                <w:rFonts w:ascii="宋体" w:hAnsi="宋体" w:cs="宋体" w:hint="eastAsia"/>
              </w:rPr>
              <w:t xml:space="preserve">总非必需氨基酸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3BF281AE"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11.882</w:t>
            </w:r>
          </w:p>
        </w:tc>
        <w:tc>
          <w:tcPr>
            <w:tcW w:w="1253" w:type="pct"/>
            <w:vMerge/>
            <w:noWrap/>
            <w:vAlign w:val="center"/>
          </w:tcPr>
          <w:p w14:paraId="6165CAF3" w14:textId="77777777" w:rsidR="0071286C" w:rsidRDefault="0071286C">
            <w:pPr>
              <w:adjustRightInd/>
              <w:spacing w:line="240" w:lineRule="auto"/>
              <w:jc w:val="center"/>
              <w:rPr>
                <w:rFonts w:ascii="宋体" w:hAnsi="宋体" w:cs="宋体"/>
              </w:rPr>
            </w:pPr>
          </w:p>
        </w:tc>
      </w:tr>
      <w:tr w:rsidR="0071286C" w14:paraId="4F9AB1EB" w14:textId="77777777">
        <w:trPr>
          <w:trHeight w:val="315"/>
          <w:jc w:val="center"/>
        </w:trPr>
        <w:tc>
          <w:tcPr>
            <w:tcW w:w="1923" w:type="pct"/>
            <w:noWrap/>
            <w:vAlign w:val="center"/>
          </w:tcPr>
          <w:p w14:paraId="20EBC0C5" w14:textId="77777777" w:rsidR="0071286C" w:rsidRDefault="00B81E1D">
            <w:pPr>
              <w:adjustRightInd/>
              <w:spacing w:line="300" w:lineRule="exact"/>
              <w:jc w:val="center"/>
              <w:rPr>
                <w:rFonts w:ascii="宋体" w:hAnsi="宋体" w:cs="宋体"/>
              </w:rPr>
            </w:pPr>
            <w:r>
              <w:rPr>
                <w:rFonts w:ascii="宋体" w:hAnsi="宋体" w:cs="宋体" w:hint="eastAsia"/>
              </w:rPr>
              <w:t xml:space="preserve">总氨基酸  </w:t>
            </w:r>
            <w:r>
              <w:rPr>
                <w:rFonts w:ascii="宋体" w:hAnsi="宋体" w:cs="宋体" w:hint="eastAsia"/>
                <w:color w:val="000000"/>
                <w:kern w:val="0"/>
              </w:rPr>
              <w:t xml:space="preserve">（%） </w:t>
            </w:r>
            <w:r>
              <w:rPr>
                <w:rFonts w:ascii="宋体" w:hAnsi="宋体" w:cs="宋体" w:hint="eastAsia"/>
              </w:rPr>
              <w:t xml:space="preserve">               ≥</w:t>
            </w:r>
          </w:p>
        </w:tc>
        <w:tc>
          <w:tcPr>
            <w:tcW w:w="1823" w:type="pct"/>
            <w:noWrap/>
            <w:vAlign w:val="center"/>
          </w:tcPr>
          <w:p w14:paraId="0F4F184A" w14:textId="77777777" w:rsidR="0071286C" w:rsidRDefault="00B81E1D">
            <w:pPr>
              <w:adjustRightInd/>
              <w:spacing w:line="240" w:lineRule="auto"/>
              <w:jc w:val="center"/>
              <w:rPr>
                <w:rFonts w:ascii="宋体" w:hAnsi="宋体" w:cs="宋体"/>
                <w:kern w:val="0"/>
              </w:rPr>
            </w:pPr>
            <w:r>
              <w:rPr>
                <w:rFonts w:ascii="宋体" w:hAnsi="宋体" w:cs="宋体" w:hint="eastAsia"/>
                <w:kern w:val="0"/>
              </w:rPr>
              <w:t>22.081</w:t>
            </w:r>
          </w:p>
        </w:tc>
        <w:tc>
          <w:tcPr>
            <w:tcW w:w="1253" w:type="pct"/>
            <w:vMerge/>
            <w:noWrap/>
            <w:vAlign w:val="center"/>
          </w:tcPr>
          <w:p w14:paraId="686396BD" w14:textId="77777777" w:rsidR="0071286C" w:rsidRDefault="0071286C">
            <w:pPr>
              <w:adjustRightInd/>
              <w:spacing w:line="240" w:lineRule="auto"/>
              <w:jc w:val="center"/>
              <w:rPr>
                <w:rFonts w:ascii="宋体" w:hAnsi="宋体" w:cs="宋体"/>
              </w:rPr>
            </w:pPr>
          </w:p>
        </w:tc>
      </w:tr>
    </w:tbl>
    <w:p w14:paraId="7CA8555D" w14:textId="77777777" w:rsidR="0071286C" w:rsidRDefault="00B81E1D">
      <w:pPr>
        <w:pStyle w:val="affe"/>
        <w:spacing w:before="120" w:after="120"/>
      </w:pPr>
      <w:r>
        <w:rPr>
          <w:rFonts w:hint="eastAsia"/>
        </w:rPr>
        <w:t>矿物质</w:t>
      </w:r>
    </w:p>
    <w:p w14:paraId="60DFDE8C" w14:textId="77777777" w:rsidR="0071286C" w:rsidRDefault="00B81E1D">
      <w:pPr>
        <w:pStyle w:val="afffffa"/>
        <w:ind w:firstLine="420"/>
      </w:pPr>
      <w:r>
        <w:rPr>
          <w:rFonts w:hint="eastAsia"/>
        </w:rPr>
        <w:t>应符合表5的规定。</w:t>
      </w:r>
    </w:p>
    <w:p w14:paraId="0769942E" w14:textId="77777777" w:rsidR="0071286C" w:rsidRDefault="00B81E1D">
      <w:pPr>
        <w:pStyle w:val="aff2"/>
        <w:spacing w:before="120" w:after="120"/>
      </w:pPr>
      <w:r>
        <w:rPr>
          <w:rFonts w:hint="eastAsia"/>
        </w:rPr>
        <w:t>矿物质</w:t>
      </w: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68"/>
        <w:gridCol w:w="2568"/>
        <w:gridCol w:w="2438"/>
      </w:tblGrid>
      <w:tr w:rsidR="0071286C" w14:paraId="1EDF46CD" w14:textId="77777777">
        <w:trPr>
          <w:trHeight w:val="503"/>
          <w:jc w:val="center"/>
        </w:trPr>
        <w:tc>
          <w:tcPr>
            <w:tcW w:w="736" w:type="pct"/>
            <w:tcBorders>
              <w:top w:val="single" w:sz="12" w:space="0" w:color="auto"/>
              <w:left w:val="single" w:sz="12" w:space="0" w:color="auto"/>
              <w:bottom w:val="single" w:sz="4" w:space="0" w:color="auto"/>
            </w:tcBorders>
            <w:vAlign w:val="center"/>
          </w:tcPr>
          <w:p w14:paraId="78664ABA"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分类</w:t>
            </w:r>
          </w:p>
        </w:tc>
        <w:tc>
          <w:tcPr>
            <w:tcW w:w="1369" w:type="pct"/>
            <w:tcBorders>
              <w:top w:val="single" w:sz="12" w:space="0" w:color="auto"/>
              <w:bottom w:val="single" w:sz="12" w:space="0" w:color="auto"/>
            </w:tcBorders>
            <w:vAlign w:val="center"/>
          </w:tcPr>
          <w:p w14:paraId="074DAD3F"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项目</w:t>
            </w:r>
          </w:p>
        </w:tc>
        <w:tc>
          <w:tcPr>
            <w:tcW w:w="1484" w:type="pct"/>
            <w:tcBorders>
              <w:top w:val="single" w:sz="12" w:space="0" w:color="auto"/>
              <w:bottom w:val="single" w:sz="12" w:space="0" w:color="auto"/>
            </w:tcBorders>
            <w:vAlign w:val="center"/>
          </w:tcPr>
          <w:p w14:paraId="49FBFE1D"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指标</w:t>
            </w:r>
          </w:p>
        </w:tc>
        <w:tc>
          <w:tcPr>
            <w:tcW w:w="1409" w:type="pct"/>
            <w:tcBorders>
              <w:top w:val="single" w:sz="12" w:space="0" w:color="auto"/>
              <w:bottom w:val="single" w:sz="4" w:space="0" w:color="auto"/>
              <w:right w:val="single" w:sz="12" w:space="0" w:color="auto"/>
            </w:tcBorders>
            <w:vAlign w:val="center"/>
          </w:tcPr>
          <w:p w14:paraId="63506929"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检验方法</w:t>
            </w:r>
          </w:p>
        </w:tc>
      </w:tr>
      <w:tr w:rsidR="0071286C" w14:paraId="628DDE18" w14:textId="77777777">
        <w:trPr>
          <w:trHeight w:val="458"/>
          <w:jc w:val="center"/>
        </w:trPr>
        <w:tc>
          <w:tcPr>
            <w:tcW w:w="736" w:type="pct"/>
            <w:vMerge w:val="restart"/>
            <w:tcBorders>
              <w:top w:val="single" w:sz="12" w:space="0" w:color="auto"/>
              <w:left w:val="single" w:sz="12" w:space="0" w:color="auto"/>
            </w:tcBorders>
            <w:vAlign w:val="center"/>
          </w:tcPr>
          <w:p w14:paraId="76ABF871"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常量矿物质</w:t>
            </w:r>
          </w:p>
        </w:tc>
        <w:tc>
          <w:tcPr>
            <w:tcW w:w="1369" w:type="pct"/>
            <w:tcBorders>
              <w:top w:val="single" w:sz="12" w:space="0" w:color="auto"/>
            </w:tcBorders>
            <w:vAlign w:val="center"/>
          </w:tcPr>
          <w:p w14:paraId="3E66FC50"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钾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tcBorders>
              <w:top w:val="single" w:sz="12" w:space="0" w:color="auto"/>
            </w:tcBorders>
            <w:vAlign w:val="center"/>
          </w:tcPr>
          <w:p w14:paraId="0FEA6D3F"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1209.79</w:t>
            </w:r>
          </w:p>
        </w:tc>
        <w:tc>
          <w:tcPr>
            <w:tcW w:w="1409" w:type="pct"/>
            <w:vMerge w:val="restart"/>
            <w:tcBorders>
              <w:top w:val="single" w:sz="12" w:space="0" w:color="auto"/>
              <w:right w:val="single" w:sz="12" w:space="0" w:color="auto"/>
            </w:tcBorders>
            <w:vAlign w:val="center"/>
          </w:tcPr>
          <w:p w14:paraId="2F6DB7BF" w14:textId="77777777" w:rsidR="0071286C" w:rsidRDefault="00B81E1D">
            <w:pPr>
              <w:pStyle w:val="aff2"/>
              <w:spacing w:before="120" w:after="120"/>
            </w:pPr>
            <w:r>
              <w:rPr>
                <w:rFonts w:ascii="宋体" w:hAnsi="宋体" w:cs="宋体" w:hint="eastAsia"/>
              </w:rPr>
              <w:t>GB 5009.268-2016</w:t>
            </w:r>
          </w:p>
          <w:p w14:paraId="1F2ED429" w14:textId="77777777" w:rsidR="0071286C" w:rsidRDefault="0071286C">
            <w:pPr>
              <w:adjustRightInd/>
              <w:spacing w:line="220" w:lineRule="exact"/>
              <w:jc w:val="center"/>
              <w:rPr>
                <w:rFonts w:ascii="宋体" w:hAnsi="宋体" w:cs="宋体"/>
                <w:kern w:val="0"/>
              </w:rPr>
            </w:pPr>
          </w:p>
        </w:tc>
      </w:tr>
      <w:tr w:rsidR="0071286C" w14:paraId="3148BFF4" w14:textId="77777777">
        <w:trPr>
          <w:trHeight w:val="443"/>
          <w:jc w:val="center"/>
        </w:trPr>
        <w:tc>
          <w:tcPr>
            <w:tcW w:w="736" w:type="pct"/>
            <w:vMerge/>
            <w:tcBorders>
              <w:left w:val="single" w:sz="12" w:space="0" w:color="auto"/>
            </w:tcBorders>
            <w:vAlign w:val="center"/>
          </w:tcPr>
          <w:p w14:paraId="778E1735" w14:textId="77777777" w:rsidR="0071286C" w:rsidRDefault="0071286C">
            <w:pPr>
              <w:adjustRightInd/>
              <w:spacing w:line="220" w:lineRule="exact"/>
              <w:jc w:val="center"/>
              <w:rPr>
                <w:rFonts w:ascii="宋体" w:hAnsi="宋体" w:cs="宋体"/>
                <w:kern w:val="0"/>
              </w:rPr>
            </w:pPr>
          </w:p>
        </w:tc>
        <w:tc>
          <w:tcPr>
            <w:tcW w:w="1369" w:type="pct"/>
            <w:vAlign w:val="center"/>
          </w:tcPr>
          <w:p w14:paraId="211D39F3"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钙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7944F61E"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727.78</w:t>
            </w:r>
          </w:p>
        </w:tc>
        <w:tc>
          <w:tcPr>
            <w:tcW w:w="1409" w:type="pct"/>
            <w:vMerge/>
            <w:tcBorders>
              <w:top w:val="single" w:sz="12" w:space="0" w:color="auto"/>
              <w:right w:val="single" w:sz="12" w:space="0" w:color="auto"/>
            </w:tcBorders>
            <w:vAlign w:val="center"/>
          </w:tcPr>
          <w:p w14:paraId="65A2CABE" w14:textId="77777777" w:rsidR="0071286C" w:rsidRDefault="0071286C">
            <w:pPr>
              <w:adjustRightInd/>
              <w:spacing w:line="220" w:lineRule="exact"/>
              <w:jc w:val="center"/>
              <w:rPr>
                <w:rFonts w:ascii="宋体" w:hAnsi="宋体" w:cs="宋体"/>
                <w:color w:val="000000"/>
                <w:kern w:val="0"/>
              </w:rPr>
            </w:pPr>
          </w:p>
        </w:tc>
      </w:tr>
      <w:tr w:rsidR="0071286C" w14:paraId="48D25FD5" w14:textId="77777777">
        <w:trPr>
          <w:trHeight w:val="433"/>
          <w:jc w:val="center"/>
        </w:trPr>
        <w:tc>
          <w:tcPr>
            <w:tcW w:w="736" w:type="pct"/>
            <w:vMerge/>
            <w:tcBorders>
              <w:left w:val="single" w:sz="12" w:space="0" w:color="auto"/>
            </w:tcBorders>
            <w:vAlign w:val="center"/>
          </w:tcPr>
          <w:p w14:paraId="4EF8C0D1" w14:textId="77777777" w:rsidR="0071286C" w:rsidRDefault="0071286C">
            <w:pPr>
              <w:adjustRightInd/>
              <w:spacing w:line="220" w:lineRule="exact"/>
              <w:jc w:val="center"/>
              <w:rPr>
                <w:rFonts w:ascii="宋体" w:hAnsi="宋体" w:cs="宋体"/>
                <w:kern w:val="0"/>
              </w:rPr>
            </w:pPr>
          </w:p>
        </w:tc>
        <w:tc>
          <w:tcPr>
            <w:tcW w:w="1369" w:type="pct"/>
            <w:vAlign w:val="center"/>
          </w:tcPr>
          <w:p w14:paraId="3809EF36"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钠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702AC9EC"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288.94</w:t>
            </w:r>
          </w:p>
        </w:tc>
        <w:tc>
          <w:tcPr>
            <w:tcW w:w="1409" w:type="pct"/>
            <w:vMerge/>
            <w:tcBorders>
              <w:top w:val="single" w:sz="12" w:space="0" w:color="auto"/>
              <w:right w:val="single" w:sz="12" w:space="0" w:color="auto"/>
            </w:tcBorders>
            <w:vAlign w:val="center"/>
          </w:tcPr>
          <w:p w14:paraId="349164BC" w14:textId="77777777" w:rsidR="0071286C" w:rsidRDefault="0071286C">
            <w:pPr>
              <w:adjustRightInd/>
              <w:spacing w:line="220" w:lineRule="exact"/>
              <w:jc w:val="center"/>
              <w:rPr>
                <w:rFonts w:ascii="宋体" w:hAnsi="宋体" w:cs="宋体"/>
                <w:kern w:val="0"/>
              </w:rPr>
            </w:pPr>
          </w:p>
        </w:tc>
      </w:tr>
      <w:tr w:rsidR="0071286C" w14:paraId="6770F84C" w14:textId="77777777">
        <w:trPr>
          <w:trHeight w:val="403"/>
          <w:jc w:val="center"/>
        </w:trPr>
        <w:tc>
          <w:tcPr>
            <w:tcW w:w="736" w:type="pct"/>
            <w:vMerge/>
            <w:tcBorders>
              <w:left w:val="single" w:sz="12" w:space="0" w:color="auto"/>
            </w:tcBorders>
            <w:vAlign w:val="center"/>
          </w:tcPr>
          <w:p w14:paraId="49B3388F" w14:textId="77777777" w:rsidR="0071286C" w:rsidRDefault="0071286C">
            <w:pPr>
              <w:adjustRightInd/>
              <w:spacing w:line="220" w:lineRule="exact"/>
              <w:jc w:val="center"/>
              <w:rPr>
                <w:rFonts w:ascii="宋体" w:hAnsi="宋体" w:cs="宋体"/>
                <w:kern w:val="0"/>
              </w:rPr>
            </w:pPr>
          </w:p>
        </w:tc>
        <w:tc>
          <w:tcPr>
            <w:tcW w:w="1369" w:type="pct"/>
            <w:vAlign w:val="center"/>
          </w:tcPr>
          <w:p w14:paraId="7B8D990B"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磷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023525B3" w14:textId="77777777" w:rsidR="0071286C" w:rsidRDefault="00B81E1D">
            <w:pPr>
              <w:adjustRightInd/>
              <w:spacing w:line="220" w:lineRule="exact"/>
              <w:jc w:val="center"/>
              <w:rPr>
                <w:rFonts w:ascii="宋体" w:hAnsi="宋体" w:cs="宋体"/>
                <w:color w:val="FF0000"/>
                <w:kern w:val="0"/>
              </w:rPr>
            </w:pPr>
            <w:r>
              <w:rPr>
                <w:rFonts w:ascii="宋体" w:hAnsi="宋体" w:cs="宋体"/>
                <w:kern w:val="0"/>
              </w:rPr>
              <w:t>862.30</w:t>
            </w:r>
          </w:p>
        </w:tc>
        <w:tc>
          <w:tcPr>
            <w:tcW w:w="1409" w:type="pct"/>
            <w:vMerge/>
            <w:tcBorders>
              <w:top w:val="single" w:sz="12" w:space="0" w:color="auto"/>
              <w:right w:val="single" w:sz="12" w:space="0" w:color="auto"/>
            </w:tcBorders>
            <w:vAlign w:val="center"/>
          </w:tcPr>
          <w:p w14:paraId="4BF3EA51" w14:textId="77777777" w:rsidR="0071286C" w:rsidRDefault="0071286C">
            <w:pPr>
              <w:adjustRightInd/>
              <w:spacing w:line="220" w:lineRule="exact"/>
              <w:jc w:val="center"/>
              <w:rPr>
                <w:rFonts w:ascii="宋体" w:hAnsi="宋体" w:cs="宋体"/>
                <w:kern w:val="0"/>
              </w:rPr>
            </w:pPr>
          </w:p>
        </w:tc>
      </w:tr>
      <w:tr w:rsidR="0071286C" w14:paraId="74A898D4" w14:textId="77777777">
        <w:trPr>
          <w:trHeight w:val="388"/>
          <w:jc w:val="center"/>
        </w:trPr>
        <w:tc>
          <w:tcPr>
            <w:tcW w:w="736" w:type="pct"/>
            <w:vMerge/>
            <w:tcBorders>
              <w:left w:val="single" w:sz="12" w:space="0" w:color="auto"/>
            </w:tcBorders>
            <w:vAlign w:val="center"/>
          </w:tcPr>
          <w:p w14:paraId="73F26867" w14:textId="77777777" w:rsidR="0071286C" w:rsidRDefault="0071286C">
            <w:pPr>
              <w:adjustRightInd/>
              <w:spacing w:line="220" w:lineRule="exact"/>
              <w:jc w:val="center"/>
              <w:rPr>
                <w:rFonts w:ascii="宋体" w:hAnsi="宋体" w:cs="宋体"/>
                <w:kern w:val="0"/>
              </w:rPr>
            </w:pPr>
            <w:bookmarkStart w:id="35" w:name="OLE_LINK145"/>
          </w:p>
        </w:tc>
        <w:tc>
          <w:tcPr>
            <w:tcW w:w="1369" w:type="pct"/>
            <w:vAlign w:val="center"/>
          </w:tcPr>
          <w:p w14:paraId="359C2DBB"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镁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43933194"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70.14</w:t>
            </w:r>
          </w:p>
        </w:tc>
        <w:tc>
          <w:tcPr>
            <w:tcW w:w="1409" w:type="pct"/>
            <w:vMerge/>
            <w:tcBorders>
              <w:top w:val="single" w:sz="12" w:space="0" w:color="auto"/>
              <w:right w:val="single" w:sz="12" w:space="0" w:color="auto"/>
            </w:tcBorders>
            <w:vAlign w:val="center"/>
          </w:tcPr>
          <w:p w14:paraId="00E1E205" w14:textId="77777777" w:rsidR="0071286C" w:rsidRDefault="0071286C">
            <w:pPr>
              <w:adjustRightInd/>
              <w:spacing w:line="220" w:lineRule="exact"/>
              <w:jc w:val="center"/>
              <w:rPr>
                <w:rFonts w:ascii="宋体" w:hAnsi="宋体" w:cs="宋体"/>
                <w:kern w:val="0"/>
              </w:rPr>
            </w:pPr>
          </w:p>
        </w:tc>
      </w:tr>
      <w:tr w:rsidR="0071286C" w14:paraId="4602CE8E" w14:textId="77777777">
        <w:trPr>
          <w:trHeight w:val="453"/>
          <w:jc w:val="center"/>
        </w:trPr>
        <w:tc>
          <w:tcPr>
            <w:tcW w:w="736" w:type="pct"/>
            <w:vMerge w:val="restart"/>
            <w:tcBorders>
              <w:left w:val="single" w:sz="12" w:space="0" w:color="auto"/>
            </w:tcBorders>
            <w:vAlign w:val="center"/>
          </w:tcPr>
          <w:p w14:paraId="02FBF402" w14:textId="77777777" w:rsidR="0071286C" w:rsidRDefault="00B81E1D">
            <w:pPr>
              <w:adjustRightInd/>
              <w:spacing w:line="220" w:lineRule="exact"/>
              <w:jc w:val="center"/>
              <w:rPr>
                <w:rFonts w:ascii="宋体" w:hAnsi="宋体" w:cs="宋体"/>
                <w:kern w:val="0"/>
              </w:rPr>
            </w:pPr>
            <w:r>
              <w:rPr>
                <w:rFonts w:ascii="宋体" w:hAnsi="宋体" w:cs="宋体" w:hint="eastAsia"/>
                <w:kern w:val="0"/>
              </w:rPr>
              <w:t>微量矿物质</w:t>
            </w:r>
          </w:p>
        </w:tc>
        <w:tc>
          <w:tcPr>
            <w:tcW w:w="1369" w:type="pct"/>
            <w:vAlign w:val="center"/>
          </w:tcPr>
          <w:p w14:paraId="16CC9A77"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铁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424E8161"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8.37</w:t>
            </w:r>
          </w:p>
        </w:tc>
        <w:tc>
          <w:tcPr>
            <w:tcW w:w="1409" w:type="pct"/>
            <w:vMerge/>
            <w:tcBorders>
              <w:top w:val="single" w:sz="12" w:space="0" w:color="auto"/>
              <w:right w:val="single" w:sz="12" w:space="0" w:color="auto"/>
            </w:tcBorders>
            <w:vAlign w:val="center"/>
          </w:tcPr>
          <w:p w14:paraId="58C62EEB" w14:textId="77777777" w:rsidR="0071286C" w:rsidRDefault="0071286C">
            <w:pPr>
              <w:adjustRightInd/>
              <w:spacing w:line="220" w:lineRule="exact"/>
              <w:jc w:val="center"/>
              <w:rPr>
                <w:rFonts w:ascii="宋体" w:hAnsi="宋体" w:cs="宋体"/>
                <w:kern w:val="0"/>
              </w:rPr>
            </w:pPr>
          </w:p>
        </w:tc>
      </w:tr>
      <w:tr w:rsidR="0071286C" w14:paraId="7A5A10B7" w14:textId="77777777">
        <w:trPr>
          <w:trHeight w:val="408"/>
          <w:jc w:val="center"/>
        </w:trPr>
        <w:tc>
          <w:tcPr>
            <w:tcW w:w="736" w:type="pct"/>
            <w:vMerge/>
            <w:tcBorders>
              <w:left w:val="single" w:sz="12" w:space="0" w:color="auto"/>
            </w:tcBorders>
            <w:vAlign w:val="center"/>
          </w:tcPr>
          <w:p w14:paraId="74BAE79D" w14:textId="77777777" w:rsidR="0071286C" w:rsidRDefault="0071286C">
            <w:pPr>
              <w:adjustRightInd/>
              <w:spacing w:line="220" w:lineRule="exact"/>
              <w:jc w:val="center"/>
              <w:rPr>
                <w:rFonts w:ascii="宋体" w:hAnsi="宋体" w:cs="宋体"/>
                <w:kern w:val="0"/>
              </w:rPr>
            </w:pPr>
          </w:p>
        </w:tc>
        <w:tc>
          <w:tcPr>
            <w:tcW w:w="1369" w:type="pct"/>
            <w:vAlign w:val="center"/>
          </w:tcPr>
          <w:p w14:paraId="41545D8F" w14:textId="77777777" w:rsidR="0071286C" w:rsidRDefault="00B81E1D">
            <w:pPr>
              <w:adjustRightInd/>
              <w:spacing w:line="300" w:lineRule="exact"/>
              <w:jc w:val="center"/>
              <w:rPr>
                <w:rFonts w:ascii="宋体" w:hAnsi="宋体" w:cs="宋体"/>
                <w:kern w:val="0"/>
              </w:rPr>
            </w:pPr>
            <w:r>
              <w:rPr>
                <w:rFonts w:ascii="宋体" w:hAnsi="宋体" w:cs="宋体" w:hint="eastAsia"/>
                <w:kern w:val="0"/>
              </w:rPr>
              <w:t xml:space="preserve">锌 </w:t>
            </w:r>
            <w:r>
              <w:rPr>
                <w:rFonts w:hint="eastAsia"/>
              </w:rPr>
              <w:t>（</w:t>
            </w:r>
            <w:r>
              <w:t>m</w:t>
            </w:r>
            <w:r>
              <w:rPr>
                <w:rFonts w:hint="eastAsia"/>
              </w:rPr>
              <w:t>g/100</w:t>
            </w:r>
            <w:r>
              <w:t>g</w:t>
            </w:r>
            <w:r>
              <w:rPr>
                <w:rFonts w:hint="eastAsia"/>
              </w:rPr>
              <w:t>）</w:t>
            </w:r>
            <w:r>
              <w:rPr>
                <w:rFonts w:ascii="宋体" w:hAnsi="宋体" w:cs="宋体" w:hint="eastAsia"/>
                <w:kern w:val="0"/>
              </w:rPr>
              <w:t xml:space="preserve">    ≥</w:t>
            </w:r>
          </w:p>
        </w:tc>
        <w:tc>
          <w:tcPr>
            <w:tcW w:w="1484" w:type="pct"/>
            <w:vAlign w:val="center"/>
          </w:tcPr>
          <w:p w14:paraId="5C960399" w14:textId="77777777" w:rsidR="0071286C" w:rsidRDefault="00B81E1D">
            <w:pPr>
              <w:adjustRightInd/>
              <w:spacing w:line="220" w:lineRule="exact"/>
              <w:jc w:val="center"/>
              <w:rPr>
                <w:rFonts w:ascii="宋体" w:hAnsi="宋体" w:cs="宋体"/>
                <w:color w:val="FF0000"/>
                <w:kern w:val="0"/>
              </w:rPr>
            </w:pPr>
            <w:r>
              <w:rPr>
                <w:rFonts w:ascii="宋体" w:hAnsi="宋体" w:cs="宋体" w:hint="eastAsia"/>
                <w:kern w:val="0"/>
              </w:rPr>
              <w:t>2.03</w:t>
            </w:r>
          </w:p>
        </w:tc>
        <w:tc>
          <w:tcPr>
            <w:tcW w:w="1409" w:type="pct"/>
            <w:vMerge/>
            <w:tcBorders>
              <w:top w:val="single" w:sz="12" w:space="0" w:color="auto"/>
              <w:right w:val="single" w:sz="12" w:space="0" w:color="auto"/>
            </w:tcBorders>
            <w:vAlign w:val="center"/>
          </w:tcPr>
          <w:p w14:paraId="0214FDD2" w14:textId="77777777" w:rsidR="0071286C" w:rsidRDefault="0071286C">
            <w:pPr>
              <w:adjustRightInd/>
              <w:spacing w:line="220" w:lineRule="exact"/>
              <w:jc w:val="center"/>
              <w:rPr>
                <w:rFonts w:ascii="宋体" w:hAnsi="宋体" w:cs="宋体"/>
                <w:kern w:val="0"/>
              </w:rPr>
            </w:pPr>
          </w:p>
        </w:tc>
      </w:tr>
    </w:tbl>
    <w:bookmarkEnd w:id="35"/>
    <w:p w14:paraId="6C403BDC" w14:textId="77777777" w:rsidR="0071286C" w:rsidRDefault="00B81E1D">
      <w:pPr>
        <w:pStyle w:val="affe"/>
        <w:spacing w:before="120" w:after="120"/>
      </w:pPr>
      <w:r>
        <w:rPr>
          <w:rFonts w:hint="eastAsia"/>
        </w:rPr>
        <w:lastRenderedPageBreak/>
        <w:t>维生素</w:t>
      </w:r>
    </w:p>
    <w:p w14:paraId="77454FBE" w14:textId="77777777" w:rsidR="0071286C" w:rsidRDefault="00B81E1D">
      <w:pPr>
        <w:pStyle w:val="afffffa"/>
        <w:ind w:firstLine="420"/>
      </w:pPr>
      <w:r>
        <w:rPr>
          <w:rFonts w:hint="eastAsia"/>
        </w:rPr>
        <w:t>应符合表6 的规定。</w:t>
      </w:r>
    </w:p>
    <w:p w14:paraId="391130B9" w14:textId="77777777" w:rsidR="0071286C" w:rsidRDefault="005D4101" w:rsidP="005D4101">
      <w:pPr>
        <w:pStyle w:val="aff2"/>
        <w:numPr>
          <w:ilvl w:val="0"/>
          <w:numId w:val="0"/>
        </w:numPr>
        <w:spacing w:before="120" w:after="120"/>
      </w:pPr>
      <w:r>
        <w:rPr>
          <w:rFonts w:hint="eastAsia"/>
        </w:rPr>
        <w:t xml:space="preserve">表6 </w:t>
      </w:r>
      <w:r w:rsidR="00B81E1D">
        <w:rPr>
          <w:rFonts w:hint="eastAsia"/>
        </w:rPr>
        <w:t>维生素</w:t>
      </w:r>
    </w:p>
    <w:tbl>
      <w:tblPr>
        <w:tblStyle w:val="affffb"/>
        <w:tblpPr w:leftFromText="180" w:rightFromText="180" w:vertAnchor="text" w:horzAnchor="page" w:tblpX="1879" w:tblpY="160"/>
        <w:tblOverlap w:val="never"/>
        <w:tblW w:w="0" w:type="auto"/>
        <w:tblLook w:val="04A0" w:firstRow="1" w:lastRow="0" w:firstColumn="1" w:lastColumn="0" w:noHBand="0" w:noVBand="1"/>
      </w:tblPr>
      <w:tblGrid>
        <w:gridCol w:w="1583"/>
        <w:gridCol w:w="3100"/>
        <w:gridCol w:w="2102"/>
        <w:gridCol w:w="1828"/>
      </w:tblGrid>
      <w:tr w:rsidR="0071286C" w14:paraId="16C10475" w14:textId="77777777" w:rsidTr="00F8164E">
        <w:trPr>
          <w:trHeight w:val="541"/>
        </w:trPr>
        <w:tc>
          <w:tcPr>
            <w:tcW w:w="1583" w:type="dxa"/>
            <w:tcBorders>
              <w:top w:val="single" w:sz="12" w:space="0" w:color="auto"/>
              <w:left w:val="single" w:sz="12" w:space="0" w:color="auto"/>
              <w:bottom w:val="single" w:sz="12" w:space="0" w:color="auto"/>
              <w:right w:val="single" w:sz="12" w:space="0" w:color="auto"/>
            </w:tcBorders>
            <w:vAlign w:val="center"/>
          </w:tcPr>
          <w:p w14:paraId="6386F70E"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分类</w:t>
            </w:r>
          </w:p>
        </w:tc>
        <w:tc>
          <w:tcPr>
            <w:tcW w:w="3100" w:type="dxa"/>
            <w:tcBorders>
              <w:top w:val="single" w:sz="12" w:space="0" w:color="auto"/>
              <w:left w:val="single" w:sz="12" w:space="0" w:color="auto"/>
              <w:bottom w:val="single" w:sz="12" w:space="0" w:color="auto"/>
              <w:right w:val="single" w:sz="12" w:space="0" w:color="auto"/>
            </w:tcBorders>
            <w:vAlign w:val="center"/>
          </w:tcPr>
          <w:p w14:paraId="4BC0C9B9"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项目</w:t>
            </w:r>
          </w:p>
        </w:tc>
        <w:tc>
          <w:tcPr>
            <w:tcW w:w="2102" w:type="dxa"/>
            <w:tcBorders>
              <w:top w:val="single" w:sz="12" w:space="0" w:color="auto"/>
              <w:left w:val="single" w:sz="12" w:space="0" w:color="auto"/>
              <w:bottom w:val="single" w:sz="12" w:space="0" w:color="auto"/>
              <w:right w:val="single" w:sz="12" w:space="0" w:color="auto"/>
            </w:tcBorders>
            <w:vAlign w:val="center"/>
          </w:tcPr>
          <w:p w14:paraId="3E079ECA"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指标</w:t>
            </w:r>
          </w:p>
        </w:tc>
        <w:tc>
          <w:tcPr>
            <w:tcW w:w="1828" w:type="dxa"/>
            <w:tcBorders>
              <w:top w:val="single" w:sz="12" w:space="0" w:color="auto"/>
              <w:left w:val="single" w:sz="12" w:space="0" w:color="auto"/>
              <w:bottom w:val="single" w:sz="12" w:space="0" w:color="auto"/>
              <w:right w:val="single" w:sz="12" w:space="0" w:color="auto"/>
            </w:tcBorders>
            <w:vAlign w:val="center"/>
          </w:tcPr>
          <w:p w14:paraId="45638A64"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检验方法</w:t>
            </w:r>
          </w:p>
        </w:tc>
      </w:tr>
      <w:tr w:rsidR="0071286C" w14:paraId="1DFE2579" w14:textId="77777777" w:rsidTr="00F8164E">
        <w:trPr>
          <w:trHeight w:val="541"/>
        </w:trPr>
        <w:tc>
          <w:tcPr>
            <w:tcW w:w="1583" w:type="dxa"/>
            <w:vMerge w:val="restart"/>
            <w:tcBorders>
              <w:top w:val="single" w:sz="12" w:space="0" w:color="auto"/>
              <w:left w:val="single" w:sz="12" w:space="0" w:color="auto"/>
            </w:tcBorders>
            <w:vAlign w:val="center"/>
          </w:tcPr>
          <w:p w14:paraId="05D4C616"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水溶性维生素</w:t>
            </w:r>
          </w:p>
        </w:tc>
        <w:tc>
          <w:tcPr>
            <w:tcW w:w="3100" w:type="dxa"/>
            <w:tcBorders>
              <w:top w:val="single" w:sz="12" w:space="0" w:color="auto"/>
            </w:tcBorders>
            <w:vAlign w:val="center"/>
          </w:tcPr>
          <w:p w14:paraId="4EBFFBB4"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VB1 （mg/100g）            ≥</w:t>
            </w:r>
          </w:p>
        </w:tc>
        <w:tc>
          <w:tcPr>
            <w:tcW w:w="2102" w:type="dxa"/>
            <w:tcBorders>
              <w:top w:val="single" w:sz="12" w:space="0" w:color="auto"/>
            </w:tcBorders>
            <w:vAlign w:val="center"/>
          </w:tcPr>
          <w:p w14:paraId="36280DB2"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63.16</w:t>
            </w:r>
          </w:p>
        </w:tc>
        <w:tc>
          <w:tcPr>
            <w:tcW w:w="1828" w:type="dxa"/>
            <w:tcBorders>
              <w:top w:val="single" w:sz="12" w:space="0" w:color="auto"/>
              <w:right w:val="single" w:sz="12" w:space="0" w:color="auto"/>
            </w:tcBorders>
            <w:vAlign w:val="center"/>
          </w:tcPr>
          <w:p w14:paraId="39A22F52"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GB 5009.84-2016</w:t>
            </w:r>
          </w:p>
        </w:tc>
      </w:tr>
      <w:tr w:rsidR="0071286C" w14:paraId="10C6EA7C" w14:textId="77777777" w:rsidTr="00F8164E">
        <w:trPr>
          <w:trHeight w:val="541"/>
        </w:trPr>
        <w:tc>
          <w:tcPr>
            <w:tcW w:w="1583" w:type="dxa"/>
            <w:vMerge/>
            <w:tcBorders>
              <w:left w:val="single" w:sz="12" w:space="0" w:color="auto"/>
            </w:tcBorders>
            <w:vAlign w:val="center"/>
          </w:tcPr>
          <w:p w14:paraId="39F04DC7" w14:textId="77777777" w:rsidR="0071286C" w:rsidRDefault="0071286C" w:rsidP="00F8164E">
            <w:pPr>
              <w:adjustRightInd/>
              <w:spacing w:line="220" w:lineRule="exact"/>
              <w:jc w:val="center"/>
              <w:rPr>
                <w:rFonts w:ascii="宋体" w:hAnsi="宋体" w:cs="宋体"/>
                <w:kern w:val="0"/>
              </w:rPr>
            </w:pPr>
          </w:p>
        </w:tc>
        <w:tc>
          <w:tcPr>
            <w:tcW w:w="3100" w:type="dxa"/>
            <w:vAlign w:val="center"/>
          </w:tcPr>
          <w:p w14:paraId="52E49552"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VB2（mg/100g）             ≥</w:t>
            </w:r>
          </w:p>
        </w:tc>
        <w:tc>
          <w:tcPr>
            <w:tcW w:w="2102" w:type="dxa"/>
            <w:vAlign w:val="center"/>
          </w:tcPr>
          <w:p w14:paraId="26415650"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24.0</w:t>
            </w:r>
          </w:p>
        </w:tc>
        <w:tc>
          <w:tcPr>
            <w:tcW w:w="1828" w:type="dxa"/>
            <w:tcBorders>
              <w:right w:val="single" w:sz="12" w:space="0" w:color="auto"/>
            </w:tcBorders>
            <w:vAlign w:val="center"/>
          </w:tcPr>
          <w:p w14:paraId="339907A4"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GB 5009.85-2016</w:t>
            </w:r>
          </w:p>
        </w:tc>
      </w:tr>
      <w:tr w:rsidR="0071286C" w14:paraId="6D6BE78A" w14:textId="77777777" w:rsidTr="00F8164E">
        <w:trPr>
          <w:trHeight w:val="541"/>
        </w:trPr>
        <w:tc>
          <w:tcPr>
            <w:tcW w:w="1583" w:type="dxa"/>
            <w:vMerge/>
            <w:tcBorders>
              <w:left w:val="single" w:sz="12" w:space="0" w:color="auto"/>
              <w:bottom w:val="single" w:sz="4" w:space="0" w:color="auto"/>
            </w:tcBorders>
            <w:vAlign w:val="center"/>
          </w:tcPr>
          <w:p w14:paraId="3A1E4A99" w14:textId="77777777" w:rsidR="0071286C" w:rsidRDefault="0071286C" w:rsidP="00F8164E">
            <w:pPr>
              <w:adjustRightInd/>
              <w:spacing w:line="220" w:lineRule="exact"/>
              <w:jc w:val="center"/>
              <w:rPr>
                <w:rFonts w:ascii="宋体" w:hAnsi="宋体" w:cs="宋体"/>
                <w:kern w:val="0"/>
              </w:rPr>
            </w:pPr>
          </w:p>
        </w:tc>
        <w:tc>
          <w:tcPr>
            <w:tcW w:w="3100" w:type="dxa"/>
            <w:vAlign w:val="center"/>
          </w:tcPr>
          <w:p w14:paraId="3720A839"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VC （mg/100g）             ≥</w:t>
            </w:r>
          </w:p>
        </w:tc>
        <w:tc>
          <w:tcPr>
            <w:tcW w:w="2102" w:type="dxa"/>
            <w:vAlign w:val="center"/>
          </w:tcPr>
          <w:p w14:paraId="7AE267F9"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300.15</w:t>
            </w:r>
          </w:p>
        </w:tc>
        <w:tc>
          <w:tcPr>
            <w:tcW w:w="1828" w:type="dxa"/>
            <w:tcBorders>
              <w:right w:val="single" w:sz="12" w:space="0" w:color="auto"/>
            </w:tcBorders>
            <w:vAlign w:val="center"/>
          </w:tcPr>
          <w:p w14:paraId="5ABBB06B"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GB 5413.18-2010</w:t>
            </w:r>
          </w:p>
        </w:tc>
      </w:tr>
      <w:tr w:rsidR="0071286C" w14:paraId="65AC578F" w14:textId="77777777" w:rsidTr="00F8164E">
        <w:trPr>
          <w:trHeight w:val="541"/>
        </w:trPr>
        <w:tc>
          <w:tcPr>
            <w:tcW w:w="1583" w:type="dxa"/>
            <w:vMerge w:val="restart"/>
            <w:tcBorders>
              <w:left w:val="single" w:sz="12" w:space="0" w:color="auto"/>
              <w:bottom w:val="single" w:sz="12" w:space="0" w:color="auto"/>
            </w:tcBorders>
            <w:vAlign w:val="center"/>
          </w:tcPr>
          <w:p w14:paraId="5F9E7DD6"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脂溶性维生素</w:t>
            </w:r>
          </w:p>
        </w:tc>
        <w:tc>
          <w:tcPr>
            <w:tcW w:w="3100" w:type="dxa"/>
            <w:tcBorders>
              <w:bottom w:val="single" w:sz="4" w:space="0" w:color="auto"/>
            </w:tcBorders>
            <w:vAlign w:val="center"/>
          </w:tcPr>
          <w:p w14:paraId="5E4E5960"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VA （mg/100g）             ≥</w:t>
            </w:r>
          </w:p>
        </w:tc>
        <w:tc>
          <w:tcPr>
            <w:tcW w:w="2102" w:type="dxa"/>
            <w:tcBorders>
              <w:bottom w:val="single" w:sz="4" w:space="0" w:color="auto"/>
            </w:tcBorders>
            <w:vAlign w:val="center"/>
          </w:tcPr>
          <w:p w14:paraId="7EC7A185"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222.99</w:t>
            </w:r>
          </w:p>
        </w:tc>
        <w:tc>
          <w:tcPr>
            <w:tcW w:w="1828" w:type="dxa"/>
            <w:tcBorders>
              <w:bottom w:val="single" w:sz="4" w:space="0" w:color="auto"/>
              <w:right w:val="single" w:sz="12" w:space="0" w:color="auto"/>
            </w:tcBorders>
            <w:vAlign w:val="center"/>
          </w:tcPr>
          <w:p w14:paraId="4B8C6FDD"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GB 5009.82-2016</w:t>
            </w:r>
          </w:p>
        </w:tc>
      </w:tr>
      <w:tr w:rsidR="0071286C" w14:paraId="6DC7D7E1" w14:textId="77777777" w:rsidTr="00F8164E">
        <w:trPr>
          <w:trHeight w:val="541"/>
        </w:trPr>
        <w:tc>
          <w:tcPr>
            <w:tcW w:w="1583" w:type="dxa"/>
            <w:vMerge/>
            <w:tcBorders>
              <w:left w:val="single" w:sz="12" w:space="0" w:color="auto"/>
              <w:bottom w:val="single" w:sz="12" w:space="0" w:color="auto"/>
            </w:tcBorders>
            <w:vAlign w:val="center"/>
          </w:tcPr>
          <w:p w14:paraId="1FA806D5" w14:textId="77777777" w:rsidR="0071286C" w:rsidRDefault="0071286C" w:rsidP="00F8164E">
            <w:pPr>
              <w:adjustRightInd/>
              <w:spacing w:line="220" w:lineRule="exact"/>
              <w:jc w:val="center"/>
              <w:rPr>
                <w:rFonts w:ascii="宋体" w:hAnsi="宋体" w:cs="宋体"/>
                <w:kern w:val="0"/>
              </w:rPr>
            </w:pPr>
          </w:p>
        </w:tc>
        <w:tc>
          <w:tcPr>
            <w:tcW w:w="3100" w:type="dxa"/>
            <w:tcBorders>
              <w:bottom w:val="single" w:sz="12" w:space="0" w:color="auto"/>
            </w:tcBorders>
            <w:vAlign w:val="center"/>
          </w:tcPr>
          <w:p w14:paraId="0C1AD2DA"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VE（mg/100g）            ≥</w:t>
            </w:r>
          </w:p>
        </w:tc>
        <w:tc>
          <w:tcPr>
            <w:tcW w:w="2102" w:type="dxa"/>
            <w:tcBorders>
              <w:bottom w:val="single" w:sz="12" w:space="0" w:color="auto"/>
            </w:tcBorders>
            <w:vAlign w:val="center"/>
          </w:tcPr>
          <w:p w14:paraId="7C17B4E2" w14:textId="77777777" w:rsidR="0071286C" w:rsidRDefault="00B81E1D" w:rsidP="00F8164E">
            <w:pPr>
              <w:adjustRightInd/>
              <w:spacing w:line="220" w:lineRule="exact"/>
              <w:jc w:val="center"/>
              <w:rPr>
                <w:rFonts w:ascii="宋体" w:hAnsi="宋体" w:cs="宋体"/>
                <w:kern w:val="0"/>
              </w:rPr>
            </w:pPr>
            <w:r>
              <w:rPr>
                <w:rFonts w:ascii="宋体" w:hAnsi="宋体" w:cs="宋体" w:hint="eastAsia"/>
                <w:kern w:val="0"/>
              </w:rPr>
              <w:t>11.48</w:t>
            </w:r>
          </w:p>
        </w:tc>
        <w:tc>
          <w:tcPr>
            <w:tcW w:w="1828" w:type="dxa"/>
            <w:tcBorders>
              <w:bottom w:val="single" w:sz="12" w:space="0" w:color="auto"/>
              <w:right w:val="single" w:sz="12" w:space="0" w:color="auto"/>
            </w:tcBorders>
            <w:vAlign w:val="center"/>
          </w:tcPr>
          <w:p w14:paraId="2718642D" w14:textId="081563DD" w:rsidR="0071286C" w:rsidRDefault="00B81E1D" w:rsidP="00F8164E">
            <w:pPr>
              <w:adjustRightInd/>
              <w:spacing w:line="220" w:lineRule="exact"/>
              <w:jc w:val="center"/>
              <w:rPr>
                <w:rFonts w:ascii="宋体" w:hAnsi="宋体" w:cs="宋体" w:hint="eastAsia"/>
                <w:kern w:val="0"/>
              </w:rPr>
            </w:pPr>
            <w:r>
              <w:rPr>
                <w:rFonts w:ascii="宋体" w:hAnsi="宋体" w:cs="宋体" w:hint="eastAsia"/>
                <w:kern w:val="0"/>
              </w:rPr>
              <w:t>GB 5009.82-2016</w:t>
            </w:r>
          </w:p>
        </w:tc>
      </w:tr>
    </w:tbl>
    <w:p w14:paraId="26B1C229" w14:textId="77777777" w:rsidR="0071286C" w:rsidRDefault="0071286C" w:rsidP="00274DBE">
      <w:pPr>
        <w:pStyle w:val="afffffa"/>
        <w:ind w:firstLine="420"/>
      </w:pPr>
    </w:p>
    <w:p w14:paraId="0C725645" w14:textId="77777777" w:rsidR="0071286C" w:rsidRDefault="00B81E1D">
      <w:pPr>
        <w:pStyle w:val="affe"/>
        <w:spacing w:before="120" w:after="120"/>
      </w:pPr>
      <w:r>
        <w:rPr>
          <w:rFonts w:hint="eastAsia"/>
        </w:rPr>
        <w:t>共轭亚油酸</w:t>
      </w:r>
    </w:p>
    <w:p w14:paraId="19645176" w14:textId="77777777" w:rsidR="0071286C" w:rsidRDefault="00B81E1D">
      <w:pPr>
        <w:pStyle w:val="afffffa"/>
        <w:ind w:firstLine="420"/>
      </w:pPr>
      <w:r>
        <w:rPr>
          <w:rFonts w:hint="eastAsia"/>
        </w:rPr>
        <w:t>应符合表7的规定。</w:t>
      </w:r>
    </w:p>
    <w:p w14:paraId="3895DEC7" w14:textId="77777777" w:rsidR="0071286C" w:rsidRDefault="00B81E1D">
      <w:pPr>
        <w:pStyle w:val="aff2"/>
        <w:spacing w:before="120" w:after="120"/>
      </w:pPr>
      <w:r>
        <w:rPr>
          <w:rFonts w:hint="eastAsia"/>
        </w:rPr>
        <w:t>共轭亚油酸</w:t>
      </w:r>
    </w:p>
    <w:tbl>
      <w:tblPr>
        <w:tblW w:w="454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2"/>
        <w:gridCol w:w="3285"/>
        <w:gridCol w:w="2502"/>
      </w:tblGrid>
      <w:tr w:rsidR="0071286C" w14:paraId="457C4B8E" w14:textId="77777777">
        <w:trPr>
          <w:trHeight w:val="421"/>
          <w:jc w:val="center"/>
        </w:trPr>
        <w:tc>
          <w:tcPr>
            <w:tcW w:w="1673" w:type="pct"/>
            <w:tcBorders>
              <w:right w:val="single" w:sz="4" w:space="0" w:color="auto"/>
            </w:tcBorders>
            <w:vAlign w:val="center"/>
          </w:tcPr>
          <w:p w14:paraId="689059FF" w14:textId="77777777" w:rsidR="0071286C" w:rsidRDefault="00B81E1D">
            <w:pPr>
              <w:widowControl/>
              <w:adjustRightInd/>
              <w:spacing w:line="260" w:lineRule="exact"/>
              <w:ind w:firstLineChars="500" w:firstLine="1050"/>
              <w:rPr>
                <w:rFonts w:ascii="宋体" w:hAnsi="宋体" w:cs="宋体"/>
                <w:kern w:val="0"/>
              </w:rPr>
            </w:pPr>
            <w:r>
              <w:rPr>
                <w:rFonts w:ascii="宋体" w:hAnsi="宋体" w:cs="宋体" w:hint="eastAsia"/>
                <w:kern w:val="0"/>
              </w:rPr>
              <w:t>项目</w:t>
            </w:r>
          </w:p>
        </w:tc>
        <w:tc>
          <w:tcPr>
            <w:tcW w:w="1888" w:type="pct"/>
            <w:tcBorders>
              <w:left w:val="single" w:sz="4" w:space="0" w:color="auto"/>
              <w:right w:val="single" w:sz="4" w:space="0" w:color="auto"/>
            </w:tcBorders>
            <w:vAlign w:val="center"/>
          </w:tcPr>
          <w:p w14:paraId="04D98673" w14:textId="77777777" w:rsidR="0071286C" w:rsidRDefault="00B81E1D">
            <w:pPr>
              <w:widowControl/>
              <w:adjustRightInd/>
              <w:spacing w:line="260" w:lineRule="exact"/>
              <w:ind w:firstLineChars="700" w:firstLine="1470"/>
              <w:rPr>
                <w:rFonts w:ascii="宋体" w:hAnsi="宋体" w:cs="宋体"/>
                <w:kern w:val="0"/>
              </w:rPr>
            </w:pPr>
            <w:r>
              <w:rPr>
                <w:rFonts w:ascii="宋体" w:hAnsi="宋体" w:cs="宋体" w:hint="eastAsia"/>
                <w:kern w:val="0"/>
              </w:rPr>
              <w:t>指标</w:t>
            </w:r>
          </w:p>
        </w:tc>
        <w:tc>
          <w:tcPr>
            <w:tcW w:w="1438" w:type="pct"/>
            <w:tcBorders>
              <w:left w:val="single" w:sz="4" w:space="0" w:color="auto"/>
            </w:tcBorders>
            <w:vAlign w:val="center"/>
          </w:tcPr>
          <w:p w14:paraId="28079217" w14:textId="77777777" w:rsidR="0071286C" w:rsidRDefault="00B81E1D">
            <w:pPr>
              <w:widowControl/>
              <w:adjustRightInd/>
              <w:spacing w:line="260" w:lineRule="exact"/>
              <w:jc w:val="center"/>
              <w:rPr>
                <w:rFonts w:ascii="宋体" w:hAnsi="宋体" w:cs="宋体"/>
                <w:kern w:val="0"/>
              </w:rPr>
            </w:pPr>
            <w:r>
              <w:rPr>
                <w:rFonts w:ascii="宋体" w:hAnsi="Times New Roman" w:cs="宋体" w:hint="eastAsia"/>
                <w:kern w:val="0"/>
              </w:rPr>
              <w:t>检验方法</w:t>
            </w:r>
          </w:p>
        </w:tc>
      </w:tr>
      <w:tr w:rsidR="0071286C" w14:paraId="438D551F" w14:textId="77777777">
        <w:trPr>
          <w:trHeight w:val="421"/>
          <w:jc w:val="center"/>
        </w:trPr>
        <w:tc>
          <w:tcPr>
            <w:tcW w:w="1673" w:type="pct"/>
            <w:tcBorders>
              <w:right w:val="single" w:sz="4" w:space="0" w:color="auto"/>
            </w:tcBorders>
            <w:vAlign w:val="center"/>
          </w:tcPr>
          <w:p w14:paraId="4C6B6033" w14:textId="77777777" w:rsidR="0071286C" w:rsidRDefault="00B81E1D">
            <w:pPr>
              <w:adjustRightInd/>
              <w:spacing w:line="260" w:lineRule="exact"/>
              <w:rPr>
                <w:rFonts w:ascii="宋体" w:hAnsi="宋体" w:cs="宋体"/>
                <w:kern w:val="0"/>
              </w:rPr>
            </w:pPr>
            <w:r>
              <w:rPr>
                <w:rFonts w:ascii="宋体" w:hAnsi="宋体" w:cs="宋体" w:hint="eastAsia"/>
                <w:kern w:val="0"/>
              </w:rPr>
              <w:t>CLA（mg/L）            ≥</w:t>
            </w:r>
          </w:p>
        </w:tc>
        <w:tc>
          <w:tcPr>
            <w:tcW w:w="1888" w:type="pct"/>
            <w:tcBorders>
              <w:left w:val="single" w:sz="4" w:space="0" w:color="auto"/>
              <w:right w:val="single" w:sz="4" w:space="0" w:color="auto"/>
            </w:tcBorders>
            <w:vAlign w:val="center"/>
          </w:tcPr>
          <w:p w14:paraId="4E5667A8" w14:textId="77777777" w:rsidR="0071286C" w:rsidRDefault="00B81E1D">
            <w:pPr>
              <w:adjustRightInd/>
              <w:spacing w:line="260" w:lineRule="exact"/>
              <w:jc w:val="center"/>
              <w:rPr>
                <w:rFonts w:ascii="宋体" w:hAnsi="宋体" w:cs="宋体"/>
                <w:kern w:val="0"/>
              </w:rPr>
            </w:pPr>
            <w:r>
              <w:rPr>
                <w:rFonts w:ascii="宋体" w:hAnsi="宋体" w:cs="宋体" w:hint="eastAsia"/>
                <w:kern w:val="0"/>
              </w:rPr>
              <w:t>345.97</w:t>
            </w:r>
          </w:p>
        </w:tc>
        <w:tc>
          <w:tcPr>
            <w:tcW w:w="1438" w:type="pct"/>
            <w:tcBorders>
              <w:left w:val="single" w:sz="4" w:space="0" w:color="auto"/>
            </w:tcBorders>
            <w:vAlign w:val="center"/>
          </w:tcPr>
          <w:p w14:paraId="63D37DC8" w14:textId="77777777" w:rsidR="0071286C" w:rsidRDefault="00B81E1D">
            <w:pPr>
              <w:adjustRightInd/>
              <w:spacing w:line="260" w:lineRule="exact"/>
              <w:jc w:val="center"/>
              <w:rPr>
                <w:rFonts w:ascii="宋体" w:hAnsi="宋体" w:cs="宋体"/>
                <w:kern w:val="0"/>
              </w:rPr>
            </w:pPr>
            <w:r>
              <w:rPr>
                <w:rFonts w:ascii="宋体" w:hAnsi="宋体" w:cs="宋体" w:hint="eastAsia"/>
                <w:kern w:val="0"/>
              </w:rPr>
              <w:t>GB 5009.168-2016</w:t>
            </w:r>
          </w:p>
        </w:tc>
      </w:tr>
    </w:tbl>
    <w:p w14:paraId="20075C95" w14:textId="77777777" w:rsidR="0071286C" w:rsidRDefault="00B81E1D">
      <w:pPr>
        <w:pStyle w:val="affd"/>
        <w:spacing w:before="120" w:after="120"/>
      </w:pPr>
      <w:r>
        <w:rPr>
          <w:rFonts w:hint="eastAsia"/>
        </w:rPr>
        <w:t>污染物限量</w:t>
      </w:r>
    </w:p>
    <w:p w14:paraId="55777D32" w14:textId="77777777" w:rsidR="0071286C" w:rsidRDefault="00B81E1D">
      <w:pPr>
        <w:pStyle w:val="afffffa"/>
        <w:ind w:firstLine="420"/>
      </w:pPr>
      <w:r>
        <w:rPr>
          <w:rFonts w:hint="eastAsia"/>
        </w:rPr>
        <w:t>应符合</w:t>
      </w:r>
      <w:r>
        <w:t>GB 2762-2017</w:t>
      </w:r>
      <w:r>
        <w:rPr>
          <w:rFonts w:hint="eastAsia"/>
        </w:rPr>
        <w:t xml:space="preserve"> 的规定。</w:t>
      </w:r>
    </w:p>
    <w:p w14:paraId="640AC26D" w14:textId="77777777" w:rsidR="0071286C" w:rsidRDefault="00B81E1D">
      <w:pPr>
        <w:pStyle w:val="affd"/>
        <w:spacing w:before="120" w:after="120"/>
      </w:pPr>
      <w:r>
        <w:rPr>
          <w:rFonts w:hint="eastAsia"/>
        </w:rPr>
        <w:t>真菌毒素限量</w:t>
      </w:r>
    </w:p>
    <w:p w14:paraId="0BD1B295" w14:textId="77777777" w:rsidR="0071286C" w:rsidRDefault="00B81E1D">
      <w:pPr>
        <w:pStyle w:val="afffffa"/>
        <w:ind w:firstLine="420"/>
      </w:pPr>
      <w:r>
        <w:rPr>
          <w:rFonts w:hint="eastAsia"/>
        </w:rPr>
        <w:t>应符合</w:t>
      </w:r>
      <w:r>
        <w:t>GB 2761-2017</w:t>
      </w:r>
      <w:r>
        <w:rPr>
          <w:rFonts w:hint="eastAsia"/>
        </w:rPr>
        <w:t xml:space="preserve"> 的规定。</w:t>
      </w:r>
    </w:p>
    <w:p w14:paraId="06BCAF96" w14:textId="77777777" w:rsidR="0071286C" w:rsidRDefault="00B81E1D">
      <w:pPr>
        <w:pStyle w:val="affd"/>
        <w:spacing w:before="120" w:after="120"/>
      </w:pPr>
      <w:r>
        <w:rPr>
          <w:rFonts w:hint="eastAsia"/>
        </w:rPr>
        <w:t>微生物限量</w:t>
      </w:r>
    </w:p>
    <w:p w14:paraId="0FA8BC7A" w14:textId="77777777" w:rsidR="0071286C" w:rsidRDefault="00B81E1D">
      <w:pPr>
        <w:pStyle w:val="afffffa"/>
        <w:ind w:firstLine="420"/>
      </w:pPr>
      <w:r>
        <w:rPr>
          <w:rFonts w:hint="eastAsia"/>
        </w:rPr>
        <w:t>菌落总数和大肠菌群应符合</w:t>
      </w:r>
      <w:r>
        <w:t>GB 19644</w:t>
      </w:r>
      <w:r>
        <w:rPr>
          <w:rFonts w:hint="eastAsia"/>
        </w:rPr>
        <w:t>-</w:t>
      </w:r>
      <w:r>
        <w:t>2010</w:t>
      </w:r>
      <w:r>
        <w:rPr>
          <w:rFonts w:hint="eastAsia"/>
        </w:rPr>
        <w:t>的规定，致病菌应符合</w:t>
      </w:r>
      <w:r>
        <w:t>GB 29921-2021</w:t>
      </w:r>
      <w:r>
        <w:rPr>
          <w:rFonts w:hint="eastAsia"/>
        </w:rPr>
        <w:t>的规定。</w:t>
      </w:r>
    </w:p>
    <w:p w14:paraId="57534386" w14:textId="77777777" w:rsidR="0071286C" w:rsidRDefault="00B81E1D">
      <w:pPr>
        <w:pStyle w:val="affd"/>
        <w:spacing w:before="120" w:after="120"/>
      </w:pPr>
      <w:r>
        <w:rPr>
          <w:rFonts w:hint="eastAsia"/>
        </w:rPr>
        <w:t xml:space="preserve">食品添加剂和营养强化剂 </w:t>
      </w:r>
    </w:p>
    <w:p w14:paraId="30525627" w14:textId="77777777" w:rsidR="0071286C" w:rsidRDefault="00B81E1D">
      <w:pPr>
        <w:pStyle w:val="affe"/>
        <w:spacing w:before="120" w:after="120"/>
        <w:rPr>
          <w:rFonts w:ascii="宋体" w:eastAsia="宋体" w:hAnsi="宋体"/>
        </w:rPr>
      </w:pPr>
      <w:r>
        <w:rPr>
          <w:rFonts w:ascii="宋体" w:eastAsia="宋体" w:hAnsi="宋体" w:hint="eastAsia"/>
        </w:rPr>
        <w:t>食品添加剂和营养强化剂质量应符合相应的安全标准和有关规定。</w:t>
      </w:r>
    </w:p>
    <w:p w14:paraId="61BFF447" w14:textId="77777777" w:rsidR="0071286C" w:rsidRDefault="00B81E1D">
      <w:pPr>
        <w:pStyle w:val="affe"/>
        <w:spacing w:before="120" w:after="120"/>
        <w:rPr>
          <w:rFonts w:ascii="宋体" w:eastAsia="宋体" w:hAnsi="宋体"/>
        </w:rPr>
      </w:pPr>
      <w:r>
        <w:rPr>
          <w:rFonts w:ascii="宋体" w:eastAsia="宋体" w:hAnsi="宋体" w:hint="eastAsia"/>
        </w:rPr>
        <w:t>食品添加剂和营养强化剂的使用应符合</w:t>
      </w:r>
      <w:r>
        <w:rPr>
          <w:rFonts w:ascii="宋体" w:eastAsia="宋体" w:hAnsi="宋体"/>
        </w:rPr>
        <w:t>GB 2760-2014</w:t>
      </w:r>
      <w:r>
        <w:rPr>
          <w:rFonts w:ascii="宋体" w:eastAsia="宋体" w:hAnsi="宋体" w:hint="eastAsia"/>
        </w:rPr>
        <w:t>和</w:t>
      </w:r>
      <w:r>
        <w:rPr>
          <w:rFonts w:ascii="宋体" w:eastAsia="宋体" w:hAnsi="宋体"/>
        </w:rPr>
        <w:t>GB 14880-2012</w:t>
      </w:r>
      <w:r>
        <w:rPr>
          <w:rFonts w:ascii="宋体" w:eastAsia="宋体" w:hAnsi="宋体" w:hint="eastAsia"/>
        </w:rPr>
        <w:t>的规定。</w:t>
      </w:r>
    </w:p>
    <w:bookmarkEnd w:id="16"/>
    <w:p w14:paraId="1C0B2708" w14:textId="77777777" w:rsidR="0071286C" w:rsidRDefault="0071286C">
      <w:pPr>
        <w:widowControl/>
        <w:tabs>
          <w:tab w:val="center" w:pos="4201"/>
          <w:tab w:val="right" w:leader="dot" w:pos="9298"/>
        </w:tabs>
        <w:autoSpaceDE w:val="0"/>
        <w:autoSpaceDN w:val="0"/>
        <w:adjustRightInd/>
        <w:spacing w:line="240" w:lineRule="auto"/>
        <w:rPr>
          <w:rFonts w:ascii="宋体" w:hAnsi="Times New Roman"/>
          <w:kern w:val="0"/>
          <w:szCs w:val="20"/>
        </w:rPr>
      </w:pPr>
    </w:p>
    <w:p w14:paraId="72E50C36" w14:textId="77777777" w:rsidR="0071286C" w:rsidRDefault="0071286C">
      <w:pPr>
        <w:widowControl/>
        <w:tabs>
          <w:tab w:val="center" w:pos="4201"/>
          <w:tab w:val="right" w:leader="dot" w:pos="9298"/>
        </w:tabs>
        <w:autoSpaceDE w:val="0"/>
        <w:autoSpaceDN w:val="0"/>
        <w:adjustRightInd/>
        <w:spacing w:line="240" w:lineRule="auto"/>
        <w:rPr>
          <w:rFonts w:ascii="宋体" w:hAnsi="Times New Roman"/>
          <w:kern w:val="0"/>
          <w:szCs w:val="20"/>
        </w:rPr>
      </w:pPr>
    </w:p>
    <w:p w14:paraId="58125732" w14:textId="77777777" w:rsidR="0071286C" w:rsidRDefault="00B81E1D">
      <w:pPr>
        <w:framePr w:hSpace="181" w:vSpace="181" w:wrap="around" w:vAnchor="text" w:hAnchor="margin" w:xAlign="center" w:y="285"/>
        <w:adjustRightInd/>
        <w:spacing w:line="240" w:lineRule="auto"/>
        <w:rPr>
          <w:rFonts w:ascii="Times New Roman" w:hAnsi="Times New Roman"/>
          <w:szCs w:val="24"/>
        </w:rPr>
      </w:pPr>
      <w:r>
        <w:rPr>
          <w:rFonts w:ascii="Times New Roman" w:hAnsi="Times New Roman"/>
          <w:szCs w:val="24"/>
        </w:rPr>
        <w:t>_________________________________</w:t>
      </w:r>
    </w:p>
    <w:p w14:paraId="52A80270" w14:textId="77777777" w:rsidR="0071286C" w:rsidRDefault="0071286C" w:rsidP="00F8164E">
      <w:pPr>
        <w:pStyle w:val="afffffa"/>
        <w:ind w:firstLineChars="0" w:firstLine="0"/>
        <w:rPr>
          <w:rFonts w:hint="eastAsia"/>
        </w:rPr>
      </w:pPr>
    </w:p>
    <w:sectPr w:rsidR="0071286C" w:rsidSect="0071286C">
      <w:headerReference w:type="even" r:id="rId16"/>
      <w:headerReference w:type="default" r:id="rId17"/>
      <w:footerReference w:type="default" r:id="rId18"/>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DF8A" w14:textId="77777777" w:rsidR="00225415" w:rsidRDefault="00225415">
      <w:pPr>
        <w:spacing w:line="240" w:lineRule="auto"/>
      </w:pPr>
      <w:r>
        <w:separator/>
      </w:r>
    </w:p>
  </w:endnote>
  <w:endnote w:type="continuationSeparator" w:id="0">
    <w:p w14:paraId="3EA8F468" w14:textId="77777777" w:rsidR="00225415" w:rsidRDefault="00225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8861" w14:textId="77777777" w:rsidR="0071286C" w:rsidRDefault="0071286C">
    <w:pPr>
      <w:pStyle w:val="affff0"/>
    </w:pPr>
    <w:r>
      <w:fldChar w:fldCharType="begin"/>
    </w:r>
    <w:r w:rsidR="00B81E1D">
      <w:instrText>PAGE   \* MERGEFORMAT</w:instrText>
    </w:r>
    <w:r>
      <w:fldChar w:fldCharType="separate"/>
    </w:r>
    <w:r w:rsidR="00B81E1D">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E4E3" w14:textId="77777777" w:rsidR="0071286C" w:rsidRDefault="0071286C">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0F6B" w14:textId="77777777" w:rsidR="0071286C" w:rsidRDefault="0071286C">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CDB1" w14:textId="77777777" w:rsidR="0071286C" w:rsidRDefault="0071286C">
    <w:pPr>
      <w:pStyle w:val="afffff7"/>
    </w:pPr>
    <w:r>
      <w:fldChar w:fldCharType="begin"/>
    </w:r>
    <w:r w:rsidR="00B81E1D">
      <w:instrText>PAGE   \* MERGEFORMAT</w:instrText>
    </w:r>
    <w:r>
      <w:fldChar w:fldCharType="separate"/>
    </w:r>
    <w:r w:rsidR="009B2AC7" w:rsidRPr="009B2AC7">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5700" w14:textId="77777777" w:rsidR="00225415" w:rsidRDefault="00225415">
      <w:pPr>
        <w:spacing w:line="240" w:lineRule="auto"/>
      </w:pPr>
      <w:r>
        <w:separator/>
      </w:r>
    </w:p>
  </w:footnote>
  <w:footnote w:type="continuationSeparator" w:id="0">
    <w:p w14:paraId="0379585F" w14:textId="77777777" w:rsidR="00225415" w:rsidRDefault="002254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BE74" w14:textId="77777777" w:rsidR="0071286C" w:rsidRDefault="0071286C">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EDBE" w14:textId="77777777" w:rsidR="0071286C" w:rsidRDefault="00B81E1D">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1224" w14:textId="77777777" w:rsidR="0071286C" w:rsidRDefault="0071286C">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4E9" w14:textId="77777777" w:rsidR="0071286C" w:rsidRDefault="00225415">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1E1D">
      <w:t>T/IMASXXXX—XXXX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7E3E" w14:textId="210317B3" w:rsidR="0071286C" w:rsidRDefault="00225415">
    <w:pPr>
      <w:pStyle w:val="affffff"/>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8164E">
      <w:rPr>
        <w:noProof/>
      </w:rPr>
      <w:t>T/IMASXXXX</w:t>
    </w:r>
    <w:r w:rsidR="00F8164E">
      <w:rPr>
        <w:noProof/>
      </w:rPr>
      <w:t>—</w:t>
    </w:r>
    <w:r w:rsidR="00F8164E">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632F"/>
    <w:rsid w:val="8C9BB3A4"/>
    <w:rsid w:val="8DFCB6BA"/>
    <w:rsid w:val="961D365B"/>
    <w:rsid w:val="97FF8E5D"/>
    <w:rsid w:val="99D9876D"/>
    <w:rsid w:val="9EEFD3F3"/>
    <w:rsid w:val="9EFDA9B2"/>
    <w:rsid w:val="9FDDA084"/>
    <w:rsid w:val="A7FEEFA4"/>
    <w:rsid w:val="ADAA2945"/>
    <w:rsid w:val="ADCEC41E"/>
    <w:rsid w:val="AF4D63C9"/>
    <w:rsid w:val="AF9F0EBE"/>
    <w:rsid w:val="B2AB2F44"/>
    <w:rsid w:val="B37F207E"/>
    <w:rsid w:val="B3EB515D"/>
    <w:rsid w:val="B47393EE"/>
    <w:rsid w:val="B5E781CB"/>
    <w:rsid w:val="BA1B2B4F"/>
    <w:rsid w:val="BA37B28A"/>
    <w:rsid w:val="BA6F0C29"/>
    <w:rsid w:val="BBFB6566"/>
    <w:rsid w:val="BC7B90F2"/>
    <w:rsid w:val="BD5D0CC1"/>
    <w:rsid w:val="BD7E955D"/>
    <w:rsid w:val="BDE71093"/>
    <w:rsid w:val="BDF739FE"/>
    <w:rsid w:val="BE5A9417"/>
    <w:rsid w:val="BFB8C2BB"/>
    <w:rsid w:val="BFCD5D6F"/>
    <w:rsid w:val="BFFD901C"/>
    <w:rsid w:val="CF738C82"/>
    <w:rsid w:val="CFFF6967"/>
    <w:rsid w:val="D3DF20C8"/>
    <w:rsid w:val="D69EB3E0"/>
    <w:rsid w:val="D7FE226F"/>
    <w:rsid w:val="DB4B6EC8"/>
    <w:rsid w:val="DB7F8F79"/>
    <w:rsid w:val="DBF71799"/>
    <w:rsid w:val="DD7E0FDD"/>
    <w:rsid w:val="DDFB4E59"/>
    <w:rsid w:val="DEBDFC9B"/>
    <w:rsid w:val="DEDDA2AF"/>
    <w:rsid w:val="DF3F9B7C"/>
    <w:rsid w:val="DF729710"/>
    <w:rsid w:val="DF75D464"/>
    <w:rsid w:val="DFF5E23C"/>
    <w:rsid w:val="DFFF18D8"/>
    <w:rsid w:val="E7FB7D39"/>
    <w:rsid w:val="E7FBF185"/>
    <w:rsid w:val="EF47EF62"/>
    <w:rsid w:val="EFBF00DE"/>
    <w:rsid w:val="EFDFF20B"/>
    <w:rsid w:val="EFF1575C"/>
    <w:rsid w:val="EFF7C363"/>
    <w:rsid w:val="F0A72388"/>
    <w:rsid w:val="F2C75074"/>
    <w:rsid w:val="F3E73ABE"/>
    <w:rsid w:val="F47D4F78"/>
    <w:rsid w:val="F77F2AC4"/>
    <w:rsid w:val="F79BCCC0"/>
    <w:rsid w:val="F79E0383"/>
    <w:rsid w:val="F7FD30BE"/>
    <w:rsid w:val="F7FF7A42"/>
    <w:rsid w:val="FBDF2AAE"/>
    <w:rsid w:val="FBF3FAF0"/>
    <w:rsid w:val="FBFD978A"/>
    <w:rsid w:val="FCDDBCE0"/>
    <w:rsid w:val="FCF7D77D"/>
    <w:rsid w:val="FCFEB922"/>
    <w:rsid w:val="FD7F6FE8"/>
    <w:rsid w:val="FDAB367E"/>
    <w:rsid w:val="FDFBE0C2"/>
    <w:rsid w:val="FE3D7283"/>
    <w:rsid w:val="FEA7C115"/>
    <w:rsid w:val="FEFE11C9"/>
    <w:rsid w:val="FEFFEB42"/>
    <w:rsid w:val="FF2B155C"/>
    <w:rsid w:val="FF5F27B5"/>
    <w:rsid w:val="FFA50CDD"/>
    <w:rsid w:val="FFB733D8"/>
    <w:rsid w:val="FFDC82D2"/>
    <w:rsid w:val="FFEE7931"/>
    <w:rsid w:val="FFFB47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42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32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DB0"/>
    <w:rsid w:val="000D1795"/>
    <w:rsid w:val="000D329A"/>
    <w:rsid w:val="000D4B9C"/>
    <w:rsid w:val="000D4EB6"/>
    <w:rsid w:val="000D753B"/>
    <w:rsid w:val="000E4C9E"/>
    <w:rsid w:val="000E4E25"/>
    <w:rsid w:val="000E6FD7"/>
    <w:rsid w:val="000F06E1"/>
    <w:rsid w:val="000F0E3C"/>
    <w:rsid w:val="000F185B"/>
    <w:rsid w:val="000F19D5"/>
    <w:rsid w:val="000F4050"/>
    <w:rsid w:val="000F4AEA"/>
    <w:rsid w:val="000F67E9"/>
    <w:rsid w:val="00104926"/>
    <w:rsid w:val="00113B1E"/>
    <w:rsid w:val="0011711C"/>
    <w:rsid w:val="00124E4F"/>
    <w:rsid w:val="00125222"/>
    <w:rsid w:val="001260B7"/>
    <w:rsid w:val="001265CB"/>
    <w:rsid w:val="001321C6"/>
    <w:rsid w:val="001325C4"/>
    <w:rsid w:val="00133010"/>
    <w:rsid w:val="001338EE"/>
    <w:rsid w:val="00133AAE"/>
    <w:rsid w:val="00135323"/>
    <w:rsid w:val="001356C4"/>
    <w:rsid w:val="00137565"/>
    <w:rsid w:val="00141114"/>
    <w:rsid w:val="00142969"/>
    <w:rsid w:val="001429B2"/>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94"/>
    <w:rsid w:val="001D29D7"/>
    <w:rsid w:val="001D2DE7"/>
    <w:rsid w:val="001D411C"/>
    <w:rsid w:val="001D4A8D"/>
    <w:rsid w:val="001E1B6A"/>
    <w:rsid w:val="001E2484"/>
    <w:rsid w:val="001E3CC4"/>
    <w:rsid w:val="001E4882"/>
    <w:rsid w:val="001E73AB"/>
    <w:rsid w:val="001F092D"/>
    <w:rsid w:val="001F143A"/>
    <w:rsid w:val="001F1605"/>
    <w:rsid w:val="001F2508"/>
    <w:rsid w:val="001F4816"/>
    <w:rsid w:val="001F5F55"/>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415"/>
    <w:rsid w:val="00225CF8"/>
    <w:rsid w:val="0022648F"/>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BB2"/>
    <w:rsid w:val="0026001F"/>
    <w:rsid w:val="0026148A"/>
    <w:rsid w:val="00262696"/>
    <w:rsid w:val="00263D25"/>
    <w:rsid w:val="002643C3"/>
    <w:rsid w:val="00264A0C"/>
    <w:rsid w:val="00266EEB"/>
    <w:rsid w:val="00267EF4"/>
    <w:rsid w:val="00270CB8"/>
    <w:rsid w:val="00272B08"/>
    <w:rsid w:val="00274DBE"/>
    <w:rsid w:val="00281BB8"/>
    <w:rsid w:val="00281E9E"/>
    <w:rsid w:val="00282405"/>
    <w:rsid w:val="002849AF"/>
    <w:rsid w:val="00285170"/>
    <w:rsid w:val="00285361"/>
    <w:rsid w:val="00292B13"/>
    <w:rsid w:val="00292D60"/>
    <w:rsid w:val="00293B30"/>
    <w:rsid w:val="00294D34"/>
    <w:rsid w:val="00294E3B"/>
    <w:rsid w:val="00294F7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817"/>
    <w:rsid w:val="002B4508"/>
    <w:rsid w:val="002B5779"/>
    <w:rsid w:val="002B5C1D"/>
    <w:rsid w:val="002B7332"/>
    <w:rsid w:val="002B7F51"/>
    <w:rsid w:val="002C09E7"/>
    <w:rsid w:val="002C1E06"/>
    <w:rsid w:val="002C3F07"/>
    <w:rsid w:val="002C5278"/>
    <w:rsid w:val="002C7EBB"/>
    <w:rsid w:val="002D06C1"/>
    <w:rsid w:val="002D42B5"/>
    <w:rsid w:val="002D4F1A"/>
    <w:rsid w:val="002D6C1C"/>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CB1"/>
    <w:rsid w:val="00336C64"/>
    <w:rsid w:val="00337162"/>
    <w:rsid w:val="0034194F"/>
    <w:rsid w:val="00344605"/>
    <w:rsid w:val="003474AA"/>
    <w:rsid w:val="00350D1D"/>
    <w:rsid w:val="00352C83"/>
    <w:rsid w:val="00352F1A"/>
    <w:rsid w:val="0035391E"/>
    <w:rsid w:val="0036107C"/>
    <w:rsid w:val="003615D2"/>
    <w:rsid w:val="0036429C"/>
    <w:rsid w:val="00364A53"/>
    <w:rsid w:val="003654CB"/>
    <w:rsid w:val="00365AA9"/>
    <w:rsid w:val="00365F86"/>
    <w:rsid w:val="00365F87"/>
    <w:rsid w:val="00366E89"/>
    <w:rsid w:val="003705F4"/>
    <w:rsid w:val="00370D58"/>
    <w:rsid w:val="00371316"/>
    <w:rsid w:val="00373CA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812"/>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D86"/>
    <w:rsid w:val="0044083F"/>
    <w:rsid w:val="0044110D"/>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3F9"/>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7BA"/>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90C"/>
    <w:rsid w:val="00551F6F"/>
    <w:rsid w:val="00555044"/>
    <w:rsid w:val="00557B35"/>
    <w:rsid w:val="00561475"/>
    <w:rsid w:val="00562308"/>
    <w:rsid w:val="0056487B"/>
    <w:rsid w:val="00564FB9"/>
    <w:rsid w:val="00573D9E"/>
    <w:rsid w:val="005801E3"/>
    <w:rsid w:val="00581802"/>
    <w:rsid w:val="005836A8"/>
    <w:rsid w:val="0058409C"/>
    <w:rsid w:val="00584262"/>
    <w:rsid w:val="00585C82"/>
    <w:rsid w:val="00586630"/>
    <w:rsid w:val="00587ADD"/>
    <w:rsid w:val="00593A49"/>
    <w:rsid w:val="00596160"/>
    <w:rsid w:val="005966E2"/>
    <w:rsid w:val="00597007"/>
    <w:rsid w:val="005A0966"/>
    <w:rsid w:val="005A11B7"/>
    <w:rsid w:val="005A260B"/>
    <w:rsid w:val="005A4A1B"/>
    <w:rsid w:val="005A7830"/>
    <w:rsid w:val="005A7FCE"/>
    <w:rsid w:val="005B0879"/>
    <w:rsid w:val="005B0F3F"/>
    <w:rsid w:val="005B191C"/>
    <w:rsid w:val="005B4903"/>
    <w:rsid w:val="005B51CE"/>
    <w:rsid w:val="005B5885"/>
    <w:rsid w:val="005B5CD7"/>
    <w:rsid w:val="005B6CF6"/>
    <w:rsid w:val="005B7422"/>
    <w:rsid w:val="005C29B8"/>
    <w:rsid w:val="005C5F21"/>
    <w:rsid w:val="005C7156"/>
    <w:rsid w:val="005D0C75"/>
    <w:rsid w:val="005D17AA"/>
    <w:rsid w:val="005D4101"/>
    <w:rsid w:val="005D4171"/>
    <w:rsid w:val="005D6A95"/>
    <w:rsid w:val="005D6B2C"/>
    <w:rsid w:val="005D6D9C"/>
    <w:rsid w:val="005E2335"/>
    <w:rsid w:val="005E34CA"/>
    <w:rsid w:val="005E3A0D"/>
    <w:rsid w:val="005E3C18"/>
    <w:rsid w:val="005E4250"/>
    <w:rsid w:val="005E6812"/>
    <w:rsid w:val="005E7881"/>
    <w:rsid w:val="005E78E0"/>
    <w:rsid w:val="005F0D9C"/>
    <w:rsid w:val="005F284E"/>
    <w:rsid w:val="006015CE"/>
    <w:rsid w:val="00604784"/>
    <w:rsid w:val="00606419"/>
    <w:rsid w:val="00607D29"/>
    <w:rsid w:val="006113F7"/>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E58"/>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BD9"/>
    <w:rsid w:val="006939E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86C"/>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80"/>
    <w:rsid w:val="00755402"/>
    <w:rsid w:val="00756B26"/>
    <w:rsid w:val="00756EDF"/>
    <w:rsid w:val="007600E3"/>
    <w:rsid w:val="00765C43"/>
    <w:rsid w:val="00765EFB"/>
    <w:rsid w:val="007671AA"/>
    <w:rsid w:val="007671CA"/>
    <w:rsid w:val="00767C61"/>
    <w:rsid w:val="0077008A"/>
    <w:rsid w:val="00773C1F"/>
    <w:rsid w:val="00774DA4"/>
    <w:rsid w:val="00776599"/>
    <w:rsid w:val="0078015C"/>
    <w:rsid w:val="0078114B"/>
    <w:rsid w:val="00781DD2"/>
    <w:rsid w:val="00783ECF"/>
    <w:rsid w:val="0078413A"/>
    <w:rsid w:val="00787AE3"/>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2F5"/>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48C"/>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66D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653"/>
    <w:rsid w:val="008E0C9D"/>
    <w:rsid w:val="008E11ED"/>
    <w:rsid w:val="008E1648"/>
    <w:rsid w:val="008E19FA"/>
    <w:rsid w:val="008E1B3E"/>
    <w:rsid w:val="008E2319"/>
    <w:rsid w:val="008E33BF"/>
    <w:rsid w:val="008E4BB6"/>
    <w:rsid w:val="008E5518"/>
    <w:rsid w:val="008E6A84"/>
    <w:rsid w:val="008F0CDC"/>
    <w:rsid w:val="008F17A3"/>
    <w:rsid w:val="008F1ED3"/>
    <w:rsid w:val="008F4C29"/>
    <w:rsid w:val="008F70BD"/>
    <w:rsid w:val="008F788F"/>
    <w:rsid w:val="008F7EA2"/>
    <w:rsid w:val="00902722"/>
    <w:rsid w:val="009027BC"/>
    <w:rsid w:val="009062E6"/>
    <w:rsid w:val="009067DD"/>
    <w:rsid w:val="00907189"/>
    <w:rsid w:val="00911BE5"/>
    <w:rsid w:val="00913CA9"/>
    <w:rsid w:val="009145AE"/>
    <w:rsid w:val="009146CE"/>
    <w:rsid w:val="00914CA7"/>
    <w:rsid w:val="00915C3E"/>
    <w:rsid w:val="009161A8"/>
    <w:rsid w:val="009245AE"/>
    <w:rsid w:val="009245F5"/>
    <w:rsid w:val="009249EC"/>
    <w:rsid w:val="009273B3"/>
    <w:rsid w:val="009305B5"/>
    <w:rsid w:val="00937148"/>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55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AC7"/>
    <w:rsid w:val="009B6029"/>
    <w:rsid w:val="009B6971"/>
    <w:rsid w:val="009C27F1"/>
    <w:rsid w:val="009C3152"/>
    <w:rsid w:val="009C3257"/>
    <w:rsid w:val="009C4154"/>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6E7A"/>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C82"/>
    <w:rsid w:val="00A77CCB"/>
    <w:rsid w:val="00A83D8D"/>
    <w:rsid w:val="00A843DC"/>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CC9"/>
    <w:rsid w:val="00AC201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13F"/>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795"/>
    <w:rsid w:val="00B758BF"/>
    <w:rsid w:val="00B773AE"/>
    <w:rsid w:val="00B77EC8"/>
    <w:rsid w:val="00B81E1D"/>
    <w:rsid w:val="00B827A6"/>
    <w:rsid w:val="00B831CE"/>
    <w:rsid w:val="00B86677"/>
    <w:rsid w:val="00B87131"/>
    <w:rsid w:val="00B939B1"/>
    <w:rsid w:val="00B94149"/>
    <w:rsid w:val="00B96D40"/>
    <w:rsid w:val="00B97386"/>
    <w:rsid w:val="00BA263B"/>
    <w:rsid w:val="00BA42B2"/>
    <w:rsid w:val="00BA58D4"/>
    <w:rsid w:val="00BA5B9E"/>
    <w:rsid w:val="00BA7C9A"/>
    <w:rsid w:val="00BB0CF2"/>
    <w:rsid w:val="00BB5F8F"/>
    <w:rsid w:val="00BB657A"/>
    <w:rsid w:val="00BC1A4E"/>
    <w:rsid w:val="00BC5DC7"/>
    <w:rsid w:val="00BC6B8B"/>
    <w:rsid w:val="00BC73D8"/>
    <w:rsid w:val="00BD52D7"/>
    <w:rsid w:val="00BD5AD2"/>
    <w:rsid w:val="00BE22F3"/>
    <w:rsid w:val="00BE5B52"/>
    <w:rsid w:val="00BE6288"/>
    <w:rsid w:val="00BE7B8D"/>
    <w:rsid w:val="00BF0993"/>
    <w:rsid w:val="00BF10A9"/>
    <w:rsid w:val="00BF1703"/>
    <w:rsid w:val="00BF231C"/>
    <w:rsid w:val="00BF51E5"/>
    <w:rsid w:val="00BF74A6"/>
    <w:rsid w:val="00C013AD"/>
    <w:rsid w:val="00C02994"/>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ABF"/>
    <w:rsid w:val="00C8013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51E"/>
    <w:rsid w:val="00CF2947"/>
    <w:rsid w:val="00CF2E76"/>
    <w:rsid w:val="00CF686F"/>
    <w:rsid w:val="00CF6E60"/>
    <w:rsid w:val="00CF7BCA"/>
    <w:rsid w:val="00D008FD"/>
    <w:rsid w:val="00D022AA"/>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904"/>
    <w:rsid w:val="00D66846"/>
    <w:rsid w:val="00D674A9"/>
    <w:rsid w:val="00D675FB"/>
    <w:rsid w:val="00D71F25"/>
    <w:rsid w:val="00D72A9C"/>
    <w:rsid w:val="00D7349C"/>
    <w:rsid w:val="00D77031"/>
    <w:rsid w:val="00D7790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BF7"/>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6A4"/>
    <w:rsid w:val="00DE6E81"/>
    <w:rsid w:val="00DE703F"/>
    <w:rsid w:val="00DE7595"/>
    <w:rsid w:val="00DF1961"/>
    <w:rsid w:val="00DF44DE"/>
    <w:rsid w:val="00E01138"/>
    <w:rsid w:val="00E02DFB"/>
    <w:rsid w:val="00E030F9"/>
    <w:rsid w:val="00E0311A"/>
    <w:rsid w:val="00E03138"/>
    <w:rsid w:val="00E06404"/>
    <w:rsid w:val="00E11A85"/>
    <w:rsid w:val="00E11BD1"/>
    <w:rsid w:val="00E12495"/>
    <w:rsid w:val="00E15476"/>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96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498"/>
    <w:rsid w:val="00EE7295"/>
    <w:rsid w:val="00EE7869"/>
    <w:rsid w:val="00EF054A"/>
    <w:rsid w:val="00EF3235"/>
    <w:rsid w:val="00EF74F8"/>
    <w:rsid w:val="00EF7E72"/>
    <w:rsid w:val="00F06D37"/>
    <w:rsid w:val="00F07B9D"/>
    <w:rsid w:val="00F07BC7"/>
    <w:rsid w:val="00F10BF8"/>
    <w:rsid w:val="00F11586"/>
    <w:rsid w:val="00F1183B"/>
    <w:rsid w:val="00F11C9F"/>
    <w:rsid w:val="00F12263"/>
    <w:rsid w:val="00F1409D"/>
    <w:rsid w:val="00F14214"/>
    <w:rsid w:val="00F157A9"/>
    <w:rsid w:val="00F16F00"/>
    <w:rsid w:val="00F25BB6"/>
    <w:rsid w:val="00F26B7E"/>
    <w:rsid w:val="00F27A3B"/>
    <w:rsid w:val="00F30B93"/>
    <w:rsid w:val="00F31E76"/>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64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894"/>
    <w:rsid w:val="00FE3901"/>
    <w:rsid w:val="00FE39D3"/>
    <w:rsid w:val="00FE4BCE"/>
    <w:rsid w:val="00FE54AE"/>
    <w:rsid w:val="00FE576A"/>
    <w:rsid w:val="00FE7E79"/>
    <w:rsid w:val="00FF3E7D"/>
    <w:rsid w:val="00FF5B99"/>
    <w:rsid w:val="00FF730C"/>
    <w:rsid w:val="00FF73F4"/>
    <w:rsid w:val="00FF7CE4"/>
    <w:rsid w:val="00FF7E39"/>
    <w:rsid w:val="0B9C9740"/>
    <w:rsid w:val="0BA627B7"/>
    <w:rsid w:val="0BDDF240"/>
    <w:rsid w:val="17FFAC78"/>
    <w:rsid w:val="1BDCB530"/>
    <w:rsid w:val="1D5D2067"/>
    <w:rsid w:val="1D6D149B"/>
    <w:rsid w:val="1D7F10DE"/>
    <w:rsid w:val="1DFFE566"/>
    <w:rsid w:val="29FE1F14"/>
    <w:rsid w:val="2C6AAFBD"/>
    <w:rsid w:val="2F0F99BF"/>
    <w:rsid w:val="2FFA90E2"/>
    <w:rsid w:val="334FA70C"/>
    <w:rsid w:val="39E34408"/>
    <w:rsid w:val="39EB9B7B"/>
    <w:rsid w:val="3EF69257"/>
    <w:rsid w:val="3F216478"/>
    <w:rsid w:val="3F9F83DC"/>
    <w:rsid w:val="3FDB2D01"/>
    <w:rsid w:val="3FFBB53E"/>
    <w:rsid w:val="4FFF7238"/>
    <w:rsid w:val="50FCA514"/>
    <w:rsid w:val="569DC219"/>
    <w:rsid w:val="56EAF84F"/>
    <w:rsid w:val="57971D2F"/>
    <w:rsid w:val="59C614F4"/>
    <w:rsid w:val="5A5EA405"/>
    <w:rsid w:val="5BF7D050"/>
    <w:rsid w:val="5BFF1568"/>
    <w:rsid w:val="5CCD4D56"/>
    <w:rsid w:val="5D7710C7"/>
    <w:rsid w:val="5DF32594"/>
    <w:rsid w:val="5F7F477C"/>
    <w:rsid w:val="5FF7ED66"/>
    <w:rsid w:val="63A73880"/>
    <w:rsid w:val="66EE6703"/>
    <w:rsid w:val="67DFE013"/>
    <w:rsid w:val="67FB4544"/>
    <w:rsid w:val="69FDFD65"/>
    <w:rsid w:val="6ADF00E6"/>
    <w:rsid w:val="6BBDC64A"/>
    <w:rsid w:val="6BFE2954"/>
    <w:rsid w:val="6DFFAB2A"/>
    <w:rsid w:val="6EDC9C3E"/>
    <w:rsid w:val="6F7E5139"/>
    <w:rsid w:val="6FDF696E"/>
    <w:rsid w:val="6FFF03AD"/>
    <w:rsid w:val="71DB94F2"/>
    <w:rsid w:val="72F6432F"/>
    <w:rsid w:val="76FB0FB1"/>
    <w:rsid w:val="772E3A9E"/>
    <w:rsid w:val="77BBD18F"/>
    <w:rsid w:val="78FFF601"/>
    <w:rsid w:val="796A36D9"/>
    <w:rsid w:val="79DFD788"/>
    <w:rsid w:val="7A69A8FB"/>
    <w:rsid w:val="7A760D17"/>
    <w:rsid w:val="7A7D2A8A"/>
    <w:rsid w:val="7BBB0FC9"/>
    <w:rsid w:val="7BF2950E"/>
    <w:rsid w:val="7C7E4868"/>
    <w:rsid w:val="7CEF6AA3"/>
    <w:rsid w:val="7D7D81A0"/>
    <w:rsid w:val="7D9A0260"/>
    <w:rsid w:val="7ED6DF76"/>
    <w:rsid w:val="7EF62117"/>
    <w:rsid w:val="7EF7B60A"/>
    <w:rsid w:val="7F6FC610"/>
    <w:rsid w:val="7F7FB4FC"/>
    <w:rsid w:val="7F9F06CA"/>
    <w:rsid w:val="7FB71507"/>
    <w:rsid w:val="7FBFC887"/>
    <w:rsid w:val="7FDFA1E3"/>
    <w:rsid w:val="7FED80CE"/>
    <w:rsid w:val="7FFF5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7A334E1"/>
  <w15:docId w15:val="{73E776E4-B4D2-4C06-90B6-C1907B8B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71286C"/>
    <w:pPr>
      <w:widowControl w:val="0"/>
      <w:adjustRightInd w:val="0"/>
      <w:spacing w:line="400" w:lineRule="exact"/>
      <w:jc w:val="both"/>
    </w:pPr>
    <w:rPr>
      <w:kern w:val="2"/>
      <w:sz w:val="21"/>
      <w:szCs w:val="21"/>
    </w:rPr>
  </w:style>
  <w:style w:type="paragraph" w:styleId="1">
    <w:name w:val="heading 1"/>
    <w:basedOn w:val="afff5"/>
    <w:next w:val="afff5"/>
    <w:link w:val="10"/>
    <w:qFormat/>
    <w:rsid w:val="0071286C"/>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71286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71286C"/>
    <w:pPr>
      <w:keepNext/>
      <w:keepLines/>
      <w:spacing w:before="260" w:after="260" w:line="416" w:lineRule="auto"/>
      <w:outlineLvl w:val="2"/>
    </w:pPr>
    <w:rPr>
      <w:b/>
      <w:bCs/>
      <w:sz w:val="32"/>
      <w:szCs w:val="32"/>
    </w:rPr>
  </w:style>
  <w:style w:type="paragraph" w:styleId="4">
    <w:name w:val="heading 4"/>
    <w:basedOn w:val="afff5"/>
    <w:next w:val="afff5"/>
    <w:link w:val="40"/>
    <w:qFormat/>
    <w:rsid w:val="0071286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71286C"/>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71286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71286C"/>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71286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71286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71286C"/>
    <w:pPr>
      <w:tabs>
        <w:tab w:val="right" w:leader="dot" w:pos="9344"/>
      </w:tabs>
      <w:spacing w:line="300" w:lineRule="exact"/>
      <w:ind w:left="1259"/>
    </w:pPr>
    <w:rPr>
      <w:rFonts w:ascii="宋体"/>
    </w:rPr>
  </w:style>
  <w:style w:type="paragraph" w:styleId="afff9">
    <w:name w:val="Normal Indent"/>
    <w:basedOn w:val="afff5"/>
    <w:qFormat/>
    <w:rsid w:val="0071286C"/>
    <w:pPr>
      <w:ind w:firstLine="420"/>
    </w:pPr>
  </w:style>
  <w:style w:type="paragraph" w:styleId="afffa">
    <w:name w:val="annotation text"/>
    <w:basedOn w:val="afff5"/>
    <w:link w:val="afffb"/>
    <w:uiPriority w:val="99"/>
    <w:semiHidden/>
    <w:unhideWhenUsed/>
    <w:qFormat/>
    <w:rsid w:val="0071286C"/>
    <w:pPr>
      <w:jc w:val="left"/>
    </w:pPr>
  </w:style>
  <w:style w:type="paragraph" w:styleId="afffc">
    <w:name w:val="Body Text"/>
    <w:basedOn w:val="afff5"/>
    <w:link w:val="afffd"/>
    <w:qFormat/>
    <w:rsid w:val="0071286C"/>
    <w:pPr>
      <w:spacing w:after="120"/>
    </w:pPr>
  </w:style>
  <w:style w:type="paragraph" w:styleId="TOC5">
    <w:name w:val="toc 5"/>
    <w:basedOn w:val="afff5"/>
    <w:next w:val="afff5"/>
    <w:uiPriority w:val="39"/>
    <w:unhideWhenUsed/>
    <w:qFormat/>
    <w:rsid w:val="0071286C"/>
    <w:pPr>
      <w:ind w:left="839"/>
    </w:pPr>
    <w:rPr>
      <w:rFonts w:ascii="宋体"/>
    </w:rPr>
  </w:style>
  <w:style w:type="paragraph" w:styleId="TOC3">
    <w:name w:val="toc 3"/>
    <w:basedOn w:val="afff5"/>
    <w:next w:val="afff5"/>
    <w:uiPriority w:val="39"/>
    <w:unhideWhenUsed/>
    <w:qFormat/>
    <w:rsid w:val="0071286C"/>
    <w:pPr>
      <w:spacing w:line="300" w:lineRule="exact"/>
      <w:ind w:left="420"/>
    </w:pPr>
    <w:rPr>
      <w:rFonts w:ascii="宋体"/>
    </w:rPr>
  </w:style>
  <w:style w:type="paragraph" w:styleId="afffe">
    <w:name w:val="Balloon Text"/>
    <w:basedOn w:val="afff5"/>
    <w:link w:val="affff"/>
    <w:uiPriority w:val="99"/>
    <w:semiHidden/>
    <w:unhideWhenUsed/>
    <w:qFormat/>
    <w:rsid w:val="0071286C"/>
    <w:rPr>
      <w:sz w:val="18"/>
      <w:szCs w:val="18"/>
    </w:rPr>
  </w:style>
  <w:style w:type="paragraph" w:styleId="affff0">
    <w:name w:val="footer"/>
    <w:basedOn w:val="afff5"/>
    <w:link w:val="affff1"/>
    <w:uiPriority w:val="99"/>
    <w:qFormat/>
    <w:rsid w:val="0071286C"/>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71286C"/>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71286C"/>
    <w:rPr>
      <w:rFonts w:ascii="宋体"/>
    </w:rPr>
  </w:style>
  <w:style w:type="paragraph" w:styleId="TOC4">
    <w:name w:val="toc 4"/>
    <w:basedOn w:val="afff5"/>
    <w:next w:val="afff5"/>
    <w:uiPriority w:val="39"/>
    <w:unhideWhenUsed/>
    <w:qFormat/>
    <w:rsid w:val="0071286C"/>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71286C"/>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71286C"/>
    <w:pPr>
      <w:spacing w:line="300" w:lineRule="exact"/>
      <w:ind w:left="1049"/>
    </w:pPr>
    <w:rPr>
      <w:rFonts w:ascii="宋体"/>
    </w:rPr>
  </w:style>
  <w:style w:type="paragraph" w:styleId="affff6">
    <w:name w:val="table of figures"/>
    <w:basedOn w:val="afff5"/>
    <w:next w:val="afff5"/>
    <w:semiHidden/>
    <w:qFormat/>
    <w:rsid w:val="0071286C"/>
    <w:pPr>
      <w:adjustRightInd/>
      <w:spacing w:line="240" w:lineRule="auto"/>
      <w:jc w:val="left"/>
    </w:pPr>
    <w:rPr>
      <w:szCs w:val="24"/>
    </w:rPr>
  </w:style>
  <w:style w:type="paragraph" w:styleId="TOC2">
    <w:name w:val="toc 2"/>
    <w:basedOn w:val="afff5"/>
    <w:next w:val="afff5"/>
    <w:uiPriority w:val="39"/>
    <w:unhideWhenUsed/>
    <w:qFormat/>
    <w:rsid w:val="0071286C"/>
    <w:pPr>
      <w:tabs>
        <w:tab w:val="right" w:leader="dot" w:pos="9344"/>
      </w:tabs>
      <w:spacing w:line="300" w:lineRule="exact"/>
      <w:ind w:left="210"/>
    </w:pPr>
    <w:rPr>
      <w:rFonts w:ascii="宋体"/>
    </w:rPr>
  </w:style>
  <w:style w:type="paragraph" w:styleId="affff7">
    <w:name w:val="Title"/>
    <w:basedOn w:val="afff5"/>
    <w:link w:val="affff8"/>
    <w:qFormat/>
    <w:rsid w:val="0071286C"/>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sid w:val="0071286C"/>
    <w:rPr>
      <w:b/>
      <w:bCs/>
    </w:rPr>
  </w:style>
  <w:style w:type="table" w:styleId="affffb">
    <w:name w:val="Table Grid"/>
    <w:basedOn w:val="afff7"/>
    <w:uiPriority w:val="39"/>
    <w:qFormat/>
    <w:rsid w:val="0071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sid w:val="0071286C"/>
    <w:rPr>
      <w:b/>
      <w:bCs/>
    </w:rPr>
  </w:style>
  <w:style w:type="character" w:styleId="affffd">
    <w:name w:val="page number"/>
    <w:qFormat/>
    <w:rsid w:val="0071286C"/>
    <w:rPr>
      <w:rFonts w:ascii="宋体" w:eastAsia="宋体" w:hAnsi="Times New Roman"/>
      <w:sz w:val="18"/>
    </w:rPr>
  </w:style>
  <w:style w:type="character" w:styleId="affffe">
    <w:name w:val="Emphasis"/>
    <w:uiPriority w:val="20"/>
    <w:qFormat/>
    <w:rsid w:val="0071286C"/>
    <w:rPr>
      <w:i/>
      <w:iCs/>
    </w:rPr>
  </w:style>
  <w:style w:type="character" w:styleId="afffff">
    <w:name w:val="Hyperlink"/>
    <w:uiPriority w:val="99"/>
    <w:qFormat/>
    <w:rsid w:val="0071286C"/>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sid w:val="0071286C"/>
    <w:rPr>
      <w:sz w:val="21"/>
      <w:szCs w:val="21"/>
    </w:rPr>
  </w:style>
  <w:style w:type="character" w:styleId="afffff1">
    <w:name w:val="footnote reference"/>
    <w:semiHidden/>
    <w:qFormat/>
    <w:rsid w:val="0071286C"/>
    <w:rPr>
      <w:rFonts w:ascii="宋体" w:eastAsia="宋体" w:hAnsi="宋体" w:cs="Times New Roman"/>
      <w:spacing w:val="0"/>
      <w:sz w:val="18"/>
      <w:vertAlign w:val="superscript"/>
    </w:rPr>
  </w:style>
  <w:style w:type="character" w:customStyle="1" w:styleId="10">
    <w:name w:val="标题 1 字符"/>
    <w:link w:val="1"/>
    <w:qFormat/>
    <w:rsid w:val="0071286C"/>
    <w:rPr>
      <w:rFonts w:ascii="Times New Roman" w:eastAsia="宋体" w:hAnsi="Times New Roman" w:cs="Times New Roman"/>
      <w:b/>
      <w:bCs/>
      <w:kern w:val="44"/>
      <w:sz w:val="44"/>
      <w:szCs w:val="44"/>
    </w:rPr>
  </w:style>
  <w:style w:type="character" w:customStyle="1" w:styleId="23">
    <w:name w:val="标题 2 字符"/>
    <w:link w:val="22"/>
    <w:qFormat/>
    <w:rsid w:val="0071286C"/>
    <w:rPr>
      <w:rFonts w:ascii="Arial" w:eastAsia="黑体" w:hAnsi="Arial" w:cs="Times New Roman"/>
      <w:b/>
      <w:bCs/>
      <w:sz w:val="32"/>
      <w:szCs w:val="32"/>
    </w:rPr>
  </w:style>
  <w:style w:type="character" w:customStyle="1" w:styleId="30">
    <w:name w:val="标题 3 字符"/>
    <w:link w:val="3"/>
    <w:qFormat/>
    <w:rsid w:val="0071286C"/>
    <w:rPr>
      <w:rFonts w:ascii="Times New Roman" w:eastAsia="宋体" w:hAnsi="Times New Roman" w:cs="Times New Roman"/>
      <w:b/>
      <w:bCs/>
      <w:sz w:val="32"/>
      <w:szCs w:val="32"/>
    </w:rPr>
  </w:style>
  <w:style w:type="character" w:customStyle="1" w:styleId="40">
    <w:name w:val="标题 4 字符"/>
    <w:link w:val="4"/>
    <w:qFormat/>
    <w:rsid w:val="0071286C"/>
    <w:rPr>
      <w:rFonts w:ascii="Arial" w:eastAsia="黑体" w:hAnsi="Arial" w:cs="Times New Roman"/>
      <w:b/>
      <w:bCs/>
      <w:sz w:val="28"/>
      <w:szCs w:val="28"/>
    </w:rPr>
  </w:style>
  <w:style w:type="character" w:customStyle="1" w:styleId="50">
    <w:name w:val="标题 5 字符"/>
    <w:link w:val="5"/>
    <w:qFormat/>
    <w:rsid w:val="0071286C"/>
    <w:rPr>
      <w:rFonts w:ascii="Times New Roman" w:eastAsia="宋体" w:hAnsi="Times New Roman" w:cs="Times New Roman"/>
      <w:b/>
      <w:bCs/>
      <w:sz w:val="28"/>
      <w:szCs w:val="28"/>
    </w:rPr>
  </w:style>
  <w:style w:type="character" w:customStyle="1" w:styleId="60">
    <w:name w:val="标题 6 字符"/>
    <w:link w:val="6"/>
    <w:qFormat/>
    <w:rsid w:val="0071286C"/>
    <w:rPr>
      <w:rFonts w:ascii="Arial" w:eastAsia="黑体" w:hAnsi="Arial" w:cs="Times New Roman"/>
      <w:b/>
      <w:bCs/>
      <w:sz w:val="24"/>
      <w:szCs w:val="24"/>
    </w:rPr>
  </w:style>
  <w:style w:type="character" w:customStyle="1" w:styleId="70">
    <w:name w:val="标题 7 字符"/>
    <w:link w:val="7"/>
    <w:qFormat/>
    <w:rsid w:val="0071286C"/>
    <w:rPr>
      <w:rFonts w:ascii="Times New Roman" w:eastAsia="宋体" w:hAnsi="Times New Roman" w:cs="Times New Roman"/>
      <w:b/>
      <w:bCs/>
      <w:sz w:val="24"/>
      <w:szCs w:val="24"/>
    </w:rPr>
  </w:style>
  <w:style w:type="character" w:customStyle="1" w:styleId="80">
    <w:name w:val="标题 8 字符"/>
    <w:link w:val="8"/>
    <w:qFormat/>
    <w:rsid w:val="0071286C"/>
    <w:rPr>
      <w:rFonts w:ascii="Arial" w:eastAsia="黑体" w:hAnsi="Arial" w:cs="Times New Roman"/>
      <w:sz w:val="24"/>
      <w:szCs w:val="24"/>
    </w:rPr>
  </w:style>
  <w:style w:type="character" w:customStyle="1" w:styleId="90">
    <w:name w:val="标题 9 字符"/>
    <w:link w:val="9"/>
    <w:qFormat/>
    <w:rsid w:val="0071286C"/>
    <w:rPr>
      <w:rFonts w:ascii="Arial" w:eastAsia="黑体" w:hAnsi="Arial" w:cs="Times New Roman"/>
      <w:szCs w:val="21"/>
    </w:rPr>
  </w:style>
  <w:style w:type="character" w:customStyle="1" w:styleId="affff3">
    <w:name w:val="页眉 字符"/>
    <w:link w:val="affff2"/>
    <w:uiPriority w:val="99"/>
    <w:qFormat/>
    <w:rsid w:val="0071286C"/>
    <w:rPr>
      <w:rFonts w:ascii="Times New Roman" w:eastAsia="宋体" w:hAnsi="Times New Roman" w:cs="Times New Roman"/>
      <w:sz w:val="18"/>
      <w:szCs w:val="18"/>
    </w:rPr>
  </w:style>
  <w:style w:type="character" w:customStyle="1" w:styleId="affff1">
    <w:name w:val="页脚 字符"/>
    <w:link w:val="affff0"/>
    <w:uiPriority w:val="99"/>
    <w:qFormat/>
    <w:rsid w:val="0071286C"/>
    <w:rPr>
      <w:rFonts w:ascii="宋体" w:eastAsia="宋体" w:hAnsi="Times New Roman" w:cs="Times New Roman"/>
      <w:sz w:val="18"/>
      <w:szCs w:val="18"/>
    </w:rPr>
  </w:style>
  <w:style w:type="character" w:customStyle="1" w:styleId="affff">
    <w:name w:val="批注框文本 字符"/>
    <w:link w:val="afffe"/>
    <w:uiPriority w:val="99"/>
    <w:semiHidden/>
    <w:qFormat/>
    <w:rsid w:val="0071286C"/>
    <w:rPr>
      <w:sz w:val="18"/>
      <w:szCs w:val="18"/>
    </w:rPr>
  </w:style>
  <w:style w:type="paragraph" w:styleId="afffff2">
    <w:name w:val="Quote"/>
    <w:basedOn w:val="afff5"/>
    <w:next w:val="afff5"/>
    <w:link w:val="afffff3"/>
    <w:uiPriority w:val="29"/>
    <w:qFormat/>
    <w:rsid w:val="0071286C"/>
    <w:rPr>
      <w:i/>
      <w:iCs/>
      <w:color w:val="000000"/>
    </w:rPr>
  </w:style>
  <w:style w:type="character" w:customStyle="1" w:styleId="afffff3">
    <w:name w:val="引用 字符"/>
    <w:link w:val="afffff2"/>
    <w:uiPriority w:val="29"/>
    <w:qFormat/>
    <w:rsid w:val="0071286C"/>
    <w:rPr>
      <w:i/>
      <w:iCs/>
      <w:color w:val="000000"/>
    </w:rPr>
  </w:style>
  <w:style w:type="character" w:customStyle="1" w:styleId="affff8">
    <w:name w:val="标题 字符"/>
    <w:link w:val="affff7"/>
    <w:qFormat/>
    <w:rsid w:val="0071286C"/>
    <w:rPr>
      <w:rFonts w:ascii="Arial" w:eastAsia="宋体" w:hAnsi="Arial" w:cs="Arial"/>
      <w:b/>
      <w:bCs/>
      <w:sz w:val="32"/>
      <w:szCs w:val="32"/>
    </w:rPr>
  </w:style>
  <w:style w:type="paragraph" w:customStyle="1" w:styleId="afffff4">
    <w:name w:val="标准标志"/>
    <w:next w:val="afff5"/>
    <w:qFormat/>
    <w:rsid w:val="0071286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rsid w:val="0071286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rsid w:val="0071286C"/>
    <w:pPr>
      <w:ind w:left="198"/>
    </w:pPr>
    <w:rPr>
      <w:rFonts w:ascii="宋体" w:hAnsi="Times New Roman"/>
      <w:sz w:val="18"/>
    </w:rPr>
  </w:style>
  <w:style w:type="paragraph" w:customStyle="1" w:styleId="afffff7">
    <w:name w:val="标准文件_页脚奇数页"/>
    <w:qFormat/>
    <w:rsid w:val="0071286C"/>
    <w:pPr>
      <w:ind w:right="227"/>
      <w:jc w:val="right"/>
    </w:pPr>
    <w:rPr>
      <w:rFonts w:ascii="宋体" w:hAnsi="Times New Roman"/>
      <w:sz w:val="18"/>
    </w:rPr>
  </w:style>
  <w:style w:type="paragraph" w:customStyle="1" w:styleId="afffff8">
    <w:name w:val="标准书眉一"/>
    <w:qFormat/>
    <w:rsid w:val="0071286C"/>
    <w:pPr>
      <w:jc w:val="both"/>
    </w:pPr>
    <w:rPr>
      <w:rFonts w:ascii="Times New Roman" w:hAnsi="Times New Roman"/>
    </w:rPr>
  </w:style>
  <w:style w:type="paragraph" w:customStyle="1" w:styleId="ICS">
    <w:name w:val="标准文件_ICS"/>
    <w:basedOn w:val="afff5"/>
    <w:qFormat/>
    <w:rsid w:val="0071286C"/>
    <w:pPr>
      <w:spacing w:line="0" w:lineRule="atLeast"/>
    </w:pPr>
    <w:rPr>
      <w:rFonts w:ascii="黑体" w:eastAsia="黑体" w:hAnsi="宋体"/>
    </w:rPr>
  </w:style>
  <w:style w:type="paragraph" w:customStyle="1" w:styleId="afffff9">
    <w:name w:val="标准文件_标准正文"/>
    <w:basedOn w:val="afff5"/>
    <w:next w:val="afffffa"/>
    <w:qFormat/>
    <w:rsid w:val="0071286C"/>
    <w:pPr>
      <w:snapToGrid w:val="0"/>
      <w:ind w:firstLineChars="200" w:firstLine="200"/>
    </w:pPr>
    <w:rPr>
      <w:kern w:val="0"/>
    </w:rPr>
  </w:style>
  <w:style w:type="paragraph" w:customStyle="1" w:styleId="afffffa">
    <w:name w:val="标准文件_段"/>
    <w:link w:val="Char"/>
    <w:qFormat/>
    <w:rsid w:val="0071286C"/>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rsid w:val="0071286C"/>
    <w:pPr>
      <w:adjustRightInd/>
      <w:snapToGrid/>
      <w:ind w:firstLineChars="0" w:firstLine="0"/>
    </w:pPr>
    <w:rPr>
      <w:rFonts w:ascii="宋体" w:hAnsi="宋体"/>
      <w:kern w:val="2"/>
    </w:rPr>
  </w:style>
  <w:style w:type="paragraph" w:customStyle="1" w:styleId="afffffc">
    <w:name w:val="标准文件_标准部门"/>
    <w:basedOn w:val="afff5"/>
    <w:qFormat/>
    <w:rsid w:val="0071286C"/>
    <w:pPr>
      <w:jc w:val="center"/>
    </w:pPr>
    <w:rPr>
      <w:rFonts w:ascii="黑体" w:eastAsia="黑体"/>
      <w:kern w:val="0"/>
      <w:sz w:val="44"/>
    </w:rPr>
  </w:style>
  <w:style w:type="paragraph" w:customStyle="1" w:styleId="afffffd">
    <w:name w:val="标准文件_标准代替"/>
    <w:basedOn w:val="afff5"/>
    <w:next w:val="afff5"/>
    <w:qFormat/>
    <w:rsid w:val="0071286C"/>
    <w:pPr>
      <w:spacing w:line="310" w:lineRule="exact"/>
      <w:jc w:val="right"/>
    </w:pPr>
    <w:rPr>
      <w:rFonts w:ascii="宋体" w:hAnsi="宋体"/>
      <w:kern w:val="0"/>
    </w:rPr>
  </w:style>
  <w:style w:type="paragraph" w:customStyle="1" w:styleId="afffffe">
    <w:name w:val="标准文件_标准名称标题"/>
    <w:basedOn w:val="afff5"/>
    <w:next w:val="afff5"/>
    <w:qFormat/>
    <w:rsid w:val="0071286C"/>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rsid w:val="0071286C"/>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rsid w:val="0071286C"/>
    <w:pPr>
      <w:jc w:val="left"/>
    </w:pPr>
  </w:style>
  <w:style w:type="paragraph" w:customStyle="1" w:styleId="affffff1">
    <w:name w:val="标准文件_参考文献标题"/>
    <w:basedOn w:val="afff5"/>
    <w:next w:val="afff5"/>
    <w:qFormat/>
    <w:rsid w:val="0071286C"/>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71286C"/>
    <w:pPr>
      <w:numPr>
        <w:numId w:val="1"/>
      </w:numPr>
    </w:pPr>
    <w:rPr>
      <w:rFonts w:ascii="宋体" w:hAnsi="Times New Roman"/>
    </w:rPr>
  </w:style>
  <w:style w:type="paragraph" w:customStyle="1" w:styleId="affe">
    <w:name w:val="标准文件_二级条标题"/>
    <w:next w:val="afffffa"/>
    <w:qFormat/>
    <w:rsid w:val="0071286C"/>
    <w:pPr>
      <w:widowControl w:val="0"/>
      <w:numPr>
        <w:ilvl w:val="3"/>
        <w:numId w:val="2"/>
      </w:numPr>
      <w:spacing w:beforeLines="50" w:afterLines="50"/>
      <w:jc w:val="both"/>
      <w:outlineLvl w:val="2"/>
    </w:pPr>
    <w:rPr>
      <w:rFonts w:ascii="黑体" w:eastAsia="黑体" w:hAnsi="Times New Roman"/>
      <w:sz w:val="21"/>
    </w:rPr>
  </w:style>
  <w:style w:type="character" w:customStyle="1" w:styleId="affffff2">
    <w:name w:val="标准文件_发布"/>
    <w:qFormat/>
    <w:rsid w:val="0071286C"/>
    <w:rPr>
      <w:rFonts w:ascii="黑体" w:eastAsia="黑体"/>
      <w:spacing w:val="0"/>
      <w:w w:val="100"/>
      <w:position w:val="3"/>
      <w:sz w:val="28"/>
    </w:rPr>
  </w:style>
  <w:style w:type="paragraph" w:customStyle="1" w:styleId="ad">
    <w:name w:val="标准文件_方框数字列项"/>
    <w:basedOn w:val="afffffa"/>
    <w:qFormat/>
    <w:rsid w:val="0071286C"/>
    <w:pPr>
      <w:numPr>
        <w:numId w:val="3"/>
      </w:numPr>
      <w:ind w:firstLineChars="0" w:firstLine="0"/>
    </w:pPr>
  </w:style>
  <w:style w:type="paragraph" w:customStyle="1" w:styleId="affffff3">
    <w:name w:val="标准文件_封面标准编号"/>
    <w:basedOn w:val="afff5"/>
    <w:next w:val="afffffd"/>
    <w:qFormat/>
    <w:rsid w:val="0071286C"/>
    <w:pPr>
      <w:spacing w:line="310" w:lineRule="exact"/>
      <w:jc w:val="right"/>
    </w:pPr>
    <w:rPr>
      <w:rFonts w:ascii="黑体" w:eastAsia="黑体"/>
      <w:kern w:val="0"/>
      <w:sz w:val="28"/>
    </w:rPr>
  </w:style>
  <w:style w:type="paragraph" w:customStyle="1" w:styleId="affffff4">
    <w:name w:val="标准文件_封面标准分类号"/>
    <w:basedOn w:val="afff5"/>
    <w:qFormat/>
    <w:rsid w:val="0071286C"/>
    <w:rPr>
      <w:rFonts w:ascii="黑体" w:eastAsia="黑体"/>
      <w:b/>
      <w:kern w:val="0"/>
      <w:sz w:val="28"/>
    </w:rPr>
  </w:style>
  <w:style w:type="paragraph" w:customStyle="1" w:styleId="affffff5">
    <w:name w:val="标准文件_封面标准名称"/>
    <w:basedOn w:val="afff5"/>
    <w:qFormat/>
    <w:rsid w:val="0071286C"/>
    <w:pPr>
      <w:spacing w:line="240" w:lineRule="auto"/>
      <w:jc w:val="center"/>
    </w:pPr>
    <w:rPr>
      <w:rFonts w:ascii="黑体" w:eastAsia="黑体"/>
      <w:kern w:val="0"/>
      <w:sz w:val="52"/>
    </w:rPr>
  </w:style>
  <w:style w:type="paragraph" w:customStyle="1" w:styleId="affffff6">
    <w:name w:val="标准文件_封面标准英文名称"/>
    <w:basedOn w:val="afff5"/>
    <w:qFormat/>
    <w:rsid w:val="0071286C"/>
    <w:pPr>
      <w:spacing w:line="240" w:lineRule="auto"/>
      <w:jc w:val="center"/>
    </w:pPr>
    <w:rPr>
      <w:rFonts w:ascii="黑体" w:eastAsia="黑体"/>
      <w:b/>
      <w:sz w:val="28"/>
    </w:rPr>
  </w:style>
  <w:style w:type="paragraph" w:customStyle="1" w:styleId="affffff7">
    <w:name w:val="标准文件_封面发布日期"/>
    <w:basedOn w:val="afff5"/>
    <w:qFormat/>
    <w:rsid w:val="0071286C"/>
    <w:pPr>
      <w:spacing w:line="310" w:lineRule="exact"/>
    </w:pPr>
    <w:rPr>
      <w:rFonts w:ascii="黑体" w:eastAsia="黑体"/>
      <w:kern w:val="0"/>
      <w:sz w:val="28"/>
    </w:rPr>
  </w:style>
  <w:style w:type="paragraph" w:customStyle="1" w:styleId="affffff8">
    <w:name w:val="标准文件_封面密级"/>
    <w:basedOn w:val="afff5"/>
    <w:qFormat/>
    <w:rsid w:val="0071286C"/>
    <w:rPr>
      <w:rFonts w:eastAsia="黑体"/>
      <w:sz w:val="32"/>
    </w:rPr>
  </w:style>
  <w:style w:type="paragraph" w:customStyle="1" w:styleId="affffff9">
    <w:name w:val="标准文件_封面实施日期"/>
    <w:basedOn w:val="afff5"/>
    <w:qFormat/>
    <w:rsid w:val="0071286C"/>
    <w:pPr>
      <w:spacing w:line="310" w:lineRule="exact"/>
      <w:jc w:val="right"/>
    </w:pPr>
    <w:rPr>
      <w:rFonts w:ascii="黑体" w:eastAsia="黑体"/>
      <w:sz w:val="28"/>
    </w:rPr>
  </w:style>
  <w:style w:type="paragraph" w:customStyle="1" w:styleId="affffffa">
    <w:name w:val="标准文件_封面抬头"/>
    <w:basedOn w:val="afffffa"/>
    <w:qFormat/>
    <w:rsid w:val="0071286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rsid w:val="0071286C"/>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a"/>
    <w:qFormat/>
    <w:rsid w:val="0071286C"/>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rsid w:val="0071286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a"/>
    <w:qFormat/>
    <w:rsid w:val="0071286C"/>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rsid w:val="0071286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rsid w:val="0071286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a"/>
    <w:qFormat/>
    <w:rsid w:val="0071286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a"/>
    <w:qFormat/>
    <w:rsid w:val="0071286C"/>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a"/>
    <w:qFormat/>
    <w:rsid w:val="0071286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71286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sid w:val="0071286C"/>
    <w:rPr>
      <w:rFonts w:ascii="Times New Roman" w:eastAsia="宋体" w:hAnsi="Times New Roman" w:cs="Times New Roman"/>
      <w:szCs w:val="20"/>
    </w:rPr>
  </w:style>
  <w:style w:type="paragraph" w:customStyle="1" w:styleId="affffffc">
    <w:name w:val="标准文件_附录章标题"/>
    <w:next w:val="afffffa"/>
    <w:qFormat/>
    <w:rsid w:val="0071286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rsid w:val="0071286C"/>
    <w:pPr>
      <w:ind w:leftChars="200" w:left="488" w:hangingChars="290" w:hanging="289"/>
    </w:pPr>
  </w:style>
  <w:style w:type="paragraph" w:customStyle="1" w:styleId="a6">
    <w:name w:val="标准文件_前言、引言标题"/>
    <w:next w:val="afff5"/>
    <w:qFormat/>
    <w:rsid w:val="0071286C"/>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rsid w:val="0071286C"/>
    <w:pPr>
      <w:spacing w:line="460" w:lineRule="exact"/>
    </w:pPr>
  </w:style>
  <w:style w:type="paragraph" w:customStyle="1" w:styleId="afffffff">
    <w:name w:val="标准文件_目录标题"/>
    <w:basedOn w:val="afff5"/>
    <w:qFormat/>
    <w:rsid w:val="0071286C"/>
    <w:pPr>
      <w:spacing w:afterLines="150" w:line="240" w:lineRule="auto"/>
      <w:jc w:val="center"/>
    </w:pPr>
    <w:rPr>
      <w:rFonts w:ascii="黑体" w:eastAsia="黑体"/>
      <w:sz w:val="32"/>
    </w:rPr>
  </w:style>
  <w:style w:type="paragraph" w:customStyle="1" w:styleId="af1">
    <w:name w:val="标准文件_破折号列项"/>
    <w:qFormat/>
    <w:rsid w:val="0071286C"/>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71286C"/>
    <w:pPr>
      <w:numPr>
        <w:numId w:val="10"/>
      </w:numPr>
      <w:ind w:left="0" w:firstLine="200"/>
    </w:pPr>
  </w:style>
  <w:style w:type="paragraph" w:customStyle="1" w:styleId="afff">
    <w:name w:val="标准文件_三级条标题"/>
    <w:basedOn w:val="affe"/>
    <w:next w:val="afffffa"/>
    <w:qFormat/>
    <w:rsid w:val="0071286C"/>
    <w:pPr>
      <w:widowControl/>
      <w:numPr>
        <w:ilvl w:val="4"/>
      </w:numPr>
      <w:outlineLvl w:val="3"/>
    </w:pPr>
  </w:style>
  <w:style w:type="character" w:customStyle="1" w:styleId="11">
    <w:name w:val="不明显参考1"/>
    <w:uiPriority w:val="31"/>
    <w:qFormat/>
    <w:rsid w:val="0071286C"/>
    <w:rPr>
      <w:smallCaps/>
      <w:color w:val="C0504D"/>
      <w:u w:val="single"/>
    </w:rPr>
  </w:style>
  <w:style w:type="paragraph" w:customStyle="1" w:styleId="afffffff0">
    <w:name w:val="标准文件_示例后续"/>
    <w:basedOn w:val="afff5"/>
    <w:qFormat/>
    <w:rsid w:val="0071286C"/>
    <w:pPr>
      <w:adjustRightInd/>
      <w:spacing w:line="240" w:lineRule="auto"/>
      <w:ind w:firstLineChars="200" w:firstLine="200"/>
    </w:pPr>
    <w:rPr>
      <w:sz w:val="18"/>
      <w:szCs w:val="24"/>
    </w:rPr>
  </w:style>
  <w:style w:type="paragraph" w:customStyle="1" w:styleId="aff9">
    <w:name w:val="标准文件_数字编号列项"/>
    <w:qFormat/>
    <w:rsid w:val="0071286C"/>
    <w:pPr>
      <w:numPr>
        <w:numId w:val="11"/>
      </w:numPr>
      <w:jc w:val="both"/>
    </w:pPr>
    <w:rPr>
      <w:rFonts w:ascii="宋体" w:hAnsi="宋体"/>
      <w:sz w:val="21"/>
    </w:rPr>
  </w:style>
  <w:style w:type="paragraph" w:customStyle="1" w:styleId="afff0">
    <w:name w:val="标准文件_四级条标题"/>
    <w:next w:val="afffffa"/>
    <w:qFormat/>
    <w:rsid w:val="0071286C"/>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71286C"/>
    <w:rPr>
      <w:rFonts w:ascii="宋体" w:eastAsia="宋体" w:hAnsi="Times New Roman" w:cs="Times New Roman"/>
      <w:sz w:val="18"/>
      <w:szCs w:val="18"/>
    </w:rPr>
  </w:style>
  <w:style w:type="paragraph" w:customStyle="1" w:styleId="afffffff1">
    <w:name w:val="标准文件_条文脚注"/>
    <w:basedOn w:val="affff4"/>
    <w:qFormat/>
    <w:rsid w:val="0071286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rsid w:val="0071286C"/>
    <w:pPr>
      <w:numPr>
        <w:numId w:val="12"/>
      </w:numPr>
      <w:spacing w:line="240" w:lineRule="auto"/>
      <w:jc w:val="left"/>
    </w:pPr>
    <w:rPr>
      <w:rFonts w:ascii="宋体" w:hAnsi="宋体"/>
      <w:sz w:val="18"/>
    </w:rPr>
  </w:style>
  <w:style w:type="character" w:customStyle="1" w:styleId="afffffff2">
    <w:name w:val="标准文件_图表脚注内容"/>
    <w:qFormat/>
    <w:rsid w:val="0071286C"/>
    <w:rPr>
      <w:rFonts w:ascii="宋体" w:eastAsia="宋体" w:hAnsi="宋体" w:cs="Times New Roman"/>
      <w:spacing w:val="0"/>
      <w:sz w:val="18"/>
      <w:vertAlign w:val="superscript"/>
    </w:rPr>
  </w:style>
  <w:style w:type="paragraph" w:customStyle="1" w:styleId="afff1">
    <w:name w:val="标准文件_五级条标题"/>
    <w:next w:val="afffffa"/>
    <w:qFormat/>
    <w:rsid w:val="0071286C"/>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a"/>
    <w:qFormat/>
    <w:rsid w:val="0071286C"/>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a"/>
    <w:qFormat/>
    <w:rsid w:val="0071286C"/>
    <w:pPr>
      <w:numPr>
        <w:ilvl w:val="2"/>
      </w:numPr>
      <w:spacing w:beforeLines="50" w:afterLines="50"/>
      <w:outlineLvl w:val="1"/>
    </w:pPr>
  </w:style>
  <w:style w:type="paragraph" w:customStyle="1" w:styleId="afffffff3">
    <w:name w:val="标准文件_一致程度"/>
    <w:basedOn w:val="afff5"/>
    <w:qFormat/>
    <w:rsid w:val="0071286C"/>
    <w:pPr>
      <w:spacing w:line="440" w:lineRule="exact"/>
      <w:jc w:val="center"/>
    </w:pPr>
    <w:rPr>
      <w:sz w:val="28"/>
    </w:rPr>
  </w:style>
  <w:style w:type="paragraph" w:customStyle="1" w:styleId="afffffff4">
    <w:name w:val="标准文件_引言标题"/>
    <w:next w:val="afff5"/>
    <w:qFormat/>
    <w:rsid w:val="0071286C"/>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rsid w:val="0071286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71286C"/>
    <w:pPr>
      <w:numPr>
        <w:ilvl w:val="1"/>
        <w:numId w:val="13"/>
      </w:numPr>
      <w:jc w:val="both"/>
    </w:pPr>
    <w:rPr>
      <w:rFonts w:ascii="宋体" w:hAnsi="Times New Roman"/>
      <w:sz w:val="21"/>
    </w:rPr>
  </w:style>
  <w:style w:type="paragraph" w:customStyle="1" w:styleId="af">
    <w:name w:val="标准文件_英文注："/>
    <w:basedOn w:val="afff5"/>
    <w:next w:val="afffffa"/>
    <w:qFormat/>
    <w:rsid w:val="0071286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71286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rsid w:val="0071286C"/>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5"/>
    <w:next w:val="afffff9"/>
    <w:qFormat/>
    <w:rsid w:val="0071286C"/>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rsid w:val="0071286C"/>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a"/>
    <w:qFormat/>
    <w:rsid w:val="0071286C"/>
    <w:pPr>
      <w:numPr>
        <w:numId w:val="18"/>
      </w:numPr>
      <w:jc w:val="center"/>
    </w:pPr>
    <w:rPr>
      <w:rFonts w:ascii="黑体" w:eastAsia="黑体" w:hAnsi="Times New Roman"/>
      <w:sz w:val="21"/>
    </w:rPr>
  </w:style>
  <w:style w:type="paragraph" w:customStyle="1" w:styleId="afb">
    <w:name w:val="标准文件_正文英文图标题"/>
    <w:next w:val="afffffa"/>
    <w:qFormat/>
    <w:rsid w:val="0071286C"/>
    <w:pPr>
      <w:numPr>
        <w:numId w:val="19"/>
      </w:numPr>
      <w:jc w:val="center"/>
    </w:pPr>
    <w:rPr>
      <w:rFonts w:ascii="黑体" w:eastAsia="黑体" w:hAnsi="Times New Roman"/>
      <w:sz w:val="21"/>
    </w:rPr>
  </w:style>
  <w:style w:type="paragraph" w:customStyle="1" w:styleId="af7">
    <w:name w:val="标准文件_编号列项（三级）"/>
    <w:qFormat/>
    <w:rsid w:val="0071286C"/>
    <w:pPr>
      <w:numPr>
        <w:ilvl w:val="2"/>
        <w:numId w:val="13"/>
      </w:numPr>
    </w:pPr>
    <w:rPr>
      <w:rFonts w:ascii="宋体" w:hAnsi="Times New Roman"/>
      <w:sz w:val="21"/>
    </w:rPr>
  </w:style>
  <w:style w:type="paragraph" w:customStyle="1" w:styleId="a1">
    <w:name w:val="二级无标题条"/>
    <w:basedOn w:val="afff5"/>
    <w:qFormat/>
    <w:rsid w:val="0071286C"/>
    <w:pPr>
      <w:numPr>
        <w:ilvl w:val="3"/>
        <w:numId w:val="20"/>
      </w:numPr>
      <w:adjustRightInd/>
      <w:spacing w:line="240" w:lineRule="auto"/>
    </w:pPr>
    <w:rPr>
      <w:rFonts w:ascii="宋体" w:hAnsi="宋体"/>
      <w:szCs w:val="24"/>
    </w:rPr>
  </w:style>
  <w:style w:type="paragraph" w:customStyle="1" w:styleId="afffffff7">
    <w:name w:val="发布部门"/>
    <w:next w:val="afffffa"/>
    <w:qFormat/>
    <w:rsid w:val="0071286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rsid w:val="0071286C"/>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rsid w:val="0071286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rsid w:val="0071286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rsid w:val="0071286C"/>
    <w:pPr>
      <w:spacing w:before="180" w:line="180" w:lineRule="exact"/>
      <w:jc w:val="center"/>
    </w:pPr>
    <w:rPr>
      <w:rFonts w:ascii="宋体" w:hAnsi="Times New Roman"/>
      <w:sz w:val="21"/>
    </w:rPr>
  </w:style>
  <w:style w:type="paragraph" w:customStyle="1" w:styleId="afffffffc">
    <w:name w:val="封面标准文稿类别"/>
    <w:qFormat/>
    <w:rsid w:val="0071286C"/>
    <w:pPr>
      <w:spacing w:before="440" w:line="400" w:lineRule="exact"/>
      <w:jc w:val="center"/>
    </w:pPr>
    <w:rPr>
      <w:rFonts w:ascii="宋体" w:hAnsi="Times New Roman"/>
      <w:sz w:val="24"/>
    </w:rPr>
  </w:style>
  <w:style w:type="paragraph" w:customStyle="1" w:styleId="afffffffd">
    <w:name w:val="封面标准英文名称"/>
    <w:qFormat/>
    <w:rsid w:val="0071286C"/>
    <w:pPr>
      <w:widowControl w:val="0"/>
      <w:spacing w:line="360" w:lineRule="exact"/>
      <w:jc w:val="center"/>
    </w:pPr>
    <w:rPr>
      <w:rFonts w:ascii="Times New Roman" w:hAnsi="Times New Roman"/>
      <w:sz w:val="28"/>
    </w:rPr>
  </w:style>
  <w:style w:type="paragraph" w:customStyle="1" w:styleId="afffffffe">
    <w:name w:val="封面一致性程度标识"/>
    <w:qFormat/>
    <w:rsid w:val="0071286C"/>
    <w:pPr>
      <w:spacing w:before="440" w:line="440" w:lineRule="exact"/>
      <w:jc w:val="center"/>
    </w:pPr>
    <w:rPr>
      <w:rFonts w:ascii="Times New Roman" w:hAnsi="Times New Roman"/>
      <w:sz w:val="28"/>
    </w:rPr>
  </w:style>
  <w:style w:type="paragraph" w:customStyle="1" w:styleId="affffffff">
    <w:name w:val="封面正文"/>
    <w:qFormat/>
    <w:rsid w:val="0071286C"/>
    <w:pPr>
      <w:jc w:val="both"/>
    </w:pPr>
    <w:rPr>
      <w:rFonts w:ascii="Times New Roman" w:hAnsi="Times New Roman"/>
    </w:rPr>
  </w:style>
  <w:style w:type="paragraph" w:customStyle="1" w:styleId="affffffff0">
    <w:name w:val="附录二级无标题条"/>
    <w:basedOn w:val="afff5"/>
    <w:next w:val="afffffa"/>
    <w:qFormat/>
    <w:rsid w:val="0071286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rsid w:val="0071286C"/>
    <w:pPr>
      <w:outlineLvl w:val="4"/>
    </w:pPr>
  </w:style>
  <w:style w:type="paragraph" w:customStyle="1" w:styleId="affffffff2">
    <w:name w:val="附录四级无标题条"/>
    <w:basedOn w:val="affffffff1"/>
    <w:next w:val="afffffa"/>
    <w:qFormat/>
    <w:rsid w:val="0071286C"/>
    <w:pPr>
      <w:outlineLvl w:val="5"/>
    </w:pPr>
  </w:style>
  <w:style w:type="paragraph" w:customStyle="1" w:styleId="affffffff3">
    <w:name w:val="附录图"/>
    <w:next w:val="afffffa"/>
    <w:qFormat/>
    <w:rsid w:val="0071286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71286C"/>
    <w:pPr>
      <w:numPr>
        <w:numId w:val="21"/>
      </w:numPr>
    </w:pPr>
    <w:rPr>
      <w:rFonts w:ascii="宋体" w:hAnsi="Times New Roman"/>
      <w:sz w:val="21"/>
    </w:rPr>
  </w:style>
  <w:style w:type="paragraph" w:customStyle="1" w:styleId="affffffff4">
    <w:name w:val="附录五级无标题条"/>
    <w:basedOn w:val="affffffff2"/>
    <w:next w:val="afffffa"/>
    <w:qFormat/>
    <w:rsid w:val="0071286C"/>
    <w:pPr>
      <w:outlineLvl w:val="6"/>
    </w:pPr>
  </w:style>
  <w:style w:type="paragraph" w:customStyle="1" w:styleId="affffffff5">
    <w:name w:val="附录性质"/>
    <w:basedOn w:val="afff5"/>
    <w:qFormat/>
    <w:rsid w:val="0071286C"/>
    <w:pPr>
      <w:widowControl/>
      <w:adjustRightInd/>
      <w:jc w:val="center"/>
    </w:pPr>
    <w:rPr>
      <w:rFonts w:ascii="黑体" w:eastAsia="黑体"/>
    </w:rPr>
  </w:style>
  <w:style w:type="paragraph" w:customStyle="1" w:styleId="affffffff6">
    <w:name w:val="附录一级无标题条"/>
    <w:basedOn w:val="affffffc"/>
    <w:next w:val="afffffa"/>
    <w:qFormat/>
    <w:rsid w:val="0071286C"/>
    <w:pPr>
      <w:autoSpaceDN w:val="0"/>
      <w:outlineLvl w:val="2"/>
    </w:pPr>
    <w:rPr>
      <w:rFonts w:ascii="宋体" w:eastAsia="宋体" w:hAnsi="宋体"/>
    </w:rPr>
  </w:style>
  <w:style w:type="character" w:customStyle="1" w:styleId="affffffff7">
    <w:name w:val="个人答复风格"/>
    <w:qFormat/>
    <w:rsid w:val="0071286C"/>
    <w:rPr>
      <w:rFonts w:ascii="Arial" w:eastAsia="宋体" w:hAnsi="Arial" w:cs="Arial"/>
      <w:color w:val="auto"/>
      <w:spacing w:val="0"/>
      <w:sz w:val="20"/>
    </w:rPr>
  </w:style>
  <w:style w:type="character" w:customStyle="1" w:styleId="affffffff8">
    <w:name w:val="个人撰写风格"/>
    <w:qFormat/>
    <w:rsid w:val="0071286C"/>
    <w:rPr>
      <w:rFonts w:ascii="Arial" w:eastAsia="宋体" w:hAnsi="Arial" w:cs="Arial"/>
      <w:color w:val="auto"/>
      <w:spacing w:val="0"/>
      <w:sz w:val="20"/>
    </w:rPr>
  </w:style>
  <w:style w:type="paragraph" w:customStyle="1" w:styleId="affffffff9">
    <w:name w:val="脚注后续"/>
    <w:qFormat/>
    <w:rsid w:val="0071286C"/>
    <w:pPr>
      <w:ind w:leftChars="350" w:left="350"/>
      <w:jc w:val="both"/>
    </w:pPr>
    <w:rPr>
      <w:rFonts w:ascii="宋体" w:hAnsi="Times New Roman"/>
      <w:sz w:val="18"/>
    </w:rPr>
  </w:style>
  <w:style w:type="paragraph" w:customStyle="1" w:styleId="afff4">
    <w:name w:val="列项——"/>
    <w:qFormat/>
    <w:rsid w:val="0071286C"/>
    <w:pPr>
      <w:widowControl w:val="0"/>
      <w:numPr>
        <w:numId w:val="22"/>
      </w:numPr>
      <w:jc w:val="both"/>
    </w:pPr>
    <w:rPr>
      <w:rFonts w:ascii="宋体" w:hAnsi="宋体"/>
      <w:sz w:val="21"/>
    </w:rPr>
  </w:style>
  <w:style w:type="paragraph" w:customStyle="1" w:styleId="affffffffa">
    <w:name w:val="列项·"/>
    <w:basedOn w:val="afffffa"/>
    <w:qFormat/>
    <w:rsid w:val="0071286C"/>
    <w:pPr>
      <w:tabs>
        <w:tab w:val="left" w:pos="840"/>
      </w:tabs>
    </w:pPr>
  </w:style>
  <w:style w:type="paragraph" w:customStyle="1" w:styleId="affffffffb">
    <w:name w:val="目次、索引正文"/>
    <w:qFormat/>
    <w:rsid w:val="0071286C"/>
    <w:pPr>
      <w:spacing w:line="320" w:lineRule="exact"/>
      <w:jc w:val="both"/>
    </w:pPr>
    <w:rPr>
      <w:rFonts w:ascii="宋体" w:hAnsi="Times New Roman"/>
      <w:sz w:val="21"/>
    </w:rPr>
  </w:style>
  <w:style w:type="paragraph" w:customStyle="1" w:styleId="210">
    <w:name w:val="目录 21"/>
    <w:basedOn w:val="afff5"/>
    <w:next w:val="afff5"/>
    <w:semiHidden/>
    <w:qFormat/>
    <w:rsid w:val="0071286C"/>
    <w:pPr>
      <w:adjustRightInd/>
      <w:spacing w:line="240" w:lineRule="auto"/>
      <w:jc w:val="left"/>
    </w:pPr>
    <w:rPr>
      <w:bCs/>
      <w:iCs/>
    </w:rPr>
  </w:style>
  <w:style w:type="paragraph" w:customStyle="1" w:styleId="31">
    <w:name w:val="目录 31"/>
    <w:basedOn w:val="afff5"/>
    <w:next w:val="afff5"/>
    <w:semiHidden/>
    <w:qFormat/>
    <w:rsid w:val="0071286C"/>
    <w:pPr>
      <w:spacing w:line="240" w:lineRule="auto"/>
    </w:pPr>
    <w:rPr>
      <w:rFonts w:ascii="宋体" w:hAnsi="宋体"/>
      <w:iCs/>
    </w:rPr>
  </w:style>
  <w:style w:type="paragraph" w:customStyle="1" w:styleId="41">
    <w:name w:val="目录 41"/>
    <w:basedOn w:val="afff5"/>
    <w:next w:val="afff5"/>
    <w:semiHidden/>
    <w:qFormat/>
    <w:rsid w:val="0071286C"/>
    <w:pPr>
      <w:adjustRightInd/>
      <w:spacing w:line="240" w:lineRule="auto"/>
      <w:jc w:val="left"/>
    </w:pPr>
  </w:style>
  <w:style w:type="paragraph" w:customStyle="1" w:styleId="51">
    <w:name w:val="目录 51"/>
    <w:basedOn w:val="afff5"/>
    <w:next w:val="afff5"/>
    <w:semiHidden/>
    <w:qFormat/>
    <w:rsid w:val="0071286C"/>
    <w:pPr>
      <w:spacing w:line="240" w:lineRule="auto"/>
    </w:pPr>
    <w:rPr>
      <w:rFonts w:ascii="宋体" w:hAnsi="宋体"/>
    </w:rPr>
  </w:style>
  <w:style w:type="paragraph" w:customStyle="1" w:styleId="61">
    <w:name w:val="目录 61"/>
    <w:basedOn w:val="afff5"/>
    <w:next w:val="afff5"/>
    <w:semiHidden/>
    <w:qFormat/>
    <w:rsid w:val="0071286C"/>
    <w:pPr>
      <w:adjustRightInd/>
      <w:spacing w:line="240" w:lineRule="auto"/>
      <w:jc w:val="left"/>
    </w:pPr>
  </w:style>
  <w:style w:type="paragraph" w:customStyle="1" w:styleId="71">
    <w:name w:val="目录 71"/>
    <w:basedOn w:val="61"/>
    <w:semiHidden/>
    <w:qFormat/>
    <w:rsid w:val="0071286C"/>
    <w:pPr>
      <w:ind w:left="1260"/>
    </w:pPr>
  </w:style>
  <w:style w:type="paragraph" w:customStyle="1" w:styleId="81">
    <w:name w:val="目录 81"/>
    <w:basedOn w:val="71"/>
    <w:semiHidden/>
    <w:qFormat/>
    <w:rsid w:val="0071286C"/>
    <w:pPr>
      <w:ind w:left="1470"/>
    </w:pPr>
  </w:style>
  <w:style w:type="paragraph" w:customStyle="1" w:styleId="91">
    <w:name w:val="目录 91"/>
    <w:basedOn w:val="81"/>
    <w:semiHidden/>
    <w:qFormat/>
    <w:rsid w:val="0071286C"/>
    <w:pPr>
      <w:ind w:left="1680"/>
    </w:pPr>
  </w:style>
  <w:style w:type="paragraph" w:customStyle="1" w:styleId="affffffffc">
    <w:name w:val="其他标准称谓"/>
    <w:qFormat/>
    <w:rsid w:val="0071286C"/>
    <w:pPr>
      <w:spacing w:line="0" w:lineRule="atLeast"/>
      <w:jc w:val="distribute"/>
    </w:pPr>
    <w:rPr>
      <w:rFonts w:ascii="黑体" w:eastAsia="黑体" w:hAnsi="宋体"/>
      <w:sz w:val="52"/>
    </w:rPr>
  </w:style>
  <w:style w:type="paragraph" w:customStyle="1" w:styleId="affffffffd">
    <w:name w:val="其他发布部门"/>
    <w:basedOn w:val="afffffff7"/>
    <w:qFormat/>
    <w:rsid w:val="0071286C"/>
    <w:pPr>
      <w:framePr w:wrap="around"/>
      <w:spacing w:line="0" w:lineRule="atLeast"/>
    </w:pPr>
    <w:rPr>
      <w:rFonts w:ascii="黑体" w:eastAsia="黑体"/>
      <w:b w:val="0"/>
    </w:rPr>
  </w:style>
  <w:style w:type="paragraph" w:customStyle="1" w:styleId="affb">
    <w:name w:val="前言标题"/>
    <w:next w:val="afff5"/>
    <w:qFormat/>
    <w:rsid w:val="0071286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71286C"/>
    <w:pPr>
      <w:numPr>
        <w:ilvl w:val="4"/>
        <w:numId w:val="20"/>
      </w:numPr>
      <w:adjustRightInd/>
      <w:spacing w:line="240" w:lineRule="auto"/>
    </w:pPr>
    <w:rPr>
      <w:rFonts w:ascii="宋体" w:hAnsi="宋体"/>
      <w:szCs w:val="24"/>
    </w:rPr>
  </w:style>
  <w:style w:type="paragraph" w:customStyle="1" w:styleId="affffffffe">
    <w:name w:val="实施日期"/>
    <w:basedOn w:val="afffffff8"/>
    <w:qFormat/>
    <w:rsid w:val="0071286C"/>
    <w:pPr>
      <w:framePr w:hSpace="0" w:wrap="around" w:xAlign="right"/>
      <w:jc w:val="right"/>
    </w:pPr>
  </w:style>
  <w:style w:type="paragraph" w:customStyle="1" w:styleId="a3">
    <w:name w:val="四级无标题条"/>
    <w:basedOn w:val="afff5"/>
    <w:qFormat/>
    <w:rsid w:val="0071286C"/>
    <w:pPr>
      <w:numPr>
        <w:ilvl w:val="5"/>
        <w:numId w:val="20"/>
      </w:numPr>
      <w:adjustRightInd/>
      <w:spacing w:line="240" w:lineRule="auto"/>
    </w:pPr>
    <w:rPr>
      <w:rFonts w:ascii="宋体" w:hAnsi="宋体"/>
      <w:szCs w:val="24"/>
    </w:rPr>
  </w:style>
  <w:style w:type="paragraph" w:customStyle="1" w:styleId="afffffffff">
    <w:name w:val="文献分类号"/>
    <w:qFormat/>
    <w:rsid w:val="0071286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rsid w:val="0071286C"/>
    <w:pPr>
      <w:jc w:val="both"/>
    </w:pPr>
    <w:rPr>
      <w:rFonts w:ascii="宋体" w:hAnsi="宋体"/>
      <w:sz w:val="21"/>
    </w:rPr>
  </w:style>
  <w:style w:type="paragraph" w:customStyle="1" w:styleId="a4">
    <w:name w:val="五级无标题条"/>
    <w:basedOn w:val="afff5"/>
    <w:qFormat/>
    <w:rsid w:val="0071286C"/>
    <w:pPr>
      <w:numPr>
        <w:ilvl w:val="6"/>
        <w:numId w:val="20"/>
      </w:numPr>
      <w:adjustRightInd/>
    </w:pPr>
    <w:rPr>
      <w:szCs w:val="24"/>
    </w:rPr>
  </w:style>
  <w:style w:type="paragraph" w:customStyle="1" w:styleId="a0">
    <w:name w:val="一级无标题条"/>
    <w:basedOn w:val="afff5"/>
    <w:qFormat/>
    <w:rsid w:val="0071286C"/>
    <w:pPr>
      <w:numPr>
        <w:ilvl w:val="2"/>
        <w:numId w:val="20"/>
      </w:numPr>
      <w:adjustRightInd/>
      <w:spacing w:before="10" w:after="10" w:line="240" w:lineRule="auto"/>
    </w:pPr>
    <w:rPr>
      <w:rFonts w:ascii="宋体" w:hAnsi="宋体"/>
      <w:szCs w:val="24"/>
    </w:rPr>
  </w:style>
  <w:style w:type="paragraph" w:customStyle="1" w:styleId="afffffffff1">
    <w:name w:val="注:后续"/>
    <w:qFormat/>
    <w:rsid w:val="0071286C"/>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rsid w:val="0071286C"/>
    <w:pPr>
      <w:ind w:leftChars="0" w:left="1406" w:firstLineChars="0" w:hanging="499"/>
    </w:pPr>
  </w:style>
  <w:style w:type="paragraph" w:customStyle="1" w:styleId="afffffffff3">
    <w:name w:val="标准文件_一级无标题"/>
    <w:basedOn w:val="affd"/>
    <w:qFormat/>
    <w:rsid w:val="0071286C"/>
    <w:pPr>
      <w:spacing w:beforeLines="0" w:afterLines="0"/>
      <w:outlineLvl w:val="9"/>
    </w:pPr>
    <w:rPr>
      <w:rFonts w:ascii="宋体" w:eastAsia="宋体"/>
    </w:rPr>
  </w:style>
  <w:style w:type="paragraph" w:customStyle="1" w:styleId="afffffffff4">
    <w:name w:val="标准文件_五级无标题"/>
    <w:basedOn w:val="afff1"/>
    <w:qFormat/>
    <w:rsid w:val="0071286C"/>
    <w:pPr>
      <w:spacing w:beforeLines="0" w:afterLines="0"/>
      <w:outlineLvl w:val="9"/>
    </w:pPr>
    <w:rPr>
      <w:rFonts w:ascii="宋体" w:eastAsia="宋体"/>
    </w:rPr>
  </w:style>
  <w:style w:type="paragraph" w:customStyle="1" w:styleId="afffffffff5">
    <w:name w:val="标准文件_三级无标题"/>
    <w:basedOn w:val="afff"/>
    <w:qFormat/>
    <w:rsid w:val="0071286C"/>
    <w:pPr>
      <w:spacing w:beforeLines="0" w:afterLines="0"/>
      <w:outlineLvl w:val="9"/>
    </w:pPr>
    <w:rPr>
      <w:rFonts w:ascii="宋体" w:eastAsia="宋体"/>
    </w:rPr>
  </w:style>
  <w:style w:type="paragraph" w:customStyle="1" w:styleId="afffffffff6">
    <w:name w:val="标准文件_二级无标题"/>
    <w:basedOn w:val="affe"/>
    <w:qFormat/>
    <w:rsid w:val="0071286C"/>
    <w:pPr>
      <w:spacing w:beforeLines="0" w:afterLines="0"/>
      <w:outlineLvl w:val="9"/>
    </w:pPr>
    <w:rPr>
      <w:rFonts w:ascii="宋体" w:eastAsia="宋体"/>
    </w:rPr>
  </w:style>
  <w:style w:type="paragraph" w:customStyle="1" w:styleId="afffffffff7">
    <w:name w:val="标准_四级无标题"/>
    <w:basedOn w:val="afff0"/>
    <w:next w:val="afffffa"/>
    <w:qFormat/>
    <w:rsid w:val="0071286C"/>
    <w:rPr>
      <w:rFonts w:eastAsia="宋体"/>
    </w:rPr>
  </w:style>
  <w:style w:type="paragraph" w:customStyle="1" w:styleId="afffffffff8">
    <w:name w:val="标准文件_四级无标题"/>
    <w:basedOn w:val="afff0"/>
    <w:qFormat/>
    <w:rsid w:val="0071286C"/>
    <w:pPr>
      <w:spacing w:beforeLines="0" w:afterLines="0"/>
      <w:outlineLvl w:val="9"/>
    </w:pPr>
    <w:rPr>
      <w:rFonts w:ascii="宋体" w:eastAsia="宋体" w:hAnsi="黑体"/>
      <w:szCs w:val="52"/>
    </w:rPr>
  </w:style>
  <w:style w:type="paragraph" w:customStyle="1" w:styleId="aff1">
    <w:name w:val="标准文件_大写罗马数字编号列项"/>
    <w:basedOn w:val="afffffa"/>
    <w:qFormat/>
    <w:rsid w:val="0071286C"/>
    <w:pPr>
      <w:numPr>
        <w:numId w:val="23"/>
      </w:numPr>
      <w:ind w:firstLineChars="0" w:firstLine="0"/>
    </w:pPr>
    <w:rPr>
      <w:rFonts w:ascii="Times New Roman" w:cs="Arial"/>
      <w:szCs w:val="28"/>
    </w:rPr>
  </w:style>
  <w:style w:type="paragraph" w:customStyle="1" w:styleId="ae">
    <w:name w:val="标准文件_小写罗马数字编号列项"/>
    <w:basedOn w:val="afffffa"/>
    <w:qFormat/>
    <w:rsid w:val="0071286C"/>
    <w:pPr>
      <w:numPr>
        <w:numId w:val="24"/>
      </w:numPr>
      <w:ind w:firstLineChars="0" w:firstLine="0"/>
    </w:pPr>
    <w:rPr>
      <w:rFonts w:cs="Arial"/>
      <w:szCs w:val="28"/>
    </w:rPr>
  </w:style>
  <w:style w:type="paragraph" w:customStyle="1" w:styleId="afffffffff9">
    <w:name w:val="标准文件_附录标题"/>
    <w:basedOn w:val="aff3"/>
    <w:qFormat/>
    <w:rsid w:val="0071286C"/>
    <w:pPr>
      <w:numPr>
        <w:numId w:val="0"/>
      </w:numPr>
      <w:spacing w:after="280"/>
      <w:outlineLvl w:val="9"/>
    </w:pPr>
  </w:style>
  <w:style w:type="paragraph" w:customStyle="1" w:styleId="afffffffffa">
    <w:name w:val="标准文件_二级项"/>
    <w:qFormat/>
    <w:rsid w:val="0071286C"/>
    <w:rPr>
      <w:rFonts w:ascii="宋体" w:hAnsi="Times New Roman"/>
      <w:sz w:val="21"/>
    </w:rPr>
  </w:style>
  <w:style w:type="paragraph" w:customStyle="1" w:styleId="af3">
    <w:name w:val="标准文件_三级项"/>
    <w:basedOn w:val="afff5"/>
    <w:qFormat/>
    <w:rsid w:val="0071286C"/>
    <w:pPr>
      <w:numPr>
        <w:ilvl w:val="2"/>
        <w:numId w:val="21"/>
      </w:numPr>
      <w:spacing w:line="-300" w:lineRule="auto"/>
    </w:pPr>
    <w:rPr>
      <w:rFonts w:ascii="Times New Roman" w:hAnsi="Times New Roman"/>
    </w:rPr>
  </w:style>
  <w:style w:type="paragraph" w:customStyle="1" w:styleId="affa">
    <w:name w:val="图表脚注说明"/>
    <w:basedOn w:val="afff5"/>
    <w:next w:val="afffffa"/>
    <w:qFormat/>
    <w:rsid w:val="0071286C"/>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71286C"/>
    <w:pPr>
      <w:numPr>
        <w:numId w:val="13"/>
      </w:numPr>
      <w:jc w:val="both"/>
    </w:pPr>
    <w:rPr>
      <w:rFonts w:ascii="宋体" w:hAnsi="Times New Roman"/>
      <w:sz w:val="21"/>
    </w:rPr>
  </w:style>
  <w:style w:type="paragraph" w:customStyle="1" w:styleId="afffffffffb">
    <w:name w:val="标准文件_索引字母"/>
    <w:next w:val="afffffa"/>
    <w:qFormat/>
    <w:rsid w:val="0071286C"/>
    <w:pPr>
      <w:jc w:val="center"/>
    </w:pPr>
    <w:rPr>
      <w:rFonts w:ascii="宋体" w:eastAsia="Times New Roman" w:hAnsi="宋体"/>
      <w:b/>
      <w:kern w:val="2"/>
      <w:sz w:val="21"/>
    </w:rPr>
  </w:style>
  <w:style w:type="paragraph" w:customStyle="1" w:styleId="afffffffffc">
    <w:name w:val="标准文件_附录前"/>
    <w:next w:val="afffffa"/>
    <w:qFormat/>
    <w:rsid w:val="0071286C"/>
    <w:pPr>
      <w:spacing w:line="20" w:lineRule="atLeast"/>
      <w:ind w:firstLine="200"/>
    </w:pPr>
    <w:rPr>
      <w:rFonts w:ascii="宋体" w:hAnsi="宋体"/>
      <w:kern w:val="2"/>
      <w:sz w:val="10"/>
    </w:rPr>
  </w:style>
  <w:style w:type="paragraph" w:customStyle="1" w:styleId="afffffffffd">
    <w:name w:val="标准文件_正文标准名称"/>
    <w:qFormat/>
    <w:rsid w:val="0071286C"/>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rsid w:val="0071286C"/>
    <w:pPr>
      <w:ind w:firstLineChars="0" w:firstLine="0"/>
      <w:jc w:val="center"/>
    </w:pPr>
    <w:rPr>
      <w:sz w:val="18"/>
    </w:rPr>
  </w:style>
  <w:style w:type="paragraph" w:customStyle="1" w:styleId="afff2">
    <w:name w:val="标准文件_注："/>
    <w:next w:val="afffffa"/>
    <w:qFormat/>
    <w:rsid w:val="0071286C"/>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71286C"/>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rsid w:val="0071286C"/>
    <w:pPr>
      <w:widowControl w:val="0"/>
      <w:numPr>
        <w:numId w:val="28"/>
      </w:numPr>
      <w:jc w:val="both"/>
    </w:pPr>
    <w:rPr>
      <w:rFonts w:ascii="宋体" w:hAnsi="Times New Roman"/>
      <w:sz w:val="18"/>
      <w:szCs w:val="18"/>
    </w:rPr>
  </w:style>
  <w:style w:type="paragraph" w:customStyle="1" w:styleId="affffffffff">
    <w:name w:val="标准文件_示例内容"/>
    <w:basedOn w:val="afffffa"/>
    <w:qFormat/>
    <w:rsid w:val="0071286C"/>
    <w:pPr>
      <w:ind w:firstLine="420"/>
    </w:pPr>
    <w:rPr>
      <w:sz w:val="18"/>
    </w:rPr>
  </w:style>
  <w:style w:type="paragraph" w:customStyle="1" w:styleId="afa">
    <w:name w:val="标准文件_示例×："/>
    <w:basedOn w:val="afff5"/>
    <w:next w:val="affffffffff"/>
    <w:qFormat/>
    <w:rsid w:val="0071286C"/>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sid w:val="0071286C"/>
    <w:rPr>
      <w:rFonts w:ascii="宋体" w:hAnsi="Times New Roman"/>
      <w:sz w:val="21"/>
    </w:rPr>
  </w:style>
  <w:style w:type="paragraph" w:customStyle="1" w:styleId="affffffffff0">
    <w:name w:val="标准文件_表格续"/>
    <w:basedOn w:val="afffffa"/>
    <w:next w:val="afffffa"/>
    <w:qFormat/>
    <w:rsid w:val="0071286C"/>
    <w:pPr>
      <w:jc w:val="center"/>
    </w:pPr>
    <w:rPr>
      <w:rFonts w:ascii="黑体" w:eastAsia="黑体" w:hAnsi="黑体"/>
    </w:rPr>
  </w:style>
  <w:style w:type="character" w:styleId="affffffffff1">
    <w:name w:val="Placeholder Text"/>
    <w:basedOn w:val="afff6"/>
    <w:uiPriority w:val="99"/>
    <w:semiHidden/>
    <w:qFormat/>
    <w:rsid w:val="0071286C"/>
    <w:rPr>
      <w:color w:val="808080"/>
    </w:rPr>
  </w:style>
  <w:style w:type="paragraph" w:customStyle="1" w:styleId="2">
    <w:name w:val="标准文件_二级项2"/>
    <w:basedOn w:val="afffffa"/>
    <w:qFormat/>
    <w:rsid w:val="0071286C"/>
    <w:pPr>
      <w:numPr>
        <w:ilvl w:val="1"/>
        <w:numId w:val="21"/>
      </w:numPr>
      <w:ind w:left="1271" w:firstLineChars="0" w:hanging="420"/>
    </w:pPr>
  </w:style>
  <w:style w:type="paragraph" w:customStyle="1" w:styleId="21">
    <w:name w:val="标准文件_三级项2"/>
    <w:basedOn w:val="afffffa"/>
    <w:qFormat/>
    <w:rsid w:val="0071286C"/>
    <w:pPr>
      <w:numPr>
        <w:numId w:val="30"/>
      </w:numPr>
      <w:spacing w:line="300" w:lineRule="exact"/>
      <w:ind w:left="1276" w:firstLineChars="0" w:hanging="425"/>
    </w:pPr>
    <w:rPr>
      <w:rFonts w:ascii="Times New Roman"/>
    </w:rPr>
  </w:style>
  <w:style w:type="paragraph" w:customStyle="1" w:styleId="20">
    <w:name w:val="标准文件_一级项2"/>
    <w:basedOn w:val="afffffa"/>
    <w:qFormat/>
    <w:rsid w:val="0071286C"/>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rsid w:val="0071286C"/>
    <w:pPr>
      <w:ind w:firstLine="420"/>
    </w:pPr>
    <w:rPr>
      <w:rFonts w:ascii="黑体" w:eastAsia="黑体"/>
    </w:rPr>
  </w:style>
  <w:style w:type="character" w:customStyle="1" w:styleId="affffffffff3">
    <w:name w:val="标准文件_来源"/>
    <w:basedOn w:val="afff6"/>
    <w:uiPriority w:val="1"/>
    <w:qFormat/>
    <w:rsid w:val="0071286C"/>
    <w:rPr>
      <w:rFonts w:eastAsia="宋体"/>
      <w:sz w:val="21"/>
    </w:rPr>
  </w:style>
  <w:style w:type="paragraph" w:customStyle="1" w:styleId="affffffffff4">
    <w:name w:val="标准文件_图表说明"/>
    <w:qFormat/>
    <w:rsid w:val="0071286C"/>
    <w:pPr>
      <w:spacing w:line="276" w:lineRule="auto"/>
      <w:ind w:firstLine="420"/>
    </w:pPr>
    <w:rPr>
      <w:rFonts w:ascii="宋体" w:hAnsi="宋体"/>
      <w:kern w:val="2"/>
      <w:sz w:val="18"/>
    </w:rPr>
  </w:style>
  <w:style w:type="paragraph" w:customStyle="1" w:styleId="affffffffff5">
    <w:name w:val="其他发布日期"/>
    <w:basedOn w:val="afffffff8"/>
    <w:qFormat/>
    <w:rsid w:val="0071286C"/>
    <w:pPr>
      <w:framePr w:w="3997" w:h="471" w:hRule="exact" w:hSpace="0" w:vSpace="181" w:wrap="around" w:vAnchor="page" w:hAnchor="page" w:x="1419" w:y="14097"/>
    </w:pPr>
  </w:style>
  <w:style w:type="paragraph" w:customStyle="1" w:styleId="affffffffff6">
    <w:name w:val="其他实施日期"/>
    <w:basedOn w:val="affffffffe"/>
    <w:qFormat/>
    <w:rsid w:val="0071286C"/>
    <w:pPr>
      <w:framePr w:w="3997" w:h="471" w:hRule="exact" w:vSpace="181" w:wrap="around" w:vAnchor="page" w:hAnchor="page" w:x="7089" w:y="14097"/>
    </w:pPr>
  </w:style>
  <w:style w:type="paragraph" w:customStyle="1" w:styleId="affffffffff7">
    <w:name w:val="标准文件_文件编号"/>
    <w:basedOn w:val="afffffa"/>
    <w:qFormat/>
    <w:rsid w:val="0071286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71286C"/>
    <w:pPr>
      <w:framePr w:wrap="auto"/>
      <w:spacing w:before="57"/>
    </w:pPr>
    <w:rPr>
      <w:sz w:val="21"/>
    </w:rPr>
  </w:style>
  <w:style w:type="paragraph" w:customStyle="1" w:styleId="affffffffff9">
    <w:name w:val="标准文件_文件名称"/>
    <w:basedOn w:val="afffffa"/>
    <w:next w:val="afffffa"/>
    <w:qFormat/>
    <w:rsid w:val="0071286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rsid w:val="0071286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rsid w:val="0071286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71286C"/>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rsid w:val="0071286C"/>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rsid w:val="0071286C"/>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rsid w:val="0071286C"/>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rsid w:val="0071286C"/>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rsid w:val="0071286C"/>
    <w:pPr>
      <w:ind w:left="811" w:firstLineChars="0" w:firstLine="0"/>
    </w:pPr>
    <w:rPr>
      <w:sz w:val="18"/>
    </w:rPr>
  </w:style>
  <w:style w:type="paragraph" w:customStyle="1" w:styleId="X">
    <w:name w:val="标准文件_注X后"/>
    <w:basedOn w:val="afffffa"/>
    <w:qFormat/>
    <w:rsid w:val="0071286C"/>
    <w:pPr>
      <w:ind w:left="811" w:firstLineChars="0" w:firstLine="0"/>
    </w:pPr>
    <w:rPr>
      <w:sz w:val="18"/>
    </w:rPr>
  </w:style>
  <w:style w:type="paragraph" w:customStyle="1" w:styleId="affffffffffb">
    <w:name w:val="标准文件_示例后"/>
    <w:basedOn w:val="afffffa"/>
    <w:qFormat/>
    <w:rsid w:val="0071286C"/>
    <w:pPr>
      <w:ind w:left="964" w:firstLineChars="0" w:firstLine="0"/>
    </w:pPr>
    <w:rPr>
      <w:sz w:val="18"/>
    </w:rPr>
  </w:style>
  <w:style w:type="paragraph" w:customStyle="1" w:styleId="X0">
    <w:name w:val="标准文件_示例X后"/>
    <w:basedOn w:val="afffffa"/>
    <w:link w:val="X1"/>
    <w:qFormat/>
    <w:rsid w:val="0071286C"/>
    <w:pPr>
      <w:ind w:left="1049" w:firstLineChars="0" w:firstLine="0"/>
    </w:pPr>
    <w:rPr>
      <w:sz w:val="18"/>
    </w:rPr>
  </w:style>
  <w:style w:type="character" w:customStyle="1" w:styleId="X1">
    <w:name w:val="标准文件_示例X后 字符"/>
    <w:basedOn w:val="Char"/>
    <w:link w:val="X0"/>
    <w:qFormat/>
    <w:rsid w:val="0071286C"/>
    <w:rPr>
      <w:rFonts w:ascii="宋体" w:hAnsi="Times New Roman"/>
      <w:sz w:val="18"/>
    </w:rPr>
  </w:style>
  <w:style w:type="paragraph" w:customStyle="1" w:styleId="affffffffffc">
    <w:name w:val="标准文件_索引项"/>
    <w:basedOn w:val="afffffa"/>
    <w:next w:val="afffffa"/>
    <w:qFormat/>
    <w:rsid w:val="0071286C"/>
    <w:pPr>
      <w:tabs>
        <w:tab w:val="right" w:leader="dot" w:pos="9356"/>
      </w:tabs>
      <w:ind w:left="210" w:firstLineChars="0" w:hanging="210"/>
      <w:jc w:val="left"/>
    </w:pPr>
  </w:style>
  <w:style w:type="paragraph" w:customStyle="1" w:styleId="affffffffffd">
    <w:name w:val="标准文件_附录一级无标题"/>
    <w:basedOn w:val="aff4"/>
    <w:qFormat/>
    <w:rsid w:val="0071286C"/>
    <w:pPr>
      <w:spacing w:beforeLines="0" w:afterLines="0" w:line="276" w:lineRule="auto"/>
      <w:outlineLvl w:val="9"/>
    </w:pPr>
    <w:rPr>
      <w:rFonts w:ascii="宋体" w:eastAsia="宋体"/>
    </w:rPr>
  </w:style>
  <w:style w:type="paragraph" w:customStyle="1" w:styleId="affffffffffe">
    <w:name w:val="标准文件_附录二级无标题"/>
    <w:basedOn w:val="aff5"/>
    <w:qFormat/>
    <w:rsid w:val="0071286C"/>
    <w:pPr>
      <w:spacing w:beforeLines="0" w:afterLines="0" w:line="276" w:lineRule="auto"/>
      <w:outlineLvl w:val="9"/>
    </w:pPr>
    <w:rPr>
      <w:rFonts w:ascii="宋体" w:eastAsia="宋体"/>
    </w:rPr>
  </w:style>
  <w:style w:type="paragraph" w:customStyle="1" w:styleId="afffffffffff">
    <w:name w:val="标准文件_附录三级无标题"/>
    <w:basedOn w:val="aff6"/>
    <w:qFormat/>
    <w:rsid w:val="0071286C"/>
    <w:pPr>
      <w:spacing w:beforeLines="0" w:afterLines="0" w:line="276" w:lineRule="auto"/>
      <w:outlineLvl w:val="9"/>
    </w:pPr>
    <w:rPr>
      <w:rFonts w:ascii="宋体" w:eastAsia="宋体"/>
    </w:rPr>
  </w:style>
  <w:style w:type="paragraph" w:customStyle="1" w:styleId="afffffffffff0">
    <w:name w:val="标准文件_附录四级无标题"/>
    <w:basedOn w:val="aff7"/>
    <w:qFormat/>
    <w:rsid w:val="0071286C"/>
    <w:pPr>
      <w:spacing w:beforeLines="0" w:afterLines="0" w:line="276" w:lineRule="auto"/>
      <w:outlineLvl w:val="9"/>
    </w:pPr>
    <w:rPr>
      <w:rFonts w:ascii="宋体" w:eastAsia="宋体"/>
    </w:rPr>
  </w:style>
  <w:style w:type="paragraph" w:customStyle="1" w:styleId="afffffffffff1">
    <w:name w:val="标准文件_附录五级无标题"/>
    <w:basedOn w:val="aff8"/>
    <w:qFormat/>
    <w:rsid w:val="0071286C"/>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rsid w:val="0071286C"/>
    <w:pPr>
      <w:spacing w:beforeLines="0" w:afterLines="0" w:line="276" w:lineRule="auto"/>
    </w:pPr>
    <w:rPr>
      <w:rFonts w:ascii="宋体" w:eastAsia="宋体"/>
    </w:rPr>
  </w:style>
  <w:style w:type="paragraph" w:customStyle="1" w:styleId="afffffffffff3">
    <w:name w:val="标准文件_引言二级无标题"/>
    <w:basedOn w:val="a8"/>
    <w:next w:val="afffffa"/>
    <w:qFormat/>
    <w:rsid w:val="0071286C"/>
    <w:pPr>
      <w:spacing w:beforeLines="0" w:afterLines="0" w:line="276" w:lineRule="auto"/>
    </w:pPr>
    <w:rPr>
      <w:rFonts w:ascii="宋体" w:eastAsia="宋体"/>
    </w:rPr>
  </w:style>
  <w:style w:type="paragraph" w:customStyle="1" w:styleId="afffffffffff4">
    <w:name w:val="标准文件_引言三级无标题"/>
    <w:basedOn w:val="a9"/>
    <w:next w:val="afffffa"/>
    <w:qFormat/>
    <w:rsid w:val="0071286C"/>
    <w:pPr>
      <w:spacing w:beforeLines="0" w:afterLines="0" w:line="276" w:lineRule="auto"/>
    </w:pPr>
    <w:rPr>
      <w:rFonts w:ascii="宋体" w:eastAsia="宋体"/>
    </w:rPr>
  </w:style>
  <w:style w:type="paragraph" w:customStyle="1" w:styleId="afffffffffff5">
    <w:name w:val="标准文件_引言四级无标题"/>
    <w:basedOn w:val="aa"/>
    <w:next w:val="afffffa"/>
    <w:qFormat/>
    <w:rsid w:val="0071286C"/>
    <w:pPr>
      <w:spacing w:beforeLines="0" w:afterLines="0" w:line="276" w:lineRule="auto"/>
    </w:pPr>
    <w:rPr>
      <w:rFonts w:ascii="宋体" w:eastAsia="宋体"/>
    </w:rPr>
  </w:style>
  <w:style w:type="paragraph" w:customStyle="1" w:styleId="afffffffffff6">
    <w:name w:val="标准文件_引言五级无标题"/>
    <w:basedOn w:val="ab"/>
    <w:next w:val="afffffa"/>
    <w:qFormat/>
    <w:rsid w:val="0071286C"/>
    <w:pPr>
      <w:spacing w:beforeLines="0" w:afterLines="0" w:line="276" w:lineRule="auto"/>
    </w:pPr>
    <w:rPr>
      <w:rFonts w:ascii="宋体" w:eastAsia="宋体"/>
    </w:rPr>
  </w:style>
  <w:style w:type="paragraph" w:customStyle="1" w:styleId="afffffffffff7">
    <w:name w:val="标准文件_索引标题"/>
    <w:basedOn w:val="affffff1"/>
    <w:next w:val="afffffa"/>
    <w:qFormat/>
    <w:rsid w:val="0071286C"/>
    <w:rPr>
      <w:rFonts w:hAnsi="黑体"/>
    </w:rPr>
  </w:style>
  <w:style w:type="paragraph" w:customStyle="1" w:styleId="afffffffffff8">
    <w:name w:val="标准文件_脚注内容"/>
    <w:basedOn w:val="afffffa"/>
    <w:qFormat/>
    <w:rsid w:val="0071286C"/>
    <w:pPr>
      <w:ind w:leftChars="200" w:left="400" w:hangingChars="200" w:hanging="200"/>
    </w:pPr>
    <w:rPr>
      <w:sz w:val="15"/>
    </w:rPr>
  </w:style>
  <w:style w:type="paragraph" w:customStyle="1" w:styleId="afffffffffff9">
    <w:name w:val="标准文件_术语条一"/>
    <w:basedOn w:val="afffffffff3"/>
    <w:next w:val="afffffa"/>
    <w:qFormat/>
    <w:rsid w:val="0071286C"/>
  </w:style>
  <w:style w:type="paragraph" w:customStyle="1" w:styleId="afffffffffffa">
    <w:name w:val="标准文件_术语条二"/>
    <w:basedOn w:val="afffffffff6"/>
    <w:next w:val="afffffa"/>
    <w:qFormat/>
    <w:rsid w:val="0071286C"/>
  </w:style>
  <w:style w:type="paragraph" w:customStyle="1" w:styleId="afffffffffffb">
    <w:name w:val="标准文件_术语条三"/>
    <w:basedOn w:val="afffffffff5"/>
    <w:next w:val="afffffa"/>
    <w:qFormat/>
    <w:rsid w:val="0071286C"/>
  </w:style>
  <w:style w:type="paragraph" w:customStyle="1" w:styleId="afffffffffffc">
    <w:name w:val="标准文件_术语条四"/>
    <w:basedOn w:val="afffffffff8"/>
    <w:next w:val="afffffa"/>
    <w:qFormat/>
    <w:rsid w:val="0071286C"/>
  </w:style>
  <w:style w:type="paragraph" w:customStyle="1" w:styleId="afffffffffffd">
    <w:name w:val="标准文件_术语条五"/>
    <w:basedOn w:val="afffffffff4"/>
    <w:next w:val="afffffa"/>
    <w:qFormat/>
    <w:rsid w:val="0071286C"/>
  </w:style>
  <w:style w:type="paragraph" w:customStyle="1" w:styleId="Default">
    <w:name w:val="Default"/>
    <w:qFormat/>
    <w:rsid w:val="0071286C"/>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sid w:val="0071286C"/>
    <w:rPr>
      <w:rFonts w:ascii="黑体" w:eastAsia="黑体"/>
      <w:spacing w:val="85"/>
      <w:w w:val="100"/>
      <w:position w:val="3"/>
      <w:sz w:val="28"/>
      <w:szCs w:val="28"/>
    </w:rPr>
  </w:style>
  <w:style w:type="paragraph" w:customStyle="1" w:styleId="affffffffffff">
    <w:name w:val="章标题"/>
    <w:next w:val="afff5"/>
    <w:uiPriority w:val="99"/>
    <w:qFormat/>
    <w:rsid w:val="0071286C"/>
    <w:pPr>
      <w:spacing w:beforeLines="100" w:afterLines="100"/>
      <w:jc w:val="both"/>
      <w:outlineLvl w:val="1"/>
    </w:pPr>
    <w:rPr>
      <w:rFonts w:ascii="黑体" w:eastAsia="黑体" w:hAnsi="Times New Roman"/>
      <w:sz w:val="21"/>
    </w:rPr>
  </w:style>
  <w:style w:type="character" w:customStyle="1" w:styleId="afffb">
    <w:name w:val="批注文字 字符"/>
    <w:basedOn w:val="afff6"/>
    <w:link w:val="afffa"/>
    <w:uiPriority w:val="99"/>
    <w:semiHidden/>
    <w:qFormat/>
    <w:rsid w:val="0071286C"/>
    <w:rPr>
      <w:kern w:val="2"/>
      <w:sz w:val="21"/>
      <w:szCs w:val="21"/>
    </w:rPr>
  </w:style>
  <w:style w:type="character" w:customStyle="1" w:styleId="affffa">
    <w:name w:val="批注主题 字符"/>
    <w:basedOn w:val="afffb"/>
    <w:link w:val="affff9"/>
    <w:uiPriority w:val="99"/>
    <w:semiHidden/>
    <w:qFormat/>
    <w:rsid w:val="0071286C"/>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4909E328548F9A471C3CCA83EBFE4"/>
        <w:category>
          <w:name w:val="常规"/>
          <w:gallery w:val="placeholder"/>
        </w:category>
        <w:types>
          <w:type w:val="bbPlcHdr"/>
        </w:types>
        <w:behaviors>
          <w:behavior w:val="content"/>
        </w:behaviors>
        <w:guid w:val="{8810A0BC-3649-44F8-B174-0D6773ECA948}"/>
      </w:docPartPr>
      <w:docPartBody>
        <w:p w:rsidR="008E1F6E" w:rsidRDefault="008E1F6E">
          <w:pPr>
            <w:pStyle w:val="B8C4909E328548F9A471C3CCA83EBFE4"/>
          </w:pPr>
          <w:r>
            <w:rPr>
              <w:rStyle w:val="a3"/>
              <w:rFonts w:hint="eastAsia"/>
            </w:rPr>
            <w:t>单击或点击此处输入文字。</w:t>
          </w:r>
        </w:p>
      </w:docPartBody>
    </w:docPart>
    <w:docPart>
      <w:docPartPr>
        <w:name w:val="F9185E39F4B945AEB8C556E4B975CEE2"/>
        <w:category>
          <w:name w:val="常规"/>
          <w:gallery w:val="placeholder"/>
        </w:category>
        <w:types>
          <w:type w:val="bbPlcHdr"/>
        </w:types>
        <w:behaviors>
          <w:behavior w:val="content"/>
        </w:behaviors>
        <w:guid w:val="{4AEEB4A0-D631-44A9-B326-3DEF04636BB3}"/>
      </w:docPartPr>
      <w:docPartBody>
        <w:p w:rsidR="008E1F6E" w:rsidRDefault="008E1F6E">
          <w:pPr>
            <w:pStyle w:val="F9185E39F4B945AEB8C556E4B975CEE2"/>
          </w:pPr>
          <w:r>
            <w:rPr>
              <w:rStyle w:val="a3"/>
              <w:rFonts w:hint="eastAsia"/>
            </w:rPr>
            <w:t>选择一项。</w:t>
          </w:r>
        </w:p>
      </w:docPartBody>
    </w:docPart>
    <w:docPart>
      <w:docPartPr>
        <w:name w:val="242EAD85EB884727819ABCBAFD4B949B"/>
        <w:category>
          <w:name w:val="常规"/>
          <w:gallery w:val="placeholder"/>
        </w:category>
        <w:types>
          <w:type w:val="bbPlcHdr"/>
        </w:types>
        <w:behaviors>
          <w:behavior w:val="content"/>
        </w:behaviors>
        <w:guid w:val="{7B7C597D-8AF5-4792-86CF-2627A27DEAE3}"/>
      </w:docPartPr>
      <w:docPartBody>
        <w:p w:rsidR="008E1F6E" w:rsidRDefault="008E1F6E">
          <w:pPr>
            <w:pStyle w:val="242EAD85EB884727819ABCBAFD4B949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E32"/>
    <w:rsid w:val="002166CD"/>
    <w:rsid w:val="0039320F"/>
    <w:rsid w:val="003E5A0C"/>
    <w:rsid w:val="0041383F"/>
    <w:rsid w:val="00442E51"/>
    <w:rsid w:val="0048636A"/>
    <w:rsid w:val="005905E8"/>
    <w:rsid w:val="00590C04"/>
    <w:rsid w:val="0082688B"/>
    <w:rsid w:val="008E1F6E"/>
    <w:rsid w:val="00B429C0"/>
    <w:rsid w:val="00B71902"/>
    <w:rsid w:val="00B774CB"/>
    <w:rsid w:val="00B77CD6"/>
    <w:rsid w:val="00BD09FF"/>
    <w:rsid w:val="00C05E32"/>
    <w:rsid w:val="00D91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F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E1F6E"/>
    <w:rPr>
      <w:color w:val="808080"/>
    </w:rPr>
  </w:style>
  <w:style w:type="paragraph" w:customStyle="1" w:styleId="B8C4909E328548F9A471C3CCA83EBFE4">
    <w:name w:val="B8C4909E328548F9A471C3CCA83EBFE4"/>
    <w:qFormat/>
    <w:rsid w:val="008E1F6E"/>
    <w:pPr>
      <w:widowControl w:val="0"/>
      <w:jc w:val="both"/>
    </w:pPr>
    <w:rPr>
      <w:kern w:val="2"/>
      <w:sz w:val="21"/>
      <w:szCs w:val="22"/>
    </w:rPr>
  </w:style>
  <w:style w:type="paragraph" w:customStyle="1" w:styleId="F9185E39F4B945AEB8C556E4B975CEE2">
    <w:name w:val="F9185E39F4B945AEB8C556E4B975CEE2"/>
    <w:qFormat/>
    <w:rsid w:val="008E1F6E"/>
    <w:pPr>
      <w:widowControl w:val="0"/>
      <w:jc w:val="both"/>
    </w:pPr>
    <w:rPr>
      <w:kern w:val="2"/>
      <w:sz w:val="21"/>
      <w:szCs w:val="22"/>
    </w:rPr>
  </w:style>
  <w:style w:type="paragraph" w:customStyle="1" w:styleId="242EAD85EB884727819ABCBAFD4B949B">
    <w:name w:val="242EAD85EB884727819ABCBAFD4B949B"/>
    <w:qFormat/>
    <w:rsid w:val="008E1F6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756</Words>
  <Characters>4311</Characters>
  <Application>Microsoft Office Word</Application>
  <DocSecurity>0</DocSecurity>
  <Lines>35</Lines>
  <Paragraphs>10</Paragraphs>
  <ScaleCrop>false</ScaleCrop>
  <Company>PCMI</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亮</cp:lastModifiedBy>
  <cp:revision>22</cp:revision>
  <cp:lastPrinted>2021-02-03T08:22:00Z</cp:lastPrinted>
  <dcterms:created xsi:type="dcterms:W3CDTF">2022-01-04T08:05:00Z</dcterms:created>
  <dcterms:modified xsi:type="dcterms:W3CDTF">2022-01-07T08:02:00Z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