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color w:val="0070C0"/>
          <w:sz w:val="44"/>
          <w:szCs w:val="44"/>
        </w:rPr>
      </w:pPr>
      <w:r>
        <w:rPr>
          <w:rFonts w:ascii="宋体" w:hAnsi="宋体" w:cs="宋体"/>
          <w:kern w:val="0"/>
          <w:sz w:val="36"/>
          <w:szCs w:val="36"/>
        </w:rPr>
        <w:drawing>
          <wp:inline distT="0" distB="0" distL="0" distR="0">
            <wp:extent cx="444500" cy="457200"/>
            <wp:effectExtent l="0" t="0" r="0" b="0"/>
            <wp:docPr id="3" name="图片 3" descr="成协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成协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70C0"/>
          <w:sz w:val="44"/>
          <w:szCs w:val="44"/>
        </w:rPr>
        <w:t xml:space="preserve"> 中国成人教育协会团体标准</w:t>
      </w:r>
    </w:p>
    <w:p>
      <w:pPr>
        <w:spacing w:line="0" w:lineRule="atLeast"/>
        <w:rPr>
          <w:rFonts w:ascii="黑体" w:hAnsi="黑体" w:eastAsia="黑体"/>
          <w:b/>
          <w:color w:val="953735" w:themeColor="accent2" w:themeShade="BF"/>
          <w:sz w:val="32"/>
          <w:szCs w:val="32"/>
        </w:rPr>
      </w:pPr>
      <w:r>
        <w:rPr>
          <w:rFonts w:hint="eastAsia" w:ascii="黑体" w:hAnsi="黑体" w:eastAsia="黑体"/>
          <w:b/>
          <w:color w:val="953735" w:themeColor="accent2" w:themeShade="BF"/>
          <w:sz w:val="32"/>
          <w:szCs w:val="32"/>
        </w:rPr>
        <w:t>CAEA</w:t>
      </w:r>
    </w:p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bookmarkStart w:id="0" w:name="bookmark2"/>
      <w:bookmarkStart w:id="1" w:name="bookmark0"/>
      <w:bookmarkStart w:id="2" w:name="bookmark1"/>
      <w:r>
        <w:rPr>
          <w:rFonts w:hint="eastAsia" w:ascii="黑体" w:hAnsi="黑体" w:eastAsia="黑体"/>
          <w:sz w:val="36"/>
          <w:szCs w:val="36"/>
        </w:rPr>
        <w:t>家庭教育指导师资能力培训与评价</w:t>
      </w:r>
      <w:bookmarkEnd w:id="0"/>
      <w:bookmarkEnd w:id="1"/>
      <w:bookmarkEnd w:id="2"/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暂定）</w:t>
      </w:r>
      <w:r>
        <w:rPr>
          <w:rFonts w:hint="eastAsia" w:ascii="黑体" w:hAnsi="黑体" w:eastAsia="黑体"/>
          <w:sz w:val="36"/>
          <w:szCs w:val="36"/>
        </w:rPr>
        <w:t>》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立项评估会在北京召开</w:t>
      </w:r>
    </w:p>
    <w:p>
      <w:pPr>
        <w:jc w:val="center"/>
        <w:rPr>
          <w:sz w:val="36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日，中国成人教育协会标准化工作办公室在北京组织召开了《家庭教育指导师资能力培训与评价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暂定）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标准文号:</w:t>
      </w:r>
      <w:r>
        <w:rPr>
          <w:rFonts w:hint="eastAsia" w:ascii="仿宋" w:hAnsi="仿宋" w:eastAsia="仿宋"/>
          <w:sz w:val="28"/>
          <w:szCs w:val="28"/>
          <w:lang w:val="en-US" w:eastAsia="en-US"/>
        </w:rPr>
        <w:t>T/CAEA 0011-2021）</w:t>
      </w:r>
      <w:r>
        <w:rPr>
          <w:rFonts w:hint="eastAsia" w:ascii="仿宋" w:hAnsi="仿宋" w:eastAsia="仿宋"/>
          <w:sz w:val="28"/>
          <w:szCs w:val="28"/>
        </w:rPr>
        <w:t>的立项评估会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国家教育行政学院家庭教育研究中心、北京融合教育科技研究院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国家开放大学培训中心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单位20</w:t>
      </w:r>
      <w:r>
        <w:rPr>
          <w:rFonts w:hint="eastAsia" w:ascii="仿宋" w:hAnsi="仿宋" w:eastAsia="仿宋"/>
          <w:sz w:val="28"/>
          <w:szCs w:val="28"/>
        </w:rPr>
        <w:t>名代表参加了会议。会议由中国成人教育协会成人教育标准研修中心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周昱辰</w:t>
      </w:r>
      <w:r>
        <w:rPr>
          <w:rFonts w:hint="eastAsia" w:ascii="仿宋" w:hAnsi="仿宋" w:eastAsia="仿宋"/>
          <w:sz w:val="28"/>
          <w:szCs w:val="28"/>
        </w:rPr>
        <w:t>主持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中国成人教育协会理事、成人教育培训机构工作委员会副理事长，张云方</w:t>
      </w:r>
      <w:r>
        <w:rPr>
          <w:rFonts w:hint="eastAsia" w:ascii="仿宋" w:hAnsi="仿宋" w:eastAsia="仿宋"/>
          <w:sz w:val="28"/>
          <w:szCs w:val="28"/>
        </w:rPr>
        <w:t>任评估专家组组长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中国成人教育协会标准化工作委员会办公室，常务副主任潘四发介绍了该标准建设项目立项筹备情况。</w:t>
      </w:r>
      <w:r>
        <w:rPr>
          <w:rFonts w:hint="eastAsia" w:ascii="仿宋" w:hAnsi="仿宋" w:eastAsia="仿宋"/>
          <w:sz w:val="28"/>
          <w:szCs w:val="28"/>
        </w:rPr>
        <w:t>专家组审阅了该标准立项申请材料与标准编制说明草案，听取了建标工作团队对该标准建设目的、意义与社会价值的陈述。经集体讨论，形成会议纪要。专家组认为该标准的立项申请材料完整，建标意义明确，符合中国成人教育协会团体标准制修订工作程序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全票通过</w:t>
      </w:r>
      <w:r>
        <w:rPr>
          <w:rFonts w:hint="eastAsia" w:ascii="仿宋" w:hAnsi="仿宋" w:eastAsia="仿宋"/>
          <w:sz w:val="28"/>
          <w:szCs w:val="28"/>
        </w:rPr>
        <w:t>，同意该标准报批立项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张云方</w:t>
      </w:r>
      <w:r>
        <w:rPr>
          <w:rFonts w:hint="eastAsia" w:ascii="仿宋" w:hAnsi="仿宋" w:eastAsia="仿宋"/>
          <w:sz w:val="28"/>
          <w:szCs w:val="28"/>
        </w:rPr>
        <w:t>宣读了专家评估结果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中国成人教育协会常务理事、成人教育培训机构工作委员会常务副理事长，王德勇</w:t>
      </w:r>
      <w:r>
        <w:rPr>
          <w:rFonts w:hint="eastAsia" w:ascii="仿宋" w:hAnsi="仿宋" w:eastAsia="仿宋"/>
          <w:sz w:val="28"/>
          <w:szCs w:val="28"/>
        </w:rPr>
        <w:t>做了会议总结。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CB"/>
    <w:rsid w:val="00004FFE"/>
    <w:rsid w:val="000077FD"/>
    <w:rsid w:val="00013287"/>
    <w:rsid w:val="00015343"/>
    <w:rsid w:val="000620B1"/>
    <w:rsid w:val="00083F6D"/>
    <w:rsid w:val="00096217"/>
    <w:rsid w:val="000A7353"/>
    <w:rsid w:val="00111F69"/>
    <w:rsid w:val="00114279"/>
    <w:rsid w:val="00127B29"/>
    <w:rsid w:val="00173910"/>
    <w:rsid w:val="00180CF2"/>
    <w:rsid w:val="00184FFD"/>
    <w:rsid w:val="001A4425"/>
    <w:rsid w:val="001B0347"/>
    <w:rsid w:val="001E43B5"/>
    <w:rsid w:val="001E7623"/>
    <w:rsid w:val="0023188D"/>
    <w:rsid w:val="00236B94"/>
    <w:rsid w:val="00267645"/>
    <w:rsid w:val="00280104"/>
    <w:rsid w:val="002A2467"/>
    <w:rsid w:val="002C77D0"/>
    <w:rsid w:val="002F10B7"/>
    <w:rsid w:val="003059EB"/>
    <w:rsid w:val="00363819"/>
    <w:rsid w:val="00380253"/>
    <w:rsid w:val="00386479"/>
    <w:rsid w:val="00393151"/>
    <w:rsid w:val="003B5DCA"/>
    <w:rsid w:val="004145E1"/>
    <w:rsid w:val="00421556"/>
    <w:rsid w:val="00450B52"/>
    <w:rsid w:val="00450BC3"/>
    <w:rsid w:val="00463D83"/>
    <w:rsid w:val="004665AE"/>
    <w:rsid w:val="004729E5"/>
    <w:rsid w:val="00472DE3"/>
    <w:rsid w:val="00485D64"/>
    <w:rsid w:val="00493410"/>
    <w:rsid w:val="004B240D"/>
    <w:rsid w:val="004B42A4"/>
    <w:rsid w:val="004B7F65"/>
    <w:rsid w:val="004C5C96"/>
    <w:rsid w:val="004D0165"/>
    <w:rsid w:val="004E1AD9"/>
    <w:rsid w:val="004E7ADC"/>
    <w:rsid w:val="0052296D"/>
    <w:rsid w:val="00535624"/>
    <w:rsid w:val="00536BED"/>
    <w:rsid w:val="005423CD"/>
    <w:rsid w:val="00556E54"/>
    <w:rsid w:val="0057276A"/>
    <w:rsid w:val="00575AE3"/>
    <w:rsid w:val="00577CA0"/>
    <w:rsid w:val="00582B31"/>
    <w:rsid w:val="00587850"/>
    <w:rsid w:val="005D6321"/>
    <w:rsid w:val="005D6724"/>
    <w:rsid w:val="005F0779"/>
    <w:rsid w:val="006005AE"/>
    <w:rsid w:val="00606F76"/>
    <w:rsid w:val="00622352"/>
    <w:rsid w:val="00676AC4"/>
    <w:rsid w:val="00676E6B"/>
    <w:rsid w:val="0069493B"/>
    <w:rsid w:val="00694A1A"/>
    <w:rsid w:val="006D6D44"/>
    <w:rsid w:val="006F39DA"/>
    <w:rsid w:val="006F4957"/>
    <w:rsid w:val="006F627F"/>
    <w:rsid w:val="00707DA3"/>
    <w:rsid w:val="00721481"/>
    <w:rsid w:val="007467C0"/>
    <w:rsid w:val="00771C68"/>
    <w:rsid w:val="00783739"/>
    <w:rsid w:val="007E13C8"/>
    <w:rsid w:val="00834B9F"/>
    <w:rsid w:val="008573AC"/>
    <w:rsid w:val="008770EC"/>
    <w:rsid w:val="0089189B"/>
    <w:rsid w:val="008A5E20"/>
    <w:rsid w:val="008B6BD2"/>
    <w:rsid w:val="008B6E66"/>
    <w:rsid w:val="008C4B47"/>
    <w:rsid w:val="008C4B53"/>
    <w:rsid w:val="008D7C09"/>
    <w:rsid w:val="008E15B6"/>
    <w:rsid w:val="008F114F"/>
    <w:rsid w:val="00903468"/>
    <w:rsid w:val="00917416"/>
    <w:rsid w:val="0093327A"/>
    <w:rsid w:val="00936FA3"/>
    <w:rsid w:val="00954DA1"/>
    <w:rsid w:val="00990A4D"/>
    <w:rsid w:val="009A2CC5"/>
    <w:rsid w:val="009B5592"/>
    <w:rsid w:val="009E33BA"/>
    <w:rsid w:val="009F29D7"/>
    <w:rsid w:val="00A06ADF"/>
    <w:rsid w:val="00AA5520"/>
    <w:rsid w:val="00AC3720"/>
    <w:rsid w:val="00AC4C2A"/>
    <w:rsid w:val="00AE77DB"/>
    <w:rsid w:val="00AF0640"/>
    <w:rsid w:val="00AF3523"/>
    <w:rsid w:val="00AF5CB9"/>
    <w:rsid w:val="00B05742"/>
    <w:rsid w:val="00B17B35"/>
    <w:rsid w:val="00B26299"/>
    <w:rsid w:val="00B320F7"/>
    <w:rsid w:val="00B705EA"/>
    <w:rsid w:val="00B75340"/>
    <w:rsid w:val="00BA55A2"/>
    <w:rsid w:val="00BD5F1D"/>
    <w:rsid w:val="00BE7F99"/>
    <w:rsid w:val="00BF3105"/>
    <w:rsid w:val="00C21D86"/>
    <w:rsid w:val="00C334E9"/>
    <w:rsid w:val="00C4467F"/>
    <w:rsid w:val="00C468B6"/>
    <w:rsid w:val="00C47BB8"/>
    <w:rsid w:val="00C558F0"/>
    <w:rsid w:val="00C65DBC"/>
    <w:rsid w:val="00C733F4"/>
    <w:rsid w:val="00CB4D47"/>
    <w:rsid w:val="00CB6670"/>
    <w:rsid w:val="00CC42C4"/>
    <w:rsid w:val="00CD543B"/>
    <w:rsid w:val="00CF4870"/>
    <w:rsid w:val="00D043CB"/>
    <w:rsid w:val="00D11D49"/>
    <w:rsid w:val="00D43AE0"/>
    <w:rsid w:val="00D60BFF"/>
    <w:rsid w:val="00D746FC"/>
    <w:rsid w:val="00D80666"/>
    <w:rsid w:val="00D87BBA"/>
    <w:rsid w:val="00D9372F"/>
    <w:rsid w:val="00DC0307"/>
    <w:rsid w:val="00DD1B08"/>
    <w:rsid w:val="00E02F0D"/>
    <w:rsid w:val="00E043D6"/>
    <w:rsid w:val="00E17DCB"/>
    <w:rsid w:val="00E44D10"/>
    <w:rsid w:val="00E5712A"/>
    <w:rsid w:val="00E80E81"/>
    <w:rsid w:val="00E85B90"/>
    <w:rsid w:val="00ED38ED"/>
    <w:rsid w:val="00EE10DF"/>
    <w:rsid w:val="00F60FE3"/>
    <w:rsid w:val="00F66D13"/>
    <w:rsid w:val="00F8412B"/>
    <w:rsid w:val="00FB0652"/>
    <w:rsid w:val="00FB2687"/>
    <w:rsid w:val="00FC0C8D"/>
    <w:rsid w:val="00FC0F3F"/>
    <w:rsid w:val="00FC62D7"/>
    <w:rsid w:val="00FD42F1"/>
    <w:rsid w:val="00FD5DB2"/>
    <w:rsid w:val="00FE5BC7"/>
    <w:rsid w:val="00FF2708"/>
    <w:rsid w:val="0DF24BA0"/>
    <w:rsid w:val="32B66ED6"/>
    <w:rsid w:val="3521368A"/>
    <w:rsid w:val="38A6793E"/>
    <w:rsid w:val="3ADB4D77"/>
    <w:rsid w:val="481D04C0"/>
    <w:rsid w:val="54615453"/>
    <w:rsid w:val="65D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396</Characters>
  <Lines>3</Lines>
  <Paragraphs>1</Paragraphs>
  <TotalTime>4</TotalTime>
  <ScaleCrop>false</ScaleCrop>
  <LinksUpToDate>false</LinksUpToDate>
  <CharactersWithSpaces>464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2020-01-16T07:37:00Z</dcterms:created>
  <dc:creator>bb</dc:creator>
  <cp:lastModifiedBy>霜叶没红</cp:lastModifiedBy>
  <dcterms:modified xsi:type="dcterms:W3CDTF">2021-10-12T02:23:40Z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A5CAB27F875349C395980959F22ED024</vt:lpwstr>
  </property>
</Properties>
</file>