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DF691" w14:textId="77777777" w:rsidR="004864F0" w:rsidRPr="004864F0" w:rsidRDefault="004864F0" w:rsidP="004864F0">
      <w:pPr>
        <w:ind w:right="2892"/>
        <w:rPr>
          <w:b/>
          <w:kern w:val="0"/>
          <w:sz w:val="30"/>
          <w:szCs w:val="30"/>
        </w:rPr>
      </w:pPr>
    </w:p>
    <w:p w14:paraId="2418F404" w14:textId="77777777" w:rsidR="006E63F1" w:rsidRPr="00774FF1" w:rsidRDefault="004C5002" w:rsidP="006E63F1">
      <w:pPr>
        <w:jc w:val="left"/>
        <w:rPr>
          <w:noProof/>
          <w:kern w:val="0"/>
          <w:sz w:val="24"/>
          <w:szCs w:val="15"/>
        </w:rPr>
      </w:pPr>
      <w:r w:rsidRPr="00774FF1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E63F1" w:rsidRPr="00774FF1">
        <w:instrText>ADDIN CNKISM.UserStyle</w:instrText>
      </w:r>
      <w:r w:rsidRPr="00774FF1">
        <w:fldChar w:fldCharType="end"/>
      </w:r>
      <w:r w:rsidRPr="00774FF1">
        <w:rPr>
          <w:b/>
          <w:noProof/>
          <w:kern w:val="0"/>
          <w:sz w:val="24"/>
          <w:szCs w:val="15"/>
        </w:rPr>
        <w:fldChar w:fldCharType="begin"/>
      </w:r>
      <w:r w:rsidR="006E63F1" w:rsidRPr="00774FF1">
        <w:rPr>
          <w:b/>
          <w:noProof/>
          <w:kern w:val="0"/>
          <w:sz w:val="24"/>
          <w:szCs w:val="15"/>
        </w:rPr>
        <w:instrText>ADDIN CNKISM.UserStyle</w:instrText>
      </w:r>
      <w:r w:rsidRPr="00774FF1">
        <w:rPr>
          <w:b/>
          <w:noProof/>
          <w:kern w:val="0"/>
          <w:sz w:val="24"/>
          <w:szCs w:val="15"/>
        </w:rPr>
        <w:fldChar w:fldCharType="end"/>
      </w:r>
      <w:r w:rsidR="006E63F1" w:rsidRPr="00774FF1">
        <w:rPr>
          <w:b/>
          <w:noProof/>
          <w:kern w:val="0"/>
          <w:sz w:val="24"/>
          <w:szCs w:val="15"/>
        </w:rPr>
        <w:t>ICS</w:t>
      </w:r>
      <w:r w:rsidR="006E63F1" w:rsidRPr="00774FF1">
        <w:rPr>
          <w:noProof/>
          <w:kern w:val="0"/>
          <w:sz w:val="24"/>
          <w:szCs w:val="15"/>
        </w:rPr>
        <w:t xml:space="preserve"> </w:t>
      </w:r>
      <w:r w:rsidR="006E63F1">
        <w:rPr>
          <w:rFonts w:hint="eastAsia"/>
          <w:noProof/>
          <w:kern w:val="0"/>
          <w:sz w:val="24"/>
          <w:szCs w:val="15"/>
        </w:rPr>
        <w:t>67</w:t>
      </w:r>
      <w:r w:rsidR="006E63F1" w:rsidRPr="00774FF1">
        <w:rPr>
          <w:noProof/>
          <w:kern w:val="0"/>
          <w:sz w:val="24"/>
          <w:szCs w:val="15"/>
        </w:rPr>
        <w:t>.020</w:t>
      </w:r>
    </w:p>
    <w:p w14:paraId="6C560109" w14:textId="77777777" w:rsidR="006E63F1" w:rsidRPr="00774FF1" w:rsidRDefault="006E63F1" w:rsidP="006E63F1">
      <w:pPr>
        <w:wordWrap w:val="0"/>
        <w:jc w:val="left"/>
        <w:rPr>
          <w:noProof/>
          <w:kern w:val="0"/>
          <w:sz w:val="24"/>
          <w:szCs w:val="15"/>
        </w:rPr>
      </w:pPr>
      <w:r>
        <w:rPr>
          <w:rFonts w:hint="eastAsia"/>
          <w:b/>
          <w:noProof/>
          <w:kern w:val="0"/>
          <w:sz w:val="24"/>
          <w:szCs w:val="15"/>
        </w:rPr>
        <w:t>X</w:t>
      </w:r>
      <w:r w:rsidRPr="00774FF1">
        <w:rPr>
          <w:noProof/>
          <w:kern w:val="0"/>
          <w:sz w:val="24"/>
          <w:szCs w:val="15"/>
        </w:rPr>
        <w:t xml:space="preserve"> </w:t>
      </w:r>
      <w:r>
        <w:rPr>
          <w:rFonts w:hint="eastAsia"/>
          <w:noProof/>
          <w:kern w:val="0"/>
          <w:sz w:val="24"/>
          <w:szCs w:val="15"/>
        </w:rPr>
        <w:t>80</w:t>
      </w:r>
    </w:p>
    <w:p w14:paraId="3A72B054" w14:textId="77777777" w:rsidR="006E63F1" w:rsidRPr="004D2961" w:rsidRDefault="006E63F1" w:rsidP="006E63F1">
      <w:pPr>
        <w:ind w:right="2892"/>
        <w:rPr>
          <w:b/>
          <w:kern w:val="0"/>
          <w:sz w:val="48"/>
          <w:szCs w:val="48"/>
        </w:rPr>
      </w:pPr>
    </w:p>
    <w:p w14:paraId="5CE35C4F" w14:textId="77777777" w:rsidR="006E63F1" w:rsidRPr="00693C78" w:rsidRDefault="006E63F1" w:rsidP="006E63F1">
      <w:pPr>
        <w:ind w:leftChars="270" w:left="567" w:rightChars="310" w:right="651"/>
        <w:jc w:val="distribute"/>
        <w:rPr>
          <w:rFonts w:ascii="黑体" w:eastAsia="黑体" w:hAnsi="黑体"/>
          <w:kern w:val="0"/>
          <w:sz w:val="96"/>
          <w:szCs w:val="48"/>
        </w:rPr>
      </w:pPr>
      <w:r w:rsidRPr="00774FF1">
        <w:rPr>
          <w:rFonts w:ascii="黑体" w:eastAsia="黑体" w:hAnsi="黑体" w:hint="eastAsia"/>
          <w:kern w:val="0"/>
          <w:sz w:val="96"/>
          <w:szCs w:val="48"/>
        </w:rPr>
        <w:t>团体标准</w:t>
      </w:r>
    </w:p>
    <w:p w14:paraId="19591BB7" w14:textId="1D48151B" w:rsidR="006E63F1" w:rsidRDefault="006E63F1" w:rsidP="00554E0F">
      <w:pPr>
        <w:autoSpaceDE w:val="0"/>
        <w:autoSpaceDN w:val="0"/>
        <w:adjustRightInd w:val="0"/>
        <w:jc w:val="righ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Cs w:val="21"/>
        </w:rPr>
        <w:t xml:space="preserve">                                                                             </w:t>
      </w:r>
      <w:r w:rsidR="00363063" w:rsidRPr="00363063">
        <w:rPr>
          <w:rFonts w:ascii="黑体" w:eastAsia="黑体" w:cs="黑体"/>
          <w:kern w:val="0"/>
          <w:sz w:val="28"/>
          <w:szCs w:val="28"/>
        </w:rPr>
        <w:t>ZGYSYJHS-2018[00</w:t>
      </w:r>
      <w:r w:rsidR="007F172A">
        <w:rPr>
          <w:rFonts w:ascii="黑体" w:eastAsia="黑体" w:cs="黑体" w:hint="eastAsia"/>
          <w:kern w:val="0"/>
          <w:sz w:val="28"/>
          <w:szCs w:val="28"/>
        </w:rPr>
        <w:t>2</w:t>
      </w:r>
      <w:r w:rsidR="00363063" w:rsidRPr="00363063">
        <w:rPr>
          <w:rFonts w:ascii="黑体" w:eastAsia="黑体" w:cs="黑体"/>
          <w:kern w:val="0"/>
          <w:sz w:val="28"/>
          <w:szCs w:val="28"/>
        </w:rPr>
        <w:t>]</w:t>
      </w:r>
    </w:p>
    <w:p w14:paraId="0A890D3B" w14:textId="77777777" w:rsidR="006E63F1" w:rsidRDefault="00B977A2" w:rsidP="006E63F1">
      <w:pPr>
        <w:ind w:left="-1800" w:right="-1800"/>
        <w:jc w:val="left"/>
        <w:rPr>
          <w:rFonts w:ascii="宋体" w:hAnsi="宋体" w:cs="黑体"/>
          <w:kern w:val="0"/>
          <w:szCs w:val="21"/>
        </w:rPr>
      </w:pPr>
      <w:r>
        <w:rPr>
          <w:rFonts w:ascii="宋体" w:hAnsi="宋体" w:cs="黑体"/>
          <w:noProof/>
          <w:kern w:val="0"/>
          <w:szCs w:val="21"/>
        </w:rPr>
        <mc:AlternateContent>
          <mc:Choice Requires="wps">
            <w:drawing>
              <wp:anchor distT="4294967294" distB="4294967294" distL="114300" distR="114300" simplePos="0" relativeHeight="251657728" behindDoc="1" locked="0" layoutInCell="1" allowOverlap="1" wp14:anchorId="5A14EF40" wp14:editId="702B4A15">
                <wp:simplePos x="0" y="0"/>
                <wp:positionH relativeFrom="column">
                  <wp:posOffset>658495</wp:posOffset>
                </wp:positionH>
                <wp:positionV relativeFrom="paragraph">
                  <wp:posOffset>8889</wp:posOffset>
                </wp:positionV>
                <wp:extent cx="60490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9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7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1.85pt;margin-top:.7pt;width:476.3pt;height:0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">
                <o:lock v:ext="edit" shapetype="f"/>
              </v:shape>
            </w:pict>
          </mc:Fallback>
        </mc:AlternateContent>
      </w:r>
      <w:r w:rsidR="006E63F1">
        <w:rPr>
          <w:rFonts w:ascii="黑体" w:eastAsia="黑体" w:cs="黑体" w:hint="eastAsia"/>
          <w:kern w:val="0"/>
          <w:sz w:val="28"/>
          <w:szCs w:val="28"/>
        </w:rPr>
        <w:t xml:space="preserve">                                                                           </w:t>
      </w:r>
      <w:r w:rsidR="006E63F1">
        <w:rPr>
          <w:rFonts w:ascii="宋体" w:hAnsi="宋体" w:cs="黑体"/>
          <w:kern w:val="0"/>
          <w:szCs w:val="21"/>
        </w:rPr>
        <w:tab/>
      </w:r>
    </w:p>
    <w:p w14:paraId="46CD4A6E" w14:textId="77777777" w:rsidR="006E63F1" w:rsidRDefault="006E63F1" w:rsidP="006E63F1">
      <w:pPr>
        <w:tabs>
          <w:tab w:val="left" w:pos="5178"/>
        </w:tabs>
        <w:ind w:left="-1800" w:right="-1800"/>
        <w:jc w:val="left"/>
        <w:rPr>
          <w:rFonts w:ascii="宋体" w:hAnsi="宋体" w:cs="黑体"/>
          <w:kern w:val="0"/>
          <w:szCs w:val="21"/>
        </w:rPr>
      </w:pPr>
    </w:p>
    <w:p w14:paraId="4CAD2811" w14:textId="77777777" w:rsidR="006E63F1" w:rsidRDefault="006E63F1" w:rsidP="006E63F1">
      <w:pPr>
        <w:tabs>
          <w:tab w:val="left" w:pos="5178"/>
        </w:tabs>
        <w:ind w:left="-1800" w:right="-1800"/>
        <w:jc w:val="left"/>
        <w:rPr>
          <w:rFonts w:ascii="宋体" w:hAnsi="宋体" w:cs="黑体"/>
          <w:kern w:val="0"/>
          <w:sz w:val="15"/>
          <w:szCs w:val="15"/>
        </w:rPr>
      </w:pPr>
    </w:p>
    <w:p w14:paraId="29E6E04E" w14:textId="77777777" w:rsidR="006E63F1" w:rsidRDefault="006E63F1" w:rsidP="006E63F1">
      <w:pPr>
        <w:tabs>
          <w:tab w:val="left" w:pos="5178"/>
        </w:tabs>
        <w:ind w:left="-1800" w:right="-1800"/>
        <w:jc w:val="left"/>
        <w:rPr>
          <w:rFonts w:ascii="宋体" w:hAnsi="宋体" w:cs="黑体"/>
          <w:kern w:val="0"/>
          <w:szCs w:val="21"/>
        </w:rPr>
      </w:pPr>
    </w:p>
    <w:p w14:paraId="1937D8CB" w14:textId="77777777" w:rsidR="006E63F1" w:rsidRDefault="006E63F1" w:rsidP="006E63F1">
      <w:pPr>
        <w:tabs>
          <w:tab w:val="left" w:pos="5178"/>
        </w:tabs>
        <w:ind w:left="-1800" w:right="-1800"/>
        <w:jc w:val="left"/>
        <w:rPr>
          <w:rFonts w:ascii="宋体" w:hAnsi="宋体" w:cs="黑体"/>
          <w:kern w:val="0"/>
          <w:szCs w:val="21"/>
        </w:rPr>
      </w:pPr>
    </w:p>
    <w:p w14:paraId="0E84B007" w14:textId="77777777" w:rsidR="006E63F1" w:rsidRDefault="006E63F1" w:rsidP="006E63F1">
      <w:pPr>
        <w:tabs>
          <w:tab w:val="left" w:pos="5178"/>
        </w:tabs>
        <w:ind w:left="-1800" w:right="-1800"/>
        <w:jc w:val="left"/>
        <w:rPr>
          <w:rFonts w:ascii="宋体" w:hAnsi="宋体" w:cs="黑体"/>
          <w:kern w:val="0"/>
          <w:szCs w:val="21"/>
        </w:rPr>
      </w:pPr>
    </w:p>
    <w:p w14:paraId="1361AC93" w14:textId="77777777" w:rsidR="006E63F1" w:rsidRDefault="006E63F1" w:rsidP="006E63F1">
      <w:pPr>
        <w:tabs>
          <w:tab w:val="left" w:pos="5178"/>
        </w:tabs>
        <w:ind w:left="-1800" w:right="-1800"/>
        <w:jc w:val="left"/>
        <w:rPr>
          <w:rFonts w:ascii="宋体" w:hAnsi="宋体" w:cs="黑体"/>
          <w:kern w:val="0"/>
          <w:szCs w:val="21"/>
        </w:rPr>
      </w:pPr>
    </w:p>
    <w:p w14:paraId="25264770" w14:textId="4A8F3B77" w:rsidR="00A722CE" w:rsidRDefault="007F172A" w:rsidP="006E63F1">
      <w:pPr>
        <w:spacing w:line="560" w:lineRule="exact"/>
        <w:ind w:left="-1797" w:right="-1797"/>
        <w:jc w:val="center"/>
        <w:rPr>
          <w:rFonts w:ascii="黑体" w:eastAsia="黑体" w:hAnsi="黑体" w:cs="黑体"/>
          <w:kern w:val="0"/>
          <w:sz w:val="48"/>
          <w:szCs w:val="48"/>
        </w:rPr>
      </w:pPr>
      <w:r>
        <w:rPr>
          <w:rFonts w:ascii="黑体" w:eastAsia="黑体" w:hAnsi="黑体" w:cs="黑体" w:hint="eastAsia"/>
          <w:kern w:val="0"/>
          <w:sz w:val="48"/>
          <w:szCs w:val="48"/>
        </w:rPr>
        <w:t>糖尿病人群食养</w:t>
      </w:r>
      <w:r w:rsidR="00A722CE" w:rsidRPr="00A722CE">
        <w:rPr>
          <w:rFonts w:ascii="黑体" w:eastAsia="黑体" w:hAnsi="黑体" w:cs="黑体" w:hint="eastAsia"/>
          <w:kern w:val="0"/>
          <w:sz w:val="48"/>
          <w:szCs w:val="48"/>
        </w:rPr>
        <w:t>药膳</w:t>
      </w:r>
      <w:r w:rsidR="001C7FC0">
        <w:rPr>
          <w:rFonts w:ascii="黑体" w:eastAsia="黑体" w:hAnsi="黑体" w:cs="黑体" w:hint="eastAsia"/>
          <w:kern w:val="0"/>
          <w:sz w:val="48"/>
          <w:szCs w:val="48"/>
        </w:rPr>
        <w:t>技术</w:t>
      </w:r>
      <w:r w:rsidR="00A722CE" w:rsidRPr="00A722CE">
        <w:rPr>
          <w:rFonts w:ascii="黑体" w:eastAsia="黑体" w:hAnsi="黑体" w:cs="黑体" w:hint="eastAsia"/>
          <w:kern w:val="0"/>
          <w:sz w:val="48"/>
          <w:szCs w:val="48"/>
        </w:rPr>
        <w:t>指南</w:t>
      </w:r>
    </w:p>
    <w:p w14:paraId="488F6AD4" w14:textId="77777777" w:rsidR="006E63F1" w:rsidRPr="00694CD8" w:rsidRDefault="006E63F1" w:rsidP="006E63F1">
      <w:pPr>
        <w:spacing w:line="560" w:lineRule="exact"/>
        <w:ind w:left="-1797" w:right="-1797"/>
        <w:jc w:val="center"/>
        <w:rPr>
          <w:rFonts w:ascii="黑体" w:eastAsia="黑体" w:hAnsi="黑体" w:cs="黑体"/>
          <w:kern w:val="0"/>
          <w:sz w:val="48"/>
          <w:szCs w:val="48"/>
        </w:rPr>
      </w:pPr>
      <w:r w:rsidRPr="00694CD8">
        <w:rPr>
          <w:rFonts w:ascii="黑体" w:eastAsia="黑体" w:hAnsi="黑体" w:cs="黑体" w:hint="eastAsia"/>
          <w:kern w:val="0"/>
          <w:sz w:val="48"/>
          <w:szCs w:val="48"/>
        </w:rPr>
        <w:t>（</w:t>
      </w:r>
      <w:r w:rsidR="00A722CE">
        <w:rPr>
          <w:rFonts w:ascii="黑体" w:eastAsia="黑体" w:hAnsi="黑体" w:cs="黑体" w:hint="eastAsia"/>
          <w:kern w:val="0"/>
          <w:sz w:val="48"/>
          <w:szCs w:val="48"/>
        </w:rPr>
        <w:t>送审</w:t>
      </w:r>
      <w:r w:rsidRPr="00694CD8">
        <w:rPr>
          <w:rFonts w:ascii="黑体" w:eastAsia="黑体" w:hAnsi="黑体" w:cs="黑体" w:hint="eastAsia"/>
          <w:kern w:val="0"/>
          <w:sz w:val="48"/>
          <w:szCs w:val="48"/>
        </w:rPr>
        <w:t>稿编制说明）</w:t>
      </w:r>
    </w:p>
    <w:p w14:paraId="41022A5F" w14:textId="775BBAEC" w:rsidR="00A722CE" w:rsidRPr="00A722CE" w:rsidRDefault="00A722CE" w:rsidP="00A722CE">
      <w:pPr>
        <w:spacing w:line="560" w:lineRule="exact"/>
        <w:ind w:left="-1797" w:right="-1797"/>
        <w:jc w:val="center"/>
        <w:rPr>
          <w:rFonts w:ascii="黑体" w:eastAsia="黑体" w:hAnsi="黑体" w:cs="黑体"/>
          <w:kern w:val="0"/>
          <w:sz w:val="28"/>
          <w:szCs w:val="28"/>
        </w:rPr>
      </w:pPr>
      <w:bookmarkStart w:id="0" w:name="_Hlk46337831"/>
      <w:r w:rsidRPr="00A722CE">
        <w:rPr>
          <w:rFonts w:ascii="黑体" w:eastAsia="黑体" w:hAnsi="黑体" w:cs="黑体"/>
          <w:kern w:val="0"/>
          <w:sz w:val="28"/>
          <w:szCs w:val="28"/>
        </w:rPr>
        <w:t xml:space="preserve">Technical Guide </w:t>
      </w:r>
      <w:r w:rsidR="007F172A">
        <w:rPr>
          <w:rFonts w:ascii="黑体" w:eastAsia="黑体" w:hAnsi="黑体" w:cs="黑体" w:hint="eastAsia"/>
          <w:kern w:val="0"/>
          <w:sz w:val="28"/>
          <w:szCs w:val="28"/>
        </w:rPr>
        <w:t>of</w:t>
      </w:r>
      <w:r w:rsidRPr="00A722CE">
        <w:rPr>
          <w:rFonts w:ascii="黑体" w:eastAsia="黑体" w:hAnsi="黑体" w:cs="黑体"/>
          <w:kern w:val="0"/>
          <w:sz w:val="28"/>
          <w:szCs w:val="28"/>
        </w:rPr>
        <w:t xml:space="preserve"> Health </w:t>
      </w:r>
      <w:r w:rsidR="00B23CD1">
        <w:rPr>
          <w:rFonts w:ascii="黑体" w:eastAsia="黑体" w:hAnsi="黑体" w:cs="黑体"/>
          <w:kern w:val="0"/>
          <w:sz w:val="28"/>
          <w:szCs w:val="28"/>
        </w:rPr>
        <w:t>F</w:t>
      </w:r>
      <w:r w:rsidRPr="00A722CE">
        <w:rPr>
          <w:rFonts w:ascii="黑体" w:eastAsia="黑体" w:hAnsi="黑体" w:cs="黑体"/>
          <w:kern w:val="0"/>
          <w:sz w:val="28"/>
          <w:szCs w:val="28"/>
        </w:rPr>
        <w:t>oods</w:t>
      </w:r>
    </w:p>
    <w:p w14:paraId="0B2052CF" w14:textId="3C92B83F" w:rsidR="00A722CE" w:rsidRDefault="007F172A" w:rsidP="00A722CE">
      <w:pPr>
        <w:spacing w:line="560" w:lineRule="exact"/>
        <w:ind w:left="-1797" w:right="-1797"/>
        <w:jc w:val="center"/>
        <w:rPr>
          <w:rFonts w:ascii="黑体" w:eastAsia="黑体" w:hAnsi="黑体" w:cs="黑体"/>
          <w:kern w:val="0"/>
          <w:sz w:val="28"/>
          <w:szCs w:val="28"/>
        </w:rPr>
      </w:pPr>
      <w:r w:rsidRPr="007F172A">
        <w:rPr>
          <w:rFonts w:ascii="黑体" w:eastAsia="黑体" w:hAnsi="黑体" w:cs="黑体"/>
          <w:kern w:val="0"/>
          <w:sz w:val="28"/>
          <w:szCs w:val="28"/>
        </w:rPr>
        <w:t xml:space="preserve">for </w:t>
      </w:r>
      <w:r w:rsidR="00B23CD1">
        <w:rPr>
          <w:rFonts w:ascii="黑体" w:eastAsia="黑体" w:hAnsi="黑体" w:cs="黑体"/>
          <w:kern w:val="0"/>
          <w:sz w:val="28"/>
          <w:szCs w:val="28"/>
        </w:rPr>
        <w:t>P</w:t>
      </w:r>
      <w:r w:rsidRPr="007F172A">
        <w:rPr>
          <w:rFonts w:ascii="黑体" w:eastAsia="黑体" w:hAnsi="黑体" w:cs="黑体"/>
          <w:kern w:val="0"/>
          <w:sz w:val="28"/>
          <w:szCs w:val="28"/>
        </w:rPr>
        <w:t xml:space="preserve">eople with </w:t>
      </w:r>
      <w:r w:rsidR="00B23CD1">
        <w:rPr>
          <w:rFonts w:ascii="黑体" w:eastAsia="黑体" w:hAnsi="黑体" w:cs="黑体"/>
          <w:kern w:val="0"/>
          <w:sz w:val="28"/>
          <w:szCs w:val="28"/>
        </w:rPr>
        <w:t>D</w:t>
      </w:r>
      <w:r w:rsidRPr="007F172A">
        <w:rPr>
          <w:rFonts w:ascii="黑体" w:eastAsia="黑体" w:hAnsi="黑体" w:cs="黑体"/>
          <w:kern w:val="0"/>
          <w:sz w:val="28"/>
          <w:szCs w:val="28"/>
        </w:rPr>
        <w:t>iabetes</w:t>
      </w:r>
    </w:p>
    <w:bookmarkEnd w:id="0"/>
    <w:p w14:paraId="72158FEF" w14:textId="687D3E57" w:rsidR="006E63F1" w:rsidRDefault="006E63F1" w:rsidP="00A722CE">
      <w:pPr>
        <w:spacing w:line="560" w:lineRule="exact"/>
        <w:ind w:left="-1797" w:right="-1797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完成日期：20</w:t>
      </w:r>
      <w:r w:rsidR="00363063">
        <w:rPr>
          <w:rFonts w:ascii="黑体" w:eastAsia="黑体" w:hAnsi="黑体" w:cs="黑体" w:hint="eastAsia"/>
          <w:kern w:val="0"/>
          <w:sz w:val="28"/>
          <w:szCs w:val="28"/>
        </w:rPr>
        <w:t>20</w:t>
      </w:r>
      <w:r>
        <w:rPr>
          <w:rFonts w:ascii="黑体" w:eastAsia="黑体" w:hAnsi="黑体" w:cs="黑体" w:hint="eastAsia"/>
          <w:kern w:val="0"/>
          <w:sz w:val="28"/>
          <w:szCs w:val="28"/>
        </w:rPr>
        <w:t>年</w:t>
      </w:r>
      <w:r w:rsidR="008E7011">
        <w:rPr>
          <w:rFonts w:ascii="黑体" w:eastAsia="黑体" w:hAnsi="黑体" w:cs="黑体"/>
          <w:kern w:val="0"/>
          <w:sz w:val="28"/>
          <w:szCs w:val="28"/>
        </w:rPr>
        <w:t>7</w:t>
      </w:r>
      <w:r>
        <w:rPr>
          <w:rFonts w:ascii="黑体" w:eastAsia="黑体" w:hAnsi="黑体" w:cs="黑体" w:hint="eastAsia"/>
          <w:kern w:val="0"/>
          <w:sz w:val="28"/>
          <w:szCs w:val="28"/>
        </w:rPr>
        <w:t>月</w:t>
      </w:r>
      <w:r w:rsidR="007F172A">
        <w:rPr>
          <w:rFonts w:ascii="黑体" w:eastAsia="黑体" w:hAnsi="黑体" w:cs="黑体" w:hint="eastAsia"/>
          <w:kern w:val="0"/>
          <w:sz w:val="28"/>
          <w:szCs w:val="28"/>
        </w:rPr>
        <w:t>22</w:t>
      </w:r>
      <w:r>
        <w:rPr>
          <w:rFonts w:ascii="黑体" w:eastAsia="黑体" w:hAnsi="黑体" w:cs="黑体" w:hint="eastAsia"/>
          <w:kern w:val="0"/>
          <w:sz w:val="28"/>
          <w:szCs w:val="28"/>
        </w:rPr>
        <w:t>日</w:t>
      </w:r>
    </w:p>
    <w:p w14:paraId="403FC1A1" w14:textId="77777777" w:rsidR="006E63F1" w:rsidRDefault="006E63F1" w:rsidP="006E63F1">
      <w:pPr>
        <w:ind w:left="-1800" w:right="-1800"/>
        <w:jc w:val="center"/>
        <w:rPr>
          <w:rFonts w:ascii="宋体" w:hAnsi="宋体" w:cs="黑体"/>
          <w:kern w:val="0"/>
          <w:sz w:val="28"/>
          <w:szCs w:val="28"/>
        </w:rPr>
      </w:pPr>
    </w:p>
    <w:p w14:paraId="68F4166D" w14:textId="77777777" w:rsidR="006E63F1" w:rsidRDefault="006E63F1" w:rsidP="006E63F1">
      <w:pPr>
        <w:ind w:left="-1800" w:right="-1800"/>
        <w:jc w:val="center"/>
        <w:rPr>
          <w:rFonts w:ascii="宋体" w:hAnsi="宋体" w:cs="黑体"/>
          <w:kern w:val="0"/>
          <w:sz w:val="30"/>
          <w:szCs w:val="30"/>
        </w:rPr>
      </w:pPr>
    </w:p>
    <w:p w14:paraId="770D44BD" w14:textId="77777777" w:rsidR="006E63F1" w:rsidRDefault="006E63F1" w:rsidP="006E63F1">
      <w:pPr>
        <w:ind w:left="-1800" w:right="-1800"/>
        <w:jc w:val="center"/>
        <w:rPr>
          <w:rFonts w:ascii="宋体" w:hAnsi="宋体" w:cs="黑体"/>
          <w:kern w:val="0"/>
          <w:sz w:val="30"/>
          <w:szCs w:val="30"/>
        </w:rPr>
      </w:pPr>
    </w:p>
    <w:p w14:paraId="5312EB23" w14:textId="77777777" w:rsidR="006E63F1" w:rsidRDefault="006E63F1" w:rsidP="006E63F1">
      <w:pPr>
        <w:ind w:left="-1800" w:right="-1800"/>
        <w:jc w:val="center"/>
        <w:rPr>
          <w:rFonts w:ascii="宋体" w:hAnsi="宋体" w:cs="黑体"/>
          <w:kern w:val="0"/>
          <w:sz w:val="30"/>
          <w:szCs w:val="30"/>
        </w:rPr>
      </w:pPr>
    </w:p>
    <w:p w14:paraId="17D38DE3" w14:textId="77777777" w:rsidR="006E63F1" w:rsidRDefault="006E63F1" w:rsidP="006E63F1">
      <w:pPr>
        <w:ind w:left="-1800" w:right="-1800"/>
        <w:jc w:val="center"/>
        <w:rPr>
          <w:rFonts w:ascii="宋体" w:hAnsi="宋体" w:cs="黑体"/>
          <w:kern w:val="0"/>
          <w:sz w:val="28"/>
          <w:szCs w:val="28"/>
        </w:rPr>
      </w:pPr>
    </w:p>
    <w:p w14:paraId="29F6EDB8" w14:textId="77777777" w:rsidR="006E63F1" w:rsidRDefault="006E63F1" w:rsidP="006E63F1">
      <w:pPr>
        <w:ind w:left="-1800" w:right="-1800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  <w:u w:val="single"/>
        </w:rPr>
        <w:t>XXXXX-XX-XX发布                                  XXXX-XX-XX实施</w:t>
      </w:r>
    </w:p>
    <w:p w14:paraId="010A84CA" w14:textId="77777777" w:rsidR="006E63F1" w:rsidRDefault="006E63F1" w:rsidP="006E63F1">
      <w:pPr>
        <w:ind w:left="-1800" w:right="-1800"/>
        <w:jc w:val="center"/>
        <w:rPr>
          <w:rFonts w:ascii="微软雅黑" w:eastAsia="微软雅黑" w:hAnsi="微软雅黑"/>
          <w:sz w:val="18"/>
          <w:szCs w:val="18"/>
        </w:rPr>
      </w:pPr>
    </w:p>
    <w:p w14:paraId="0B94DDCD" w14:textId="77777777" w:rsidR="006E63F1" w:rsidRDefault="006E63F1" w:rsidP="006E63F1">
      <w:pPr>
        <w:ind w:left="-1800" w:right="-1800"/>
        <w:jc w:val="center"/>
        <w:rPr>
          <w:rFonts w:ascii="黑体" w:eastAsia="黑体" w:hAnsi="黑体"/>
          <w:sz w:val="28"/>
          <w:szCs w:val="28"/>
        </w:rPr>
      </w:pPr>
      <w:r>
        <w:rPr>
          <w:rFonts w:ascii="方正小标宋简体" w:eastAsia="方正小标宋简体" w:hint="eastAsia"/>
          <w:spacing w:val="20"/>
          <w:sz w:val="44"/>
          <w:szCs w:val="44"/>
        </w:rPr>
        <w:t>中国药膳研究会</w:t>
      </w:r>
      <w:r>
        <w:rPr>
          <w:rFonts w:ascii="黑体" w:eastAsia="黑体" w:hAnsi="黑体" w:hint="eastAsia"/>
          <w:sz w:val="28"/>
          <w:szCs w:val="28"/>
        </w:rPr>
        <w:t xml:space="preserve">  发布</w:t>
      </w:r>
    </w:p>
    <w:p w14:paraId="690DBF96" w14:textId="77777777" w:rsidR="004A4101" w:rsidRPr="00C904B8" w:rsidRDefault="004A4101">
      <w:pPr>
        <w:ind w:firstLineChars="200" w:firstLine="420"/>
        <w:rPr>
          <w:rFonts w:ascii="Times New Roman" w:eastAsia="宋体" w:hAnsi="Times New Roman"/>
        </w:rPr>
      </w:pPr>
    </w:p>
    <w:p w14:paraId="4F7BD916" w14:textId="77777777" w:rsidR="004A4101" w:rsidRPr="00C904B8" w:rsidRDefault="005B02D8" w:rsidP="005B02D8">
      <w:pPr>
        <w:ind w:firstLineChars="200" w:firstLine="880"/>
        <w:jc w:val="center"/>
        <w:rPr>
          <w:rFonts w:ascii="Times New Roman" w:eastAsia="宋体" w:hAnsi="Times New Roman"/>
          <w:sz w:val="44"/>
          <w:szCs w:val="44"/>
        </w:rPr>
      </w:pPr>
      <w:r w:rsidRPr="00C904B8">
        <w:rPr>
          <w:rFonts w:ascii="Times New Roman" w:eastAsia="宋体" w:hAnsi="Times New Roman"/>
          <w:sz w:val="44"/>
          <w:szCs w:val="44"/>
        </w:rPr>
        <w:t>目录</w:t>
      </w:r>
    </w:p>
    <w:p w14:paraId="5D43FF40" w14:textId="77777777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一、任务来源</w:t>
      </w:r>
    </w:p>
    <w:p w14:paraId="14A4276C" w14:textId="77777777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二、工作组简况</w:t>
      </w:r>
    </w:p>
    <w:p w14:paraId="788926A8" w14:textId="68BAC21E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（一）本指南起草单位</w:t>
      </w:r>
    </w:p>
    <w:p w14:paraId="409D05B9" w14:textId="5FB5DCB4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（二）本规范主要起草人</w:t>
      </w:r>
    </w:p>
    <w:p w14:paraId="62F16C70" w14:textId="77777777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三、主要实施过程</w:t>
      </w:r>
    </w:p>
    <w:p w14:paraId="62D9E38B" w14:textId="125AB7D7" w:rsidR="00B41504" w:rsidRPr="00C904B8" w:rsidRDefault="00B41504" w:rsidP="00B41504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（一）</w:t>
      </w:r>
      <w:r w:rsidR="0092474F" w:rsidRPr="00C904B8">
        <w:rPr>
          <w:rFonts w:ascii="Times New Roman" w:eastAsia="宋体" w:hAnsi="Times New Roman" w:hint="eastAsia"/>
          <w:sz w:val="28"/>
          <w:szCs w:val="28"/>
        </w:rPr>
        <w:t>准备工作</w:t>
      </w:r>
    </w:p>
    <w:p w14:paraId="5BFB4A0C" w14:textId="2401C307" w:rsidR="00B41504" w:rsidRPr="00C904B8" w:rsidRDefault="00B41504" w:rsidP="00B41504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（二）</w:t>
      </w:r>
      <w:r w:rsidR="0092474F" w:rsidRPr="00C904B8">
        <w:rPr>
          <w:rFonts w:ascii="Times New Roman" w:eastAsia="宋体" w:hAnsi="Times New Roman" w:hint="eastAsia"/>
          <w:sz w:val="28"/>
          <w:szCs w:val="28"/>
        </w:rPr>
        <w:t>调研</w:t>
      </w:r>
    </w:p>
    <w:p w14:paraId="5254A68B" w14:textId="7D7463E5" w:rsidR="00B41504" w:rsidRPr="00C904B8" w:rsidRDefault="00B41504" w:rsidP="00B41504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（三）</w:t>
      </w:r>
      <w:r w:rsidR="0092474F" w:rsidRPr="00C904B8">
        <w:rPr>
          <w:rFonts w:ascii="Times New Roman" w:eastAsia="宋体" w:hAnsi="Times New Roman" w:hint="eastAsia"/>
          <w:sz w:val="28"/>
          <w:szCs w:val="28"/>
        </w:rPr>
        <w:t>文献检索及分析</w:t>
      </w:r>
    </w:p>
    <w:p w14:paraId="148609D3" w14:textId="06B758D7" w:rsidR="00B41504" w:rsidRPr="00C904B8" w:rsidRDefault="00B41504" w:rsidP="00B41504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（四）</w:t>
      </w:r>
      <w:r w:rsidR="0092474F" w:rsidRPr="00C904B8">
        <w:rPr>
          <w:rFonts w:ascii="Times New Roman" w:eastAsia="宋体" w:hAnsi="Times New Roman" w:hint="eastAsia"/>
          <w:sz w:val="28"/>
          <w:szCs w:val="28"/>
        </w:rPr>
        <w:t>专家会议</w:t>
      </w:r>
    </w:p>
    <w:p w14:paraId="39183933" w14:textId="19648865" w:rsidR="004F7658" w:rsidRPr="00C904B8" w:rsidRDefault="00B41504" w:rsidP="00B41504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</w:t>
      </w:r>
      <w:r w:rsidR="0092474F" w:rsidRPr="00C904B8">
        <w:rPr>
          <w:rFonts w:ascii="Times New Roman" w:eastAsia="宋体" w:hAnsi="Times New Roman" w:hint="eastAsia"/>
          <w:sz w:val="28"/>
          <w:szCs w:val="28"/>
        </w:rPr>
        <w:t>五</w:t>
      </w:r>
      <w:r w:rsidRPr="00C904B8">
        <w:rPr>
          <w:rFonts w:ascii="Times New Roman" w:eastAsia="宋体" w:hAnsi="Times New Roman" w:hint="eastAsia"/>
          <w:sz w:val="28"/>
          <w:szCs w:val="28"/>
        </w:rPr>
        <w:t>）</w:t>
      </w:r>
      <w:r w:rsidR="0092474F" w:rsidRPr="00C904B8">
        <w:rPr>
          <w:rFonts w:ascii="Times New Roman" w:eastAsia="宋体" w:hAnsi="Times New Roman" w:hint="eastAsia"/>
          <w:sz w:val="28"/>
          <w:szCs w:val="28"/>
        </w:rPr>
        <w:t>不同单位专家讨论</w:t>
      </w:r>
    </w:p>
    <w:p w14:paraId="71572DAB" w14:textId="77777777" w:rsidR="005B02D8" w:rsidRPr="00C904B8" w:rsidRDefault="005B02D8" w:rsidP="00B41504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四、技术指南编制的原则</w:t>
      </w:r>
    </w:p>
    <w:p w14:paraId="1B6C6582" w14:textId="77777777" w:rsidR="00A07563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（一）科学性</w:t>
      </w:r>
    </w:p>
    <w:p w14:paraId="552820CD" w14:textId="77777777" w:rsidR="00A07563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（二）可行性</w:t>
      </w:r>
    </w:p>
    <w:p w14:paraId="335C72B0" w14:textId="77777777" w:rsidR="00A07563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（三）实用性</w:t>
      </w:r>
    </w:p>
    <w:p w14:paraId="387FF8A6" w14:textId="7CA897DC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（四）普遍适用性</w:t>
      </w:r>
    </w:p>
    <w:p w14:paraId="2072D824" w14:textId="77777777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五、技术指南的具体内容</w:t>
      </w:r>
    </w:p>
    <w:p w14:paraId="70DA9CC4" w14:textId="4A767242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（一）本</w:t>
      </w:r>
      <w:r w:rsidR="006041AD" w:rsidRPr="00C904B8">
        <w:rPr>
          <w:rFonts w:ascii="Times New Roman" w:eastAsia="宋体" w:hAnsi="Times New Roman" w:hint="eastAsia"/>
          <w:sz w:val="28"/>
          <w:szCs w:val="28"/>
        </w:rPr>
        <w:t>指南</w:t>
      </w:r>
      <w:r w:rsidRPr="00C904B8">
        <w:rPr>
          <w:rFonts w:ascii="Times New Roman" w:eastAsia="宋体" w:hAnsi="Times New Roman" w:hint="eastAsia"/>
          <w:sz w:val="28"/>
          <w:szCs w:val="28"/>
        </w:rPr>
        <w:t>的主要</w:t>
      </w:r>
      <w:r w:rsidR="006041AD" w:rsidRPr="00C904B8">
        <w:rPr>
          <w:rFonts w:ascii="Times New Roman" w:eastAsia="宋体" w:hAnsi="Times New Roman" w:hint="eastAsia"/>
          <w:sz w:val="28"/>
          <w:szCs w:val="28"/>
        </w:rPr>
        <w:t>结构</w:t>
      </w:r>
    </w:p>
    <w:p w14:paraId="0DBCF42E" w14:textId="420B6FB4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（二）技术指南的主要</w:t>
      </w:r>
      <w:r w:rsidR="006041AD" w:rsidRPr="00C904B8">
        <w:rPr>
          <w:rFonts w:ascii="Times New Roman" w:eastAsia="宋体" w:hAnsi="Times New Roman" w:hint="eastAsia"/>
          <w:sz w:val="28"/>
          <w:szCs w:val="28"/>
        </w:rPr>
        <w:t>内容</w:t>
      </w:r>
    </w:p>
    <w:p w14:paraId="3204EF4C" w14:textId="77777777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六、重大意见和困难的处理经过</w:t>
      </w:r>
    </w:p>
    <w:p w14:paraId="025CFFAB" w14:textId="0AAA8584" w:rsidR="005B02D8" w:rsidRPr="00C904B8" w:rsidRDefault="005B02D8" w:rsidP="004A0C8C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 w:hint="eastAsia"/>
          <w:sz w:val="28"/>
          <w:szCs w:val="28"/>
        </w:rPr>
        <w:t>七、与相关法律、版权等的声明</w:t>
      </w:r>
    </w:p>
    <w:p w14:paraId="4AD0D75E" w14:textId="48E316C0" w:rsidR="00C307D9" w:rsidRPr="00C904B8" w:rsidRDefault="00C307D9">
      <w:pPr>
        <w:widowControl/>
        <w:jc w:val="left"/>
        <w:rPr>
          <w:rFonts w:ascii="Times New Roman" w:eastAsia="宋体" w:hAnsi="Times New Roman"/>
          <w:sz w:val="28"/>
          <w:szCs w:val="28"/>
        </w:rPr>
      </w:pPr>
      <w:r w:rsidRPr="00C904B8">
        <w:rPr>
          <w:rFonts w:ascii="Times New Roman" w:eastAsia="宋体" w:hAnsi="Times New Roman"/>
          <w:sz w:val="28"/>
          <w:szCs w:val="28"/>
        </w:rPr>
        <w:br w:type="page"/>
      </w:r>
    </w:p>
    <w:p w14:paraId="44C8FA6B" w14:textId="77777777" w:rsidR="004A4101" w:rsidRPr="00C904B8" w:rsidRDefault="00FD68AF">
      <w:pPr>
        <w:widowControl/>
        <w:spacing w:line="360" w:lineRule="auto"/>
        <w:jc w:val="left"/>
        <w:rPr>
          <w:rFonts w:ascii="Times New Roman" w:eastAsia="宋体" w:hAnsi="Times New Roman" w:cs="仿宋_GB2312"/>
          <w:b/>
          <w:bCs/>
          <w:sz w:val="32"/>
          <w:szCs w:val="32"/>
        </w:rPr>
      </w:pPr>
      <w:r w:rsidRPr="00C904B8">
        <w:rPr>
          <w:rFonts w:ascii="Times New Roman" w:eastAsia="宋体" w:hAnsi="Times New Roman" w:cs="仿宋_GB2312" w:hint="eastAsia"/>
          <w:b/>
          <w:bCs/>
          <w:sz w:val="32"/>
          <w:szCs w:val="32"/>
        </w:rPr>
        <w:lastRenderedPageBreak/>
        <w:t>一、任务来源</w:t>
      </w:r>
    </w:p>
    <w:p w14:paraId="6D3BB6A8" w14:textId="318D5534" w:rsidR="005567A5" w:rsidRPr="00C904B8" w:rsidRDefault="00694CD8" w:rsidP="00A722CE">
      <w:pPr>
        <w:ind w:firstLineChars="200" w:firstLine="600"/>
        <w:rPr>
          <w:rFonts w:ascii="Times New Roman" w:eastAsia="宋体" w:hAnsi="Times New Roman" w:cs="仿宋_GB2312"/>
          <w:kern w:val="0"/>
          <w:sz w:val="30"/>
          <w:szCs w:val="30"/>
        </w:rPr>
      </w:pPr>
      <w:r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《</w:t>
      </w:r>
      <w:r w:rsidR="0068179F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糖尿病人群食养药膳技术指南</w:t>
      </w:r>
      <w:r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》</w:t>
      </w:r>
      <w:r w:rsidR="008510FD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2018</w:t>
      </w:r>
      <w:r w:rsidR="008510FD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年</w:t>
      </w:r>
      <w:r w:rsidR="008510FD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11</w:t>
      </w:r>
      <w:r w:rsidR="008510FD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月获得国家中医药管理局标准化项目《中医药膳机构服务标准研究》（编号：</w:t>
      </w:r>
      <w:r w:rsidR="008510FD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GZY-FJS2018-239</w:t>
      </w:r>
      <w:r w:rsidR="008510FD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）的子课题：中国药膳研究会团体标准课题立项（项目立项编号：</w:t>
      </w:r>
      <w:r w:rsidR="008510FD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ZGYSYJHS-2018{00</w:t>
      </w:r>
      <w:r w:rsidR="0068179F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2</w:t>
      </w:r>
      <w:r w:rsidR="008510FD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}</w:t>
      </w:r>
      <w:r w:rsidR="008510FD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）。</w:t>
      </w:r>
    </w:p>
    <w:p w14:paraId="26DB4F6E" w14:textId="1EB029A6" w:rsidR="008510FD" w:rsidRPr="00C904B8" w:rsidRDefault="008510FD" w:rsidP="008510FD">
      <w:pPr>
        <w:ind w:firstLineChars="200" w:firstLine="600"/>
        <w:rPr>
          <w:rFonts w:ascii="Times New Roman" w:eastAsia="宋体" w:hAnsi="Times New Roman" w:cs="仿宋_GB2312"/>
          <w:kern w:val="0"/>
          <w:sz w:val="30"/>
          <w:szCs w:val="30"/>
        </w:rPr>
      </w:pPr>
      <w:r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本指南是</w:t>
      </w:r>
      <w:r w:rsidR="00563911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对</w:t>
      </w:r>
      <w:r w:rsidR="0068179F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糖尿病患者食养</w:t>
      </w:r>
      <w:r w:rsidR="00396308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药膳</w:t>
      </w:r>
      <w:r w:rsidR="00563911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的选材、配方、烹饪方法、</w:t>
      </w:r>
      <w:r w:rsidR="0068179F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适用</w:t>
      </w:r>
      <w:r w:rsidR="00563911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人群、禁忌人群的指导性文件</w:t>
      </w:r>
      <w:r w:rsidR="00563911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,</w:t>
      </w:r>
      <w:r w:rsidR="00563911" w:rsidRPr="00C904B8">
        <w:rPr>
          <w:rFonts w:ascii="Times New Roman" w:eastAsia="宋体" w:hAnsi="Times New Roman" w:cs="仿宋_GB2312" w:hint="eastAsia"/>
          <w:kern w:val="0"/>
          <w:sz w:val="30"/>
          <w:szCs w:val="30"/>
        </w:rPr>
        <w:t>具有较强的科学性、先进性和广泛的适用性。</w:t>
      </w:r>
    </w:p>
    <w:p w14:paraId="4683074D" w14:textId="77777777" w:rsidR="004A4101" w:rsidRPr="00C904B8" w:rsidRDefault="00FD68AF">
      <w:pPr>
        <w:widowControl/>
        <w:spacing w:line="360" w:lineRule="auto"/>
        <w:jc w:val="left"/>
        <w:rPr>
          <w:rFonts w:ascii="Times New Roman" w:eastAsia="宋体" w:hAnsi="Times New Roman" w:cs="仿宋_GB2312"/>
          <w:b/>
          <w:bCs/>
          <w:sz w:val="32"/>
          <w:szCs w:val="32"/>
        </w:rPr>
      </w:pPr>
      <w:r w:rsidRPr="00C904B8">
        <w:rPr>
          <w:rFonts w:ascii="Times New Roman" w:eastAsia="宋体" w:hAnsi="Times New Roman" w:cs="仿宋_GB2312" w:hint="eastAsia"/>
          <w:b/>
          <w:bCs/>
          <w:sz w:val="32"/>
          <w:szCs w:val="32"/>
        </w:rPr>
        <w:t>二、工作组简况</w:t>
      </w:r>
    </w:p>
    <w:p w14:paraId="2BBBF4BC" w14:textId="77777777" w:rsidR="004A4101" w:rsidRPr="00C904B8" w:rsidRDefault="00FD68AF">
      <w:pPr>
        <w:pStyle w:val="a7"/>
        <w:spacing w:before="0" w:line="360" w:lineRule="auto"/>
        <w:ind w:firstLineChars="200" w:firstLine="602"/>
        <w:jc w:val="both"/>
        <w:rPr>
          <w:rFonts w:eastAsia="宋体" w:cs="仿宋_GB2312"/>
          <w:b/>
          <w:bCs/>
          <w:sz w:val="30"/>
          <w:szCs w:val="30"/>
        </w:rPr>
      </w:pPr>
      <w:r w:rsidRPr="00C904B8">
        <w:rPr>
          <w:rFonts w:eastAsia="宋体" w:cs="仿宋_GB2312" w:hint="eastAsia"/>
          <w:b/>
          <w:bCs/>
          <w:sz w:val="30"/>
          <w:szCs w:val="30"/>
        </w:rPr>
        <w:t>（一）本</w:t>
      </w:r>
      <w:r w:rsidR="008510FD" w:rsidRPr="00C904B8">
        <w:rPr>
          <w:rFonts w:eastAsia="宋体" w:cs="仿宋_GB2312" w:hint="eastAsia"/>
          <w:b/>
          <w:bCs/>
          <w:sz w:val="30"/>
          <w:szCs w:val="30"/>
        </w:rPr>
        <w:t>指南</w:t>
      </w:r>
      <w:r w:rsidRPr="00C904B8">
        <w:rPr>
          <w:rFonts w:eastAsia="宋体" w:cs="仿宋_GB2312" w:hint="eastAsia"/>
          <w:b/>
          <w:bCs/>
          <w:sz w:val="30"/>
          <w:szCs w:val="30"/>
        </w:rPr>
        <w:t>起草单位：</w:t>
      </w:r>
    </w:p>
    <w:p w14:paraId="309D4B8D" w14:textId="34598B0E" w:rsidR="007C3074" w:rsidRPr="00C904B8" w:rsidRDefault="00470E2C" w:rsidP="00466646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北京中医药大学</w:t>
      </w:r>
      <w:r w:rsidR="007C3074" w:rsidRPr="00C904B8">
        <w:rPr>
          <w:rFonts w:eastAsia="宋体" w:cs="仿宋_GB2312" w:hint="eastAsia"/>
          <w:sz w:val="30"/>
          <w:szCs w:val="30"/>
        </w:rPr>
        <w:t>、</w:t>
      </w:r>
      <w:r w:rsidR="006B7F52" w:rsidRPr="00C904B8">
        <w:rPr>
          <w:rFonts w:eastAsia="宋体" w:cs="仿宋_GB2312" w:hint="eastAsia"/>
          <w:sz w:val="30"/>
          <w:szCs w:val="30"/>
        </w:rPr>
        <w:t>北京中医药大学</w:t>
      </w:r>
      <w:r w:rsidRPr="00C904B8">
        <w:rPr>
          <w:rFonts w:eastAsia="宋体" w:cs="仿宋_GB2312" w:hint="eastAsia"/>
          <w:sz w:val="30"/>
          <w:szCs w:val="30"/>
        </w:rPr>
        <w:t>东直门</w:t>
      </w:r>
      <w:r w:rsidR="006B7F52" w:rsidRPr="00C904B8">
        <w:rPr>
          <w:rFonts w:eastAsia="宋体" w:cs="仿宋_GB2312" w:hint="eastAsia"/>
          <w:sz w:val="30"/>
          <w:szCs w:val="30"/>
        </w:rPr>
        <w:t>医院</w:t>
      </w:r>
      <w:r w:rsidR="00AB73AF">
        <w:rPr>
          <w:rFonts w:eastAsia="宋体" w:cs="仿宋_GB2312" w:hint="eastAsia"/>
          <w:sz w:val="30"/>
          <w:szCs w:val="30"/>
        </w:rPr>
        <w:t>、北京中医药大学东方医院</w:t>
      </w:r>
      <w:r w:rsidR="008D7256" w:rsidRPr="00C904B8">
        <w:rPr>
          <w:rFonts w:eastAsia="宋体" w:cs="仿宋_GB2312" w:hint="eastAsia"/>
          <w:sz w:val="30"/>
          <w:szCs w:val="30"/>
        </w:rPr>
        <w:t>。</w:t>
      </w:r>
    </w:p>
    <w:p w14:paraId="1D6825AF" w14:textId="77777777" w:rsidR="004A4101" w:rsidRPr="00C904B8" w:rsidRDefault="00FD68AF" w:rsidP="00466646">
      <w:pPr>
        <w:pStyle w:val="a7"/>
        <w:spacing w:before="0" w:line="360" w:lineRule="auto"/>
        <w:ind w:firstLineChars="200" w:firstLine="602"/>
        <w:jc w:val="both"/>
        <w:rPr>
          <w:rFonts w:eastAsia="宋体" w:cs="仿宋_GB2312"/>
          <w:b/>
          <w:bCs/>
          <w:sz w:val="30"/>
          <w:szCs w:val="30"/>
        </w:rPr>
      </w:pPr>
      <w:r w:rsidRPr="00C904B8">
        <w:rPr>
          <w:rFonts w:eastAsia="宋体" w:cs="仿宋_GB2312" w:hint="eastAsia"/>
          <w:b/>
          <w:bCs/>
          <w:sz w:val="30"/>
          <w:szCs w:val="30"/>
        </w:rPr>
        <w:t>（二）本规范主要起草人：</w:t>
      </w:r>
    </w:p>
    <w:p w14:paraId="3F7A6CA9" w14:textId="3DFE8C55" w:rsidR="00466646" w:rsidRPr="00C904B8" w:rsidRDefault="00A1276F" w:rsidP="00A1276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高思华</w:t>
      </w:r>
      <w:r w:rsidR="008510FD" w:rsidRPr="00C904B8">
        <w:rPr>
          <w:rFonts w:eastAsia="宋体" w:cs="仿宋_GB2312" w:hint="eastAsia"/>
          <w:sz w:val="30"/>
          <w:szCs w:val="30"/>
        </w:rPr>
        <w:t xml:space="preserve">  </w:t>
      </w:r>
      <w:r w:rsidRPr="00C904B8">
        <w:rPr>
          <w:rFonts w:eastAsia="宋体" w:cs="仿宋_GB2312" w:hint="eastAsia"/>
          <w:sz w:val="30"/>
          <w:szCs w:val="30"/>
        </w:rPr>
        <w:t>北京中医药大学</w:t>
      </w:r>
    </w:p>
    <w:p w14:paraId="58105262" w14:textId="7C59447E" w:rsidR="00CE20AC" w:rsidRDefault="00CE20AC" w:rsidP="00CE20AC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杨晓晖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</w:t>
      </w:r>
      <w:r w:rsidRPr="00C904B8">
        <w:rPr>
          <w:rFonts w:eastAsia="宋体" w:cs="仿宋_GB2312" w:hint="eastAsia"/>
          <w:sz w:val="30"/>
          <w:szCs w:val="30"/>
        </w:rPr>
        <w:t>北京中医药大学东直门医院</w:t>
      </w:r>
    </w:p>
    <w:p w14:paraId="741604FB" w14:textId="77777777" w:rsidR="00FB2AEC" w:rsidRPr="00C904B8" w:rsidRDefault="00FB2AEC" w:rsidP="00FB2AEC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龚燕冰</w:t>
      </w:r>
      <w:r w:rsidRPr="00C904B8">
        <w:rPr>
          <w:rFonts w:eastAsia="宋体" w:cs="仿宋_GB2312" w:hint="eastAsia"/>
          <w:sz w:val="30"/>
          <w:szCs w:val="30"/>
        </w:rPr>
        <w:t xml:space="preserve">  </w:t>
      </w:r>
      <w:r w:rsidRPr="00C904B8">
        <w:rPr>
          <w:rFonts w:eastAsia="宋体" w:cs="仿宋_GB2312" w:hint="eastAsia"/>
          <w:sz w:val="30"/>
          <w:szCs w:val="30"/>
        </w:rPr>
        <w:t>北京中医药大学东直门医院</w:t>
      </w:r>
    </w:p>
    <w:p w14:paraId="1EF86FB1" w14:textId="7E3EA303" w:rsidR="00CE20AC" w:rsidRPr="00C904B8" w:rsidRDefault="00CE20AC" w:rsidP="00A1276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张文华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color w:val="FF0000"/>
          <w:sz w:val="30"/>
          <w:szCs w:val="30"/>
        </w:rPr>
        <w:t xml:space="preserve"> </w:t>
      </w:r>
      <w:r w:rsidRPr="00C904B8">
        <w:rPr>
          <w:rFonts w:eastAsia="宋体" w:cs="仿宋_GB2312" w:hint="eastAsia"/>
          <w:sz w:val="30"/>
          <w:szCs w:val="30"/>
        </w:rPr>
        <w:t>北京中医药大学东方医院</w:t>
      </w:r>
    </w:p>
    <w:p w14:paraId="4400B6BB" w14:textId="591FAF39" w:rsidR="00CE20AC" w:rsidRPr="00C904B8" w:rsidRDefault="00CE20AC" w:rsidP="00A1276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吴宏辉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</w:t>
      </w:r>
      <w:r w:rsidRPr="00C904B8">
        <w:rPr>
          <w:rFonts w:eastAsia="宋体" w:cs="仿宋_GB2312" w:hint="eastAsia"/>
          <w:sz w:val="30"/>
          <w:szCs w:val="30"/>
        </w:rPr>
        <w:t>北京中医药大学东直门医院</w:t>
      </w:r>
    </w:p>
    <w:p w14:paraId="6A8C0B34" w14:textId="7417D507" w:rsidR="00CE20AC" w:rsidRPr="00C904B8" w:rsidRDefault="00CE20AC" w:rsidP="00A1276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冯伟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  </w:t>
      </w:r>
      <w:r w:rsidRPr="00C904B8">
        <w:rPr>
          <w:rFonts w:eastAsia="宋体" w:cs="仿宋_GB2312" w:hint="eastAsia"/>
          <w:sz w:val="30"/>
          <w:szCs w:val="30"/>
        </w:rPr>
        <w:t>北京中医药大学东方医院</w:t>
      </w:r>
    </w:p>
    <w:p w14:paraId="1F3C5CA6" w14:textId="79EB30AA" w:rsidR="00CE20AC" w:rsidRPr="00C904B8" w:rsidRDefault="00CE20AC" w:rsidP="00A1276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白薇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  </w:t>
      </w:r>
      <w:r w:rsidRPr="00C904B8">
        <w:rPr>
          <w:rFonts w:eastAsia="宋体" w:cs="仿宋_GB2312" w:hint="eastAsia"/>
          <w:sz w:val="30"/>
          <w:szCs w:val="30"/>
        </w:rPr>
        <w:t>北京中医药大学东直门医院</w:t>
      </w:r>
    </w:p>
    <w:p w14:paraId="17FE2E7B" w14:textId="6875709E" w:rsidR="00CE20AC" w:rsidRPr="00C904B8" w:rsidRDefault="00CE20AC" w:rsidP="00A1276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张舒文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</w:t>
      </w:r>
      <w:r w:rsidRPr="00C904B8">
        <w:rPr>
          <w:rFonts w:eastAsia="宋体" w:cs="仿宋_GB2312" w:hint="eastAsia"/>
          <w:sz w:val="30"/>
          <w:szCs w:val="30"/>
        </w:rPr>
        <w:t>北京中医药大学东直门医院</w:t>
      </w:r>
    </w:p>
    <w:p w14:paraId="2C9D2193" w14:textId="77777777" w:rsidR="00F27741" w:rsidRPr="00C904B8" w:rsidRDefault="00F27741" w:rsidP="00F27741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杨玉涵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</w:t>
      </w:r>
      <w:r w:rsidRPr="00C904B8">
        <w:rPr>
          <w:rFonts w:eastAsia="宋体" w:cs="仿宋_GB2312" w:hint="eastAsia"/>
          <w:sz w:val="30"/>
          <w:szCs w:val="30"/>
        </w:rPr>
        <w:t>北京中医药大学东直门医院</w:t>
      </w:r>
    </w:p>
    <w:p w14:paraId="231DC3DE" w14:textId="77777777" w:rsidR="00F27741" w:rsidRPr="00C904B8" w:rsidRDefault="00F27741" w:rsidP="00F27741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lastRenderedPageBreak/>
        <w:t>马玉芳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</w:t>
      </w:r>
      <w:r w:rsidRPr="00C904B8">
        <w:rPr>
          <w:rFonts w:eastAsia="宋体" w:cs="仿宋_GB2312" w:hint="eastAsia"/>
          <w:sz w:val="30"/>
          <w:szCs w:val="30"/>
        </w:rPr>
        <w:t>北京中医药大学东方医院</w:t>
      </w:r>
    </w:p>
    <w:p w14:paraId="542C5B64" w14:textId="029B7016" w:rsidR="003D4B4E" w:rsidRPr="00C904B8" w:rsidRDefault="003D4B4E" w:rsidP="00A1276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暴雪丽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</w:t>
      </w:r>
      <w:r w:rsidRPr="00C904B8">
        <w:rPr>
          <w:rFonts w:eastAsia="宋体" w:cs="仿宋_GB2312" w:hint="eastAsia"/>
          <w:sz w:val="30"/>
          <w:szCs w:val="30"/>
        </w:rPr>
        <w:t>北京中医药大学</w:t>
      </w:r>
    </w:p>
    <w:p w14:paraId="01252E1E" w14:textId="476DA3A9" w:rsidR="003E6371" w:rsidRPr="00C904B8" w:rsidRDefault="003E6371" w:rsidP="00A1276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董陈露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</w:t>
      </w:r>
      <w:r w:rsidRPr="00C904B8">
        <w:rPr>
          <w:rFonts w:eastAsia="宋体" w:cs="仿宋_GB2312" w:hint="eastAsia"/>
          <w:sz w:val="30"/>
          <w:szCs w:val="30"/>
        </w:rPr>
        <w:t>北京中医药大学东直门医院</w:t>
      </w:r>
    </w:p>
    <w:p w14:paraId="2F920DBA" w14:textId="67A9BFD1" w:rsidR="00CE20AC" w:rsidRPr="00C904B8" w:rsidRDefault="00CE20AC" w:rsidP="00A1276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李红典</w:t>
      </w:r>
      <w:r w:rsidRPr="00C904B8">
        <w:rPr>
          <w:rFonts w:eastAsia="宋体" w:cs="仿宋_GB2312" w:hint="eastAsia"/>
          <w:sz w:val="30"/>
          <w:szCs w:val="30"/>
        </w:rPr>
        <w:t xml:space="preserve"> </w:t>
      </w:r>
      <w:r w:rsidRPr="00C904B8">
        <w:rPr>
          <w:rFonts w:eastAsia="宋体" w:cs="仿宋_GB2312"/>
          <w:sz w:val="30"/>
          <w:szCs w:val="30"/>
        </w:rPr>
        <w:t xml:space="preserve"> </w:t>
      </w:r>
      <w:r w:rsidRPr="00C904B8">
        <w:rPr>
          <w:rFonts w:eastAsia="宋体" w:cs="仿宋_GB2312" w:hint="eastAsia"/>
          <w:sz w:val="30"/>
          <w:szCs w:val="30"/>
        </w:rPr>
        <w:t>北京中医药大学东方医院</w:t>
      </w:r>
    </w:p>
    <w:p w14:paraId="7443C48B" w14:textId="77777777" w:rsidR="004A4101" w:rsidRPr="00C904B8" w:rsidRDefault="00FD68AF" w:rsidP="00664715">
      <w:pPr>
        <w:pStyle w:val="a7"/>
        <w:spacing w:before="0" w:line="360" w:lineRule="auto"/>
        <w:jc w:val="both"/>
        <w:rPr>
          <w:rFonts w:eastAsia="宋体" w:cs="仿宋_GB2312"/>
          <w:b/>
          <w:bCs/>
          <w:sz w:val="30"/>
          <w:szCs w:val="30"/>
        </w:rPr>
      </w:pPr>
      <w:r w:rsidRPr="00C904B8">
        <w:rPr>
          <w:rFonts w:eastAsia="宋体" w:cs="仿宋_GB2312" w:hint="eastAsia"/>
          <w:b/>
          <w:bCs/>
          <w:sz w:val="30"/>
          <w:szCs w:val="30"/>
        </w:rPr>
        <w:t>三、主要</w:t>
      </w:r>
      <w:r w:rsidR="00477670" w:rsidRPr="00C904B8">
        <w:rPr>
          <w:rFonts w:eastAsia="宋体" w:cs="仿宋_GB2312" w:hint="eastAsia"/>
          <w:b/>
          <w:bCs/>
          <w:sz w:val="30"/>
          <w:szCs w:val="30"/>
        </w:rPr>
        <w:t>实施</w:t>
      </w:r>
      <w:r w:rsidRPr="00C904B8">
        <w:rPr>
          <w:rFonts w:eastAsia="宋体" w:cs="仿宋_GB2312" w:hint="eastAsia"/>
          <w:b/>
          <w:bCs/>
          <w:sz w:val="30"/>
          <w:szCs w:val="30"/>
        </w:rPr>
        <w:t>过程</w:t>
      </w:r>
    </w:p>
    <w:p w14:paraId="54507A2D" w14:textId="6FDEF20F" w:rsidR="00536518" w:rsidRPr="00C904B8" w:rsidRDefault="00536518" w:rsidP="008510FD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（一）</w:t>
      </w:r>
      <w:r w:rsidR="00F31C19" w:rsidRPr="00C904B8">
        <w:rPr>
          <w:rFonts w:eastAsia="宋体" w:cs="仿宋_GB2312" w:hint="eastAsia"/>
          <w:sz w:val="30"/>
          <w:szCs w:val="30"/>
        </w:rPr>
        <w:t>准备工作</w:t>
      </w:r>
    </w:p>
    <w:p w14:paraId="41793BAB" w14:textId="3239B9CD" w:rsidR="00F31C19" w:rsidRPr="00C904B8" w:rsidRDefault="00F31C19" w:rsidP="008510FD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从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Pr="00C904B8">
        <w:rPr>
          <w:rFonts w:eastAsia="宋体" w:cs="仿宋_GB2312" w:hint="eastAsia"/>
          <w:sz w:val="30"/>
          <w:szCs w:val="30"/>
        </w:rPr>
        <w:t>7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Pr="00C904B8">
        <w:rPr>
          <w:rFonts w:eastAsia="宋体" w:cs="仿宋_GB2312" w:hint="eastAsia"/>
          <w:sz w:val="30"/>
          <w:szCs w:val="30"/>
        </w:rPr>
        <w:t>1</w:t>
      </w:r>
      <w:r w:rsidRPr="00C904B8">
        <w:rPr>
          <w:rFonts w:eastAsia="宋体" w:cs="仿宋_GB2312" w:hint="eastAsia"/>
          <w:sz w:val="30"/>
          <w:szCs w:val="30"/>
        </w:rPr>
        <w:t>日开始，课题起草组成员共开展了</w:t>
      </w:r>
      <w:r w:rsidRPr="00C904B8">
        <w:rPr>
          <w:rFonts w:eastAsia="宋体" w:cs="仿宋_GB2312" w:hint="eastAsia"/>
          <w:sz w:val="30"/>
          <w:szCs w:val="30"/>
        </w:rPr>
        <w:t>3</w:t>
      </w:r>
      <w:r w:rsidRPr="00C904B8">
        <w:rPr>
          <w:rFonts w:eastAsia="宋体" w:cs="仿宋_GB2312" w:hint="eastAsia"/>
          <w:sz w:val="30"/>
          <w:szCs w:val="30"/>
        </w:rPr>
        <w:t>次会议，分别为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Pr="00C904B8">
        <w:rPr>
          <w:rFonts w:eastAsia="宋体" w:cs="仿宋_GB2312" w:hint="eastAsia"/>
          <w:sz w:val="30"/>
          <w:szCs w:val="30"/>
        </w:rPr>
        <w:t>7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Pr="00C904B8">
        <w:rPr>
          <w:rFonts w:eastAsia="宋体" w:cs="仿宋_GB2312" w:hint="eastAsia"/>
          <w:sz w:val="30"/>
          <w:szCs w:val="30"/>
        </w:rPr>
        <w:t>1</w:t>
      </w:r>
      <w:r w:rsidRPr="00C904B8">
        <w:rPr>
          <w:rFonts w:eastAsia="宋体" w:cs="仿宋_GB2312" w:hint="eastAsia"/>
          <w:sz w:val="30"/>
          <w:szCs w:val="30"/>
        </w:rPr>
        <w:t>日、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Pr="00C904B8">
        <w:rPr>
          <w:rFonts w:eastAsia="宋体" w:cs="仿宋_GB2312" w:hint="eastAsia"/>
          <w:sz w:val="30"/>
          <w:szCs w:val="30"/>
        </w:rPr>
        <w:t>7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="00307353" w:rsidRPr="00C904B8">
        <w:rPr>
          <w:rFonts w:eastAsia="宋体" w:cs="仿宋_GB2312" w:hint="eastAsia"/>
          <w:sz w:val="30"/>
          <w:szCs w:val="30"/>
        </w:rPr>
        <w:t>15</w:t>
      </w:r>
      <w:r w:rsidRPr="00C904B8">
        <w:rPr>
          <w:rFonts w:eastAsia="宋体" w:cs="仿宋_GB2312" w:hint="eastAsia"/>
          <w:sz w:val="30"/>
          <w:szCs w:val="30"/>
        </w:rPr>
        <w:t>日、为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Pr="00C904B8">
        <w:rPr>
          <w:rFonts w:eastAsia="宋体" w:cs="仿宋_GB2312" w:hint="eastAsia"/>
          <w:sz w:val="30"/>
          <w:szCs w:val="30"/>
        </w:rPr>
        <w:t>7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="00307353" w:rsidRPr="00C904B8">
        <w:rPr>
          <w:rFonts w:eastAsia="宋体" w:cs="仿宋_GB2312" w:hint="eastAsia"/>
          <w:sz w:val="30"/>
          <w:szCs w:val="30"/>
        </w:rPr>
        <w:t>29</w:t>
      </w:r>
      <w:r w:rsidRPr="00C904B8">
        <w:rPr>
          <w:rFonts w:eastAsia="宋体" w:cs="仿宋_GB2312" w:hint="eastAsia"/>
          <w:sz w:val="30"/>
          <w:szCs w:val="30"/>
        </w:rPr>
        <w:t>日，</w:t>
      </w:r>
      <w:r w:rsidR="00FD1C2F" w:rsidRPr="00C904B8">
        <w:rPr>
          <w:rFonts w:eastAsia="宋体" w:cs="仿宋_GB2312" w:hint="eastAsia"/>
          <w:sz w:val="30"/>
          <w:szCs w:val="30"/>
        </w:rPr>
        <w:t>成立了编制指导小组，主要有起草组、工作组、专家组，并安排各组的主要工作内容。</w:t>
      </w:r>
      <w:r w:rsidRPr="00C904B8">
        <w:rPr>
          <w:rFonts w:eastAsia="宋体" w:cs="仿宋_GB2312" w:hint="eastAsia"/>
          <w:sz w:val="30"/>
          <w:szCs w:val="30"/>
        </w:rPr>
        <w:t>起草组成员开始指定编写方案，并进行草案编写，</w:t>
      </w:r>
      <w:r w:rsidR="00FD1C2F" w:rsidRPr="00C904B8">
        <w:rPr>
          <w:rFonts w:eastAsia="宋体" w:cs="仿宋_GB2312" w:hint="eastAsia"/>
          <w:sz w:val="30"/>
          <w:szCs w:val="30"/>
        </w:rPr>
        <w:t>工作组成员主要进行前期的调研访谈广征意见、文献检索以及指南的编写修改工作，专家组成员主要由</w:t>
      </w:r>
      <w:r w:rsidR="00376F67" w:rsidRPr="00C904B8">
        <w:rPr>
          <w:rFonts w:eastAsia="宋体" w:cs="仿宋_GB2312" w:hint="eastAsia"/>
          <w:sz w:val="30"/>
          <w:szCs w:val="30"/>
        </w:rPr>
        <w:t>本专业高级职称专家、药膳专家、</w:t>
      </w:r>
      <w:r w:rsidR="00307353" w:rsidRPr="00C904B8">
        <w:rPr>
          <w:rFonts w:eastAsia="宋体" w:cs="仿宋_GB2312" w:hint="eastAsia"/>
          <w:sz w:val="30"/>
          <w:szCs w:val="30"/>
        </w:rPr>
        <w:t>资深</w:t>
      </w:r>
      <w:r w:rsidR="00376F67" w:rsidRPr="00C904B8">
        <w:rPr>
          <w:rFonts w:eastAsia="宋体" w:cs="仿宋_GB2312" w:hint="eastAsia"/>
          <w:sz w:val="30"/>
          <w:szCs w:val="30"/>
        </w:rPr>
        <w:t>餐饮厨师等</w:t>
      </w:r>
      <w:r w:rsidR="00FD1C2F" w:rsidRPr="00C904B8">
        <w:rPr>
          <w:rFonts w:eastAsia="宋体" w:cs="仿宋_GB2312" w:hint="eastAsia"/>
          <w:sz w:val="30"/>
          <w:szCs w:val="30"/>
        </w:rPr>
        <w:t>行业权威人员构成</w:t>
      </w:r>
      <w:r w:rsidR="001C51B2" w:rsidRPr="00C904B8">
        <w:rPr>
          <w:rFonts w:eastAsia="宋体" w:cs="仿宋_GB2312" w:hint="eastAsia"/>
          <w:sz w:val="30"/>
          <w:szCs w:val="30"/>
        </w:rPr>
        <w:t>咨询专家。</w:t>
      </w:r>
      <w:r w:rsidR="00376F67" w:rsidRPr="00C904B8">
        <w:rPr>
          <w:rFonts w:eastAsia="宋体" w:cs="仿宋_GB2312" w:hint="eastAsia"/>
          <w:sz w:val="30"/>
          <w:szCs w:val="30"/>
        </w:rPr>
        <w:t>通过准备工作主要</w:t>
      </w:r>
      <w:r w:rsidRPr="00C904B8">
        <w:rPr>
          <w:rFonts w:eastAsia="宋体" w:cs="仿宋_GB2312" w:hint="eastAsia"/>
          <w:sz w:val="30"/>
          <w:szCs w:val="30"/>
        </w:rPr>
        <w:t>确定了本指南</w:t>
      </w:r>
      <w:r w:rsidR="00376F67" w:rsidRPr="00C904B8">
        <w:rPr>
          <w:rFonts w:eastAsia="宋体" w:cs="仿宋_GB2312" w:hint="eastAsia"/>
          <w:sz w:val="30"/>
          <w:szCs w:val="30"/>
        </w:rPr>
        <w:t>编写的主要工作流程，以及指南</w:t>
      </w:r>
      <w:r w:rsidRPr="00C904B8">
        <w:rPr>
          <w:rFonts w:eastAsia="宋体" w:cs="仿宋_GB2312" w:hint="eastAsia"/>
          <w:sz w:val="30"/>
          <w:szCs w:val="30"/>
        </w:rPr>
        <w:t>按照糖尿病前期、糖尿病期以及糖尿病慢性并发症期三个阶段，每个阶段的中医分型参考《中国</w:t>
      </w:r>
      <w:r w:rsidRPr="00C904B8">
        <w:rPr>
          <w:rFonts w:eastAsia="宋体" w:cs="仿宋_GB2312" w:hint="eastAsia"/>
          <w:sz w:val="30"/>
          <w:szCs w:val="30"/>
        </w:rPr>
        <w:t>2</w:t>
      </w:r>
      <w:r w:rsidRPr="00C904B8">
        <w:rPr>
          <w:rFonts w:eastAsia="宋体" w:cs="仿宋_GB2312" w:hint="eastAsia"/>
          <w:sz w:val="30"/>
          <w:szCs w:val="30"/>
        </w:rPr>
        <w:t>型糖尿病防治指南</w:t>
      </w:r>
      <w:r w:rsidRPr="00C904B8">
        <w:rPr>
          <w:rFonts w:eastAsia="宋体" w:cs="仿宋_GB2312" w:hint="eastAsia"/>
          <w:sz w:val="30"/>
          <w:szCs w:val="30"/>
        </w:rPr>
        <w:t>2017</w:t>
      </w:r>
      <w:r w:rsidRPr="00C904B8">
        <w:rPr>
          <w:rFonts w:eastAsia="宋体" w:cs="仿宋_GB2312" w:hint="eastAsia"/>
          <w:sz w:val="30"/>
          <w:szCs w:val="30"/>
        </w:rPr>
        <w:t>版》</w:t>
      </w:r>
      <w:r w:rsidR="00376F67" w:rsidRPr="00C904B8">
        <w:rPr>
          <w:rFonts w:eastAsia="宋体" w:cs="仿宋_GB2312" w:hint="eastAsia"/>
          <w:sz w:val="30"/>
          <w:szCs w:val="30"/>
        </w:rPr>
        <w:t>来编写糖尿病患者食养药膳</w:t>
      </w:r>
      <w:r w:rsidRPr="00C904B8">
        <w:rPr>
          <w:rFonts w:eastAsia="宋体" w:cs="仿宋_GB2312" w:hint="eastAsia"/>
          <w:sz w:val="30"/>
          <w:szCs w:val="30"/>
        </w:rPr>
        <w:t>，并</w:t>
      </w:r>
      <w:r w:rsidR="00376F67" w:rsidRPr="00C904B8">
        <w:rPr>
          <w:rFonts w:eastAsia="宋体" w:cs="仿宋_GB2312" w:hint="eastAsia"/>
          <w:sz w:val="30"/>
          <w:szCs w:val="30"/>
        </w:rPr>
        <w:t>严格</w:t>
      </w:r>
      <w:r w:rsidRPr="00C904B8">
        <w:rPr>
          <w:rFonts w:eastAsia="宋体" w:cs="仿宋_GB2312" w:hint="eastAsia"/>
          <w:sz w:val="30"/>
          <w:szCs w:val="30"/>
        </w:rPr>
        <w:t>遵循实用性、科学性、可行性的原则执行。</w:t>
      </w:r>
    </w:p>
    <w:p w14:paraId="2B1F72B3" w14:textId="07595DD8" w:rsidR="00F31C19" w:rsidRPr="00C904B8" w:rsidRDefault="00C926FB" w:rsidP="008510FD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（二）</w:t>
      </w:r>
      <w:r w:rsidR="00F31C19" w:rsidRPr="00C904B8">
        <w:rPr>
          <w:rFonts w:eastAsia="宋体" w:cs="仿宋_GB2312" w:hint="eastAsia"/>
          <w:sz w:val="30"/>
          <w:szCs w:val="30"/>
        </w:rPr>
        <w:t>调研</w:t>
      </w:r>
    </w:p>
    <w:p w14:paraId="0E0133CA" w14:textId="13864A61" w:rsidR="004E233C" w:rsidRPr="00C904B8" w:rsidRDefault="00F31C19" w:rsidP="008510FD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="00307353" w:rsidRPr="00C904B8">
        <w:rPr>
          <w:rFonts w:eastAsia="宋体" w:cs="仿宋_GB2312" w:hint="eastAsia"/>
          <w:sz w:val="30"/>
          <w:szCs w:val="30"/>
        </w:rPr>
        <w:t>8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="00307353" w:rsidRPr="00C904B8">
        <w:rPr>
          <w:rFonts w:eastAsia="宋体" w:cs="仿宋_GB2312" w:hint="eastAsia"/>
          <w:sz w:val="30"/>
          <w:szCs w:val="30"/>
        </w:rPr>
        <w:t>1</w:t>
      </w:r>
      <w:r w:rsidRPr="00C904B8">
        <w:rPr>
          <w:rFonts w:eastAsia="宋体" w:cs="仿宋_GB2312" w:hint="eastAsia"/>
          <w:sz w:val="30"/>
          <w:szCs w:val="30"/>
        </w:rPr>
        <w:t>日</w:t>
      </w:r>
      <w:r w:rsidR="00FD7FD8" w:rsidRPr="00C904B8">
        <w:rPr>
          <w:rFonts w:eastAsia="宋体" w:cs="仿宋_GB2312" w:hint="eastAsia"/>
          <w:sz w:val="30"/>
          <w:szCs w:val="30"/>
        </w:rPr>
        <w:t>至</w:t>
      </w:r>
      <w:r w:rsidR="00FD7FD8" w:rsidRPr="00C904B8">
        <w:rPr>
          <w:rFonts w:eastAsia="宋体" w:cs="仿宋_GB2312" w:hint="eastAsia"/>
          <w:sz w:val="30"/>
          <w:szCs w:val="30"/>
        </w:rPr>
        <w:t>2019</w:t>
      </w:r>
      <w:r w:rsidR="00FD7FD8" w:rsidRPr="00C904B8">
        <w:rPr>
          <w:rFonts w:eastAsia="宋体" w:cs="仿宋_GB2312" w:hint="eastAsia"/>
          <w:sz w:val="30"/>
          <w:szCs w:val="30"/>
        </w:rPr>
        <w:t>年</w:t>
      </w:r>
      <w:r w:rsidR="00307353" w:rsidRPr="00C904B8">
        <w:rPr>
          <w:rFonts w:eastAsia="宋体" w:cs="仿宋_GB2312" w:hint="eastAsia"/>
          <w:sz w:val="30"/>
          <w:szCs w:val="30"/>
        </w:rPr>
        <w:t>9</w:t>
      </w:r>
      <w:r w:rsidR="00FD7FD8" w:rsidRPr="00C904B8">
        <w:rPr>
          <w:rFonts w:eastAsia="宋体" w:cs="仿宋_GB2312" w:hint="eastAsia"/>
          <w:sz w:val="30"/>
          <w:szCs w:val="30"/>
        </w:rPr>
        <w:t>月</w:t>
      </w:r>
      <w:r w:rsidR="00307353" w:rsidRPr="00C904B8">
        <w:rPr>
          <w:rFonts w:eastAsia="宋体" w:cs="仿宋_GB2312" w:hint="eastAsia"/>
          <w:sz w:val="30"/>
          <w:szCs w:val="30"/>
        </w:rPr>
        <w:t>31</w:t>
      </w:r>
      <w:r w:rsidR="00FD7FD8" w:rsidRPr="00C904B8">
        <w:rPr>
          <w:rFonts w:eastAsia="宋体" w:cs="仿宋_GB2312" w:hint="eastAsia"/>
          <w:sz w:val="30"/>
          <w:szCs w:val="30"/>
        </w:rPr>
        <w:t>日工作组成员</w:t>
      </w:r>
      <w:r w:rsidRPr="00C904B8">
        <w:rPr>
          <w:rFonts w:eastAsia="宋体" w:cs="仿宋_GB2312" w:hint="eastAsia"/>
          <w:sz w:val="30"/>
          <w:szCs w:val="30"/>
        </w:rPr>
        <w:t>开始进行广泛的调研工作，</w:t>
      </w:r>
      <w:r w:rsidR="00FD7FD8" w:rsidRPr="00C904B8">
        <w:rPr>
          <w:rFonts w:eastAsia="宋体" w:cs="仿宋_GB2312" w:hint="eastAsia"/>
          <w:sz w:val="30"/>
          <w:szCs w:val="30"/>
        </w:rPr>
        <w:t>通过对糖尿病患者开展中医症状问卷调研，并进行数据分析得出糖尿病患者常见的中医证型，并对指南中的部</w:t>
      </w:r>
      <w:r w:rsidR="00FD7FD8" w:rsidRPr="00C904B8">
        <w:rPr>
          <w:rFonts w:eastAsia="宋体" w:cs="仿宋_GB2312" w:hint="eastAsia"/>
          <w:sz w:val="30"/>
          <w:szCs w:val="30"/>
        </w:rPr>
        <w:lastRenderedPageBreak/>
        <w:t>分症状相似的证型进行整理总结，共撰写</w:t>
      </w:r>
      <w:r w:rsidR="00FD7FD8" w:rsidRPr="00C904B8">
        <w:rPr>
          <w:rFonts w:eastAsia="宋体" w:cs="仿宋_GB2312" w:hint="eastAsia"/>
          <w:sz w:val="30"/>
          <w:szCs w:val="30"/>
        </w:rPr>
        <w:t>1</w:t>
      </w:r>
      <w:r w:rsidR="00C307D9" w:rsidRPr="00C904B8">
        <w:rPr>
          <w:rFonts w:eastAsia="宋体" w:cs="仿宋_GB2312" w:hint="eastAsia"/>
          <w:sz w:val="30"/>
          <w:szCs w:val="30"/>
        </w:rPr>
        <w:t>6</w:t>
      </w:r>
      <w:r w:rsidR="00FD7FD8" w:rsidRPr="00C904B8">
        <w:rPr>
          <w:rFonts w:eastAsia="宋体" w:cs="仿宋_GB2312" w:hint="eastAsia"/>
          <w:sz w:val="30"/>
          <w:szCs w:val="30"/>
        </w:rPr>
        <w:t>个中医证型的药膳。通过对糖尿病人群关于药膳内容进行调研，</w:t>
      </w:r>
      <w:r w:rsidR="00376F67" w:rsidRPr="00C904B8">
        <w:rPr>
          <w:rFonts w:eastAsia="宋体" w:cs="仿宋_GB2312" w:hint="eastAsia"/>
          <w:sz w:val="30"/>
          <w:szCs w:val="30"/>
        </w:rPr>
        <w:t>了解</w:t>
      </w:r>
      <w:r w:rsidR="00FD7FD8" w:rsidRPr="00C904B8">
        <w:rPr>
          <w:rFonts w:eastAsia="宋体" w:cs="仿宋_GB2312" w:hint="eastAsia"/>
          <w:sz w:val="30"/>
          <w:szCs w:val="30"/>
        </w:rPr>
        <w:t>患者</w:t>
      </w:r>
      <w:r w:rsidR="00600199" w:rsidRPr="00C904B8">
        <w:rPr>
          <w:rFonts w:eastAsia="宋体" w:cs="仿宋_GB2312" w:hint="eastAsia"/>
          <w:sz w:val="30"/>
          <w:szCs w:val="30"/>
        </w:rPr>
        <w:t>对该类饮食</w:t>
      </w:r>
      <w:r w:rsidR="00376F67" w:rsidRPr="00C904B8">
        <w:rPr>
          <w:rFonts w:eastAsia="宋体" w:cs="仿宋_GB2312" w:hint="eastAsia"/>
          <w:sz w:val="30"/>
          <w:szCs w:val="30"/>
        </w:rPr>
        <w:t>的需求主要为</w:t>
      </w:r>
      <w:r w:rsidR="00FD7FD8" w:rsidRPr="00C904B8">
        <w:rPr>
          <w:rFonts w:eastAsia="宋体" w:cs="仿宋_GB2312" w:hint="eastAsia"/>
          <w:sz w:val="30"/>
          <w:szCs w:val="30"/>
        </w:rPr>
        <w:t>哪些食物能够降糖</w:t>
      </w:r>
      <w:r w:rsidR="00FD1C2F" w:rsidRPr="00C904B8">
        <w:rPr>
          <w:rFonts w:eastAsia="宋体" w:cs="仿宋_GB2312" w:hint="eastAsia"/>
          <w:sz w:val="30"/>
          <w:szCs w:val="30"/>
        </w:rPr>
        <w:t>、这些食物是否便宜易得</w:t>
      </w:r>
      <w:r w:rsidR="00FD7FD8" w:rsidRPr="00C904B8">
        <w:rPr>
          <w:rFonts w:eastAsia="宋体" w:cs="仿宋_GB2312" w:hint="eastAsia"/>
          <w:sz w:val="30"/>
          <w:szCs w:val="30"/>
        </w:rPr>
        <w:t>。根据对患者的调研</w:t>
      </w:r>
      <w:r w:rsidR="004E233C" w:rsidRPr="00C904B8">
        <w:rPr>
          <w:rFonts w:eastAsia="宋体" w:cs="仿宋_GB2312" w:hint="eastAsia"/>
          <w:sz w:val="30"/>
          <w:szCs w:val="30"/>
        </w:rPr>
        <w:t>需求</w:t>
      </w:r>
      <w:r w:rsidR="00FD7FD8" w:rsidRPr="00C904B8">
        <w:rPr>
          <w:rFonts w:eastAsia="宋体" w:cs="仿宋_GB2312" w:hint="eastAsia"/>
          <w:sz w:val="30"/>
          <w:szCs w:val="30"/>
        </w:rPr>
        <w:t>结果，工作组成员</w:t>
      </w:r>
      <w:r w:rsidR="004E233C" w:rsidRPr="00C904B8">
        <w:rPr>
          <w:rFonts w:eastAsia="宋体" w:cs="仿宋_GB2312" w:hint="eastAsia"/>
          <w:sz w:val="30"/>
          <w:szCs w:val="30"/>
        </w:rPr>
        <w:t>通过专家访谈法，对内分泌科的中医专家在临床上常用的能够稳定血糖、降低血糖、并且具有改善胰岛功能的药物进行了整理。最后通过对一些餐饮厨师进行调研，总结这些食养药膳食材</w:t>
      </w:r>
      <w:r w:rsidR="00600199" w:rsidRPr="00C904B8">
        <w:rPr>
          <w:rFonts w:eastAsia="宋体" w:cs="仿宋_GB2312" w:hint="eastAsia"/>
          <w:sz w:val="30"/>
          <w:szCs w:val="30"/>
        </w:rPr>
        <w:t>的</w:t>
      </w:r>
      <w:r w:rsidR="00376F67" w:rsidRPr="00C904B8">
        <w:rPr>
          <w:rFonts w:eastAsia="宋体" w:cs="仿宋_GB2312" w:hint="eastAsia"/>
          <w:sz w:val="30"/>
          <w:szCs w:val="30"/>
        </w:rPr>
        <w:t>选择依据，</w:t>
      </w:r>
      <w:r w:rsidR="00600199" w:rsidRPr="00C904B8">
        <w:rPr>
          <w:rFonts w:eastAsia="宋体" w:cs="仿宋_GB2312" w:hint="eastAsia"/>
          <w:sz w:val="30"/>
          <w:szCs w:val="30"/>
        </w:rPr>
        <w:t>主要</w:t>
      </w:r>
      <w:r w:rsidR="00376F67" w:rsidRPr="00C904B8">
        <w:rPr>
          <w:rFonts w:eastAsia="宋体" w:cs="仿宋_GB2312" w:hint="eastAsia"/>
          <w:sz w:val="30"/>
          <w:szCs w:val="30"/>
        </w:rPr>
        <w:t>包括食材推荐产地、选材经验</w:t>
      </w:r>
      <w:r w:rsidR="004E233C" w:rsidRPr="00C904B8">
        <w:rPr>
          <w:rFonts w:eastAsia="宋体" w:cs="仿宋_GB2312" w:hint="eastAsia"/>
          <w:sz w:val="30"/>
          <w:szCs w:val="30"/>
        </w:rPr>
        <w:t>、</w:t>
      </w:r>
      <w:r w:rsidR="00376F67" w:rsidRPr="00C904B8">
        <w:rPr>
          <w:rFonts w:eastAsia="宋体" w:cs="仿宋_GB2312" w:hint="eastAsia"/>
          <w:sz w:val="30"/>
          <w:szCs w:val="30"/>
        </w:rPr>
        <w:t>调味品的用量、</w:t>
      </w:r>
      <w:r w:rsidR="00933DD0" w:rsidRPr="00C904B8">
        <w:rPr>
          <w:rFonts w:eastAsia="宋体" w:cs="仿宋_GB2312" w:hint="eastAsia"/>
          <w:sz w:val="30"/>
          <w:szCs w:val="30"/>
        </w:rPr>
        <w:t>常用的烹饪方法</w:t>
      </w:r>
      <w:r w:rsidR="00376F67" w:rsidRPr="00C904B8">
        <w:rPr>
          <w:rFonts w:eastAsia="宋体" w:cs="仿宋_GB2312" w:hint="eastAsia"/>
          <w:sz w:val="30"/>
          <w:szCs w:val="30"/>
        </w:rPr>
        <w:t>以及注意事项</w:t>
      </w:r>
      <w:r w:rsidR="004E233C" w:rsidRPr="00C904B8">
        <w:rPr>
          <w:rFonts w:eastAsia="宋体" w:cs="仿宋_GB2312" w:hint="eastAsia"/>
          <w:sz w:val="30"/>
          <w:szCs w:val="30"/>
        </w:rPr>
        <w:t>。</w:t>
      </w:r>
    </w:p>
    <w:p w14:paraId="2F2BA771" w14:textId="2ACB363E" w:rsidR="00C926FB" w:rsidRPr="00C904B8" w:rsidRDefault="00933DD0" w:rsidP="008510FD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（三）</w:t>
      </w:r>
      <w:r w:rsidR="00C926FB" w:rsidRPr="00C904B8">
        <w:rPr>
          <w:rFonts w:eastAsia="宋体" w:cs="仿宋_GB2312" w:hint="eastAsia"/>
          <w:sz w:val="30"/>
          <w:szCs w:val="30"/>
        </w:rPr>
        <w:t>文献检索</w:t>
      </w:r>
      <w:r w:rsidR="00376F67" w:rsidRPr="00C904B8">
        <w:rPr>
          <w:rFonts w:eastAsia="宋体" w:cs="仿宋_GB2312" w:hint="eastAsia"/>
          <w:sz w:val="30"/>
          <w:szCs w:val="30"/>
        </w:rPr>
        <w:t>及分析</w:t>
      </w:r>
    </w:p>
    <w:p w14:paraId="5960A5AA" w14:textId="7889BBD7" w:rsidR="00933DD0" w:rsidRPr="00C904B8" w:rsidRDefault="00933DD0" w:rsidP="00933DD0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="00307353" w:rsidRPr="00C904B8">
        <w:rPr>
          <w:rFonts w:eastAsia="宋体" w:cs="仿宋_GB2312" w:hint="eastAsia"/>
          <w:sz w:val="30"/>
          <w:szCs w:val="30"/>
        </w:rPr>
        <w:t>10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Pr="00C904B8">
        <w:rPr>
          <w:rFonts w:eastAsia="宋体" w:cs="仿宋_GB2312" w:hint="eastAsia"/>
          <w:sz w:val="30"/>
          <w:szCs w:val="30"/>
        </w:rPr>
        <w:t>1</w:t>
      </w:r>
      <w:r w:rsidRPr="00C904B8">
        <w:rPr>
          <w:rFonts w:eastAsia="宋体" w:cs="仿宋_GB2312" w:hint="eastAsia"/>
          <w:sz w:val="30"/>
          <w:szCs w:val="30"/>
        </w:rPr>
        <w:t>日至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="00307353" w:rsidRPr="00C904B8">
        <w:rPr>
          <w:rFonts w:eastAsia="宋体" w:cs="仿宋_GB2312" w:hint="eastAsia"/>
          <w:sz w:val="30"/>
          <w:szCs w:val="30"/>
        </w:rPr>
        <w:t>11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="00307353" w:rsidRPr="00C904B8">
        <w:rPr>
          <w:rFonts w:eastAsia="宋体" w:cs="仿宋_GB2312" w:hint="eastAsia"/>
          <w:sz w:val="30"/>
          <w:szCs w:val="30"/>
        </w:rPr>
        <w:t>30</w:t>
      </w:r>
      <w:r w:rsidRPr="00C904B8">
        <w:rPr>
          <w:rFonts w:eastAsia="宋体" w:cs="仿宋_GB2312" w:hint="eastAsia"/>
          <w:sz w:val="30"/>
          <w:szCs w:val="30"/>
        </w:rPr>
        <w:t>日，工作组成员计算机检索</w:t>
      </w:r>
      <w:r w:rsidRPr="00C904B8">
        <w:rPr>
          <w:rFonts w:eastAsia="宋体" w:cs="仿宋_GB2312" w:hint="eastAsia"/>
          <w:sz w:val="30"/>
          <w:szCs w:val="30"/>
        </w:rPr>
        <w:t>CNKI</w:t>
      </w:r>
      <w:r w:rsidRPr="00C904B8">
        <w:rPr>
          <w:rFonts w:eastAsia="宋体" w:cs="仿宋_GB2312" w:hint="eastAsia"/>
          <w:sz w:val="30"/>
          <w:szCs w:val="30"/>
        </w:rPr>
        <w:t>，</w:t>
      </w:r>
      <w:r w:rsidRPr="00C904B8">
        <w:rPr>
          <w:rFonts w:eastAsia="宋体" w:cs="仿宋_GB2312" w:hint="eastAsia"/>
          <w:sz w:val="30"/>
          <w:szCs w:val="30"/>
        </w:rPr>
        <w:t>WanFang</w:t>
      </w:r>
      <w:r w:rsidRPr="00C904B8">
        <w:rPr>
          <w:rFonts w:eastAsia="宋体" w:cs="仿宋_GB2312" w:hint="eastAsia"/>
          <w:sz w:val="30"/>
          <w:szCs w:val="30"/>
        </w:rPr>
        <w:t>，</w:t>
      </w:r>
      <w:r w:rsidRPr="00C904B8">
        <w:rPr>
          <w:rFonts w:eastAsia="宋体" w:cs="仿宋_GB2312" w:hint="eastAsia"/>
          <w:sz w:val="30"/>
          <w:szCs w:val="30"/>
        </w:rPr>
        <w:t>VIP</w:t>
      </w:r>
      <w:r w:rsidRPr="00C904B8">
        <w:rPr>
          <w:rFonts w:eastAsia="宋体" w:cs="仿宋_GB2312" w:hint="eastAsia"/>
          <w:sz w:val="30"/>
          <w:szCs w:val="30"/>
        </w:rPr>
        <w:t>，</w:t>
      </w:r>
      <w:r w:rsidRPr="00C904B8">
        <w:rPr>
          <w:rFonts w:eastAsia="宋体" w:cs="仿宋_GB2312" w:hint="eastAsia"/>
          <w:sz w:val="30"/>
          <w:szCs w:val="30"/>
        </w:rPr>
        <w:t>CBMdisc</w:t>
      </w:r>
      <w:r w:rsidRPr="00C904B8">
        <w:rPr>
          <w:rFonts w:eastAsia="宋体" w:cs="仿宋_GB2312" w:hint="eastAsia"/>
          <w:sz w:val="30"/>
          <w:szCs w:val="30"/>
        </w:rPr>
        <w:t>，</w:t>
      </w:r>
      <w:r w:rsidRPr="00C904B8">
        <w:rPr>
          <w:rFonts w:eastAsia="宋体" w:cs="仿宋_GB2312" w:hint="eastAsia"/>
          <w:sz w:val="30"/>
          <w:szCs w:val="30"/>
        </w:rPr>
        <w:t>PubMed</w:t>
      </w:r>
      <w:r w:rsidRPr="00C904B8">
        <w:rPr>
          <w:rFonts w:eastAsia="宋体" w:cs="仿宋_GB2312" w:hint="eastAsia"/>
          <w:sz w:val="30"/>
          <w:szCs w:val="30"/>
        </w:rPr>
        <w:t>，</w:t>
      </w:r>
      <w:r w:rsidRPr="00C904B8">
        <w:rPr>
          <w:rFonts w:eastAsia="宋体" w:cs="仿宋_GB2312" w:hint="eastAsia"/>
          <w:sz w:val="30"/>
          <w:szCs w:val="30"/>
        </w:rPr>
        <w:t>Cochrane Library</w:t>
      </w:r>
      <w:r w:rsidRPr="00C904B8">
        <w:rPr>
          <w:rFonts w:eastAsia="宋体" w:cs="仿宋_GB2312" w:hint="eastAsia"/>
          <w:sz w:val="30"/>
          <w:szCs w:val="30"/>
        </w:rPr>
        <w:t>，</w:t>
      </w:r>
      <w:r w:rsidRPr="00C904B8">
        <w:rPr>
          <w:rFonts w:eastAsia="宋体" w:cs="仿宋_GB2312" w:hint="eastAsia"/>
          <w:sz w:val="30"/>
          <w:szCs w:val="30"/>
        </w:rPr>
        <w:t>EMbase</w:t>
      </w:r>
      <w:r w:rsidRPr="00C904B8">
        <w:rPr>
          <w:rFonts w:eastAsia="宋体" w:cs="仿宋_GB2312" w:hint="eastAsia"/>
          <w:sz w:val="30"/>
          <w:szCs w:val="30"/>
        </w:rPr>
        <w:t>数据库，检索时间为建库至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Pr="00C904B8">
        <w:rPr>
          <w:rFonts w:eastAsia="宋体" w:cs="仿宋_GB2312" w:hint="eastAsia"/>
          <w:sz w:val="30"/>
          <w:szCs w:val="30"/>
        </w:rPr>
        <w:t>1</w:t>
      </w:r>
      <w:r w:rsidR="00307353" w:rsidRPr="00C904B8">
        <w:rPr>
          <w:rFonts w:eastAsia="宋体" w:cs="仿宋_GB2312" w:hint="eastAsia"/>
          <w:sz w:val="30"/>
          <w:szCs w:val="30"/>
        </w:rPr>
        <w:t>1</w:t>
      </w:r>
      <w:r w:rsidRPr="00C904B8">
        <w:rPr>
          <w:rFonts w:eastAsia="宋体" w:cs="仿宋_GB2312" w:hint="eastAsia"/>
          <w:sz w:val="30"/>
          <w:szCs w:val="30"/>
        </w:rPr>
        <w:t>月，以“糖尿病”、“药膳”、“食养”、“膳食”为关键词进行检索，得出一些常用的药膳，并</w:t>
      </w:r>
      <w:r w:rsidR="00376F67" w:rsidRPr="00C904B8">
        <w:rPr>
          <w:rFonts w:eastAsia="宋体" w:cs="仿宋_GB2312" w:hint="eastAsia"/>
          <w:sz w:val="30"/>
          <w:szCs w:val="30"/>
        </w:rPr>
        <w:t>选取高质量的文献进行</w:t>
      </w:r>
      <w:r w:rsidRPr="00C904B8">
        <w:rPr>
          <w:rFonts w:eastAsia="宋体" w:cs="仿宋_GB2312" w:hint="eastAsia"/>
          <w:sz w:val="30"/>
          <w:szCs w:val="30"/>
        </w:rPr>
        <w:t>分析食疗药膳对糖尿病患者血糖的影响，结果显示无论是糖尿病前期还是糖尿病期以及慢性并发症期，只要进行正确的辨证，合理的药膳食养均可有效改善患者代谢水平，</w:t>
      </w:r>
      <w:r w:rsidR="00246380" w:rsidRPr="00C904B8">
        <w:rPr>
          <w:rFonts w:eastAsia="宋体" w:cs="仿宋_GB2312" w:hint="eastAsia"/>
          <w:sz w:val="30"/>
          <w:szCs w:val="30"/>
        </w:rPr>
        <w:t>从而达到改善胰岛功能、提高胰岛素敏感性，</w:t>
      </w:r>
      <w:r w:rsidRPr="00C904B8">
        <w:rPr>
          <w:rFonts w:eastAsia="宋体" w:cs="仿宋_GB2312" w:hint="eastAsia"/>
          <w:sz w:val="30"/>
          <w:szCs w:val="30"/>
        </w:rPr>
        <w:t>降低患者血糖的目的，且安全方便，易于长期坚持，值得临床推广。</w:t>
      </w:r>
    </w:p>
    <w:p w14:paraId="66D7FCA2" w14:textId="6F678C47" w:rsidR="004A4101" w:rsidRPr="00C904B8" w:rsidRDefault="00FD68AF" w:rsidP="008510FD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（</w:t>
      </w:r>
      <w:r w:rsidR="00246380" w:rsidRPr="00C904B8">
        <w:rPr>
          <w:rFonts w:eastAsia="宋体" w:cs="仿宋_GB2312" w:hint="eastAsia"/>
          <w:sz w:val="30"/>
          <w:szCs w:val="30"/>
        </w:rPr>
        <w:t>四</w:t>
      </w:r>
      <w:r w:rsidRPr="00C904B8">
        <w:rPr>
          <w:rFonts w:eastAsia="宋体" w:cs="仿宋_GB2312" w:hint="eastAsia"/>
          <w:sz w:val="30"/>
          <w:szCs w:val="30"/>
        </w:rPr>
        <w:t>）</w:t>
      </w:r>
      <w:r w:rsidR="00F250A2" w:rsidRPr="00C904B8">
        <w:rPr>
          <w:rFonts w:eastAsia="宋体" w:cs="仿宋_GB2312" w:hint="eastAsia"/>
          <w:sz w:val="30"/>
          <w:szCs w:val="30"/>
        </w:rPr>
        <w:t>专家会议</w:t>
      </w:r>
    </w:p>
    <w:p w14:paraId="0703C1AD" w14:textId="7A422058" w:rsidR="00E26593" w:rsidRPr="00C904B8" w:rsidRDefault="00246380" w:rsidP="004528CC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从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Pr="00C904B8">
        <w:rPr>
          <w:rFonts w:eastAsia="宋体" w:cs="仿宋_GB2312" w:hint="eastAsia"/>
          <w:sz w:val="30"/>
          <w:szCs w:val="30"/>
        </w:rPr>
        <w:t>1</w:t>
      </w:r>
      <w:r w:rsidR="00307353" w:rsidRPr="00C904B8">
        <w:rPr>
          <w:rFonts w:eastAsia="宋体" w:cs="仿宋_GB2312" w:hint="eastAsia"/>
          <w:sz w:val="30"/>
          <w:szCs w:val="30"/>
        </w:rPr>
        <w:t>2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Pr="00C904B8">
        <w:rPr>
          <w:rFonts w:eastAsia="宋体" w:cs="仿宋_GB2312" w:hint="eastAsia"/>
          <w:sz w:val="30"/>
          <w:szCs w:val="30"/>
        </w:rPr>
        <w:t>1</w:t>
      </w:r>
      <w:r w:rsidRPr="00C904B8">
        <w:rPr>
          <w:rFonts w:eastAsia="宋体" w:cs="仿宋_GB2312" w:hint="eastAsia"/>
          <w:sz w:val="30"/>
          <w:szCs w:val="30"/>
        </w:rPr>
        <w:t>日开始，课题</w:t>
      </w:r>
      <w:r w:rsidR="00307353" w:rsidRPr="00C904B8">
        <w:rPr>
          <w:rFonts w:eastAsia="宋体" w:cs="仿宋_GB2312" w:hint="eastAsia"/>
          <w:sz w:val="30"/>
          <w:szCs w:val="30"/>
        </w:rPr>
        <w:t>工作组及</w:t>
      </w:r>
      <w:r w:rsidRPr="00C904B8">
        <w:rPr>
          <w:rFonts w:eastAsia="宋体" w:cs="仿宋_GB2312" w:hint="eastAsia"/>
          <w:sz w:val="30"/>
          <w:szCs w:val="30"/>
        </w:rPr>
        <w:t>专家组共进行了</w:t>
      </w:r>
      <w:r w:rsidRPr="00C904B8">
        <w:rPr>
          <w:rFonts w:eastAsia="宋体" w:cs="仿宋_GB2312" w:hint="eastAsia"/>
          <w:sz w:val="30"/>
          <w:szCs w:val="30"/>
        </w:rPr>
        <w:t>3</w:t>
      </w:r>
      <w:r w:rsidRPr="00C904B8">
        <w:rPr>
          <w:rFonts w:eastAsia="宋体" w:cs="仿宋_GB2312" w:hint="eastAsia"/>
          <w:sz w:val="30"/>
          <w:szCs w:val="30"/>
        </w:rPr>
        <w:t>次会议，分别为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Pr="00C904B8">
        <w:rPr>
          <w:rFonts w:eastAsia="宋体" w:cs="仿宋_GB2312" w:hint="eastAsia"/>
          <w:sz w:val="30"/>
          <w:szCs w:val="30"/>
        </w:rPr>
        <w:t>1</w:t>
      </w:r>
      <w:r w:rsidR="00307353" w:rsidRPr="00C904B8">
        <w:rPr>
          <w:rFonts w:eastAsia="宋体" w:cs="仿宋_GB2312" w:hint="eastAsia"/>
          <w:sz w:val="30"/>
          <w:szCs w:val="30"/>
        </w:rPr>
        <w:t>2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Pr="00C904B8">
        <w:rPr>
          <w:rFonts w:eastAsia="宋体" w:cs="仿宋_GB2312" w:hint="eastAsia"/>
          <w:sz w:val="30"/>
          <w:szCs w:val="30"/>
        </w:rPr>
        <w:t>1</w:t>
      </w:r>
      <w:r w:rsidRPr="00C904B8">
        <w:rPr>
          <w:rFonts w:eastAsia="宋体" w:cs="仿宋_GB2312" w:hint="eastAsia"/>
          <w:sz w:val="30"/>
          <w:szCs w:val="30"/>
        </w:rPr>
        <w:t>日、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t>年</w:t>
      </w:r>
      <w:r w:rsidRPr="00C904B8">
        <w:rPr>
          <w:rFonts w:eastAsia="宋体" w:cs="仿宋_GB2312" w:hint="eastAsia"/>
          <w:sz w:val="30"/>
          <w:szCs w:val="30"/>
        </w:rPr>
        <w:t>1</w:t>
      </w:r>
      <w:r w:rsidR="00307353" w:rsidRPr="00C904B8">
        <w:rPr>
          <w:rFonts w:eastAsia="宋体" w:cs="仿宋_GB2312" w:hint="eastAsia"/>
          <w:sz w:val="30"/>
          <w:szCs w:val="30"/>
        </w:rPr>
        <w:t>2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Pr="00C904B8">
        <w:rPr>
          <w:rFonts w:eastAsia="宋体" w:cs="仿宋_GB2312" w:hint="eastAsia"/>
          <w:sz w:val="30"/>
          <w:szCs w:val="30"/>
        </w:rPr>
        <w:t>15</w:t>
      </w:r>
      <w:r w:rsidRPr="00C904B8">
        <w:rPr>
          <w:rFonts w:eastAsia="宋体" w:cs="仿宋_GB2312" w:hint="eastAsia"/>
          <w:sz w:val="30"/>
          <w:szCs w:val="30"/>
        </w:rPr>
        <w:t>日、</w:t>
      </w:r>
      <w:r w:rsidRPr="00C904B8">
        <w:rPr>
          <w:rFonts w:eastAsia="宋体" w:cs="仿宋_GB2312" w:hint="eastAsia"/>
          <w:sz w:val="30"/>
          <w:szCs w:val="30"/>
        </w:rPr>
        <w:t>2019</w:t>
      </w:r>
      <w:r w:rsidRPr="00C904B8">
        <w:rPr>
          <w:rFonts w:eastAsia="宋体" w:cs="仿宋_GB2312" w:hint="eastAsia"/>
          <w:sz w:val="30"/>
          <w:szCs w:val="30"/>
        </w:rPr>
        <w:lastRenderedPageBreak/>
        <w:t>年</w:t>
      </w:r>
      <w:r w:rsidRPr="00C904B8">
        <w:rPr>
          <w:rFonts w:eastAsia="宋体" w:cs="仿宋_GB2312" w:hint="eastAsia"/>
          <w:sz w:val="30"/>
          <w:szCs w:val="30"/>
        </w:rPr>
        <w:t>1</w:t>
      </w:r>
      <w:r w:rsidR="00307353" w:rsidRPr="00C904B8">
        <w:rPr>
          <w:rFonts w:eastAsia="宋体" w:cs="仿宋_GB2312" w:hint="eastAsia"/>
          <w:sz w:val="30"/>
          <w:szCs w:val="30"/>
        </w:rPr>
        <w:t>2</w:t>
      </w:r>
      <w:r w:rsidRPr="00C904B8">
        <w:rPr>
          <w:rFonts w:eastAsia="宋体" w:cs="仿宋_GB2312" w:hint="eastAsia"/>
          <w:sz w:val="30"/>
          <w:szCs w:val="30"/>
        </w:rPr>
        <w:t>月</w:t>
      </w:r>
      <w:r w:rsidRPr="00C904B8">
        <w:rPr>
          <w:rFonts w:eastAsia="宋体" w:cs="仿宋_GB2312" w:hint="eastAsia"/>
          <w:sz w:val="30"/>
          <w:szCs w:val="30"/>
        </w:rPr>
        <w:t>29</w:t>
      </w:r>
      <w:r w:rsidRPr="00C904B8">
        <w:rPr>
          <w:rFonts w:eastAsia="宋体" w:cs="仿宋_GB2312" w:hint="eastAsia"/>
          <w:sz w:val="30"/>
          <w:szCs w:val="30"/>
        </w:rPr>
        <w:t>日，专家组对课题的框架结构、技术标准的规划、中医证型参考标准等宏观方面</w:t>
      </w:r>
      <w:r w:rsidR="00376F67" w:rsidRPr="00C904B8">
        <w:rPr>
          <w:rFonts w:eastAsia="宋体" w:cs="仿宋_GB2312" w:hint="eastAsia"/>
          <w:sz w:val="30"/>
          <w:szCs w:val="30"/>
        </w:rPr>
        <w:t>和结合中医基础理论，对</w:t>
      </w:r>
      <w:r w:rsidRPr="00C904B8">
        <w:rPr>
          <w:rFonts w:eastAsia="宋体" w:cs="仿宋_GB2312" w:hint="eastAsia"/>
          <w:sz w:val="30"/>
          <w:szCs w:val="30"/>
        </w:rPr>
        <w:t>药膳的选材、配方、烹饪方法、适用人群、禁忌人群</w:t>
      </w:r>
      <w:r w:rsidR="00376F67" w:rsidRPr="00C904B8">
        <w:rPr>
          <w:rFonts w:eastAsia="宋体" w:cs="仿宋_GB2312" w:hint="eastAsia"/>
          <w:sz w:val="30"/>
          <w:szCs w:val="30"/>
        </w:rPr>
        <w:t>、</w:t>
      </w:r>
      <w:r w:rsidR="00600199" w:rsidRPr="00C904B8">
        <w:rPr>
          <w:rFonts w:eastAsia="宋体" w:cs="仿宋_GB2312" w:hint="eastAsia"/>
          <w:sz w:val="30"/>
          <w:szCs w:val="30"/>
        </w:rPr>
        <w:t>搭配禁忌、</w:t>
      </w:r>
      <w:r w:rsidR="00376F67" w:rsidRPr="00C904B8">
        <w:rPr>
          <w:rFonts w:eastAsia="宋体" w:cs="仿宋_GB2312" w:hint="eastAsia"/>
          <w:sz w:val="30"/>
          <w:szCs w:val="30"/>
        </w:rPr>
        <w:t>功效</w:t>
      </w:r>
      <w:r w:rsidRPr="00C904B8">
        <w:rPr>
          <w:rFonts w:eastAsia="宋体" w:cs="仿宋_GB2312" w:hint="eastAsia"/>
          <w:sz w:val="30"/>
          <w:szCs w:val="30"/>
        </w:rPr>
        <w:t>等具体的细节内容进行了详细的商讨，</w:t>
      </w:r>
      <w:r w:rsidR="00307353" w:rsidRPr="00C904B8">
        <w:rPr>
          <w:rFonts w:eastAsia="宋体" w:cs="仿宋_GB2312" w:hint="eastAsia"/>
          <w:sz w:val="30"/>
          <w:szCs w:val="30"/>
        </w:rPr>
        <w:t>进行反复修改及撰写，</w:t>
      </w:r>
      <w:r w:rsidR="00FD1C2F" w:rsidRPr="00C904B8">
        <w:rPr>
          <w:rFonts w:eastAsia="宋体" w:cs="仿宋_GB2312" w:hint="eastAsia"/>
          <w:sz w:val="30"/>
          <w:szCs w:val="30"/>
        </w:rPr>
        <w:t>在此基础上制定了糖尿病患者食养药膳指南的初稿。</w:t>
      </w:r>
      <w:r w:rsidR="00307353" w:rsidRPr="00C904B8">
        <w:rPr>
          <w:rFonts w:eastAsia="宋体" w:cs="仿宋_GB2312" w:hint="eastAsia"/>
          <w:sz w:val="30"/>
          <w:szCs w:val="30"/>
        </w:rPr>
        <w:t>2020</w:t>
      </w:r>
      <w:r w:rsidR="00307353" w:rsidRPr="00C904B8">
        <w:rPr>
          <w:rFonts w:eastAsia="宋体" w:cs="仿宋_GB2312" w:hint="eastAsia"/>
          <w:sz w:val="30"/>
          <w:szCs w:val="30"/>
        </w:rPr>
        <w:t>年</w:t>
      </w:r>
      <w:r w:rsidR="00307353" w:rsidRPr="00C904B8">
        <w:rPr>
          <w:rFonts w:eastAsia="宋体" w:cs="仿宋_GB2312" w:hint="eastAsia"/>
          <w:sz w:val="30"/>
          <w:szCs w:val="30"/>
        </w:rPr>
        <w:t>1</w:t>
      </w:r>
      <w:r w:rsidR="00307353" w:rsidRPr="00C904B8">
        <w:rPr>
          <w:rFonts w:eastAsia="宋体" w:cs="仿宋_GB2312" w:hint="eastAsia"/>
          <w:sz w:val="30"/>
          <w:szCs w:val="30"/>
        </w:rPr>
        <w:t>月</w:t>
      </w:r>
      <w:r w:rsidR="00307353" w:rsidRPr="00C904B8">
        <w:rPr>
          <w:rFonts w:eastAsia="宋体" w:cs="仿宋_GB2312" w:hint="eastAsia"/>
          <w:sz w:val="30"/>
          <w:szCs w:val="30"/>
        </w:rPr>
        <w:t>1</w:t>
      </w:r>
      <w:r w:rsidR="00307353" w:rsidRPr="00C904B8">
        <w:rPr>
          <w:rFonts w:eastAsia="宋体" w:cs="仿宋_GB2312" w:hint="eastAsia"/>
          <w:sz w:val="30"/>
          <w:szCs w:val="30"/>
        </w:rPr>
        <w:t>日至</w:t>
      </w:r>
      <w:r w:rsidR="00307353" w:rsidRPr="00C904B8">
        <w:rPr>
          <w:rFonts w:eastAsia="宋体" w:cs="仿宋_GB2312" w:hint="eastAsia"/>
          <w:sz w:val="30"/>
          <w:szCs w:val="30"/>
        </w:rPr>
        <w:t>2020</w:t>
      </w:r>
      <w:r w:rsidR="00307353" w:rsidRPr="00C904B8">
        <w:rPr>
          <w:rFonts w:eastAsia="宋体" w:cs="仿宋_GB2312" w:hint="eastAsia"/>
          <w:sz w:val="30"/>
          <w:szCs w:val="30"/>
        </w:rPr>
        <w:t>年</w:t>
      </w:r>
      <w:r w:rsidR="00307353" w:rsidRPr="00C904B8">
        <w:rPr>
          <w:rFonts w:eastAsia="宋体" w:cs="仿宋_GB2312" w:hint="eastAsia"/>
          <w:sz w:val="30"/>
          <w:szCs w:val="30"/>
        </w:rPr>
        <w:t>2</w:t>
      </w:r>
      <w:r w:rsidR="00307353" w:rsidRPr="00C904B8">
        <w:rPr>
          <w:rFonts w:eastAsia="宋体" w:cs="仿宋_GB2312" w:hint="eastAsia"/>
          <w:sz w:val="30"/>
          <w:szCs w:val="30"/>
        </w:rPr>
        <w:t>月</w:t>
      </w:r>
      <w:r w:rsidR="00307353" w:rsidRPr="00C904B8">
        <w:rPr>
          <w:rFonts w:eastAsia="宋体" w:cs="仿宋_GB2312" w:hint="eastAsia"/>
          <w:sz w:val="30"/>
          <w:szCs w:val="30"/>
        </w:rPr>
        <w:t>29</w:t>
      </w:r>
      <w:r w:rsidR="00307353" w:rsidRPr="00C904B8">
        <w:rPr>
          <w:rFonts w:eastAsia="宋体" w:cs="仿宋_GB2312" w:hint="eastAsia"/>
          <w:sz w:val="30"/>
          <w:szCs w:val="30"/>
        </w:rPr>
        <w:t>日，资深餐饮厨师对这些药膳进行了烹饪，对药膳的口感、功效以及注意事项进行了观察，并进行反复的修改，形成了药膳的制作方法。</w:t>
      </w:r>
      <w:r w:rsidR="00307353" w:rsidRPr="00C904B8">
        <w:rPr>
          <w:rFonts w:eastAsia="宋体" w:cs="仿宋_GB2312" w:hint="eastAsia"/>
          <w:sz w:val="30"/>
          <w:szCs w:val="30"/>
        </w:rPr>
        <w:t>2020</w:t>
      </w:r>
      <w:r w:rsidR="00307353" w:rsidRPr="00C904B8">
        <w:rPr>
          <w:rFonts w:eastAsia="宋体" w:cs="仿宋_GB2312" w:hint="eastAsia"/>
          <w:sz w:val="30"/>
          <w:szCs w:val="30"/>
        </w:rPr>
        <w:t>年</w:t>
      </w:r>
      <w:r w:rsidR="00307353" w:rsidRPr="00C904B8">
        <w:rPr>
          <w:rFonts w:eastAsia="宋体" w:cs="仿宋_GB2312" w:hint="eastAsia"/>
          <w:sz w:val="30"/>
          <w:szCs w:val="30"/>
        </w:rPr>
        <w:t>3</w:t>
      </w:r>
      <w:r w:rsidR="00307353" w:rsidRPr="00C904B8">
        <w:rPr>
          <w:rFonts w:eastAsia="宋体" w:cs="仿宋_GB2312" w:hint="eastAsia"/>
          <w:sz w:val="30"/>
          <w:szCs w:val="30"/>
        </w:rPr>
        <w:t>月</w:t>
      </w:r>
      <w:r w:rsidR="00307353" w:rsidRPr="00C904B8">
        <w:rPr>
          <w:rFonts w:eastAsia="宋体" w:cs="仿宋_GB2312" w:hint="eastAsia"/>
          <w:sz w:val="30"/>
          <w:szCs w:val="30"/>
        </w:rPr>
        <w:t>1</w:t>
      </w:r>
      <w:r w:rsidR="00307353" w:rsidRPr="00C904B8">
        <w:rPr>
          <w:rFonts w:eastAsia="宋体" w:cs="仿宋_GB2312" w:hint="eastAsia"/>
          <w:sz w:val="30"/>
          <w:szCs w:val="30"/>
        </w:rPr>
        <w:t>日至</w:t>
      </w:r>
      <w:r w:rsidR="00307353" w:rsidRPr="00C904B8">
        <w:rPr>
          <w:rFonts w:eastAsia="宋体" w:cs="仿宋_GB2312" w:hint="eastAsia"/>
          <w:sz w:val="30"/>
          <w:szCs w:val="30"/>
        </w:rPr>
        <w:t>2020</w:t>
      </w:r>
      <w:r w:rsidR="00307353" w:rsidRPr="00C904B8">
        <w:rPr>
          <w:rFonts w:eastAsia="宋体" w:cs="仿宋_GB2312" w:hint="eastAsia"/>
          <w:sz w:val="30"/>
          <w:szCs w:val="30"/>
        </w:rPr>
        <w:t>年</w:t>
      </w:r>
      <w:r w:rsidR="00182B2F" w:rsidRPr="00C904B8">
        <w:rPr>
          <w:rFonts w:eastAsia="宋体" w:cs="仿宋_GB2312" w:hint="eastAsia"/>
          <w:sz w:val="30"/>
          <w:szCs w:val="30"/>
        </w:rPr>
        <w:t>4</w:t>
      </w:r>
      <w:r w:rsidR="00182B2F" w:rsidRPr="00C904B8">
        <w:rPr>
          <w:rFonts w:eastAsia="宋体" w:cs="仿宋_GB2312" w:hint="eastAsia"/>
          <w:sz w:val="30"/>
          <w:szCs w:val="30"/>
        </w:rPr>
        <w:t>月</w:t>
      </w:r>
      <w:r w:rsidR="00182B2F" w:rsidRPr="00C904B8">
        <w:rPr>
          <w:rFonts w:eastAsia="宋体" w:cs="仿宋_GB2312" w:hint="eastAsia"/>
          <w:sz w:val="30"/>
          <w:szCs w:val="30"/>
        </w:rPr>
        <w:t>30</w:t>
      </w:r>
      <w:r w:rsidR="00182B2F" w:rsidRPr="00C904B8">
        <w:rPr>
          <w:rFonts w:eastAsia="宋体" w:cs="仿宋_GB2312" w:hint="eastAsia"/>
          <w:sz w:val="30"/>
          <w:szCs w:val="30"/>
        </w:rPr>
        <w:t>日专家利用互联网会议和邮箱、</w:t>
      </w:r>
      <w:r w:rsidR="00182B2F" w:rsidRPr="00C904B8">
        <w:rPr>
          <w:rFonts w:eastAsia="宋体" w:cs="仿宋_GB2312" w:hint="eastAsia"/>
          <w:sz w:val="30"/>
          <w:szCs w:val="30"/>
        </w:rPr>
        <w:t>QQ</w:t>
      </w:r>
      <w:r w:rsidR="00182B2F" w:rsidRPr="00C904B8">
        <w:rPr>
          <w:rFonts w:eastAsia="宋体" w:cs="仿宋_GB2312" w:hint="eastAsia"/>
          <w:sz w:val="30"/>
          <w:szCs w:val="30"/>
        </w:rPr>
        <w:t>、微信等手段对指南修改后的内容进行了</w:t>
      </w:r>
      <w:r w:rsidR="004528CC" w:rsidRPr="00C904B8">
        <w:rPr>
          <w:rFonts w:eastAsia="宋体" w:cs="仿宋_GB2312" w:hint="eastAsia"/>
          <w:sz w:val="30"/>
          <w:szCs w:val="30"/>
        </w:rPr>
        <w:t>商讨与</w:t>
      </w:r>
      <w:r w:rsidR="00182B2F" w:rsidRPr="00C904B8">
        <w:rPr>
          <w:rFonts w:eastAsia="宋体" w:cs="仿宋_GB2312" w:hint="eastAsia"/>
          <w:sz w:val="30"/>
          <w:szCs w:val="30"/>
        </w:rPr>
        <w:t>完善，并根据外单位专家意见，总和形成了专家汇总意见，修改版于</w:t>
      </w:r>
      <w:r w:rsidR="00182B2F" w:rsidRPr="00C904B8">
        <w:rPr>
          <w:rFonts w:eastAsia="宋体" w:cs="仿宋_GB2312" w:hint="eastAsia"/>
          <w:sz w:val="30"/>
          <w:szCs w:val="30"/>
        </w:rPr>
        <w:t>2020</w:t>
      </w:r>
      <w:r w:rsidR="00182B2F" w:rsidRPr="00C904B8">
        <w:rPr>
          <w:rFonts w:eastAsia="宋体" w:cs="仿宋_GB2312" w:hint="eastAsia"/>
          <w:sz w:val="30"/>
          <w:szCs w:val="30"/>
        </w:rPr>
        <w:t>年</w:t>
      </w:r>
      <w:r w:rsidR="00182B2F" w:rsidRPr="00C904B8">
        <w:rPr>
          <w:rFonts w:eastAsia="宋体" w:cs="仿宋_GB2312" w:hint="eastAsia"/>
          <w:sz w:val="30"/>
          <w:szCs w:val="30"/>
        </w:rPr>
        <w:t>5</w:t>
      </w:r>
      <w:r w:rsidR="00182B2F" w:rsidRPr="00C904B8">
        <w:rPr>
          <w:rFonts w:eastAsia="宋体" w:cs="仿宋_GB2312" w:hint="eastAsia"/>
          <w:sz w:val="30"/>
          <w:szCs w:val="30"/>
        </w:rPr>
        <w:t>月</w:t>
      </w:r>
      <w:r w:rsidR="00182B2F" w:rsidRPr="00C904B8">
        <w:rPr>
          <w:rFonts w:eastAsia="宋体" w:cs="仿宋_GB2312" w:hint="eastAsia"/>
          <w:sz w:val="30"/>
          <w:szCs w:val="30"/>
        </w:rPr>
        <w:t>5</w:t>
      </w:r>
      <w:r w:rsidR="00182B2F" w:rsidRPr="00C904B8">
        <w:rPr>
          <w:rFonts w:eastAsia="宋体" w:cs="仿宋_GB2312" w:hint="eastAsia"/>
          <w:sz w:val="30"/>
          <w:szCs w:val="30"/>
        </w:rPr>
        <w:t>日完成，</w:t>
      </w:r>
      <w:r w:rsidR="00E26593" w:rsidRPr="00C904B8">
        <w:rPr>
          <w:rFonts w:eastAsia="宋体" w:cs="仿宋_GB2312" w:hint="eastAsia"/>
          <w:sz w:val="30"/>
          <w:szCs w:val="30"/>
        </w:rPr>
        <w:t>并提交药膳研究会</w:t>
      </w:r>
      <w:bookmarkStart w:id="1" w:name="_Hlk38445303"/>
      <w:r w:rsidR="004528CC" w:rsidRPr="00C904B8">
        <w:rPr>
          <w:rFonts w:eastAsia="宋体" w:cs="仿宋_GB2312" w:hint="eastAsia"/>
          <w:sz w:val="30"/>
          <w:szCs w:val="30"/>
        </w:rPr>
        <w:t>。</w:t>
      </w:r>
      <w:r w:rsidR="00E26593" w:rsidRPr="00C904B8">
        <w:rPr>
          <w:rFonts w:eastAsia="宋体" w:cs="仿宋_GB2312" w:hint="eastAsia"/>
          <w:sz w:val="30"/>
          <w:szCs w:val="30"/>
        </w:rPr>
        <w:t>2020</w:t>
      </w:r>
      <w:r w:rsidR="00E26593" w:rsidRPr="00C904B8">
        <w:rPr>
          <w:rFonts w:eastAsia="宋体" w:cs="仿宋_GB2312" w:hint="eastAsia"/>
          <w:sz w:val="30"/>
          <w:szCs w:val="30"/>
        </w:rPr>
        <w:t>年</w:t>
      </w:r>
      <w:r w:rsidR="008E7011" w:rsidRPr="00C904B8">
        <w:rPr>
          <w:rFonts w:eastAsia="宋体" w:cs="仿宋_GB2312"/>
          <w:sz w:val="30"/>
          <w:szCs w:val="30"/>
        </w:rPr>
        <w:t>5</w:t>
      </w:r>
      <w:r w:rsidR="00E26593" w:rsidRPr="00C904B8">
        <w:rPr>
          <w:rFonts w:eastAsia="宋体" w:cs="仿宋_GB2312" w:hint="eastAsia"/>
          <w:sz w:val="30"/>
          <w:szCs w:val="30"/>
        </w:rPr>
        <w:t>月</w:t>
      </w:r>
      <w:r w:rsidR="00182B2F" w:rsidRPr="00C904B8">
        <w:rPr>
          <w:rFonts w:eastAsia="宋体" w:cs="仿宋_GB2312" w:hint="eastAsia"/>
          <w:sz w:val="30"/>
          <w:szCs w:val="30"/>
        </w:rPr>
        <w:t>1</w:t>
      </w:r>
      <w:r w:rsidR="00E26593" w:rsidRPr="00C904B8">
        <w:rPr>
          <w:rFonts w:eastAsia="宋体" w:cs="仿宋_GB2312" w:hint="eastAsia"/>
          <w:sz w:val="30"/>
          <w:szCs w:val="30"/>
        </w:rPr>
        <w:t>8</w:t>
      </w:r>
      <w:r w:rsidR="00E26593" w:rsidRPr="00C904B8">
        <w:rPr>
          <w:rFonts w:eastAsia="宋体" w:cs="仿宋_GB2312" w:hint="eastAsia"/>
          <w:sz w:val="30"/>
          <w:szCs w:val="30"/>
        </w:rPr>
        <w:t>日下午</w:t>
      </w:r>
      <w:r w:rsidR="00182B2F" w:rsidRPr="00C904B8">
        <w:rPr>
          <w:rFonts w:eastAsia="宋体" w:cs="仿宋_GB2312" w:hint="eastAsia"/>
          <w:sz w:val="30"/>
          <w:szCs w:val="30"/>
        </w:rPr>
        <w:t>通过互联网会议</w:t>
      </w:r>
      <w:r w:rsidR="00E26593" w:rsidRPr="00C904B8">
        <w:rPr>
          <w:rFonts w:eastAsia="宋体" w:cs="仿宋_GB2312" w:hint="eastAsia"/>
          <w:sz w:val="30"/>
          <w:szCs w:val="30"/>
        </w:rPr>
        <w:t>进行了</w:t>
      </w:r>
      <w:r w:rsidR="00182B2F" w:rsidRPr="00C904B8">
        <w:rPr>
          <w:rFonts w:eastAsia="宋体" w:cs="仿宋_GB2312" w:hint="eastAsia"/>
          <w:sz w:val="30"/>
          <w:szCs w:val="30"/>
        </w:rPr>
        <w:t>糖尿病人群</w:t>
      </w:r>
      <w:r w:rsidR="00E26593" w:rsidRPr="00C904B8">
        <w:rPr>
          <w:rFonts w:eastAsia="宋体" w:cs="仿宋_GB2312" w:hint="eastAsia"/>
          <w:sz w:val="30"/>
          <w:szCs w:val="30"/>
        </w:rPr>
        <w:t>药膳指南项目专家组内部预审会，参加的专家提出了</w:t>
      </w:r>
      <w:r w:rsidR="008E7011" w:rsidRPr="00C904B8">
        <w:rPr>
          <w:rFonts w:eastAsia="宋体" w:cs="仿宋_GB2312"/>
          <w:sz w:val="30"/>
          <w:szCs w:val="30"/>
        </w:rPr>
        <w:t>8</w:t>
      </w:r>
      <w:r w:rsidR="00E26593" w:rsidRPr="00C904B8">
        <w:rPr>
          <w:rFonts w:eastAsia="宋体" w:cs="仿宋_GB2312" w:hint="eastAsia"/>
          <w:sz w:val="30"/>
          <w:szCs w:val="30"/>
        </w:rPr>
        <w:t>条意见，项目组负责人进行了修改。</w:t>
      </w:r>
      <w:r w:rsidR="00182B2F" w:rsidRPr="00C904B8">
        <w:rPr>
          <w:rFonts w:eastAsia="宋体" w:cs="仿宋_GB2312" w:hint="eastAsia"/>
          <w:sz w:val="30"/>
          <w:szCs w:val="30"/>
        </w:rPr>
        <w:t>2020</w:t>
      </w:r>
      <w:r w:rsidR="00182B2F" w:rsidRPr="00C904B8">
        <w:rPr>
          <w:rFonts w:eastAsia="宋体" w:cs="仿宋_GB2312" w:hint="eastAsia"/>
          <w:sz w:val="30"/>
          <w:szCs w:val="30"/>
        </w:rPr>
        <w:t>年</w:t>
      </w:r>
      <w:r w:rsidR="00182B2F" w:rsidRPr="00C904B8">
        <w:rPr>
          <w:rFonts w:eastAsia="宋体" w:cs="仿宋_GB2312" w:hint="eastAsia"/>
          <w:sz w:val="30"/>
          <w:szCs w:val="30"/>
        </w:rPr>
        <w:t>6</w:t>
      </w:r>
      <w:r w:rsidR="00182B2F" w:rsidRPr="00C904B8">
        <w:rPr>
          <w:rFonts w:eastAsia="宋体" w:cs="仿宋_GB2312" w:hint="eastAsia"/>
          <w:sz w:val="30"/>
          <w:szCs w:val="30"/>
        </w:rPr>
        <w:t>月</w:t>
      </w:r>
      <w:r w:rsidR="00182B2F" w:rsidRPr="00C904B8">
        <w:rPr>
          <w:rFonts w:eastAsia="宋体" w:cs="仿宋_GB2312" w:hint="eastAsia"/>
          <w:sz w:val="30"/>
          <w:szCs w:val="30"/>
        </w:rPr>
        <w:t>1</w:t>
      </w:r>
      <w:r w:rsidR="00182B2F" w:rsidRPr="00C904B8">
        <w:rPr>
          <w:rFonts w:eastAsia="宋体" w:cs="仿宋_GB2312" w:hint="eastAsia"/>
          <w:sz w:val="30"/>
          <w:szCs w:val="30"/>
        </w:rPr>
        <w:t>日至</w:t>
      </w:r>
      <w:r w:rsidR="00182B2F" w:rsidRPr="00C904B8">
        <w:rPr>
          <w:rFonts w:eastAsia="宋体" w:cs="仿宋_GB2312" w:hint="eastAsia"/>
          <w:sz w:val="30"/>
          <w:szCs w:val="30"/>
        </w:rPr>
        <w:t>10</w:t>
      </w:r>
      <w:r w:rsidR="00182B2F" w:rsidRPr="00C904B8">
        <w:rPr>
          <w:rFonts w:eastAsia="宋体" w:cs="仿宋_GB2312" w:hint="eastAsia"/>
          <w:sz w:val="30"/>
          <w:szCs w:val="30"/>
        </w:rPr>
        <w:t>日，药膳研究会会长陆续提出了修改意见，并选择糖尿病期的六道菜进行了烹饪，录制了视频，反馈了修改措施和建议。</w:t>
      </w:r>
      <w:r w:rsidR="00182B2F" w:rsidRPr="00C904B8">
        <w:rPr>
          <w:rFonts w:eastAsia="宋体" w:cs="仿宋_GB2312" w:hint="eastAsia"/>
          <w:sz w:val="30"/>
          <w:szCs w:val="30"/>
        </w:rPr>
        <w:t>2020</w:t>
      </w:r>
      <w:r w:rsidR="00182B2F" w:rsidRPr="00C904B8">
        <w:rPr>
          <w:rFonts w:eastAsia="宋体" w:cs="仿宋_GB2312" w:hint="eastAsia"/>
          <w:sz w:val="30"/>
          <w:szCs w:val="30"/>
        </w:rPr>
        <w:t>年</w:t>
      </w:r>
      <w:r w:rsidR="00182B2F" w:rsidRPr="00C904B8">
        <w:rPr>
          <w:rFonts w:eastAsia="宋体" w:cs="仿宋_GB2312" w:hint="eastAsia"/>
          <w:sz w:val="30"/>
          <w:szCs w:val="30"/>
        </w:rPr>
        <w:t>6</w:t>
      </w:r>
      <w:r w:rsidR="00182B2F" w:rsidRPr="00C904B8">
        <w:rPr>
          <w:rFonts w:eastAsia="宋体" w:cs="仿宋_GB2312" w:hint="eastAsia"/>
          <w:sz w:val="30"/>
          <w:szCs w:val="30"/>
        </w:rPr>
        <w:t>月</w:t>
      </w:r>
      <w:r w:rsidR="00182B2F" w:rsidRPr="00C904B8">
        <w:rPr>
          <w:rFonts w:eastAsia="宋体" w:cs="仿宋_GB2312" w:hint="eastAsia"/>
          <w:sz w:val="30"/>
          <w:szCs w:val="30"/>
        </w:rPr>
        <w:t>10</w:t>
      </w:r>
      <w:r w:rsidR="00182B2F" w:rsidRPr="00C904B8">
        <w:rPr>
          <w:rFonts w:eastAsia="宋体" w:cs="仿宋_GB2312" w:hint="eastAsia"/>
          <w:sz w:val="30"/>
          <w:szCs w:val="30"/>
        </w:rPr>
        <w:t>日至</w:t>
      </w:r>
      <w:r w:rsidR="00182B2F" w:rsidRPr="00C904B8">
        <w:rPr>
          <w:rFonts w:eastAsia="宋体" w:cs="仿宋_GB2312" w:hint="eastAsia"/>
          <w:sz w:val="30"/>
          <w:szCs w:val="30"/>
        </w:rPr>
        <w:t>30</w:t>
      </w:r>
      <w:r w:rsidR="00182B2F" w:rsidRPr="00C904B8">
        <w:rPr>
          <w:rFonts w:eastAsia="宋体" w:cs="仿宋_GB2312" w:hint="eastAsia"/>
          <w:sz w:val="30"/>
          <w:szCs w:val="30"/>
        </w:rPr>
        <w:t>日，陆续要求烹饪大师实地制作药膳并要求专家进行品尝、评价，规范了药膳制作流程</w:t>
      </w:r>
      <w:r w:rsidR="004528CC" w:rsidRPr="00C904B8">
        <w:rPr>
          <w:rFonts w:eastAsia="宋体" w:cs="仿宋_GB2312" w:hint="eastAsia"/>
          <w:sz w:val="30"/>
          <w:szCs w:val="30"/>
        </w:rPr>
        <w:t>，并完善了</w:t>
      </w:r>
      <w:r w:rsidR="00182B2F" w:rsidRPr="00C904B8">
        <w:rPr>
          <w:rFonts w:eastAsia="宋体" w:cs="仿宋_GB2312" w:hint="eastAsia"/>
          <w:sz w:val="30"/>
          <w:szCs w:val="30"/>
        </w:rPr>
        <w:t>药膳制作的</w:t>
      </w:r>
      <w:r w:rsidR="004528CC" w:rsidRPr="00C904B8">
        <w:rPr>
          <w:rFonts w:eastAsia="宋体" w:cs="仿宋_GB2312" w:hint="eastAsia"/>
          <w:sz w:val="30"/>
          <w:szCs w:val="30"/>
        </w:rPr>
        <w:t>细节问题，对指南进行了反复咨询与修改。</w:t>
      </w:r>
      <w:r w:rsidR="00E26593" w:rsidRPr="00C904B8">
        <w:rPr>
          <w:rFonts w:eastAsia="宋体" w:cs="仿宋_GB2312" w:hint="eastAsia"/>
          <w:sz w:val="30"/>
          <w:szCs w:val="30"/>
        </w:rPr>
        <w:t>2020</w:t>
      </w:r>
      <w:r w:rsidR="00E26593" w:rsidRPr="00C904B8">
        <w:rPr>
          <w:rFonts w:eastAsia="宋体" w:cs="仿宋_GB2312" w:hint="eastAsia"/>
          <w:sz w:val="30"/>
          <w:szCs w:val="30"/>
        </w:rPr>
        <w:t>年</w:t>
      </w:r>
      <w:r w:rsidR="008E7011" w:rsidRPr="00C904B8">
        <w:rPr>
          <w:rFonts w:eastAsia="宋体" w:cs="仿宋_GB2312"/>
          <w:sz w:val="30"/>
          <w:szCs w:val="30"/>
        </w:rPr>
        <w:t>7</w:t>
      </w:r>
      <w:r w:rsidR="00E26593" w:rsidRPr="00C904B8">
        <w:rPr>
          <w:rFonts w:eastAsia="宋体" w:cs="仿宋_GB2312" w:hint="eastAsia"/>
          <w:sz w:val="30"/>
          <w:szCs w:val="30"/>
        </w:rPr>
        <w:t>月</w:t>
      </w:r>
      <w:r w:rsidR="004528CC" w:rsidRPr="00C904B8">
        <w:rPr>
          <w:rFonts w:eastAsia="宋体" w:cs="仿宋_GB2312" w:hint="eastAsia"/>
          <w:sz w:val="30"/>
          <w:szCs w:val="30"/>
        </w:rPr>
        <w:t>15</w:t>
      </w:r>
      <w:r w:rsidR="00E26593" w:rsidRPr="00C904B8">
        <w:rPr>
          <w:rFonts w:eastAsia="宋体" w:cs="仿宋_GB2312" w:hint="eastAsia"/>
          <w:sz w:val="30"/>
          <w:szCs w:val="30"/>
        </w:rPr>
        <w:t>日下午</w:t>
      </w:r>
      <w:r w:rsidR="00E26593" w:rsidRPr="00C904B8">
        <w:rPr>
          <w:rFonts w:eastAsia="宋体" w:cs="仿宋_GB2312" w:hint="eastAsia"/>
          <w:sz w:val="30"/>
          <w:szCs w:val="30"/>
        </w:rPr>
        <w:t>3</w:t>
      </w:r>
      <w:r w:rsidR="00E26593" w:rsidRPr="00C904B8">
        <w:rPr>
          <w:rFonts w:eastAsia="宋体" w:cs="仿宋_GB2312" w:hint="eastAsia"/>
          <w:sz w:val="30"/>
          <w:szCs w:val="30"/>
        </w:rPr>
        <w:t>点至</w:t>
      </w:r>
      <w:r w:rsidR="00E26593" w:rsidRPr="00C904B8">
        <w:rPr>
          <w:rFonts w:eastAsia="宋体" w:cs="仿宋_GB2312" w:hint="eastAsia"/>
          <w:sz w:val="30"/>
          <w:szCs w:val="30"/>
        </w:rPr>
        <w:t>5</w:t>
      </w:r>
      <w:r w:rsidR="00E26593" w:rsidRPr="00C904B8">
        <w:rPr>
          <w:rFonts w:eastAsia="宋体" w:cs="仿宋_GB2312" w:hint="eastAsia"/>
          <w:sz w:val="30"/>
          <w:szCs w:val="30"/>
        </w:rPr>
        <w:t>点</w:t>
      </w:r>
      <w:r w:rsidR="008E7011" w:rsidRPr="00C904B8">
        <w:rPr>
          <w:rFonts w:eastAsia="宋体" w:cs="仿宋_GB2312" w:hint="eastAsia"/>
          <w:sz w:val="30"/>
          <w:szCs w:val="30"/>
        </w:rPr>
        <w:t>将</w:t>
      </w:r>
      <w:r w:rsidR="00E26593" w:rsidRPr="00C904B8">
        <w:rPr>
          <w:rFonts w:eastAsia="宋体" w:cs="仿宋_GB2312" w:hint="eastAsia"/>
          <w:sz w:val="30"/>
          <w:szCs w:val="30"/>
        </w:rPr>
        <w:t>进行答辩评审会议，专家组</w:t>
      </w:r>
      <w:r w:rsidR="008E7011" w:rsidRPr="00C904B8">
        <w:rPr>
          <w:rFonts w:eastAsia="宋体" w:cs="仿宋_GB2312" w:hint="eastAsia"/>
          <w:sz w:val="30"/>
          <w:szCs w:val="30"/>
        </w:rPr>
        <w:t>将</w:t>
      </w:r>
      <w:r w:rsidR="00E26593" w:rsidRPr="00C904B8">
        <w:rPr>
          <w:rFonts w:eastAsia="宋体" w:cs="仿宋_GB2312" w:hint="eastAsia"/>
          <w:sz w:val="30"/>
          <w:szCs w:val="30"/>
        </w:rPr>
        <w:t>正式讨论审议</w:t>
      </w:r>
      <w:r w:rsidR="008E7011" w:rsidRPr="00C904B8">
        <w:rPr>
          <w:rFonts w:eastAsia="宋体" w:cs="仿宋_GB2312" w:hint="eastAsia"/>
          <w:sz w:val="30"/>
          <w:szCs w:val="30"/>
        </w:rPr>
        <w:t>和</w:t>
      </w:r>
      <w:r w:rsidR="00E26593" w:rsidRPr="00C904B8">
        <w:rPr>
          <w:rFonts w:eastAsia="宋体" w:cs="仿宋_GB2312" w:hint="eastAsia"/>
          <w:sz w:val="30"/>
          <w:szCs w:val="30"/>
        </w:rPr>
        <w:t>投票，</w:t>
      </w:r>
      <w:r w:rsidR="008E7011" w:rsidRPr="00C904B8">
        <w:rPr>
          <w:rFonts w:eastAsia="宋体" w:cs="仿宋_GB2312" w:hint="eastAsia"/>
          <w:sz w:val="30"/>
          <w:szCs w:val="30"/>
        </w:rPr>
        <w:t>为了准备这次会议，</w:t>
      </w:r>
      <w:r w:rsidR="00E26593" w:rsidRPr="00C904B8">
        <w:rPr>
          <w:rFonts w:eastAsia="宋体" w:cs="仿宋_GB2312" w:hint="eastAsia"/>
          <w:sz w:val="30"/>
          <w:szCs w:val="30"/>
        </w:rPr>
        <w:t>项目组负责人于</w:t>
      </w:r>
      <w:r w:rsidR="008E7011" w:rsidRPr="00C904B8">
        <w:rPr>
          <w:rFonts w:eastAsia="宋体" w:cs="仿宋_GB2312"/>
          <w:sz w:val="30"/>
          <w:szCs w:val="30"/>
        </w:rPr>
        <w:t>7</w:t>
      </w:r>
      <w:r w:rsidR="00E26593" w:rsidRPr="00C904B8">
        <w:rPr>
          <w:rFonts w:eastAsia="宋体" w:cs="仿宋_GB2312" w:hint="eastAsia"/>
          <w:sz w:val="30"/>
          <w:szCs w:val="30"/>
        </w:rPr>
        <w:t>月</w:t>
      </w:r>
      <w:r w:rsidR="008E7011" w:rsidRPr="00C904B8">
        <w:rPr>
          <w:rFonts w:eastAsia="宋体" w:cs="仿宋_GB2312"/>
          <w:sz w:val="30"/>
          <w:szCs w:val="30"/>
        </w:rPr>
        <w:t>8</w:t>
      </w:r>
      <w:r w:rsidR="00E26593" w:rsidRPr="00C904B8">
        <w:rPr>
          <w:rFonts w:eastAsia="宋体" w:cs="仿宋_GB2312" w:hint="eastAsia"/>
          <w:sz w:val="30"/>
          <w:szCs w:val="30"/>
        </w:rPr>
        <w:t>日修改完毕形成了</w:t>
      </w:r>
      <w:r w:rsidR="005C6774" w:rsidRPr="00C904B8">
        <w:rPr>
          <w:rFonts w:eastAsia="宋体" w:cs="仿宋_GB2312" w:hint="eastAsia"/>
          <w:sz w:val="30"/>
          <w:szCs w:val="30"/>
        </w:rPr>
        <w:t>送</w:t>
      </w:r>
      <w:r w:rsidR="00E26593" w:rsidRPr="00C904B8">
        <w:rPr>
          <w:rFonts w:eastAsia="宋体" w:cs="仿宋_GB2312" w:hint="eastAsia"/>
          <w:sz w:val="30"/>
          <w:szCs w:val="30"/>
        </w:rPr>
        <w:t>审稿</w:t>
      </w:r>
      <w:r w:rsidR="005C6774" w:rsidRPr="00C904B8">
        <w:rPr>
          <w:rFonts w:eastAsia="宋体" w:cs="仿宋_GB2312" w:hint="eastAsia"/>
          <w:sz w:val="30"/>
          <w:szCs w:val="30"/>
        </w:rPr>
        <w:t>，</w:t>
      </w:r>
      <w:r w:rsidR="005C6774" w:rsidRPr="00C904B8">
        <w:rPr>
          <w:rFonts w:eastAsia="宋体" w:cs="仿宋_GB2312" w:hint="eastAsia"/>
          <w:sz w:val="30"/>
          <w:szCs w:val="30"/>
        </w:rPr>
        <w:t>7</w:t>
      </w:r>
      <w:r w:rsidR="005C6774" w:rsidRPr="00C904B8">
        <w:rPr>
          <w:rFonts w:eastAsia="宋体" w:cs="仿宋_GB2312" w:hint="eastAsia"/>
          <w:sz w:val="30"/>
          <w:szCs w:val="30"/>
        </w:rPr>
        <w:t>月</w:t>
      </w:r>
      <w:r w:rsidR="004528CC" w:rsidRPr="00C904B8">
        <w:rPr>
          <w:rFonts w:eastAsia="宋体" w:cs="仿宋_GB2312" w:hint="eastAsia"/>
          <w:sz w:val="30"/>
          <w:szCs w:val="30"/>
        </w:rPr>
        <w:t>10</w:t>
      </w:r>
      <w:r w:rsidR="005C6774" w:rsidRPr="00C904B8">
        <w:rPr>
          <w:rFonts w:eastAsia="宋体" w:cs="仿宋_GB2312" w:hint="eastAsia"/>
          <w:sz w:val="30"/>
          <w:szCs w:val="30"/>
        </w:rPr>
        <w:t>日</w:t>
      </w:r>
      <w:r w:rsidR="00AE1DC0" w:rsidRPr="00C904B8">
        <w:rPr>
          <w:rFonts w:eastAsia="宋体" w:cs="仿宋_GB2312" w:hint="eastAsia"/>
          <w:sz w:val="30"/>
          <w:szCs w:val="30"/>
        </w:rPr>
        <w:t>最终修改</w:t>
      </w:r>
      <w:r w:rsidR="005C6774" w:rsidRPr="00C904B8">
        <w:rPr>
          <w:rFonts w:eastAsia="宋体" w:cs="仿宋_GB2312" w:hint="eastAsia"/>
          <w:sz w:val="30"/>
          <w:szCs w:val="30"/>
        </w:rPr>
        <w:t>形成了终审稿</w:t>
      </w:r>
      <w:r w:rsidR="00E26593" w:rsidRPr="00C904B8">
        <w:rPr>
          <w:rFonts w:eastAsia="宋体" w:cs="仿宋_GB2312" w:hint="eastAsia"/>
          <w:sz w:val="30"/>
          <w:szCs w:val="30"/>
        </w:rPr>
        <w:t>。</w:t>
      </w:r>
    </w:p>
    <w:bookmarkEnd w:id="1"/>
    <w:p w14:paraId="5DC96AEB" w14:textId="5C896F21" w:rsidR="00477670" w:rsidRPr="00C904B8" w:rsidRDefault="00477670" w:rsidP="008510FD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lastRenderedPageBreak/>
        <w:t>（</w:t>
      </w:r>
      <w:r w:rsidR="0086745D" w:rsidRPr="00C904B8">
        <w:rPr>
          <w:rFonts w:eastAsia="宋体" w:cs="仿宋_GB2312" w:hint="eastAsia"/>
          <w:sz w:val="30"/>
          <w:szCs w:val="30"/>
        </w:rPr>
        <w:t>五</w:t>
      </w:r>
      <w:r w:rsidRPr="00C904B8">
        <w:rPr>
          <w:rFonts w:eastAsia="宋体" w:cs="仿宋_GB2312" w:hint="eastAsia"/>
          <w:sz w:val="30"/>
          <w:szCs w:val="30"/>
        </w:rPr>
        <w:t>）</w:t>
      </w:r>
      <w:r w:rsidR="00563911" w:rsidRPr="00C904B8">
        <w:rPr>
          <w:rFonts w:eastAsia="宋体" w:cs="仿宋_GB2312" w:hint="eastAsia"/>
          <w:sz w:val="30"/>
          <w:szCs w:val="30"/>
        </w:rPr>
        <w:t>不同单位专家的讨论</w:t>
      </w:r>
    </w:p>
    <w:p w14:paraId="1317B2E8" w14:textId="77777777" w:rsidR="00ED31BB" w:rsidRPr="00C904B8" w:rsidRDefault="00563911" w:rsidP="008510FD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不同单位的专家采用微信、</w:t>
      </w:r>
      <w:r w:rsidRPr="00C904B8">
        <w:rPr>
          <w:rFonts w:eastAsia="宋体" w:cs="仿宋_GB2312" w:hint="eastAsia"/>
          <w:sz w:val="30"/>
          <w:szCs w:val="30"/>
        </w:rPr>
        <w:t>QQ</w:t>
      </w:r>
      <w:r w:rsidRPr="00C904B8">
        <w:rPr>
          <w:rFonts w:eastAsia="宋体" w:cs="仿宋_GB2312" w:hint="eastAsia"/>
          <w:sz w:val="30"/>
          <w:szCs w:val="30"/>
        </w:rPr>
        <w:t>、电话、邮件等形式共同进行了广泛的</w:t>
      </w:r>
      <w:r w:rsidR="00477670" w:rsidRPr="00C904B8">
        <w:rPr>
          <w:rFonts w:eastAsia="宋体" w:cs="仿宋_GB2312" w:hint="eastAsia"/>
          <w:sz w:val="30"/>
          <w:szCs w:val="30"/>
        </w:rPr>
        <w:t>讨论，每</w:t>
      </w:r>
      <w:r w:rsidRPr="00C904B8">
        <w:rPr>
          <w:rFonts w:eastAsia="宋体" w:cs="仿宋_GB2312" w:hint="eastAsia"/>
          <w:sz w:val="30"/>
          <w:szCs w:val="30"/>
        </w:rPr>
        <w:t>位专家</w:t>
      </w:r>
      <w:r w:rsidR="00477670" w:rsidRPr="00C904B8">
        <w:rPr>
          <w:rFonts w:eastAsia="宋体" w:cs="仿宋_GB2312" w:hint="eastAsia"/>
          <w:sz w:val="30"/>
          <w:szCs w:val="30"/>
        </w:rPr>
        <w:t>都对课题中存在的问题及解决方法积极</w:t>
      </w:r>
      <w:r w:rsidRPr="00C904B8">
        <w:rPr>
          <w:rFonts w:eastAsia="宋体" w:cs="仿宋_GB2312" w:hint="eastAsia"/>
          <w:sz w:val="30"/>
          <w:szCs w:val="30"/>
        </w:rPr>
        <w:t>发表意见</w:t>
      </w:r>
      <w:r w:rsidR="00477670" w:rsidRPr="00C904B8">
        <w:rPr>
          <w:rFonts w:eastAsia="宋体" w:cs="仿宋_GB2312" w:hint="eastAsia"/>
          <w:sz w:val="30"/>
          <w:szCs w:val="30"/>
        </w:rPr>
        <w:t>，踊跃</w:t>
      </w:r>
      <w:r w:rsidRPr="00C904B8">
        <w:rPr>
          <w:rFonts w:eastAsia="宋体" w:cs="仿宋_GB2312" w:hint="eastAsia"/>
          <w:sz w:val="30"/>
          <w:szCs w:val="30"/>
        </w:rPr>
        <w:t>提出修改意见和提供新的</w:t>
      </w:r>
      <w:r w:rsidR="00477670" w:rsidRPr="00C904B8">
        <w:rPr>
          <w:rFonts w:eastAsia="宋体" w:cs="仿宋_GB2312" w:hint="eastAsia"/>
          <w:sz w:val="30"/>
          <w:szCs w:val="30"/>
        </w:rPr>
        <w:t>思路，使我们能集思广益，充分参考各方面的意见，力争</w:t>
      </w:r>
      <w:r w:rsidR="00640D5F" w:rsidRPr="00C904B8">
        <w:rPr>
          <w:rFonts w:eastAsia="宋体" w:cs="仿宋_GB2312" w:hint="eastAsia"/>
          <w:sz w:val="30"/>
          <w:szCs w:val="30"/>
        </w:rPr>
        <w:t>技术指南能</w:t>
      </w:r>
      <w:r w:rsidR="00477670" w:rsidRPr="00C904B8">
        <w:rPr>
          <w:rFonts w:eastAsia="宋体" w:cs="仿宋_GB2312" w:hint="eastAsia"/>
          <w:sz w:val="30"/>
          <w:szCs w:val="30"/>
        </w:rPr>
        <w:t>全面</w:t>
      </w:r>
      <w:r w:rsidR="00640D5F" w:rsidRPr="00C904B8">
        <w:rPr>
          <w:rFonts w:eastAsia="宋体" w:cs="仿宋_GB2312" w:hint="eastAsia"/>
          <w:sz w:val="30"/>
          <w:szCs w:val="30"/>
        </w:rPr>
        <w:t>覆盖各方面的合理建议</w:t>
      </w:r>
      <w:r w:rsidRPr="00C904B8">
        <w:rPr>
          <w:rFonts w:eastAsia="宋体" w:cs="仿宋_GB2312" w:hint="eastAsia"/>
          <w:sz w:val="30"/>
          <w:szCs w:val="30"/>
        </w:rPr>
        <w:t>。</w:t>
      </w:r>
    </w:p>
    <w:p w14:paraId="713FD16C" w14:textId="77777777" w:rsidR="004A4101" w:rsidRPr="00C904B8" w:rsidRDefault="00FD68AF">
      <w:pPr>
        <w:pStyle w:val="a7"/>
        <w:spacing w:before="0" w:line="360" w:lineRule="auto"/>
        <w:ind w:firstLineChars="200" w:firstLine="602"/>
        <w:jc w:val="both"/>
        <w:rPr>
          <w:rFonts w:eastAsia="宋体" w:cs="仿宋_GB2312"/>
          <w:b/>
          <w:bCs/>
          <w:sz w:val="30"/>
          <w:szCs w:val="30"/>
        </w:rPr>
      </w:pPr>
      <w:r w:rsidRPr="00C904B8">
        <w:rPr>
          <w:rFonts w:eastAsia="宋体" w:cs="仿宋_GB2312" w:hint="eastAsia"/>
          <w:b/>
          <w:bCs/>
          <w:sz w:val="30"/>
          <w:szCs w:val="30"/>
        </w:rPr>
        <w:t>四、</w:t>
      </w:r>
      <w:r w:rsidR="004D20F2" w:rsidRPr="00C904B8">
        <w:rPr>
          <w:rFonts w:eastAsia="宋体" w:cs="仿宋_GB2312" w:hint="eastAsia"/>
          <w:b/>
          <w:bCs/>
          <w:sz w:val="30"/>
          <w:szCs w:val="30"/>
        </w:rPr>
        <w:t>技术指南</w:t>
      </w:r>
      <w:r w:rsidRPr="00C904B8">
        <w:rPr>
          <w:rFonts w:eastAsia="宋体" w:cs="仿宋_GB2312" w:hint="eastAsia"/>
          <w:b/>
          <w:bCs/>
          <w:sz w:val="30"/>
          <w:szCs w:val="30"/>
        </w:rPr>
        <w:t>编制的原则</w:t>
      </w:r>
    </w:p>
    <w:p w14:paraId="385214DF" w14:textId="77777777" w:rsidR="004A4101" w:rsidRPr="00C904B8" w:rsidRDefault="00FD68AF">
      <w:pPr>
        <w:pStyle w:val="Default"/>
        <w:snapToGrid w:val="0"/>
        <w:spacing w:line="360" w:lineRule="auto"/>
        <w:ind w:rightChars="50" w:right="105" w:firstLineChars="200" w:firstLine="640"/>
        <w:jc w:val="both"/>
        <w:rPr>
          <w:rFonts w:ascii="Times New Roman" w:hAnsi="Times New Roman" w:cs="仿宋_GB2312"/>
          <w:sz w:val="32"/>
          <w:szCs w:val="32"/>
        </w:rPr>
      </w:pPr>
      <w:r w:rsidRPr="00C904B8">
        <w:rPr>
          <w:rFonts w:ascii="Times New Roman" w:hAnsi="Times New Roman" w:cs="仿宋_GB2312" w:hint="eastAsia"/>
          <w:sz w:val="32"/>
          <w:szCs w:val="32"/>
        </w:rPr>
        <w:t>本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技术指南</w:t>
      </w:r>
      <w:r w:rsidRPr="00C904B8">
        <w:rPr>
          <w:rFonts w:ascii="Times New Roman" w:hAnsi="Times New Roman" w:cs="仿宋_GB2312" w:hint="eastAsia"/>
          <w:sz w:val="32"/>
          <w:szCs w:val="32"/>
        </w:rPr>
        <w:t>在起草过程中主要遵守的原则：</w:t>
      </w:r>
    </w:p>
    <w:p w14:paraId="3FF77392" w14:textId="4F2AB7A5" w:rsidR="004A4101" w:rsidRPr="00C904B8" w:rsidRDefault="00FD68AF">
      <w:pPr>
        <w:pStyle w:val="Default"/>
        <w:snapToGrid w:val="0"/>
        <w:spacing w:line="360" w:lineRule="auto"/>
        <w:ind w:leftChars="50" w:left="105" w:rightChars="50" w:right="105" w:firstLineChars="200" w:firstLine="640"/>
        <w:jc w:val="both"/>
        <w:rPr>
          <w:rFonts w:ascii="Times New Roman" w:hAnsi="Times New Roman" w:cs="仿宋_GB2312"/>
          <w:sz w:val="32"/>
          <w:szCs w:val="32"/>
        </w:rPr>
      </w:pPr>
      <w:r w:rsidRPr="00C904B8">
        <w:rPr>
          <w:rFonts w:ascii="Times New Roman" w:hAnsi="Times New Roman" w:cs="仿宋_GB2312" w:hint="eastAsia"/>
          <w:sz w:val="32"/>
          <w:szCs w:val="32"/>
        </w:rPr>
        <w:t>（一）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科学</w:t>
      </w:r>
      <w:r w:rsidRPr="00C904B8">
        <w:rPr>
          <w:rFonts w:ascii="Times New Roman" w:hAnsi="Times New Roman" w:cs="仿宋_GB2312" w:hint="eastAsia"/>
          <w:sz w:val="32"/>
          <w:szCs w:val="32"/>
        </w:rPr>
        <w:t>性。本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技术指南</w:t>
      </w:r>
      <w:r w:rsidRPr="00C904B8">
        <w:rPr>
          <w:rFonts w:ascii="Times New Roman" w:hAnsi="Times New Roman" w:cs="仿宋_GB2312" w:hint="eastAsia"/>
          <w:sz w:val="32"/>
          <w:szCs w:val="32"/>
        </w:rPr>
        <w:t>是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结合了中医养生学、西医营养学、中医内科学</w:t>
      </w:r>
      <w:r w:rsidR="00563911" w:rsidRPr="00C904B8">
        <w:rPr>
          <w:rFonts w:ascii="Times New Roman" w:hAnsi="Times New Roman" w:cs="仿宋_GB2312" w:hint="eastAsia"/>
          <w:sz w:val="32"/>
          <w:szCs w:val="32"/>
        </w:rPr>
        <w:t>、中医体质学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等多种学科的知识，</w:t>
      </w:r>
      <w:r w:rsidR="0053786B" w:rsidRPr="00C904B8">
        <w:rPr>
          <w:rFonts w:ascii="Times New Roman" w:hAnsi="Times New Roman" w:cs="仿宋_GB2312" w:hint="eastAsia"/>
          <w:sz w:val="32"/>
          <w:szCs w:val="32"/>
        </w:rPr>
        <w:t>将中医理论与传统烹饪经验相结合，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是交叉</w:t>
      </w:r>
      <w:r w:rsidR="0053786B" w:rsidRPr="00C904B8">
        <w:rPr>
          <w:rFonts w:ascii="Times New Roman" w:hAnsi="Times New Roman" w:cs="仿宋_GB2312" w:hint="eastAsia"/>
          <w:sz w:val="32"/>
          <w:szCs w:val="32"/>
        </w:rPr>
        <w:t>学科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的产物，必须符合每个学科的基本规范，避免伪科学和封建迷信内容的混杂，确保科学性、规范化。</w:t>
      </w:r>
    </w:p>
    <w:p w14:paraId="13198999" w14:textId="670639DB" w:rsidR="004A4101" w:rsidRPr="00C904B8" w:rsidRDefault="00FD68AF">
      <w:pPr>
        <w:pStyle w:val="Default"/>
        <w:snapToGrid w:val="0"/>
        <w:spacing w:line="360" w:lineRule="auto"/>
        <w:ind w:rightChars="50" w:right="105" w:firstLineChars="200" w:firstLine="640"/>
        <w:jc w:val="both"/>
        <w:rPr>
          <w:rFonts w:ascii="Times New Roman" w:hAnsi="Times New Roman" w:cs="仿宋_GB2312"/>
          <w:sz w:val="32"/>
          <w:szCs w:val="32"/>
        </w:rPr>
      </w:pPr>
      <w:r w:rsidRPr="00C904B8">
        <w:rPr>
          <w:rFonts w:ascii="Times New Roman" w:hAnsi="Times New Roman" w:cs="仿宋_GB2312" w:hint="eastAsia"/>
          <w:sz w:val="32"/>
          <w:szCs w:val="32"/>
        </w:rPr>
        <w:t>（二）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可行性</w:t>
      </w:r>
      <w:r w:rsidRPr="00C904B8">
        <w:rPr>
          <w:rFonts w:ascii="Times New Roman" w:hAnsi="Times New Roman" w:cs="仿宋_GB2312" w:hint="eastAsia"/>
          <w:sz w:val="32"/>
          <w:szCs w:val="32"/>
        </w:rPr>
        <w:t>。</w:t>
      </w:r>
      <w:r w:rsidR="005B02D8" w:rsidRPr="00C904B8">
        <w:rPr>
          <w:rFonts w:ascii="Times New Roman" w:hAnsi="Times New Roman" w:cs="仿宋_GB2312" w:hint="eastAsia"/>
          <w:sz w:val="32"/>
          <w:szCs w:val="32"/>
        </w:rPr>
        <w:t>本指南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必须具备可行性，必须可以实施，而不是仅仅局限于理论</w:t>
      </w:r>
      <w:r w:rsidRPr="00C904B8">
        <w:rPr>
          <w:rFonts w:ascii="Times New Roman" w:hAnsi="Times New Roman" w:cs="仿宋_GB2312" w:hint="eastAsia"/>
          <w:sz w:val="32"/>
          <w:szCs w:val="32"/>
        </w:rPr>
        <w:t>。</w:t>
      </w:r>
      <w:r w:rsidR="00B35957" w:rsidRPr="00C904B8">
        <w:rPr>
          <w:rFonts w:ascii="Times New Roman" w:hAnsi="Times New Roman" w:cs="仿宋_GB2312" w:hint="eastAsia"/>
          <w:sz w:val="32"/>
          <w:szCs w:val="32"/>
        </w:rPr>
        <w:t>食材必须可以</w:t>
      </w:r>
      <w:r w:rsidR="003F35BA" w:rsidRPr="00C904B8">
        <w:rPr>
          <w:rFonts w:ascii="Times New Roman" w:hAnsi="Times New Roman" w:cs="仿宋_GB2312" w:hint="eastAsia"/>
          <w:sz w:val="32"/>
          <w:szCs w:val="32"/>
        </w:rPr>
        <w:t>容易且</w:t>
      </w:r>
      <w:r w:rsidR="00B35957" w:rsidRPr="00C904B8">
        <w:rPr>
          <w:rFonts w:ascii="Times New Roman" w:hAnsi="Times New Roman" w:cs="仿宋_GB2312" w:hint="eastAsia"/>
          <w:sz w:val="32"/>
          <w:szCs w:val="32"/>
        </w:rPr>
        <w:t>顺利得到，烹饪必须可以在家庭中顺利进行，不能依赖价格过高或者体积过大的烹饪设备，简单易行，</w:t>
      </w:r>
      <w:r w:rsidR="00563911" w:rsidRPr="00C904B8">
        <w:rPr>
          <w:rFonts w:ascii="Times New Roman" w:hAnsi="Times New Roman" w:cs="仿宋_GB2312" w:hint="eastAsia"/>
          <w:sz w:val="32"/>
          <w:szCs w:val="32"/>
        </w:rPr>
        <w:t>保证</w:t>
      </w:r>
      <w:r w:rsidR="00B35957" w:rsidRPr="00C904B8">
        <w:rPr>
          <w:rFonts w:ascii="Times New Roman" w:hAnsi="Times New Roman" w:cs="仿宋_GB2312" w:hint="eastAsia"/>
          <w:sz w:val="32"/>
          <w:szCs w:val="32"/>
        </w:rPr>
        <w:t>普通家庭都可以应用。</w:t>
      </w:r>
    </w:p>
    <w:p w14:paraId="55C07917" w14:textId="77777777" w:rsidR="004A4101" w:rsidRPr="00C904B8" w:rsidRDefault="00FD68AF">
      <w:pPr>
        <w:pStyle w:val="Default"/>
        <w:snapToGrid w:val="0"/>
        <w:spacing w:line="360" w:lineRule="auto"/>
        <w:ind w:rightChars="50" w:right="105" w:firstLineChars="200" w:firstLine="640"/>
        <w:jc w:val="both"/>
        <w:rPr>
          <w:rFonts w:ascii="Times New Roman" w:hAnsi="Times New Roman" w:cs="仿宋_GB2312"/>
          <w:sz w:val="32"/>
          <w:szCs w:val="32"/>
        </w:rPr>
      </w:pPr>
      <w:r w:rsidRPr="00C904B8">
        <w:rPr>
          <w:rFonts w:ascii="Times New Roman" w:hAnsi="Times New Roman" w:cs="仿宋_GB2312" w:hint="eastAsia"/>
          <w:sz w:val="32"/>
          <w:szCs w:val="32"/>
        </w:rPr>
        <w:t>（三）</w:t>
      </w:r>
      <w:r w:rsidR="004D20F2" w:rsidRPr="00C904B8">
        <w:rPr>
          <w:rFonts w:ascii="Times New Roman" w:hAnsi="Times New Roman" w:cs="仿宋_GB2312" w:hint="eastAsia"/>
          <w:sz w:val="32"/>
          <w:szCs w:val="32"/>
        </w:rPr>
        <w:t>实用性</w:t>
      </w:r>
      <w:r w:rsidRPr="00C904B8">
        <w:rPr>
          <w:rFonts w:ascii="Times New Roman" w:hAnsi="Times New Roman" w:cs="仿宋_GB2312" w:hint="eastAsia"/>
          <w:sz w:val="32"/>
          <w:szCs w:val="32"/>
        </w:rPr>
        <w:t>。</w:t>
      </w:r>
      <w:r w:rsidR="00B35957" w:rsidRPr="00C904B8">
        <w:rPr>
          <w:rFonts w:ascii="Times New Roman" w:hAnsi="Times New Roman" w:cs="仿宋_GB2312" w:hint="eastAsia"/>
          <w:sz w:val="32"/>
          <w:szCs w:val="32"/>
        </w:rPr>
        <w:t>药膳的技术指南具有指导性，并不需要具备唯一性，所以在大体原则符合的情况下，可以依照理论进行微调，而不是死板的教条</w:t>
      </w:r>
      <w:r w:rsidRPr="00C904B8">
        <w:rPr>
          <w:rFonts w:ascii="Times New Roman" w:hAnsi="Times New Roman" w:cs="仿宋_GB2312" w:hint="eastAsia"/>
          <w:sz w:val="32"/>
          <w:szCs w:val="32"/>
        </w:rPr>
        <w:t>。</w:t>
      </w:r>
      <w:r w:rsidR="00B35957" w:rsidRPr="00C904B8">
        <w:rPr>
          <w:rFonts w:ascii="Times New Roman" w:hAnsi="Times New Roman" w:cs="仿宋_GB2312" w:hint="eastAsia"/>
          <w:sz w:val="32"/>
          <w:szCs w:val="32"/>
        </w:rPr>
        <w:t>总之，要达到</w:t>
      </w:r>
      <w:r w:rsidR="00A722CE" w:rsidRPr="00C904B8">
        <w:rPr>
          <w:rFonts w:ascii="Times New Roman" w:hAnsi="Times New Roman" w:cs="仿宋_GB2312" w:hint="eastAsia"/>
          <w:sz w:val="32"/>
          <w:szCs w:val="32"/>
        </w:rPr>
        <w:t>养生</w:t>
      </w:r>
      <w:r w:rsidR="00B35957" w:rsidRPr="00C904B8">
        <w:rPr>
          <w:rFonts w:ascii="Times New Roman" w:hAnsi="Times New Roman" w:cs="仿宋_GB2312" w:hint="eastAsia"/>
          <w:sz w:val="32"/>
          <w:szCs w:val="32"/>
        </w:rPr>
        <w:t>的实际效果，就必须以实用性作为根本的前提。</w:t>
      </w:r>
    </w:p>
    <w:p w14:paraId="53F23E45" w14:textId="583FD9C1" w:rsidR="004A4101" w:rsidRPr="00C904B8" w:rsidRDefault="00FD68AF">
      <w:pPr>
        <w:pStyle w:val="a7"/>
        <w:spacing w:before="0" w:line="360" w:lineRule="auto"/>
        <w:ind w:firstLineChars="200" w:firstLine="64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2"/>
          <w:szCs w:val="32"/>
        </w:rPr>
        <w:t>（四）</w:t>
      </w:r>
      <w:r w:rsidR="004D20F2" w:rsidRPr="00C904B8">
        <w:rPr>
          <w:rFonts w:eastAsia="宋体" w:cs="仿宋_GB2312" w:hint="eastAsia"/>
          <w:sz w:val="32"/>
          <w:szCs w:val="32"/>
        </w:rPr>
        <w:t>普遍适用性</w:t>
      </w:r>
      <w:r w:rsidRPr="00C904B8">
        <w:rPr>
          <w:rFonts w:eastAsia="宋体" w:cs="仿宋_GB2312" w:hint="eastAsia"/>
          <w:sz w:val="32"/>
          <w:szCs w:val="32"/>
        </w:rPr>
        <w:t>。</w:t>
      </w:r>
      <w:r w:rsidR="00B35957" w:rsidRPr="00C904B8">
        <w:rPr>
          <w:rFonts w:eastAsia="宋体" w:cs="仿宋_GB2312" w:hint="eastAsia"/>
          <w:sz w:val="32"/>
          <w:szCs w:val="32"/>
        </w:rPr>
        <w:t>人体的体质是千差万别的，药膳要</w:t>
      </w:r>
      <w:r w:rsidR="00B35957" w:rsidRPr="00C904B8">
        <w:rPr>
          <w:rFonts w:eastAsia="宋体" w:cs="仿宋_GB2312" w:hint="eastAsia"/>
          <w:sz w:val="32"/>
          <w:szCs w:val="32"/>
        </w:rPr>
        <w:lastRenderedPageBreak/>
        <w:t>做到个体化</w:t>
      </w:r>
      <w:r w:rsidRPr="00C904B8">
        <w:rPr>
          <w:rFonts w:eastAsia="宋体" w:cs="仿宋_GB2312" w:hint="eastAsia"/>
          <w:sz w:val="32"/>
          <w:szCs w:val="32"/>
        </w:rPr>
        <w:t>。</w:t>
      </w:r>
      <w:r w:rsidR="00B35957" w:rsidRPr="00C904B8">
        <w:rPr>
          <w:rFonts w:eastAsia="宋体" w:cs="仿宋_GB2312" w:hint="eastAsia"/>
          <w:sz w:val="32"/>
          <w:szCs w:val="32"/>
        </w:rPr>
        <w:t>我们的药膳技术指南是根据</w:t>
      </w:r>
      <w:r w:rsidR="0053786B" w:rsidRPr="00C904B8">
        <w:rPr>
          <w:rFonts w:eastAsia="宋体" w:cs="仿宋_GB2312" w:hint="eastAsia"/>
          <w:sz w:val="32"/>
          <w:szCs w:val="32"/>
        </w:rPr>
        <w:t>糖尿病患者进</w:t>
      </w:r>
      <w:r w:rsidR="00B35957" w:rsidRPr="00C904B8">
        <w:rPr>
          <w:rFonts w:eastAsia="宋体" w:cs="仿宋_GB2312" w:hint="eastAsia"/>
          <w:sz w:val="32"/>
          <w:szCs w:val="32"/>
        </w:rPr>
        <w:t>行设计，</w:t>
      </w:r>
      <w:r w:rsidR="00666DFE" w:rsidRPr="00C904B8">
        <w:rPr>
          <w:rFonts w:eastAsia="宋体" w:cs="仿宋_GB2312" w:hint="eastAsia"/>
          <w:sz w:val="32"/>
          <w:szCs w:val="32"/>
        </w:rPr>
        <w:t>包括了糖尿病大部分的中医证型，</w:t>
      </w:r>
      <w:r w:rsidR="00B35957" w:rsidRPr="00C904B8">
        <w:rPr>
          <w:rFonts w:eastAsia="宋体" w:cs="仿宋_GB2312" w:hint="eastAsia"/>
          <w:sz w:val="32"/>
          <w:szCs w:val="32"/>
        </w:rPr>
        <w:t>符合绝大部分</w:t>
      </w:r>
      <w:r w:rsidR="0053786B" w:rsidRPr="00C904B8">
        <w:rPr>
          <w:rFonts w:eastAsia="宋体" w:cs="仿宋_GB2312" w:hint="eastAsia"/>
          <w:sz w:val="32"/>
          <w:szCs w:val="32"/>
        </w:rPr>
        <w:t>糖尿病患者</w:t>
      </w:r>
      <w:r w:rsidR="00B35957" w:rsidRPr="00C904B8">
        <w:rPr>
          <w:rFonts w:eastAsia="宋体" w:cs="仿宋_GB2312" w:hint="eastAsia"/>
          <w:sz w:val="32"/>
          <w:szCs w:val="32"/>
        </w:rPr>
        <w:t>的膳食</w:t>
      </w:r>
      <w:r w:rsidR="00666DFE" w:rsidRPr="00C904B8">
        <w:rPr>
          <w:rFonts w:eastAsia="宋体" w:cs="仿宋_GB2312" w:hint="eastAsia"/>
          <w:sz w:val="32"/>
          <w:szCs w:val="32"/>
        </w:rPr>
        <w:t>要</w:t>
      </w:r>
      <w:r w:rsidR="00B35957" w:rsidRPr="00C904B8">
        <w:rPr>
          <w:rFonts w:eastAsia="宋体" w:cs="仿宋_GB2312" w:hint="eastAsia"/>
          <w:sz w:val="32"/>
          <w:szCs w:val="32"/>
        </w:rPr>
        <w:t>求，</w:t>
      </w:r>
      <w:r w:rsidR="00666DFE" w:rsidRPr="00C904B8">
        <w:rPr>
          <w:rFonts w:eastAsia="宋体" w:cs="仿宋_GB2312" w:hint="eastAsia"/>
          <w:sz w:val="32"/>
          <w:szCs w:val="32"/>
        </w:rPr>
        <w:t>患者可根据自己的症状选择自己适合自己的药膳，但是</w:t>
      </w:r>
      <w:r w:rsidR="00B35957" w:rsidRPr="00C904B8">
        <w:rPr>
          <w:rFonts w:eastAsia="宋体" w:cs="仿宋_GB2312" w:hint="eastAsia"/>
          <w:sz w:val="32"/>
          <w:szCs w:val="32"/>
        </w:rPr>
        <w:t>对于特殊体质的</w:t>
      </w:r>
      <w:r w:rsidR="0053786B" w:rsidRPr="00C904B8">
        <w:rPr>
          <w:rFonts w:eastAsia="宋体" w:cs="仿宋_GB2312" w:hint="eastAsia"/>
          <w:sz w:val="32"/>
          <w:szCs w:val="32"/>
        </w:rPr>
        <w:t>患者</w:t>
      </w:r>
      <w:r w:rsidR="00B35957" w:rsidRPr="00C904B8">
        <w:rPr>
          <w:rFonts w:eastAsia="宋体" w:cs="仿宋_GB2312" w:hint="eastAsia"/>
          <w:sz w:val="32"/>
          <w:szCs w:val="32"/>
        </w:rPr>
        <w:t>，需要因人而异进行单独药膳制订设计，我们的指南仅仅适用于一般性的大体宏观情况。</w:t>
      </w:r>
    </w:p>
    <w:p w14:paraId="0F4BD1E2" w14:textId="77777777" w:rsidR="004A4101" w:rsidRPr="00C904B8" w:rsidRDefault="00FD68AF">
      <w:pPr>
        <w:pStyle w:val="a7"/>
        <w:spacing w:before="0" w:line="360" w:lineRule="auto"/>
        <w:ind w:firstLineChars="200" w:firstLine="602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b/>
          <w:bCs/>
          <w:sz w:val="30"/>
          <w:szCs w:val="30"/>
        </w:rPr>
        <w:t>五、技术</w:t>
      </w:r>
      <w:r w:rsidR="00B35957" w:rsidRPr="00C904B8">
        <w:rPr>
          <w:rFonts w:eastAsia="宋体" w:cs="仿宋_GB2312" w:hint="eastAsia"/>
          <w:b/>
          <w:bCs/>
          <w:sz w:val="30"/>
          <w:szCs w:val="30"/>
        </w:rPr>
        <w:t>指南的具体</w:t>
      </w:r>
      <w:r w:rsidRPr="00C904B8">
        <w:rPr>
          <w:rFonts w:eastAsia="宋体" w:cs="仿宋_GB2312" w:hint="eastAsia"/>
          <w:b/>
          <w:bCs/>
          <w:sz w:val="30"/>
          <w:szCs w:val="30"/>
        </w:rPr>
        <w:t>内容</w:t>
      </w:r>
    </w:p>
    <w:p w14:paraId="6ABF8565" w14:textId="4AECA7C6" w:rsidR="004A4101" w:rsidRPr="00C904B8" w:rsidRDefault="00FD68A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（一）</w:t>
      </w:r>
      <w:r w:rsidR="00A01E4B" w:rsidRPr="00C904B8">
        <w:rPr>
          <w:rFonts w:eastAsia="宋体" w:cs="仿宋_GB2312" w:hint="eastAsia"/>
          <w:sz w:val="30"/>
          <w:szCs w:val="30"/>
        </w:rPr>
        <w:t>指南</w:t>
      </w:r>
      <w:r w:rsidRPr="00C904B8">
        <w:rPr>
          <w:rFonts w:eastAsia="宋体" w:cs="仿宋_GB2312" w:hint="eastAsia"/>
          <w:sz w:val="30"/>
          <w:szCs w:val="30"/>
        </w:rPr>
        <w:t>的主要</w:t>
      </w:r>
      <w:r w:rsidR="00A01E4B" w:rsidRPr="00C904B8">
        <w:rPr>
          <w:rFonts w:eastAsia="宋体" w:cs="仿宋_GB2312" w:hint="eastAsia"/>
          <w:sz w:val="30"/>
          <w:szCs w:val="30"/>
        </w:rPr>
        <w:t>结构</w:t>
      </w:r>
    </w:p>
    <w:p w14:paraId="506D59AB" w14:textId="5AD6A67C" w:rsidR="004A4101" w:rsidRPr="00C904B8" w:rsidRDefault="00FD68A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本</w:t>
      </w:r>
      <w:r w:rsidR="00A01E4B" w:rsidRPr="00C904B8">
        <w:rPr>
          <w:rFonts w:eastAsia="宋体" w:cs="仿宋_GB2312" w:hint="eastAsia"/>
          <w:sz w:val="30"/>
          <w:szCs w:val="30"/>
        </w:rPr>
        <w:t>指南主要</w:t>
      </w:r>
      <w:r w:rsidR="00563911" w:rsidRPr="00C904B8">
        <w:rPr>
          <w:rFonts w:eastAsia="宋体" w:cs="仿宋_GB2312" w:hint="eastAsia"/>
          <w:sz w:val="30"/>
          <w:szCs w:val="30"/>
        </w:rPr>
        <w:t>分为前言、引言、</w:t>
      </w:r>
      <w:r w:rsidR="00A01E4B" w:rsidRPr="00C904B8">
        <w:rPr>
          <w:rFonts w:eastAsia="宋体" w:cs="仿宋_GB2312" w:hint="eastAsia"/>
          <w:sz w:val="30"/>
          <w:szCs w:val="30"/>
        </w:rPr>
        <w:t>糖尿病人群食养药膳技术指南</w:t>
      </w:r>
      <w:r w:rsidR="005B02D8" w:rsidRPr="00C904B8">
        <w:rPr>
          <w:rFonts w:eastAsia="宋体" w:cs="仿宋_GB2312" w:hint="eastAsia"/>
          <w:sz w:val="30"/>
          <w:szCs w:val="30"/>
        </w:rPr>
        <w:t>、</w:t>
      </w:r>
      <w:r w:rsidR="006F36DA" w:rsidRPr="00C904B8">
        <w:rPr>
          <w:rFonts w:eastAsia="宋体" w:cs="仿宋_GB2312" w:hint="eastAsia"/>
          <w:sz w:val="30"/>
          <w:szCs w:val="30"/>
        </w:rPr>
        <w:t>参考文献</w:t>
      </w:r>
      <w:r w:rsidR="005B02D8" w:rsidRPr="00C904B8">
        <w:rPr>
          <w:rFonts w:eastAsia="宋体" w:cs="仿宋_GB2312" w:hint="eastAsia"/>
          <w:sz w:val="30"/>
          <w:szCs w:val="30"/>
        </w:rPr>
        <w:t>四</w:t>
      </w:r>
      <w:r w:rsidR="00664715" w:rsidRPr="00C904B8">
        <w:rPr>
          <w:rFonts w:eastAsia="宋体" w:cs="仿宋_GB2312" w:hint="eastAsia"/>
          <w:sz w:val="30"/>
          <w:szCs w:val="30"/>
        </w:rPr>
        <w:t>部分。</w:t>
      </w:r>
    </w:p>
    <w:p w14:paraId="0E15D721" w14:textId="41CF0B56" w:rsidR="004A4101" w:rsidRPr="00C904B8" w:rsidRDefault="00FD68AF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（二）技术</w:t>
      </w:r>
      <w:r w:rsidR="001A0491" w:rsidRPr="00C904B8">
        <w:rPr>
          <w:rFonts w:eastAsia="宋体" w:cs="仿宋_GB2312" w:hint="eastAsia"/>
          <w:sz w:val="30"/>
          <w:szCs w:val="30"/>
        </w:rPr>
        <w:t>指南的主要</w:t>
      </w:r>
      <w:r w:rsidR="006041AD" w:rsidRPr="00C904B8">
        <w:rPr>
          <w:rFonts w:eastAsia="宋体" w:cs="仿宋_GB2312" w:hint="eastAsia"/>
          <w:sz w:val="30"/>
          <w:szCs w:val="30"/>
        </w:rPr>
        <w:t>内容</w:t>
      </w:r>
    </w:p>
    <w:p w14:paraId="7251E4D3" w14:textId="736A94AD" w:rsidR="00F26F88" w:rsidRPr="00C904B8" w:rsidRDefault="00F26F88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技术指南主要包括范围、规范性引用文件、术语和定义、诊断和辨证标准、一般要求、药膳制作和附录七部分。</w:t>
      </w:r>
    </w:p>
    <w:p w14:paraId="581246AA" w14:textId="1D48826A" w:rsidR="00A01E4B" w:rsidRPr="00C904B8" w:rsidRDefault="00F26F88">
      <w:pPr>
        <w:pStyle w:val="a7"/>
        <w:spacing w:before="0" w:line="360" w:lineRule="auto"/>
        <w:ind w:firstLineChars="200" w:firstLine="600"/>
        <w:jc w:val="both"/>
        <w:rPr>
          <w:rFonts w:eastAsia="宋体" w:cs="仿宋_GB2312"/>
          <w:sz w:val="30"/>
          <w:szCs w:val="30"/>
        </w:rPr>
      </w:pPr>
      <w:r w:rsidRPr="00C904B8">
        <w:rPr>
          <w:rFonts w:eastAsia="宋体" w:cs="仿宋_GB2312" w:hint="eastAsia"/>
          <w:sz w:val="30"/>
          <w:szCs w:val="30"/>
        </w:rPr>
        <w:t>其中，</w:t>
      </w:r>
      <w:r w:rsidR="00A01E4B" w:rsidRPr="00C904B8">
        <w:rPr>
          <w:rFonts w:eastAsia="宋体" w:cs="仿宋_GB2312" w:hint="eastAsia"/>
          <w:sz w:val="30"/>
          <w:szCs w:val="30"/>
        </w:rPr>
        <w:t>指南</w:t>
      </w:r>
      <w:r w:rsidRPr="00C904B8">
        <w:rPr>
          <w:rFonts w:eastAsia="宋体" w:cs="仿宋_GB2312" w:hint="eastAsia"/>
          <w:sz w:val="30"/>
          <w:szCs w:val="30"/>
        </w:rPr>
        <w:t>药膳部分</w:t>
      </w:r>
      <w:r w:rsidR="00A01E4B" w:rsidRPr="00C904B8">
        <w:rPr>
          <w:rFonts w:eastAsia="宋体" w:cs="仿宋_GB2312" w:hint="eastAsia"/>
          <w:sz w:val="30"/>
          <w:szCs w:val="30"/>
        </w:rPr>
        <w:t>根据糖尿病前期、糖尿病期、糖尿病并发症期三个</w:t>
      </w:r>
      <w:r w:rsidR="005A3D11" w:rsidRPr="00C904B8">
        <w:rPr>
          <w:rFonts w:eastAsia="宋体" w:cs="仿宋_GB2312" w:hint="eastAsia"/>
          <w:sz w:val="30"/>
          <w:szCs w:val="30"/>
        </w:rPr>
        <w:t>时期</w:t>
      </w:r>
      <w:r w:rsidR="00A01E4B" w:rsidRPr="00C904B8">
        <w:rPr>
          <w:rFonts w:eastAsia="宋体" w:cs="仿宋_GB2312" w:hint="eastAsia"/>
          <w:sz w:val="30"/>
          <w:szCs w:val="30"/>
        </w:rPr>
        <w:t>，以及每个</w:t>
      </w:r>
      <w:r w:rsidR="005A3D11" w:rsidRPr="00C904B8">
        <w:rPr>
          <w:rFonts w:eastAsia="宋体" w:cs="仿宋_GB2312" w:hint="eastAsia"/>
          <w:sz w:val="30"/>
          <w:szCs w:val="30"/>
        </w:rPr>
        <w:t>时期</w:t>
      </w:r>
      <w:r w:rsidR="00A01E4B" w:rsidRPr="00C904B8">
        <w:rPr>
          <w:rFonts w:eastAsia="宋体" w:cs="仿宋_GB2312" w:hint="eastAsia"/>
          <w:sz w:val="30"/>
          <w:szCs w:val="30"/>
        </w:rPr>
        <w:t>不同临床表现不同证型分别推荐至少一种药膳</w:t>
      </w:r>
      <w:r w:rsidRPr="00C904B8">
        <w:rPr>
          <w:rFonts w:eastAsia="宋体" w:cs="仿宋_GB2312" w:hint="eastAsia"/>
          <w:sz w:val="30"/>
          <w:szCs w:val="30"/>
        </w:rPr>
        <w:t>，</w:t>
      </w:r>
      <w:r w:rsidR="00431A1D" w:rsidRPr="00C904B8">
        <w:rPr>
          <w:rFonts w:eastAsia="宋体" w:cs="仿宋_GB2312" w:hint="eastAsia"/>
          <w:sz w:val="30"/>
          <w:szCs w:val="30"/>
        </w:rPr>
        <w:t>每种药膳分别论述了具体的配方、烹饪方法、功效、禁忌人群等内容</w:t>
      </w:r>
      <w:r w:rsidR="00A01E4B" w:rsidRPr="00C904B8">
        <w:rPr>
          <w:rFonts w:eastAsia="宋体" w:cs="仿宋_GB2312" w:hint="eastAsia"/>
          <w:sz w:val="30"/>
          <w:szCs w:val="30"/>
        </w:rPr>
        <w:t>。指南附录部分对糖尿病患者每种药膳配方的理论依据进行了论述。</w:t>
      </w:r>
    </w:p>
    <w:p w14:paraId="22A8B27F" w14:textId="77777777" w:rsidR="004A4101" w:rsidRPr="00C904B8" w:rsidRDefault="00FD68AF">
      <w:pPr>
        <w:pStyle w:val="a4"/>
        <w:spacing w:before="0" w:beforeAutospacing="0" w:after="0" w:afterAutospacing="0"/>
        <w:outlineLvl w:val="0"/>
        <w:rPr>
          <w:rFonts w:ascii="Times New Roman" w:hAnsi="Times New Roman" w:cs="仿宋"/>
          <w:b/>
          <w:bCs/>
          <w:color w:val="000000"/>
          <w:sz w:val="30"/>
          <w:szCs w:val="30"/>
        </w:rPr>
      </w:pPr>
      <w:bookmarkStart w:id="2" w:name="_Toc359311110"/>
      <w:r w:rsidRPr="00C904B8">
        <w:rPr>
          <w:rFonts w:ascii="Times New Roman" w:hAnsi="Times New Roman" w:cs="仿宋" w:hint="eastAsia"/>
          <w:b/>
          <w:bCs/>
          <w:color w:val="000000"/>
          <w:sz w:val="30"/>
          <w:szCs w:val="30"/>
        </w:rPr>
        <w:t>六、重大意见</w:t>
      </w:r>
      <w:r w:rsidR="001A0491" w:rsidRPr="00C904B8">
        <w:rPr>
          <w:rFonts w:ascii="Times New Roman" w:hAnsi="Times New Roman" w:cs="仿宋" w:hint="eastAsia"/>
          <w:b/>
          <w:bCs/>
          <w:color w:val="000000"/>
          <w:sz w:val="30"/>
          <w:szCs w:val="30"/>
        </w:rPr>
        <w:t>和困难</w:t>
      </w:r>
      <w:r w:rsidRPr="00C904B8">
        <w:rPr>
          <w:rFonts w:ascii="Times New Roman" w:hAnsi="Times New Roman" w:cs="仿宋" w:hint="eastAsia"/>
          <w:b/>
          <w:bCs/>
          <w:color w:val="000000"/>
          <w:sz w:val="30"/>
          <w:szCs w:val="30"/>
        </w:rPr>
        <w:t>的处理经过</w:t>
      </w:r>
      <w:bookmarkEnd w:id="2"/>
    </w:p>
    <w:p w14:paraId="3CD48755" w14:textId="62E1A391" w:rsidR="004A4101" w:rsidRPr="00C904B8" w:rsidRDefault="00FE4252" w:rsidP="005567A5">
      <w:pPr>
        <w:pStyle w:val="Default"/>
        <w:snapToGrid w:val="0"/>
        <w:spacing w:line="360" w:lineRule="auto"/>
        <w:ind w:firstLineChars="200" w:firstLine="600"/>
        <w:jc w:val="both"/>
        <w:rPr>
          <w:rFonts w:ascii="Times New Roman" w:hAnsi="Times New Roman" w:cs="仿宋_GB2312"/>
          <w:color w:val="auto"/>
          <w:sz w:val="30"/>
          <w:szCs w:val="30"/>
        </w:rPr>
      </w:pPr>
      <w:r w:rsidRPr="00C904B8">
        <w:rPr>
          <w:rFonts w:ascii="Times New Roman" w:hAnsi="Times New Roman" w:cs="仿宋_GB2312" w:hint="eastAsia"/>
          <w:color w:val="auto"/>
          <w:sz w:val="30"/>
          <w:szCs w:val="30"/>
        </w:rPr>
        <w:t>由于疫情影响，专家组都是网络进行交流，相对于面对面交流，增加了</w:t>
      </w:r>
      <w:r w:rsidR="00431A1D" w:rsidRPr="00C904B8">
        <w:rPr>
          <w:rFonts w:ascii="Times New Roman" w:hAnsi="Times New Roman" w:cs="仿宋_GB2312" w:hint="eastAsia"/>
          <w:color w:val="auto"/>
          <w:sz w:val="30"/>
          <w:szCs w:val="30"/>
        </w:rPr>
        <w:t>很多不方便性</w:t>
      </w:r>
      <w:r w:rsidRPr="00C904B8">
        <w:rPr>
          <w:rFonts w:ascii="Times New Roman" w:hAnsi="Times New Roman" w:cs="仿宋_GB2312" w:hint="eastAsia"/>
          <w:color w:val="auto"/>
          <w:sz w:val="30"/>
          <w:szCs w:val="30"/>
        </w:rPr>
        <w:t>，因此我们大多采用了电话语音</w:t>
      </w:r>
      <w:r w:rsidR="005C6774" w:rsidRPr="00C904B8">
        <w:rPr>
          <w:rFonts w:ascii="Times New Roman" w:hAnsi="Times New Roman" w:cs="仿宋_GB2312" w:hint="eastAsia"/>
          <w:color w:val="auto"/>
          <w:sz w:val="30"/>
          <w:szCs w:val="30"/>
        </w:rPr>
        <w:t>及视频通话</w:t>
      </w:r>
      <w:r w:rsidR="00333E59" w:rsidRPr="00C904B8">
        <w:rPr>
          <w:rFonts w:ascii="Times New Roman" w:hAnsi="Times New Roman" w:cs="仿宋_GB2312" w:hint="eastAsia"/>
          <w:color w:val="auto"/>
          <w:sz w:val="30"/>
          <w:szCs w:val="30"/>
        </w:rPr>
        <w:t>形式</w:t>
      </w:r>
      <w:r w:rsidRPr="00C904B8">
        <w:rPr>
          <w:rFonts w:ascii="Times New Roman" w:hAnsi="Times New Roman" w:cs="仿宋_GB2312" w:hint="eastAsia"/>
          <w:color w:val="auto"/>
          <w:sz w:val="30"/>
          <w:szCs w:val="30"/>
        </w:rPr>
        <w:t>交流</w:t>
      </w:r>
      <w:r w:rsidR="00333E59" w:rsidRPr="00C904B8">
        <w:rPr>
          <w:rFonts w:ascii="Times New Roman" w:hAnsi="Times New Roman" w:cs="仿宋_GB2312" w:hint="eastAsia"/>
          <w:color w:val="auto"/>
          <w:sz w:val="30"/>
          <w:szCs w:val="30"/>
        </w:rPr>
        <w:t>。</w:t>
      </w:r>
    </w:p>
    <w:p w14:paraId="40588F83" w14:textId="77777777" w:rsidR="004A4101" w:rsidRPr="00C904B8" w:rsidRDefault="00FD68AF">
      <w:pPr>
        <w:pStyle w:val="a4"/>
        <w:spacing w:before="0" w:beforeAutospacing="0" w:after="0" w:afterAutospacing="0"/>
        <w:outlineLvl w:val="0"/>
        <w:rPr>
          <w:rFonts w:ascii="Times New Roman" w:hAnsi="Times New Roman" w:cs="仿宋"/>
          <w:b/>
          <w:bCs/>
          <w:color w:val="000000"/>
          <w:sz w:val="30"/>
          <w:szCs w:val="30"/>
        </w:rPr>
      </w:pPr>
      <w:bookmarkStart w:id="3" w:name="_Toc359311111"/>
      <w:r w:rsidRPr="00C904B8">
        <w:rPr>
          <w:rFonts w:ascii="Times New Roman" w:hAnsi="Times New Roman" w:cs="仿宋" w:hint="eastAsia"/>
          <w:b/>
          <w:bCs/>
          <w:color w:val="000000"/>
          <w:sz w:val="30"/>
          <w:szCs w:val="30"/>
        </w:rPr>
        <w:lastRenderedPageBreak/>
        <w:t>七、与相关法律、</w:t>
      </w:r>
      <w:r w:rsidR="005567A5" w:rsidRPr="00C904B8">
        <w:rPr>
          <w:rFonts w:ascii="Times New Roman" w:hAnsi="Times New Roman" w:cs="仿宋" w:hint="eastAsia"/>
          <w:b/>
          <w:bCs/>
          <w:color w:val="000000"/>
          <w:sz w:val="30"/>
          <w:szCs w:val="30"/>
        </w:rPr>
        <w:t>版权等</w:t>
      </w:r>
      <w:r w:rsidRPr="00C904B8">
        <w:rPr>
          <w:rFonts w:ascii="Times New Roman" w:hAnsi="Times New Roman" w:cs="仿宋" w:hint="eastAsia"/>
          <w:b/>
          <w:bCs/>
          <w:color w:val="000000"/>
          <w:sz w:val="30"/>
          <w:szCs w:val="30"/>
        </w:rPr>
        <w:t>的</w:t>
      </w:r>
      <w:bookmarkEnd w:id="3"/>
      <w:r w:rsidR="005567A5" w:rsidRPr="00C904B8">
        <w:rPr>
          <w:rFonts w:ascii="Times New Roman" w:hAnsi="Times New Roman" w:cs="仿宋" w:hint="eastAsia"/>
          <w:b/>
          <w:bCs/>
          <w:color w:val="000000"/>
          <w:sz w:val="30"/>
          <w:szCs w:val="30"/>
        </w:rPr>
        <w:t>声明</w:t>
      </w:r>
    </w:p>
    <w:p w14:paraId="208660F2" w14:textId="2D3CE818" w:rsidR="004A4101" w:rsidRPr="00C904B8" w:rsidRDefault="00DE2F31">
      <w:pPr>
        <w:pStyle w:val="a4"/>
        <w:spacing w:before="0" w:beforeAutospacing="0" w:after="0" w:afterAutospacing="0"/>
        <w:ind w:firstLineChars="200" w:firstLine="600"/>
        <w:outlineLvl w:val="0"/>
        <w:rPr>
          <w:rFonts w:ascii="Times New Roman" w:hAnsi="Times New Roman" w:cs="仿宋"/>
          <w:color w:val="000000"/>
          <w:sz w:val="30"/>
          <w:szCs w:val="30"/>
        </w:rPr>
      </w:pPr>
      <w:r w:rsidRPr="00C904B8">
        <w:rPr>
          <w:rFonts w:ascii="Times New Roman" w:hAnsi="Times New Roman" w:cs="仿宋"/>
          <w:color w:val="000000"/>
          <w:sz w:val="30"/>
          <w:szCs w:val="30"/>
        </w:rPr>
        <w:t>本指南参考</w:t>
      </w:r>
      <w:r w:rsidR="00A51B52" w:rsidRPr="00C904B8">
        <w:rPr>
          <w:rFonts w:ascii="Times New Roman" w:hAnsi="Times New Roman" w:cs="仿宋" w:hint="eastAsia"/>
          <w:color w:val="000000"/>
          <w:sz w:val="30"/>
          <w:szCs w:val="30"/>
        </w:rPr>
        <w:t>的文献和</w:t>
      </w:r>
      <w:r w:rsidRPr="00C904B8">
        <w:rPr>
          <w:rFonts w:ascii="Times New Roman" w:hAnsi="Times New Roman" w:cs="仿宋"/>
          <w:color w:val="000000"/>
          <w:sz w:val="30"/>
          <w:szCs w:val="30"/>
        </w:rPr>
        <w:t>书籍</w:t>
      </w:r>
      <w:r w:rsidR="00333E59" w:rsidRPr="00C904B8">
        <w:rPr>
          <w:rFonts w:ascii="Times New Roman" w:hAnsi="Times New Roman" w:cs="仿宋" w:hint="eastAsia"/>
          <w:color w:val="000000"/>
          <w:sz w:val="30"/>
          <w:szCs w:val="30"/>
        </w:rPr>
        <w:t>较多</w:t>
      </w:r>
      <w:r w:rsidR="00333E59" w:rsidRPr="00C904B8">
        <w:rPr>
          <w:rFonts w:ascii="Times New Roman" w:hAnsi="Times New Roman" w:cs="仿宋" w:hint="eastAsia"/>
          <w:sz w:val="30"/>
          <w:szCs w:val="30"/>
        </w:rPr>
        <w:t>，</w:t>
      </w:r>
      <w:r w:rsidRPr="00C904B8">
        <w:rPr>
          <w:rFonts w:ascii="Times New Roman" w:hAnsi="Times New Roman" w:cs="仿宋" w:hint="eastAsia"/>
          <w:color w:val="000000"/>
          <w:sz w:val="30"/>
          <w:szCs w:val="30"/>
        </w:rPr>
        <w:t>为避免版权纠纷，故特此明确声明：凡是参考了其内容的部分，其版权归上述</w:t>
      </w:r>
      <w:r w:rsidR="00A51B52" w:rsidRPr="00C904B8">
        <w:rPr>
          <w:rFonts w:ascii="Times New Roman" w:hAnsi="Times New Roman" w:cs="仿宋" w:hint="eastAsia"/>
          <w:color w:val="000000"/>
          <w:sz w:val="30"/>
          <w:szCs w:val="30"/>
        </w:rPr>
        <w:t>文献和</w:t>
      </w:r>
      <w:r w:rsidRPr="00C904B8">
        <w:rPr>
          <w:rFonts w:ascii="Times New Roman" w:hAnsi="Times New Roman" w:cs="仿宋" w:hint="eastAsia"/>
          <w:color w:val="000000"/>
          <w:sz w:val="30"/>
          <w:szCs w:val="30"/>
        </w:rPr>
        <w:t>书籍的作者全权所有，并对作者及出版社表示深深的谢意！</w:t>
      </w:r>
    </w:p>
    <w:p w14:paraId="5E41DAE9" w14:textId="7E8CEF03" w:rsidR="004A4101" w:rsidRPr="00C904B8" w:rsidRDefault="00333E59" w:rsidP="004C5002">
      <w:pPr>
        <w:ind w:firstLineChars="900" w:firstLine="2711"/>
        <w:rPr>
          <w:rFonts w:ascii="Times New Roman" w:eastAsia="宋体" w:hAnsi="Times New Roman" w:cs="仿宋"/>
          <w:b/>
          <w:bCs/>
          <w:color w:val="000000"/>
          <w:sz w:val="30"/>
          <w:szCs w:val="30"/>
        </w:rPr>
      </w:pPr>
      <w:r w:rsidRPr="00C904B8">
        <w:rPr>
          <w:rFonts w:ascii="Times New Roman" w:eastAsia="宋体" w:hAnsi="Times New Roman" w:cs="仿宋" w:hint="eastAsia"/>
          <w:b/>
          <w:bCs/>
          <w:color w:val="000000"/>
          <w:sz w:val="30"/>
          <w:szCs w:val="30"/>
        </w:rPr>
        <w:t>糖尿病人群食养药膳技术</w:t>
      </w:r>
      <w:r w:rsidR="00A722CE" w:rsidRPr="00C904B8">
        <w:rPr>
          <w:rFonts w:ascii="Times New Roman" w:eastAsia="宋体" w:hAnsi="Times New Roman" w:cs="仿宋" w:hint="eastAsia"/>
          <w:b/>
          <w:bCs/>
          <w:color w:val="000000"/>
          <w:sz w:val="30"/>
          <w:szCs w:val="30"/>
        </w:rPr>
        <w:t>指南</w:t>
      </w:r>
      <w:r w:rsidR="00FD68AF" w:rsidRPr="00C904B8">
        <w:rPr>
          <w:rFonts w:ascii="Times New Roman" w:eastAsia="宋体" w:hAnsi="Times New Roman" w:cs="仿宋" w:hint="eastAsia"/>
          <w:b/>
          <w:bCs/>
          <w:color w:val="000000"/>
          <w:sz w:val="30"/>
          <w:szCs w:val="30"/>
        </w:rPr>
        <w:t>起草工作组</w:t>
      </w:r>
    </w:p>
    <w:p w14:paraId="1F7802ED" w14:textId="28D9059D" w:rsidR="004A4101" w:rsidRPr="00C904B8" w:rsidRDefault="00FD68AF">
      <w:pPr>
        <w:ind w:firstLineChars="1600" w:firstLine="4800"/>
        <w:rPr>
          <w:rFonts w:ascii="Times New Roman" w:eastAsia="宋体" w:hAnsi="Times New Roman" w:cs="仿宋"/>
          <w:color w:val="000000"/>
          <w:sz w:val="30"/>
          <w:szCs w:val="30"/>
        </w:rPr>
      </w:pPr>
      <w:r w:rsidRPr="00C904B8">
        <w:rPr>
          <w:rFonts w:ascii="Times New Roman" w:eastAsia="宋体" w:hAnsi="Times New Roman" w:cs="仿宋" w:hint="eastAsia"/>
          <w:color w:val="000000"/>
          <w:sz w:val="30"/>
          <w:szCs w:val="30"/>
        </w:rPr>
        <w:t>20</w:t>
      </w:r>
      <w:r w:rsidR="005567A5" w:rsidRPr="00C904B8">
        <w:rPr>
          <w:rFonts w:ascii="Times New Roman" w:eastAsia="宋体" w:hAnsi="Times New Roman" w:cs="仿宋" w:hint="eastAsia"/>
          <w:color w:val="000000"/>
          <w:sz w:val="30"/>
          <w:szCs w:val="30"/>
        </w:rPr>
        <w:t>20</w:t>
      </w:r>
      <w:r w:rsidRPr="00C904B8">
        <w:rPr>
          <w:rFonts w:ascii="Times New Roman" w:eastAsia="宋体" w:hAnsi="Times New Roman" w:cs="仿宋" w:hint="eastAsia"/>
          <w:color w:val="000000"/>
          <w:sz w:val="30"/>
          <w:szCs w:val="30"/>
        </w:rPr>
        <w:t>年</w:t>
      </w:r>
      <w:r w:rsidR="00FE4252" w:rsidRPr="00C904B8">
        <w:rPr>
          <w:rFonts w:ascii="Times New Roman" w:eastAsia="宋体" w:hAnsi="Times New Roman" w:cs="仿宋"/>
          <w:color w:val="000000"/>
          <w:sz w:val="30"/>
          <w:szCs w:val="30"/>
        </w:rPr>
        <w:t>7</w:t>
      </w:r>
      <w:r w:rsidRPr="00C904B8">
        <w:rPr>
          <w:rFonts w:ascii="Times New Roman" w:eastAsia="宋体" w:hAnsi="Times New Roman" w:cs="仿宋" w:hint="eastAsia"/>
          <w:color w:val="000000"/>
          <w:sz w:val="30"/>
          <w:szCs w:val="30"/>
        </w:rPr>
        <w:t>月</w:t>
      </w:r>
      <w:r w:rsidR="00B40E8C" w:rsidRPr="00C904B8">
        <w:rPr>
          <w:rFonts w:ascii="Times New Roman" w:eastAsia="宋体" w:hAnsi="Times New Roman" w:cs="仿宋" w:hint="eastAsia"/>
          <w:color w:val="000000"/>
          <w:sz w:val="30"/>
          <w:szCs w:val="30"/>
        </w:rPr>
        <w:t>22</w:t>
      </w:r>
      <w:r w:rsidR="00A722CE" w:rsidRPr="00C904B8">
        <w:rPr>
          <w:rFonts w:ascii="Times New Roman" w:eastAsia="宋体" w:hAnsi="Times New Roman" w:cs="仿宋" w:hint="eastAsia"/>
          <w:color w:val="000000"/>
          <w:sz w:val="30"/>
          <w:szCs w:val="30"/>
        </w:rPr>
        <w:t>日</w:t>
      </w:r>
    </w:p>
    <w:sectPr w:rsidR="004A4101" w:rsidRPr="00C904B8" w:rsidSect="004A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715AD" w14:textId="77777777" w:rsidR="000B380C" w:rsidRDefault="000B380C" w:rsidP="00705EB1">
      <w:r>
        <w:separator/>
      </w:r>
    </w:p>
  </w:endnote>
  <w:endnote w:type="continuationSeparator" w:id="0">
    <w:p w14:paraId="67D99EBC" w14:textId="77777777" w:rsidR="000B380C" w:rsidRDefault="000B380C" w:rsidP="0070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3F0E2" w14:textId="77777777" w:rsidR="000B380C" w:rsidRDefault="000B380C" w:rsidP="00705EB1">
      <w:r>
        <w:separator/>
      </w:r>
    </w:p>
  </w:footnote>
  <w:footnote w:type="continuationSeparator" w:id="0">
    <w:p w14:paraId="797CF12B" w14:textId="77777777" w:rsidR="000B380C" w:rsidRDefault="000B380C" w:rsidP="0070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5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561"/>
        </w:tabs>
        <w:ind w:left="417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987"/>
        </w:tabs>
        <w:ind w:left="4887" w:hanging="1700"/>
      </w:pPr>
      <w:rPr>
        <w:rFonts w:hint="eastAsia"/>
      </w:rPr>
    </w:lvl>
  </w:abstractNum>
  <w:abstractNum w:abstractNumId="1" w15:restartNumberingAfterBreak="0">
    <w:nsid w:val="3C30A8DB"/>
    <w:multiLevelType w:val="singleLevel"/>
    <w:tmpl w:val="3C30A8DB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3C30E31B"/>
    <w:multiLevelType w:val="singleLevel"/>
    <w:tmpl w:val="3C30E31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01"/>
    <w:rsid w:val="0000683F"/>
    <w:rsid w:val="00030E83"/>
    <w:rsid w:val="00057D19"/>
    <w:rsid w:val="00076B9F"/>
    <w:rsid w:val="000B380C"/>
    <w:rsid w:val="00137197"/>
    <w:rsid w:val="00155ABD"/>
    <w:rsid w:val="00172793"/>
    <w:rsid w:val="00182B2F"/>
    <w:rsid w:val="001A0491"/>
    <w:rsid w:val="001C51B2"/>
    <w:rsid w:val="001C7FC0"/>
    <w:rsid w:val="001D6050"/>
    <w:rsid w:val="00211E62"/>
    <w:rsid w:val="002403C5"/>
    <w:rsid w:val="00246380"/>
    <w:rsid w:val="002715C5"/>
    <w:rsid w:val="0027372D"/>
    <w:rsid w:val="002B7EC7"/>
    <w:rsid w:val="002E2D17"/>
    <w:rsid w:val="002F1A9F"/>
    <w:rsid w:val="002F3C23"/>
    <w:rsid w:val="00305891"/>
    <w:rsid w:val="00307353"/>
    <w:rsid w:val="003257CE"/>
    <w:rsid w:val="00331F2A"/>
    <w:rsid w:val="00333E59"/>
    <w:rsid w:val="00340855"/>
    <w:rsid w:val="00363063"/>
    <w:rsid w:val="003755C4"/>
    <w:rsid w:val="00376F67"/>
    <w:rsid w:val="00396308"/>
    <w:rsid w:val="00396F29"/>
    <w:rsid w:val="003B0DFB"/>
    <w:rsid w:val="003C2B79"/>
    <w:rsid w:val="003D4B4E"/>
    <w:rsid w:val="003E6371"/>
    <w:rsid w:val="003F35BA"/>
    <w:rsid w:val="003F6109"/>
    <w:rsid w:val="00402252"/>
    <w:rsid w:val="00431A1D"/>
    <w:rsid w:val="00442B95"/>
    <w:rsid w:val="00447B6F"/>
    <w:rsid w:val="004528CC"/>
    <w:rsid w:val="00466646"/>
    <w:rsid w:val="00470E2C"/>
    <w:rsid w:val="004711E9"/>
    <w:rsid w:val="00477670"/>
    <w:rsid w:val="004864F0"/>
    <w:rsid w:val="004A0C8C"/>
    <w:rsid w:val="004A4101"/>
    <w:rsid w:val="004C5002"/>
    <w:rsid w:val="004C5500"/>
    <w:rsid w:val="004D20F2"/>
    <w:rsid w:val="004E233C"/>
    <w:rsid w:val="004F12B1"/>
    <w:rsid w:val="004F6355"/>
    <w:rsid w:val="004F7658"/>
    <w:rsid w:val="00517DD4"/>
    <w:rsid w:val="005261DD"/>
    <w:rsid w:val="005315C8"/>
    <w:rsid w:val="00536518"/>
    <w:rsid w:val="0053786B"/>
    <w:rsid w:val="00554E0F"/>
    <w:rsid w:val="005567A5"/>
    <w:rsid w:val="00560B6A"/>
    <w:rsid w:val="00563911"/>
    <w:rsid w:val="005A3D11"/>
    <w:rsid w:val="005B02D8"/>
    <w:rsid w:val="005B6F03"/>
    <w:rsid w:val="005C35BE"/>
    <w:rsid w:val="005C6774"/>
    <w:rsid w:val="005E2D66"/>
    <w:rsid w:val="00600199"/>
    <w:rsid w:val="006041AD"/>
    <w:rsid w:val="00631B77"/>
    <w:rsid w:val="00640D5F"/>
    <w:rsid w:val="006538D8"/>
    <w:rsid w:val="00664715"/>
    <w:rsid w:val="00666DFE"/>
    <w:rsid w:val="006805B0"/>
    <w:rsid w:val="00680BEB"/>
    <w:rsid w:val="00681222"/>
    <w:rsid w:val="0068179F"/>
    <w:rsid w:val="00681BDF"/>
    <w:rsid w:val="00694CD8"/>
    <w:rsid w:val="006A4BE0"/>
    <w:rsid w:val="006B7CEE"/>
    <w:rsid w:val="006B7F52"/>
    <w:rsid w:val="006C3932"/>
    <w:rsid w:val="006E63F1"/>
    <w:rsid w:val="006F36DA"/>
    <w:rsid w:val="00705EB1"/>
    <w:rsid w:val="00737434"/>
    <w:rsid w:val="0074268E"/>
    <w:rsid w:val="00770A8A"/>
    <w:rsid w:val="007C3074"/>
    <w:rsid w:val="007F172A"/>
    <w:rsid w:val="007F586F"/>
    <w:rsid w:val="008160D7"/>
    <w:rsid w:val="008160F5"/>
    <w:rsid w:val="008510FD"/>
    <w:rsid w:val="00853F87"/>
    <w:rsid w:val="00855139"/>
    <w:rsid w:val="0086745D"/>
    <w:rsid w:val="00886925"/>
    <w:rsid w:val="00897419"/>
    <w:rsid w:val="008A7A27"/>
    <w:rsid w:val="008C0EBD"/>
    <w:rsid w:val="008D7256"/>
    <w:rsid w:val="008E7011"/>
    <w:rsid w:val="008F1A51"/>
    <w:rsid w:val="009040CB"/>
    <w:rsid w:val="0092474F"/>
    <w:rsid w:val="00933DD0"/>
    <w:rsid w:val="00950072"/>
    <w:rsid w:val="00950E32"/>
    <w:rsid w:val="009531C5"/>
    <w:rsid w:val="009B399E"/>
    <w:rsid w:val="00A01E4B"/>
    <w:rsid w:val="00A07563"/>
    <w:rsid w:val="00A1276F"/>
    <w:rsid w:val="00A51B52"/>
    <w:rsid w:val="00A5611E"/>
    <w:rsid w:val="00A60515"/>
    <w:rsid w:val="00A62708"/>
    <w:rsid w:val="00A722CE"/>
    <w:rsid w:val="00AB7004"/>
    <w:rsid w:val="00AB73AF"/>
    <w:rsid w:val="00AC4B5B"/>
    <w:rsid w:val="00AE1DC0"/>
    <w:rsid w:val="00B23CD1"/>
    <w:rsid w:val="00B35957"/>
    <w:rsid w:val="00B40E8C"/>
    <w:rsid w:val="00B41504"/>
    <w:rsid w:val="00B539D4"/>
    <w:rsid w:val="00B662BC"/>
    <w:rsid w:val="00B73343"/>
    <w:rsid w:val="00B75559"/>
    <w:rsid w:val="00B977A2"/>
    <w:rsid w:val="00BD0AB4"/>
    <w:rsid w:val="00BD5850"/>
    <w:rsid w:val="00BE42D2"/>
    <w:rsid w:val="00BE6069"/>
    <w:rsid w:val="00BE6707"/>
    <w:rsid w:val="00C307D9"/>
    <w:rsid w:val="00C6239A"/>
    <w:rsid w:val="00C72FCE"/>
    <w:rsid w:val="00C904B8"/>
    <w:rsid w:val="00C926FB"/>
    <w:rsid w:val="00CD2DE8"/>
    <w:rsid w:val="00CE20AC"/>
    <w:rsid w:val="00CE7A9A"/>
    <w:rsid w:val="00CF20A1"/>
    <w:rsid w:val="00DE2F31"/>
    <w:rsid w:val="00E10D70"/>
    <w:rsid w:val="00E2217B"/>
    <w:rsid w:val="00E26593"/>
    <w:rsid w:val="00E52E86"/>
    <w:rsid w:val="00E61757"/>
    <w:rsid w:val="00E6681D"/>
    <w:rsid w:val="00EC4781"/>
    <w:rsid w:val="00ED31BB"/>
    <w:rsid w:val="00EE6982"/>
    <w:rsid w:val="00F16B64"/>
    <w:rsid w:val="00F250A2"/>
    <w:rsid w:val="00F26F88"/>
    <w:rsid w:val="00F27741"/>
    <w:rsid w:val="00F31C19"/>
    <w:rsid w:val="00F41487"/>
    <w:rsid w:val="00F439C4"/>
    <w:rsid w:val="00FB2AEC"/>
    <w:rsid w:val="00FD1C2F"/>
    <w:rsid w:val="00FD68AF"/>
    <w:rsid w:val="00FD7FD8"/>
    <w:rsid w:val="00FE4252"/>
    <w:rsid w:val="00FF7782"/>
    <w:rsid w:val="04B6416D"/>
    <w:rsid w:val="130122D5"/>
    <w:rsid w:val="1B524300"/>
    <w:rsid w:val="2FB71E7E"/>
    <w:rsid w:val="3DE0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3A969"/>
  <w15:docId w15:val="{399D88CC-8B9F-41EE-BFF8-9F158E66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410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rsid w:val="004A4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Plain Text"/>
    <w:basedOn w:val="a0"/>
    <w:qFormat/>
    <w:rsid w:val="004A4101"/>
    <w:rPr>
      <w:rFonts w:ascii="宋体" w:hAnsi="Courier New" w:cs="Courier New"/>
      <w:szCs w:val="21"/>
    </w:rPr>
  </w:style>
  <w:style w:type="paragraph" w:customStyle="1" w:styleId="Default">
    <w:name w:val="Default"/>
    <w:uiPriority w:val="99"/>
    <w:qFormat/>
    <w:rsid w:val="004A410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a">
    <w:name w:val="章标题"/>
    <w:next w:val="a6"/>
    <w:qFormat/>
    <w:rsid w:val="004A4101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6">
    <w:name w:val="段"/>
    <w:qFormat/>
    <w:rsid w:val="004A410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/>
      <w:sz w:val="21"/>
      <w:szCs w:val="22"/>
    </w:rPr>
  </w:style>
  <w:style w:type="paragraph" w:customStyle="1" w:styleId="a7">
    <w:name w:val="封面标准英文名称"/>
    <w:basedOn w:val="a0"/>
    <w:qFormat/>
    <w:rsid w:val="004A4101"/>
    <w:pPr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paragraph" w:styleId="a8">
    <w:name w:val="header"/>
    <w:basedOn w:val="a0"/>
    <w:link w:val="a9"/>
    <w:rsid w:val="0070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705EB1"/>
    <w:rPr>
      <w:kern w:val="2"/>
      <w:sz w:val="18"/>
      <w:szCs w:val="18"/>
    </w:rPr>
  </w:style>
  <w:style w:type="paragraph" w:styleId="aa">
    <w:name w:val="footer"/>
    <w:basedOn w:val="a0"/>
    <w:link w:val="ab"/>
    <w:rsid w:val="0070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705EB1"/>
    <w:rPr>
      <w:kern w:val="2"/>
      <w:sz w:val="18"/>
      <w:szCs w:val="18"/>
    </w:rPr>
  </w:style>
  <w:style w:type="paragraph" w:styleId="ac">
    <w:name w:val="Balloon Text"/>
    <w:basedOn w:val="a0"/>
    <w:link w:val="ad"/>
    <w:rsid w:val="00705EB1"/>
    <w:rPr>
      <w:sz w:val="18"/>
      <w:szCs w:val="18"/>
    </w:rPr>
  </w:style>
  <w:style w:type="character" w:customStyle="1" w:styleId="ad">
    <w:name w:val="批注框文本 字符"/>
    <w:basedOn w:val="a1"/>
    <w:link w:val="ac"/>
    <w:rsid w:val="00705E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28A3B-CBE2-4DB3-9643-A7886BB5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标办</dc:creator>
  <cp:lastModifiedBy>张 文华</cp:lastModifiedBy>
  <cp:revision>62</cp:revision>
  <dcterms:created xsi:type="dcterms:W3CDTF">2020-04-22T02:56:00Z</dcterms:created>
  <dcterms:modified xsi:type="dcterms:W3CDTF">2020-07-25T10:17:00Z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