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附件1：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团体标准项目立项建议书</w:t>
      </w:r>
      <w:bookmarkEnd w:id="0"/>
    </w:p>
    <w:tbl>
      <w:tblPr>
        <w:tblStyle w:val="3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992"/>
        <w:gridCol w:w="516"/>
        <w:gridCol w:w="552"/>
        <w:gridCol w:w="984"/>
        <w:gridCol w:w="1344"/>
        <w:gridCol w:w="852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73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建议项目名称</w:t>
            </w:r>
          </w:p>
        </w:tc>
        <w:tc>
          <w:tcPr>
            <w:tcW w:w="7185" w:type="dxa"/>
            <w:gridSpan w:val="7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73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制定或修订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□制定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□修订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被修订标准号</w:t>
            </w:r>
          </w:p>
        </w:tc>
        <w:tc>
          <w:tcPr>
            <w:tcW w:w="1945" w:type="dxa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73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采用程度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□IDT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□MOD</w:t>
            </w:r>
          </w:p>
        </w:tc>
        <w:tc>
          <w:tcPr>
            <w:tcW w:w="984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□NEQ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采标号</w:t>
            </w:r>
          </w:p>
        </w:tc>
        <w:tc>
          <w:tcPr>
            <w:tcW w:w="1945" w:type="dxa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973" w:type="dxa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国际标准名称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（中文）</w:t>
            </w:r>
          </w:p>
        </w:tc>
        <w:tc>
          <w:tcPr>
            <w:tcW w:w="3044" w:type="dxa"/>
            <w:gridSpan w:val="4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96" w:type="dxa"/>
            <w:gridSpan w:val="2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国际标准名称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（英文）</w:t>
            </w:r>
          </w:p>
        </w:tc>
        <w:tc>
          <w:tcPr>
            <w:tcW w:w="1945" w:type="dxa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973" w:type="dxa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ICS分类号</w:t>
            </w:r>
          </w:p>
        </w:tc>
        <w:tc>
          <w:tcPr>
            <w:tcW w:w="3044" w:type="dxa"/>
            <w:gridSpan w:val="4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96" w:type="dxa"/>
            <w:gridSpan w:val="2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中国标准分类号</w:t>
            </w:r>
          </w:p>
        </w:tc>
        <w:tc>
          <w:tcPr>
            <w:tcW w:w="1945" w:type="dxa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973" w:type="dxa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牵头单位</w:t>
            </w:r>
          </w:p>
        </w:tc>
        <w:tc>
          <w:tcPr>
            <w:tcW w:w="3044" w:type="dxa"/>
            <w:gridSpan w:val="4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96" w:type="dxa"/>
            <w:gridSpan w:val="2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计划起止时间</w:t>
            </w:r>
          </w:p>
        </w:tc>
        <w:tc>
          <w:tcPr>
            <w:tcW w:w="1945" w:type="dxa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973" w:type="dxa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3044" w:type="dxa"/>
            <w:gridSpan w:val="4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96" w:type="dxa"/>
            <w:gridSpan w:val="2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945" w:type="dxa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197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目的、意义或必要性</w:t>
            </w:r>
          </w:p>
        </w:tc>
        <w:tc>
          <w:tcPr>
            <w:tcW w:w="7185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197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范围和主要技术内容</w:t>
            </w:r>
          </w:p>
        </w:tc>
        <w:tc>
          <w:tcPr>
            <w:tcW w:w="7185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197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国内外情况简要说明</w:t>
            </w:r>
          </w:p>
        </w:tc>
        <w:tc>
          <w:tcPr>
            <w:tcW w:w="7185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197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牵头单位</w:t>
            </w:r>
          </w:p>
        </w:tc>
        <w:tc>
          <w:tcPr>
            <w:tcW w:w="3044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（签字、盖公章）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年   月  日</w:t>
            </w:r>
          </w:p>
        </w:tc>
        <w:tc>
          <w:tcPr>
            <w:tcW w:w="134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组织机构</w:t>
            </w:r>
          </w:p>
        </w:tc>
        <w:tc>
          <w:tcPr>
            <w:tcW w:w="279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（签字、盖公章）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年 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009EA6-C81B-47B8-AADD-64AE3C1A8A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2" w:fontKey="{E04660F7-C012-4BC3-8554-CFFBEA056C1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87C3A"/>
    <w:rsid w:val="0A5E3906"/>
    <w:rsid w:val="139B75AD"/>
    <w:rsid w:val="19C87C3A"/>
    <w:rsid w:val="24997703"/>
    <w:rsid w:val="28591258"/>
    <w:rsid w:val="2EFD0686"/>
    <w:rsid w:val="31664FDE"/>
    <w:rsid w:val="34235261"/>
    <w:rsid w:val="3BEB2DD8"/>
    <w:rsid w:val="3CB348DF"/>
    <w:rsid w:val="45666DB8"/>
    <w:rsid w:val="4CFF71F5"/>
    <w:rsid w:val="539C3C46"/>
    <w:rsid w:val="54CE59FF"/>
    <w:rsid w:val="7B0A6295"/>
    <w:rsid w:val="7E43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1078</Words>
  <Characters>1158</Characters>
  <Lines>0</Lines>
  <Paragraphs>0</Paragraphs>
  <TotalTime>18</TotalTime>
  <ScaleCrop>false</ScaleCrop>
  <LinksUpToDate>false</LinksUpToDate>
  <CharactersWithSpaces>1174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2021-09-13T07:14:00Z</dcterms:created>
  <dc:creator>榴莲牛奶</dc:creator>
  <cp:lastModifiedBy>王斌</cp:lastModifiedBy>
  <dcterms:modified xsi:type="dcterms:W3CDTF">2021-09-15T01:44:28Z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1A5E62BFD4D54F43A8E4F76951E0928C</vt:lpwstr>
  </property>
</Properties>
</file>