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0" w:rsidRPr="00CE73D6" w:rsidRDefault="00D27775">
      <w:pPr>
        <w:spacing w:afterLines="100" w:after="312"/>
        <w:ind w:rightChars="-41" w:right="-86"/>
        <w:jc w:val="center"/>
        <w:rPr>
          <w:rFonts w:ascii="宋体" w:hAnsi="宋体"/>
          <w:b/>
          <w:color w:val="000000"/>
          <w:sz w:val="28"/>
          <w:szCs w:val="28"/>
        </w:rPr>
      </w:pPr>
      <w:r w:rsidRPr="00CE73D6">
        <w:rPr>
          <w:rFonts w:ascii="宋体" w:hAnsi="宋体"/>
          <w:b/>
          <w:color w:val="000000"/>
          <w:sz w:val="28"/>
          <w:szCs w:val="28"/>
        </w:rPr>
        <w:t>《</w:t>
      </w:r>
      <w:r w:rsidR="00B01A29">
        <w:rPr>
          <w:rFonts w:ascii="宋体" w:hAnsi="宋体"/>
          <w:b/>
          <w:color w:val="000000"/>
          <w:sz w:val="28"/>
          <w:szCs w:val="28"/>
        </w:rPr>
        <w:t>速冻蛋挞皮</w:t>
      </w:r>
      <w:r w:rsidRPr="00CE73D6">
        <w:rPr>
          <w:rFonts w:ascii="宋体" w:hAnsi="宋体"/>
          <w:b/>
          <w:color w:val="000000"/>
          <w:sz w:val="28"/>
          <w:szCs w:val="28"/>
        </w:rPr>
        <w:t>》编制说明</w:t>
      </w:r>
    </w:p>
    <w:p w:rsidR="00423630" w:rsidRPr="00CE73D6" w:rsidRDefault="00D27775">
      <w:pPr>
        <w:spacing w:line="360" w:lineRule="auto"/>
        <w:rPr>
          <w:rFonts w:ascii="黑体" w:eastAsia="黑体" w:hAnsi="黑体" w:cs="黑体"/>
          <w:color w:val="000000"/>
          <w:szCs w:val="21"/>
        </w:rPr>
      </w:pPr>
      <w:r w:rsidRPr="00CE73D6">
        <w:rPr>
          <w:rFonts w:ascii="黑体" w:eastAsia="黑体" w:hAnsi="黑体" w:cs="黑体" w:hint="eastAsia"/>
          <w:color w:val="000000"/>
          <w:szCs w:val="21"/>
        </w:rPr>
        <w:t>一、项目来源</w:t>
      </w:r>
    </w:p>
    <w:p w:rsidR="00423630" w:rsidRPr="00CE73D6" w:rsidRDefault="00D2777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根据</w:t>
      </w:r>
      <w:r w:rsidR="00A37F22">
        <w:rPr>
          <w:rFonts w:ascii="宋体" w:hAnsi="宋体" w:cs="宋体" w:hint="eastAsia"/>
          <w:color w:val="000000"/>
          <w:szCs w:val="21"/>
        </w:rPr>
        <w:t>浙江省食品学会</w:t>
      </w:r>
      <w:r w:rsidRPr="00CE73D6">
        <w:rPr>
          <w:rFonts w:ascii="宋体" w:hAnsi="宋体" w:cs="宋体" w:hint="eastAsia"/>
          <w:color w:val="000000"/>
          <w:szCs w:val="21"/>
        </w:rPr>
        <w:t>关于202</w:t>
      </w:r>
      <w:r w:rsidR="0097264B">
        <w:rPr>
          <w:rFonts w:ascii="宋体" w:hAnsi="宋体" w:cs="宋体" w:hint="eastAsia"/>
          <w:color w:val="000000"/>
          <w:szCs w:val="21"/>
        </w:rPr>
        <w:t>1</w:t>
      </w:r>
      <w:r w:rsidRPr="00CE73D6">
        <w:rPr>
          <w:rFonts w:ascii="宋体" w:hAnsi="宋体" w:cs="宋体" w:hint="eastAsia"/>
          <w:color w:val="000000"/>
          <w:szCs w:val="21"/>
        </w:rPr>
        <w:t>年度第</w:t>
      </w:r>
      <w:r w:rsidR="00B01A29">
        <w:rPr>
          <w:rFonts w:ascii="宋体" w:hAnsi="宋体" w:cs="宋体" w:hint="eastAsia"/>
          <w:color w:val="000000"/>
          <w:szCs w:val="21"/>
        </w:rPr>
        <w:t>三</w:t>
      </w:r>
      <w:r w:rsidRPr="00CE73D6">
        <w:rPr>
          <w:rFonts w:ascii="宋体" w:hAnsi="宋体" w:cs="宋体" w:hint="eastAsia"/>
          <w:color w:val="000000"/>
          <w:szCs w:val="21"/>
        </w:rPr>
        <w:t>批团体标准立项的通知，浙江子午线质量标准化研究有限公司组织起草工作组负责团体标准</w:t>
      </w:r>
      <w:r w:rsidRPr="00A47440">
        <w:rPr>
          <w:rFonts w:ascii="宋体" w:hAnsi="宋体" w:cs="宋体" w:hint="eastAsia"/>
          <w:color w:val="000000"/>
          <w:szCs w:val="21"/>
        </w:rPr>
        <w:t>《</w:t>
      </w:r>
      <w:r w:rsidR="001A4A9F">
        <w:rPr>
          <w:rFonts w:ascii="宋体" w:hAnsi="宋体" w:cs="宋体" w:hint="eastAsia"/>
          <w:color w:val="000000"/>
          <w:szCs w:val="21"/>
        </w:rPr>
        <w:t>速冻蛋挞皮</w:t>
      </w:r>
      <w:r w:rsidRPr="00A47440">
        <w:rPr>
          <w:rFonts w:ascii="宋体" w:hAnsi="宋体" w:cs="宋体" w:hint="eastAsia"/>
          <w:color w:val="000000"/>
          <w:szCs w:val="21"/>
        </w:rPr>
        <w:t>》</w:t>
      </w:r>
      <w:r w:rsidRPr="00CE73D6">
        <w:rPr>
          <w:rFonts w:ascii="宋体" w:hAnsi="宋体" w:cs="宋体" w:hint="eastAsia"/>
          <w:color w:val="000000"/>
          <w:szCs w:val="21"/>
        </w:rPr>
        <w:t>草案稿的起草工作，并由</w:t>
      </w:r>
      <w:r w:rsidR="00A37F22">
        <w:rPr>
          <w:rFonts w:ascii="宋体" w:hAnsi="宋体" w:cs="宋体" w:hint="eastAsia"/>
          <w:color w:val="000000"/>
          <w:szCs w:val="21"/>
        </w:rPr>
        <w:t>浙江省食品学会</w:t>
      </w:r>
      <w:r w:rsidRPr="00CE73D6">
        <w:rPr>
          <w:rFonts w:ascii="宋体" w:hAnsi="宋体" w:cs="宋体" w:hint="eastAsia"/>
          <w:color w:val="000000"/>
          <w:szCs w:val="21"/>
        </w:rPr>
        <w:t>归口。</w:t>
      </w:r>
    </w:p>
    <w:p w:rsidR="00423630" w:rsidRDefault="00D27775">
      <w:pPr>
        <w:spacing w:line="360" w:lineRule="auto"/>
        <w:rPr>
          <w:rFonts w:ascii="黑体" w:eastAsia="黑体" w:hAnsi="黑体" w:cs="黑体"/>
          <w:color w:val="000000"/>
          <w:szCs w:val="21"/>
        </w:rPr>
      </w:pPr>
      <w:r w:rsidRPr="00CE73D6">
        <w:rPr>
          <w:rFonts w:ascii="黑体" w:eastAsia="黑体" w:hAnsi="黑体" w:cs="黑体" w:hint="eastAsia"/>
          <w:color w:val="000000"/>
          <w:szCs w:val="21"/>
        </w:rPr>
        <w:t>二、标准制定工作的目的与意义</w:t>
      </w:r>
    </w:p>
    <w:p w:rsidR="00360107" w:rsidRPr="00360107" w:rsidRDefault="00360107" w:rsidP="00360107">
      <w:pPr>
        <w:rPr>
          <w:rFonts w:ascii="宋体" w:hAnsi="宋体" w:cs="宋体"/>
          <w:b/>
          <w:color w:val="000000"/>
          <w:szCs w:val="21"/>
        </w:rPr>
      </w:pPr>
      <w:r w:rsidRPr="00360107">
        <w:rPr>
          <w:rFonts w:ascii="宋体" w:hAnsi="宋体" w:cs="宋体" w:hint="eastAsia"/>
          <w:b/>
          <w:color w:val="000000"/>
          <w:szCs w:val="21"/>
        </w:rPr>
        <w:t>1.背景</w:t>
      </w:r>
    </w:p>
    <w:p w:rsidR="00360107" w:rsidRPr="00360107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葡式蛋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，又称葡式奶油塔，是一种小型的奶油酥皮馅饼，属于蛋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的一种。蛋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口感外酥里嫩，清甜滑爽，是人们喜爱的美食。蛋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每年的销量过亿，而且产量也是逐年增加，已经成为了人们平时最常见的小吃点心。蛋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分为两个部分：蛋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皮和蛋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液。蛋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皮不但是作为承载蛋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液的容器，而且蛋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皮的外观和口感对于衬托整个蛋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的味道来说起到的是至关重要的作用。与蛋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液相比，蛋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皮的制作则要复杂很多，一个美味可口的蛋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必须需要优级的蛋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皮。近年来，生产厂家越来越重视蛋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皮的生产，行业迅速发展。</w:t>
      </w:r>
    </w:p>
    <w:p w:rsidR="00360107" w:rsidRPr="00360107" w:rsidRDefault="00360107" w:rsidP="00360107">
      <w:pPr>
        <w:rPr>
          <w:rFonts w:ascii="宋体" w:hAnsi="宋体" w:cs="宋体"/>
          <w:b/>
          <w:color w:val="000000"/>
          <w:szCs w:val="21"/>
        </w:rPr>
      </w:pPr>
      <w:r w:rsidRPr="00360107">
        <w:rPr>
          <w:rFonts w:ascii="宋体" w:hAnsi="宋体" w:cs="宋体" w:hint="eastAsia"/>
          <w:b/>
          <w:color w:val="000000"/>
          <w:szCs w:val="21"/>
        </w:rPr>
        <w:t>2.技术现状</w:t>
      </w:r>
    </w:p>
    <w:p w:rsidR="00360107" w:rsidRPr="00360107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目前，蛋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皮加工技术已经比较成熟。为了增强蛋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皮的层次感，有多个加工步骤用于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精制胚皮生产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。蛋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皮生产线由面团搅拌机，起酥机，蛋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切皮机，蛋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成型机等加工设备组成，为高质量，标准化的生产提供了可靠的环境。另外，速冻蛋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皮作为速冻产品的一类，必然少不了冷藏设备的支持。蛋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 xml:space="preserve">的外皮是通过将面粉，黄油和水混合，然后将其轧制而成的，处理后需要将其冷冻存储，否则将很难长时间存储，为此，冷冻设施也是不断完善，保障了产品的品质。 </w:t>
      </w:r>
    </w:p>
    <w:p w:rsidR="00360107" w:rsidRPr="00360107" w:rsidRDefault="00360107" w:rsidP="00360107">
      <w:pPr>
        <w:rPr>
          <w:rFonts w:ascii="宋体" w:hAnsi="宋体" w:cs="宋体"/>
          <w:b/>
          <w:color w:val="000000"/>
          <w:szCs w:val="21"/>
        </w:rPr>
      </w:pPr>
      <w:r w:rsidRPr="00360107">
        <w:rPr>
          <w:rFonts w:ascii="宋体" w:hAnsi="宋体" w:cs="宋体" w:hint="eastAsia"/>
          <w:b/>
          <w:color w:val="000000"/>
          <w:szCs w:val="21"/>
        </w:rPr>
        <w:t>3.解决的问题和必要性</w:t>
      </w:r>
    </w:p>
    <w:p w:rsidR="00360107" w:rsidRPr="00360107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皮是蛋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的重要组成，据调查分析可得，蛋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挞皮主要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出现的问题为原料问题，如使用不合格的原料生产蛋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皮，一定会导致生产的蛋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皮不合格。另外就是经常出现的产品安全指标上的问题，如2017年广州市食药监局抽检速冻蛋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皮，柠檬黄指标不合格。其次还有速冻蛋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皮贮存运输上的问题，因此制定更完善规范的速冻蛋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挞皮产品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标准，才能避免此类问题的再次发生。</w:t>
      </w:r>
    </w:p>
    <w:p w:rsidR="00360107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制定规范的速冻蛋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挞皮产品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标准，可以对生产加工操作进行相应规范，还可以作为监管部门的监管依据，同时减少速冻蛋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皮生产企业可能存在的食品安全隐患，保障速冻蛋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皮的食品安全。</w:t>
      </w:r>
    </w:p>
    <w:p w:rsidR="00423630" w:rsidRPr="00CE73D6" w:rsidRDefault="00360107" w:rsidP="00360107">
      <w:pPr>
        <w:rPr>
          <w:rFonts w:ascii="黑体" w:eastAsia="黑体" w:hAnsi="黑体" w:cs="黑体"/>
          <w:color w:val="000000"/>
          <w:szCs w:val="21"/>
        </w:rPr>
      </w:pPr>
      <w:r w:rsidRPr="00360107">
        <w:rPr>
          <w:rFonts w:ascii="黑体" w:eastAsia="黑体" w:hAnsi="黑体" w:hint="eastAsia"/>
          <w:b/>
          <w:bCs/>
          <w:szCs w:val="21"/>
        </w:rPr>
        <w:t>三</w:t>
      </w:r>
      <w:r>
        <w:rPr>
          <w:rFonts w:ascii="宋体" w:hAnsi="宋体" w:hint="eastAsia"/>
          <w:b/>
          <w:bCs/>
          <w:szCs w:val="21"/>
        </w:rPr>
        <w:t>、</w:t>
      </w:r>
      <w:r w:rsidR="00D27775" w:rsidRPr="00CE73D6">
        <w:rPr>
          <w:rFonts w:ascii="黑体" w:eastAsia="黑体" w:hAnsi="黑体" w:cs="黑体" w:hint="eastAsia"/>
          <w:color w:val="000000"/>
          <w:szCs w:val="21"/>
        </w:rPr>
        <w:t>与我国法律法规和其他标准的关系</w:t>
      </w:r>
    </w:p>
    <w:p w:rsidR="00360107" w:rsidRPr="00360107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法律法规：速冻蛋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挞皮主要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执行的法律法规是《中华人民共和国食品安全法》。</w:t>
      </w:r>
    </w:p>
    <w:p w:rsidR="00360107" w:rsidRPr="00360107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国家标准：目前速冻蛋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挞皮依据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的国家标准主要是</w:t>
      </w:r>
      <w:r w:rsidRPr="00360107">
        <w:rPr>
          <w:rFonts w:ascii="宋体" w:hAnsi="宋体" w:cs="宋体"/>
          <w:color w:val="000000"/>
          <w:szCs w:val="21"/>
        </w:rPr>
        <w:t>GB 19295-2011《食品安全国家标准 速冻面米制品》，但该标准是</w:t>
      </w:r>
      <w:proofErr w:type="gramStart"/>
      <w:r w:rsidRPr="00360107">
        <w:rPr>
          <w:rFonts w:ascii="宋体" w:hAnsi="宋体" w:cs="宋体"/>
          <w:color w:val="000000"/>
          <w:szCs w:val="21"/>
        </w:rPr>
        <w:t>速冻面米制品</w:t>
      </w:r>
      <w:proofErr w:type="gramEnd"/>
      <w:r w:rsidRPr="00360107">
        <w:rPr>
          <w:rFonts w:ascii="宋体" w:hAnsi="宋体" w:cs="宋体"/>
          <w:color w:val="000000"/>
          <w:szCs w:val="21"/>
        </w:rPr>
        <w:t>的食品安全标准，规定了安全指标，并无特色指标和分级指标。</w:t>
      </w:r>
    </w:p>
    <w:p w:rsidR="00360107" w:rsidRPr="00360107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行业标准：</w:t>
      </w:r>
      <w:r w:rsidRPr="00360107">
        <w:rPr>
          <w:rFonts w:ascii="宋体" w:hAnsi="宋体" w:cs="宋体"/>
          <w:color w:val="000000"/>
          <w:szCs w:val="21"/>
        </w:rPr>
        <w:t>可参考SB/T 10412-2007《速冻面米食品》、NY/T</w:t>
      </w:r>
      <w:r w:rsidRPr="00360107">
        <w:rPr>
          <w:rFonts w:ascii="宋体" w:hAnsi="宋体" w:cs="宋体" w:hint="eastAsia"/>
          <w:color w:val="000000"/>
          <w:szCs w:val="21"/>
        </w:rPr>
        <w:t xml:space="preserve"> </w:t>
      </w:r>
      <w:r w:rsidRPr="00360107">
        <w:rPr>
          <w:rFonts w:ascii="宋体" w:hAnsi="宋体" w:cs="宋体"/>
          <w:color w:val="000000"/>
          <w:szCs w:val="21"/>
        </w:rPr>
        <w:t>1407-2018</w:t>
      </w:r>
      <w:r w:rsidRPr="00360107">
        <w:rPr>
          <w:rFonts w:ascii="宋体" w:hAnsi="宋体" w:cs="宋体" w:hint="eastAsia"/>
          <w:color w:val="000000"/>
          <w:szCs w:val="21"/>
        </w:rPr>
        <w:t>《</w:t>
      </w:r>
      <w:r w:rsidRPr="00360107">
        <w:rPr>
          <w:rFonts w:ascii="宋体" w:hAnsi="宋体" w:cs="宋体"/>
          <w:color w:val="000000"/>
          <w:szCs w:val="21"/>
        </w:rPr>
        <w:t>绿色食品</w:t>
      </w:r>
      <w:r w:rsidRPr="00360107">
        <w:rPr>
          <w:rFonts w:ascii="宋体" w:hAnsi="宋体" w:cs="宋体" w:hint="eastAsia"/>
          <w:color w:val="000000"/>
          <w:szCs w:val="21"/>
        </w:rPr>
        <w:t xml:space="preserve"> </w:t>
      </w:r>
      <w:r w:rsidRPr="00360107">
        <w:rPr>
          <w:rFonts w:ascii="宋体" w:hAnsi="宋体" w:cs="宋体"/>
          <w:color w:val="000000"/>
          <w:szCs w:val="21"/>
        </w:rPr>
        <w:t>速冻预包装面米食品</w:t>
      </w:r>
      <w:r w:rsidRPr="00360107">
        <w:rPr>
          <w:rFonts w:ascii="宋体" w:hAnsi="宋体" w:cs="宋体" w:hint="eastAsia"/>
          <w:color w:val="000000"/>
          <w:szCs w:val="21"/>
        </w:rPr>
        <w:t>》</w:t>
      </w:r>
      <w:r w:rsidRPr="00360107">
        <w:rPr>
          <w:rFonts w:ascii="宋体" w:hAnsi="宋体" w:cs="宋体"/>
          <w:color w:val="000000"/>
          <w:szCs w:val="21"/>
        </w:rPr>
        <w:t>、SB/T 10379-2012《速冻调制食品》等，这些标准都是相关产品的通用标准，均缺少速冻蛋</w:t>
      </w:r>
      <w:proofErr w:type="gramStart"/>
      <w:r w:rsidRPr="00360107">
        <w:rPr>
          <w:rFonts w:ascii="宋体" w:hAnsi="宋体" w:cs="宋体"/>
          <w:color w:val="000000"/>
          <w:szCs w:val="21"/>
        </w:rPr>
        <w:t>挞</w:t>
      </w:r>
      <w:proofErr w:type="gramEnd"/>
      <w:r w:rsidRPr="00360107">
        <w:rPr>
          <w:rFonts w:ascii="宋体" w:hAnsi="宋体" w:cs="宋体"/>
          <w:color w:val="000000"/>
          <w:szCs w:val="21"/>
        </w:rPr>
        <w:t>皮的特色指标。</w:t>
      </w:r>
    </w:p>
    <w:p w:rsidR="006C1646" w:rsidRPr="00C94268" w:rsidRDefault="00360107" w:rsidP="0036010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360107">
        <w:rPr>
          <w:rFonts w:ascii="宋体" w:hAnsi="宋体" w:cs="宋体" w:hint="eastAsia"/>
          <w:color w:val="000000"/>
          <w:szCs w:val="21"/>
        </w:rPr>
        <w:t>地方标准：暂时无速冻蛋</w:t>
      </w:r>
      <w:proofErr w:type="gramStart"/>
      <w:r w:rsidRP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Pr="00360107">
        <w:rPr>
          <w:rFonts w:ascii="宋体" w:hAnsi="宋体" w:cs="宋体" w:hint="eastAsia"/>
          <w:color w:val="000000"/>
          <w:szCs w:val="21"/>
        </w:rPr>
        <w:t>皮的地方标准。</w:t>
      </w:r>
    </w:p>
    <w:p w:rsidR="00423630" w:rsidRPr="00CE73D6" w:rsidRDefault="00D27775" w:rsidP="006C1646">
      <w:pPr>
        <w:spacing w:line="360" w:lineRule="auto"/>
        <w:rPr>
          <w:rFonts w:ascii="黑体" w:eastAsia="黑体" w:hAnsi="黑体" w:cs="黑体"/>
          <w:color w:val="000000"/>
          <w:szCs w:val="21"/>
        </w:rPr>
      </w:pPr>
      <w:r w:rsidRPr="00CE73D6">
        <w:rPr>
          <w:rFonts w:ascii="黑体" w:eastAsia="黑体" w:hAnsi="黑体" w:cs="黑体" w:hint="eastAsia"/>
          <w:color w:val="000000"/>
          <w:szCs w:val="21"/>
        </w:rPr>
        <w:t>四、标准制定工作主要过程</w:t>
      </w:r>
    </w:p>
    <w:p w:rsidR="00A44885" w:rsidRPr="005D24F9" w:rsidRDefault="00A44885" w:rsidP="00A4488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5D24F9">
        <w:rPr>
          <w:rFonts w:ascii="宋体" w:hAnsi="宋体" w:cs="宋体" w:hint="eastAsia"/>
          <w:color w:val="000000"/>
          <w:szCs w:val="21"/>
        </w:rPr>
        <w:t>1、202</w:t>
      </w:r>
      <w:r w:rsidR="004026EF"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</w:t>
      </w:r>
      <w:r w:rsidR="00360107">
        <w:rPr>
          <w:rFonts w:ascii="宋体" w:hAnsi="宋体" w:cs="宋体" w:hint="eastAsia"/>
          <w:color w:val="000000"/>
          <w:szCs w:val="21"/>
        </w:rPr>
        <w:t>4</w:t>
      </w:r>
      <w:r w:rsidRPr="005D24F9">
        <w:rPr>
          <w:rFonts w:ascii="宋体" w:hAnsi="宋体" w:cs="宋体" w:hint="eastAsia"/>
          <w:color w:val="000000"/>
          <w:szCs w:val="21"/>
        </w:rPr>
        <w:t>月</w:t>
      </w:r>
      <w:r w:rsidR="00360107"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日-</w:t>
      </w:r>
      <w:r w:rsidR="00360107">
        <w:rPr>
          <w:rFonts w:ascii="宋体" w:hAnsi="宋体" w:cs="宋体" w:hint="eastAsia"/>
          <w:color w:val="000000"/>
          <w:szCs w:val="21"/>
        </w:rPr>
        <w:t>7</w:t>
      </w:r>
      <w:r w:rsidRPr="005D24F9">
        <w:rPr>
          <w:rFonts w:ascii="宋体" w:hAnsi="宋体" w:cs="宋体" w:hint="eastAsia"/>
          <w:color w:val="000000"/>
          <w:szCs w:val="21"/>
        </w:rPr>
        <w:t>月1</w:t>
      </w:r>
      <w:r w:rsidR="001B356D">
        <w:rPr>
          <w:rFonts w:ascii="宋体" w:hAnsi="宋体" w:cs="宋体" w:hint="eastAsia"/>
          <w:color w:val="000000"/>
          <w:szCs w:val="21"/>
        </w:rPr>
        <w:t>0</w:t>
      </w:r>
      <w:r w:rsidRPr="005D24F9">
        <w:rPr>
          <w:rFonts w:ascii="宋体" w:hAnsi="宋体" w:cs="宋体" w:hint="eastAsia"/>
          <w:color w:val="000000"/>
          <w:szCs w:val="21"/>
        </w:rPr>
        <w:t>日，收集相关的国家标准、法律法规等信息。</w:t>
      </w:r>
    </w:p>
    <w:p w:rsidR="00A44885" w:rsidRPr="005D24F9" w:rsidRDefault="00A44885" w:rsidP="00A4488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5D24F9">
        <w:rPr>
          <w:rFonts w:ascii="宋体" w:hAnsi="宋体" w:cs="宋体" w:hint="eastAsia"/>
          <w:color w:val="000000"/>
          <w:szCs w:val="21"/>
        </w:rPr>
        <w:t>2、202</w:t>
      </w:r>
      <w:r w:rsidR="005175C2"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</w:t>
      </w:r>
      <w:r w:rsidR="00360107">
        <w:rPr>
          <w:rFonts w:ascii="宋体" w:hAnsi="宋体" w:cs="宋体" w:hint="eastAsia"/>
          <w:color w:val="000000"/>
          <w:szCs w:val="21"/>
        </w:rPr>
        <w:t>7</w:t>
      </w:r>
      <w:r w:rsidRPr="005D24F9">
        <w:rPr>
          <w:rFonts w:ascii="宋体" w:hAnsi="宋体" w:cs="宋体" w:hint="eastAsia"/>
          <w:color w:val="000000"/>
          <w:szCs w:val="21"/>
        </w:rPr>
        <w:t>月1</w:t>
      </w:r>
      <w:r w:rsidR="001B356D"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日-</w:t>
      </w:r>
      <w:r w:rsidR="00360107">
        <w:rPr>
          <w:rFonts w:ascii="宋体" w:hAnsi="宋体" w:cs="宋体" w:hint="eastAsia"/>
          <w:color w:val="000000"/>
          <w:szCs w:val="21"/>
        </w:rPr>
        <w:t>8</w:t>
      </w:r>
      <w:r w:rsidRPr="005D24F9">
        <w:rPr>
          <w:rFonts w:ascii="宋体" w:hAnsi="宋体" w:cs="宋体" w:hint="eastAsia"/>
          <w:color w:val="000000"/>
          <w:szCs w:val="21"/>
        </w:rPr>
        <w:t>月</w:t>
      </w:r>
      <w:r w:rsidR="00360107">
        <w:rPr>
          <w:rFonts w:ascii="宋体" w:hAnsi="宋体" w:cs="宋体" w:hint="eastAsia"/>
          <w:color w:val="000000"/>
          <w:szCs w:val="21"/>
        </w:rPr>
        <w:t>16</w:t>
      </w:r>
      <w:r w:rsidRPr="005D24F9">
        <w:rPr>
          <w:rFonts w:ascii="宋体" w:hAnsi="宋体" w:cs="宋体" w:hint="eastAsia"/>
          <w:color w:val="000000"/>
          <w:szCs w:val="21"/>
        </w:rPr>
        <w:t>日，收集资料并完成了立项申请书。</w:t>
      </w:r>
    </w:p>
    <w:p w:rsidR="00A44885" w:rsidRDefault="00A44885" w:rsidP="00A4488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5D24F9">
        <w:rPr>
          <w:rFonts w:ascii="宋体" w:hAnsi="宋体" w:cs="宋体" w:hint="eastAsia"/>
          <w:color w:val="000000"/>
          <w:szCs w:val="21"/>
        </w:rPr>
        <w:t>3、202</w:t>
      </w:r>
      <w:r w:rsidR="005175C2"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</w:t>
      </w:r>
      <w:r w:rsidR="00360107">
        <w:rPr>
          <w:rFonts w:ascii="宋体" w:hAnsi="宋体" w:cs="宋体" w:hint="eastAsia"/>
          <w:color w:val="000000"/>
          <w:szCs w:val="21"/>
        </w:rPr>
        <w:t>8</w:t>
      </w:r>
      <w:r w:rsidRPr="005D24F9">
        <w:rPr>
          <w:rFonts w:ascii="宋体" w:hAnsi="宋体" w:cs="宋体" w:hint="eastAsia"/>
          <w:color w:val="000000"/>
          <w:szCs w:val="21"/>
        </w:rPr>
        <w:t>月</w:t>
      </w:r>
      <w:r w:rsidR="00360107">
        <w:rPr>
          <w:rFonts w:ascii="宋体" w:hAnsi="宋体" w:cs="宋体" w:hint="eastAsia"/>
          <w:color w:val="000000"/>
          <w:szCs w:val="21"/>
        </w:rPr>
        <w:t>17</w:t>
      </w:r>
      <w:r w:rsidRPr="005D24F9">
        <w:rPr>
          <w:rFonts w:ascii="宋体" w:hAnsi="宋体" w:cs="宋体" w:hint="eastAsia"/>
          <w:color w:val="000000"/>
          <w:szCs w:val="21"/>
        </w:rPr>
        <w:t>日，</w:t>
      </w:r>
      <w:r w:rsidR="00D25E53">
        <w:rPr>
          <w:rFonts w:ascii="宋体" w:hAnsi="宋体" w:cs="宋体" w:hint="eastAsia"/>
          <w:color w:val="000000"/>
          <w:szCs w:val="21"/>
        </w:rPr>
        <w:t>浙江省食品学会</w:t>
      </w:r>
      <w:r w:rsidRPr="005D24F9">
        <w:rPr>
          <w:rFonts w:ascii="宋体" w:hAnsi="宋体" w:cs="宋体" w:hint="eastAsia"/>
          <w:color w:val="000000"/>
          <w:szCs w:val="21"/>
        </w:rPr>
        <w:t>印发了《</w:t>
      </w:r>
      <w:r w:rsidR="00D25E53">
        <w:rPr>
          <w:rFonts w:ascii="宋体" w:hAnsi="宋体" w:cs="宋体" w:hint="eastAsia"/>
          <w:color w:val="000000"/>
          <w:szCs w:val="21"/>
        </w:rPr>
        <w:t>浙江省食品学会</w:t>
      </w:r>
      <w:r w:rsidRPr="005D24F9">
        <w:rPr>
          <w:rFonts w:ascii="宋体" w:hAnsi="宋体" w:cs="宋体" w:hint="eastAsia"/>
          <w:color w:val="000000"/>
          <w:szCs w:val="21"/>
        </w:rPr>
        <w:t>发布202</w:t>
      </w:r>
      <w:r w:rsidR="006C1646"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年度第</w:t>
      </w:r>
      <w:r w:rsidR="00360107">
        <w:rPr>
          <w:rFonts w:ascii="宋体" w:hAnsi="宋体" w:cs="宋体" w:hint="eastAsia"/>
          <w:color w:val="000000"/>
          <w:szCs w:val="21"/>
        </w:rPr>
        <w:t>三</w:t>
      </w:r>
      <w:r w:rsidRPr="005D24F9">
        <w:rPr>
          <w:rFonts w:ascii="宋体" w:hAnsi="宋体" w:cs="宋体" w:hint="eastAsia"/>
          <w:color w:val="000000"/>
          <w:szCs w:val="21"/>
        </w:rPr>
        <w:t>批团体标准立项</w:t>
      </w:r>
      <w:r w:rsidR="001B356D">
        <w:rPr>
          <w:rFonts w:ascii="宋体" w:hAnsi="宋体" w:cs="宋体" w:hint="eastAsia"/>
          <w:color w:val="000000"/>
          <w:szCs w:val="21"/>
        </w:rPr>
        <w:t>的通知</w:t>
      </w:r>
      <w:r w:rsidRPr="005D24F9">
        <w:rPr>
          <w:rFonts w:ascii="宋体" w:hAnsi="宋体" w:cs="宋体" w:hint="eastAsia"/>
          <w:color w:val="000000"/>
          <w:szCs w:val="21"/>
        </w:rPr>
        <w:t>》，</w:t>
      </w:r>
      <w:r w:rsidR="001B356D">
        <w:rPr>
          <w:rFonts w:ascii="宋体" w:hAnsi="宋体" w:cs="宋体" w:hint="eastAsia"/>
          <w:color w:val="000000"/>
          <w:szCs w:val="21"/>
        </w:rPr>
        <w:t>并</w:t>
      </w:r>
      <w:r w:rsidRPr="005D24F9">
        <w:rPr>
          <w:rFonts w:ascii="宋体" w:hAnsi="宋体" w:cs="宋体" w:hint="eastAsia"/>
          <w:color w:val="000000"/>
          <w:szCs w:val="21"/>
        </w:rPr>
        <w:t>成立起草工作组。</w:t>
      </w:r>
    </w:p>
    <w:p w:rsidR="000473BC" w:rsidRPr="000473BC" w:rsidRDefault="000473BC" w:rsidP="00A4488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0473BC">
        <w:rPr>
          <w:rFonts w:ascii="宋体" w:hAnsi="宋体" w:cs="宋体" w:hint="eastAsia"/>
          <w:color w:val="000000"/>
          <w:szCs w:val="21"/>
        </w:rPr>
        <w:lastRenderedPageBreak/>
        <w:t>4、2021年</w:t>
      </w:r>
      <w:r w:rsidR="00360107">
        <w:rPr>
          <w:rFonts w:ascii="宋体" w:hAnsi="宋体" w:cs="宋体" w:hint="eastAsia"/>
          <w:color w:val="000000"/>
          <w:szCs w:val="21"/>
        </w:rPr>
        <w:t>8</w:t>
      </w:r>
      <w:r w:rsidRPr="000473BC">
        <w:rPr>
          <w:rFonts w:ascii="宋体" w:hAnsi="宋体" w:cs="宋体" w:hint="eastAsia"/>
          <w:color w:val="000000"/>
          <w:szCs w:val="21"/>
        </w:rPr>
        <w:t>月</w:t>
      </w:r>
      <w:r w:rsidR="00360107">
        <w:rPr>
          <w:rFonts w:ascii="宋体" w:hAnsi="宋体" w:cs="宋体" w:hint="eastAsia"/>
          <w:color w:val="000000"/>
          <w:szCs w:val="21"/>
        </w:rPr>
        <w:t>18</w:t>
      </w:r>
      <w:r w:rsidRPr="000473BC">
        <w:rPr>
          <w:rFonts w:ascii="宋体" w:hAnsi="宋体" w:cs="宋体" w:hint="eastAsia"/>
          <w:color w:val="000000"/>
          <w:szCs w:val="21"/>
        </w:rPr>
        <w:t>日-</w:t>
      </w:r>
      <w:r w:rsidR="00360107">
        <w:rPr>
          <w:rFonts w:ascii="宋体" w:hAnsi="宋体" w:cs="宋体" w:hint="eastAsia"/>
          <w:color w:val="000000"/>
          <w:szCs w:val="21"/>
        </w:rPr>
        <w:t>8</w:t>
      </w:r>
      <w:r w:rsidRPr="000473BC">
        <w:rPr>
          <w:rFonts w:ascii="宋体" w:hAnsi="宋体" w:cs="宋体" w:hint="eastAsia"/>
          <w:color w:val="000000"/>
          <w:szCs w:val="21"/>
        </w:rPr>
        <w:t>月</w:t>
      </w:r>
      <w:r w:rsidR="00360107">
        <w:rPr>
          <w:rFonts w:ascii="宋体" w:hAnsi="宋体" w:cs="宋体" w:hint="eastAsia"/>
          <w:color w:val="000000"/>
          <w:szCs w:val="21"/>
        </w:rPr>
        <w:t>20</w:t>
      </w:r>
      <w:r>
        <w:rPr>
          <w:rFonts w:ascii="宋体" w:hAnsi="宋体" w:cs="宋体" w:hint="eastAsia"/>
          <w:color w:val="000000"/>
          <w:szCs w:val="21"/>
        </w:rPr>
        <w:t>日，</w:t>
      </w:r>
      <w:r w:rsidRPr="000473BC">
        <w:rPr>
          <w:rFonts w:ascii="宋体" w:hAnsi="宋体" w:cs="宋体" w:hint="eastAsia"/>
          <w:color w:val="000000"/>
          <w:szCs w:val="21"/>
        </w:rPr>
        <w:t>形成了《</w:t>
      </w:r>
      <w:r w:rsidR="00360107">
        <w:rPr>
          <w:rFonts w:ascii="宋体" w:hAnsi="宋体" w:cs="宋体" w:hint="eastAsia"/>
          <w:color w:val="000000"/>
          <w:szCs w:val="21"/>
        </w:rPr>
        <w:t>速冻蛋挞皮</w:t>
      </w:r>
      <w:r w:rsidRPr="000473BC">
        <w:rPr>
          <w:rFonts w:ascii="宋体" w:hAnsi="宋体" w:cs="宋体" w:hint="eastAsia"/>
          <w:color w:val="000000"/>
          <w:szCs w:val="21"/>
        </w:rPr>
        <w:t>》</w:t>
      </w:r>
      <w:r>
        <w:rPr>
          <w:rFonts w:ascii="宋体" w:hAnsi="宋体" w:cs="宋体" w:hint="eastAsia"/>
          <w:color w:val="000000"/>
          <w:szCs w:val="21"/>
        </w:rPr>
        <w:t>草案</w:t>
      </w:r>
      <w:r w:rsidRPr="000473BC">
        <w:rPr>
          <w:rFonts w:ascii="宋体" w:hAnsi="宋体" w:cs="宋体" w:hint="eastAsia"/>
          <w:color w:val="000000"/>
          <w:szCs w:val="21"/>
        </w:rPr>
        <w:t>稿。</w:t>
      </w:r>
    </w:p>
    <w:p w:rsidR="001B356D" w:rsidRDefault="000473BC" w:rsidP="00A44885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5</w:t>
      </w:r>
      <w:r w:rsidR="001B356D">
        <w:rPr>
          <w:rFonts w:ascii="宋体" w:hAnsi="宋体" w:cs="宋体" w:hint="eastAsia"/>
          <w:color w:val="000000"/>
          <w:szCs w:val="21"/>
        </w:rPr>
        <w:t>、2021年</w:t>
      </w:r>
      <w:r w:rsidR="00360107">
        <w:rPr>
          <w:rFonts w:ascii="宋体" w:hAnsi="宋体" w:cs="宋体" w:hint="eastAsia"/>
          <w:color w:val="000000"/>
          <w:szCs w:val="21"/>
        </w:rPr>
        <w:t>8</w:t>
      </w:r>
      <w:r w:rsidR="001B356D">
        <w:rPr>
          <w:rFonts w:ascii="宋体" w:hAnsi="宋体" w:cs="宋体" w:hint="eastAsia"/>
          <w:color w:val="000000"/>
          <w:szCs w:val="21"/>
        </w:rPr>
        <w:t>月</w:t>
      </w:r>
      <w:r w:rsidR="00360107">
        <w:rPr>
          <w:rFonts w:ascii="宋体" w:hAnsi="宋体" w:cs="宋体" w:hint="eastAsia"/>
          <w:color w:val="000000"/>
          <w:szCs w:val="21"/>
        </w:rPr>
        <w:t>21</w:t>
      </w:r>
      <w:r w:rsidR="001B356D">
        <w:rPr>
          <w:rFonts w:ascii="宋体" w:hAnsi="宋体" w:cs="宋体" w:hint="eastAsia"/>
          <w:color w:val="000000"/>
          <w:szCs w:val="21"/>
        </w:rPr>
        <w:t>日-</w:t>
      </w:r>
      <w:r w:rsidR="0018646E">
        <w:rPr>
          <w:rFonts w:ascii="宋体" w:hAnsi="宋体" w:cs="宋体" w:hint="eastAsia"/>
          <w:color w:val="000000"/>
          <w:szCs w:val="21"/>
        </w:rPr>
        <w:t>9</w:t>
      </w:r>
      <w:r w:rsidR="001B356D">
        <w:rPr>
          <w:rFonts w:ascii="宋体" w:hAnsi="宋体" w:cs="宋体" w:hint="eastAsia"/>
          <w:color w:val="000000"/>
          <w:szCs w:val="21"/>
        </w:rPr>
        <w:t>月</w:t>
      </w:r>
      <w:r w:rsidR="0018646E">
        <w:rPr>
          <w:rFonts w:ascii="宋体" w:hAnsi="宋体" w:cs="宋体" w:hint="eastAsia"/>
          <w:color w:val="000000"/>
          <w:szCs w:val="21"/>
        </w:rPr>
        <w:t>1</w:t>
      </w:r>
      <w:r w:rsidR="001B356D">
        <w:rPr>
          <w:rFonts w:ascii="宋体" w:hAnsi="宋体" w:cs="宋体" w:hint="eastAsia"/>
          <w:color w:val="000000"/>
          <w:szCs w:val="21"/>
        </w:rPr>
        <w:t>日，工作组讨论后形成了《</w:t>
      </w:r>
      <w:r w:rsidR="00360107">
        <w:rPr>
          <w:rFonts w:ascii="宋体" w:hAnsi="宋体" w:cs="宋体" w:hint="eastAsia"/>
          <w:color w:val="000000"/>
          <w:szCs w:val="21"/>
        </w:rPr>
        <w:t>速冻蛋挞皮</w:t>
      </w:r>
      <w:r w:rsidR="001B356D">
        <w:rPr>
          <w:rFonts w:ascii="宋体" w:hAnsi="宋体" w:cs="宋体" w:hint="eastAsia"/>
          <w:color w:val="000000"/>
          <w:szCs w:val="21"/>
        </w:rPr>
        <w:t>》</w:t>
      </w:r>
      <w:r w:rsidR="001D78EC">
        <w:rPr>
          <w:rFonts w:ascii="宋体" w:hAnsi="宋体" w:cs="宋体" w:hint="eastAsia"/>
          <w:color w:val="000000"/>
          <w:szCs w:val="21"/>
        </w:rPr>
        <w:t>征求意见</w:t>
      </w:r>
      <w:r w:rsidR="001B356D">
        <w:rPr>
          <w:rFonts w:ascii="宋体" w:hAnsi="宋体" w:cs="宋体" w:hint="eastAsia"/>
          <w:color w:val="000000"/>
          <w:szCs w:val="21"/>
        </w:rPr>
        <w:t>稿。</w:t>
      </w:r>
    </w:p>
    <w:p w:rsidR="00423630" w:rsidRPr="00CE73D6" w:rsidRDefault="00D27775" w:rsidP="00A44885">
      <w:pPr>
        <w:spacing w:line="360" w:lineRule="auto"/>
        <w:rPr>
          <w:rFonts w:ascii="黑体" w:eastAsia="黑体" w:hAnsi="黑体" w:cs="黑体"/>
          <w:color w:val="000000"/>
          <w:szCs w:val="21"/>
        </w:rPr>
      </w:pPr>
      <w:r w:rsidRPr="00CE73D6">
        <w:rPr>
          <w:rFonts w:ascii="黑体" w:eastAsia="黑体" w:hAnsi="黑体" w:cs="黑体" w:hint="eastAsia"/>
          <w:color w:val="000000"/>
          <w:szCs w:val="21"/>
        </w:rPr>
        <w:t>五、标准制定原则</w:t>
      </w:r>
    </w:p>
    <w:p w:rsidR="00423630" w:rsidRPr="00CE73D6" w:rsidRDefault="00D27775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根据《中华人民共和国食品安全法》及其实施条例等有关法律法规，按GB/T 1.1-2020</w:t>
      </w:r>
      <w:r w:rsidR="00360107" w:rsidRPr="00CE73D6">
        <w:rPr>
          <w:rFonts w:ascii="宋体" w:hAnsi="宋体" w:cs="宋体" w:hint="eastAsia"/>
          <w:color w:val="000000"/>
          <w:szCs w:val="21"/>
        </w:rPr>
        <w:t>《标准化工作导则 第1部分：标准化文件的结构和起草规则》</w:t>
      </w:r>
      <w:r w:rsidRPr="00CE73D6">
        <w:rPr>
          <w:rFonts w:ascii="宋体" w:hAnsi="宋体" w:cs="宋体" w:hint="eastAsia"/>
          <w:color w:val="000000"/>
          <w:szCs w:val="21"/>
        </w:rPr>
        <w:t>的编写原则进行编写。以加强</w:t>
      </w:r>
      <w:r w:rsidR="00360107"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 w:rsidR="00360107">
        <w:rPr>
          <w:rFonts w:ascii="宋体" w:hAnsi="宋体" w:cs="宋体" w:hint="eastAsia"/>
          <w:color w:val="000000"/>
          <w:szCs w:val="21"/>
        </w:rPr>
        <w:t>挞皮</w:t>
      </w:r>
      <w:r w:rsidRPr="00CE73D6">
        <w:rPr>
          <w:rFonts w:ascii="宋体" w:hAnsi="宋体" w:cs="宋体" w:hint="eastAsia"/>
          <w:color w:val="000000"/>
          <w:szCs w:val="21"/>
        </w:rPr>
        <w:t>卫生</w:t>
      </w:r>
      <w:proofErr w:type="gramEnd"/>
      <w:r w:rsidRPr="00CE73D6">
        <w:rPr>
          <w:rFonts w:ascii="宋体" w:hAnsi="宋体" w:cs="宋体" w:hint="eastAsia"/>
          <w:color w:val="000000"/>
          <w:szCs w:val="21"/>
        </w:rPr>
        <w:t>安全为原则，深入调查研究，保证起草工作的科学性、规范性和可操作性。</w:t>
      </w:r>
    </w:p>
    <w:p w:rsidR="00423630" w:rsidRPr="00CE73D6" w:rsidRDefault="00D27775">
      <w:pPr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 xml:space="preserve">   （一）可操作性原则</w:t>
      </w:r>
    </w:p>
    <w:p w:rsidR="00423630" w:rsidRPr="00CE73D6" w:rsidRDefault="00D27775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本文件制定过程中根据可操作性的原则，结合</w:t>
      </w:r>
      <w:r w:rsidR="00360107"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 w:rsid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="00360107">
        <w:rPr>
          <w:rFonts w:ascii="宋体" w:hAnsi="宋体" w:cs="宋体" w:hint="eastAsia"/>
          <w:color w:val="000000"/>
          <w:szCs w:val="21"/>
        </w:rPr>
        <w:t>皮</w:t>
      </w:r>
      <w:r w:rsidRPr="00CE73D6">
        <w:rPr>
          <w:rFonts w:ascii="宋体" w:hAnsi="宋体" w:cs="宋体" w:hint="eastAsia"/>
          <w:color w:val="000000"/>
          <w:szCs w:val="21"/>
        </w:rPr>
        <w:t>生产企业的实际情况，对文件内容进行科学设定。为</w:t>
      </w:r>
      <w:r w:rsidR="00360107"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 w:rsid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="00360107">
        <w:rPr>
          <w:rFonts w:ascii="宋体" w:hAnsi="宋体" w:cs="宋体" w:hint="eastAsia"/>
          <w:color w:val="000000"/>
          <w:szCs w:val="21"/>
        </w:rPr>
        <w:t>皮</w:t>
      </w:r>
      <w:r w:rsidRPr="00CE73D6">
        <w:rPr>
          <w:rFonts w:ascii="宋体" w:hAnsi="宋体" w:cs="宋体" w:hint="eastAsia"/>
          <w:color w:val="000000"/>
          <w:szCs w:val="21"/>
        </w:rPr>
        <w:t>行业、</w:t>
      </w:r>
      <w:r w:rsidR="00360107"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 w:rsid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="00360107">
        <w:rPr>
          <w:rFonts w:ascii="宋体" w:hAnsi="宋体" w:cs="宋体" w:hint="eastAsia"/>
          <w:color w:val="000000"/>
          <w:szCs w:val="21"/>
        </w:rPr>
        <w:t>皮</w:t>
      </w:r>
      <w:r w:rsidRPr="00CE73D6">
        <w:rPr>
          <w:rFonts w:ascii="宋体" w:hAnsi="宋体" w:cs="宋体" w:hint="eastAsia"/>
          <w:color w:val="000000"/>
          <w:szCs w:val="21"/>
        </w:rPr>
        <w:t>生产企业、检测单位、市场监督等部门提供科学管理的依据。</w:t>
      </w:r>
    </w:p>
    <w:p w:rsidR="00423630" w:rsidRPr="00CE73D6" w:rsidRDefault="00D27775">
      <w:pPr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 xml:space="preserve">   （二）与国内外标准协调一致原则</w:t>
      </w:r>
    </w:p>
    <w:p w:rsidR="00423630" w:rsidRPr="00CE73D6" w:rsidRDefault="00D27775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在制定过程中，起草组按照</w:t>
      </w:r>
      <w:r w:rsidR="00360107" w:rsidRPr="00CE73D6">
        <w:rPr>
          <w:rFonts w:ascii="宋体" w:hAnsi="宋体" w:cs="宋体" w:hint="eastAsia"/>
          <w:color w:val="000000"/>
          <w:szCs w:val="21"/>
        </w:rPr>
        <w:t>GB/T 1.1-2020</w:t>
      </w:r>
      <w:r w:rsidRPr="00CE73D6">
        <w:rPr>
          <w:rFonts w:ascii="宋体" w:hAnsi="宋体" w:cs="宋体" w:hint="eastAsia"/>
          <w:color w:val="000000"/>
          <w:szCs w:val="21"/>
        </w:rPr>
        <w:t>《标准化工作导则 第1部分：标准化文件的结构和起草规则》中的原则要求进行编写。仔细查阅国内外的相关标准，根据实际情况，确定了团标的框架结构和各项技术内容要求。</w:t>
      </w:r>
    </w:p>
    <w:p w:rsidR="00423630" w:rsidRPr="00CE73D6" w:rsidRDefault="00D27775">
      <w:pPr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b/>
          <w:color w:val="000000"/>
          <w:szCs w:val="21"/>
        </w:rPr>
        <w:t xml:space="preserve">    </w:t>
      </w:r>
      <w:r w:rsidRPr="00CE73D6">
        <w:rPr>
          <w:rFonts w:ascii="宋体" w:hAnsi="宋体" w:cs="宋体" w:hint="eastAsia"/>
          <w:color w:val="000000"/>
          <w:szCs w:val="21"/>
        </w:rPr>
        <w:t>（三）公开透明的原则</w:t>
      </w:r>
    </w:p>
    <w:p w:rsidR="00423630" w:rsidRPr="00CE73D6" w:rsidRDefault="00D27775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起草过程中坚持公开、透明的原则，除召开专家座谈会听取意见外，还将向社会公开广泛征求意见，如来</w:t>
      </w:r>
      <w:proofErr w:type="gramStart"/>
      <w:r w:rsidRPr="00CE73D6">
        <w:rPr>
          <w:rFonts w:ascii="宋体" w:hAnsi="宋体" w:cs="宋体" w:hint="eastAsia"/>
          <w:color w:val="000000"/>
          <w:szCs w:val="21"/>
        </w:rPr>
        <w:t>自行业</w:t>
      </w:r>
      <w:proofErr w:type="gramEnd"/>
      <w:r w:rsidRPr="00CE73D6">
        <w:rPr>
          <w:rFonts w:ascii="宋体" w:hAnsi="宋体" w:cs="宋体" w:hint="eastAsia"/>
          <w:color w:val="000000"/>
          <w:szCs w:val="21"/>
        </w:rPr>
        <w:t>协会、检测机构、生产企业以及食品安全监督管理部门等各方意见，并吸收和采纳部分意见。</w:t>
      </w:r>
    </w:p>
    <w:p w:rsidR="00423630" w:rsidRPr="00CE73D6" w:rsidRDefault="00D27775">
      <w:pPr>
        <w:spacing w:line="360" w:lineRule="auto"/>
        <w:rPr>
          <w:rFonts w:ascii="黑体" w:eastAsia="黑体" w:hAnsi="黑体" w:cs="黑体"/>
          <w:color w:val="000000"/>
          <w:szCs w:val="21"/>
        </w:rPr>
      </w:pPr>
      <w:r w:rsidRPr="00CE73D6">
        <w:rPr>
          <w:rFonts w:ascii="黑体" w:eastAsia="黑体" w:hAnsi="黑体" w:cs="黑体" w:hint="eastAsia"/>
          <w:color w:val="000000"/>
          <w:szCs w:val="21"/>
        </w:rPr>
        <w:t>六、标准主要条款说明</w:t>
      </w:r>
    </w:p>
    <w:p w:rsidR="00423630" w:rsidRPr="001B68C8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1标准名称和范围</w:t>
      </w:r>
    </w:p>
    <w:p w:rsidR="00423630" w:rsidRPr="001B68C8" w:rsidRDefault="00D27775">
      <w:pPr>
        <w:ind w:firstLineChars="200" w:firstLine="420"/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color w:val="000000"/>
          <w:szCs w:val="21"/>
        </w:rPr>
        <w:t>根据关于</w:t>
      </w:r>
      <w:r w:rsidR="000A2B10">
        <w:rPr>
          <w:rFonts w:ascii="宋体" w:hAnsi="宋体" w:cs="宋体" w:hint="eastAsia"/>
          <w:color w:val="000000"/>
          <w:szCs w:val="21"/>
        </w:rPr>
        <w:t>浙江省食品学会</w:t>
      </w:r>
      <w:r w:rsidRPr="001B68C8">
        <w:rPr>
          <w:rFonts w:ascii="宋体" w:hAnsi="宋体" w:cs="宋体" w:hint="eastAsia"/>
          <w:color w:val="000000"/>
          <w:szCs w:val="21"/>
        </w:rPr>
        <w:t>202</w:t>
      </w:r>
      <w:r w:rsidR="00244CE3">
        <w:rPr>
          <w:rFonts w:ascii="宋体" w:hAnsi="宋体" w:cs="宋体" w:hint="eastAsia"/>
          <w:color w:val="000000"/>
          <w:szCs w:val="21"/>
        </w:rPr>
        <w:t>1</w:t>
      </w:r>
      <w:r w:rsidRPr="001B68C8">
        <w:rPr>
          <w:rFonts w:ascii="宋体" w:hAnsi="宋体" w:cs="宋体" w:hint="eastAsia"/>
          <w:color w:val="000000"/>
          <w:szCs w:val="21"/>
        </w:rPr>
        <w:t>年度第</w:t>
      </w:r>
      <w:r w:rsidR="00360107">
        <w:rPr>
          <w:rFonts w:ascii="宋体" w:hAnsi="宋体" w:cs="宋体" w:hint="eastAsia"/>
          <w:color w:val="000000"/>
          <w:szCs w:val="21"/>
        </w:rPr>
        <w:t>三</w:t>
      </w:r>
      <w:r w:rsidRPr="001B68C8">
        <w:rPr>
          <w:rFonts w:ascii="宋体" w:hAnsi="宋体" w:cs="宋体" w:hint="eastAsia"/>
          <w:color w:val="000000"/>
          <w:szCs w:val="21"/>
        </w:rPr>
        <w:t>批团体标准立项的通知，标准名称要求一致为“</w:t>
      </w:r>
      <w:r w:rsidR="00360107"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 w:rsid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="00360107">
        <w:rPr>
          <w:rFonts w:ascii="宋体" w:hAnsi="宋体" w:cs="宋体" w:hint="eastAsia"/>
          <w:color w:val="000000"/>
          <w:szCs w:val="21"/>
        </w:rPr>
        <w:t>皮</w:t>
      </w:r>
      <w:r w:rsidRPr="001B68C8">
        <w:rPr>
          <w:rFonts w:ascii="宋体" w:hAnsi="宋体" w:cs="宋体" w:hint="eastAsia"/>
          <w:color w:val="000000"/>
          <w:szCs w:val="21"/>
        </w:rPr>
        <w:t>”。</w:t>
      </w:r>
    </w:p>
    <w:p w:rsidR="00423630" w:rsidRPr="001B68C8" w:rsidRDefault="00D27775">
      <w:pPr>
        <w:ind w:firstLineChars="200" w:firstLine="420"/>
        <w:rPr>
          <w:rFonts w:hAnsi="宋体" w:cs="宋体"/>
          <w:color w:val="000000"/>
          <w:szCs w:val="21"/>
        </w:rPr>
      </w:pPr>
      <w:r w:rsidRPr="001B68C8">
        <w:rPr>
          <w:rFonts w:hAnsi="宋体" w:cs="宋体" w:hint="eastAsia"/>
          <w:color w:val="000000"/>
          <w:szCs w:val="21"/>
        </w:rPr>
        <w:t>范围根据标准内容确定，本文件规定了</w:t>
      </w:r>
      <w:r w:rsidR="00360107"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 w:rsidR="00360107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="00360107">
        <w:rPr>
          <w:rFonts w:ascii="宋体" w:hAnsi="宋体" w:cs="宋体" w:hint="eastAsia"/>
          <w:color w:val="000000"/>
          <w:szCs w:val="21"/>
        </w:rPr>
        <w:t>皮</w:t>
      </w:r>
      <w:r w:rsidRPr="001B68C8">
        <w:rPr>
          <w:rFonts w:hAnsi="宋体" w:cs="宋体" w:hint="eastAsia"/>
          <w:color w:val="000000"/>
          <w:szCs w:val="21"/>
        </w:rPr>
        <w:t>的技术要求、</w:t>
      </w:r>
      <w:r w:rsidRPr="001B68C8">
        <w:rPr>
          <w:rFonts w:hAnsi="宋体" w:cs="宋体" w:hint="eastAsia"/>
          <w:color w:val="000000"/>
          <w:szCs w:val="21"/>
          <w:lang w:val="zh-TW" w:eastAsia="zh-TW"/>
        </w:rPr>
        <w:t>生产加工</w:t>
      </w:r>
      <w:r w:rsidRPr="001B68C8">
        <w:rPr>
          <w:rFonts w:hAnsi="宋体" w:cs="宋体" w:hint="eastAsia"/>
          <w:color w:val="000000"/>
          <w:szCs w:val="21"/>
        </w:rPr>
        <w:t>过程</w:t>
      </w:r>
      <w:r w:rsidRPr="001B68C8">
        <w:rPr>
          <w:rFonts w:hAnsi="宋体" w:cs="宋体" w:hint="eastAsia"/>
          <w:color w:val="000000"/>
          <w:szCs w:val="21"/>
          <w:lang w:val="zh-TW" w:eastAsia="zh-TW"/>
        </w:rPr>
        <w:t>卫生要求</w:t>
      </w:r>
      <w:r w:rsidRPr="001B68C8">
        <w:rPr>
          <w:rFonts w:hAnsi="宋体" w:cs="宋体" w:hint="eastAsia"/>
          <w:color w:val="000000"/>
          <w:szCs w:val="21"/>
          <w:lang w:val="zh-TW"/>
        </w:rPr>
        <w:t>、</w:t>
      </w:r>
      <w:r w:rsidRPr="001B68C8">
        <w:rPr>
          <w:rFonts w:hAnsi="宋体" w:cs="宋体" w:hint="eastAsia"/>
          <w:color w:val="000000"/>
          <w:szCs w:val="21"/>
        </w:rPr>
        <w:t>试验方法、检验规则、</w:t>
      </w:r>
      <w:r w:rsidRPr="001B68C8">
        <w:rPr>
          <w:rFonts w:hAnsi="宋体" w:cs="宋体" w:hint="eastAsia"/>
          <w:color w:val="000000"/>
          <w:szCs w:val="21"/>
          <w:lang w:val="zh-TW" w:eastAsia="zh-TW"/>
        </w:rPr>
        <w:t>包装</w:t>
      </w:r>
      <w:r w:rsidRPr="001B68C8">
        <w:rPr>
          <w:rFonts w:hAnsi="宋体" w:cs="宋体" w:hint="eastAsia"/>
          <w:color w:val="000000"/>
          <w:szCs w:val="21"/>
          <w:lang w:val="zh-TW"/>
        </w:rPr>
        <w:t>、</w:t>
      </w:r>
      <w:r w:rsidRPr="001B68C8">
        <w:rPr>
          <w:rFonts w:hAnsi="宋体" w:cs="宋体" w:hint="eastAsia"/>
          <w:color w:val="000000"/>
          <w:szCs w:val="21"/>
          <w:lang w:val="zh-TW" w:eastAsia="zh-TW"/>
        </w:rPr>
        <w:t>标签</w:t>
      </w:r>
      <w:r w:rsidRPr="001B68C8">
        <w:rPr>
          <w:rFonts w:hAnsi="宋体" w:cs="宋体" w:hint="eastAsia"/>
          <w:color w:val="000000"/>
          <w:szCs w:val="21"/>
        </w:rPr>
        <w:t>和标志</w:t>
      </w:r>
      <w:r w:rsidRPr="001B68C8">
        <w:rPr>
          <w:rFonts w:hAnsi="宋体" w:cs="宋体" w:hint="eastAsia"/>
          <w:color w:val="000000"/>
          <w:szCs w:val="21"/>
          <w:lang w:val="zh-TW" w:eastAsia="zh-TW"/>
        </w:rPr>
        <w:t>、</w:t>
      </w:r>
      <w:r w:rsidR="00244CE3">
        <w:rPr>
          <w:rFonts w:hAnsi="宋体" w:cs="宋体" w:hint="eastAsia"/>
          <w:color w:val="000000"/>
          <w:szCs w:val="21"/>
          <w:lang w:val="zh-TW" w:eastAsia="zh-TW"/>
        </w:rPr>
        <w:t>贮存和运输</w:t>
      </w:r>
      <w:r w:rsidRPr="001B68C8">
        <w:rPr>
          <w:rFonts w:hAnsi="宋体" w:cs="宋体" w:hint="eastAsia"/>
          <w:color w:val="000000"/>
          <w:szCs w:val="21"/>
        </w:rPr>
        <w:t>、销售</w:t>
      </w:r>
      <w:r w:rsidR="00244CE3">
        <w:rPr>
          <w:rFonts w:hAnsi="宋体" w:cs="宋体" w:hint="eastAsia"/>
          <w:color w:val="000000"/>
          <w:szCs w:val="21"/>
        </w:rPr>
        <w:t>和</w:t>
      </w:r>
      <w:r w:rsidRPr="001B68C8">
        <w:rPr>
          <w:rFonts w:hAnsi="宋体" w:cs="宋体" w:hint="eastAsia"/>
          <w:color w:val="000000"/>
          <w:szCs w:val="21"/>
        </w:rPr>
        <w:t>召回。</w:t>
      </w:r>
    </w:p>
    <w:p w:rsidR="00423630" w:rsidRDefault="00360107">
      <w:pPr>
        <w:ind w:firstLineChars="200" w:firstLine="420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本文件</w:t>
      </w:r>
      <w:r w:rsidR="00D27775" w:rsidRPr="001B68C8">
        <w:rPr>
          <w:rFonts w:hAnsi="宋体" w:cs="宋体" w:hint="eastAsia"/>
          <w:color w:val="000000"/>
          <w:szCs w:val="21"/>
        </w:rPr>
        <w:t>适用于</w:t>
      </w:r>
      <w:r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>
        <w:rPr>
          <w:rFonts w:ascii="宋体" w:hAnsi="宋体" w:cs="宋体" w:hint="eastAsia"/>
          <w:color w:val="000000"/>
          <w:szCs w:val="21"/>
        </w:rPr>
        <w:t>挞</w:t>
      </w:r>
      <w:proofErr w:type="gramEnd"/>
      <w:r>
        <w:rPr>
          <w:rFonts w:ascii="宋体" w:hAnsi="宋体" w:cs="宋体" w:hint="eastAsia"/>
          <w:color w:val="000000"/>
          <w:szCs w:val="21"/>
        </w:rPr>
        <w:t>皮</w:t>
      </w:r>
      <w:r w:rsidR="00D27775" w:rsidRPr="001B68C8">
        <w:rPr>
          <w:rFonts w:hAnsi="宋体" w:cs="宋体" w:hint="eastAsia"/>
          <w:color w:val="000000"/>
          <w:szCs w:val="21"/>
        </w:rPr>
        <w:t>的生产、检验</w:t>
      </w:r>
      <w:r w:rsidR="008B4F0C" w:rsidRPr="001B68C8">
        <w:rPr>
          <w:rFonts w:hAnsi="宋体" w:cs="宋体" w:hint="eastAsia"/>
          <w:color w:val="000000"/>
          <w:szCs w:val="21"/>
        </w:rPr>
        <w:t>、贮运</w:t>
      </w:r>
      <w:r w:rsidR="00D27775" w:rsidRPr="001B68C8">
        <w:rPr>
          <w:rFonts w:hAnsi="宋体" w:cs="宋体" w:hint="eastAsia"/>
          <w:color w:val="000000"/>
          <w:szCs w:val="21"/>
        </w:rPr>
        <w:t>和销售。</w:t>
      </w:r>
    </w:p>
    <w:p w:rsidR="00423630" w:rsidRPr="001B68C8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2规范性引用文件</w:t>
      </w:r>
    </w:p>
    <w:p w:rsidR="00423630" w:rsidRPr="001B68C8" w:rsidRDefault="00D27775">
      <w:pPr>
        <w:ind w:firstLineChars="200" w:firstLine="420"/>
        <w:rPr>
          <w:rFonts w:hAnsi="宋体" w:cs="宋体"/>
          <w:color w:val="000000"/>
          <w:szCs w:val="21"/>
        </w:rPr>
      </w:pPr>
      <w:r w:rsidRPr="001B68C8">
        <w:rPr>
          <w:rFonts w:ascii="宋体" w:hAnsi="宋体" w:cs="宋体" w:hint="eastAsia"/>
          <w:color w:val="000000"/>
          <w:szCs w:val="21"/>
        </w:rPr>
        <w:t>在规范性引用文件中，根据</w:t>
      </w:r>
      <w:r w:rsidR="006B7B46" w:rsidRPr="006B7B46">
        <w:rPr>
          <w:rFonts w:ascii="宋体" w:hAnsi="宋体" w:cs="宋体" w:hint="eastAsia"/>
          <w:color w:val="000000"/>
          <w:szCs w:val="21"/>
        </w:rPr>
        <w:t>速冻蛋</w:t>
      </w:r>
      <w:proofErr w:type="gramStart"/>
      <w:r w:rsidR="006B7B46" w:rsidRPr="006B7B46">
        <w:rPr>
          <w:rFonts w:ascii="宋体" w:hAnsi="宋体" w:cs="宋体" w:hint="eastAsia"/>
          <w:color w:val="000000"/>
          <w:szCs w:val="21"/>
        </w:rPr>
        <w:t>挞</w:t>
      </w:r>
      <w:proofErr w:type="gramEnd"/>
      <w:r w:rsidR="006B7B46" w:rsidRPr="006B7B46">
        <w:rPr>
          <w:rFonts w:ascii="宋体" w:hAnsi="宋体" w:cs="宋体" w:hint="eastAsia"/>
          <w:color w:val="000000"/>
          <w:szCs w:val="21"/>
        </w:rPr>
        <w:t>皮</w:t>
      </w:r>
      <w:r w:rsidRPr="001B68C8">
        <w:rPr>
          <w:rFonts w:ascii="宋体" w:hAnsi="宋体" w:cs="宋体" w:hint="eastAsia"/>
          <w:color w:val="000000"/>
          <w:szCs w:val="21"/>
        </w:rPr>
        <w:t>的</w:t>
      </w:r>
      <w:r w:rsidR="00026DC2" w:rsidRPr="001B68C8">
        <w:rPr>
          <w:rFonts w:ascii="宋体" w:hAnsi="宋体" w:cs="宋体" w:hint="eastAsia"/>
          <w:color w:val="000000"/>
          <w:szCs w:val="21"/>
        </w:rPr>
        <w:t>技术</w:t>
      </w:r>
      <w:r w:rsidR="00E96595">
        <w:rPr>
          <w:rFonts w:ascii="宋体" w:hAnsi="宋体" w:cs="宋体" w:hint="eastAsia"/>
          <w:color w:val="000000"/>
          <w:szCs w:val="21"/>
        </w:rPr>
        <w:t>要求中“原辅料要求、微生物限量、</w:t>
      </w:r>
      <w:r w:rsidRPr="001B68C8">
        <w:rPr>
          <w:rFonts w:ascii="宋体" w:hAnsi="宋体" w:cs="宋体" w:hint="eastAsia"/>
          <w:color w:val="000000"/>
          <w:szCs w:val="21"/>
        </w:rPr>
        <w:t>污染物限量、食品添加剂和食品营养强化剂、净含量”、生产加工过程卫生要求、试验方法、包装、标签和标志条款引用了相关国家标准等文件。</w:t>
      </w:r>
    </w:p>
    <w:p w:rsidR="00423630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3术语和定义</w:t>
      </w:r>
    </w:p>
    <w:p w:rsidR="00FE5123" w:rsidRPr="00FE5123" w:rsidRDefault="00FE5123" w:rsidP="00FE5123">
      <w:pPr>
        <w:widowControl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 w:rsidRPr="00FE5123">
        <w:rPr>
          <w:rFonts w:ascii="宋体" w:hAnsi="宋体" w:cs="宋体"/>
          <w:b/>
          <w:bCs/>
          <w:color w:val="000000"/>
          <w:szCs w:val="21"/>
        </w:rPr>
        <w:t>速冻蛋</w:t>
      </w:r>
      <w:proofErr w:type="gramStart"/>
      <w:r w:rsidRPr="00FE5123">
        <w:rPr>
          <w:rFonts w:ascii="宋体" w:hAnsi="宋体" w:cs="宋体"/>
          <w:b/>
          <w:bCs/>
          <w:color w:val="000000"/>
          <w:szCs w:val="21"/>
        </w:rPr>
        <w:t>挞</w:t>
      </w:r>
      <w:proofErr w:type="gramEnd"/>
      <w:r w:rsidRPr="00FE5123">
        <w:rPr>
          <w:rFonts w:ascii="宋体" w:hAnsi="宋体" w:cs="宋体"/>
          <w:b/>
          <w:bCs/>
          <w:color w:val="000000"/>
          <w:szCs w:val="21"/>
        </w:rPr>
        <w:t xml:space="preserve">皮 </w:t>
      </w:r>
      <w:r w:rsidRPr="0018646E">
        <w:rPr>
          <w:rFonts w:ascii="Times New Roman" w:hAnsi="Times New Roman"/>
          <w:bCs/>
          <w:color w:val="000000"/>
          <w:szCs w:val="21"/>
        </w:rPr>
        <w:t>seaweed</w:t>
      </w:r>
      <w:r w:rsidRPr="0018646E">
        <w:rPr>
          <w:rFonts w:ascii="Times New Roman" w:hAnsi="Times New Roman"/>
          <w:bCs/>
          <w:color w:val="000000"/>
          <w:szCs w:val="21"/>
        </w:rPr>
        <w:t> </w:t>
      </w:r>
      <w:r w:rsidRPr="0018646E">
        <w:rPr>
          <w:rFonts w:ascii="Times New Roman" w:hAnsi="Times New Roman"/>
          <w:bCs/>
          <w:color w:val="000000"/>
          <w:szCs w:val="21"/>
        </w:rPr>
        <w:t>dietary</w:t>
      </w:r>
      <w:r w:rsidRPr="0018646E">
        <w:rPr>
          <w:rFonts w:ascii="Times New Roman" w:hAnsi="Times New Roman"/>
          <w:bCs/>
          <w:color w:val="000000"/>
          <w:szCs w:val="21"/>
        </w:rPr>
        <w:t> </w:t>
      </w:r>
      <w:r w:rsidRPr="0018646E">
        <w:rPr>
          <w:rFonts w:ascii="Times New Roman" w:hAnsi="Times New Roman"/>
          <w:bCs/>
          <w:color w:val="000000"/>
          <w:szCs w:val="21"/>
        </w:rPr>
        <w:t>fiber</w:t>
      </w:r>
      <w:r w:rsidRPr="0018646E">
        <w:rPr>
          <w:rFonts w:ascii="Times New Roman" w:hAnsi="Times New Roman"/>
          <w:bCs/>
          <w:color w:val="000000"/>
          <w:szCs w:val="21"/>
        </w:rPr>
        <w:t> </w:t>
      </w:r>
      <w:r w:rsidRPr="0018646E">
        <w:rPr>
          <w:rFonts w:ascii="Times New Roman" w:hAnsi="Times New Roman"/>
          <w:bCs/>
          <w:color w:val="000000"/>
          <w:szCs w:val="21"/>
        </w:rPr>
        <w:t>powder</w:t>
      </w:r>
    </w:p>
    <w:p w:rsidR="00FE5123" w:rsidRPr="00FE5123" w:rsidRDefault="00B40CE9" w:rsidP="00FE5123">
      <w:pPr>
        <w:widowControl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参考了</w:t>
      </w:r>
      <w:r w:rsidRPr="005F5561">
        <w:rPr>
          <w:rFonts w:ascii="宋体" w:hAnsi="宋体" w:cs="宋体" w:hint="eastAsia"/>
          <w:color w:val="000000"/>
          <w:szCs w:val="21"/>
        </w:rPr>
        <w:t>GB 19295-2011《食品安全国家标准 速冻面米制品》</w:t>
      </w:r>
      <w:r>
        <w:rPr>
          <w:rFonts w:ascii="宋体" w:hAnsi="宋体" w:cs="宋体" w:hint="eastAsia"/>
          <w:color w:val="000000"/>
          <w:szCs w:val="21"/>
        </w:rPr>
        <w:t>2.1，并</w:t>
      </w:r>
      <w:bookmarkStart w:id="0" w:name="_GoBack"/>
      <w:bookmarkEnd w:id="0"/>
      <w:r w:rsidR="00FE5123">
        <w:rPr>
          <w:rFonts w:ascii="宋体" w:hAnsi="宋体" w:cs="宋体" w:hint="eastAsia"/>
          <w:bCs/>
          <w:color w:val="000000"/>
          <w:szCs w:val="21"/>
        </w:rPr>
        <w:t>根据实际要求，本文件规定速冻蛋</w:t>
      </w:r>
      <w:proofErr w:type="gramStart"/>
      <w:r w:rsidR="00FE5123">
        <w:rPr>
          <w:rFonts w:ascii="宋体" w:hAnsi="宋体" w:cs="宋体" w:hint="eastAsia"/>
          <w:bCs/>
          <w:color w:val="000000"/>
          <w:szCs w:val="21"/>
        </w:rPr>
        <w:t>挞</w:t>
      </w:r>
      <w:proofErr w:type="gramEnd"/>
      <w:r w:rsidR="00FE5123">
        <w:rPr>
          <w:rFonts w:ascii="宋体" w:hAnsi="宋体" w:cs="宋体" w:hint="eastAsia"/>
          <w:bCs/>
          <w:color w:val="000000"/>
          <w:szCs w:val="21"/>
        </w:rPr>
        <w:t>皮的定义：</w:t>
      </w:r>
      <w:r w:rsidR="00FE5123" w:rsidRPr="00FE5123">
        <w:rPr>
          <w:rFonts w:ascii="宋体" w:hAnsi="宋体" w:cs="宋体" w:hint="eastAsia"/>
          <w:bCs/>
          <w:color w:val="000000"/>
          <w:szCs w:val="21"/>
        </w:rPr>
        <w:t>以小麦粉、饮用水、奶油为主要原料，添加食用淀粉、食糖等辅料，经称量物料、预处理、面团调制、冷藏醒发、折叠成型、速冻、包装等工序制成的生制</w:t>
      </w:r>
      <w:r w:rsidR="00DE606B" w:rsidRPr="00FE5123">
        <w:rPr>
          <w:rFonts w:ascii="宋体" w:hAnsi="宋体" w:cs="宋体" w:hint="eastAsia"/>
          <w:bCs/>
          <w:color w:val="000000"/>
          <w:szCs w:val="21"/>
        </w:rPr>
        <w:t>面米</w:t>
      </w:r>
      <w:r w:rsidR="00DE606B">
        <w:rPr>
          <w:rFonts w:ascii="宋体" w:hAnsi="宋体" w:cs="宋体" w:hint="eastAsia"/>
          <w:bCs/>
          <w:color w:val="000000"/>
          <w:szCs w:val="21"/>
        </w:rPr>
        <w:t>食品</w:t>
      </w:r>
      <w:r w:rsidR="00FE5123" w:rsidRPr="00FE5123">
        <w:rPr>
          <w:rFonts w:ascii="宋体" w:hAnsi="宋体" w:cs="宋体" w:hint="eastAsia"/>
          <w:bCs/>
          <w:color w:val="000000"/>
          <w:szCs w:val="21"/>
        </w:rPr>
        <w:t>。</w:t>
      </w:r>
    </w:p>
    <w:p w:rsidR="00423630" w:rsidRPr="001B68C8" w:rsidRDefault="00D27775" w:rsidP="007B787E">
      <w:pPr>
        <w:widowControl/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4技术要求</w:t>
      </w:r>
    </w:p>
    <w:p w:rsidR="00423630" w:rsidRPr="001B68C8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4.1原辅料要求</w:t>
      </w:r>
    </w:p>
    <w:p w:rsidR="006B129A" w:rsidRDefault="00D27775" w:rsidP="00FE5123">
      <w:pPr>
        <w:ind w:firstLineChars="200" w:firstLine="420"/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/>
          <w:color w:val="000000"/>
          <w:szCs w:val="21"/>
        </w:rPr>
        <w:t>对使用的原辅料进行了规定，符合相关国家及行业标准</w:t>
      </w:r>
      <w:r w:rsidRPr="001B68C8">
        <w:rPr>
          <w:rFonts w:ascii="宋体" w:hAnsi="宋体" w:cs="宋体" w:hint="eastAsia"/>
          <w:color w:val="000000"/>
          <w:szCs w:val="21"/>
        </w:rPr>
        <w:t>，具体如下：</w:t>
      </w:r>
    </w:p>
    <w:p w:rsidR="00FE5123" w:rsidRPr="00FE5123" w:rsidRDefault="00FE5123" w:rsidP="00FE5123">
      <w:pPr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FE5123">
        <w:rPr>
          <w:rFonts w:ascii="宋体" w:hAnsi="宋体" w:cs="宋体" w:hint="eastAsia"/>
          <w:bCs/>
          <w:color w:val="000000"/>
          <w:szCs w:val="21"/>
        </w:rPr>
        <w:t>4.1.1　小麦粉应符合GB 2715的规定。</w:t>
      </w:r>
    </w:p>
    <w:p w:rsidR="00FE5123" w:rsidRPr="00FE5123" w:rsidRDefault="00FE5123" w:rsidP="00FE5123">
      <w:pPr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FE5123">
        <w:rPr>
          <w:rFonts w:ascii="宋体" w:hAnsi="宋体" w:cs="宋体" w:hint="eastAsia"/>
          <w:bCs/>
          <w:color w:val="000000"/>
          <w:szCs w:val="21"/>
        </w:rPr>
        <w:t xml:space="preserve">4.1.2　饮用水应符合GB 5749的规定。 </w:t>
      </w:r>
    </w:p>
    <w:p w:rsidR="00FE5123" w:rsidRPr="00FE5123" w:rsidRDefault="00FE5123" w:rsidP="00FE5123">
      <w:pPr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FE5123">
        <w:rPr>
          <w:rFonts w:ascii="宋体" w:hAnsi="宋体" w:cs="宋体" w:hint="eastAsia"/>
          <w:bCs/>
          <w:color w:val="000000"/>
          <w:szCs w:val="21"/>
        </w:rPr>
        <w:t>4.1.3　奶油应符合GB 19646的规定。</w:t>
      </w:r>
    </w:p>
    <w:p w:rsidR="00FE5123" w:rsidRPr="00FE5123" w:rsidRDefault="00FE5123" w:rsidP="00FE5123">
      <w:pPr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FE5123">
        <w:rPr>
          <w:rFonts w:ascii="宋体" w:hAnsi="宋体" w:cs="宋体" w:hint="eastAsia"/>
          <w:bCs/>
          <w:color w:val="000000"/>
          <w:szCs w:val="21"/>
        </w:rPr>
        <w:t>4.1.4　食用淀粉应符合GB 31637的规定。</w:t>
      </w:r>
    </w:p>
    <w:p w:rsidR="00FE5123" w:rsidRPr="00FE5123" w:rsidRDefault="00FE5123" w:rsidP="00FE5123">
      <w:pPr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FE5123">
        <w:rPr>
          <w:rFonts w:ascii="宋体" w:hAnsi="宋体" w:cs="宋体" w:hint="eastAsia"/>
          <w:bCs/>
          <w:color w:val="000000"/>
          <w:szCs w:val="21"/>
        </w:rPr>
        <w:t>4.1.5　食糖应符合GB 13104的规定。</w:t>
      </w:r>
    </w:p>
    <w:p w:rsidR="00FE5123" w:rsidRPr="00FE5123" w:rsidRDefault="00FE5123" w:rsidP="00FE5123">
      <w:pPr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FE5123">
        <w:rPr>
          <w:rFonts w:ascii="宋体" w:hAnsi="宋体" w:cs="宋体" w:hint="eastAsia"/>
          <w:bCs/>
          <w:color w:val="000000"/>
          <w:szCs w:val="21"/>
        </w:rPr>
        <w:t>4.1.6　其他原辅料应符合相关国家标准或行业标准的规定。</w:t>
      </w:r>
    </w:p>
    <w:p w:rsidR="00423630" w:rsidRPr="001B68C8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4.2感官要求</w:t>
      </w:r>
    </w:p>
    <w:p w:rsidR="006B129A" w:rsidRPr="005F5561" w:rsidRDefault="005F5561" w:rsidP="005F5561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参考了</w:t>
      </w:r>
      <w:r w:rsidRPr="005F5561">
        <w:rPr>
          <w:rFonts w:ascii="宋体" w:hAnsi="宋体" w:cs="宋体" w:hint="eastAsia"/>
          <w:color w:val="000000"/>
          <w:szCs w:val="21"/>
        </w:rPr>
        <w:t>GB 19295-2011《食品安全国家标准 速冻面米制品》</w:t>
      </w:r>
      <w:r w:rsidR="003655AD">
        <w:rPr>
          <w:rFonts w:ascii="宋体" w:hAnsi="宋体" w:cs="宋体" w:hint="eastAsia"/>
          <w:color w:val="000000"/>
          <w:szCs w:val="21"/>
        </w:rPr>
        <w:t>3.2感官</w:t>
      </w:r>
      <w:r>
        <w:rPr>
          <w:rFonts w:ascii="宋体" w:hAnsi="宋体" w:cs="宋体" w:hint="eastAsia"/>
          <w:color w:val="000000"/>
          <w:szCs w:val="21"/>
        </w:rPr>
        <w:t>指标</w:t>
      </w:r>
      <w:r w:rsidR="003655AD">
        <w:rPr>
          <w:rFonts w:ascii="宋体" w:hAnsi="宋体" w:cs="宋体" w:hint="eastAsia"/>
          <w:color w:val="000000"/>
          <w:szCs w:val="21"/>
        </w:rPr>
        <w:t>的规定，本文件结合实际规定：</w:t>
      </w:r>
      <w:r>
        <w:rPr>
          <w:rFonts w:ascii="宋体" w:hAnsi="宋体" w:cs="宋体" w:hint="eastAsia"/>
          <w:color w:val="000000"/>
          <w:szCs w:val="21"/>
        </w:rPr>
        <w:t>熟制前产品色泽</w:t>
      </w:r>
      <w:r w:rsidRPr="005F5561">
        <w:rPr>
          <w:rFonts w:ascii="宋体" w:hAnsi="宋体" w:cs="宋体" w:hint="eastAsia"/>
          <w:color w:val="000000"/>
          <w:szCs w:val="21"/>
        </w:rPr>
        <w:t>白色或淡黄色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5F5561">
        <w:rPr>
          <w:rFonts w:ascii="宋体" w:hAnsi="宋体" w:cs="宋体" w:hint="eastAsia"/>
          <w:color w:val="000000"/>
          <w:szCs w:val="21"/>
        </w:rPr>
        <w:t>具有产品应有的气味，无异味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5F5561">
        <w:rPr>
          <w:rFonts w:ascii="宋体" w:hAnsi="宋体" w:cs="宋体" w:hint="eastAsia"/>
          <w:color w:val="000000"/>
          <w:szCs w:val="21"/>
        </w:rPr>
        <w:t>具有产品应有的状态，不变形，</w:t>
      </w:r>
      <w:proofErr w:type="gramStart"/>
      <w:r w:rsidRPr="005F5561">
        <w:rPr>
          <w:rFonts w:ascii="宋体" w:hAnsi="宋体" w:cs="宋体" w:hint="eastAsia"/>
          <w:color w:val="000000"/>
          <w:szCs w:val="21"/>
        </w:rPr>
        <w:t>不</w:t>
      </w:r>
      <w:proofErr w:type="gramEnd"/>
      <w:r w:rsidRPr="005F5561">
        <w:rPr>
          <w:rFonts w:ascii="宋体" w:hAnsi="宋体" w:cs="宋体" w:hint="eastAsia"/>
          <w:color w:val="000000"/>
          <w:szCs w:val="21"/>
        </w:rPr>
        <w:t>破损，表面不结霜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5F5561">
        <w:rPr>
          <w:rFonts w:ascii="宋体" w:hAnsi="宋体" w:cs="宋体" w:hint="eastAsia"/>
          <w:color w:val="000000"/>
          <w:szCs w:val="21"/>
        </w:rPr>
        <w:t>无肉眼可见杂质</w:t>
      </w:r>
      <w:r>
        <w:rPr>
          <w:rFonts w:ascii="宋体" w:hAnsi="宋体" w:cs="宋体" w:hint="eastAsia"/>
          <w:color w:val="000000"/>
          <w:szCs w:val="21"/>
        </w:rPr>
        <w:t>；熟制后</w:t>
      </w:r>
      <w:r w:rsidRPr="005F5561">
        <w:rPr>
          <w:rFonts w:ascii="宋体" w:hAnsi="宋体" w:cs="宋体" w:hint="eastAsia"/>
          <w:color w:val="000000"/>
          <w:szCs w:val="21"/>
        </w:rPr>
        <w:t>色泽金黄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5F5561">
        <w:rPr>
          <w:rFonts w:ascii="宋体" w:hAnsi="宋体" w:cs="宋体" w:hint="eastAsia"/>
          <w:color w:val="000000"/>
          <w:szCs w:val="21"/>
        </w:rPr>
        <w:t>奶香浓郁，酥脆香甜，甜度适中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5F5561">
        <w:rPr>
          <w:rFonts w:ascii="宋体" w:hAnsi="宋体" w:cs="宋体" w:hint="eastAsia"/>
          <w:color w:val="000000"/>
          <w:szCs w:val="21"/>
        </w:rPr>
        <w:t>分层明显，无焦痕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5F5561">
        <w:rPr>
          <w:rFonts w:ascii="宋体" w:hAnsi="宋体" w:cs="宋体" w:hint="eastAsia"/>
          <w:color w:val="000000"/>
          <w:szCs w:val="21"/>
        </w:rPr>
        <w:t>无肉眼可见杂质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423630" w:rsidRPr="009A5248" w:rsidRDefault="00D27775" w:rsidP="009A5248">
      <w:pPr>
        <w:rPr>
          <w:rFonts w:ascii="宋体" w:hAnsi="宋体" w:cs="宋体"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4.3理化指标</w:t>
      </w:r>
    </w:p>
    <w:p w:rsidR="00423630" w:rsidRPr="001B68C8" w:rsidRDefault="00D27775" w:rsidP="006C7575">
      <w:pPr>
        <w:rPr>
          <w:rFonts w:ascii="宋体" w:hAnsi="宋体" w:cs="宋体"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水分</w:t>
      </w:r>
    </w:p>
    <w:p w:rsidR="006C7575" w:rsidRDefault="005F5561" w:rsidP="006C7575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Pr="005F5561">
        <w:rPr>
          <w:rFonts w:ascii="宋体" w:hAnsi="宋体" w:cs="宋体"/>
          <w:color w:val="000000"/>
          <w:szCs w:val="21"/>
        </w:rPr>
        <w:t>SB/T 10412-2007《速冻面米食品》</w:t>
      </w:r>
      <w:r>
        <w:rPr>
          <w:rFonts w:ascii="宋体" w:hAnsi="宋体" w:cs="宋体"/>
          <w:color w:val="000000"/>
          <w:szCs w:val="21"/>
        </w:rPr>
        <w:t>中</w:t>
      </w:r>
      <w:r>
        <w:rPr>
          <w:rFonts w:ascii="宋体" w:hAnsi="宋体" w:cs="宋体" w:hint="eastAsia"/>
          <w:color w:val="000000"/>
          <w:szCs w:val="21"/>
        </w:rPr>
        <w:t>5.4.1，</w:t>
      </w:r>
      <w:r w:rsidR="006C7575">
        <w:rPr>
          <w:rFonts w:ascii="宋体" w:hAnsi="宋体" w:cs="宋体" w:hint="eastAsia"/>
          <w:color w:val="000000"/>
          <w:szCs w:val="21"/>
        </w:rPr>
        <w:t>规定水分≤65%，本文件结合实际规定水分≤65.0%。</w:t>
      </w:r>
    </w:p>
    <w:p w:rsidR="006C7575" w:rsidRPr="006C7575" w:rsidRDefault="006C7575" w:rsidP="006C7575">
      <w:pPr>
        <w:rPr>
          <w:rFonts w:ascii="宋体" w:hAnsi="宋体" w:cs="宋体"/>
          <w:color w:val="000000"/>
          <w:szCs w:val="21"/>
        </w:rPr>
      </w:pPr>
      <w:r w:rsidRPr="006C7575">
        <w:rPr>
          <w:rFonts w:ascii="宋体" w:hAnsi="宋体" w:cs="宋体" w:hint="eastAsia"/>
          <w:b/>
          <w:color w:val="000000"/>
          <w:szCs w:val="21"/>
        </w:rPr>
        <w:t>蛋白质</w:t>
      </w:r>
    </w:p>
    <w:p w:rsidR="006C7575" w:rsidRDefault="006C7575" w:rsidP="005170AC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Pr="005F5561">
        <w:rPr>
          <w:rFonts w:ascii="宋体" w:hAnsi="宋体" w:cs="宋体"/>
          <w:color w:val="000000"/>
          <w:szCs w:val="21"/>
        </w:rPr>
        <w:t>SB/T 10412-2007《速冻面米食品》</w:t>
      </w:r>
      <w:r>
        <w:rPr>
          <w:rFonts w:ascii="宋体" w:hAnsi="宋体" w:cs="宋体"/>
          <w:color w:val="000000"/>
          <w:szCs w:val="21"/>
        </w:rPr>
        <w:t>中</w:t>
      </w:r>
      <w:r>
        <w:rPr>
          <w:rFonts w:ascii="宋体" w:hAnsi="宋体" w:cs="宋体" w:hint="eastAsia"/>
          <w:color w:val="000000"/>
          <w:szCs w:val="21"/>
        </w:rPr>
        <w:t>5.4.1，规定蛋白质≥2.5%，本文件结合实际规定蛋白质≥2.5%为合格，≥4.0%为优级。</w:t>
      </w:r>
    </w:p>
    <w:p w:rsidR="006C7575" w:rsidRDefault="006C7575" w:rsidP="006C7575">
      <w:pPr>
        <w:rPr>
          <w:rFonts w:ascii="宋体" w:hAnsi="宋体" w:cs="宋体"/>
          <w:b/>
          <w:color w:val="000000"/>
          <w:szCs w:val="21"/>
        </w:rPr>
      </w:pPr>
      <w:r w:rsidRPr="006C7575">
        <w:rPr>
          <w:rFonts w:ascii="宋体" w:hAnsi="宋体" w:cs="宋体" w:hint="eastAsia"/>
          <w:b/>
          <w:color w:val="000000"/>
          <w:szCs w:val="21"/>
        </w:rPr>
        <w:t>脂肪</w:t>
      </w:r>
    </w:p>
    <w:p w:rsidR="006C7575" w:rsidRDefault="006C7575" w:rsidP="006C7575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Pr="005F5561">
        <w:rPr>
          <w:rFonts w:ascii="宋体" w:hAnsi="宋体" w:cs="宋体"/>
          <w:color w:val="000000"/>
          <w:szCs w:val="21"/>
        </w:rPr>
        <w:t>SB/T 10412-2007《速冻面米食品》</w:t>
      </w:r>
      <w:r>
        <w:rPr>
          <w:rFonts w:ascii="宋体" w:hAnsi="宋体" w:cs="宋体"/>
          <w:color w:val="000000"/>
          <w:szCs w:val="21"/>
        </w:rPr>
        <w:t>中</w:t>
      </w:r>
      <w:r>
        <w:rPr>
          <w:rFonts w:ascii="宋体" w:hAnsi="宋体" w:cs="宋体" w:hint="eastAsia"/>
          <w:color w:val="000000"/>
          <w:szCs w:val="21"/>
        </w:rPr>
        <w:t>5.4.1，规定脂肪≤18.0%，本文件结合实际规定脂肪≤18.0%。</w:t>
      </w:r>
    </w:p>
    <w:p w:rsidR="006C7575" w:rsidRDefault="006C7575" w:rsidP="006C7575">
      <w:pPr>
        <w:rPr>
          <w:rFonts w:ascii="宋体" w:hAnsi="宋体" w:cs="宋体"/>
          <w:b/>
          <w:color w:val="000000"/>
          <w:szCs w:val="21"/>
        </w:rPr>
      </w:pPr>
      <w:r w:rsidRPr="006C7575">
        <w:rPr>
          <w:rFonts w:ascii="宋体" w:hAnsi="宋体" w:cs="宋体" w:hint="eastAsia"/>
          <w:b/>
          <w:color w:val="000000"/>
          <w:szCs w:val="21"/>
        </w:rPr>
        <w:t>过氧化值</w:t>
      </w:r>
      <w:r>
        <w:rPr>
          <w:rFonts w:ascii="宋体" w:hAnsi="宋体" w:cs="宋体" w:hint="eastAsia"/>
          <w:b/>
          <w:color w:val="000000"/>
          <w:szCs w:val="21"/>
        </w:rPr>
        <w:t>（以脂肪计）</w:t>
      </w:r>
    </w:p>
    <w:p w:rsidR="006C7575" w:rsidRPr="006C7575" w:rsidRDefault="006C7575" w:rsidP="00903AE6">
      <w:pPr>
        <w:ind w:firstLineChars="200" w:firstLine="420"/>
        <w:rPr>
          <w:rFonts w:ascii="宋体" w:hAnsi="宋体" w:cs="宋体"/>
          <w:b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根据</w:t>
      </w:r>
      <w:r w:rsidRPr="005F5561">
        <w:rPr>
          <w:rFonts w:ascii="宋体" w:hAnsi="宋体" w:cs="宋体" w:hint="eastAsia"/>
          <w:color w:val="000000"/>
          <w:szCs w:val="21"/>
        </w:rPr>
        <w:t>GB 19295-2011《食品安全国家标准 速冻面米制品》</w:t>
      </w:r>
      <w:r>
        <w:rPr>
          <w:rFonts w:ascii="宋体" w:hAnsi="宋体" w:cs="宋体" w:hint="eastAsia"/>
          <w:color w:val="000000"/>
          <w:szCs w:val="21"/>
        </w:rPr>
        <w:t>3.3理化指标的规定，过氧化值≤0.25</w:t>
      </w:r>
      <w:r w:rsidR="00903AE6">
        <w:rPr>
          <w:rFonts w:ascii="宋体" w:hAnsi="宋体" w:cs="宋体" w:hint="eastAsia"/>
          <w:color w:val="000000"/>
          <w:szCs w:val="21"/>
        </w:rPr>
        <w:t>%</w:t>
      </w:r>
      <w:r>
        <w:rPr>
          <w:rFonts w:ascii="宋体" w:hAnsi="宋体" w:cs="宋体" w:hint="eastAsia"/>
          <w:color w:val="000000"/>
          <w:szCs w:val="21"/>
        </w:rPr>
        <w:t>，本文件结合实际，规定合格</w:t>
      </w:r>
      <w:r w:rsidR="00903AE6">
        <w:rPr>
          <w:rFonts w:ascii="宋体" w:hAnsi="宋体" w:cs="宋体" w:hint="eastAsia"/>
          <w:color w:val="000000"/>
          <w:szCs w:val="21"/>
        </w:rPr>
        <w:t>≤0.25%，优级≤0.15%。</w:t>
      </w:r>
    </w:p>
    <w:p w:rsidR="00B05C06" w:rsidRDefault="00B05C06">
      <w:pPr>
        <w:rPr>
          <w:rFonts w:ascii="宋体" w:hAnsi="宋体" w:cs="宋体"/>
          <w:b/>
          <w:bCs/>
          <w:color w:val="000000"/>
          <w:szCs w:val="21"/>
        </w:rPr>
      </w:pPr>
      <w:r w:rsidRPr="00B05C06">
        <w:rPr>
          <w:rFonts w:ascii="宋体" w:hAnsi="宋体" w:cs="宋体" w:hint="eastAsia"/>
          <w:b/>
          <w:bCs/>
          <w:color w:val="000000"/>
          <w:szCs w:val="21"/>
        </w:rPr>
        <w:t>4.4</w:t>
      </w:r>
      <w:r w:rsidR="000B65A9">
        <w:rPr>
          <w:rFonts w:ascii="宋体" w:hAnsi="宋体" w:cs="宋体" w:hint="eastAsia"/>
          <w:b/>
          <w:bCs/>
          <w:color w:val="000000"/>
          <w:szCs w:val="21"/>
        </w:rPr>
        <w:t>微生物</w:t>
      </w:r>
      <w:r w:rsidRPr="00B05C06">
        <w:rPr>
          <w:rFonts w:ascii="宋体" w:hAnsi="宋体" w:cs="宋体" w:hint="eastAsia"/>
          <w:b/>
          <w:bCs/>
          <w:color w:val="000000"/>
          <w:szCs w:val="21"/>
        </w:rPr>
        <w:t>限量</w:t>
      </w:r>
    </w:p>
    <w:p w:rsidR="00903AE6" w:rsidRDefault="00903AE6" w:rsidP="00903AE6">
      <w:pPr>
        <w:ind w:firstLineChars="200" w:firstLine="420"/>
        <w:rPr>
          <w:rFonts w:ascii="宋体" w:hAnsi="宋体" w:cs="宋体"/>
          <w:b/>
          <w:bCs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根据</w:t>
      </w:r>
      <w:r w:rsidRPr="005F5561">
        <w:rPr>
          <w:rFonts w:ascii="宋体" w:hAnsi="宋体" w:cs="宋体" w:hint="eastAsia"/>
          <w:color w:val="000000"/>
          <w:szCs w:val="21"/>
        </w:rPr>
        <w:t>GB 19295-2011《食品安全国家标准 速冻面米制品》</w:t>
      </w:r>
      <w:r>
        <w:rPr>
          <w:rFonts w:ascii="宋体" w:hAnsi="宋体" w:cs="宋体" w:hint="eastAsia"/>
          <w:color w:val="000000"/>
          <w:szCs w:val="21"/>
        </w:rPr>
        <w:t>3.5微生物限量，本文件规定微生物限量应符合GB 19295的规定。</w:t>
      </w:r>
    </w:p>
    <w:p w:rsidR="00423630" w:rsidRPr="001B68C8" w:rsidRDefault="00D27775" w:rsidP="00B05C06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4.</w:t>
      </w:r>
      <w:r w:rsidR="00B05C06">
        <w:rPr>
          <w:rFonts w:ascii="宋体" w:hAnsi="宋体" w:cs="宋体" w:hint="eastAsia"/>
          <w:b/>
          <w:bCs/>
          <w:color w:val="000000"/>
          <w:szCs w:val="21"/>
        </w:rPr>
        <w:t>5</w:t>
      </w:r>
      <w:r w:rsidRPr="001B68C8">
        <w:rPr>
          <w:rFonts w:ascii="宋体" w:hAnsi="宋体" w:cs="宋体" w:hint="eastAsia"/>
          <w:b/>
          <w:bCs/>
          <w:color w:val="000000"/>
          <w:szCs w:val="21"/>
        </w:rPr>
        <w:t>污染物限量</w:t>
      </w:r>
    </w:p>
    <w:p w:rsidR="00423630" w:rsidRPr="001B68C8" w:rsidRDefault="00D27775">
      <w:pPr>
        <w:pStyle w:val="ad"/>
        <w:spacing w:beforeLines="0" w:afterLines="0" w:line="240" w:lineRule="auto"/>
        <w:rPr>
          <w:rFonts w:hAnsi="宋体" w:cs="宋体"/>
          <w:color w:val="000000"/>
          <w:szCs w:val="21"/>
        </w:rPr>
      </w:pPr>
      <w:r w:rsidRPr="001B68C8">
        <w:rPr>
          <w:rFonts w:hAnsi="宋体" w:cs="宋体" w:hint="eastAsia"/>
          <w:color w:val="000000"/>
          <w:szCs w:val="21"/>
        </w:rPr>
        <w:t>根据</w:t>
      </w:r>
      <w:r w:rsidR="00903AE6" w:rsidRPr="005F5561">
        <w:rPr>
          <w:rFonts w:hAnsi="宋体" w:cs="宋体" w:hint="eastAsia"/>
          <w:color w:val="000000"/>
          <w:szCs w:val="21"/>
        </w:rPr>
        <w:t>GB 19295-2011《食品安全国家标准 速冻面米制品》</w:t>
      </w:r>
      <w:r w:rsidR="00903AE6">
        <w:rPr>
          <w:rFonts w:hAnsi="宋体" w:cs="宋体" w:hint="eastAsia"/>
          <w:color w:val="000000"/>
          <w:szCs w:val="21"/>
        </w:rPr>
        <w:t>3.6</w:t>
      </w:r>
      <w:r w:rsidRPr="001B68C8">
        <w:rPr>
          <w:rFonts w:hAnsi="宋体" w:cs="宋体" w:hint="eastAsia"/>
          <w:color w:val="000000"/>
          <w:szCs w:val="21"/>
        </w:rPr>
        <w:t>，本文件规定污染物限量应符合</w:t>
      </w:r>
      <w:r w:rsidR="00553DDD" w:rsidRPr="001B68C8">
        <w:rPr>
          <w:rFonts w:hAnsi="宋体" w:cs="宋体"/>
          <w:color w:val="000000"/>
          <w:szCs w:val="21"/>
        </w:rPr>
        <w:t> </w:t>
      </w:r>
      <w:r w:rsidRPr="001B68C8">
        <w:rPr>
          <w:rFonts w:hAnsi="宋体" w:cs="宋体" w:hint="eastAsia"/>
          <w:color w:val="000000"/>
          <w:szCs w:val="21"/>
        </w:rPr>
        <w:t>GB 2762</w:t>
      </w:r>
      <w:r w:rsidR="00553DDD" w:rsidRPr="001B68C8">
        <w:rPr>
          <w:rFonts w:hAnsi="宋体" w:cs="宋体"/>
          <w:color w:val="000000"/>
          <w:szCs w:val="21"/>
        </w:rPr>
        <w:t> </w:t>
      </w:r>
      <w:r w:rsidRPr="001B68C8">
        <w:rPr>
          <w:rFonts w:hAnsi="宋体" w:cs="宋体" w:hint="eastAsia"/>
          <w:color w:val="000000"/>
          <w:szCs w:val="21"/>
        </w:rPr>
        <w:t>的规定。</w:t>
      </w:r>
    </w:p>
    <w:p w:rsidR="00423630" w:rsidRPr="001B68C8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4.</w:t>
      </w:r>
      <w:r w:rsidR="00B05C06">
        <w:rPr>
          <w:rFonts w:ascii="宋体" w:hAnsi="宋体" w:cs="宋体" w:hint="eastAsia"/>
          <w:b/>
          <w:bCs/>
          <w:color w:val="000000"/>
          <w:szCs w:val="21"/>
        </w:rPr>
        <w:t>6</w:t>
      </w:r>
      <w:r w:rsidRPr="001B68C8">
        <w:rPr>
          <w:rFonts w:ascii="宋体" w:hAnsi="宋体" w:cs="宋体" w:hint="eastAsia"/>
          <w:b/>
          <w:bCs/>
          <w:color w:val="000000"/>
          <w:szCs w:val="21"/>
        </w:rPr>
        <w:t>食品添加剂和食品营养强化剂</w:t>
      </w:r>
    </w:p>
    <w:p w:rsidR="002E0EEE" w:rsidRPr="001B68C8" w:rsidRDefault="00D27775" w:rsidP="002E0EEE">
      <w:pPr>
        <w:pStyle w:val="af7"/>
        <w:numPr>
          <w:ilvl w:val="2"/>
          <w:numId w:val="0"/>
        </w:numPr>
        <w:spacing w:line="240" w:lineRule="auto"/>
        <w:ind w:firstLineChars="200" w:firstLine="420"/>
      </w:pPr>
      <w:r w:rsidRPr="001B68C8">
        <w:rPr>
          <w:rFonts w:cs="宋体" w:hint="eastAsia"/>
          <w:color w:val="000000"/>
        </w:rPr>
        <w:t>根据</w:t>
      </w:r>
      <w:r w:rsidR="00903AE6" w:rsidRPr="00903AE6">
        <w:rPr>
          <w:rFonts w:hint="eastAsia"/>
        </w:rPr>
        <w:t>GB 19295-2011《食品安全国家标准 速冻面米制品》3.</w:t>
      </w:r>
      <w:r w:rsidR="00903AE6">
        <w:rPr>
          <w:rFonts w:hint="eastAsia"/>
        </w:rPr>
        <w:t>6</w:t>
      </w:r>
      <w:r w:rsidR="00903AE6" w:rsidRPr="00903AE6">
        <w:rPr>
          <w:rFonts w:hint="eastAsia"/>
        </w:rPr>
        <w:t>，</w:t>
      </w:r>
      <w:r w:rsidR="002E0EEE" w:rsidRPr="001B68C8">
        <w:rPr>
          <w:rFonts w:cs="宋体" w:hint="eastAsia"/>
          <w:color w:val="000000"/>
        </w:rPr>
        <w:t>同时增加营养强化剂的要求，本文件规定</w:t>
      </w:r>
      <w:r w:rsidR="002E0EEE" w:rsidRPr="001B68C8">
        <w:rPr>
          <w:rFonts w:hint="eastAsia"/>
        </w:rPr>
        <w:t>食品添加剂的使用应符合GB 2760</w:t>
      </w:r>
      <w:r w:rsidR="00FC0863">
        <w:rPr>
          <w:rFonts w:hint="eastAsia"/>
        </w:rPr>
        <w:t>的规定,</w:t>
      </w:r>
      <w:r w:rsidR="002E0EEE" w:rsidRPr="001B68C8">
        <w:rPr>
          <w:rFonts w:hint="eastAsia"/>
        </w:rPr>
        <w:t>食品营养强化剂的使用应符合GB 14880的规定。</w:t>
      </w:r>
    </w:p>
    <w:p w:rsidR="00423630" w:rsidRPr="001B68C8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4.</w:t>
      </w:r>
      <w:r w:rsidR="00B05C06">
        <w:rPr>
          <w:rFonts w:ascii="宋体" w:hAnsi="宋体" w:cs="宋体" w:hint="eastAsia"/>
          <w:b/>
          <w:bCs/>
          <w:color w:val="000000"/>
          <w:szCs w:val="21"/>
        </w:rPr>
        <w:t>7</w:t>
      </w:r>
      <w:r w:rsidRPr="001B68C8">
        <w:rPr>
          <w:rFonts w:ascii="宋体" w:hAnsi="宋体" w:cs="宋体" w:hint="eastAsia"/>
          <w:b/>
          <w:bCs/>
          <w:color w:val="000000"/>
          <w:szCs w:val="21"/>
        </w:rPr>
        <w:t>净含量</w:t>
      </w:r>
    </w:p>
    <w:p w:rsidR="00423630" w:rsidRPr="001B68C8" w:rsidRDefault="00D2777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1B68C8">
        <w:rPr>
          <w:rFonts w:ascii="宋体" w:hAnsi="宋体" w:cs="宋体" w:hint="eastAsia"/>
          <w:color w:val="000000"/>
          <w:szCs w:val="21"/>
        </w:rPr>
        <w:t>根据</w:t>
      </w:r>
      <w:r w:rsidR="00497064" w:rsidRPr="001B68C8">
        <w:rPr>
          <w:rFonts w:ascii="宋体" w:hAnsi="宋体" w:cs="宋体" w:hint="eastAsia"/>
          <w:color w:val="000000"/>
          <w:szCs w:val="21"/>
        </w:rPr>
        <w:t>实际生产要求</w:t>
      </w:r>
      <w:r w:rsidRPr="001B68C8">
        <w:rPr>
          <w:rFonts w:ascii="宋体" w:hAnsi="宋体" w:cs="宋体" w:hint="eastAsia"/>
          <w:color w:val="000000"/>
          <w:szCs w:val="21"/>
        </w:rPr>
        <w:t>，本文件规定净含量应符合《定量包装商品计量监督管理办法》的规定。</w:t>
      </w:r>
    </w:p>
    <w:p w:rsidR="00423630" w:rsidRPr="001B68C8" w:rsidRDefault="00D27775">
      <w:pPr>
        <w:rPr>
          <w:rFonts w:ascii="宋体" w:hAnsi="宋体" w:cs="宋体"/>
          <w:b/>
          <w:bCs/>
          <w:color w:val="000000"/>
          <w:szCs w:val="21"/>
        </w:rPr>
      </w:pPr>
      <w:bookmarkStart w:id="1" w:name="_Toc6800"/>
      <w:r w:rsidRPr="001B68C8">
        <w:rPr>
          <w:rFonts w:ascii="宋体" w:hAnsi="宋体" w:cs="宋体" w:hint="eastAsia"/>
          <w:b/>
          <w:bCs/>
          <w:color w:val="000000"/>
          <w:szCs w:val="21"/>
        </w:rPr>
        <w:t>5生产加工过程卫生要求</w:t>
      </w:r>
      <w:bookmarkEnd w:id="1"/>
    </w:p>
    <w:p w:rsidR="00423630" w:rsidRDefault="00D2777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1B68C8">
        <w:rPr>
          <w:rFonts w:ascii="宋体" w:hAnsi="宋体" w:cs="宋体" w:hint="eastAsia"/>
          <w:color w:val="000000"/>
          <w:szCs w:val="21"/>
        </w:rPr>
        <w:t>根据</w:t>
      </w:r>
      <w:r w:rsidR="008C0D35">
        <w:rPr>
          <w:rFonts w:ascii="宋体" w:hAnsi="宋体" w:cs="宋体" w:hint="eastAsia"/>
          <w:color w:val="000000"/>
          <w:szCs w:val="21"/>
        </w:rPr>
        <w:t>实际生产的要</w:t>
      </w:r>
      <w:r w:rsidRPr="001B68C8">
        <w:rPr>
          <w:rFonts w:ascii="宋体" w:hAnsi="宋体" w:cs="宋体" w:hint="eastAsia"/>
          <w:color w:val="000000"/>
          <w:szCs w:val="21"/>
        </w:rPr>
        <w:t xml:space="preserve">求，本文件规定生产加工过程卫生要求应符合GB </w:t>
      </w:r>
      <w:r w:rsidR="00903AE6">
        <w:rPr>
          <w:rFonts w:ascii="宋体" w:hAnsi="宋体" w:cs="宋体" w:hint="eastAsia"/>
          <w:color w:val="000000"/>
          <w:szCs w:val="21"/>
        </w:rPr>
        <w:t>31646</w:t>
      </w:r>
      <w:r w:rsidRPr="001B68C8">
        <w:rPr>
          <w:rFonts w:ascii="宋体" w:hAnsi="宋体" w:cs="宋体" w:hint="eastAsia"/>
          <w:color w:val="000000"/>
          <w:szCs w:val="21"/>
        </w:rPr>
        <w:t>的规定。</w:t>
      </w:r>
    </w:p>
    <w:p w:rsidR="00423630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6试验方法</w:t>
      </w:r>
    </w:p>
    <w:p w:rsidR="00423630" w:rsidRDefault="00D27775" w:rsidP="00903AE6">
      <w:pPr>
        <w:pStyle w:val="af"/>
        <w:spacing w:beforeLines="0" w:afterLines="0"/>
        <w:ind w:firstLineChars="200" w:firstLine="422"/>
        <w:rPr>
          <w:rFonts w:ascii="宋体" w:eastAsia="宋体" w:hAnsi="宋体" w:cs="宋体"/>
          <w:b/>
          <w:bCs/>
          <w:color w:val="000000"/>
        </w:rPr>
      </w:pPr>
      <w:r w:rsidRPr="001B68C8">
        <w:rPr>
          <w:rFonts w:ascii="宋体" w:eastAsia="宋体" w:hAnsi="宋体" w:cs="宋体" w:hint="eastAsia"/>
          <w:b/>
          <w:bCs/>
          <w:color w:val="000000"/>
        </w:rPr>
        <w:t>6.1感官要求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根据GB 19295-2011《食品安全国家标准 速冻面米制品》3.3感官指标中检验方法，对熟制前后的感官要求分类规定，本文件规定熟制前，取适量试样置于洁净的白色瓷盘中,观察色泽、状态和杂质,闻其气味；按包装上标明的食用方法进行加热或熟制，观察色泽、状态和杂质，然后闻其滋味，用温开水漱口后，品其滋味。</w:t>
      </w:r>
    </w:p>
    <w:p w:rsidR="00903AE6" w:rsidRPr="00903AE6" w:rsidRDefault="00903AE6" w:rsidP="00903AE6">
      <w:pPr>
        <w:pStyle w:val="af"/>
        <w:spacing w:beforeLines="0" w:afterLines="0"/>
        <w:ind w:firstLineChars="200" w:firstLine="422"/>
        <w:rPr>
          <w:rFonts w:ascii="宋体" w:eastAsia="宋体" w:hAnsi="宋体" w:cs="宋体"/>
          <w:b/>
          <w:bCs/>
          <w:color w:val="000000"/>
        </w:rPr>
      </w:pPr>
      <w:r w:rsidRPr="00903AE6">
        <w:rPr>
          <w:rFonts w:ascii="宋体" w:eastAsia="宋体" w:hAnsi="宋体" w:cs="宋体" w:hint="eastAsia"/>
          <w:b/>
          <w:bCs/>
          <w:color w:val="000000"/>
        </w:rPr>
        <w:t>6.2理化指标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6.2.1　水分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Pr="005F5561">
        <w:rPr>
          <w:rFonts w:ascii="宋体" w:hAnsi="宋体" w:cs="宋体"/>
          <w:color w:val="000000"/>
          <w:szCs w:val="21"/>
        </w:rPr>
        <w:t>SB/T 10412-2007《速冻面米食品》</w:t>
      </w:r>
      <w:r>
        <w:rPr>
          <w:rFonts w:ascii="宋体" w:hAnsi="宋体" w:cs="宋体"/>
          <w:color w:val="000000"/>
          <w:szCs w:val="21"/>
        </w:rPr>
        <w:t>中</w:t>
      </w:r>
      <w:r w:rsidRPr="00903AE6">
        <w:rPr>
          <w:rFonts w:ascii="宋体" w:hAnsi="宋体" w:cs="宋体" w:hint="eastAsia"/>
          <w:color w:val="000000"/>
          <w:szCs w:val="21"/>
        </w:rPr>
        <w:t>6.3，本文件规定水分按 GB 5009.3 规定的方法测定。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6.2.2蛋白质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Pr="005F5561">
        <w:rPr>
          <w:rFonts w:ascii="宋体" w:hAnsi="宋体" w:cs="宋体"/>
          <w:color w:val="000000"/>
          <w:szCs w:val="21"/>
        </w:rPr>
        <w:t>SB/T 10412-2007《速冻面米食品》</w:t>
      </w:r>
      <w:r>
        <w:rPr>
          <w:rFonts w:ascii="宋体" w:hAnsi="宋体" w:cs="宋体"/>
          <w:color w:val="000000"/>
          <w:szCs w:val="21"/>
        </w:rPr>
        <w:t>中</w:t>
      </w:r>
      <w:r w:rsidRPr="00903AE6">
        <w:rPr>
          <w:rFonts w:ascii="宋体" w:hAnsi="宋体" w:cs="宋体" w:hint="eastAsia"/>
          <w:color w:val="000000"/>
          <w:szCs w:val="21"/>
        </w:rPr>
        <w:t>6.4，本文件规定蛋白质按 GB 5009.5 规定的方法测定。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6.2.3脂肪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参考了</w:t>
      </w:r>
      <w:r w:rsidRPr="005F5561">
        <w:rPr>
          <w:rFonts w:ascii="宋体" w:hAnsi="宋体" w:cs="宋体"/>
          <w:color w:val="000000"/>
          <w:szCs w:val="21"/>
        </w:rPr>
        <w:t>SB/T 10412-2007《速冻面米食品》</w:t>
      </w:r>
      <w:r>
        <w:rPr>
          <w:rFonts w:ascii="宋体" w:hAnsi="宋体" w:cs="宋体"/>
          <w:color w:val="000000"/>
          <w:szCs w:val="21"/>
        </w:rPr>
        <w:t>中</w:t>
      </w:r>
      <w:r w:rsidRPr="00903AE6">
        <w:rPr>
          <w:rFonts w:ascii="宋体" w:hAnsi="宋体" w:cs="宋体" w:hint="eastAsia"/>
          <w:color w:val="000000"/>
          <w:szCs w:val="21"/>
        </w:rPr>
        <w:t>6.</w:t>
      </w:r>
      <w:r>
        <w:rPr>
          <w:rFonts w:ascii="宋体" w:hAnsi="宋体" w:cs="宋体" w:hint="eastAsia"/>
          <w:color w:val="000000"/>
          <w:szCs w:val="21"/>
        </w:rPr>
        <w:t>5</w:t>
      </w:r>
      <w:r w:rsidRPr="00903AE6">
        <w:rPr>
          <w:rFonts w:ascii="宋体" w:hAnsi="宋体" w:cs="宋体" w:hint="eastAsia"/>
          <w:color w:val="000000"/>
          <w:szCs w:val="21"/>
        </w:rPr>
        <w:t xml:space="preserve">，本文件规定脂肪按 GB 5009.6 规定的方法测定。 </w:t>
      </w:r>
    </w:p>
    <w:p w:rsidR="00903AE6" w:rsidRPr="00903AE6" w:rsidRDefault="00903AE6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6.2.4过氧化值</w:t>
      </w:r>
    </w:p>
    <w:p w:rsidR="00903AE6" w:rsidRPr="00903AE6" w:rsidRDefault="00C92EC1" w:rsidP="00903AE6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C92EC1">
        <w:rPr>
          <w:rFonts w:ascii="宋体" w:hAnsi="宋体" w:cs="宋体" w:hint="eastAsia"/>
          <w:color w:val="000000"/>
          <w:szCs w:val="21"/>
        </w:rPr>
        <w:t>参考了NY/T 1407-2018《绿色食品 速冻预包装面米食品》中5.4，本文件规定</w:t>
      </w:r>
      <w:r w:rsidR="00903AE6" w:rsidRPr="00903AE6">
        <w:rPr>
          <w:rFonts w:ascii="宋体" w:hAnsi="宋体" w:cs="宋体" w:hint="eastAsia"/>
          <w:color w:val="000000"/>
          <w:szCs w:val="21"/>
        </w:rPr>
        <w:t>过氧化值按 GB 5009.227 规定的方法测定。</w:t>
      </w:r>
    </w:p>
    <w:p w:rsidR="004D531B" w:rsidRDefault="000E6F2A" w:rsidP="000E6F2A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 w:rsidRPr="000E6F2A">
        <w:rPr>
          <w:rFonts w:ascii="宋体" w:eastAsia="宋体" w:hAnsi="宋体" w:cs="宋体" w:hint="eastAsia"/>
          <w:b/>
          <w:bCs/>
          <w:color w:val="000000"/>
        </w:rPr>
        <w:t>6.</w:t>
      </w:r>
      <w:r w:rsidR="004D531B">
        <w:rPr>
          <w:rFonts w:ascii="宋体" w:eastAsia="宋体" w:hAnsi="宋体" w:cs="宋体" w:hint="eastAsia"/>
          <w:b/>
          <w:bCs/>
          <w:color w:val="000000"/>
        </w:rPr>
        <w:t>3微生物限量</w:t>
      </w:r>
    </w:p>
    <w:p w:rsidR="000E6F2A" w:rsidRPr="001A657A" w:rsidRDefault="004D531B" w:rsidP="001A657A">
      <w:pPr>
        <w:pStyle w:val="ae"/>
        <w:snapToGrid w:val="0"/>
        <w:spacing w:beforeLines="0" w:afterLines="0" w:line="240" w:lineRule="auto"/>
        <w:ind w:firstLineChars="200" w:firstLine="420"/>
        <w:rPr>
          <w:rFonts w:ascii="宋体" w:eastAsia="宋体" w:hAnsi="宋体" w:cs="宋体"/>
          <w:bCs/>
          <w:color w:val="000000"/>
        </w:rPr>
      </w:pPr>
      <w:r w:rsidRPr="001A657A">
        <w:rPr>
          <w:rFonts w:ascii="宋体" w:eastAsia="宋体" w:hAnsi="宋体" w:cs="宋体" w:hint="eastAsia"/>
          <w:bCs/>
          <w:color w:val="000000"/>
        </w:rPr>
        <w:t>6.3.1</w:t>
      </w:r>
      <w:r w:rsidR="000E6F2A" w:rsidRPr="001A657A">
        <w:rPr>
          <w:rFonts w:ascii="宋体" w:eastAsia="宋体" w:hAnsi="宋体" w:cs="宋体" w:hint="eastAsia"/>
          <w:bCs/>
          <w:color w:val="000000"/>
        </w:rPr>
        <w:t>沙门氏菌</w:t>
      </w:r>
    </w:p>
    <w:p w:rsidR="000E6F2A" w:rsidRDefault="001A657A" w:rsidP="000E6F2A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根据</w:t>
      </w:r>
      <w:r w:rsidR="00903AE6" w:rsidRPr="00903AE6">
        <w:rPr>
          <w:rFonts w:ascii="宋体" w:hAnsi="宋体" w:cs="宋体" w:hint="eastAsia"/>
          <w:color w:val="000000"/>
          <w:szCs w:val="21"/>
        </w:rPr>
        <w:t>GB 19295-2011《食品安全国家标准 速冻面米制品》3.</w:t>
      </w:r>
      <w:r w:rsidR="00903AE6">
        <w:rPr>
          <w:rFonts w:ascii="宋体" w:hAnsi="宋体" w:cs="宋体" w:hint="eastAsia"/>
          <w:color w:val="000000"/>
          <w:szCs w:val="21"/>
        </w:rPr>
        <w:t>5微生物限量中</w:t>
      </w:r>
      <w:r>
        <w:rPr>
          <w:rFonts w:ascii="宋体" w:hAnsi="宋体" w:cs="宋体" w:hint="eastAsia"/>
          <w:color w:val="000000"/>
          <w:szCs w:val="21"/>
        </w:rPr>
        <w:t>沙门氏菌</w:t>
      </w:r>
      <w:r w:rsidR="00903AE6">
        <w:rPr>
          <w:rFonts w:ascii="宋体" w:hAnsi="宋体" w:cs="宋体" w:hint="eastAsia"/>
          <w:color w:val="000000"/>
          <w:szCs w:val="21"/>
        </w:rPr>
        <w:t>的检验方法是GB 4789.</w:t>
      </w:r>
      <w:r>
        <w:rPr>
          <w:rFonts w:ascii="宋体" w:hAnsi="宋体" w:cs="宋体" w:hint="eastAsia"/>
          <w:color w:val="000000"/>
          <w:szCs w:val="21"/>
        </w:rPr>
        <w:t>4</w:t>
      </w:r>
      <w:r w:rsidR="000E6F2A" w:rsidRPr="000E6F2A">
        <w:rPr>
          <w:rFonts w:ascii="宋体" w:hAnsi="宋体" w:cs="宋体" w:hint="eastAsia"/>
          <w:color w:val="000000"/>
          <w:szCs w:val="21"/>
        </w:rPr>
        <w:t>，本文件规定按GB 4789.4规定的方法测定。</w:t>
      </w:r>
    </w:p>
    <w:p w:rsidR="00903AE6" w:rsidRPr="00903AE6" w:rsidRDefault="00903AE6" w:rsidP="00903AE6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903AE6">
        <w:rPr>
          <w:rFonts w:ascii="宋体" w:hAnsi="宋体" w:cs="宋体" w:hint="eastAsia"/>
          <w:color w:val="000000"/>
          <w:szCs w:val="21"/>
        </w:rPr>
        <w:t>6.3.2　金黄色葡萄球菌</w:t>
      </w:r>
    </w:p>
    <w:p w:rsidR="00903AE6" w:rsidRPr="000E6F2A" w:rsidRDefault="001A657A" w:rsidP="00903AE6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根据</w:t>
      </w:r>
      <w:r w:rsidRPr="00903AE6">
        <w:rPr>
          <w:rFonts w:ascii="宋体" w:hAnsi="宋体" w:cs="宋体" w:hint="eastAsia"/>
          <w:color w:val="000000"/>
          <w:szCs w:val="21"/>
        </w:rPr>
        <w:t>GB 19295-2011《食品安全国家标准 速冻面米制品》3.</w:t>
      </w:r>
      <w:r>
        <w:rPr>
          <w:rFonts w:ascii="宋体" w:hAnsi="宋体" w:cs="宋体" w:hint="eastAsia"/>
          <w:color w:val="000000"/>
          <w:szCs w:val="21"/>
        </w:rPr>
        <w:t>5微生物限量中金黄色葡萄球菌的检验方法是GB 4789.10平板计数法</w:t>
      </w:r>
      <w:r w:rsidRPr="000E6F2A">
        <w:rPr>
          <w:rFonts w:ascii="宋体" w:hAnsi="宋体" w:cs="宋体" w:hint="eastAsia"/>
          <w:color w:val="000000"/>
          <w:szCs w:val="21"/>
        </w:rPr>
        <w:t>，本文件规定</w:t>
      </w:r>
      <w:r w:rsidR="00903AE6" w:rsidRPr="00903AE6">
        <w:rPr>
          <w:rFonts w:ascii="宋体" w:hAnsi="宋体" w:cs="宋体" w:hint="eastAsia"/>
          <w:color w:val="000000"/>
          <w:szCs w:val="21"/>
        </w:rPr>
        <w:t>按</w:t>
      </w:r>
      <w:r>
        <w:rPr>
          <w:rFonts w:ascii="宋体" w:hAnsi="宋体" w:cs="宋体" w:hint="eastAsia"/>
          <w:color w:val="000000"/>
          <w:szCs w:val="21"/>
        </w:rPr>
        <w:t>GB 4789.10</w:t>
      </w:r>
      <w:r w:rsidR="00903AE6" w:rsidRPr="00903AE6">
        <w:rPr>
          <w:rFonts w:ascii="宋体" w:hAnsi="宋体" w:cs="宋体" w:hint="eastAsia"/>
          <w:color w:val="000000"/>
          <w:szCs w:val="21"/>
        </w:rPr>
        <w:t>规定的平板计数法测定</w:t>
      </w:r>
    </w:p>
    <w:p w:rsidR="00423630" w:rsidRPr="001B68C8" w:rsidRDefault="00D27775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 w:rsidRPr="001B68C8">
        <w:rPr>
          <w:rFonts w:ascii="宋体" w:eastAsia="宋体" w:hAnsi="宋体" w:cs="宋体" w:hint="eastAsia"/>
          <w:b/>
          <w:bCs/>
          <w:color w:val="000000"/>
        </w:rPr>
        <w:t>6.</w:t>
      </w:r>
      <w:r w:rsidR="004D531B">
        <w:rPr>
          <w:rFonts w:ascii="宋体" w:eastAsia="宋体" w:hAnsi="宋体" w:cs="宋体" w:hint="eastAsia"/>
          <w:b/>
          <w:bCs/>
          <w:color w:val="000000"/>
        </w:rPr>
        <w:t>4</w:t>
      </w:r>
      <w:r w:rsidRPr="001B68C8">
        <w:rPr>
          <w:rFonts w:ascii="宋体" w:eastAsia="宋体" w:hAnsi="宋体" w:cs="宋体" w:hint="eastAsia"/>
          <w:b/>
          <w:bCs/>
          <w:color w:val="000000"/>
        </w:rPr>
        <w:t>净含量</w:t>
      </w:r>
    </w:p>
    <w:p w:rsidR="00423630" w:rsidRPr="001B68C8" w:rsidRDefault="00D27775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 w:rsidRPr="001B68C8">
        <w:rPr>
          <w:rFonts w:hAnsi="宋体" w:cs="宋体" w:hint="eastAsia"/>
          <w:color w:val="000000"/>
          <w:szCs w:val="21"/>
        </w:rPr>
        <w:t>根据</w:t>
      </w:r>
      <w:r w:rsidR="008843D2" w:rsidRPr="001B68C8">
        <w:rPr>
          <w:rFonts w:hAnsi="宋体" w:cs="宋体" w:hint="eastAsia"/>
          <w:color w:val="000000"/>
          <w:szCs w:val="21"/>
        </w:rPr>
        <w:t>实际生产要求</w:t>
      </w:r>
      <w:r w:rsidRPr="001B68C8">
        <w:rPr>
          <w:rFonts w:hAnsi="宋体" w:cs="宋体" w:hint="eastAsia"/>
          <w:color w:val="000000"/>
          <w:szCs w:val="21"/>
        </w:rPr>
        <w:t>，本文件规定净含量按JJF 1070</w:t>
      </w:r>
      <w:r w:rsidR="00570CE5" w:rsidRPr="001B68C8">
        <w:rPr>
          <w:rFonts w:hAnsi="宋体" w:cs="宋体"/>
          <w:color w:val="000000"/>
          <w:kern w:val="0"/>
          <w:szCs w:val="21"/>
        </w:rPr>
        <w:t> </w:t>
      </w:r>
      <w:r w:rsidRPr="001B68C8">
        <w:rPr>
          <w:rFonts w:hAnsi="宋体" w:cs="宋体" w:hint="eastAsia"/>
          <w:color w:val="000000"/>
          <w:szCs w:val="21"/>
        </w:rPr>
        <w:t>规定的方法测定。</w:t>
      </w:r>
    </w:p>
    <w:p w:rsidR="00423630" w:rsidRDefault="00D27775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7检验规则</w:t>
      </w:r>
    </w:p>
    <w:p w:rsidR="001A657A" w:rsidRPr="001A657A" w:rsidRDefault="001A657A" w:rsidP="001A657A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7.1</w:t>
      </w:r>
      <w:r w:rsidRPr="001A657A">
        <w:rPr>
          <w:rFonts w:ascii="宋体" w:eastAsia="宋体" w:hAnsi="宋体" w:cs="宋体" w:hint="eastAsia"/>
          <w:b/>
          <w:bCs/>
          <w:color w:val="000000"/>
        </w:rPr>
        <w:t>组批</w:t>
      </w:r>
    </w:p>
    <w:p w:rsidR="001A657A" w:rsidRPr="001A657A" w:rsidRDefault="001A657A" w:rsidP="001A657A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7.3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</w:t>
      </w:r>
      <w:r w:rsidRPr="00903AE6">
        <w:rPr>
          <w:rFonts w:hAnsi="宋体" w:cs="宋体" w:hint="eastAsia"/>
          <w:color w:val="000000"/>
          <w:szCs w:val="21"/>
        </w:rPr>
        <w:t>规定</w:t>
      </w:r>
      <w:r w:rsidRPr="001A657A">
        <w:rPr>
          <w:rFonts w:hAnsi="宋体" w:cs="宋体" w:hint="eastAsia"/>
          <w:color w:val="000000"/>
          <w:szCs w:val="21"/>
        </w:rPr>
        <w:t>同一班次、同一品种、同一工艺的产品为一批。</w:t>
      </w:r>
    </w:p>
    <w:p w:rsidR="001A657A" w:rsidRPr="001A657A" w:rsidRDefault="001A657A" w:rsidP="001A657A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7.2</w:t>
      </w:r>
      <w:r w:rsidRPr="001A657A">
        <w:rPr>
          <w:rFonts w:ascii="宋体" w:eastAsia="宋体" w:hAnsi="宋体" w:cs="宋体" w:hint="eastAsia"/>
          <w:b/>
          <w:bCs/>
          <w:color w:val="000000"/>
        </w:rPr>
        <w:t>抽样</w:t>
      </w:r>
    </w:p>
    <w:p w:rsidR="001A657A" w:rsidRPr="001A657A" w:rsidRDefault="001A657A" w:rsidP="001A657A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7.4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</w:t>
      </w:r>
      <w:r w:rsidRPr="00903AE6">
        <w:rPr>
          <w:rFonts w:hAnsi="宋体" w:cs="宋体" w:hint="eastAsia"/>
          <w:color w:val="000000"/>
          <w:szCs w:val="21"/>
        </w:rPr>
        <w:t>规定</w:t>
      </w:r>
      <w:r w:rsidRPr="001A657A">
        <w:rPr>
          <w:rFonts w:hAnsi="宋体" w:cs="宋体" w:hint="eastAsia"/>
          <w:color w:val="000000"/>
          <w:szCs w:val="21"/>
        </w:rPr>
        <w:t>每批随机抽样，分成</w:t>
      </w:r>
      <w:r>
        <w:rPr>
          <w:rFonts w:hAnsi="宋体" w:cs="宋体" w:hint="eastAsia"/>
          <w:color w:val="000000"/>
          <w:szCs w:val="21"/>
        </w:rPr>
        <w:t>2</w:t>
      </w:r>
      <w:r w:rsidRPr="001A657A">
        <w:rPr>
          <w:rFonts w:hAnsi="宋体" w:cs="宋体" w:hint="eastAsia"/>
          <w:color w:val="000000"/>
          <w:szCs w:val="21"/>
        </w:rPr>
        <w:t>份，</w:t>
      </w:r>
      <w:r>
        <w:rPr>
          <w:rFonts w:hAnsi="宋体" w:cs="宋体" w:hint="eastAsia"/>
          <w:color w:val="000000"/>
          <w:szCs w:val="21"/>
        </w:rPr>
        <w:t>1</w:t>
      </w:r>
      <w:r w:rsidRPr="001A657A">
        <w:rPr>
          <w:rFonts w:hAnsi="宋体" w:cs="宋体" w:hint="eastAsia"/>
          <w:color w:val="000000"/>
          <w:szCs w:val="21"/>
        </w:rPr>
        <w:t>份检验，</w:t>
      </w:r>
      <w:r>
        <w:rPr>
          <w:rFonts w:hAnsi="宋体" w:cs="宋体" w:hint="eastAsia"/>
          <w:color w:val="000000"/>
          <w:szCs w:val="21"/>
        </w:rPr>
        <w:t>1</w:t>
      </w:r>
      <w:r w:rsidRPr="001A657A">
        <w:rPr>
          <w:rFonts w:hAnsi="宋体" w:cs="宋体" w:hint="eastAsia"/>
          <w:color w:val="000000"/>
          <w:szCs w:val="21"/>
        </w:rPr>
        <w:t>份备样，数量满足检验</w:t>
      </w:r>
      <w:proofErr w:type="gramStart"/>
      <w:r w:rsidRPr="001A657A">
        <w:rPr>
          <w:rFonts w:hAnsi="宋体" w:cs="宋体" w:hint="eastAsia"/>
          <w:color w:val="000000"/>
          <w:szCs w:val="21"/>
        </w:rPr>
        <w:t>和备样的</w:t>
      </w:r>
      <w:proofErr w:type="gramEnd"/>
      <w:r w:rsidRPr="001A657A">
        <w:rPr>
          <w:rFonts w:hAnsi="宋体" w:cs="宋体" w:hint="eastAsia"/>
          <w:color w:val="000000"/>
          <w:szCs w:val="21"/>
        </w:rPr>
        <w:t>要求。</w:t>
      </w:r>
    </w:p>
    <w:p w:rsidR="001A657A" w:rsidRPr="001A657A" w:rsidRDefault="001A657A" w:rsidP="001A657A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7.3</w:t>
      </w:r>
      <w:r w:rsidRPr="001A657A">
        <w:rPr>
          <w:rFonts w:ascii="宋体" w:eastAsia="宋体" w:hAnsi="宋体" w:cs="宋体" w:hint="eastAsia"/>
          <w:b/>
          <w:bCs/>
          <w:color w:val="000000"/>
        </w:rPr>
        <w:t>出厂检验</w:t>
      </w:r>
    </w:p>
    <w:p w:rsidR="001A657A" w:rsidRPr="001A657A" w:rsidRDefault="001A657A" w:rsidP="001A657A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7.1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结合实际，并增加优级产品出厂检验项目</w:t>
      </w:r>
      <w:r w:rsidRPr="00903AE6">
        <w:rPr>
          <w:rFonts w:hAnsi="宋体" w:cs="宋体" w:hint="eastAsia"/>
          <w:color w:val="000000"/>
          <w:szCs w:val="21"/>
        </w:rPr>
        <w:t>规定</w:t>
      </w:r>
      <w:r w:rsidRPr="001A657A">
        <w:rPr>
          <w:rFonts w:hAnsi="宋体" w:cs="宋体" w:hint="eastAsia"/>
          <w:color w:val="000000"/>
          <w:szCs w:val="21"/>
        </w:rPr>
        <w:t>每批产品应进行出厂检验，出厂检验项目包括感官要求、水分和净含量，优级产品出厂检验项目还应包括蛋白质和过氧化值。</w:t>
      </w:r>
    </w:p>
    <w:p w:rsidR="001A657A" w:rsidRPr="001A657A" w:rsidRDefault="001A657A" w:rsidP="001A657A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7.4</w:t>
      </w:r>
      <w:r w:rsidRPr="001A657A">
        <w:rPr>
          <w:rFonts w:ascii="宋体" w:eastAsia="宋体" w:hAnsi="宋体" w:cs="宋体" w:hint="eastAsia"/>
          <w:b/>
          <w:bCs/>
          <w:color w:val="000000"/>
        </w:rPr>
        <w:t>型式检验</w:t>
      </w:r>
    </w:p>
    <w:p w:rsidR="001A657A" w:rsidRPr="001A657A" w:rsidRDefault="001A657A" w:rsidP="001A657A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7.2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</w:t>
      </w:r>
      <w:r w:rsidRPr="00903AE6">
        <w:rPr>
          <w:rFonts w:hAnsi="宋体" w:cs="宋体" w:hint="eastAsia"/>
          <w:color w:val="000000"/>
          <w:szCs w:val="21"/>
        </w:rPr>
        <w:t>规定</w:t>
      </w:r>
      <w:r w:rsidRPr="001A657A">
        <w:rPr>
          <w:rFonts w:hAnsi="宋体" w:cs="宋体" w:hint="eastAsia"/>
          <w:color w:val="000000"/>
          <w:szCs w:val="21"/>
        </w:rPr>
        <w:t>正常生产时应每6个月进行一次型式检验，型式检验项目包括本文件 4.2～4.7 规定的项目。此外有下列情况之一时，亦应进行型式检验：</w:t>
      </w:r>
    </w:p>
    <w:p w:rsidR="001A657A" w:rsidRPr="001A657A" w:rsidRDefault="001A657A" w:rsidP="001A657A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 w:rsidRPr="001A657A">
        <w:rPr>
          <w:rFonts w:hAnsi="宋体" w:cs="宋体" w:hint="eastAsia"/>
          <w:color w:val="000000"/>
          <w:szCs w:val="21"/>
        </w:rPr>
        <w:t>a）前后两次抽样检验结果差异较大时；</w:t>
      </w:r>
    </w:p>
    <w:p w:rsidR="001A657A" w:rsidRPr="001A657A" w:rsidRDefault="001A657A" w:rsidP="001A657A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 w:rsidRPr="001A657A">
        <w:rPr>
          <w:rFonts w:hAnsi="宋体" w:cs="宋体" w:hint="eastAsia"/>
          <w:color w:val="000000"/>
          <w:szCs w:val="21"/>
        </w:rPr>
        <w:t>b)因人为或自然因素使生产技术和生产环境发生较大变化时；</w:t>
      </w:r>
    </w:p>
    <w:p w:rsidR="001A657A" w:rsidRPr="001A657A" w:rsidRDefault="001A657A" w:rsidP="001A657A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 w:rsidRPr="001A657A">
        <w:rPr>
          <w:rFonts w:hAnsi="宋体" w:cs="宋体" w:hint="eastAsia"/>
          <w:color w:val="000000"/>
          <w:szCs w:val="21"/>
        </w:rPr>
        <w:t>c)国家有关主管部门提出进行型式检验要求时。</w:t>
      </w:r>
    </w:p>
    <w:p w:rsidR="001A657A" w:rsidRPr="001A657A" w:rsidRDefault="001A657A" w:rsidP="001A657A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7.5</w:t>
      </w:r>
      <w:r w:rsidRPr="001A657A">
        <w:rPr>
          <w:rFonts w:ascii="宋体" w:eastAsia="宋体" w:hAnsi="宋体" w:cs="宋体" w:hint="eastAsia"/>
          <w:b/>
          <w:bCs/>
          <w:color w:val="000000"/>
        </w:rPr>
        <w:t>判定</w:t>
      </w:r>
    </w:p>
    <w:p w:rsidR="001A657A" w:rsidRDefault="001A657A" w:rsidP="00A61F91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7.5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结合实际并增加优级判定，</w:t>
      </w:r>
      <w:r w:rsidRPr="00903AE6">
        <w:rPr>
          <w:rFonts w:hAnsi="宋体" w:cs="宋体" w:hint="eastAsia"/>
          <w:color w:val="000000"/>
          <w:szCs w:val="21"/>
        </w:rPr>
        <w:t>规定</w:t>
      </w:r>
      <w:r w:rsidRPr="001A657A">
        <w:rPr>
          <w:rFonts w:hAnsi="宋体" w:cs="宋体" w:hint="eastAsia"/>
          <w:color w:val="000000"/>
          <w:szCs w:val="21"/>
        </w:rPr>
        <w:t>检验项目全部符合本文件要求时，判定该批产品为合格或优级；检验项目不符合本文件要求时，可在抽样批次中加倍抽样复检（微生物指标不符合时不得复检），复检结果符合本文件要求时，判定该批产品为合格，如复检结果仍有一项不合格，则判定该批产品为不合格。</w:t>
      </w:r>
    </w:p>
    <w:p w:rsidR="001A657A" w:rsidRPr="00A61F91" w:rsidRDefault="001A657A" w:rsidP="00A61F91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 w:rsidRPr="00A61F91">
        <w:rPr>
          <w:rFonts w:ascii="宋体" w:eastAsia="宋体" w:hAnsi="宋体" w:cs="宋体" w:hint="eastAsia"/>
          <w:b/>
          <w:bCs/>
          <w:color w:val="000000"/>
        </w:rPr>
        <w:t>8包装、标签和标志</w:t>
      </w:r>
    </w:p>
    <w:p w:rsidR="001A657A" w:rsidRPr="00F64652" w:rsidRDefault="001A657A" w:rsidP="00F64652">
      <w:pPr>
        <w:pStyle w:val="ad"/>
        <w:snapToGrid w:val="0"/>
        <w:spacing w:beforeLines="0" w:afterLines="0" w:line="240" w:lineRule="auto"/>
        <w:ind w:firstLine="422"/>
        <w:rPr>
          <w:rFonts w:hAnsi="宋体" w:cs="宋体"/>
          <w:b/>
          <w:color w:val="000000"/>
          <w:szCs w:val="21"/>
        </w:rPr>
      </w:pPr>
      <w:r w:rsidRPr="00F64652">
        <w:rPr>
          <w:rFonts w:hAnsi="宋体" w:cs="宋体" w:hint="eastAsia"/>
          <w:b/>
          <w:color w:val="000000"/>
          <w:szCs w:val="21"/>
        </w:rPr>
        <w:t>8.1　包装</w:t>
      </w:r>
    </w:p>
    <w:p w:rsidR="001A657A" w:rsidRPr="001A657A" w:rsidRDefault="00A61F91" w:rsidP="00A61F91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9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结合实际规定</w:t>
      </w:r>
      <w:r w:rsidR="001A657A" w:rsidRPr="001A657A">
        <w:rPr>
          <w:rFonts w:hAnsi="宋体" w:cs="宋体" w:hint="eastAsia"/>
          <w:color w:val="000000"/>
          <w:szCs w:val="21"/>
        </w:rPr>
        <w:t>塑料材质内包装应符合 GB 4806.7 的规定。其他包装材料和容器应符合相应国家标准和有关规定。</w:t>
      </w:r>
    </w:p>
    <w:p w:rsidR="001A657A" w:rsidRPr="00F64652" w:rsidRDefault="001A657A" w:rsidP="00F64652">
      <w:pPr>
        <w:pStyle w:val="ad"/>
        <w:snapToGrid w:val="0"/>
        <w:spacing w:beforeLines="0" w:afterLines="0" w:line="240" w:lineRule="auto"/>
        <w:ind w:firstLine="422"/>
        <w:rPr>
          <w:rFonts w:hAnsi="宋体" w:cs="宋体"/>
          <w:b/>
          <w:color w:val="000000"/>
          <w:szCs w:val="21"/>
        </w:rPr>
      </w:pPr>
      <w:r w:rsidRPr="00F64652">
        <w:rPr>
          <w:rFonts w:hAnsi="宋体" w:cs="宋体" w:hint="eastAsia"/>
          <w:b/>
          <w:color w:val="000000"/>
          <w:szCs w:val="21"/>
        </w:rPr>
        <w:t>8.2　标签和标志</w:t>
      </w:r>
    </w:p>
    <w:p w:rsidR="001A657A" w:rsidRPr="001A657A" w:rsidRDefault="00A61F91" w:rsidP="00A61F91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8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结合实际并增加营养标签要求</w:t>
      </w:r>
      <w:r w:rsidR="00F64652">
        <w:rPr>
          <w:rFonts w:hAnsi="宋体" w:cs="宋体" w:hint="eastAsia"/>
          <w:color w:val="000000"/>
          <w:szCs w:val="21"/>
        </w:rPr>
        <w:t>、</w:t>
      </w:r>
      <w:r>
        <w:rPr>
          <w:rFonts w:hAnsi="宋体" w:cs="宋体" w:hint="eastAsia"/>
          <w:color w:val="000000"/>
          <w:szCs w:val="21"/>
        </w:rPr>
        <w:t>优级产品要求</w:t>
      </w:r>
      <w:r w:rsidR="00F64652">
        <w:rPr>
          <w:rFonts w:hAnsi="宋体" w:cs="宋体" w:hint="eastAsia"/>
          <w:color w:val="000000"/>
          <w:szCs w:val="21"/>
        </w:rPr>
        <w:t>和包装运输标志要求</w:t>
      </w:r>
      <w:r>
        <w:rPr>
          <w:rFonts w:hAnsi="宋体" w:cs="宋体" w:hint="eastAsia"/>
          <w:color w:val="000000"/>
          <w:szCs w:val="21"/>
        </w:rPr>
        <w:t>，规定</w:t>
      </w:r>
      <w:r w:rsidR="001A657A" w:rsidRPr="001A657A">
        <w:rPr>
          <w:rFonts w:hAnsi="宋体" w:cs="宋体" w:hint="eastAsia"/>
          <w:color w:val="000000"/>
          <w:szCs w:val="21"/>
        </w:rPr>
        <w:t>标签应符合GB 7718和GB 28050的规定，同时还应注明产品等级。包装运输标志应符合GB/T 191的规定。</w:t>
      </w:r>
    </w:p>
    <w:p w:rsidR="001A657A" w:rsidRPr="00A61F91" w:rsidRDefault="001A657A" w:rsidP="00A61F91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 w:rsidRPr="00A61F91">
        <w:rPr>
          <w:rFonts w:ascii="宋体" w:eastAsia="宋体" w:hAnsi="宋体" w:cs="宋体" w:hint="eastAsia"/>
          <w:b/>
          <w:bCs/>
          <w:color w:val="000000"/>
        </w:rPr>
        <w:t>9贮存和运输</w:t>
      </w:r>
    </w:p>
    <w:p w:rsidR="001A657A" w:rsidRPr="00F64652" w:rsidRDefault="001A657A" w:rsidP="00F64652">
      <w:pPr>
        <w:pStyle w:val="ad"/>
        <w:snapToGrid w:val="0"/>
        <w:spacing w:beforeLines="0" w:afterLines="0" w:line="240" w:lineRule="auto"/>
        <w:ind w:firstLine="422"/>
        <w:rPr>
          <w:rFonts w:hAnsi="宋体" w:cs="宋体"/>
          <w:b/>
          <w:color w:val="000000"/>
          <w:szCs w:val="21"/>
        </w:rPr>
      </w:pPr>
      <w:r w:rsidRPr="00F64652">
        <w:rPr>
          <w:rFonts w:hAnsi="宋体" w:cs="宋体" w:hint="eastAsia"/>
          <w:b/>
          <w:color w:val="000000"/>
          <w:szCs w:val="21"/>
        </w:rPr>
        <w:t>9.1　贮存</w:t>
      </w:r>
    </w:p>
    <w:p w:rsidR="001A657A" w:rsidRPr="001A657A" w:rsidRDefault="00A61F91" w:rsidP="00A61F91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11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结合实际规定</w:t>
      </w:r>
      <w:r w:rsidR="001A657A" w:rsidRPr="001A657A">
        <w:rPr>
          <w:rFonts w:hAnsi="宋体" w:cs="宋体" w:hint="eastAsia"/>
          <w:color w:val="000000"/>
          <w:szCs w:val="21"/>
        </w:rPr>
        <w:t>应贮存于专用冷藏库内，并应符合产品安全所需的温度等特殊要求，不应与有毒有害物品混存。</w:t>
      </w:r>
    </w:p>
    <w:p w:rsidR="001A657A" w:rsidRPr="00F64652" w:rsidRDefault="001A657A" w:rsidP="00F64652">
      <w:pPr>
        <w:pStyle w:val="ad"/>
        <w:snapToGrid w:val="0"/>
        <w:spacing w:beforeLines="0" w:afterLines="0" w:line="240" w:lineRule="auto"/>
        <w:ind w:firstLine="422"/>
        <w:rPr>
          <w:rFonts w:hAnsi="宋体" w:cs="宋体"/>
          <w:b/>
          <w:color w:val="000000"/>
          <w:szCs w:val="21"/>
        </w:rPr>
      </w:pPr>
      <w:r w:rsidRPr="00F64652">
        <w:rPr>
          <w:rFonts w:hAnsi="宋体" w:cs="宋体" w:hint="eastAsia"/>
          <w:b/>
          <w:color w:val="000000"/>
          <w:szCs w:val="21"/>
        </w:rPr>
        <w:t>9.2　运输</w:t>
      </w:r>
    </w:p>
    <w:p w:rsidR="001A657A" w:rsidRPr="00A61F91" w:rsidRDefault="00A61F91" w:rsidP="00A61F91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lastRenderedPageBreak/>
        <w:t>参考了</w:t>
      </w:r>
      <w:r w:rsidRPr="005F5561">
        <w:rPr>
          <w:rFonts w:hAnsi="宋体" w:cs="宋体"/>
          <w:color w:val="000000"/>
          <w:szCs w:val="21"/>
        </w:rPr>
        <w:t>SB/T 10412-2007《速冻面米食品》</w:t>
      </w:r>
      <w:r>
        <w:rPr>
          <w:rFonts w:hAnsi="宋体" w:cs="宋体"/>
          <w:color w:val="000000"/>
          <w:szCs w:val="21"/>
        </w:rPr>
        <w:t>中</w:t>
      </w:r>
      <w:r>
        <w:rPr>
          <w:rFonts w:hAnsi="宋体" w:cs="宋体" w:hint="eastAsia"/>
          <w:color w:val="000000"/>
          <w:szCs w:val="21"/>
        </w:rPr>
        <w:t>10</w:t>
      </w:r>
      <w:r w:rsidRPr="00903AE6">
        <w:rPr>
          <w:rFonts w:hAnsi="宋体" w:cs="宋体" w:hint="eastAsia"/>
          <w:color w:val="000000"/>
          <w:szCs w:val="21"/>
        </w:rPr>
        <w:t>，本文件</w:t>
      </w:r>
      <w:r>
        <w:rPr>
          <w:rFonts w:hAnsi="宋体" w:cs="宋体" w:hint="eastAsia"/>
          <w:color w:val="000000"/>
          <w:szCs w:val="21"/>
        </w:rPr>
        <w:t>结合实际</w:t>
      </w:r>
      <w:r w:rsidR="001A657A" w:rsidRPr="001A657A">
        <w:rPr>
          <w:rFonts w:hAnsi="宋体" w:cs="宋体" w:hint="eastAsia"/>
          <w:color w:val="000000"/>
          <w:szCs w:val="21"/>
        </w:rPr>
        <w:t>应使用专用运输工具运输产品，避免日晒、雨淋，并应符合产品安全所需的温度等特殊要求，不应与有毒有害物品混运。</w:t>
      </w:r>
    </w:p>
    <w:p w:rsidR="00423630" w:rsidRPr="00596C75" w:rsidRDefault="00D27775" w:rsidP="00596C75">
      <w:pPr>
        <w:rPr>
          <w:rFonts w:ascii="宋体" w:hAnsi="宋体" w:cs="宋体"/>
          <w:color w:val="000000"/>
          <w:szCs w:val="21"/>
        </w:rPr>
      </w:pPr>
      <w:r w:rsidRPr="00F11A2D">
        <w:rPr>
          <w:rFonts w:ascii="宋体" w:hAnsi="宋体" w:cs="宋体" w:hint="eastAsia"/>
          <w:b/>
          <w:bCs/>
          <w:color w:val="000000"/>
          <w:szCs w:val="21"/>
        </w:rPr>
        <w:t>10销售</w:t>
      </w:r>
      <w:r w:rsidR="00650051">
        <w:rPr>
          <w:rFonts w:ascii="宋体" w:hAnsi="宋体" w:cs="宋体" w:hint="eastAsia"/>
          <w:b/>
          <w:bCs/>
          <w:color w:val="000000"/>
          <w:szCs w:val="21"/>
        </w:rPr>
        <w:t>和召回</w:t>
      </w:r>
    </w:p>
    <w:p w:rsidR="00423630" w:rsidRPr="004E7B78" w:rsidRDefault="00D27775" w:rsidP="004E7B78">
      <w:pPr>
        <w:pStyle w:val="ad"/>
        <w:spacing w:beforeLines="0" w:afterLines="0" w:line="240" w:lineRule="auto"/>
        <w:rPr>
          <w:rFonts w:hAnsi="宋体"/>
          <w:color w:val="000000"/>
          <w:szCs w:val="21"/>
        </w:rPr>
      </w:pPr>
      <w:r w:rsidRPr="00F11A2D">
        <w:rPr>
          <w:rFonts w:hAnsi="宋体" w:cs="宋体" w:hint="eastAsia"/>
          <w:color w:val="000000"/>
          <w:szCs w:val="21"/>
        </w:rPr>
        <w:t>根据</w:t>
      </w:r>
      <w:r w:rsidR="00596C75">
        <w:rPr>
          <w:rFonts w:hAnsi="宋体" w:cs="宋体" w:hint="eastAsia"/>
          <w:color w:val="000000"/>
          <w:szCs w:val="21"/>
        </w:rPr>
        <w:t>实际</w:t>
      </w:r>
      <w:r w:rsidR="001A657A">
        <w:rPr>
          <w:rFonts w:hAnsi="宋体" w:cs="宋体" w:hint="eastAsia"/>
          <w:color w:val="000000"/>
          <w:szCs w:val="21"/>
        </w:rPr>
        <w:t>要求</w:t>
      </w:r>
      <w:r w:rsidRPr="00F11A2D">
        <w:rPr>
          <w:rFonts w:hAnsi="宋体" w:cs="宋体" w:hint="eastAsia"/>
          <w:color w:val="000000"/>
          <w:szCs w:val="21"/>
        </w:rPr>
        <w:t>，本文件</w:t>
      </w:r>
      <w:r w:rsidR="003C38EC" w:rsidRPr="00F11A2D">
        <w:rPr>
          <w:rFonts w:hAnsi="宋体" w:cs="宋体" w:hint="eastAsia"/>
          <w:color w:val="000000"/>
          <w:szCs w:val="21"/>
        </w:rPr>
        <w:t>规定</w:t>
      </w:r>
      <w:r w:rsidR="00EE40C2">
        <w:rPr>
          <w:rFonts w:hAnsi="黑体" w:cs="黑体" w:hint="eastAsia"/>
          <w:color w:val="000000"/>
        </w:rPr>
        <w:t>销售和召回应符合相应食品标准和有关规定</w:t>
      </w:r>
      <w:r w:rsidRPr="00F11A2D">
        <w:rPr>
          <w:rFonts w:hAnsi="宋体" w:hint="eastAsia"/>
          <w:color w:val="000000"/>
          <w:szCs w:val="21"/>
        </w:rPr>
        <w:t>。</w:t>
      </w:r>
    </w:p>
    <w:sectPr w:rsidR="00423630" w:rsidRPr="004E7B78" w:rsidSect="005D5679">
      <w:footerReference w:type="default" r:id="rId11"/>
      <w:pgSz w:w="11906" w:h="16838"/>
      <w:pgMar w:top="1247" w:right="1418" w:bottom="1247" w:left="1588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6D" w:rsidRDefault="002D616D">
      <w:r>
        <w:separator/>
      </w:r>
    </w:p>
  </w:endnote>
  <w:endnote w:type="continuationSeparator" w:id="0">
    <w:p w:rsidR="002D616D" w:rsidRDefault="002D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16" w:rsidRDefault="000E21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0CE9" w:rsidRPr="00B40CE9">
      <w:rPr>
        <w:noProof/>
        <w:lang w:val="zh-CN"/>
      </w:rPr>
      <w:t>2</w:t>
    </w:r>
    <w:r>
      <w:fldChar w:fldCharType="end"/>
    </w:r>
  </w:p>
  <w:p w:rsidR="000E2116" w:rsidRDefault="000E21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6D" w:rsidRDefault="002D616D">
      <w:r>
        <w:separator/>
      </w:r>
    </w:p>
  </w:footnote>
  <w:footnote w:type="continuationSeparator" w:id="0">
    <w:p w:rsidR="002D616D" w:rsidRDefault="002D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6F05A7"/>
    <w:multiLevelType w:val="singleLevel"/>
    <w:tmpl w:val="B66F05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BC1B02"/>
    <w:multiLevelType w:val="multilevel"/>
    <w:tmpl w:val="CDBC1B02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3970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pStyle w:val="a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FE3DE8D2"/>
    <w:multiLevelType w:val="multilevel"/>
    <w:tmpl w:val="FE3DE8D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3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524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44187F5D"/>
    <w:multiLevelType w:val="multilevel"/>
    <w:tmpl w:val="44187F5D"/>
    <w:lvl w:ilvl="0">
      <w:start w:val="1"/>
      <w:numFmt w:val="lowerLetter"/>
      <w:pStyle w:val="a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5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0D"/>
    <w:rsid w:val="00004B86"/>
    <w:rsid w:val="000053E9"/>
    <w:rsid w:val="0000683B"/>
    <w:rsid w:val="00007204"/>
    <w:rsid w:val="000105D9"/>
    <w:rsid w:val="00010CC2"/>
    <w:rsid w:val="0001188A"/>
    <w:rsid w:val="00012F24"/>
    <w:rsid w:val="00014310"/>
    <w:rsid w:val="00014855"/>
    <w:rsid w:val="0001511C"/>
    <w:rsid w:val="00015298"/>
    <w:rsid w:val="00017599"/>
    <w:rsid w:val="00020497"/>
    <w:rsid w:val="00021FF2"/>
    <w:rsid w:val="00022DBA"/>
    <w:rsid w:val="00023044"/>
    <w:rsid w:val="00026C06"/>
    <w:rsid w:val="00026DC2"/>
    <w:rsid w:val="000309D8"/>
    <w:rsid w:val="00030DE9"/>
    <w:rsid w:val="00030F22"/>
    <w:rsid w:val="0003389F"/>
    <w:rsid w:val="00036509"/>
    <w:rsid w:val="000374DE"/>
    <w:rsid w:val="00040F29"/>
    <w:rsid w:val="000417B2"/>
    <w:rsid w:val="000423FF"/>
    <w:rsid w:val="00042593"/>
    <w:rsid w:val="0004287D"/>
    <w:rsid w:val="0004386C"/>
    <w:rsid w:val="00044073"/>
    <w:rsid w:val="00044B77"/>
    <w:rsid w:val="000473BC"/>
    <w:rsid w:val="00052CFE"/>
    <w:rsid w:val="000538FB"/>
    <w:rsid w:val="0005393B"/>
    <w:rsid w:val="00054516"/>
    <w:rsid w:val="000553BB"/>
    <w:rsid w:val="0005601D"/>
    <w:rsid w:val="0005769C"/>
    <w:rsid w:val="00061212"/>
    <w:rsid w:val="00062662"/>
    <w:rsid w:val="00066342"/>
    <w:rsid w:val="000707F6"/>
    <w:rsid w:val="000714A8"/>
    <w:rsid w:val="0007269F"/>
    <w:rsid w:val="00074B87"/>
    <w:rsid w:val="000817B8"/>
    <w:rsid w:val="0008478F"/>
    <w:rsid w:val="000847A9"/>
    <w:rsid w:val="00085A6B"/>
    <w:rsid w:val="000861F6"/>
    <w:rsid w:val="00087B08"/>
    <w:rsid w:val="0009017C"/>
    <w:rsid w:val="00090406"/>
    <w:rsid w:val="00091A58"/>
    <w:rsid w:val="00091C78"/>
    <w:rsid w:val="00093E7B"/>
    <w:rsid w:val="00094431"/>
    <w:rsid w:val="00095AC0"/>
    <w:rsid w:val="00096257"/>
    <w:rsid w:val="00096EB4"/>
    <w:rsid w:val="00096F40"/>
    <w:rsid w:val="00097C9D"/>
    <w:rsid w:val="000A1135"/>
    <w:rsid w:val="000A284C"/>
    <w:rsid w:val="000A294C"/>
    <w:rsid w:val="000A2B10"/>
    <w:rsid w:val="000A3943"/>
    <w:rsid w:val="000A6981"/>
    <w:rsid w:val="000A73AD"/>
    <w:rsid w:val="000A7D3C"/>
    <w:rsid w:val="000A7DEF"/>
    <w:rsid w:val="000B0A5A"/>
    <w:rsid w:val="000B1A3A"/>
    <w:rsid w:val="000B1C26"/>
    <w:rsid w:val="000B2EFD"/>
    <w:rsid w:val="000B37D7"/>
    <w:rsid w:val="000B4D37"/>
    <w:rsid w:val="000B5F05"/>
    <w:rsid w:val="000B648F"/>
    <w:rsid w:val="000B65A9"/>
    <w:rsid w:val="000B7F70"/>
    <w:rsid w:val="000C08CE"/>
    <w:rsid w:val="000C1724"/>
    <w:rsid w:val="000C20F8"/>
    <w:rsid w:val="000C2DE0"/>
    <w:rsid w:val="000C3E65"/>
    <w:rsid w:val="000C4075"/>
    <w:rsid w:val="000C41D1"/>
    <w:rsid w:val="000C4F63"/>
    <w:rsid w:val="000C68C0"/>
    <w:rsid w:val="000C74C5"/>
    <w:rsid w:val="000D10FB"/>
    <w:rsid w:val="000D1BCE"/>
    <w:rsid w:val="000D233B"/>
    <w:rsid w:val="000D2D75"/>
    <w:rsid w:val="000D4F46"/>
    <w:rsid w:val="000D4F53"/>
    <w:rsid w:val="000D66A9"/>
    <w:rsid w:val="000D6F63"/>
    <w:rsid w:val="000D7A11"/>
    <w:rsid w:val="000D7ADB"/>
    <w:rsid w:val="000D7CDE"/>
    <w:rsid w:val="000E037A"/>
    <w:rsid w:val="000E1D1F"/>
    <w:rsid w:val="000E2116"/>
    <w:rsid w:val="000E2FE4"/>
    <w:rsid w:val="000E34AE"/>
    <w:rsid w:val="000E3F0C"/>
    <w:rsid w:val="000E50D4"/>
    <w:rsid w:val="000E68F9"/>
    <w:rsid w:val="000E6F2A"/>
    <w:rsid w:val="000F0FD8"/>
    <w:rsid w:val="000F1046"/>
    <w:rsid w:val="000F3057"/>
    <w:rsid w:val="000F42C0"/>
    <w:rsid w:val="000F4EB6"/>
    <w:rsid w:val="000F506D"/>
    <w:rsid w:val="000F5087"/>
    <w:rsid w:val="000F5296"/>
    <w:rsid w:val="000F5C24"/>
    <w:rsid w:val="000F668B"/>
    <w:rsid w:val="000F6AA6"/>
    <w:rsid w:val="000F7513"/>
    <w:rsid w:val="00100029"/>
    <w:rsid w:val="001000F1"/>
    <w:rsid w:val="001004BA"/>
    <w:rsid w:val="001025B6"/>
    <w:rsid w:val="00104328"/>
    <w:rsid w:val="00104721"/>
    <w:rsid w:val="00105A3B"/>
    <w:rsid w:val="00106375"/>
    <w:rsid w:val="00106C43"/>
    <w:rsid w:val="00107E49"/>
    <w:rsid w:val="00111185"/>
    <w:rsid w:val="00112C3B"/>
    <w:rsid w:val="00113120"/>
    <w:rsid w:val="00116D58"/>
    <w:rsid w:val="00116F99"/>
    <w:rsid w:val="0011714A"/>
    <w:rsid w:val="0011765F"/>
    <w:rsid w:val="00120833"/>
    <w:rsid w:val="001213F6"/>
    <w:rsid w:val="00122A5D"/>
    <w:rsid w:val="00123A36"/>
    <w:rsid w:val="00125F08"/>
    <w:rsid w:val="00127BF9"/>
    <w:rsid w:val="001314A5"/>
    <w:rsid w:val="00131695"/>
    <w:rsid w:val="0013295D"/>
    <w:rsid w:val="0013495F"/>
    <w:rsid w:val="00134E90"/>
    <w:rsid w:val="00136A42"/>
    <w:rsid w:val="001377DB"/>
    <w:rsid w:val="00143279"/>
    <w:rsid w:val="001440AD"/>
    <w:rsid w:val="00144A82"/>
    <w:rsid w:val="00145A7F"/>
    <w:rsid w:val="00145F4C"/>
    <w:rsid w:val="0015032E"/>
    <w:rsid w:val="00153082"/>
    <w:rsid w:val="00153115"/>
    <w:rsid w:val="00154E4A"/>
    <w:rsid w:val="001552C0"/>
    <w:rsid w:val="0016203B"/>
    <w:rsid w:val="00163090"/>
    <w:rsid w:val="001633A7"/>
    <w:rsid w:val="00167475"/>
    <w:rsid w:val="00170B42"/>
    <w:rsid w:val="00170B8C"/>
    <w:rsid w:val="00170BD7"/>
    <w:rsid w:val="001719DE"/>
    <w:rsid w:val="00171DF9"/>
    <w:rsid w:val="0017398A"/>
    <w:rsid w:val="00174521"/>
    <w:rsid w:val="00174A79"/>
    <w:rsid w:val="0017500A"/>
    <w:rsid w:val="00177A20"/>
    <w:rsid w:val="00177EBE"/>
    <w:rsid w:val="001811F7"/>
    <w:rsid w:val="00182BE4"/>
    <w:rsid w:val="00182F8D"/>
    <w:rsid w:val="00183840"/>
    <w:rsid w:val="00183985"/>
    <w:rsid w:val="00184F46"/>
    <w:rsid w:val="0018501A"/>
    <w:rsid w:val="00185389"/>
    <w:rsid w:val="0018631F"/>
    <w:rsid w:val="0018646E"/>
    <w:rsid w:val="001872CD"/>
    <w:rsid w:val="00187F2A"/>
    <w:rsid w:val="0019073E"/>
    <w:rsid w:val="00190BFE"/>
    <w:rsid w:val="00191E4D"/>
    <w:rsid w:val="0019315B"/>
    <w:rsid w:val="001937B3"/>
    <w:rsid w:val="00193C48"/>
    <w:rsid w:val="00194EB5"/>
    <w:rsid w:val="001951EE"/>
    <w:rsid w:val="00197F5F"/>
    <w:rsid w:val="001A02EF"/>
    <w:rsid w:val="001A4A9F"/>
    <w:rsid w:val="001A558B"/>
    <w:rsid w:val="001A657A"/>
    <w:rsid w:val="001A67D1"/>
    <w:rsid w:val="001A694C"/>
    <w:rsid w:val="001A7425"/>
    <w:rsid w:val="001B004B"/>
    <w:rsid w:val="001B14E7"/>
    <w:rsid w:val="001B28FF"/>
    <w:rsid w:val="001B2D9B"/>
    <w:rsid w:val="001B348D"/>
    <w:rsid w:val="001B356D"/>
    <w:rsid w:val="001B396A"/>
    <w:rsid w:val="001B68C8"/>
    <w:rsid w:val="001B6DB2"/>
    <w:rsid w:val="001C027A"/>
    <w:rsid w:val="001C2215"/>
    <w:rsid w:val="001C2D47"/>
    <w:rsid w:val="001C42BD"/>
    <w:rsid w:val="001C4EAE"/>
    <w:rsid w:val="001C4FE5"/>
    <w:rsid w:val="001C5415"/>
    <w:rsid w:val="001C56BB"/>
    <w:rsid w:val="001D4689"/>
    <w:rsid w:val="001D5ABC"/>
    <w:rsid w:val="001D78EC"/>
    <w:rsid w:val="001E17A0"/>
    <w:rsid w:val="001E1F52"/>
    <w:rsid w:val="001E3DA8"/>
    <w:rsid w:val="001E417C"/>
    <w:rsid w:val="001E46D2"/>
    <w:rsid w:val="001E7563"/>
    <w:rsid w:val="001F096F"/>
    <w:rsid w:val="001F1F97"/>
    <w:rsid w:val="001F587D"/>
    <w:rsid w:val="002000EF"/>
    <w:rsid w:val="00202B2A"/>
    <w:rsid w:val="00203D35"/>
    <w:rsid w:val="00204D88"/>
    <w:rsid w:val="002069DA"/>
    <w:rsid w:val="00206AD1"/>
    <w:rsid w:val="00211311"/>
    <w:rsid w:val="002119B5"/>
    <w:rsid w:val="002142AA"/>
    <w:rsid w:val="002143A9"/>
    <w:rsid w:val="00215D61"/>
    <w:rsid w:val="002179A7"/>
    <w:rsid w:val="00220237"/>
    <w:rsid w:val="00220C08"/>
    <w:rsid w:val="00220FFF"/>
    <w:rsid w:val="002222AB"/>
    <w:rsid w:val="002242CF"/>
    <w:rsid w:val="00227168"/>
    <w:rsid w:val="002278AF"/>
    <w:rsid w:val="00230A62"/>
    <w:rsid w:val="00230ABA"/>
    <w:rsid w:val="00232B82"/>
    <w:rsid w:val="0023560A"/>
    <w:rsid w:val="0023683A"/>
    <w:rsid w:val="00237588"/>
    <w:rsid w:val="00237C2B"/>
    <w:rsid w:val="00237D60"/>
    <w:rsid w:val="00240CAE"/>
    <w:rsid w:val="00241C18"/>
    <w:rsid w:val="0024381D"/>
    <w:rsid w:val="00244CE3"/>
    <w:rsid w:val="00246074"/>
    <w:rsid w:val="00246398"/>
    <w:rsid w:val="00250231"/>
    <w:rsid w:val="002507A8"/>
    <w:rsid w:val="00250DB1"/>
    <w:rsid w:val="0025165F"/>
    <w:rsid w:val="00255CA3"/>
    <w:rsid w:val="002571B7"/>
    <w:rsid w:val="002573FD"/>
    <w:rsid w:val="00257449"/>
    <w:rsid w:val="002600E6"/>
    <w:rsid w:val="00260C2C"/>
    <w:rsid w:val="002614FD"/>
    <w:rsid w:val="00263E89"/>
    <w:rsid w:val="00264D6F"/>
    <w:rsid w:val="00266304"/>
    <w:rsid w:val="00266621"/>
    <w:rsid w:val="00266635"/>
    <w:rsid w:val="00270504"/>
    <w:rsid w:val="00270B27"/>
    <w:rsid w:val="00270F7C"/>
    <w:rsid w:val="002727C6"/>
    <w:rsid w:val="00272CE9"/>
    <w:rsid w:val="00272E0B"/>
    <w:rsid w:val="00273303"/>
    <w:rsid w:val="002749F5"/>
    <w:rsid w:val="00274DE5"/>
    <w:rsid w:val="002758E2"/>
    <w:rsid w:val="00275F44"/>
    <w:rsid w:val="0027646D"/>
    <w:rsid w:val="002765B7"/>
    <w:rsid w:val="00276B28"/>
    <w:rsid w:val="00277DA9"/>
    <w:rsid w:val="00281D7D"/>
    <w:rsid w:val="00282B0A"/>
    <w:rsid w:val="002839DF"/>
    <w:rsid w:val="00284629"/>
    <w:rsid w:val="00284E6C"/>
    <w:rsid w:val="00285DC4"/>
    <w:rsid w:val="002871B4"/>
    <w:rsid w:val="002875CA"/>
    <w:rsid w:val="0029037F"/>
    <w:rsid w:val="002909E8"/>
    <w:rsid w:val="002920E0"/>
    <w:rsid w:val="002932BE"/>
    <w:rsid w:val="00293668"/>
    <w:rsid w:val="00295EF1"/>
    <w:rsid w:val="002970A8"/>
    <w:rsid w:val="002A03B1"/>
    <w:rsid w:val="002A0572"/>
    <w:rsid w:val="002A0DFF"/>
    <w:rsid w:val="002A10F5"/>
    <w:rsid w:val="002A1989"/>
    <w:rsid w:val="002A19DE"/>
    <w:rsid w:val="002A21E5"/>
    <w:rsid w:val="002A2DF2"/>
    <w:rsid w:val="002A338E"/>
    <w:rsid w:val="002A6B14"/>
    <w:rsid w:val="002B05F4"/>
    <w:rsid w:val="002B06D5"/>
    <w:rsid w:val="002B0723"/>
    <w:rsid w:val="002B14A9"/>
    <w:rsid w:val="002B3A96"/>
    <w:rsid w:val="002B4AD9"/>
    <w:rsid w:val="002B4D39"/>
    <w:rsid w:val="002B6481"/>
    <w:rsid w:val="002B70E1"/>
    <w:rsid w:val="002B733D"/>
    <w:rsid w:val="002C0BAA"/>
    <w:rsid w:val="002C19C1"/>
    <w:rsid w:val="002C20F6"/>
    <w:rsid w:val="002C2232"/>
    <w:rsid w:val="002C3B5E"/>
    <w:rsid w:val="002C4067"/>
    <w:rsid w:val="002C5BA1"/>
    <w:rsid w:val="002C5DAF"/>
    <w:rsid w:val="002C6312"/>
    <w:rsid w:val="002D1943"/>
    <w:rsid w:val="002D1C51"/>
    <w:rsid w:val="002D1F8C"/>
    <w:rsid w:val="002D3CDA"/>
    <w:rsid w:val="002D440A"/>
    <w:rsid w:val="002D616D"/>
    <w:rsid w:val="002D6D01"/>
    <w:rsid w:val="002D6D3D"/>
    <w:rsid w:val="002E0EEE"/>
    <w:rsid w:val="002E1253"/>
    <w:rsid w:val="002E16A4"/>
    <w:rsid w:val="002E266A"/>
    <w:rsid w:val="002E38BF"/>
    <w:rsid w:val="002E4BAD"/>
    <w:rsid w:val="002E6A47"/>
    <w:rsid w:val="002F054A"/>
    <w:rsid w:val="002F10AA"/>
    <w:rsid w:val="002F1832"/>
    <w:rsid w:val="002F3234"/>
    <w:rsid w:val="002F4477"/>
    <w:rsid w:val="002F5BD8"/>
    <w:rsid w:val="002F67D1"/>
    <w:rsid w:val="002F7B4E"/>
    <w:rsid w:val="00301BA4"/>
    <w:rsid w:val="003029D0"/>
    <w:rsid w:val="00303D1E"/>
    <w:rsid w:val="00304AE4"/>
    <w:rsid w:val="003062F7"/>
    <w:rsid w:val="00306382"/>
    <w:rsid w:val="00306F2D"/>
    <w:rsid w:val="00312720"/>
    <w:rsid w:val="00312969"/>
    <w:rsid w:val="00313142"/>
    <w:rsid w:val="00316EDA"/>
    <w:rsid w:val="00316F38"/>
    <w:rsid w:val="0031706C"/>
    <w:rsid w:val="003175EE"/>
    <w:rsid w:val="00317879"/>
    <w:rsid w:val="00321025"/>
    <w:rsid w:val="003215FD"/>
    <w:rsid w:val="00322E5A"/>
    <w:rsid w:val="003248A7"/>
    <w:rsid w:val="00324B39"/>
    <w:rsid w:val="00324BF7"/>
    <w:rsid w:val="00325920"/>
    <w:rsid w:val="00326EE9"/>
    <w:rsid w:val="003279B8"/>
    <w:rsid w:val="00332188"/>
    <w:rsid w:val="00332E79"/>
    <w:rsid w:val="00333B7C"/>
    <w:rsid w:val="00336ED9"/>
    <w:rsid w:val="00340AEA"/>
    <w:rsid w:val="00341060"/>
    <w:rsid w:val="0034244E"/>
    <w:rsid w:val="003445BA"/>
    <w:rsid w:val="00344FF4"/>
    <w:rsid w:val="0034507B"/>
    <w:rsid w:val="00345FB6"/>
    <w:rsid w:val="00346FCC"/>
    <w:rsid w:val="00350105"/>
    <w:rsid w:val="00353DE7"/>
    <w:rsid w:val="00353F33"/>
    <w:rsid w:val="0035487E"/>
    <w:rsid w:val="0035489F"/>
    <w:rsid w:val="00354BD9"/>
    <w:rsid w:val="003565D2"/>
    <w:rsid w:val="00360056"/>
    <w:rsid w:val="00360107"/>
    <w:rsid w:val="00361F38"/>
    <w:rsid w:val="003645FB"/>
    <w:rsid w:val="00365309"/>
    <w:rsid w:val="003655AD"/>
    <w:rsid w:val="003668EA"/>
    <w:rsid w:val="00370E72"/>
    <w:rsid w:val="0037189E"/>
    <w:rsid w:val="003725DC"/>
    <w:rsid w:val="00373ADB"/>
    <w:rsid w:val="003744C8"/>
    <w:rsid w:val="00374714"/>
    <w:rsid w:val="00375546"/>
    <w:rsid w:val="00375E3F"/>
    <w:rsid w:val="003762B3"/>
    <w:rsid w:val="003766C0"/>
    <w:rsid w:val="00376B87"/>
    <w:rsid w:val="00376EF7"/>
    <w:rsid w:val="003806BD"/>
    <w:rsid w:val="00381845"/>
    <w:rsid w:val="00381B0F"/>
    <w:rsid w:val="00382D16"/>
    <w:rsid w:val="00382F0F"/>
    <w:rsid w:val="00382FB1"/>
    <w:rsid w:val="00384B8C"/>
    <w:rsid w:val="0038570E"/>
    <w:rsid w:val="0038652B"/>
    <w:rsid w:val="0038684F"/>
    <w:rsid w:val="00391319"/>
    <w:rsid w:val="00391D3B"/>
    <w:rsid w:val="00394476"/>
    <w:rsid w:val="003945B2"/>
    <w:rsid w:val="0039476C"/>
    <w:rsid w:val="00394C4C"/>
    <w:rsid w:val="0039648B"/>
    <w:rsid w:val="003979B0"/>
    <w:rsid w:val="00397EA1"/>
    <w:rsid w:val="003A2C1B"/>
    <w:rsid w:val="003A2CF5"/>
    <w:rsid w:val="003A341B"/>
    <w:rsid w:val="003A43E0"/>
    <w:rsid w:val="003A46D6"/>
    <w:rsid w:val="003A54F8"/>
    <w:rsid w:val="003A7174"/>
    <w:rsid w:val="003B1641"/>
    <w:rsid w:val="003B1A9F"/>
    <w:rsid w:val="003B24A3"/>
    <w:rsid w:val="003B474A"/>
    <w:rsid w:val="003B5545"/>
    <w:rsid w:val="003B68C1"/>
    <w:rsid w:val="003B7B1F"/>
    <w:rsid w:val="003C1412"/>
    <w:rsid w:val="003C1EF5"/>
    <w:rsid w:val="003C38DC"/>
    <w:rsid w:val="003C38EC"/>
    <w:rsid w:val="003C3C9A"/>
    <w:rsid w:val="003C4ED0"/>
    <w:rsid w:val="003C5123"/>
    <w:rsid w:val="003C7DD6"/>
    <w:rsid w:val="003D0D23"/>
    <w:rsid w:val="003D1055"/>
    <w:rsid w:val="003D20F1"/>
    <w:rsid w:val="003D243F"/>
    <w:rsid w:val="003D3250"/>
    <w:rsid w:val="003D449D"/>
    <w:rsid w:val="003D49F8"/>
    <w:rsid w:val="003D55B2"/>
    <w:rsid w:val="003D5D4A"/>
    <w:rsid w:val="003D6D9E"/>
    <w:rsid w:val="003E02F5"/>
    <w:rsid w:val="003E2F07"/>
    <w:rsid w:val="003E4CBD"/>
    <w:rsid w:val="003E4DFA"/>
    <w:rsid w:val="003E5876"/>
    <w:rsid w:val="003E66C5"/>
    <w:rsid w:val="003F0594"/>
    <w:rsid w:val="003F0890"/>
    <w:rsid w:val="003F1686"/>
    <w:rsid w:val="003F1E37"/>
    <w:rsid w:val="003F29AB"/>
    <w:rsid w:val="003F690E"/>
    <w:rsid w:val="003F72A3"/>
    <w:rsid w:val="00402355"/>
    <w:rsid w:val="004026EF"/>
    <w:rsid w:val="004029B4"/>
    <w:rsid w:val="00403BD2"/>
    <w:rsid w:val="00403CA8"/>
    <w:rsid w:val="00404D95"/>
    <w:rsid w:val="00405763"/>
    <w:rsid w:val="0040584C"/>
    <w:rsid w:val="0040587C"/>
    <w:rsid w:val="00406864"/>
    <w:rsid w:val="00406D1D"/>
    <w:rsid w:val="004079FE"/>
    <w:rsid w:val="00416D76"/>
    <w:rsid w:val="00420A46"/>
    <w:rsid w:val="0042269F"/>
    <w:rsid w:val="00423630"/>
    <w:rsid w:val="00423F44"/>
    <w:rsid w:val="004240EF"/>
    <w:rsid w:val="00424E70"/>
    <w:rsid w:val="004257D4"/>
    <w:rsid w:val="0042788B"/>
    <w:rsid w:val="0043089F"/>
    <w:rsid w:val="00431277"/>
    <w:rsid w:val="00431457"/>
    <w:rsid w:val="00431DE3"/>
    <w:rsid w:val="00434B86"/>
    <w:rsid w:val="00436000"/>
    <w:rsid w:val="004364C3"/>
    <w:rsid w:val="00436754"/>
    <w:rsid w:val="00440F23"/>
    <w:rsid w:val="0044150D"/>
    <w:rsid w:val="004425AD"/>
    <w:rsid w:val="0044665C"/>
    <w:rsid w:val="004477CE"/>
    <w:rsid w:val="004502B1"/>
    <w:rsid w:val="00450873"/>
    <w:rsid w:val="00451811"/>
    <w:rsid w:val="00451F6C"/>
    <w:rsid w:val="004520EB"/>
    <w:rsid w:val="00452220"/>
    <w:rsid w:val="00452900"/>
    <w:rsid w:val="00452AC4"/>
    <w:rsid w:val="00452E7D"/>
    <w:rsid w:val="00452EF9"/>
    <w:rsid w:val="00454481"/>
    <w:rsid w:val="00455A9B"/>
    <w:rsid w:val="00455CF0"/>
    <w:rsid w:val="0046179E"/>
    <w:rsid w:val="004628F6"/>
    <w:rsid w:val="00465020"/>
    <w:rsid w:val="004651FF"/>
    <w:rsid w:val="00466AC6"/>
    <w:rsid w:val="00466FEB"/>
    <w:rsid w:val="0046787E"/>
    <w:rsid w:val="00472E2C"/>
    <w:rsid w:val="004733BE"/>
    <w:rsid w:val="0047396C"/>
    <w:rsid w:val="00473C35"/>
    <w:rsid w:val="00474E8C"/>
    <w:rsid w:val="004755FC"/>
    <w:rsid w:val="00476C4C"/>
    <w:rsid w:val="00477197"/>
    <w:rsid w:val="00477869"/>
    <w:rsid w:val="00477D55"/>
    <w:rsid w:val="00481203"/>
    <w:rsid w:val="00481488"/>
    <w:rsid w:val="004814EC"/>
    <w:rsid w:val="0048663E"/>
    <w:rsid w:val="004903D7"/>
    <w:rsid w:val="0049054A"/>
    <w:rsid w:val="0049230A"/>
    <w:rsid w:val="004925A6"/>
    <w:rsid w:val="0049313B"/>
    <w:rsid w:val="00493790"/>
    <w:rsid w:val="00494110"/>
    <w:rsid w:val="00494DA6"/>
    <w:rsid w:val="00495056"/>
    <w:rsid w:val="00497064"/>
    <w:rsid w:val="004A047E"/>
    <w:rsid w:val="004A0BA7"/>
    <w:rsid w:val="004A13DE"/>
    <w:rsid w:val="004A4E94"/>
    <w:rsid w:val="004A728C"/>
    <w:rsid w:val="004A7B96"/>
    <w:rsid w:val="004B0146"/>
    <w:rsid w:val="004B15E9"/>
    <w:rsid w:val="004B1B1A"/>
    <w:rsid w:val="004B27A6"/>
    <w:rsid w:val="004B2FB1"/>
    <w:rsid w:val="004B33D4"/>
    <w:rsid w:val="004B4202"/>
    <w:rsid w:val="004B44BA"/>
    <w:rsid w:val="004B52D7"/>
    <w:rsid w:val="004B6139"/>
    <w:rsid w:val="004B620A"/>
    <w:rsid w:val="004B6F81"/>
    <w:rsid w:val="004C13D7"/>
    <w:rsid w:val="004C3CC2"/>
    <w:rsid w:val="004C3D62"/>
    <w:rsid w:val="004C6B23"/>
    <w:rsid w:val="004C6D2E"/>
    <w:rsid w:val="004D0859"/>
    <w:rsid w:val="004D10CC"/>
    <w:rsid w:val="004D1FAE"/>
    <w:rsid w:val="004D3BB2"/>
    <w:rsid w:val="004D531B"/>
    <w:rsid w:val="004E03C3"/>
    <w:rsid w:val="004E0C9A"/>
    <w:rsid w:val="004E169D"/>
    <w:rsid w:val="004E4C42"/>
    <w:rsid w:val="004E59AD"/>
    <w:rsid w:val="004E7090"/>
    <w:rsid w:val="004E7B78"/>
    <w:rsid w:val="004F1C39"/>
    <w:rsid w:val="004F2569"/>
    <w:rsid w:val="004F2701"/>
    <w:rsid w:val="004F4815"/>
    <w:rsid w:val="004F7CA8"/>
    <w:rsid w:val="00500012"/>
    <w:rsid w:val="00501593"/>
    <w:rsid w:val="00503405"/>
    <w:rsid w:val="005076C0"/>
    <w:rsid w:val="0050787E"/>
    <w:rsid w:val="00507EE3"/>
    <w:rsid w:val="00510637"/>
    <w:rsid w:val="00510F6C"/>
    <w:rsid w:val="00511DC3"/>
    <w:rsid w:val="0051526A"/>
    <w:rsid w:val="00517054"/>
    <w:rsid w:val="005170AC"/>
    <w:rsid w:val="005175C2"/>
    <w:rsid w:val="005219A8"/>
    <w:rsid w:val="00521A3E"/>
    <w:rsid w:val="005250C5"/>
    <w:rsid w:val="00527238"/>
    <w:rsid w:val="0052749E"/>
    <w:rsid w:val="00527AEB"/>
    <w:rsid w:val="00527F3F"/>
    <w:rsid w:val="00530FD8"/>
    <w:rsid w:val="005313EF"/>
    <w:rsid w:val="00533A7A"/>
    <w:rsid w:val="005346D2"/>
    <w:rsid w:val="005366F3"/>
    <w:rsid w:val="005373F8"/>
    <w:rsid w:val="0054258F"/>
    <w:rsid w:val="00543163"/>
    <w:rsid w:val="005436DC"/>
    <w:rsid w:val="00543715"/>
    <w:rsid w:val="00544CE7"/>
    <w:rsid w:val="00547110"/>
    <w:rsid w:val="0054764D"/>
    <w:rsid w:val="00550CCC"/>
    <w:rsid w:val="00550D26"/>
    <w:rsid w:val="005533D5"/>
    <w:rsid w:val="00553DDD"/>
    <w:rsid w:val="00553EB4"/>
    <w:rsid w:val="00555032"/>
    <w:rsid w:val="00555506"/>
    <w:rsid w:val="00561F1A"/>
    <w:rsid w:val="00562D8D"/>
    <w:rsid w:val="00563930"/>
    <w:rsid w:val="00563BF2"/>
    <w:rsid w:val="005650ED"/>
    <w:rsid w:val="0056728A"/>
    <w:rsid w:val="00570CE5"/>
    <w:rsid w:val="00571D38"/>
    <w:rsid w:val="00574E05"/>
    <w:rsid w:val="005765B3"/>
    <w:rsid w:val="00577D77"/>
    <w:rsid w:val="00577F15"/>
    <w:rsid w:val="0058147C"/>
    <w:rsid w:val="00581DA9"/>
    <w:rsid w:val="005829A8"/>
    <w:rsid w:val="00583753"/>
    <w:rsid w:val="00583A6C"/>
    <w:rsid w:val="00585896"/>
    <w:rsid w:val="00585940"/>
    <w:rsid w:val="00586822"/>
    <w:rsid w:val="005876B2"/>
    <w:rsid w:val="00590380"/>
    <w:rsid w:val="00590BB8"/>
    <w:rsid w:val="00591B61"/>
    <w:rsid w:val="005925B0"/>
    <w:rsid w:val="00592FEB"/>
    <w:rsid w:val="00595002"/>
    <w:rsid w:val="00595A06"/>
    <w:rsid w:val="00595C85"/>
    <w:rsid w:val="0059623D"/>
    <w:rsid w:val="00596C75"/>
    <w:rsid w:val="00596FC9"/>
    <w:rsid w:val="005A029A"/>
    <w:rsid w:val="005A1767"/>
    <w:rsid w:val="005A38E5"/>
    <w:rsid w:val="005A4AC1"/>
    <w:rsid w:val="005A62B5"/>
    <w:rsid w:val="005A6306"/>
    <w:rsid w:val="005B0109"/>
    <w:rsid w:val="005B0389"/>
    <w:rsid w:val="005B0482"/>
    <w:rsid w:val="005B04A4"/>
    <w:rsid w:val="005B36AA"/>
    <w:rsid w:val="005B4C4B"/>
    <w:rsid w:val="005B7239"/>
    <w:rsid w:val="005C1428"/>
    <w:rsid w:val="005C2236"/>
    <w:rsid w:val="005C3C39"/>
    <w:rsid w:val="005C551C"/>
    <w:rsid w:val="005C7F18"/>
    <w:rsid w:val="005D1516"/>
    <w:rsid w:val="005D24F9"/>
    <w:rsid w:val="005D2615"/>
    <w:rsid w:val="005D3793"/>
    <w:rsid w:val="005D4520"/>
    <w:rsid w:val="005D4C6A"/>
    <w:rsid w:val="005D5679"/>
    <w:rsid w:val="005D7D54"/>
    <w:rsid w:val="005E09F6"/>
    <w:rsid w:val="005E1187"/>
    <w:rsid w:val="005E2932"/>
    <w:rsid w:val="005E3F63"/>
    <w:rsid w:val="005E410D"/>
    <w:rsid w:val="005E4503"/>
    <w:rsid w:val="005E4936"/>
    <w:rsid w:val="005E498B"/>
    <w:rsid w:val="005E6EB4"/>
    <w:rsid w:val="005F0C00"/>
    <w:rsid w:val="005F112B"/>
    <w:rsid w:val="005F5561"/>
    <w:rsid w:val="005F6008"/>
    <w:rsid w:val="00603F80"/>
    <w:rsid w:val="00603F8F"/>
    <w:rsid w:val="00604321"/>
    <w:rsid w:val="0060452C"/>
    <w:rsid w:val="00605B93"/>
    <w:rsid w:val="006064F6"/>
    <w:rsid w:val="0060739C"/>
    <w:rsid w:val="00607C4F"/>
    <w:rsid w:val="00607F69"/>
    <w:rsid w:val="00611F40"/>
    <w:rsid w:val="00612CE4"/>
    <w:rsid w:val="006155CF"/>
    <w:rsid w:val="0061591D"/>
    <w:rsid w:val="00620253"/>
    <w:rsid w:val="006210B4"/>
    <w:rsid w:val="0062183F"/>
    <w:rsid w:val="006231E9"/>
    <w:rsid w:val="00624D82"/>
    <w:rsid w:val="00625697"/>
    <w:rsid w:val="00625BCC"/>
    <w:rsid w:val="00626ED8"/>
    <w:rsid w:val="00627E7D"/>
    <w:rsid w:val="00630181"/>
    <w:rsid w:val="00630FC6"/>
    <w:rsid w:val="00632373"/>
    <w:rsid w:val="00632A00"/>
    <w:rsid w:val="00632EC5"/>
    <w:rsid w:val="0063490E"/>
    <w:rsid w:val="00637D98"/>
    <w:rsid w:val="0064104D"/>
    <w:rsid w:val="0064120B"/>
    <w:rsid w:val="00641ECF"/>
    <w:rsid w:val="0064417E"/>
    <w:rsid w:val="00646E0F"/>
    <w:rsid w:val="00650051"/>
    <w:rsid w:val="00652CAA"/>
    <w:rsid w:val="00653D85"/>
    <w:rsid w:val="00656E69"/>
    <w:rsid w:val="006606DC"/>
    <w:rsid w:val="00660ADA"/>
    <w:rsid w:val="00662599"/>
    <w:rsid w:val="006675F4"/>
    <w:rsid w:val="00672BB0"/>
    <w:rsid w:val="00674425"/>
    <w:rsid w:val="006746E8"/>
    <w:rsid w:val="006766E4"/>
    <w:rsid w:val="00677389"/>
    <w:rsid w:val="00680721"/>
    <w:rsid w:val="00681204"/>
    <w:rsid w:val="0068343C"/>
    <w:rsid w:val="006837E5"/>
    <w:rsid w:val="00686557"/>
    <w:rsid w:val="00690B74"/>
    <w:rsid w:val="006948C6"/>
    <w:rsid w:val="006955AD"/>
    <w:rsid w:val="00695E51"/>
    <w:rsid w:val="00695EEB"/>
    <w:rsid w:val="006A2935"/>
    <w:rsid w:val="006A2F28"/>
    <w:rsid w:val="006A3243"/>
    <w:rsid w:val="006A5464"/>
    <w:rsid w:val="006A6AD1"/>
    <w:rsid w:val="006A6F70"/>
    <w:rsid w:val="006B129A"/>
    <w:rsid w:val="006B1AD5"/>
    <w:rsid w:val="006B298F"/>
    <w:rsid w:val="006B344E"/>
    <w:rsid w:val="006B3DA3"/>
    <w:rsid w:val="006B4186"/>
    <w:rsid w:val="006B628F"/>
    <w:rsid w:val="006B6E5F"/>
    <w:rsid w:val="006B7B46"/>
    <w:rsid w:val="006C1646"/>
    <w:rsid w:val="006C252F"/>
    <w:rsid w:val="006C54B6"/>
    <w:rsid w:val="006C5712"/>
    <w:rsid w:val="006C6722"/>
    <w:rsid w:val="006C7575"/>
    <w:rsid w:val="006D029C"/>
    <w:rsid w:val="006D0564"/>
    <w:rsid w:val="006D1573"/>
    <w:rsid w:val="006D3153"/>
    <w:rsid w:val="006D3660"/>
    <w:rsid w:val="006D3969"/>
    <w:rsid w:val="006D3D6A"/>
    <w:rsid w:val="006D5767"/>
    <w:rsid w:val="006D59DA"/>
    <w:rsid w:val="006D6858"/>
    <w:rsid w:val="006D6F30"/>
    <w:rsid w:val="006D7072"/>
    <w:rsid w:val="006E0040"/>
    <w:rsid w:val="006E0B73"/>
    <w:rsid w:val="006E1534"/>
    <w:rsid w:val="006E2159"/>
    <w:rsid w:val="006E5A02"/>
    <w:rsid w:val="006E5DA0"/>
    <w:rsid w:val="006E6578"/>
    <w:rsid w:val="006E6980"/>
    <w:rsid w:val="006F0026"/>
    <w:rsid w:val="007004BE"/>
    <w:rsid w:val="00706634"/>
    <w:rsid w:val="00706ABA"/>
    <w:rsid w:val="0070702D"/>
    <w:rsid w:val="00710E78"/>
    <w:rsid w:val="00711285"/>
    <w:rsid w:val="007129AB"/>
    <w:rsid w:val="007134C6"/>
    <w:rsid w:val="00716F42"/>
    <w:rsid w:val="0071729C"/>
    <w:rsid w:val="007172DD"/>
    <w:rsid w:val="007176A6"/>
    <w:rsid w:val="00720A1F"/>
    <w:rsid w:val="00720FAD"/>
    <w:rsid w:val="00722BC7"/>
    <w:rsid w:val="00722E3F"/>
    <w:rsid w:val="00723DB6"/>
    <w:rsid w:val="00724CF2"/>
    <w:rsid w:val="00725818"/>
    <w:rsid w:val="00726BA4"/>
    <w:rsid w:val="007301BB"/>
    <w:rsid w:val="00730842"/>
    <w:rsid w:val="007330C0"/>
    <w:rsid w:val="00735652"/>
    <w:rsid w:val="00735A9D"/>
    <w:rsid w:val="00736162"/>
    <w:rsid w:val="00736259"/>
    <w:rsid w:val="00736980"/>
    <w:rsid w:val="00736D42"/>
    <w:rsid w:val="007379E3"/>
    <w:rsid w:val="007400A1"/>
    <w:rsid w:val="00742B17"/>
    <w:rsid w:val="00747611"/>
    <w:rsid w:val="007479EB"/>
    <w:rsid w:val="00747B6D"/>
    <w:rsid w:val="00747D78"/>
    <w:rsid w:val="00752269"/>
    <w:rsid w:val="00754082"/>
    <w:rsid w:val="00754141"/>
    <w:rsid w:val="00754A8B"/>
    <w:rsid w:val="00755E92"/>
    <w:rsid w:val="00756B23"/>
    <w:rsid w:val="0075796F"/>
    <w:rsid w:val="007601B0"/>
    <w:rsid w:val="007611C2"/>
    <w:rsid w:val="007611CD"/>
    <w:rsid w:val="00763E0F"/>
    <w:rsid w:val="00764184"/>
    <w:rsid w:val="00766AF0"/>
    <w:rsid w:val="00770B8F"/>
    <w:rsid w:val="00773263"/>
    <w:rsid w:val="00774881"/>
    <w:rsid w:val="0077497B"/>
    <w:rsid w:val="0077794C"/>
    <w:rsid w:val="00781C6D"/>
    <w:rsid w:val="00782CEC"/>
    <w:rsid w:val="0078334B"/>
    <w:rsid w:val="00783F9C"/>
    <w:rsid w:val="00784A00"/>
    <w:rsid w:val="00785FA2"/>
    <w:rsid w:val="007864ED"/>
    <w:rsid w:val="0078654C"/>
    <w:rsid w:val="00786718"/>
    <w:rsid w:val="00787D29"/>
    <w:rsid w:val="00792E24"/>
    <w:rsid w:val="00793463"/>
    <w:rsid w:val="00795257"/>
    <w:rsid w:val="00795B91"/>
    <w:rsid w:val="007971D5"/>
    <w:rsid w:val="007A06C2"/>
    <w:rsid w:val="007A15F2"/>
    <w:rsid w:val="007A28EC"/>
    <w:rsid w:val="007A3934"/>
    <w:rsid w:val="007A3AB8"/>
    <w:rsid w:val="007A66F1"/>
    <w:rsid w:val="007A6A61"/>
    <w:rsid w:val="007A6CC0"/>
    <w:rsid w:val="007A70C7"/>
    <w:rsid w:val="007B5F84"/>
    <w:rsid w:val="007B6AB4"/>
    <w:rsid w:val="007B787E"/>
    <w:rsid w:val="007B7E35"/>
    <w:rsid w:val="007C0D97"/>
    <w:rsid w:val="007C1DDA"/>
    <w:rsid w:val="007C25C3"/>
    <w:rsid w:val="007C25F3"/>
    <w:rsid w:val="007C4287"/>
    <w:rsid w:val="007C448D"/>
    <w:rsid w:val="007C4642"/>
    <w:rsid w:val="007C5166"/>
    <w:rsid w:val="007C519A"/>
    <w:rsid w:val="007C6A35"/>
    <w:rsid w:val="007C6E69"/>
    <w:rsid w:val="007C73F2"/>
    <w:rsid w:val="007C79B0"/>
    <w:rsid w:val="007D0893"/>
    <w:rsid w:val="007D16EA"/>
    <w:rsid w:val="007D2164"/>
    <w:rsid w:val="007D31F7"/>
    <w:rsid w:val="007D380C"/>
    <w:rsid w:val="007D55BF"/>
    <w:rsid w:val="007D5A9F"/>
    <w:rsid w:val="007D7EFB"/>
    <w:rsid w:val="007E2919"/>
    <w:rsid w:val="007E2A9F"/>
    <w:rsid w:val="007E2D2C"/>
    <w:rsid w:val="007E34AB"/>
    <w:rsid w:val="007E399B"/>
    <w:rsid w:val="007F029B"/>
    <w:rsid w:val="007F034A"/>
    <w:rsid w:val="007F0680"/>
    <w:rsid w:val="007F1621"/>
    <w:rsid w:val="007F1C90"/>
    <w:rsid w:val="007F3254"/>
    <w:rsid w:val="007F4535"/>
    <w:rsid w:val="007F6675"/>
    <w:rsid w:val="007F67F3"/>
    <w:rsid w:val="007F7F58"/>
    <w:rsid w:val="0080059E"/>
    <w:rsid w:val="00800630"/>
    <w:rsid w:val="008024FB"/>
    <w:rsid w:val="0080303E"/>
    <w:rsid w:val="00804C61"/>
    <w:rsid w:val="0080515D"/>
    <w:rsid w:val="00806604"/>
    <w:rsid w:val="0080674A"/>
    <w:rsid w:val="008118E3"/>
    <w:rsid w:val="00811A58"/>
    <w:rsid w:val="0081237B"/>
    <w:rsid w:val="00814A38"/>
    <w:rsid w:val="00814E13"/>
    <w:rsid w:val="00815815"/>
    <w:rsid w:val="0081740B"/>
    <w:rsid w:val="00820BDA"/>
    <w:rsid w:val="008214F4"/>
    <w:rsid w:val="008219E1"/>
    <w:rsid w:val="00821B4A"/>
    <w:rsid w:val="00822F86"/>
    <w:rsid w:val="00823B6F"/>
    <w:rsid w:val="00824F05"/>
    <w:rsid w:val="00827880"/>
    <w:rsid w:val="00827EF2"/>
    <w:rsid w:val="00833905"/>
    <w:rsid w:val="00836248"/>
    <w:rsid w:val="00837157"/>
    <w:rsid w:val="0083745B"/>
    <w:rsid w:val="00840EB0"/>
    <w:rsid w:val="00841C7E"/>
    <w:rsid w:val="00844447"/>
    <w:rsid w:val="00844B03"/>
    <w:rsid w:val="00845071"/>
    <w:rsid w:val="00845C7A"/>
    <w:rsid w:val="00846AE5"/>
    <w:rsid w:val="0084750A"/>
    <w:rsid w:val="008477DF"/>
    <w:rsid w:val="0085144C"/>
    <w:rsid w:val="00852C0D"/>
    <w:rsid w:val="008540B8"/>
    <w:rsid w:val="008546AE"/>
    <w:rsid w:val="008554B3"/>
    <w:rsid w:val="00857F04"/>
    <w:rsid w:val="00861030"/>
    <w:rsid w:val="008618F3"/>
    <w:rsid w:val="00862828"/>
    <w:rsid w:val="0086319A"/>
    <w:rsid w:val="008637A6"/>
    <w:rsid w:val="00865394"/>
    <w:rsid w:val="00865AE0"/>
    <w:rsid w:val="008664AC"/>
    <w:rsid w:val="00866B3E"/>
    <w:rsid w:val="00867073"/>
    <w:rsid w:val="008700FF"/>
    <w:rsid w:val="0087199E"/>
    <w:rsid w:val="00871DD0"/>
    <w:rsid w:val="00874BC0"/>
    <w:rsid w:val="008750D2"/>
    <w:rsid w:val="00875588"/>
    <w:rsid w:val="008807B6"/>
    <w:rsid w:val="00882B9C"/>
    <w:rsid w:val="00882E20"/>
    <w:rsid w:val="008843D2"/>
    <w:rsid w:val="00887B96"/>
    <w:rsid w:val="00890A47"/>
    <w:rsid w:val="00891BEF"/>
    <w:rsid w:val="00893445"/>
    <w:rsid w:val="00893CC9"/>
    <w:rsid w:val="008940AA"/>
    <w:rsid w:val="00894B56"/>
    <w:rsid w:val="008955ED"/>
    <w:rsid w:val="00895D00"/>
    <w:rsid w:val="00896B7A"/>
    <w:rsid w:val="008A1CA1"/>
    <w:rsid w:val="008A502C"/>
    <w:rsid w:val="008A6666"/>
    <w:rsid w:val="008A7BAE"/>
    <w:rsid w:val="008B0A7A"/>
    <w:rsid w:val="008B0C8C"/>
    <w:rsid w:val="008B0D20"/>
    <w:rsid w:val="008B1A11"/>
    <w:rsid w:val="008B3173"/>
    <w:rsid w:val="008B4F0C"/>
    <w:rsid w:val="008B5CFC"/>
    <w:rsid w:val="008B5D44"/>
    <w:rsid w:val="008C0B72"/>
    <w:rsid w:val="008C0D35"/>
    <w:rsid w:val="008C1792"/>
    <w:rsid w:val="008C4879"/>
    <w:rsid w:val="008D37AA"/>
    <w:rsid w:val="008D38B3"/>
    <w:rsid w:val="008D41B2"/>
    <w:rsid w:val="008D4E3F"/>
    <w:rsid w:val="008D6A3F"/>
    <w:rsid w:val="008D74AF"/>
    <w:rsid w:val="008D7D2F"/>
    <w:rsid w:val="008E0CB8"/>
    <w:rsid w:val="008E0DA1"/>
    <w:rsid w:val="008E0F70"/>
    <w:rsid w:val="008E1F1D"/>
    <w:rsid w:val="008E3948"/>
    <w:rsid w:val="008E6121"/>
    <w:rsid w:val="008E69E7"/>
    <w:rsid w:val="008F16D8"/>
    <w:rsid w:val="008F1A4B"/>
    <w:rsid w:val="008F2AEB"/>
    <w:rsid w:val="008F2CDC"/>
    <w:rsid w:val="008F2EAF"/>
    <w:rsid w:val="008F3A7F"/>
    <w:rsid w:val="008F3BA8"/>
    <w:rsid w:val="008F3C9E"/>
    <w:rsid w:val="00902768"/>
    <w:rsid w:val="009035DF"/>
    <w:rsid w:val="00903AE6"/>
    <w:rsid w:val="00905307"/>
    <w:rsid w:val="00905CEE"/>
    <w:rsid w:val="009105FA"/>
    <w:rsid w:val="009109ED"/>
    <w:rsid w:val="00911F37"/>
    <w:rsid w:val="009128E7"/>
    <w:rsid w:val="00913095"/>
    <w:rsid w:val="00914BB7"/>
    <w:rsid w:val="00916F3C"/>
    <w:rsid w:val="0091712F"/>
    <w:rsid w:val="0091735B"/>
    <w:rsid w:val="00922000"/>
    <w:rsid w:val="0092241F"/>
    <w:rsid w:val="009243A5"/>
    <w:rsid w:val="0092554E"/>
    <w:rsid w:val="00926028"/>
    <w:rsid w:val="00926952"/>
    <w:rsid w:val="00926CD0"/>
    <w:rsid w:val="00927C49"/>
    <w:rsid w:val="00930C40"/>
    <w:rsid w:val="009311EA"/>
    <w:rsid w:val="00931935"/>
    <w:rsid w:val="00933283"/>
    <w:rsid w:val="00933434"/>
    <w:rsid w:val="00935494"/>
    <w:rsid w:val="00936187"/>
    <w:rsid w:val="00942254"/>
    <w:rsid w:val="00944756"/>
    <w:rsid w:val="00951C62"/>
    <w:rsid w:val="009537E6"/>
    <w:rsid w:val="00954AA9"/>
    <w:rsid w:val="00954BF6"/>
    <w:rsid w:val="00955EED"/>
    <w:rsid w:val="0095644B"/>
    <w:rsid w:val="009572A2"/>
    <w:rsid w:val="00957AF3"/>
    <w:rsid w:val="00957CA9"/>
    <w:rsid w:val="0096032D"/>
    <w:rsid w:val="0096042A"/>
    <w:rsid w:val="009619A4"/>
    <w:rsid w:val="00961BC2"/>
    <w:rsid w:val="00964952"/>
    <w:rsid w:val="00964B97"/>
    <w:rsid w:val="00965554"/>
    <w:rsid w:val="00966403"/>
    <w:rsid w:val="00966F99"/>
    <w:rsid w:val="00967A1F"/>
    <w:rsid w:val="00967AB4"/>
    <w:rsid w:val="00970AC1"/>
    <w:rsid w:val="009718ED"/>
    <w:rsid w:val="0097264B"/>
    <w:rsid w:val="00972816"/>
    <w:rsid w:val="00972B9A"/>
    <w:rsid w:val="009779B2"/>
    <w:rsid w:val="00980A1C"/>
    <w:rsid w:val="0098220D"/>
    <w:rsid w:val="00984432"/>
    <w:rsid w:val="00986E77"/>
    <w:rsid w:val="00987E29"/>
    <w:rsid w:val="00987ED0"/>
    <w:rsid w:val="0099092A"/>
    <w:rsid w:val="00991CDB"/>
    <w:rsid w:val="00993467"/>
    <w:rsid w:val="00993B1A"/>
    <w:rsid w:val="00994705"/>
    <w:rsid w:val="0099553C"/>
    <w:rsid w:val="0099661A"/>
    <w:rsid w:val="00996D85"/>
    <w:rsid w:val="0099717D"/>
    <w:rsid w:val="009A0C42"/>
    <w:rsid w:val="009A0C56"/>
    <w:rsid w:val="009A23F4"/>
    <w:rsid w:val="009A366C"/>
    <w:rsid w:val="009A5248"/>
    <w:rsid w:val="009A62AC"/>
    <w:rsid w:val="009A6665"/>
    <w:rsid w:val="009A6B10"/>
    <w:rsid w:val="009B07FE"/>
    <w:rsid w:val="009B132B"/>
    <w:rsid w:val="009B1683"/>
    <w:rsid w:val="009B2253"/>
    <w:rsid w:val="009B32C3"/>
    <w:rsid w:val="009B470F"/>
    <w:rsid w:val="009B4760"/>
    <w:rsid w:val="009B5CAE"/>
    <w:rsid w:val="009C00AD"/>
    <w:rsid w:val="009C07AD"/>
    <w:rsid w:val="009C3FD7"/>
    <w:rsid w:val="009C4339"/>
    <w:rsid w:val="009C5992"/>
    <w:rsid w:val="009C668C"/>
    <w:rsid w:val="009C6692"/>
    <w:rsid w:val="009C7BBD"/>
    <w:rsid w:val="009D01A6"/>
    <w:rsid w:val="009D0842"/>
    <w:rsid w:val="009D3AD0"/>
    <w:rsid w:val="009D51E7"/>
    <w:rsid w:val="009D5997"/>
    <w:rsid w:val="009D735A"/>
    <w:rsid w:val="009E05C7"/>
    <w:rsid w:val="009E134A"/>
    <w:rsid w:val="009E1BED"/>
    <w:rsid w:val="009E20D0"/>
    <w:rsid w:val="009E365F"/>
    <w:rsid w:val="009E381F"/>
    <w:rsid w:val="009E4577"/>
    <w:rsid w:val="009E4BC1"/>
    <w:rsid w:val="009E4F85"/>
    <w:rsid w:val="009F050D"/>
    <w:rsid w:val="009F2F00"/>
    <w:rsid w:val="009F5E2F"/>
    <w:rsid w:val="009F5F30"/>
    <w:rsid w:val="009F7FA1"/>
    <w:rsid w:val="00A0021D"/>
    <w:rsid w:val="00A01999"/>
    <w:rsid w:val="00A02177"/>
    <w:rsid w:val="00A03258"/>
    <w:rsid w:val="00A03F34"/>
    <w:rsid w:val="00A04406"/>
    <w:rsid w:val="00A046F9"/>
    <w:rsid w:val="00A05A3A"/>
    <w:rsid w:val="00A100A2"/>
    <w:rsid w:val="00A101BA"/>
    <w:rsid w:val="00A10DA2"/>
    <w:rsid w:val="00A140AF"/>
    <w:rsid w:val="00A15910"/>
    <w:rsid w:val="00A1635A"/>
    <w:rsid w:val="00A212BB"/>
    <w:rsid w:val="00A22B2C"/>
    <w:rsid w:val="00A22BE5"/>
    <w:rsid w:val="00A23C33"/>
    <w:rsid w:val="00A23E33"/>
    <w:rsid w:val="00A24FBA"/>
    <w:rsid w:val="00A256AE"/>
    <w:rsid w:val="00A26887"/>
    <w:rsid w:val="00A310E7"/>
    <w:rsid w:val="00A3158C"/>
    <w:rsid w:val="00A318A6"/>
    <w:rsid w:val="00A32BDD"/>
    <w:rsid w:val="00A337A4"/>
    <w:rsid w:val="00A33E48"/>
    <w:rsid w:val="00A351DA"/>
    <w:rsid w:val="00A361F2"/>
    <w:rsid w:val="00A37E00"/>
    <w:rsid w:val="00A37F22"/>
    <w:rsid w:val="00A4127D"/>
    <w:rsid w:val="00A422C8"/>
    <w:rsid w:val="00A43575"/>
    <w:rsid w:val="00A436E4"/>
    <w:rsid w:val="00A44885"/>
    <w:rsid w:val="00A448BD"/>
    <w:rsid w:val="00A44C2F"/>
    <w:rsid w:val="00A4533F"/>
    <w:rsid w:val="00A4646C"/>
    <w:rsid w:val="00A47440"/>
    <w:rsid w:val="00A51C28"/>
    <w:rsid w:val="00A51C5B"/>
    <w:rsid w:val="00A52420"/>
    <w:rsid w:val="00A52424"/>
    <w:rsid w:val="00A5344F"/>
    <w:rsid w:val="00A54010"/>
    <w:rsid w:val="00A548A6"/>
    <w:rsid w:val="00A57232"/>
    <w:rsid w:val="00A61F91"/>
    <w:rsid w:val="00A624D1"/>
    <w:rsid w:val="00A62631"/>
    <w:rsid w:val="00A63785"/>
    <w:rsid w:val="00A66639"/>
    <w:rsid w:val="00A677D4"/>
    <w:rsid w:val="00A705D4"/>
    <w:rsid w:val="00A70C28"/>
    <w:rsid w:val="00A70EB1"/>
    <w:rsid w:val="00A71590"/>
    <w:rsid w:val="00A7290C"/>
    <w:rsid w:val="00A73FE8"/>
    <w:rsid w:val="00A743B4"/>
    <w:rsid w:val="00A74457"/>
    <w:rsid w:val="00A74C3B"/>
    <w:rsid w:val="00A7765B"/>
    <w:rsid w:val="00A77E7D"/>
    <w:rsid w:val="00A77F1E"/>
    <w:rsid w:val="00A810D7"/>
    <w:rsid w:val="00A81929"/>
    <w:rsid w:val="00A8239E"/>
    <w:rsid w:val="00A8357D"/>
    <w:rsid w:val="00A853DB"/>
    <w:rsid w:val="00A864A1"/>
    <w:rsid w:val="00A865C5"/>
    <w:rsid w:val="00A866C4"/>
    <w:rsid w:val="00A87E1E"/>
    <w:rsid w:val="00A9318E"/>
    <w:rsid w:val="00A9555E"/>
    <w:rsid w:val="00AA1009"/>
    <w:rsid w:val="00AA13F3"/>
    <w:rsid w:val="00AA40C4"/>
    <w:rsid w:val="00AA45AC"/>
    <w:rsid w:val="00AB006C"/>
    <w:rsid w:val="00AB247C"/>
    <w:rsid w:val="00AB4577"/>
    <w:rsid w:val="00AB627D"/>
    <w:rsid w:val="00AB69F3"/>
    <w:rsid w:val="00AC14B4"/>
    <w:rsid w:val="00AC5792"/>
    <w:rsid w:val="00AC618B"/>
    <w:rsid w:val="00AD169C"/>
    <w:rsid w:val="00AD2D2A"/>
    <w:rsid w:val="00AD3AEA"/>
    <w:rsid w:val="00AD43FD"/>
    <w:rsid w:val="00AD4828"/>
    <w:rsid w:val="00AE32AD"/>
    <w:rsid w:val="00AE3D7D"/>
    <w:rsid w:val="00AE4666"/>
    <w:rsid w:val="00AE54B6"/>
    <w:rsid w:val="00AE617C"/>
    <w:rsid w:val="00AE7B3E"/>
    <w:rsid w:val="00AF0C88"/>
    <w:rsid w:val="00AF1FB9"/>
    <w:rsid w:val="00AF22A6"/>
    <w:rsid w:val="00AF3039"/>
    <w:rsid w:val="00AF50D5"/>
    <w:rsid w:val="00AF7884"/>
    <w:rsid w:val="00B01A29"/>
    <w:rsid w:val="00B01B60"/>
    <w:rsid w:val="00B01D54"/>
    <w:rsid w:val="00B042A0"/>
    <w:rsid w:val="00B051DC"/>
    <w:rsid w:val="00B05C06"/>
    <w:rsid w:val="00B05F06"/>
    <w:rsid w:val="00B07E25"/>
    <w:rsid w:val="00B11D95"/>
    <w:rsid w:val="00B12489"/>
    <w:rsid w:val="00B12FA8"/>
    <w:rsid w:val="00B13838"/>
    <w:rsid w:val="00B151D4"/>
    <w:rsid w:val="00B17217"/>
    <w:rsid w:val="00B179A2"/>
    <w:rsid w:val="00B17B64"/>
    <w:rsid w:val="00B20B15"/>
    <w:rsid w:val="00B2222C"/>
    <w:rsid w:val="00B22666"/>
    <w:rsid w:val="00B228A8"/>
    <w:rsid w:val="00B22F23"/>
    <w:rsid w:val="00B24C1B"/>
    <w:rsid w:val="00B25848"/>
    <w:rsid w:val="00B25CCA"/>
    <w:rsid w:val="00B26880"/>
    <w:rsid w:val="00B3216B"/>
    <w:rsid w:val="00B34A6A"/>
    <w:rsid w:val="00B34B75"/>
    <w:rsid w:val="00B360A9"/>
    <w:rsid w:val="00B37286"/>
    <w:rsid w:val="00B373ED"/>
    <w:rsid w:val="00B37D2A"/>
    <w:rsid w:val="00B40795"/>
    <w:rsid w:val="00B40CE9"/>
    <w:rsid w:val="00B41DBC"/>
    <w:rsid w:val="00B429C7"/>
    <w:rsid w:val="00B444EE"/>
    <w:rsid w:val="00B44956"/>
    <w:rsid w:val="00B4592F"/>
    <w:rsid w:val="00B45B13"/>
    <w:rsid w:val="00B45E78"/>
    <w:rsid w:val="00B4604D"/>
    <w:rsid w:val="00B463EC"/>
    <w:rsid w:val="00B469EC"/>
    <w:rsid w:val="00B470A0"/>
    <w:rsid w:val="00B534EF"/>
    <w:rsid w:val="00B56794"/>
    <w:rsid w:val="00B5686C"/>
    <w:rsid w:val="00B57474"/>
    <w:rsid w:val="00B577DE"/>
    <w:rsid w:val="00B6055E"/>
    <w:rsid w:val="00B659C4"/>
    <w:rsid w:val="00B6663D"/>
    <w:rsid w:val="00B66C58"/>
    <w:rsid w:val="00B713B4"/>
    <w:rsid w:val="00B71D64"/>
    <w:rsid w:val="00B71F06"/>
    <w:rsid w:val="00B72144"/>
    <w:rsid w:val="00B73749"/>
    <w:rsid w:val="00B75464"/>
    <w:rsid w:val="00B75AFA"/>
    <w:rsid w:val="00B76AE2"/>
    <w:rsid w:val="00B80B9C"/>
    <w:rsid w:val="00B80C7A"/>
    <w:rsid w:val="00B8209D"/>
    <w:rsid w:val="00B82E4F"/>
    <w:rsid w:val="00B84F51"/>
    <w:rsid w:val="00B855F4"/>
    <w:rsid w:val="00B85DA9"/>
    <w:rsid w:val="00B900AC"/>
    <w:rsid w:val="00B90548"/>
    <w:rsid w:val="00B92D60"/>
    <w:rsid w:val="00B96645"/>
    <w:rsid w:val="00B9739A"/>
    <w:rsid w:val="00BA026C"/>
    <w:rsid w:val="00BA04D0"/>
    <w:rsid w:val="00BA0E19"/>
    <w:rsid w:val="00BA176E"/>
    <w:rsid w:val="00BA42AF"/>
    <w:rsid w:val="00BA4DBA"/>
    <w:rsid w:val="00BA527A"/>
    <w:rsid w:val="00BB0354"/>
    <w:rsid w:val="00BB1115"/>
    <w:rsid w:val="00BB1AE1"/>
    <w:rsid w:val="00BB2597"/>
    <w:rsid w:val="00BB2F66"/>
    <w:rsid w:val="00BB3636"/>
    <w:rsid w:val="00BB3F3B"/>
    <w:rsid w:val="00BB4D77"/>
    <w:rsid w:val="00BB4FAC"/>
    <w:rsid w:val="00BB5DDB"/>
    <w:rsid w:val="00BB7EC5"/>
    <w:rsid w:val="00BC1B37"/>
    <w:rsid w:val="00BC60DD"/>
    <w:rsid w:val="00BC61D5"/>
    <w:rsid w:val="00BC7923"/>
    <w:rsid w:val="00BD0EC5"/>
    <w:rsid w:val="00BD136F"/>
    <w:rsid w:val="00BD26D9"/>
    <w:rsid w:val="00BD2F22"/>
    <w:rsid w:val="00BD3921"/>
    <w:rsid w:val="00BD405B"/>
    <w:rsid w:val="00BD4166"/>
    <w:rsid w:val="00BD423A"/>
    <w:rsid w:val="00BD5310"/>
    <w:rsid w:val="00BE213C"/>
    <w:rsid w:val="00BE2275"/>
    <w:rsid w:val="00BE3B90"/>
    <w:rsid w:val="00BE4AF0"/>
    <w:rsid w:val="00BE51D4"/>
    <w:rsid w:val="00BE71BD"/>
    <w:rsid w:val="00BF1938"/>
    <w:rsid w:val="00BF37F7"/>
    <w:rsid w:val="00BF3C56"/>
    <w:rsid w:val="00BF5429"/>
    <w:rsid w:val="00BF754C"/>
    <w:rsid w:val="00C00A47"/>
    <w:rsid w:val="00C0292A"/>
    <w:rsid w:val="00C02E55"/>
    <w:rsid w:val="00C0377C"/>
    <w:rsid w:val="00C04059"/>
    <w:rsid w:val="00C04885"/>
    <w:rsid w:val="00C049D5"/>
    <w:rsid w:val="00C057DF"/>
    <w:rsid w:val="00C05828"/>
    <w:rsid w:val="00C066AB"/>
    <w:rsid w:val="00C11C39"/>
    <w:rsid w:val="00C152E7"/>
    <w:rsid w:val="00C153D9"/>
    <w:rsid w:val="00C1740F"/>
    <w:rsid w:val="00C21692"/>
    <w:rsid w:val="00C21AD7"/>
    <w:rsid w:val="00C22A74"/>
    <w:rsid w:val="00C230B1"/>
    <w:rsid w:val="00C23372"/>
    <w:rsid w:val="00C26052"/>
    <w:rsid w:val="00C269A2"/>
    <w:rsid w:val="00C26F3C"/>
    <w:rsid w:val="00C27351"/>
    <w:rsid w:val="00C278E1"/>
    <w:rsid w:val="00C308F1"/>
    <w:rsid w:val="00C3115A"/>
    <w:rsid w:val="00C327BC"/>
    <w:rsid w:val="00C3709C"/>
    <w:rsid w:val="00C411B5"/>
    <w:rsid w:val="00C4303E"/>
    <w:rsid w:val="00C446F1"/>
    <w:rsid w:val="00C47874"/>
    <w:rsid w:val="00C50C42"/>
    <w:rsid w:val="00C511D0"/>
    <w:rsid w:val="00C529F6"/>
    <w:rsid w:val="00C5493E"/>
    <w:rsid w:val="00C556C6"/>
    <w:rsid w:val="00C55926"/>
    <w:rsid w:val="00C56786"/>
    <w:rsid w:val="00C57171"/>
    <w:rsid w:val="00C616A5"/>
    <w:rsid w:val="00C61916"/>
    <w:rsid w:val="00C62A30"/>
    <w:rsid w:val="00C64036"/>
    <w:rsid w:val="00C666CE"/>
    <w:rsid w:val="00C67764"/>
    <w:rsid w:val="00C728B9"/>
    <w:rsid w:val="00C72D6B"/>
    <w:rsid w:val="00C72E0C"/>
    <w:rsid w:val="00C73A10"/>
    <w:rsid w:val="00C74FB0"/>
    <w:rsid w:val="00C765E2"/>
    <w:rsid w:val="00C7773A"/>
    <w:rsid w:val="00C81C80"/>
    <w:rsid w:val="00C82206"/>
    <w:rsid w:val="00C832F9"/>
    <w:rsid w:val="00C83AD7"/>
    <w:rsid w:val="00C8405A"/>
    <w:rsid w:val="00C84B38"/>
    <w:rsid w:val="00C86672"/>
    <w:rsid w:val="00C86BE3"/>
    <w:rsid w:val="00C92E45"/>
    <w:rsid w:val="00C92EC1"/>
    <w:rsid w:val="00C94268"/>
    <w:rsid w:val="00C9458B"/>
    <w:rsid w:val="00C961B7"/>
    <w:rsid w:val="00C963FD"/>
    <w:rsid w:val="00C97E7B"/>
    <w:rsid w:val="00CA3572"/>
    <w:rsid w:val="00CA3890"/>
    <w:rsid w:val="00CA537A"/>
    <w:rsid w:val="00CB23FB"/>
    <w:rsid w:val="00CB275A"/>
    <w:rsid w:val="00CB354D"/>
    <w:rsid w:val="00CB3A8D"/>
    <w:rsid w:val="00CB5738"/>
    <w:rsid w:val="00CB752C"/>
    <w:rsid w:val="00CB7586"/>
    <w:rsid w:val="00CC005A"/>
    <w:rsid w:val="00CC01D5"/>
    <w:rsid w:val="00CC10DF"/>
    <w:rsid w:val="00CC12A6"/>
    <w:rsid w:val="00CC50C1"/>
    <w:rsid w:val="00CD0BED"/>
    <w:rsid w:val="00CD36B5"/>
    <w:rsid w:val="00CD45AD"/>
    <w:rsid w:val="00CD5B7E"/>
    <w:rsid w:val="00CD5BCC"/>
    <w:rsid w:val="00CD6B8E"/>
    <w:rsid w:val="00CD70EA"/>
    <w:rsid w:val="00CE0768"/>
    <w:rsid w:val="00CE24BF"/>
    <w:rsid w:val="00CE406D"/>
    <w:rsid w:val="00CE60FB"/>
    <w:rsid w:val="00CE73D6"/>
    <w:rsid w:val="00CF0AB1"/>
    <w:rsid w:val="00CF0CAE"/>
    <w:rsid w:val="00CF0D8C"/>
    <w:rsid w:val="00CF1C82"/>
    <w:rsid w:val="00CF2C4C"/>
    <w:rsid w:val="00CF5DF3"/>
    <w:rsid w:val="00CF6314"/>
    <w:rsid w:val="00CF6E79"/>
    <w:rsid w:val="00CF7C29"/>
    <w:rsid w:val="00D00597"/>
    <w:rsid w:val="00D0164D"/>
    <w:rsid w:val="00D02077"/>
    <w:rsid w:val="00D028F3"/>
    <w:rsid w:val="00D02B3A"/>
    <w:rsid w:val="00D032F6"/>
    <w:rsid w:val="00D03453"/>
    <w:rsid w:val="00D041DF"/>
    <w:rsid w:val="00D0564A"/>
    <w:rsid w:val="00D0591E"/>
    <w:rsid w:val="00D06A6B"/>
    <w:rsid w:val="00D07372"/>
    <w:rsid w:val="00D078E6"/>
    <w:rsid w:val="00D10886"/>
    <w:rsid w:val="00D10EC2"/>
    <w:rsid w:val="00D10F84"/>
    <w:rsid w:val="00D12D5D"/>
    <w:rsid w:val="00D1355B"/>
    <w:rsid w:val="00D1390D"/>
    <w:rsid w:val="00D143BF"/>
    <w:rsid w:val="00D16857"/>
    <w:rsid w:val="00D17CC4"/>
    <w:rsid w:val="00D21964"/>
    <w:rsid w:val="00D22A09"/>
    <w:rsid w:val="00D22A7F"/>
    <w:rsid w:val="00D2307D"/>
    <w:rsid w:val="00D24667"/>
    <w:rsid w:val="00D25E53"/>
    <w:rsid w:val="00D274EC"/>
    <w:rsid w:val="00D27775"/>
    <w:rsid w:val="00D27C1A"/>
    <w:rsid w:val="00D306D6"/>
    <w:rsid w:val="00D30F7C"/>
    <w:rsid w:val="00D3195F"/>
    <w:rsid w:val="00D326D1"/>
    <w:rsid w:val="00D330AF"/>
    <w:rsid w:val="00D36DC4"/>
    <w:rsid w:val="00D37317"/>
    <w:rsid w:val="00D3763F"/>
    <w:rsid w:val="00D40F18"/>
    <w:rsid w:val="00D41257"/>
    <w:rsid w:val="00D41D90"/>
    <w:rsid w:val="00D4481D"/>
    <w:rsid w:val="00D4615C"/>
    <w:rsid w:val="00D46AD9"/>
    <w:rsid w:val="00D46B4E"/>
    <w:rsid w:val="00D47ABD"/>
    <w:rsid w:val="00D514AF"/>
    <w:rsid w:val="00D519BD"/>
    <w:rsid w:val="00D538E9"/>
    <w:rsid w:val="00D543CE"/>
    <w:rsid w:val="00D54426"/>
    <w:rsid w:val="00D5463F"/>
    <w:rsid w:val="00D54740"/>
    <w:rsid w:val="00D548FB"/>
    <w:rsid w:val="00D5573C"/>
    <w:rsid w:val="00D55C06"/>
    <w:rsid w:val="00D5787C"/>
    <w:rsid w:val="00D601EA"/>
    <w:rsid w:val="00D60A31"/>
    <w:rsid w:val="00D60E55"/>
    <w:rsid w:val="00D63CCE"/>
    <w:rsid w:val="00D64A4F"/>
    <w:rsid w:val="00D64DFC"/>
    <w:rsid w:val="00D6688F"/>
    <w:rsid w:val="00D70C4B"/>
    <w:rsid w:val="00D71AD6"/>
    <w:rsid w:val="00D71B74"/>
    <w:rsid w:val="00D71FEB"/>
    <w:rsid w:val="00D723AC"/>
    <w:rsid w:val="00D726B7"/>
    <w:rsid w:val="00D7355F"/>
    <w:rsid w:val="00D738F9"/>
    <w:rsid w:val="00D73AE7"/>
    <w:rsid w:val="00D73FE3"/>
    <w:rsid w:val="00D76BD5"/>
    <w:rsid w:val="00D8143C"/>
    <w:rsid w:val="00D82A45"/>
    <w:rsid w:val="00D83992"/>
    <w:rsid w:val="00D85AE8"/>
    <w:rsid w:val="00D8677D"/>
    <w:rsid w:val="00D86792"/>
    <w:rsid w:val="00D86C6F"/>
    <w:rsid w:val="00D90332"/>
    <w:rsid w:val="00D92D2F"/>
    <w:rsid w:val="00D94212"/>
    <w:rsid w:val="00D950F1"/>
    <w:rsid w:val="00D95971"/>
    <w:rsid w:val="00D95EDE"/>
    <w:rsid w:val="00DA1300"/>
    <w:rsid w:val="00DA2254"/>
    <w:rsid w:val="00DA2A13"/>
    <w:rsid w:val="00DA2F95"/>
    <w:rsid w:val="00DA36E0"/>
    <w:rsid w:val="00DA3984"/>
    <w:rsid w:val="00DA489F"/>
    <w:rsid w:val="00DA6974"/>
    <w:rsid w:val="00DA7068"/>
    <w:rsid w:val="00DB011D"/>
    <w:rsid w:val="00DB02BE"/>
    <w:rsid w:val="00DB0667"/>
    <w:rsid w:val="00DB3E42"/>
    <w:rsid w:val="00DB428F"/>
    <w:rsid w:val="00DB6C92"/>
    <w:rsid w:val="00DC11BF"/>
    <w:rsid w:val="00DC3D10"/>
    <w:rsid w:val="00DC45ED"/>
    <w:rsid w:val="00DC584C"/>
    <w:rsid w:val="00DC5A05"/>
    <w:rsid w:val="00DC60D5"/>
    <w:rsid w:val="00DC7AF1"/>
    <w:rsid w:val="00DD0571"/>
    <w:rsid w:val="00DD3149"/>
    <w:rsid w:val="00DD3A5D"/>
    <w:rsid w:val="00DD444A"/>
    <w:rsid w:val="00DD4907"/>
    <w:rsid w:val="00DD4F58"/>
    <w:rsid w:val="00DD67DE"/>
    <w:rsid w:val="00DE006E"/>
    <w:rsid w:val="00DE3C23"/>
    <w:rsid w:val="00DE4C80"/>
    <w:rsid w:val="00DE606B"/>
    <w:rsid w:val="00DE6400"/>
    <w:rsid w:val="00DE6E97"/>
    <w:rsid w:val="00DF1442"/>
    <w:rsid w:val="00DF1C13"/>
    <w:rsid w:val="00DF4EC8"/>
    <w:rsid w:val="00DF5458"/>
    <w:rsid w:val="00DF5EAA"/>
    <w:rsid w:val="00DF64D5"/>
    <w:rsid w:val="00DF72B1"/>
    <w:rsid w:val="00DF758C"/>
    <w:rsid w:val="00E009E8"/>
    <w:rsid w:val="00E01331"/>
    <w:rsid w:val="00E01BB2"/>
    <w:rsid w:val="00E02073"/>
    <w:rsid w:val="00E02FDA"/>
    <w:rsid w:val="00E04259"/>
    <w:rsid w:val="00E046AC"/>
    <w:rsid w:val="00E10916"/>
    <w:rsid w:val="00E11CE7"/>
    <w:rsid w:val="00E121C2"/>
    <w:rsid w:val="00E13686"/>
    <w:rsid w:val="00E1460D"/>
    <w:rsid w:val="00E14FB9"/>
    <w:rsid w:val="00E14FDB"/>
    <w:rsid w:val="00E17614"/>
    <w:rsid w:val="00E20A28"/>
    <w:rsid w:val="00E217A2"/>
    <w:rsid w:val="00E21D7E"/>
    <w:rsid w:val="00E23C56"/>
    <w:rsid w:val="00E2405A"/>
    <w:rsid w:val="00E25CD7"/>
    <w:rsid w:val="00E27304"/>
    <w:rsid w:val="00E30BC1"/>
    <w:rsid w:val="00E3121A"/>
    <w:rsid w:val="00E32000"/>
    <w:rsid w:val="00E3516F"/>
    <w:rsid w:val="00E37361"/>
    <w:rsid w:val="00E407BC"/>
    <w:rsid w:val="00E44CCC"/>
    <w:rsid w:val="00E466CF"/>
    <w:rsid w:val="00E5084C"/>
    <w:rsid w:val="00E51021"/>
    <w:rsid w:val="00E51AAB"/>
    <w:rsid w:val="00E5281E"/>
    <w:rsid w:val="00E5303A"/>
    <w:rsid w:val="00E55DF3"/>
    <w:rsid w:val="00E61C50"/>
    <w:rsid w:val="00E62EF1"/>
    <w:rsid w:val="00E6311B"/>
    <w:rsid w:val="00E633A4"/>
    <w:rsid w:val="00E64CD7"/>
    <w:rsid w:val="00E663D9"/>
    <w:rsid w:val="00E665C7"/>
    <w:rsid w:val="00E66627"/>
    <w:rsid w:val="00E70320"/>
    <w:rsid w:val="00E7065C"/>
    <w:rsid w:val="00E71E03"/>
    <w:rsid w:val="00E7428F"/>
    <w:rsid w:val="00E805CE"/>
    <w:rsid w:val="00E8227A"/>
    <w:rsid w:val="00E82D1C"/>
    <w:rsid w:val="00E8328D"/>
    <w:rsid w:val="00E848AC"/>
    <w:rsid w:val="00E85EA2"/>
    <w:rsid w:val="00E87749"/>
    <w:rsid w:val="00E877F8"/>
    <w:rsid w:val="00E8781A"/>
    <w:rsid w:val="00E93BE3"/>
    <w:rsid w:val="00E946C0"/>
    <w:rsid w:val="00E94B74"/>
    <w:rsid w:val="00E952A7"/>
    <w:rsid w:val="00E952C2"/>
    <w:rsid w:val="00E958CE"/>
    <w:rsid w:val="00E96595"/>
    <w:rsid w:val="00E96603"/>
    <w:rsid w:val="00E97665"/>
    <w:rsid w:val="00E9793E"/>
    <w:rsid w:val="00E97AA1"/>
    <w:rsid w:val="00EA0CD3"/>
    <w:rsid w:val="00EA1CF6"/>
    <w:rsid w:val="00EA29F5"/>
    <w:rsid w:val="00EA2ED5"/>
    <w:rsid w:val="00EA2FD7"/>
    <w:rsid w:val="00EA36E2"/>
    <w:rsid w:val="00EA4BC1"/>
    <w:rsid w:val="00EA62C2"/>
    <w:rsid w:val="00EA6AA1"/>
    <w:rsid w:val="00EB15EF"/>
    <w:rsid w:val="00EB2366"/>
    <w:rsid w:val="00EB4B79"/>
    <w:rsid w:val="00EB51CD"/>
    <w:rsid w:val="00EB5ABF"/>
    <w:rsid w:val="00EC08E1"/>
    <w:rsid w:val="00EC2D75"/>
    <w:rsid w:val="00EC37B9"/>
    <w:rsid w:val="00EC4585"/>
    <w:rsid w:val="00EC67C4"/>
    <w:rsid w:val="00EC70C4"/>
    <w:rsid w:val="00ED088D"/>
    <w:rsid w:val="00ED4898"/>
    <w:rsid w:val="00ED579E"/>
    <w:rsid w:val="00ED5EDE"/>
    <w:rsid w:val="00EE0EE9"/>
    <w:rsid w:val="00EE1667"/>
    <w:rsid w:val="00EE2959"/>
    <w:rsid w:val="00EE40C2"/>
    <w:rsid w:val="00EE41FF"/>
    <w:rsid w:val="00EE5B70"/>
    <w:rsid w:val="00EE632C"/>
    <w:rsid w:val="00EE76A8"/>
    <w:rsid w:val="00EE7B8D"/>
    <w:rsid w:val="00EE7EEF"/>
    <w:rsid w:val="00EF167F"/>
    <w:rsid w:val="00EF197D"/>
    <w:rsid w:val="00EF25AB"/>
    <w:rsid w:val="00EF507D"/>
    <w:rsid w:val="00EF6B68"/>
    <w:rsid w:val="00F014E0"/>
    <w:rsid w:val="00F02CBD"/>
    <w:rsid w:val="00F036CB"/>
    <w:rsid w:val="00F03E8D"/>
    <w:rsid w:val="00F046EA"/>
    <w:rsid w:val="00F06609"/>
    <w:rsid w:val="00F115C1"/>
    <w:rsid w:val="00F11A2D"/>
    <w:rsid w:val="00F126D4"/>
    <w:rsid w:val="00F141EA"/>
    <w:rsid w:val="00F16B5B"/>
    <w:rsid w:val="00F17530"/>
    <w:rsid w:val="00F201CF"/>
    <w:rsid w:val="00F208D2"/>
    <w:rsid w:val="00F2144D"/>
    <w:rsid w:val="00F2182D"/>
    <w:rsid w:val="00F2292B"/>
    <w:rsid w:val="00F24136"/>
    <w:rsid w:val="00F24980"/>
    <w:rsid w:val="00F24AEE"/>
    <w:rsid w:val="00F24B9A"/>
    <w:rsid w:val="00F24CBA"/>
    <w:rsid w:val="00F24D1A"/>
    <w:rsid w:val="00F250AA"/>
    <w:rsid w:val="00F25250"/>
    <w:rsid w:val="00F25613"/>
    <w:rsid w:val="00F260EB"/>
    <w:rsid w:val="00F26BF0"/>
    <w:rsid w:val="00F272C3"/>
    <w:rsid w:val="00F300DA"/>
    <w:rsid w:val="00F31E0C"/>
    <w:rsid w:val="00F32F82"/>
    <w:rsid w:val="00F33483"/>
    <w:rsid w:val="00F338EE"/>
    <w:rsid w:val="00F353A2"/>
    <w:rsid w:val="00F4034E"/>
    <w:rsid w:val="00F406BC"/>
    <w:rsid w:val="00F40BC4"/>
    <w:rsid w:val="00F40FDB"/>
    <w:rsid w:val="00F41483"/>
    <w:rsid w:val="00F437C0"/>
    <w:rsid w:val="00F45DEC"/>
    <w:rsid w:val="00F4674E"/>
    <w:rsid w:val="00F46CEA"/>
    <w:rsid w:val="00F472BE"/>
    <w:rsid w:val="00F50A8F"/>
    <w:rsid w:val="00F51187"/>
    <w:rsid w:val="00F51442"/>
    <w:rsid w:val="00F53CC5"/>
    <w:rsid w:val="00F57F97"/>
    <w:rsid w:val="00F603A1"/>
    <w:rsid w:val="00F615E6"/>
    <w:rsid w:val="00F62EDE"/>
    <w:rsid w:val="00F63176"/>
    <w:rsid w:val="00F63908"/>
    <w:rsid w:val="00F6402E"/>
    <w:rsid w:val="00F64462"/>
    <w:rsid w:val="00F64652"/>
    <w:rsid w:val="00F64D01"/>
    <w:rsid w:val="00F6564E"/>
    <w:rsid w:val="00F6622B"/>
    <w:rsid w:val="00F665FE"/>
    <w:rsid w:val="00F716E3"/>
    <w:rsid w:val="00F725CC"/>
    <w:rsid w:val="00F73AA5"/>
    <w:rsid w:val="00F75E44"/>
    <w:rsid w:val="00F75F33"/>
    <w:rsid w:val="00F77F84"/>
    <w:rsid w:val="00F80842"/>
    <w:rsid w:val="00F84195"/>
    <w:rsid w:val="00F84A55"/>
    <w:rsid w:val="00F84C33"/>
    <w:rsid w:val="00F900BE"/>
    <w:rsid w:val="00F940EA"/>
    <w:rsid w:val="00F946FA"/>
    <w:rsid w:val="00F94730"/>
    <w:rsid w:val="00F95F80"/>
    <w:rsid w:val="00F9633E"/>
    <w:rsid w:val="00F96A7A"/>
    <w:rsid w:val="00FA0B0A"/>
    <w:rsid w:val="00FA1E53"/>
    <w:rsid w:val="00FA2D50"/>
    <w:rsid w:val="00FA3197"/>
    <w:rsid w:val="00FA3852"/>
    <w:rsid w:val="00FA5635"/>
    <w:rsid w:val="00FA5E28"/>
    <w:rsid w:val="00FB03A6"/>
    <w:rsid w:val="00FB19DC"/>
    <w:rsid w:val="00FB208B"/>
    <w:rsid w:val="00FB2142"/>
    <w:rsid w:val="00FB2349"/>
    <w:rsid w:val="00FB2A9E"/>
    <w:rsid w:val="00FB34A7"/>
    <w:rsid w:val="00FB5734"/>
    <w:rsid w:val="00FB5826"/>
    <w:rsid w:val="00FB5ACE"/>
    <w:rsid w:val="00FB6402"/>
    <w:rsid w:val="00FB7764"/>
    <w:rsid w:val="00FC0198"/>
    <w:rsid w:val="00FC0863"/>
    <w:rsid w:val="00FC2311"/>
    <w:rsid w:val="00FC240E"/>
    <w:rsid w:val="00FC6543"/>
    <w:rsid w:val="00FC6B40"/>
    <w:rsid w:val="00FC7292"/>
    <w:rsid w:val="00FD625F"/>
    <w:rsid w:val="00FD6346"/>
    <w:rsid w:val="00FD6962"/>
    <w:rsid w:val="00FD7663"/>
    <w:rsid w:val="00FE03AB"/>
    <w:rsid w:val="00FE03B9"/>
    <w:rsid w:val="00FE071D"/>
    <w:rsid w:val="00FE12F7"/>
    <w:rsid w:val="00FE2B97"/>
    <w:rsid w:val="00FE47C7"/>
    <w:rsid w:val="00FE5123"/>
    <w:rsid w:val="00FE65B7"/>
    <w:rsid w:val="00FE742A"/>
    <w:rsid w:val="00FE7831"/>
    <w:rsid w:val="00FF0926"/>
    <w:rsid w:val="00FF0FE4"/>
    <w:rsid w:val="00FF17B7"/>
    <w:rsid w:val="00FF365B"/>
    <w:rsid w:val="00FF3FC4"/>
    <w:rsid w:val="00FF79EA"/>
    <w:rsid w:val="00FF7EDA"/>
    <w:rsid w:val="034D17FF"/>
    <w:rsid w:val="03991781"/>
    <w:rsid w:val="03F61DE1"/>
    <w:rsid w:val="04EE6A8F"/>
    <w:rsid w:val="05676857"/>
    <w:rsid w:val="0585184A"/>
    <w:rsid w:val="05ED6512"/>
    <w:rsid w:val="06B24608"/>
    <w:rsid w:val="07056611"/>
    <w:rsid w:val="091E1103"/>
    <w:rsid w:val="098D319F"/>
    <w:rsid w:val="0A777B4A"/>
    <w:rsid w:val="0AB940D8"/>
    <w:rsid w:val="0AEC483B"/>
    <w:rsid w:val="0C94702A"/>
    <w:rsid w:val="0EFE54A8"/>
    <w:rsid w:val="0F065EA2"/>
    <w:rsid w:val="105046E8"/>
    <w:rsid w:val="12DE2CC5"/>
    <w:rsid w:val="132D70CE"/>
    <w:rsid w:val="138D2CE5"/>
    <w:rsid w:val="14191D32"/>
    <w:rsid w:val="14EB368D"/>
    <w:rsid w:val="171F4682"/>
    <w:rsid w:val="175A2E39"/>
    <w:rsid w:val="187D5ECD"/>
    <w:rsid w:val="19CD0ECE"/>
    <w:rsid w:val="1A467A4F"/>
    <w:rsid w:val="1A623EB5"/>
    <w:rsid w:val="1B4B6BDC"/>
    <w:rsid w:val="1C3817E3"/>
    <w:rsid w:val="1F336A0C"/>
    <w:rsid w:val="21865F2E"/>
    <w:rsid w:val="21923DA6"/>
    <w:rsid w:val="235540F5"/>
    <w:rsid w:val="23592BDD"/>
    <w:rsid w:val="24004E34"/>
    <w:rsid w:val="24D51A3A"/>
    <w:rsid w:val="25FD21F0"/>
    <w:rsid w:val="26293DD1"/>
    <w:rsid w:val="263031A8"/>
    <w:rsid w:val="26852D9F"/>
    <w:rsid w:val="273131DA"/>
    <w:rsid w:val="273A3C01"/>
    <w:rsid w:val="278C27FD"/>
    <w:rsid w:val="27E76914"/>
    <w:rsid w:val="2874016E"/>
    <w:rsid w:val="29901002"/>
    <w:rsid w:val="29D71C97"/>
    <w:rsid w:val="29FE15E2"/>
    <w:rsid w:val="2A595AD8"/>
    <w:rsid w:val="2B3872BB"/>
    <w:rsid w:val="2B814096"/>
    <w:rsid w:val="2BF0170C"/>
    <w:rsid w:val="2C030466"/>
    <w:rsid w:val="2C5A0FD2"/>
    <w:rsid w:val="2C7B2207"/>
    <w:rsid w:val="2D0E1A6B"/>
    <w:rsid w:val="2D8E5603"/>
    <w:rsid w:val="2E3859E0"/>
    <w:rsid w:val="2E5252C9"/>
    <w:rsid w:val="2EA77DEF"/>
    <w:rsid w:val="2EDF020E"/>
    <w:rsid w:val="2EEF770D"/>
    <w:rsid w:val="2EF661F4"/>
    <w:rsid w:val="2F1067BB"/>
    <w:rsid w:val="2F154540"/>
    <w:rsid w:val="2F540657"/>
    <w:rsid w:val="2F6F3DCD"/>
    <w:rsid w:val="2F78603B"/>
    <w:rsid w:val="2FD70818"/>
    <w:rsid w:val="30C65115"/>
    <w:rsid w:val="30EC6E70"/>
    <w:rsid w:val="30FA589B"/>
    <w:rsid w:val="32C23BC0"/>
    <w:rsid w:val="330F5F53"/>
    <w:rsid w:val="333E4652"/>
    <w:rsid w:val="336E1183"/>
    <w:rsid w:val="33B824AD"/>
    <w:rsid w:val="33C3649C"/>
    <w:rsid w:val="351005BC"/>
    <w:rsid w:val="354645AD"/>
    <w:rsid w:val="36CC6CF2"/>
    <w:rsid w:val="37C37F51"/>
    <w:rsid w:val="380E09A0"/>
    <w:rsid w:val="38863059"/>
    <w:rsid w:val="38E55A2A"/>
    <w:rsid w:val="39074219"/>
    <w:rsid w:val="39E47557"/>
    <w:rsid w:val="3AA84466"/>
    <w:rsid w:val="3B5101ED"/>
    <w:rsid w:val="3B7E015F"/>
    <w:rsid w:val="3C5161DF"/>
    <w:rsid w:val="3D3D6AC0"/>
    <w:rsid w:val="3E1937C7"/>
    <w:rsid w:val="3E402578"/>
    <w:rsid w:val="3F7A1BBF"/>
    <w:rsid w:val="3FF638FD"/>
    <w:rsid w:val="40AE3E94"/>
    <w:rsid w:val="413A29BD"/>
    <w:rsid w:val="41B51F6C"/>
    <w:rsid w:val="42F40D67"/>
    <w:rsid w:val="43091E15"/>
    <w:rsid w:val="436A4C21"/>
    <w:rsid w:val="437D5920"/>
    <w:rsid w:val="44543963"/>
    <w:rsid w:val="448239F1"/>
    <w:rsid w:val="44DB3C68"/>
    <w:rsid w:val="47AD0A6F"/>
    <w:rsid w:val="4BDC3C83"/>
    <w:rsid w:val="4BF50097"/>
    <w:rsid w:val="4C781315"/>
    <w:rsid w:val="4CE16215"/>
    <w:rsid w:val="4D4728CB"/>
    <w:rsid w:val="4D9B789B"/>
    <w:rsid w:val="4DC14762"/>
    <w:rsid w:val="4F2A0D25"/>
    <w:rsid w:val="4F4A250D"/>
    <w:rsid w:val="50D41DAC"/>
    <w:rsid w:val="50F96543"/>
    <w:rsid w:val="521C271A"/>
    <w:rsid w:val="54483604"/>
    <w:rsid w:val="551B766F"/>
    <w:rsid w:val="56C75675"/>
    <w:rsid w:val="58373FC8"/>
    <w:rsid w:val="589F103B"/>
    <w:rsid w:val="58A17895"/>
    <w:rsid w:val="58F47F0E"/>
    <w:rsid w:val="598B363B"/>
    <w:rsid w:val="59AC7C8B"/>
    <w:rsid w:val="5C9C275B"/>
    <w:rsid w:val="5DBA201D"/>
    <w:rsid w:val="5FC371A9"/>
    <w:rsid w:val="5FEB43F5"/>
    <w:rsid w:val="605E2153"/>
    <w:rsid w:val="607F3DE9"/>
    <w:rsid w:val="616F37EB"/>
    <w:rsid w:val="62157EA4"/>
    <w:rsid w:val="62C438F6"/>
    <w:rsid w:val="63534A89"/>
    <w:rsid w:val="641C5C20"/>
    <w:rsid w:val="643A115B"/>
    <w:rsid w:val="651B4F3A"/>
    <w:rsid w:val="6611630B"/>
    <w:rsid w:val="66C641FF"/>
    <w:rsid w:val="67232CF5"/>
    <w:rsid w:val="672C0438"/>
    <w:rsid w:val="6808013C"/>
    <w:rsid w:val="690D6301"/>
    <w:rsid w:val="6AFB390D"/>
    <w:rsid w:val="6B133ADE"/>
    <w:rsid w:val="6B5F19C5"/>
    <w:rsid w:val="6C561B64"/>
    <w:rsid w:val="6D7B1246"/>
    <w:rsid w:val="6DF16B73"/>
    <w:rsid w:val="6E5E0230"/>
    <w:rsid w:val="6F1C42D8"/>
    <w:rsid w:val="708E2DFE"/>
    <w:rsid w:val="711A7404"/>
    <w:rsid w:val="71436229"/>
    <w:rsid w:val="7168515F"/>
    <w:rsid w:val="74BF0954"/>
    <w:rsid w:val="75D72EFD"/>
    <w:rsid w:val="76BE438D"/>
    <w:rsid w:val="789449E3"/>
    <w:rsid w:val="7A932E40"/>
    <w:rsid w:val="7A9C4DB8"/>
    <w:rsid w:val="7B065673"/>
    <w:rsid w:val="7C041FF6"/>
    <w:rsid w:val="7C364B59"/>
    <w:rsid w:val="7C7F0F4E"/>
    <w:rsid w:val="7CA05D25"/>
    <w:rsid w:val="7DF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Preformatted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6A7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1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toc 2"/>
    <w:next w:val="a1"/>
    <w:uiPriority w:val="39"/>
    <w:unhideWhenUsed/>
    <w:qFormat/>
    <w:pPr>
      <w:ind w:leftChars="200" w:left="420"/>
    </w:pPr>
  </w:style>
  <w:style w:type="paragraph" w:styleId="HTML">
    <w:name w:val="HTML Preformatted"/>
    <w:basedOn w:val="a1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50" w:afterLines="50" w:line="360" w:lineRule="auto"/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1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Pr>
      <w:rFonts w:ascii="Times New Roman" w:eastAsia="宋体" w:hAnsi="Times New Roman"/>
      <w:sz w:val="18"/>
    </w:rPr>
  </w:style>
  <w:style w:type="paragraph" w:customStyle="1" w:styleId="1">
    <w:name w:val="列出段落1"/>
    <w:basedOn w:val="a1"/>
    <w:uiPriority w:val="34"/>
    <w:qFormat/>
    <w:pPr>
      <w:ind w:firstLineChars="200" w:firstLine="420"/>
    </w:pPr>
  </w:style>
  <w:style w:type="paragraph" w:customStyle="1" w:styleId="ac">
    <w:name w:val="章标题"/>
    <w:next w:val="ad"/>
    <w:link w:val="Char3"/>
    <w:qFormat/>
    <w:pPr>
      <w:spacing w:beforeLines="100" w:afterLines="100" w:line="360" w:lineRule="auto"/>
      <w:ind w:left="720" w:hanging="720"/>
      <w:jc w:val="both"/>
      <w:outlineLvl w:val="1"/>
    </w:pPr>
    <w:rPr>
      <w:rFonts w:ascii="黑体" w:eastAsia="黑体" w:hAnsi="Calibri"/>
      <w:kern w:val="2"/>
      <w:sz w:val="21"/>
      <w:szCs w:val="22"/>
    </w:rPr>
  </w:style>
  <w:style w:type="paragraph" w:customStyle="1" w:styleId="ad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paragraph" w:customStyle="1" w:styleId="ae">
    <w:name w:val="二级条标题"/>
    <w:basedOn w:val="af"/>
    <w:next w:val="ad"/>
    <w:qFormat/>
    <w:pPr>
      <w:spacing w:line="360" w:lineRule="auto"/>
      <w:outlineLvl w:val="3"/>
    </w:pPr>
  </w:style>
  <w:style w:type="paragraph" w:customStyle="1" w:styleId="af">
    <w:name w:val="一级条标题"/>
    <w:next w:val="ad"/>
    <w:link w:val="Char5"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0">
    <w:name w:val="三级条标题"/>
    <w:basedOn w:val="ae"/>
    <w:next w:val="ad"/>
    <w:qFormat/>
    <w:pPr>
      <w:spacing w:line="240" w:lineRule="auto"/>
      <w:outlineLvl w:val="4"/>
    </w:pPr>
  </w:style>
  <w:style w:type="paragraph" w:customStyle="1" w:styleId="af1">
    <w:name w:val="前言、引言标题"/>
    <w:next w:val="a1"/>
    <w:qFormat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四级条标题"/>
    <w:basedOn w:val="af0"/>
    <w:next w:val="ad"/>
    <w:qFormat/>
    <w:pPr>
      <w:spacing w:beforeLines="0" w:afterLines="0"/>
      <w:jc w:val="both"/>
      <w:outlineLvl w:val="5"/>
    </w:pPr>
    <w:rPr>
      <w:szCs w:val="20"/>
    </w:rPr>
  </w:style>
  <w:style w:type="paragraph" w:customStyle="1" w:styleId="af3">
    <w:name w:val="五级条标题"/>
    <w:basedOn w:val="af2"/>
    <w:next w:val="ad"/>
    <w:qFormat/>
    <w:pPr>
      <w:outlineLvl w:val="6"/>
    </w:pPr>
  </w:style>
  <w:style w:type="paragraph" w:customStyle="1" w:styleId="af4">
    <w:name w:val="段(正文）"/>
    <w:qFormat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f5">
    <w:name w:val="正文表标题"/>
    <w:next w:val="ad"/>
    <w:qFormat/>
    <w:pPr>
      <w:tabs>
        <w:tab w:val="left" w:pos="36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af6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20">
    <w:name w:val="封面标准号2"/>
    <w:qFormat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Char3">
    <w:name w:val="章标题 Char"/>
    <w:link w:val="ac"/>
    <w:qFormat/>
    <w:rPr>
      <w:rFonts w:ascii="黑体" w:eastAsia="黑体"/>
      <w:kern w:val="2"/>
      <w:sz w:val="21"/>
      <w:szCs w:val="22"/>
      <w:lang w:val="en-US" w:eastAsia="zh-CN" w:bidi="ar-SA"/>
    </w:rPr>
  </w:style>
  <w:style w:type="character" w:customStyle="1" w:styleId="Char4">
    <w:name w:val="段 Char"/>
    <w:link w:val="ad"/>
    <w:qFormat/>
    <w:rPr>
      <w:rFonts w:ascii="宋体"/>
      <w:kern w:val="2"/>
      <w:sz w:val="21"/>
      <w:szCs w:val="22"/>
      <w:lang w:val="en-US" w:eastAsia="zh-CN" w:bidi="ar-SA"/>
    </w:rPr>
  </w:style>
  <w:style w:type="character" w:customStyle="1" w:styleId="Char0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5">
    <w:name w:val="一级条标题 Char"/>
    <w:link w:val="af"/>
    <w:qFormat/>
    <w:rPr>
      <w:rFonts w:ascii="黑体" w:eastAsia="黑体" w:hAnsi="Times New Roman"/>
      <w:sz w:val="21"/>
      <w:szCs w:val="21"/>
      <w:lang w:bidi="ar-SA"/>
    </w:rPr>
  </w:style>
  <w:style w:type="character" w:customStyle="1" w:styleId="Char">
    <w:name w:val="日期 Char"/>
    <w:link w:val="a5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10">
    <w:name w:val="列表段落1"/>
    <w:basedOn w:val="a1"/>
    <w:uiPriority w:val="99"/>
    <w:unhideWhenUsed/>
    <w:qFormat/>
    <w:pPr>
      <w:ind w:firstLineChars="200" w:firstLine="420"/>
    </w:pPr>
  </w:style>
  <w:style w:type="paragraph" w:customStyle="1" w:styleId="af7">
    <w:name w:val="二级无"/>
    <w:basedOn w:val="ae"/>
    <w:qFormat/>
    <w:pPr>
      <w:spacing w:beforeLines="0" w:afterLines="0"/>
    </w:pPr>
    <w:rPr>
      <w:rFonts w:ascii="宋体" w:eastAsia="宋体" w:hAnsi="宋体"/>
    </w:rPr>
  </w:style>
  <w:style w:type="paragraph" w:customStyle="1" w:styleId="af8">
    <w:name w:val="一级无"/>
    <w:basedOn w:val="af"/>
    <w:qFormat/>
    <w:pPr>
      <w:spacing w:beforeLines="0" w:afterLines="0"/>
    </w:pPr>
    <w:rPr>
      <w:rFonts w:ascii="宋体" w:eastAsia="宋体"/>
    </w:rPr>
  </w:style>
  <w:style w:type="paragraph" w:customStyle="1" w:styleId="a0">
    <w:name w:val="字母编号列项（一级）"/>
    <w:basedOn w:val="a1"/>
    <w:qFormat/>
    <w:pPr>
      <w:widowControl/>
      <w:numPr>
        <w:numId w:val="1"/>
      </w:numPr>
    </w:pPr>
    <w:rPr>
      <w:rFonts w:ascii="宋体" w:hAnsi="Times New Roman" w:hint="eastAsia"/>
      <w:kern w:val="0"/>
      <w:szCs w:val="20"/>
    </w:rPr>
  </w:style>
  <w:style w:type="paragraph" w:customStyle="1" w:styleId="a">
    <w:name w:val="三级无"/>
    <w:qFormat/>
    <w:pPr>
      <w:numPr>
        <w:ilvl w:val="3"/>
        <w:numId w:val="2"/>
      </w:numPr>
      <w:tabs>
        <w:tab w:val="left" w:pos="360"/>
      </w:tabs>
      <w:spacing w:before="50" w:after="50"/>
      <w:outlineLvl w:val="4"/>
    </w:pPr>
    <w:rPr>
      <w:rFonts w:ascii="宋体" w:hAnsi="宋体" w:hint="eastAsia"/>
      <w:sz w:val="21"/>
      <w:szCs w:val="21"/>
    </w:rPr>
  </w:style>
  <w:style w:type="table" w:customStyle="1" w:styleId="11">
    <w:name w:val="网格型1"/>
    <w:basedOn w:val="a3"/>
    <w:next w:val="aa"/>
    <w:qFormat/>
    <w:rsid w:val="00B05C06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数字编号列项（二级）"/>
    <w:qFormat/>
    <w:rsid w:val="000B65A9"/>
    <w:pPr>
      <w:tabs>
        <w:tab w:val="left" w:pos="840"/>
        <w:tab w:val="left" w:pos="1260"/>
      </w:tabs>
      <w:ind w:left="1259" w:hanging="419"/>
      <w:jc w:val="both"/>
    </w:pPr>
    <w:rPr>
      <w:rFonts w:ascii="宋体"/>
      <w:sz w:val="21"/>
    </w:rPr>
  </w:style>
  <w:style w:type="paragraph" w:customStyle="1" w:styleId="afa">
    <w:name w:val="编号列项（三级）"/>
    <w:qFormat/>
    <w:rsid w:val="000B65A9"/>
    <w:pPr>
      <w:tabs>
        <w:tab w:val="left" w:pos="0"/>
        <w:tab w:val="left" w:pos="840"/>
      </w:tabs>
      <w:ind w:left="1679" w:hanging="420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8F5A86-4A1F-46B0-B619-5F54EEEE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5</Pages>
  <Words>765</Words>
  <Characters>4365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《卤鸭脖》编制说明</dc:title>
  <dc:creator>pc</dc:creator>
  <cp:lastModifiedBy>635602105@qq.com</cp:lastModifiedBy>
  <cp:revision>253</cp:revision>
  <cp:lastPrinted>2021-04-28T04:40:00Z</cp:lastPrinted>
  <dcterms:created xsi:type="dcterms:W3CDTF">2019-02-13T00:42:00Z</dcterms:created>
  <dcterms:modified xsi:type="dcterms:W3CDTF">2021-09-02T02:40:00Z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