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>《食品生产加工小作坊卫生规范》团体标准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78B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厚朴生活</cp:lastModifiedBy>
  <cp:lastPrinted>2019-10-10T03:02:00Z</cp:lastPrinted>
  <dcterms:modified xsi:type="dcterms:W3CDTF">2021-08-24T01:16:57Z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838B54984C474065BB10394AF149FFB8</vt:lpwstr>
  </property>
</Properties>
</file>