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CEC3" w14:textId="6AC0D46B" w:rsidR="007F1621" w:rsidRPr="00BE37F6" w:rsidRDefault="008D4D46">
      <w:pPr>
        <w:spacing w:afterLines="100" w:after="312"/>
        <w:jc w:val="center"/>
        <w:rPr>
          <w:rFonts w:ascii="宋体" w:hAnsi="宋体"/>
          <w:b/>
          <w:color w:val="000000" w:themeColor="text1"/>
          <w:sz w:val="32"/>
          <w:szCs w:val="32"/>
        </w:rPr>
      </w:pPr>
      <w:r w:rsidRPr="00BE37F6">
        <w:rPr>
          <w:rFonts w:ascii="宋体" w:hAnsi="宋体" w:hint="eastAsia"/>
          <w:b/>
          <w:color w:val="000000" w:themeColor="text1"/>
          <w:sz w:val="32"/>
          <w:szCs w:val="32"/>
        </w:rPr>
        <w:t xml:space="preserve"> </w:t>
      </w:r>
      <w:r w:rsidR="00ED579E" w:rsidRPr="00BE37F6">
        <w:rPr>
          <w:rFonts w:ascii="宋体" w:hAnsi="宋体"/>
          <w:b/>
          <w:color w:val="000000" w:themeColor="text1"/>
          <w:sz w:val="32"/>
          <w:szCs w:val="32"/>
        </w:rPr>
        <w:t>《</w:t>
      </w:r>
      <w:r w:rsidR="00967168" w:rsidRPr="00BE37F6">
        <w:rPr>
          <w:rFonts w:ascii="宋体" w:hAnsi="宋体" w:hint="eastAsia"/>
          <w:b/>
          <w:color w:val="000000" w:themeColor="text1"/>
          <w:sz w:val="32"/>
          <w:szCs w:val="32"/>
        </w:rPr>
        <w:t>超市自制自营熟肉制品管理规范</w:t>
      </w:r>
      <w:r w:rsidR="00ED579E" w:rsidRPr="00BE37F6">
        <w:rPr>
          <w:rFonts w:ascii="宋体" w:hAnsi="宋体"/>
          <w:b/>
          <w:color w:val="000000" w:themeColor="text1"/>
          <w:sz w:val="32"/>
          <w:szCs w:val="32"/>
        </w:rPr>
        <w:t>》编制说明</w:t>
      </w:r>
    </w:p>
    <w:p w14:paraId="0BA0F6FE" w14:textId="77777777" w:rsidR="007F1621" w:rsidRPr="00BE37F6" w:rsidRDefault="00ED579E" w:rsidP="002F7233">
      <w:pPr>
        <w:rPr>
          <w:rFonts w:ascii="宋体" w:hAnsi="宋体"/>
          <w:b/>
          <w:bCs/>
          <w:color w:val="000000" w:themeColor="text1"/>
          <w:sz w:val="24"/>
          <w:szCs w:val="24"/>
        </w:rPr>
      </w:pPr>
      <w:r w:rsidRPr="00BE37F6">
        <w:rPr>
          <w:rFonts w:ascii="宋体" w:hAnsi="宋体" w:hint="eastAsia"/>
          <w:b/>
          <w:bCs/>
          <w:color w:val="000000" w:themeColor="text1"/>
          <w:sz w:val="24"/>
          <w:szCs w:val="24"/>
        </w:rPr>
        <w:t>一、项目来源：</w:t>
      </w:r>
    </w:p>
    <w:p w14:paraId="3930342F" w14:textId="68ED4036" w:rsidR="007F1621" w:rsidRPr="00BE37F6" w:rsidRDefault="00ED579E" w:rsidP="009D013C">
      <w:pPr>
        <w:wordWrap w:val="0"/>
        <w:ind w:firstLineChars="200" w:firstLine="420"/>
        <w:rPr>
          <w:rFonts w:ascii="宋体" w:hAnsi="宋体" w:cs="宋体"/>
          <w:color w:val="000000" w:themeColor="text1"/>
          <w:szCs w:val="21"/>
        </w:rPr>
      </w:pPr>
      <w:r w:rsidRPr="00BE37F6">
        <w:rPr>
          <w:rFonts w:ascii="宋体" w:hAnsi="宋体" w:hint="eastAsia"/>
          <w:color w:val="000000" w:themeColor="text1"/>
          <w:szCs w:val="21"/>
        </w:rPr>
        <w:t>根据</w:t>
      </w:r>
      <w:r w:rsidR="00F04B67" w:rsidRPr="00BE37F6">
        <w:rPr>
          <w:rFonts w:ascii="宋体" w:hAnsi="宋体" w:hint="eastAsia"/>
          <w:color w:val="000000" w:themeColor="text1"/>
          <w:szCs w:val="21"/>
        </w:rPr>
        <w:t>浙江省食品学会</w:t>
      </w:r>
      <w:r w:rsidRPr="00BE37F6">
        <w:rPr>
          <w:rFonts w:ascii="宋体" w:hAnsi="宋体" w:hint="eastAsia"/>
          <w:color w:val="000000" w:themeColor="text1"/>
          <w:szCs w:val="21"/>
        </w:rPr>
        <w:t>关于印发</w:t>
      </w:r>
      <w:r w:rsidR="00C76A8A" w:rsidRPr="00BE37F6">
        <w:rPr>
          <w:rFonts w:ascii="宋体" w:hAnsi="宋体" w:hint="eastAsia"/>
          <w:color w:val="000000" w:themeColor="text1"/>
          <w:szCs w:val="21"/>
        </w:rPr>
        <w:t>202</w:t>
      </w:r>
      <w:r w:rsidR="00597864" w:rsidRPr="00BE37F6">
        <w:rPr>
          <w:rFonts w:ascii="宋体" w:hAnsi="宋体" w:hint="eastAsia"/>
          <w:color w:val="000000" w:themeColor="text1"/>
          <w:szCs w:val="21"/>
        </w:rPr>
        <w:t>1</w:t>
      </w:r>
      <w:r w:rsidR="00C76A8A" w:rsidRPr="00BE37F6">
        <w:rPr>
          <w:rFonts w:ascii="宋体" w:hAnsi="宋体" w:hint="eastAsia"/>
          <w:color w:val="000000" w:themeColor="text1"/>
          <w:szCs w:val="21"/>
        </w:rPr>
        <w:t xml:space="preserve"> 年度第</w:t>
      </w:r>
      <w:r w:rsidR="009F5934" w:rsidRPr="00BE37F6">
        <w:rPr>
          <w:rFonts w:ascii="宋体" w:hAnsi="宋体" w:cs="微软雅黑" w:hint="eastAsia"/>
          <w:color w:val="000000" w:themeColor="text1"/>
          <w:szCs w:val="21"/>
        </w:rPr>
        <w:t>二</w:t>
      </w:r>
      <w:r w:rsidR="00C76A8A" w:rsidRPr="00BE37F6">
        <w:rPr>
          <w:rFonts w:ascii="宋体" w:hAnsi="宋体" w:cs="宋体" w:hint="eastAsia"/>
          <w:color w:val="000000" w:themeColor="text1"/>
          <w:szCs w:val="21"/>
        </w:rPr>
        <w:t>批团体标准</w:t>
      </w:r>
      <w:r w:rsidR="00C76A8A" w:rsidRPr="00BE37F6">
        <w:rPr>
          <w:rFonts w:ascii="宋体" w:hAnsi="宋体" w:cs="微软雅黑" w:hint="eastAsia"/>
          <w:color w:val="000000" w:themeColor="text1"/>
          <w:szCs w:val="21"/>
        </w:rPr>
        <w:t>立</w:t>
      </w:r>
      <w:r w:rsidR="00C76A8A" w:rsidRPr="00BE37F6">
        <w:rPr>
          <w:rFonts w:ascii="宋体" w:hAnsi="宋体" w:cs="宋体" w:hint="eastAsia"/>
          <w:color w:val="000000" w:themeColor="text1"/>
          <w:szCs w:val="21"/>
        </w:rPr>
        <w:t>项</w:t>
      </w:r>
      <w:r w:rsidRPr="00BE37F6">
        <w:rPr>
          <w:rFonts w:ascii="宋体" w:hAnsi="宋体" w:hint="eastAsia"/>
          <w:color w:val="000000" w:themeColor="text1"/>
          <w:szCs w:val="21"/>
        </w:rPr>
        <w:t>的通知，</w:t>
      </w:r>
      <w:r w:rsidR="001B14E7" w:rsidRPr="00BE37F6">
        <w:rPr>
          <w:rFonts w:ascii="宋体" w:hAnsi="宋体" w:hint="eastAsia"/>
          <w:color w:val="000000" w:themeColor="text1"/>
          <w:szCs w:val="21"/>
        </w:rPr>
        <w:t>浙江子午线质量标准化研究有限公司</w:t>
      </w:r>
      <w:r w:rsidRPr="00BE37F6">
        <w:rPr>
          <w:rFonts w:ascii="宋体" w:hAnsi="宋体" w:hint="eastAsia"/>
          <w:color w:val="000000" w:themeColor="text1"/>
          <w:szCs w:val="21"/>
        </w:rPr>
        <w:t>组织起草工作组</w:t>
      </w:r>
      <w:r w:rsidRPr="00BE37F6">
        <w:rPr>
          <w:rFonts w:ascii="宋体" w:hAnsi="宋体" w:cs="微软雅黑" w:hint="eastAsia"/>
          <w:color w:val="000000" w:themeColor="text1"/>
          <w:szCs w:val="21"/>
        </w:rPr>
        <w:t>负责团体标准</w:t>
      </w:r>
      <w:r w:rsidRPr="00BE37F6">
        <w:rPr>
          <w:rFonts w:ascii="宋体" w:hAnsi="宋体" w:cs="宋体"/>
          <w:color w:val="000000" w:themeColor="text1"/>
          <w:szCs w:val="21"/>
        </w:rPr>
        <w:t>《</w:t>
      </w:r>
      <w:r w:rsidR="00967168" w:rsidRPr="00BE37F6">
        <w:rPr>
          <w:rFonts w:hint="eastAsia"/>
          <w:color w:val="000000" w:themeColor="text1"/>
        </w:rPr>
        <w:t>超市</w:t>
      </w:r>
      <w:r w:rsidR="00967168" w:rsidRPr="00BE37F6">
        <w:rPr>
          <w:rFonts w:ascii="宋体" w:hAnsi="宋体" w:cs="微软雅黑" w:hint="eastAsia"/>
          <w:color w:val="000000" w:themeColor="text1"/>
          <w:szCs w:val="21"/>
        </w:rPr>
        <w:t>自制自营</w:t>
      </w:r>
      <w:r w:rsidR="00967168" w:rsidRPr="00BE37F6">
        <w:rPr>
          <w:rFonts w:hint="eastAsia"/>
          <w:color w:val="000000" w:themeColor="text1"/>
        </w:rPr>
        <w:t>熟肉制品管理规范</w:t>
      </w:r>
      <w:r w:rsidR="009B132B" w:rsidRPr="00BE37F6">
        <w:rPr>
          <w:rFonts w:ascii="宋体" w:hAnsi="宋体" w:cs="宋体" w:hint="eastAsia"/>
          <w:color w:val="000000" w:themeColor="text1"/>
          <w:szCs w:val="21"/>
        </w:rPr>
        <w:t>》</w:t>
      </w:r>
      <w:r w:rsidRPr="00BE37F6">
        <w:rPr>
          <w:rFonts w:ascii="宋体" w:hAnsi="宋体" w:cs="宋体" w:hint="eastAsia"/>
          <w:color w:val="000000" w:themeColor="text1"/>
          <w:szCs w:val="21"/>
        </w:rPr>
        <w:t>草案稿的起草工作，并由</w:t>
      </w:r>
      <w:r w:rsidR="00F04B67" w:rsidRPr="00BE37F6">
        <w:rPr>
          <w:rFonts w:ascii="宋体" w:hAnsi="宋体" w:cs="宋体" w:hint="eastAsia"/>
          <w:color w:val="000000" w:themeColor="text1"/>
          <w:szCs w:val="21"/>
        </w:rPr>
        <w:t>浙江省食品学会</w:t>
      </w:r>
      <w:r w:rsidRPr="00BE37F6">
        <w:rPr>
          <w:rFonts w:ascii="宋体" w:hAnsi="宋体" w:cs="宋体" w:hint="eastAsia"/>
          <w:color w:val="000000" w:themeColor="text1"/>
          <w:szCs w:val="21"/>
        </w:rPr>
        <w:t>归口。</w:t>
      </w:r>
    </w:p>
    <w:p w14:paraId="094EB49D" w14:textId="7D9C98CB" w:rsidR="007F1621" w:rsidRPr="00BE37F6" w:rsidRDefault="00ED579E" w:rsidP="002F7233">
      <w:pPr>
        <w:rPr>
          <w:rFonts w:ascii="宋体" w:hAnsi="宋体"/>
          <w:b/>
          <w:bCs/>
          <w:color w:val="000000" w:themeColor="text1"/>
          <w:sz w:val="24"/>
          <w:szCs w:val="24"/>
        </w:rPr>
      </w:pPr>
      <w:r w:rsidRPr="00BE37F6">
        <w:rPr>
          <w:rFonts w:ascii="宋体" w:hAnsi="宋体" w:hint="eastAsia"/>
          <w:b/>
          <w:bCs/>
          <w:color w:val="000000" w:themeColor="text1"/>
          <w:sz w:val="24"/>
          <w:szCs w:val="24"/>
        </w:rPr>
        <w:t>二、标准制定工作的目的与意义：</w:t>
      </w:r>
    </w:p>
    <w:p w14:paraId="7CAD5E12" w14:textId="77777777" w:rsidR="00720A23" w:rsidRPr="00BE37F6" w:rsidRDefault="00720A23" w:rsidP="00720A23">
      <w:pPr>
        <w:wordWrap w:val="0"/>
        <w:ind w:firstLineChars="200" w:firstLine="420"/>
        <w:rPr>
          <w:rFonts w:ascii="宋体" w:hAnsi="宋体"/>
          <w:color w:val="000000" w:themeColor="text1"/>
          <w:szCs w:val="21"/>
        </w:rPr>
      </w:pPr>
      <w:r w:rsidRPr="00BE37F6">
        <w:rPr>
          <w:rFonts w:ascii="宋体" w:hAnsi="宋体" w:hint="eastAsia"/>
          <w:color w:val="000000" w:themeColor="text1"/>
          <w:szCs w:val="21"/>
        </w:rPr>
        <w:t>1、背景</w:t>
      </w:r>
    </w:p>
    <w:p w14:paraId="21FEE2C9" w14:textId="520D1EA5" w:rsidR="00720A23" w:rsidRPr="00BE37F6" w:rsidRDefault="00720A23" w:rsidP="00720A23">
      <w:pPr>
        <w:wordWrap w:val="0"/>
        <w:ind w:firstLineChars="200" w:firstLine="420"/>
        <w:rPr>
          <w:rFonts w:ascii="宋体" w:hAnsi="宋体"/>
          <w:color w:val="000000" w:themeColor="text1"/>
          <w:szCs w:val="21"/>
        </w:rPr>
      </w:pPr>
      <w:r w:rsidRPr="00BE37F6">
        <w:rPr>
          <w:rFonts w:ascii="宋体" w:hAnsi="宋体"/>
          <w:color w:val="000000" w:themeColor="text1"/>
          <w:szCs w:val="21"/>
        </w:rPr>
        <w:t>我国</w:t>
      </w:r>
      <w:r w:rsidRPr="00BE37F6">
        <w:rPr>
          <w:rFonts w:ascii="宋体" w:hAnsi="宋体" w:hint="eastAsia"/>
          <w:color w:val="000000" w:themeColor="text1"/>
          <w:szCs w:val="21"/>
        </w:rPr>
        <w:t>熟肉制品</w:t>
      </w:r>
      <w:r w:rsidRPr="00BE37F6">
        <w:rPr>
          <w:rFonts w:ascii="宋体" w:hAnsi="宋体"/>
          <w:color w:val="000000" w:themeColor="text1"/>
          <w:szCs w:val="21"/>
        </w:rPr>
        <w:t>制作历史悠久</w:t>
      </w:r>
      <w:r w:rsidRPr="00BE37F6">
        <w:rPr>
          <w:rFonts w:ascii="宋体" w:hAnsi="宋体" w:hint="eastAsia"/>
          <w:color w:val="000000" w:themeColor="text1"/>
          <w:szCs w:val="21"/>
        </w:rPr>
        <w:t>，种类繁多，</w:t>
      </w:r>
      <w:r w:rsidRPr="00BE37F6">
        <w:rPr>
          <w:rFonts w:ascii="宋体" w:hAnsi="宋体"/>
          <w:color w:val="000000" w:themeColor="text1"/>
          <w:szCs w:val="21"/>
        </w:rPr>
        <w:t>而今在一些大城市的街头巷尾</w:t>
      </w:r>
      <w:r w:rsidRPr="00BE37F6">
        <w:rPr>
          <w:rFonts w:ascii="宋体" w:hAnsi="宋体" w:hint="eastAsia"/>
          <w:color w:val="000000" w:themeColor="text1"/>
          <w:szCs w:val="21"/>
        </w:rPr>
        <w:t>，</w:t>
      </w:r>
      <w:r w:rsidRPr="00BE37F6">
        <w:rPr>
          <w:rFonts w:ascii="宋体" w:hAnsi="宋体"/>
          <w:color w:val="000000" w:themeColor="text1"/>
          <w:szCs w:val="21"/>
        </w:rPr>
        <w:t>随处可见到老字号家庭作坊式的熟食店</w:t>
      </w:r>
      <w:r w:rsidRPr="00BE37F6">
        <w:rPr>
          <w:rFonts w:ascii="宋体" w:hAnsi="宋体" w:hint="eastAsia"/>
          <w:color w:val="000000" w:themeColor="text1"/>
          <w:szCs w:val="21"/>
        </w:rPr>
        <w:t>。</w:t>
      </w:r>
      <w:r w:rsidRPr="00BE37F6">
        <w:rPr>
          <w:rFonts w:ascii="宋体" w:hAnsi="宋体"/>
          <w:color w:val="000000" w:themeColor="text1"/>
          <w:szCs w:val="21"/>
        </w:rPr>
        <w:t>随着人们生活水平的提高和现代食品制作技术的改进</w:t>
      </w:r>
      <w:r w:rsidRPr="00BE37F6">
        <w:rPr>
          <w:rFonts w:ascii="宋体" w:hAnsi="宋体" w:hint="eastAsia"/>
          <w:color w:val="000000" w:themeColor="text1"/>
          <w:szCs w:val="21"/>
        </w:rPr>
        <w:t>，</w:t>
      </w:r>
      <w:r w:rsidRPr="00BE37F6">
        <w:rPr>
          <w:rFonts w:ascii="宋体" w:hAnsi="宋体"/>
          <w:color w:val="000000" w:themeColor="text1"/>
          <w:szCs w:val="21"/>
        </w:rPr>
        <w:t>熟食的种类也随之扩大。在大小超市熟食柜台里陈列的</w:t>
      </w:r>
      <w:r w:rsidRPr="00BE37F6">
        <w:rPr>
          <w:rFonts w:ascii="宋体" w:hAnsi="宋体" w:hint="eastAsia"/>
          <w:color w:val="000000" w:themeColor="text1"/>
          <w:szCs w:val="21"/>
        </w:rPr>
        <w:t>熟肉制品</w:t>
      </w:r>
      <w:r w:rsidRPr="00BE37F6">
        <w:rPr>
          <w:rFonts w:ascii="宋体" w:hAnsi="宋体"/>
          <w:color w:val="000000" w:themeColor="text1"/>
          <w:szCs w:val="21"/>
        </w:rPr>
        <w:t>的种类可谓五花八门</w:t>
      </w:r>
      <w:r w:rsidRPr="00BE37F6">
        <w:rPr>
          <w:rFonts w:ascii="宋体" w:hAnsi="宋体" w:hint="eastAsia"/>
          <w:color w:val="000000" w:themeColor="text1"/>
          <w:szCs w:val="21"/>
        </w:rPr>
        <w:t>。</w:t>
      </w:r>
    </w:p>
    <w:p w14:paraId="51914D46" w14:textId="2114DC9A" w:rsidR="00720A23" w:rsidRPr="00BE37F6" w:rsidRDefault="00720A23" w:rsidP="003123F6">
      <w:pPr>
        <w:wordWrap w:val="0"/>
        <w:ind w:firstLineChars="200" w:firstLine="420"/>
        <w:rPr>
          <w:rFonts w:ascii="宋体" w:hAnsi="宋体"/>
          <w:color w:val="000000" w:themeColor="text1"/>
          <w:szCs w:val="21"/>
        </w:rPr>
      </w:pPr>
      <w:r w:rsidRPr="00BE37F6">
        <w:rPr>
          <w:rFonts w:ascii="宋体" w:hAnsi="宋体"/>
          <w:color w:val="000000" w:themeColor="text1"/>
          <w:szCs w:val="21"/>
        </w:rPr>
        <w:t>现如今，超市内的自制食品几乎涵盖了家庭烹饪的各个方面。</w:t>
      </w:r>
      <w:r w:rsidRPr="00BE37F6">
        <w:rPr>
          <w:rFonts w:ascii="宋体" w:hAnsi="宋体" w:hint="eastAsia"/>
          <w:color w:val="000000" w:themeColor="text1"/>
          <w:szCs w:val="21"/>
        </w:rPr>
        <w:t>熟肉制品作为超市自制食品的一部分，也是非常的受欢迎，</w:t>
      </w:r>
      <w:r w:rsidRPr="00BE37F6">
        <w:rPr>
          <w:rFonts w:ascii="宋体" w:hAnsi="宋体"/>
          <w:color w:val="000000" w:themeColor="text1"/>
          <w:szCs w:val="21"/>
        </w:rPr>
        <w:t>对</w:t>
      </w:r>
      <w:r w:rsidRPr="00BE37F6">
        <w:rPr>
          <w:rFonts w:ascii="宋体" w:hAnsi="宋体" w:hint="eastAsia"/>
          <w:color w:val="000000" w:themeColor="text1"/>
          <w:szCs w:val="21"/>
        </w:rPr>
        <w:t>消费者</w:t>
      </w:r>
      <w:r w:rsidRPr="00BE37F6">
        <w:rPr>
          <w:rFonts w:ascii="宋体" w:hAnsi="宋体"/>
          <w:color w:val="000000" w:themeColor="text1"/>
          <w:szCs w:val="21"/>
        </w:rPr>
        <w:t>来说，</w:t>
      </w:r>
      <w:r w:rsidRPr="00BE37F6">
        <w:rPr>
          <w:rFonts w:ascii="宋体" w:hAnsi="宋体" w:hint="eastAsia"/>
          <w:color w:val="000000" w:themeColor="text1"/>
          <w:szCs w:val="21"/>
        </w:rPr>
        <w:t>购买熟肉制品既</w:t>
      </w:r>
      <w:r w:rsidRPr="00BE37F6">
        <w:rPr>
          <w:rFonts w:ascii="宋体" w:hAnsi="宋体"/>
          <w:color w:val="000000" w:themeColor="text1"/>
          <w:szCs w:val="21"/>
        </w:rPr>
        <w:t>方便又省心</w:t>
      </w:r>
      <w:r w:rsidRPr="00BE37F6">
        <w:rPr>
          <w:rFonts w:ascii="宋体" w:hAnsi="宋体" w:hint="eastAsia"/>
          <w:color w:val="000000" w:themeColor="text1"/>
          <w:szCs w:val="21"/>
        </w:rPr>
        <w:t>。</w:t>
      </w:r>
    </w:p>
    <w:p w14:paraId="4E4E4C5F" w14:textId="65866F30" w:rsidR="00720A23" w:rsidRPr="00BE37F6" w:rsidRDefault="00720A23" w:rsidP="00720A23">
      <w:pPr>
        <w:wordWrap w:val="0"/>
        <w:ind w:firstLineChars="200" w:firstLine="420"/>
        <w:rPr>
          <w:rFonts w:ascii="宋体" w:hAnsi="宋体"/>
          <w:color w:val="000000" w:themeColor="text1"/>
          <w:szCs w:val="21"/>
        </w:rPr>
      </w:pPr>
      <w:r w:rsidRPr="00BE37F6">
        <w:rPr>
          <w:rFonts w:ascii="宋体" w:hAnsi="宋体" w:hint="eastAsia"/>
          <w:color w:val="000000" w:themeColor="text1"/>
          <w:szCs w:val="21"/>
        </w:rPr>
        <w:t>以往的熟肉制品大多为小作坊或者街边售卖，现在的熟肉制品分为两种销售模式，一种是门店销售，还有一种就是超市</w:t>
      </w:r>
      <w:r w:rsidR="00396E66" w:rsidRPr="00BE37F6">
        <w:rPr>
          <w:rFonts w:ascii="宋体" w:hAnsi="宋体" w:cs="微软雅黑" w:hint="eastAsia"/>
          <w:color w:val="000000" w:themeColor="text1"/>
          <w:szCs w:val="21"/>
        </w:rPr>
        <w:t>自制</w:t>
      </w:r>
      <w:r w:rsidR="000446E8">
        <w:rPr>
          <w:rFonts w:ascii="宋体" w:hAnsi="宋体" w:cs="微软雅黑" w:hint="eastAsia"/>
          <w:color w:val="000000" w:themeColor="text1"/>
          <w:szCs w:val="21"/>
        </w:rPr>
        <w:t>自营</w:t>
      </w:r>
      <w:r w:rsidRPr="00BE37F6">
        <w:rPr>
          <w:rFonts w:ascii="宋体" w:hAnsi="宋体" w:hint="eastAsia"/>
          <w:color w:val="000000" w:themeColor="text1"/>
          <w:szCs w:val="21"/>
        </w:rPr>
        <w:t>，</w:t>
      </w:r>
      <w:r w:rsidRPr="00BE37F6">
        <w:rPr>
          <w:rFonts w:ascii="宋体" w:hAnsi="宋体"/>
          <w:color w:val="000000" w:themeColor="text1"/>
          <w:szCs w:val="21"/>
        </w:rPr>
        <w:t>一些知名度较高的传统熟食店已走出家庭作坊式的生产经营方式</w:t>
      </w:r>
      <w:r w:rsidRPr="00BE37F6">
        <w:rPr>
          <w:rFonts w:ascii="宋体" w:hAnsi="宋体" w:hint="eastAsia"/>
          <w:color w:val="000000" w:themeColor="text1"/>
          <w:szCs w:val="21"/>
        </w:rPr>
        <w:t>，</w:t>
      </w:r>
      <w:r w:rsidRPr="00BE37F6">
        <w:rPr>
          <w:rFonts w:ascii="宋体" w:hAnsi="宋体"/>
          <w:color w:val="000000" w:themeColor="text1"/>
          <w:szCs w:val="21"/>
        </w:rPr>
        <w:t>在工艺上改进</w:t>
      </w:r>
      <w:r w:rsidRPr="00BE37F6">
        <w:rPr>
          <w:rFonts w:ascii="宋体" w:hAnsi="宋体" w:hint="eastAsia"/>
          <w:color w:val="000000" w:themeColor="text1"/>
          <w:szCs w:val="21"/>
        </w:rPr>
        <w:t>，</w:t>
      </w:r>
      <w:r w:rsidRPr="00BE37F6">
        <w:rPr>
          <w:rFonts w:ascii="宋体" w:hAnsi="宋体"/>
          <w:color w:val="000000" w:themeColor="text1"/>
          <w:szCs w:val="21"/>
        </w:rPr>
        <w:t>创新品种</w:t>
      </w:r>
      <w:r w:rsidRPr="00BE37F6">
        <w:rPr>
          <w:rFonts w:ascii="宋体" w:hAnsi="宋体" w:hint="eastAsia"/>
          <w:color w:val="000000" w:themeColor="text1"/>
          <w:szCs w:val="21"/>
        </w:rPr>
        <w:t>，</w:t>
      </w:r>
      <w:r w:rsidRPr="00BE37F6">
        <w:rPr>
          <w:rFonts w:ascii="宋体" w:hAnsi="宋体"/>
          <w:color w:val="000000" w:themeColor="text1"/>
          <w:szCs w:val="21"/>
        </w:rPr>
        <w:t>与超市联营</w:t>
      </w:r>
      <w:r w:rsidRPr="00BE37F6">
        <w:rPr>
          <w:rFonts w:ascii="宋体" w:hAnsi="宋体" w:hint="eastAsia"/>
          <w:color w:val="000000" w:themeColor="text1"/>
          <w:szCs w:val="21"/>
        </w:rPr>
        <w:t>，</w:t>
      </w:r>
      <w:r w:rsidRPr="00BE37F6">
        <w:rPr>
          <w:rFonts w:ascii="宋体" w:hAnsi="宋体"/>
          <w:color w:val="000000" w:themeColor="text1"/>
          <w:szCs w:val="21"/>
        </w:rPr>
        <w:t>已取得了很好的市场效益</w:t>
      </w:r>
      <w:r w:rsidRPr="00BE37F6">
        <w:rPr>
          <w:rFonts w:ascii="宋体" w:hAnsi="宋体" w:hint="eastAsia"/>
          <w:color w:val="000000" w:themeColor="text1"/>
          <w:szCs w:val="21"/>
        </w:rPr>
        <w:t>。</w:t>
      </w:r>
    </w:p>
    <w:p w14:paraId="2CD4BF77" w14:textId="4D898457" w:rsidR="00720A23" w:rsidRPr="00BE37F6" w:rsidRDefault="003123F6" w:rsidP="00720A23">
      <w:pPr>
        <w:wordWrap w:val="0"/>
        <w:ind w:firstLineChars="200" w:firstLine="420"/>
        <w:rPr>
          <w:rFonts w:ascii="宋体" w:hAnsi="宋体"/>
          <w:color w:val="000000" w:themeColor="text1"/>
          <w:szCs w:val="21"/>
        </w:rPr>
      </w:pPr>
      <w:r w:rsidRPr="00BE37F6">
        <w:rPr>
          <w:rFonts w:ascii="宋体" w:hAnsi="宋体"/>
          <w:color w:val="000000" w:themeColor="text1"/>
          <w:szCs w:val="21"/>
        </w:rPr>
        <w:t>2</w:t>
      </w:r>
      <w:r w:rsidR="00720A23" w:rsidRPr="00BE37F6">
        <w:rPr>
          <w:rFonts w:ascii="宋体" w:hAnsi="宋体" w:hint="eastAsia"/>
          <w:color w:val="000000" w:themeColor="text1"/>
          <w:szCs w:val="21"/>
        </w:rPr>
        <w:t>、存在的问题</w:t>
      </w:r>
    </w:p>
    <w:p w14:paraId="56A0D06B" w14:textId="15A37901" w:rsidR="00140C7B" w:rsidRPr="00BE37F6" w:rsidRDefault="00720A23" w:rsidP="00140C7B">
      <w:pPr>
        <w:wordWrap w:val="0"/>
        <w:ind w:firstLineChars="200" w:firstLine="420"/>
        <w:rPr>
          <w:rFonts w:ascii="宋体" w:hAnsi="宋体"/>
          <w:color w:val="000000" w:themeColor="text1"/>
          <w:szCs w:val="21"/>
        </w:rPr>
      </w:pPr>
      <w:r w:rsidRPr="00BE37F6">
        <w:rPr>
          <w:rFonts w:ascii="宋体" w:hAnsi="宋体" w:hint="eastAsia"/>
          <w:color w:val="000000" w:themeColor="text1"/>
          <w:szCs w:val="21"/>
        </w:rPr>
        <w:t>（1）</w:t>
      </w:r>
      <w:r w:rsidR="003E7903" w:rsidRPr="00BE37F6">
        <w:rPr>
          <w:rFonts w:ascii="宋体" w:hAnsi="宋体" w:hint="eastAsia"/>
          <w:color w:val="000000" w:themeColor="text1"/>
          <w:szCs w:val="21"/>
        </w:rPr>
        <w:t>销售的熟肉制品未根据产品特性贮存，导致产品变质、变味</w:t>
      </w:r>
      <w:r w:rsidR="00140C7B" w:rsidRPr="00BE37F6">
        <w:rPr>
          <w:rFonts w:ascii="宋体" w:hAnsi="宋体" w:hint="eastAsia"/>
          <w:color w:val="000000" w:themeColor="text1"/>
          <w:szCs w:val="21"/>
        </w:rPr>
        <w:t>；</w:t>
      </w:r>
      <w:r w:rsidRPr="00BE37F6">
        <w:rPr>
          <w:rFonts w:ascii="宋体" w:hAnsi="宋体" w:hint="eastAsia"/>
          <w:color w:val="000000" w:themeColor="text1"/>
          <w:szCs w:val="21"/>
        </w:rPr>
        <w:t>（</w:t>
      </w:r>
      <w:r w:rsidR="003E7903" w:rsidRPr="00BE37F6">
        <w:rPr>
          <w:rFonts w:ascii="宋体" w:hAnsi="宋体"/>
          <w:color w:val="000000" w:themeColor="text1"/>
          <w:szCs w:val="21"/>
        </w:rPr>
        <w:t>2</w:t>
      </w:r>
      <w:r w:rsidRPr="00BE37F6">
        <w:rPr>
          <w:rFonts w:ascii="宋体" w:hAnsi="宋体" w:hint="eastAsia"/>
          <w:color w:val="000000" w:themeColor="text1"/>
          <w:szCs w:val="21"/>
        </w:rPr>
        <w:t>）</w:t>
      </w:r>
      <w:r w:rsidR="003E7903" w:rsidRPr="00BE37F6">
        <w:rPr>
          <w:rFonts w:ascii="宋体" w:hAnsi="宋体" w:hint="eastAsia"/>
          <w:color w:val="000000" w:themeColor="text1"/>
          <w:szCs w:val="21"/>
        </w:rPr>
        <w:t>人员卫生情况，</w:t>
      </w:r>
      <w:r w:rsidRPr="00BE37F6">
        <w:rPr>
          <w:rFonts w:ascii="宋体" w:hAnsi="宋体" w:hint="eastAsia"/>
          <w:color w:val="000000" w:themeColor="text1"/>
          <w:szCs w:val="21"/>
        </w:rPr>
        <w:t>现切现卖的熟肉制品柜台前，工作人员的口罩</w:t>
      </w:r>
      <w:r w:rsidR="003E7903" w:rsidRPr="00BE37F6">
        <w:rPr>
          <w:rFonts w:ascii="宋体" w:hAnsi="宋体" w:hint="eastAsia"/>
          <w:color w:val="000000" w:themeColor="text1"/>
          <w:szCs w:val="21"/>
        </w:rPr>
        <w:t>未佩戴</w:t>
      </w:r>
      <w:r w:rsidRPr="00BE37F6">
        <w:rPr>
          <w:rFonts w:ascii="宋体" w:hAnsi="宋体" w:hint="eastAsia"/>
          <w:color w:val="000000" w:themeColor="text1"/>
          <w:szCs w:val="21"/>
        </w:rPr>
        <w:t>，</w:t>
      </w:r>
      <w:r w:rsidR="003E7903" w:rsidRPr="00BE37F6">
        <w:rPr>
          <w:rFonts w:ascii="宋体" w:hAnsi="宋体" w:hint="eastAsia"/>
          <w:color w:val="000000" w:themeColor="text1"/>
          <w:szCs w:val="21"/>
        </w:rPr>
        <w:t>头发外露、佩戴首饰等情况</w:t>
      </w:r>
      <w:r w:rsidR="00140C7B" w:rsidRPr="00BE37F6">
        <w:rPr>
          <w:rFonts w:ascii="宋体" w:hAnsi="宋体" w:hint="eastAsia"/>
          <w:color w:val="000000" w:themeColor="text1"/>
          <w:szCs w:val="21"/>
        </w:rPr>
        <w:t>；（3）缺少制度与记录，且记录内容的项目不全等。</w:t>
      </w:r>
    </w:p>
    <w:p w14:paraId="2252E6F4" w14:textId="31364479" w:rsidR="00720A23" w:rsidRPr="00BE37F6" w:rsidRDefault="003123F6" w:rsidP="00720A23">
      <w:pPr>
        <w:wordWrap w:val="0"/>
        <w:ind w:firstLineChars="200" w:firstLine="420"/>
        <w:rPr>
          <w:rFonts w:ascii="宋体" w:hAnsi="宋体"/>
          <w:color w:val="000000" w:themeColor="text1"/>
          <w:szCs w:val="21"/>
        </w:rPr>
      </w:pPr>
      <w:r w:rsidRPr="00BE37F6">
        <w:rPr>
          <w:rFonts w:ascii="宋体" w:hAnsi="宋体"/>
          <w:color w:val="000000" w:themeColor="text1"/>
          <w:szCs w:val="21"/>
        </w:rPr>
        <w:t>3</w:t>
      </w:r>
      <w:r w:rsidR="00720A23" w:rsidRPr="00BE37F6">
        <w:rPr>
          <w:rFonts w:ascii="宋体" w:hAnsi="宋体" w:hint="eastAsia"/>
          <w:color w:val="000000" w:themeColor="text1"/>
          <w:szCs w:val="21"/>
        </w:rPr>
        <w:t>、必要性</w:t>
      </w:r>
    </w:p>
    <w:p w14:paraId="71E43198" w14:textId="4ACCE8D8" w:rsidR="008A502C" w:rsidRPr="00BE37F6" w:rsidRDefault="00720A23" w:rsidP="00720A23">
      <w:pPr>
        <w:wordWrap w:val="0"/>
        <w:ind w:firstLineChars="200" w:firstLine="420"/>
        <w:rPr>
          <w:rFonts w:ascii="宋体" w:hAnsi="宋体"/>
          <w:color w:val="000000" w:themeColor="text1"/>
          <w:szCs w:val="21"/>
        </w:rPr>
      </w:pPr>
      <w:r w:rsidRPr="00BE37F6">
        <w:rPr>
          <w:rFonts w:ascii="宋体" w:hAnsi="宋体" w:hint="eastAsia"/>
          <w:color w:val="000000" w:themeColor="text1"/>
          <w:szCs w:val="21"/>
        </w:rPr>
        <w:t>为超市</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Pr="00BE37F6">
        <w:rPr>
          <w:rFonts w:ascii="宋体" w:hAnsi="宋体" w:hint="eastAsia"/>
          <w:color w:val="000000" w:themeColor="text1"/>
          <w:szCs w:val="21"/>
        </w:rPr>
        <w:t>熟肉制品行业起到了良好的规范作用，统一超市超市</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Pr="00BE37F6">
        <w:rPr>
          <w:rFonts w:ascii="宋体" w:hAnsi="宋体" w:hint="eastAsia"/>
          <w:color w:val="000000" w:themeColor="text1"/>
          <w:szCs w:val="21"/>
        </w:rPr>
        <w:t>熟肉制品的管理规范，填补我国超市超市</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Pr="00BE37F6">
        <w:rPr>
          <w:rFonts w:ascii="宋体" w:hAnsi="宋体" w:hint="eastAsia"/>
          <w:color w:val="000000" w:themeColor="text1"/>
          <w:szCs w:val="21"/>
        </w:rPr>
        <w:t>熟肉制品管理规范标准方面的空白，不仅有利于建立公平、有序的超市</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Pr="00BE37F6">
        <w:rPr>
          <w:rFonts w:ascii="宋体" w:hAnsi="宋体" w:hint="eastAsia"/>
          <w:color w:val="000000" w:themeColor="text1"/>
          <w:szCs w:val="21"/>
        </w:rPr>
        <w:t>熟肉制品行业市场制度，还将极大地促进超市</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Pr="00BE37F6">
        <w:rPr>
          <w:rFonts w:ascii="宋体" w:hAnsi="宋体" w:hint="eastAsia"/>
          <w:color w:val="000000" w:themeColor="text1"/>
          <w:szCs w:val="21"/>
        </w:rPr>
        <w:t>熟肉制品行业质量控制和行业发展，提高整个行业的市场竞争力，同时为我国食品监管机构提供执法的科学依据。</w:t>
      </w:r>
    </w:p>
    <w:p w14:paraId="5293BC59" w14:textId="77777777" w:rsidR="00F76644" w:rsidRPr="00BE37F6" w:rsidRDefault="00F76644" w:rsidP="00F76644">
      <w:pPr>
        <w:snapToGrid w:val="0"/>
        <w:rPr>
          <w:rFonts w:ascii="宋体" w:hAnsi="宋体"/>
          <w:b/>
          <w:bCs/>
          <w:color w:val="000000" w:themeColor="text1"/>
          <w:sz w:val="24"/>
          <w:szCs w:val="24"/>
        </w:rPr>
      </w:pPr>
      <w:r w:rsidRPr="00BE37F6">
        <w:rPr>
          <w:rFonts w:ascii="宋体" w:hAnsi="宋体" w:hint="eastAsia"/>
          <w:b/>
          <w:bCs/>
          <w:color w:val="000000" w:themeColor="text1"/>
          <w:sz w:val="24"/>
          <w:szCs w:val="24"/>
        </w:rPr>
        <w:t>三、与我国法律法规和其他标准的关系</w:t>
      </w:r>
    </w:p>
    <w:p w14:paraId="60B14300" w14:textId="020BCC3B" w:rsidR="00B00957" w:rsidRPr="00BE37F6" w:rsidRDefault="00B00957" w:rsidP="00B00957">
      <w:pPr>
        <w:wordWrap w:val="0"/>
        <w:ind w:firstLineChars="200" w:firstLine="420"/>
        <w:rPr>
          <w:rFonts w:ascii="宋体" w:hAnsi="宋体"/>
          <w:color w:val="000000" w:themeColor="text1"/>
          <w:szCs w:val="21"/>
        </w:rPr>
      </w:pPr>
      <w:r w:rsidRPr="00BE37F6">
        <w:rPr>
          <w:rFonts w:ascii="宋体" w:hAnsi="宋体" w:hint="eastAsia"/>
          <w:color w:val="000000" w:themeColor="text1"/>
          <w:szCs w:val="21"/>
        </w:rPr>
        <w:t>目前超市</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Pr="00BE37F6">
        <w:rPr>
          <w:rFonts w:ascii="宋体" w:hAnsi="宋体" w:hint="eastAsia"/>
          <w:color w:val="000000" w:themeColor="text1"/>
          <w:szCs w:val="21"/>
        </w:rPr>
        <w:t>熟肉制品的相关标准有</w:t>
      </w:r>
      <w:r w:rsidRPr="00BE37F6">
        <w:rPr>
          <w:rFonts w:ascii="宋体" w:hAnsi="宋体"/>
          <w:color w:val="000000" w:themeColor="text1"/>
          <w:szCs w:val="21"/>
        </w:rPr>
        <w:t>SB</w:t>
      </w:r>
      <w:r w:rsidRPr="00BE37F6">
        <w:rPr>
          <w:rFonts w:ascii="宋体" w:hAnsi="宋体" w:hint="eastAsia"/>
          <w:color w:val="000000" w:themeColor="text1"/>
          <w:szCs w:val="21"/>
        </w:rPr>
        <w:t>/</w:t>
      </w:r>
      <w:r w:rsidRPr="00BE37F6">
        <w:rPr>
          <w:rFonts w:ascii="宋体" w:hAnsi="宋体"/>
          <w:color w:val="000000" w:themeColor="text1"/>
          <w:szCs w:val="21"/>
        </w:rPr>
        <w:t>T 10622-2011</w:t>
      </w:r>
      <w:r w:rsidRPr="00BE37F6">
        <w:rPr>
          <w:rFonts w:ascii="宋体" w:hAnsi="宋体" w:hint="eastAsia"/>
          <w:color w:val="000000" w:themeColor="text1"/>
          <w:szCs w:val="21"/>
        </w:rPr>
        <w:t>《</w:t>
      </w:r>
      <w:r w:rsidRPr="00BE37F6">
        <w:rPr>
          <w:rFonts w:ascii="宋体" w:hAnsi="宋体"/>
          <w:color w:val="000000" w:themeColor="text1"/>
          <w:szCs w:val="21"/>
        </w:rPr>
        <w:t>超市现场加工食品经营规范</w:t>
      </w:r>
      <w:r w:rsidRPr="00BE37F6">
        <w:rPr>
          <w:rFonts w:ascii="宋体" w:hAnsi="宋体" w:hint="eastAsia"/>
          <w:color w:val="000000" w:themeColor="text1"/>
          <w:szCs w:val="21"/>
        </w:rPr>
        <w:t>》、</w:t>
      </w:r>
      <w:r w:rsidRPr="00BE37F6">
        <w:rPr>
          <w:rFonts w:ascii="宋体" w:hAnsi="宋体"/>
          <w:color w:val="000000" w:themeColor="text1"/>
          <w:szCs w:val="21"/>
        </w:rPr>
        <w:t>DB31</w:t>
      </w:r>
      <w:r w:rsidRPr="00BE37F6">
        <w:rPr>
          <w:rFonts w:ascii="宋体" w:hAnsi="宋体" w:hint="eastAsia"/>
          <w:color w:val="000000" w:themeColor="text1"/>
          <w:szCs w:val="21"/>
        </w:rPr>
        <w:t>/</w:t>
      </w:r>
      <w:r w:rsidRPr="00BE37F6">
        <w:rPr>
          <w:rFonts w:ascii="宋体" w:hAnsi="宋体"/>
          <w:color w:val="000000" w:themeColor="text1"/>
          <w:szCs w:val="21"/>
        </w:rPr>
        <w:t>2027-2014</w:t>
      </w:r>
      <w:r w:rsidRPr="00BE37F6">
        <w:rPr>
          <w:rFonts w:ascii="宋体" w:hAnsi="宋体" w:hint="eastAsia"/>
          <w:color w:val="000000" w:themeColor="text1"/>
          <w:szCs w:val="21"/>
        </w:rPr>
        <w:t>《</w:t>
      </w:r>
      <w:r w:rsidRPr="00BE37F6">
        <w:rPr>
          <w:rFonts w:ascii="宋体" w:hAnsi="宋体"/>
          <w:color w:val="000000" w:themeColor="text1"/>
          <w:szCs w:val="21"/>
        </w:rPr>
        <w:t>食品安全地方标准 即食食品现制现售卫生规范</w:t>
      </w:r>
      <w:r w:rsidRPr="00BE37F6">
        <w:rPr>
          <w:rFonts w:ascii="宋体" w:hAnsi="宋体" w:hint="eastAsia"/>
          <w:color w:val="000000" w:themeColor="text1"/>
          <w:szCs w:val="21"/>
        </w:rPr>
        <w:t>》，作为超市</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Pr="00BE37F6">
        <w:rPr>
          <w:rFonts w:ascii="宋体" w:hAnsi="宋体" w:hint="eastAsia"/>
          <w:color w:val="000000" w:themeColor="text1"/>
          <w:szCs w:val="21"/>
        </w:rPr>
        <w:t>熟肉制品的执行标准，缺少</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Pr="00BE37F6">
        <w:rPr>
          <w:rFonts w:ascii="宋体" w:hAnsi="宋体" w:hint="eastAsia"/>
          <w:color w:val="000000" w:themeColor="text1"/>
          <w:szCs w:val="21"/>
        </w:rPr>
        <w:t>熟肉制品的个性化管理要求。</w:t>
      </w:r>
    </w:p>
    <w:p w14:paraId="090AC849" w14:textId="59782220" w:rsidR="00F84E25" w:rsidRPr="00BE37F6" w:rsidRDefault="00B00957" w:rsidP="00B00957">
      <w:pPr>
        <w:wordWrap w:val="0"/>
        <w:ind w:firstLineChars="200" w:firstLine="420"/>
        <w:rPr>
          <w:rFonts w:ascii="宋体" w:hAnsi="宋体"/>
          <w:color w:val="000000" w:themeColor="text1"/>
          <w:szCs w:val="21"/>
        </w:rPr>
      </w:pPr>
      <w:r w:rsidRPr="00BE37F6">
        <w:rPr>
          <w:rFonts w:ascii="宋体" w:hAnsi="宋体" w:hint="eastAsia"/>
          <w:color w:val="000000" w:themeColor="text1"/>
          <w:szCs w:val="21"/>
        </w:rPr>
        <w:t>其他：参考了《超市食品安全操作规范》。</w:t>
      </w:r>
    </w:p>
    <w:p w14:paraId="6A787EBD" w14:textId="7132C656" w:rsidR="007F1621" w:rsidRPr="00BE37F6" w:rsidRDefault="00114606" w:rsidP="002F7233">
      <w:pPr>
        <w:rPr>
          <w:rFonts w:ascii="宋体" w:hAnsi="宋体"/>
          <w:b/>
          <w:bCs/>
          <w:color w:val="000000" w:themeColor="text1"/>
          <w:sz w:val="24"/>
          <w:szCs w:val="24"/>
        </w:rPr>
      </w:pPr>
      <w:r w:rsidRPr="00BE37F6">
        <w:rPr>
          <w:rFonts w:ascii="宋体" w:hAnsi="宋体" w:hint="eastAsia"/>
          <w:b/>
          <w:bCs/>
          <w:color w:val="000000" w:themeColor="text1"/>
          <w:sz w:val="24"/>
          <w:szCs w:val="24"/>
        </w:rPr>
        <w:t>四</w:t>
      </w:r>
      <w:r w:rsidR="00ED579E" w:rsidRPr="00BE37F6">
        <w:rPr>
          <w:rFonts w:ascii="宋体" w:hAnsi="宋体"/>
          <w:b/>
          <w:bCs/>
          <w:color w:val="000000" w:themeColor="text1"/>
          <w:sz w:val="24"/>
          <w:szCs w:val="24"/>
        </w:rPr>
        <w:t>、标准制定工作主要过程：</w:t>
      </w:r>
    </w:p>
    <w:p w14:paraId="5B72543A" w14:textId="7B1D4562" w:rsidR="002E7657" w:rsidRPr="00BE37F6" w:rsidRDefault="002E7657" w:rsidP="002E7657">
      <w:pPr>
        <w:snapToGrid w:val="0"/>
        <w:ind w:firstLineChars="200" w:firstLine="420"/>
        <w:rPr>
          <w:rFonts w:ascii="宋体" w:hAnsi="宋体" w:cstheme="minorEastAsia"/>
          <w:color w:val="000000" w:themeColor="text1"/>
          <w:szCs w:val="21"/>
        </w:rPr>
      </w:pPr>
      <w:r w:rsidRPr="00BE37F6">
        <w:rPr>
          <w:rFonts w:ascii="宋体" w:hAnsi="宋体" w:cstheme="minorEastAsia" w:hint="eastAsia"/>
          <w:color w:val="000000" w:themeColor="text1"/>
          <w:szCs w:val="21"/>
        </w:rPr>
        <w:t>1、202</w:t>
      </w:r>
      <w:r w:rsidR="004B4269" w:rsidRPr="00BE37F6">
        <w:rPr>
          <w:rFonts w:ascii="宋体" w:hAnsi="宋体" w:cstheme="minorEastAsia" w:hint="eastAsia"/>
          <w:color w:val="000000" w:themeColor="text1"/>
          <w:szCs w:val="21"/>
        </w:rPr>
        <w:t>1</w:t>
      </w:r>
      <w:r w:rsidRPr="00BE37F6">
        <w:rPr>
          <w:rFonts w:ascii="宋体" w:hAnsi="宋体" w:cstheme="minorEastAsia" w:hint="eastAsia"/>
          <w:color w:val="000000" w:themeColor="text1"/>
          <w:szCs w:val="21"/>
        </w:rPr>
        <w:t>年</w:t>
      </w:r>
      <w:r w:rsidR="005F4AA6" w:rsidRPr="00BE37F6">
        <w:rPr>
          <w:rFonts w:ascii="宋体" w:hAnsi="宋体" w:cstheme="minorEastAsia"/>
          <w:color w:val="000000" w:themeColor="text1"/>
          <w:szCs w:val="21"/>
        </w:rPr>
        <w:t>5</w:t>
      </w:r>
      <w:r w:rsidRPr="00BE37F6">
        <w:rPr>
          <w:rFonts w:ascii="宋体" w:hAnsi="宋体" w:cstheme="minorEastAsia" w:hint="eastAsia"/>
          <w:color w:val="000000" w:themeColor="text1"/>
          <w:szCs w:val="21"/>
        </w:rPr>
        <w:t>月</w:t>
      </w:r>
      <w:r w:rsidR="00A91780" w:rsidRPr="00BE37F6">
        <w:rPr>
          <w:rFonts w:ascii="宋体" w:hAnsi="宋体" w:cstheme="minorEastAsia"/>
          <w:color w:val="000000" w:themeColor="text1"/>
          <w:szCs w:val="21"/>
        </w:rPr>
        <w:t>2</w:t>
      </w:r>
      <w:r w:rsidRPr="00BE37F6">
        <w:rPr>
          <w:rFonts w:ascii="宋体" w:hAnsi="宋体" w:cstheme="minorEastAsia" w:hint="eastAsia"/>
          <w:color w:val="000000" w:themeColor="text1"/>
          <w:szCs w:val="21"/>
        </w:rPr>
        <w:t>日-</w:t>
      </w:r>
      <w:r w:rsidR="005F4AA6" w:rsidRPr="00BE37F6">
        <w:rPr>
          <w:rFonts w:ascii="宋体" w:hAnsi="宋体" w:cstheme="minorEastAsia"/>
          <w:color w:val="000000" w:themeColor="text1"/>
          <w:szCs w:val="21"/>
        </w:rPr>
        <w:t>5</w:t>
      </w:r>
      <w:r w:rsidRPr="00BE37F6">
        <w:rPr>
          <w:rFonts w:ascii="宋体" w:hAnsi="宋体" w:cstheme="minorEastAsia" w:hint="eastAsia"/>
          <w:color w:val="000000" w:themeColor="text1"/>
          <w:szCs w:val="21"/>
        </w:rPr>
        <w:t>月</w:t>
      </w:r>
      <w:r w:rsidR="004B4269" w:rsidRPr="00BE37F6">
        <w:rPr>
          <w:rFonts w:ascii="宋体" w:hAnsi="宋体" w:cstheme="minorEastAsia" w:hint="eastAsia"/>
          <w:color w:val="000000" w:themeColor="text1"/>
          <w:szCs w:val="21"/>
        </w:rPr>
        <w:t>1</w:t>
      </w:r>
      <w:r w:rsidR="00A91780" w:rsidRPr="00BE37F6">
        <w:rPr>
          <w:rFonts w:ascii="宋体" w:hAnsi="宋体" w:cstheme="minorEastAsia"/>
          <w:color w:val="000000" w:themeColor="text1"/>
          <w:szCs w:val="21"/>
        </w:rPr>
        <w:t>5</w:t>
      </w:r>
      <w:r w:rsidRPr="00BE37F6">
        <w:rPr>
          <w:rFonts w:ascii="宋体" w:hAnsi="宋体" w:cstheme="minorEastAsia" w:hint="eastAsia"/>
          <w:color w:val="000000" w:themeColor="text1"/>
          <w:szCs w:val="21"/>
        </w:rPr>
        <w:t>日，收集相关的国家标准、法律法规等信息。</w:t>
      </w:r>
    </w:p>
    <w:p w14:paraId="4C162AB5" w14:textId="3A4D79B1" w:rsidR="002E7657" w:rsidRPr="00BE37F6" w:rsidRDefault="002E7657" w:rsidP="002E7657">
      <w:pPr>
        <w:snapToGrid w:val="0"/>
        <w:ind w:firstLineChars="200" w:firstLine="420"/>
        <w:rPr>
          <w:rFonts w:ascii="宋体" w:hAnsi="宋体" w:cstheme="minorEastAsia"/>
          <w:color w:val="000000" w:themeColor="text1"/>
          <w:szCs w:val="21"/>
        </w:rPr>
      </w:pPr>
      <w:r w:rsidRPr="00BE37F6">
        <w:rPr>
          <w:rFonts w:ascii="宋体" w:hAnsi="宋体" w:cstheme="minorEastAsia" w:hint="eastAsia"/>
          <w:color w:val="000000" w:themeColor="text1"/>
          <w:szCs w:val="21"/>
        </w:rPr>
        <w:t>2、202</w:t>
      </w:r>
      <w:r w:rsidR="004B4269" w:rsidRPr="00BE37F6">
        <w:rPr>
          <w:rFonts w:ascii="宋体" w:hAnsi="宋体" w:cstheme="minorEastAsia" w:hint="eastAsia"/>
          <w:color w:val="000000" w:themeColor="text1"/>
          <w:szCs w:val="21"/>
        </w:rPr>
        <w:t>1</w:t>
      </w:r>
      <w:r w:rsidRPr="00BE37F6">
        <w:rPr>
          <w:rFonts w:ascii="宋体" w:hAnsi="宋体" w:cstheme="minorEastAsia" w:hint="eastAsia"/>
          <w:color w:val="000000" w:themeColor="text1"/>
          <w:szCs w:val="21"/>
        </w:rPr>
        <w:t>年</w:t>
      </w:r>
      <w:r w:rsidR="005F4AA6" w:rsidRPr="00BE37F6">
        <w:rPr>
          <w:rFonts w:ascii="宋体" w:hAnsi="宋体" w:cstheme="minorEastAsia"/>
          <w:color w:val="000000" w:themeColor="text1"/>
          <w:szCs w:val="21"/>
        </w:rPr>
        <w:t>5</w:t>
      </w:r>
      <w:r w:rsidRPr="00BE37F6">
        <w:rPr>
          <w:rFonts w:ascii="宋体" w:hAnsi="宋体" w:cstheme="minorEastAsia" w:hint="eastAsia"/>
          <w:color w:val="000000" w:themeColor="text1"/>
          <w:szCs w:val="21"/>
        </w:rPr>
        <w:t>月</w:t>
      </w:r>
      <w:r w:rsidR="004B4269" w:rsidRPr="00BE37F6">
        <w:rPr>
          <w:rFonts w:ascii="宋体" w:hAnsi="宋体" w:cstheme="minorEastAsia" w:hint="eastAsia"/>
          <w:color w:val="000000" w:themeColor="text1"/>
          <w:szCs w:val="21"/>
        </w:rPr>
        <w:t>1</w:t>
      </w:r>
      <w:r w:rsidR="00A91780" w:rsidRPr="00BE37F6">
        <w:rPr>
          <w:rFonts w:ascii="宋体" w:hAnsi="宋体" w:cstheme="minorEastAsia"/>
          <w:color w:val="000000" w:themeColor="text1"/>
          <w:szCs w:val="21"/>
        </w:rPr>
        <w:t>5</w:t>
      </w:r>
      <w:r w:rsidRPr="00BE37F6">
        <w:rPr>
          <w:rFonts w:ascii="宋体" w:hAnsi="宋体" w:cstheme="minorEastAsia" w:hint="eastAsia"/>
          <w:color w:val="000000" w:themeColor="text1"/>
          <w:szCs w:val="21"/>
        </w:rPr>
        <w:t>日-</w:t>
      </w:r>
      <w:r w:rsidR="005F4AA6" w:rsidRPr="00BE37F6">
        <w:rPr>
          <w:rFonts w:ascii="宋体" w:hAnsi="宋体" w:cstheme="minorEastAsia"/>
          <w:color w:val="000000" w:themeColor="text1"/>
          <w:szCs w:val="21"/>
        </w:rPr>
        <w:t>5</w:t>
      </w:r>
      <w:r w:rsidRPr="00BE37F6">
        <w:rPr>
          <w:rFonts w:ascii="宋体" w:hAnsi="宋体" w:cstheme="minorEastAsia" w:hint="eastAsia"/>
          <w:color w:val="000000" w:themeColor="text1"/>
          <w:szCs w:val="21"/>
        </w:rPr>
        <w:t>月</w:t>
      </w:r>
      <w:r w:rsidR="00A91780" w:rsidRPr="00BE37F6">
        <w:rPr>
          <w:rFonts w:ascii="宋体" w:hAnsi="宋体" w:cstheme="minorEastAsia"/>
          <w:color w:val="000000" w:themeColor="text1"/>
          <w:szCs w:val="21"/>
        </w:rPr>
        <w:t>30</w:t>
      </w:r>
      <w:r w:rsidRPr="00BE37F6">
        <w:rPr>
          <w:rFonts w:ascii="宋体" w:hAnsi="宋体" w:cstheme="minorEastAsia" w:hint="eastAsia"/>
          <w:color w:val="000000" w:themeColor="text1"/>
          <w:szCs w:val="21"/>
        </w:rPr>
        <w:t>日，</w:t>
      </w:r>
      <w:r w:rsidRPr="00BE37F6">
        <w:rPr>
          <w:rFonts w:ascii="宋体" w:hAnsi="宋体" w:hint="eastAsia"/>
          <w:color w:val="000000" w:themeColor="text1"/>
          <w:szCs w:val="21"/>
        </w:rPr>
        <w:t>收集资料并完成了立项申请书</w:t>
      </w:r>
      <w:r w:rsidRPr="00BE37F6">
        <w:rPr>
          <w:rFonts w:ascii="宋体" w:hAnsi="宋体" w:cstheme="minorEastAsia" w:hint="eastAsia"/>
          <w:color w:val="000000" w:themeColor="text1"/>
          <w:szCs w:val="21"/>
        </w:rPr>
        <w:t>。</w:t>
      </w:r>
    </w:p>
    <w:p w14:paraId="09714257" w14:textId="131B0DB6" w:rsidR="002E7657" w:rsidRPr="00BE37F6" w:rsidRDefault="002E7657" w:rsidP="002E7657">
      <w:pPr>
        <w:snapToGrid w:val="0"/>
        <w:ind w:firstLineChars="200" w:firstLine="420"/>
        <w:rPr>
          <w:rFonts w:ascii="宋体" w:hAnsi="宋体" w:cstheme="minorEastAsia"/>
          <w:color w:val="000000" w:themeColor="text1"/>
          <w:szCs w:val="21"/>
        </w:rPr>
      </w:pPr>
      <w:r w:rsidRPr="00BE37F6">
        <w:rPr>
          <w:rFonts w:ascii="宋体" w:hAnsi="宋体" w:cstheme="minorEastAsia" w:hint="eastAsia"/>
          <w:color w:val="000000" w:themeColor="text1"/>
          <w:szCs w:val="21"/>
        </w:rPr>
        <w:t>3、2021年</w:t>
      </w:r>
      <w:r w:rsidR="00555315" w:rsidRPr="00BE37F6">
        <w:rPr>
          <w:rFonts w:ascii="宋体" w:hAnsi="宋体" w:cstheme="minorEastAsia"/>
          <w:color w:val="000000" w:themeColor="text1"/>
          <w:szCs w:val="21"/>
        </w:rPr>
        <w:t>6</w:t>
      </w:r>
      <w:r w:rsidRPr="00BE37F6">
        <w:rPr>
          <w:rFonts w:ascii="宋体" w:hAnsi="宋体" w:cstheme="minorEastAsia" w:hint="eastAsia"/>
          <w:color w:val="000000" w:themeColor="text1"/>
          <w:szCs w:val="21"/>
        </w:rPr>
        <w:t>月2</w:t>
      </w:r>
      <w:r w:rsidR="00555315" w:rsidRPr="00BE37F6">
        <w:rPr>
          <w:rFonts w:ascii="宋体" w:hAnsi="宋体" w:cstheme="minorEastAsia"/>
          <w:color w:val="000000" w:themeColor="text1"/>
          <w:szCs w:val="21"/>
        </w:rPr>
        <w:t>9</w:t>
      </w:r>
      <w:r w:rsidRPr="00BE37F6">
        <w:rPr>
          <w:rFonts w:ascii="宋体" w:hAnsi="宋体" w:cstheme="minorEastAsia" w:hint="eastAsia"/>
          <w:color w:val="000000" w:themeColor="text1"/>
          <w:szCs w:val="21"/>
        </w:rPr>
        <w:t>日，</w:t>
      </w:r>
      <w:r w:rsidRPr="00BE37F6">
        <w:rPr>
          <w:rFonts w:ascii="宋体" w:hAnsi="宋体" w:hint="eastAsia"/>
          <w:color w:val="000000" w:themeColor="text1"/>
          <w:szCs w:val="21"/>
        </w:rPr>
        <w:t>浙江省食品学会印发了《浙江省食品学会发布</w:t>
      </w:r>
      <w:r w:rsidRPr="00BE37F6">
        <w:rPr>
          <w:rFonts w:ascii="宋体" w:hAnsi="宋体"/>
          <w:color w:val="000000" w:themeColor="text1"/>
          <w:szCs w:val="21"/>
        </w:rPr>
        <w:t>202</w:t>
      </w:r>
      <w:r w:rsidR="00BD2239" w:rsidRPr="00BE37F6">
        <w:rPr>
          <w:rFonts w:ascii="宋体" w:hAnsi="宋体" w:hint="eastAsia"/>
          <w:color w:val="000000" w:themeColor="text1"/>
          <w:szCs w:val="21"/>
        </w:rPr>
        <w:t>1</w:t>
      </w:r>
      <w:r w:rsidRPr="00BE37F6">
        <w:rPr>
          <w:rFonts w:ascii="宋体" w:hAnsi="宋体" w:hint="eastAsia"/>
          <w:color w:val="000000" w:themeColor="text1"/>
          <w:szCs w:val="21"/>
        </w:rPr>
        <w:t>年度第</w:t>
      </w:r>
      <w:r w:rsidR="00636E7F" w:rsidRPr="00BE37F6">
        <w:rPr>
          <w:rFonts w:ascii="宋体" w:hAnsi="宋体" w:cs="微软雅黑" w:hint="eastAsia"/>
          <w:color w:val="000000" w:themeColor="text1"/>
          <w:szCs w:val="21"/>
        </w:rPr>
        <w:t>二</w:t>
      </w:r>
      <w:r w:rsidRPr="00BE37F6">
        <w:rPr>
          <w:rFonts w:ascii="宋体" w:hAnsi="宋体" w:cs="宋体" w:hint="eastAsia"/>
          <w:color w:val="000000" w:themeColor="text1"/>
          <w:szCs w:val="21"/>
        </w:rPr>
        <w:t>批团体标准</w:t>
      </w:r>
      <w:r w:rsidRPr="00BE37F6">
        <w:rPr>
          <w:rFonts w:ascii="宋体" w:hAnsi="宋体" w:cs="微软雅黑" w:hint="eastAsia"/>
          <w:color w:val="000000" w:themeColor="text1"/>
          <w:szCs w:val="21"/>
        </w:rPr>
        <w:t>立</w:t>
      </w:r>
      <w:r w:rsidRPr="00BE37F6">
        <w:rPr>
          <w:rFonts w:ascii="宋体" w:hAnsi="宋体" w:cs="宋体" w:hint="eastAsia"/>
          <w:color w:val="000000" w:themeColor="text1"/>
          <w:szCs w:val="21"/>
        </w:rPr>
        <w:t>项</w:t>
      </w:r>
      <w:r w:rsidR="002C34F2" w:rsidRPr="00BE37F6">
        <w:rPr>
          <w:rFonts w:ascii="宋体" w:hAnsi="宋体" w:cs="宋体" w:hint="eastAsia"/>
          <w:color w:val="000000" w:themeColor="text1"/>
          <w:szCs w:val="21"/>
        </w:rPr>
        <w:t>的通知</w:t>
      </w:r>
      <w:r w:rsidRPr="00BE37F6">
        <w:rPr>
          <w:rFonts w:ascii="宋体" w:hAnsi="宋体" w:hint="eastAsia"/>
          <w:color w:val="000000" w:themeColor="text1"/>
          <w:szCs w:val="21"/>
        </w:rPr>
        <w:t>》并成立起草工作组</w:t>
      </w:r>
      <w:r w:rsidRPr="00BE37F6">
        <w:rPr>
          <w:rFonts w:ascii="宋体" w:hAnsi="宋体" w:cstheme="minorEastAsia" w:hint="eastAsia"/>
          <w:color w:val="000000" w:themeColor="text1"/>
          <w:szCs w:val="21"/>
        </w:rPr>
        <w:t>。</w:t>
      </w:r>
    </w:p>
    <w:p w14:paraId="590ABC40" w14:textId="5C2BD774" w:rsidR="002E7657" w:rsidRPr="00BE37F6" w:rsidRDefault="002E7657" w:rsidP="002E7657">
      <w:pPr>
        <w:ind w:firstLineChars="200" w:firstLine="420"/>
        <w:rPr>
          <w:rFonts w:ascii="宋体" w:hAnsi="宋体" w:cstheme="minorEastAsia"/>
          <w:color w:val="000000" w:themeColor="text1"/>
          <w:szCs w:val="21"/>
        </w:rPr>
      </w:pPr>
      <w:r w:rsidRPr="00BE37F6">
        <w:rPr>
          <w:rFonts w:ascii="宋体" w:hAnsi="宋体" w:cstheme="minorEastAsia" w:hint="eastAsia"/>
          <w:color w:val="000000" w:themeColor="text1"/>
          <w:szCs w:val="21"/>
        </w:rPr>
        <w:t>4、202</w:t>
      </w:r>
      <w:r w:rsidR="00115991" w:rsidRPr="00BE37F6">
        <w:rPr>
          <w:rFonts w:ascii="宋体" w:hAnsi="宋体" w:cstheme="minorEastAsia" w:hint="eastAsia"/>
          <w:color w:val="000000" w:themeColor="text1"/>
          <w:szCs w:val="21"/>
        </w:rPr>
        <w:t>1</w:t>
      </w:r>
      <w:r w:rsidRPr="00BE37F6">
        <w:rPr>
          <w:rFonts w:ascii="宋体" w:hAnsi="宋体" w:cstheme="minorEastAsia" w:hint="eastAsia"/>
          <w:color w:val="000000" w:themeColor="text1"/>
          <w:szCs w:val="21"/>
        </w:rPr>
        <w:t>年</w:t>
      </w:r>
      <w:r w:rsidR="005F4AA6" w:rsidRPr="00BE37F6">
        <w:rPr>
          <w:rFonts w:ascii="宋体" w:hAnsi="宋体" w:cstheme="minorEastAsia"/>
          <w:color w:val="000000" w:themeColor="text1"/>
          <w:szCs w:val="21"/>
        </w:rPr>
        <w:t>6</w:t>
      </w:r>
      <w:r w:rsidRPr="00BE37F6">
        <w:rPr>
          <w:rFonts w:ascii="宋体" w:hAnsi="宋体" w:cstheme="minorEastAsia" w:hint="eastAsia"/>
          <w:color w:val="000000" w:themeColor="text1"/>
          <w:szCs w:val="21"/>
        </w:rPr>
        <w:t>月</w:t>
      </w:r>
      <w:r w:rsidR="005F4AA6" w:rsidRPr="00BE37F6">
        <w:rPr>
          <w:rFonts w:ascii="宋体" w:hAnsi="宋体" w:cstheme="minorEastAsia"/>
          <w:color w:val="000000" w:themeColor="text1"/>
          <w:szCs w:val="21"/>
        </w:rPr>
        <w:t>30</w:t>
      </w:r>
      <w:r w:rsidRPr="00BE37F6">
        <w:rPr>
          <w:rFonts w:ascii="宋体" w:hAnsi="宋体" w:cstheme="minorEastAsia" w:hint="eastAsia"/>
          <w:color w:val="000000" w:themeColor="text1"/>
          <w:szCs w:val="21"/>
        </w:rPr>
        <w:t>日-202</w:t>
      </w:r>
      <w:r w:rsidR="00115991" w:rsidRPr="00BE37F6">
        <w:rPr>
          <w:rFonts w:ascii="宋体" w:hAnsi="宋体" w:cstheme="minorEastAsia" w:hint="eastAsia"/>
          <w:color w:val="000000" w:themeColor="text1"/>
          <w:szCs w:val="21"/>
        </w:rPr>
        <w:t>1</w:t>
      </w:r>
      <w:r w:rsidRPr="00BE37F6">
        <w:rPr>
          <w:rFonts w:ascii="宋体" w:hAnsi="宋体" w:cstheme="minorEastAsia" w:hint="eastAsia"/>
          <w:color w:val="000000" w:themeColor="text1"/>
          <w:szCs w:val="21"/>
        </w:rPr>
        <w:t>年</w:t>
      </w:r>
      <w:r w:rsidR="005F4AA6" w:rsidRPr="00BE37F6">
        <w:rPr>
          <w:rFonts w:ascii="宋体" w:hAnsi="宋体" w:cstheme="minorEastAsia"/>
          <w:color w:val="000000" w:themeColor="text1"/>
          <w:szCs w:val="21"/>
        </w:rPr>
        <w:t>7</w:t>
      </w:r>
      <w:r w:rsidRPr="00BE37F6">
        <w:rPr>
          <w:rFonts w:ascii="宋体" w:hAnsi="宋体" w:cstheme="minorEastAsia" w:hint="eastAsia"/>
          <w:color w:val="000000" w:themeColor="text1"/>
          <w:szCs w:val="21"/>
        </w:rPr>
        <w:t>年</w:t>
      </w:r>
      <w:r w:rsidR="00236F4B" w:rsidRPr="00BE37F6">
        <w:rPr>
          <w:rFonts w:ascii="宋体" w:hAnsi="宋体" w:cstheme="minorEastAsia"/>
          <w:color w:val="000000" w:themeColor="text1"/>
          <w:szCs w:val="21"/>
        </w:rPr>
        <w:t>1</w:t>
      </w:r>
      <w:r w:rsidR="005F4AA6" w:rsidRPr="00BE37F6">
        <w:rPr>
          <w:rFonts w:ascii="宋体" w:hAnsi="宋体" w:cstheme="minorEastAsia"/>
          <w:color w:val="000000" w:themeColor="text1"/>
          <w:szCs w:val="21"/>
        </w:rPr>
        <w:t>0</w:t>
      </w:r>
      <w:r w:rsidRPr="00BE37F6">
        <w:rPr>
          <w:rFonts w:ascii="宋体" w:hAnsi="宋体" w:cstheme="minorEastAsia" w:hint="eastAsia"/>
          <w:color w:val="000000" w:themeColor="text1"/>
          <w:szCs w:val="21"/>
        </w:rPr>
        <w:t>日，完成《</w:t>
      </w:r>
      <w:r w:rsidR="00967168" w:rsidRPr="00BE37F6">
        <w:rPr>
          <w:rFonts w:hint="eastAsia"/>
          <w:color w:val="000000" w:themeColor="text1"/>
        </w:rPr>
        <w:t>超市</w:t>
      </w:r>
      <w:r w:rsidR="00967168" w:rsidRPr="00BE37F6">
        <w:rPr>
          <w:rFonts w:ascii="宋体" w:hAnsi="宋体" w:cs="微软雅黑" w:hint="eastAsia"/>
          <w:color w:val="000000" w:themeColor="text1"/>
          <w:szCs w:val="21"/>
        </w:rPr>
        <w:t>自制自营</w:t>
      </w:r>
      <w:r w:rsidR="00967168" w:rsidRPr="00BE37F6">
        <w:rPr>
          <w:rFonts w:hint="eastAsia"/>
          <w:color w:val="000000" w:themeColor="text1"/>
        </w:rPr>
        <w:t>熟肉制品管理规范</w:t>
      </w:r>
      <w:r w:rsidRPr="00BE37F6">
        <w:rPr>
          <w:rFonts w:ascii="宋体" w:hAnsi="宋体" w:cstheme="minorEastAsia" w:hint="eastAsia"/>
          <w:color w:val="000000" w:themeColor="text1"/>
          <w:szCs w:val="21"/>
        </w:rPr>
        <w:t>》团体标准草案稿。</w:t>
      </w:r>
    </w:p>
    <w:p w14:paraId="3282DDFA" w14:textId="191C1594" w:rsidR="00BC6C89" w:rsidRPr="00BE37F6" w:rsidRDefault="00BC6C89" w:rsidP="002E7657">
      <w:pPr>
        <w:ind w:firstLineChars="200" w:firstLine="420"/>
        <w:rPr>
          <w:rFonts w:ascii="宋体" w:hAnsi="宋体" w:cstheme="minorEastAsia"/>
          <w:color w:val="000000" w:themeColor="text1"/>
          <w:szCs w:val="21"/>
        </w:rPr>
      </w:pPr>
      <w:r w:rsidRPr="00BE37F6">
        <w:rPr>
          <w:rFonts w:ascii="宋体" w:hAnsi="宋体" w:cstheme="minorEastAsia" w:hint="eastAsia"/>
          <w:color w:val="000000" w:themeColor="text1"/>
          <w:szCs w:val="21"/>
        </w:rPr>
        <w:t>5、202</w:t>
      </w:r>
      <w:r w:rsidRPr="00BE37F6">
        <w:rPr>
          <w:rFonts w:ascii="宋体" w:hAnsi="宋体" w:cstheme="minorEastAsia"/>
          <w:color w:val="000000" w:themeColor="text1"/>
          <w:szCs w:val="21"/>
        </w:rPr>
        <w:t>1</w:t>
      </w:r>
      <w:r w:rsidRPr="00BE37F6">
        <w:rPr>
          <w:rFonts w:ascii="宋体" w:hAnsi="宋体" w:cstheme="minorEastAsia" w:hint="eastAsia"/>
          <w:color w:val="000000" w:themeColor="text1"/>
          <w:szCs w:val="21"/>
        </w:rPr>
        <w:t>年</w:t>
      </w:r>
      <w:r w:rsidR="005F4AA6" w:rsidRPr="00BE37F6">
        <w:rPr>
          <w:rFonts w:ascii="宋体" w:hAnsi="宋体" w:cstheme="minorEastAsia"/>
          <w:color w:val="000000" w:themeColor="text1"/>
          <w:szCs w:val="21"/>
        </w:rPr>
        <w:t>7</w:t>
      </w:r>
      <w:r w:rsidRPr="00BE37F6">
        <w:rPr>
          <w:rFonts w:ascii="宋体" w:hAnsi="宋体" w:cstheme="minorEastAsia" w:hint="eastAsia"/>
          <w:color w:val="000000" w:themeColor="text1"/>
          <w:szCs w:val="21"/>
        </w:rPr>
        <w:t>月</w:t>
      </w:r>
      <w:r w:rsidR="009A07CB" w:rsidRPr="00BE37F6">
        <w:rPr>
          <w:rFonts w:ascii="宋体" w:hAnsi="宋体" w:cstheme="minorEastAsia"/>
          <w:color w:val="000000" w:themeColor="text1"/>
          <w:szCs w:val="21"/>
        </w:rPr>
        <w:t>14</w:t>
      </w:r>
      <w:r w:rsidRPr="00BE37F6">
        <w:rPr>
          <w:rFonts w:ascii="宋体" w:hAnsi="宋体" w:cstheme="minorEastAsia" w:hint="eastAsia"/>
          <w:color w:val="000000" w:themeColor="text1"/>
          <w:szCs w:val="21"/>
        </w:rPr>
        <w:t>日-202</w:t>
      </w:r>
      <w:r w:rsidRPr="00BE37F6">
        <w:rPr>
          <w:rFonts w:ascii="宋体" w:hAnsi="宋体" w:cstheme="minorEastAsia"/>
          <w:color w:val="000000" w:themeColor="text1"/>
          <w:szCs w:val="21"/>
        </w:rPr>
        <w:t>1</w:t>
      </w:r>
      <w:r w:rsidRPr="00BE37F6">
        <w:rPr>
          <w:rFonts w:ascii="宋体" w:hAnsi="宋体" w:cstheme="minorEastAsia" w:hint="eastAsia"/>
          <w:color w:val="000000" w:themeColor="text1"/>
          <w:szCs w:val="21"/>
        </w:rPr>
        <w:t>年</w:t>
      </w:r>
      <w:r w:rsidR="005F4AA6" w:rsidRPr="00BE37F6">
        <w:rPr>
          <w:rFonts w:ascii="宋体" w:hAnsi="宋体" w:cstheme="minorEastAsia"/>
          <w:color w:val="000000" w:themeColor="text1"/>
          <w:szCs w:val="21"/>
        </w:rPr>
        <w:t>7</w:t>
      </w:r>
      <w:r w:rsidRPr="00BE37F6">
        <w:rPr>
          <w:rFonts w:ascii="宋体" w:hAnsi="宋体" w:cstheme="minorEastAsia" w:hint="eastAsia"/>
          <w:color w:val="000000" w:themeColor="text1"/>
          <w:szCs w:val="21"/>
        </w:rPr>
        <w:t>年</w:t>
      </w:r>
      <w:r w:rsidR="009A07CB" w:rsidRPr="00BE37F6">
        <w:rPr>
          <w:rFonts w:ascii="宋体" w:hAnsi="宋体" w:cstheme="minorEastAsia"/>
          <w:color w:val="000000" w:themeColor="text1"/>
          <w:szCs w:val="21"/>
        </w:rPr>
        <w:t>2</w:t>
      </w:r>
      <w:r w:rsidR="005F4AA6" w:rsidRPr="00BE37F6">
        <w:rPr>
          <w:rFonts w:ascii="宋体" w:hAnsi="宋体" w:cstheme="minorEastAsia"/>
          <w:color w:val="000000" w:themeColor="text1"/>
          <w:szCs w:val="21"/>
        </w:rPr>
        <w:t>9</w:t>
      </w:r>
      <w:r w:rsidRPr="00BE37F6">
        <w:rPr>
          <w:rFonts w:ascii="宋体" w:hAnsi="宋体" w:cstheme="minorEastAsia" w:hint="eastAsia"/>
          <w:color w:val="000000" w:themeColor="text1"/>
          <w:szCs w:val="21"/>
        </w:rPr>
        <w:t>日，工作组讨论后形成了《</w:t>
      </w:r>
      <w:r w:rsidR="00967168" w:rsidRPr="00BE37F6">
        <w:rPr>
          <w:rFonts w:hint="eastAsia"/>
          <w:color w:val="000000" w:themeColor="text1"/>
        </w:rPr>
        <w:t>超市</w:t>
      </w:r>
      <w:r w:rsidR="00967168" w:rsidRPr="00BE37F6">
        <w:rPr>
          <w:rFonts w:ascii="宋体" w:hAnsi="宋体" w:cs="微软雅黑" w:hint="eastAsia"/>
          <w:color w:val="000000" w:themeColor="text1"/>
          <w:szCs w:val="21"/>
        </w:rPr>
        <w:t>自制自营</w:t>
      </w:r>
      <w:r w:rsidR="00967168" w:rsidRPr="00BE37F6">
        <w:rPr>
          <w:rFonts w:hint="eastAsia"/>
          <w:color w:val="000000" w:themeColor="text1"/>
        </w:rPr>
        <w:t>熟肉制品管理规范</w:t>
      </w:r>
      <w:r w:rsidRPr="00BE37F6">
        <w:rPr>
          <w:rFonts w:ascii="宋体" w:hAnsi="宋体" w:cstheme="minorEastAsia" w:hint="eastAsia"/>
          <w:color w:val="000000" w:themeColor="text1"/>
          <w:szCs w:val="21"/>
        </w:rPr>
        <w:t>》工作组讨论稿</w:t>
      </w:r>
      <w:r w:rsidR="009867AA" w:rsidRPr="00BE37F6">
        <w:rPr>
          <w:rFonts w:ascii="宋体" w:hAnsi="宋体" w:cstheme="minorEastAsia" w:hint="eastAsia"/>
          <w:color w:val="000000" w:themeColor="text1"/>
          <w:szCs w:val="21"/>
        </w:rPr>
        <w:t>。</w:t>
      </w:r>
    </w:p>
    <w:p w14:paraId="03B3A528" w14:textId="32F7A497" w:rsidR="00D6386E" w:rsidRPr="00BE37F6" w:rsidRDefault="00D6386E" w:rsidP="00A978A3">
      <w:pPr>
        <w:ind w:firstLineChars="200" w:firstLine="420"/>
        <w:rPr>
          <w:rFonts w:ascii="宋体" w:hAnsi="宋体"/>
          <w:color w:val="000000" w:themeColor="text1"/>
          <w:szCs w:val="21"/>
        </w:rPr>
      </w:pPr>
      <w:r w:rsidRPr="00BE37F6">
        <w:rPr>
          <w:rFonts w:ascii="宋体" w:hAnsi="宋体" w:cstheme="minorEastAsia" w:hint="eastAsia"/>
          <w:color w:val="000000" w:themeColor="text1"/>
          <w:szCs w:val="21"/>
        </w:rPr>
        <w:t>6、2021年</w:t>
      </w:r>
      <w:r w:rsidRPr="00BE37F6">
        <w:rPr>
          <w:rFonts w:ascii="宋体" w:hAnsi="宋体" w:cstheme="minorEastAsia"/>
          <w:color w:val="000000" w:themeColor="text1"/>
          <w:szCs w:val="21"/>
        </w:rPr>
        <w:t>7</w:t>
      </w:r>
      <w:r w:rsidRPr="00BE37F6">
        <w:rPr>
          <w:rFonts w:ascii="宋体" w:hAnsi="宋体" w:cstheme="minorEastAsia" w:hint="eastAsia"/>
          <w:color w:val="000000" w:themeColor="text1"/>
          <w:szCs w:val="21"/>
        </w:rPr>
        <w:t>月</w:t>
      </w:r>
      <w:r w:rsidRPr="00BE37F6">
        <w:rPr>
          <w:rFonts w:ascii="宋体" w:hAnsi="宋体" w:cstheme="minorEastAsia"/>
          <w:color w:val="000000" w:themeColor="text1"/>
          <w:szCs w:val="21"/>
        </w:rPr>
        <w:t>30</w:t>
      </w:r>
      <w:r w:rsidRPr="00BE37F6">
        <w:rPr>
          <w:rFonts w:ascii="宋体" w:hAnsi="宋体" w:cstheme="minorEastAsia" w:hint="eastAsia"/>
          <w:color w:val="000000" w:themeColor="text1"/>
          <w:szCs w:val="21"/>
        </w:rPr>
        <w:t>日，在嘉兴召开团体标准专家研讨会，会议主要提出的意见有：1、</w:t>
      </w:r>
      <w:r w:rsidRPr="00BE37F6">
        <w:rPr>
          <w:rFonts w:ascii="宋体" w:hAnsi="宋体" w:hint="eastAsia"/>
          <w:color w:val="000000" w:themeColor="text1"/>
          <w:szCs w:val="21"/>
        </w:rPr>
        <w:t>标准名称</w:t>
      </w:r>
      <w:r w:rsidRPr="00BE37F6">
        <w:rPr>
          <w:rFonts w:ascii="宋体" w:hAnsi="宋体" w:hint="eastAsia"/>
          <w:color w:val="000000" w:themeColor="text1"/>
          <w:szCs w:val="21"/>
        </w:rPr>
        <w:t>修改</w:t>
      </w:r>
      <w:r w:rsidRPr="00BE37F6">
        <w:rPr>
          <w:rFonts w:ascii="宋体" w:hAnsi="宋体" w:hint="eastAsia"/>
          <w:color w:val="000000" w:themeColor="text1"/>
          <w:szCs w:val="21"/>
        </w:rPr>
        <w:t>为“</w:t>
      </w:r>
      <w:r w:rsidRPr="00BE37F6">
        <w:rPr>
          <w:rFonts w:hint="eastAsia"/>
          <w:color w:val="000000" w:themeColor="text1"/>
        </w:rPr>
        <w:t>超市</w:t>
      </w:r>
      <w:r w:rsidRPr="00BE37F6">
        <w:rPr>
          <w:rFonts w:ascii="宋体" w:hAnsi="宋体" w:cs="微软雅黑" w:hint="eastAsia"/>
          <w:color w:val="000000" w:themeColor="text1"/>
          <w:szCs w:val="21"/>
        </w:rPr>
        <w:t>自制</w:t>
      </w:r>
      <w:r w:rsidRPr="00BE37F6">
        <w:rPr>
          <w:rFonts w:ascii="宋体" w:hAnsi="宋体" w:cs="微软雅黑" w:hint="eastAsia"/>
          <w:color w:val="000000" w:themeColor="text1"/>
          <w:szCs w:val="21"/>
        </w:rPr>
        <w:t>自营</w:t>
      </w:r>
      <w:r w:rsidRPr="00BE37F6">
        <w:rPr>
          <w:rFonts w:hint="eastAsia"/>
          <w:color w:val="000000" w:themeColor="text1"/>
        </w:rPr>
        <w:t>熟肉制品管理规范</w:t>
      </w:r>
      <w:r w:rsidRPr="00BE37F6">
        <w:rPr>
          <w:rFonts w:ascii="宋体" w:hAnsi="宋体" w:hint="eastAsia"/>
          <w:color w:val="000000" w:themeColor="text1"/>
          <w:szCs w:val="21"/>
        </w:rPr>
        <w:t>”</w:t>
      </w:r>
      <w:r w:rsidR="006613F9" w:rsidRPr="00BE37F6">
        <w:rPr>
          <w:rFonts w:ascii="宋体" w:hAnsi="宋体" w:hint="eastAsia"/>
          <w:color w:val="000000" w:themeColor="text1"/>
          <w:szCs w:val="21"/>
        </w:rPr>
        <w:t>；2、</w:t>
      </w:r>
      <w:r w:rsidR="00F76F8F" w:rsidRPr="00BE37F6">
        <w:rPr>
          <w:rFonts w:ascii="宋体" w:hAnsi="宋体" w:hint="eastAsia"/>
          <w:color w:val="000000" w:themeColor="text1"/>
          <w:szCs w:val="21"/>
        </w:rPr>
        <w:t>删除3</w:t>
      </w:r>
      <w:r w:rsidR="00F76F8F" w:rsidRPr="00BE37F6">
        <w:rPr>
          <w:rFonts w:ascii="宋体" w:hAnsi="宋体"/>
          <w:color w:val="000000" w:themeColor="text1"/>
          <w:szCs w:val="21"/>
        </w:rPr>
        <w:t>.1</w:t>
      </w:r>
      <w:r w:rsidR="00F76F8F" w:rsidRPr="00BE37F6">
        <w:rPr>
          <w:rFonts w:ascii="宋体" w:hAnsi="宋体" w:hint="eastAsia"/>
          <w:color w:val="000000" w:themeColor="text1"/>
          <w:szCs w:val="21"/>
        </w:rPr>
        <w:t>定义；3、</w:t>
      </w:r>
      <w:r w:rsidR="00A978A3" w:rsidRPr="00BE37F6">
        <w:rPr>
          <w:rFonts w:ascii="宋体" w:hAnsi="宋体" w:hint="eastAsia"/>
          <w:color w:val="000000" w:themeColor="text1"/>
          <w:szCs w:val="21"/>
        </w:rPr>
        <w:t>第四章场所分为基本要求、加工区要求、销售区要求；4、</w:t>
      </w:r>
      <w:r w:rsidR="002163C1" w:rsidRPr="00BE37F6">
        <w:rPr>
          <w:rFonts w:ascii="宋体" w:hAnsi="宋体" w:hint="eastAsia"/>
          <w:color w:val="000000" w:themeColor="text1"/>
          <w:szCs w:val="21"/>
        </w:rPr>
        <w:t>删除1</w:t>
      </w:r>
      <w:r w:rsidR="002163C1" w:rsidRPr="00BE37F6">
        <w:rPr>
          <w:rFonts w:ascii="宋体" w:hAnsi="宋体"/>
          <w:color w:val="000000" w:themeColor="text1"/>
          <w:szCs w:val="21"/>
        </w:rPr>
        <w:t>0.5</w:t>
      </w:r>
      <w:r w:rsidR="002163C1" w:rsidRPr="00BE37F6">
        <w:rPr>
          <w:rFonts w:ascii="宋体" w:hAnsi="宋体" w:hint="eastAsia"/>
          <w:color w:val="000000" w:themeColor="text1"/>
          <w:szCs w:val="21"/>
        </w:rPr>
        <w:t>销售记录制度；5、增加计量器具要求等</w:t>
      </w:r>
      <w:r w:rsidRPr="00BE37F6">
        <w:rPr>
          <w:rFonts w:ascii="宋体" w:hAnsi="宋体" w:cstheme="minorEastAsia" w:hint="eastAsia"/>
          <w:color w:val="000000" w:themeColor="text1"/>
          <w:szCs w:val="21"/>
        </w:rPr>
        <w:t>。</w:t>
      </w:r>
    </w:p>
    <w:p w14:paraId="03057705" w14:textId="45756B00" w:rsidR="00D6386E" w:rsidRPr="00BE37F6" w:rsidRDefault="00D6386E" w:rsidP="00D6386E">
      <w:pPr>
        <w:ind w:firstLineChars="200" w:firstLine="420"/>
        <w:rPr>
          <w:rFonts w:ascii="宋体" w:hAnsi="宋体" w:cstheme="minorEastAsia" w:hint="eastAsia"/>
          <w:color w:val="000000" w:themeColor="text1"/>
          <w:szCs w:val="21"/>
        </w:rPr>
      </w:pPr>
      <w:r w:rsidRPr="00BE37F6">
        <w:rPr>
          <w:rFonts w:ascii="宋体" w:hAnsi="宋体" w:cstheme="minorEastAsia" w:hint="eastAsia"/>
          <w:color w:val="000000" w:themeColor="text1"/>
          <w:szCs w:val="21"/>
        </w:rPr>
        <w:lastRenderedPageBreak/>
        <w:t>7、2021年7月</w:t>
      </w:r>
      <w:r w:rsidRPr="00BE37F6">
        <w:rPr>
          <w:rFonts w:ascii="宋体" w:hAnsi="宋体" w:cstheme="minorEastAsia"/>
          <w:color w:val="000000" w:themeColor="text1"/>
          <w:szCs w:val="21"/>
        </w:rPr>
        <w:t>30</w:t>
      </w:r>
      <w:r w:rsidRPr="00BE37F6">
        <w:rPr>
          <w:rFonts w:ascii="宋体" w:hAnsi="宋体" w:cstheme="minorEastAsia" w:hint="eastAsia"/>
          <w:color w:val="000000" w:themeColor="text1"/>
          <w:szCs w:val="21"/>
        </w:rPr>
        <w:t>日-</w:t>
      </w:r>
      <w:r w:rsidRPr="00BE37F6">
        <w:rPr>
          <w:rFonts w:ascii="宋体" w:hAnsi="宋体" w:cstheme="minorEastAsia"/>
          <w:color w:val="000000" w:themeColor="text1"/>
          <w:szCs w:val="21"/>
        </w:rPr>
        <w:t>7</w:t>
      </w:r>
      <w:r w:rsidRPr="00BE37F6">
        <w:rPr>
          <w:rFonts w:ascii="宋体" w:hAnsi="宋体" w:cstheme="minorEastAsia" w:hint="eastAsia"/>
          <w:color w:val="000000" w:themeColor="text1"/>
          <w:szCs w:val="21"/>
        </w:rPr>
        <w:t>月</w:t>
      </w:r>
      <w:r w:rsidRPr="00BE37F6">
        <w:rPr>
          <w:rFonts w:ascii="宋体" w:hAnsi="宋体" w:cstheme="minorEastAsia"/>
          <w:color w:val="000000" w:themeColor="text1"/>
          <w:szCs w:val="21"/>
        </w:rPr>
        <w:t>31</w:t>
      </w:r>
      <w:r w:rsidRPr="00BE37F6">
        <w:rPr>
          <w:rFonts w:ascii="宋体" w:hAnsi="宋体" w:cstheme="minorEastAsia" w:hint="eastAsia"/>
          <w:color w:val="000000" w:themeColor="text1"/>
          <w:szCs w:val="21"/>
        </w:rPr>
        <w:t>日，专家研讨会后形成了《</w:t>
      </w:r>
      <w:r w:rsidR="00967168" w:rsidRPr="00BE37F6">
        <w:rPr>
          <w:rFonts w:hint="eastAsia"/>
          <w:color w:val="000000" w:themeColor="text1"/>
        </w:rPr>
        <w:t>超市</w:t>
      </w:r>
      <w:r w:rsidR="00967168" w:rsidRPr="00BE37F6">
        <w:rPr>
          <w:rFonts w:ascii="宋体" w:hAnsi="宋体" w:cs="微软雅黑" w:hint="eastAsia"/>
          <w:color w:val="000000" w:themeColor="text1"/>
          <w:szCs w:val="21"/>
        </w:rPr>
        <w:t>自制自营</w:t>
      </w:r>
      <w:r w:rsidR="00967168" w:rsidRPr="00BE37F6">
        <w:rPr>
          <w:rFonts w:hint="eastAsia"/>
          <w:color w:val="000000" w:themeColor="text1"/>
        </w:rPr>
        <w:t>熟肉制品管理规范</w:t>
      </w:r>
      <w:r w:rsidRPr="00BE37F6">
        <w:rPr>
          <w:rFonts w:ascii="宋体" w:hAnsi="宋体" w:cstheme="minorEastAsia" w:hint="eastAsia"/>
          <w:color w:val="000000" w:themeColor="text1"/>
          <w:szCs w:val="21"/>
        </w:rPr>
        <w:t>》征求意见稿。</w:t>
      </w:r>
    </w:p>
    <w:p w14:paraId="76C1EA18" w14:textId="0272C6CD" w:rsidR="007F1621" w:rsidRPr="00BE37F6" w:rsidRDefault="002F4336" w:rsidP="002F7233">
      <w:pPr>
        <w:rPr>
          <w:rFonts w:ascii="宋体" w:hAnsi="宋体"/>
          <w:b/>
          <w:bCs/>
          <w:color w:val="000000" w:themeColor="text1"/>
          <w:sz w:val="24"/>
          <w:szCs w:val="24"/>
        </w:rPr>
      </w:pPr>
      <w:r w:rsidRPr="00BE37F6">
        <w:rPr>
          <w:rFonts w:ascii="宋体" w:hAnsi="宋体" w:hint="eastAsia"/>
          <w:b/>
          <w:bCs/>
          <w:color w:val="000000" w:themeColor="text1"/>
          <w:sz w:val="24"/>
          <w:szCs w:val="24"/>
        </w:rPr>
        <w:t>五</w:t>
      </w:r>
      <w:r w:rsidR="00ED579E" w:rsidRPr="00BE37F6">
        <w:rPr>
          <w:rFonts w:ascii="宋体" w:hAnsi="宋体" w:hint="eastAsia"/>
          <w:b/>
          <w:bCs/>
          <w:color w:val="000000" w:themeColor="text1"/>
          <w:sz w:val="24"/>
          <w:szCs w:val="24"/>
        </w:rPr>
        <w:t>、标准制定原则：</w:t>
      </w:r>
    </w:p>
    <w:p w14:paraId="6174A8C2" w14:textId="0E5504D1" w:rsidR="004A40FB" w:rsidRPr="00BE37F6" w:rsidRDefault="004A40FB" w:rsidP="004A40FB">
      <w:pPr>
        <w:widowControl/>
        <w:ind w:firstLineChars="200" w:firstLine="420"/>
        <w:rPr>
          <w:rFonts w:ascii="宋体" w:hAnsi="宋体" w:cstheme="minorEastAsia"/>
          <w:color w:val="000000" w:themeColor="text1"/>
          <w:szCs w:val="21"/>
        </w:rPr>
      </w:pPr>
      <w:r w:rsidRPr="00BE37F6">
        <w:rPr>
          <w:rFonts w:ascii="宋体" w:hAnsi="宋体" w:cstheme="minorEastAsia" w:hint="eastAsia"/>
          <w:color w:val="000000" w:themeColor="text1"/>
          <w:szCs w:val="21"/>
        </w:rPr>
        <w:t>根据《中华人民共和国食品安全法》及其实施条例等有关法律法规，按GB/T 1.1-2020的编写原则进行编写。以加强</w:t>
      </w:r>
      <w:r w:rsidR="003F78AA" w:rsidRPr="00BE37F6">
        <w:rPr>
          <w:rFonts w:ascii="宋体" w:hAnsi="宋体" w:cs="微软雅黑" w:hint="eastAsia"/>
          <w:color w:val="000000" w:themeColor="text1"/>
          <w:szCs w:val="21"/>
        </w:rPr>
        <w:t>超市</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003F78AA" w:rsidRPr="00BE37F6">
        <w:rPr>
          <w:rFonts w:ascii="宋体" w:hAnsi="宋体" w:cs="微软雅黑" w:hint="eastAsia"/>
          <w:color w:val="000000" w:themeColor="text1"/>
          <w:szCs w:val="21"/>
        </w:rPr>
        <w:t>熟肉制品</w:t>
      </w:r>
      <w:r w:rsidRPr="00BE37F6">
        <w:rPr>
          <w:rFonts w:ascii="宋体" w:hAnsi="宋体" w:cstheme="minorEastAsia" w:hint="eastAsia"/>
          <w:color w:val="000000" w:themeColor="text1"/>
          <w:szCs w:val="21"/>
        </w:rPr>
        <w:t>卫生安全为原则，深入调查研究，保证规范起草工作的科学性、规范性和可操作性。</w:t>
      </w:r>
    </w:p>
    <w:p w14:paraId="537B01CD" w14:textId="60AE81FD" w:rsidR="004A40FB" w:rsidRPr="00BE37F6" w:rsidRDefault="004A40FB" w:rsidP="004A40FB">
      <w:pPr>
        <w:rPr>
          <w:rFonts w:ascii="宋体" w:hAnsi="宋体" w:cstheme="minorEastAsia"/>
          <w:color w:val="000000" w:themeColor="text1"/>
          <w:szCs w:val="21"/>
        </w:rPr>
      </w:pPr>
      <w:r w:rsidRPr="00BE37F6">
        <w:rPr>
          <w:rFonts w:ascii="宋体" w:hAnsi="宋体" w:cstheme="minorEastAsia" w:hint="eastAsia"/>
          <w:color w:val="000000" w:themeColor="text1"/>
          <w:szCs w:val="21"/>
        </w:rPr>
        <w:t xml:space="preserve">   （一）可操作性的原则</w:t>
      </w:r>
    </w:p>
    <w:p w14:paraId="310101D2" w14:textId="1C0B24E2" w:rsidR="004A40FB" w:rsidRPr="00BE37F6" w:rsidRDefault="004A40FB" w:rsidP="004A40FB">
      <w:pPr>
        <w:widowControl/>
        <w:ind w:firstLineChars="200" w:firstLine="420"/>
        <w:rPr>
          <w:rFonts w:ascii="宋体" w:hAnsi="宋体" w:cstheme="minorEastAsia"/>
          <w:color w:val="000000" w:themeColor="text1"/>
          <w:szCs w:val="21"/>
        </w:rPr>
      </w:pPr>
      <w:r w:rsidRPr="00BE37F6">
        <w:rPr>
          <w:rFonts w:ascii="宋体" w:hAnsi="宋体" w:cstheme="minorEastAsia" w:hint="eastAsia"/>
          <w:color w:val="000000" w:themeColor="text1"/>
          <w:szCs w:val="21"/>
        </w:rPr>
        <w:t>本规范制定过程中根据可操作性的原则，结合</w:t>
      </w:r>
      <w:r w:rsidR="00D4026D">
        <w:rPr>
          <w:rFonts w:ascii="宋体" w:hAnsi="宋体" w:cs="微软雅黑" w:hint="eastAsia"/>
          <w:color w:val="000000" w:themeColor="text1"/>
          <w:szCs w:val="21"/>
        </w:rPr>
        <w:t>超市</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008254E5" w:rsidRPr="00BE37F6">
        <w:rPr>
          <w:rFonts w:ascii="宋体" w:hAnsi="宋体" w:cs="微软雅黑" w:hint="eastAsia"/>
          <w:color w:val="000000" w:themeColor="text1"/>
          <w:szCs w:val="21"/>
        </w:rPr>
        <w:t>熟肉制品</w:t>
      </w:r>
      <w:r w:rsidRPr="00BE37F6">
        <w:rPr>
          <w:rFonts w:ascii="宋体" w:hAnsi="宋体" w:cstheme="minorEastAsia" w:hint="eastAsia"/>
          <w:color w:val="000000" w:themeColor="text1"/>
          <w:szCs w:val="21"/>
        </w:rPr>
        <w:t>的实际情况，对标准内容进行科学设定。</w:t>
      </w:r>
      <w:r w:rsidR="008A4AF5" w:rsidRPr="00BE37F6">
        <w:rPr>
          <w:rFonts w:ascii="宋体" w:hAnsi="宋体" w:hint="eastAsia"/>
          <w:color w:val="000000" w:themeColor="text1"/>
          <w:kern w:val="0"/>
          <w:szCs w:val="21"/>
        </w:rPr>
        <w:t>为</w:t>
      </w:r>
      <w:r w:rsidR="003F78AA" w:rsidRPr="00BE37F6">
        <w:rPr>
          <w:rFonts w:ascii="宋体" w:hAnsi="宋体" w:cs="微软雅黑" w:hint="eastAsia"/>
          <w:color w:val="000000" w:themeColor="text1"/>
          <w:szCs w:val="21"/>
        </w:rPr>
        <w:t>超市</w:t>
      </w:r>
      <w:r w:rsidR="00D4026D" w:rsidRPr="00BE37F6">
        <w:rPr>
          <w:rFonts w:ascii="宋体" w:hAnsi="宋体" w:cs="微软雅黑" w:hint="eastAsia"/>
          <w:color w:val="000000" w:themeColor="text1"/>
          <w:szCs w:val="21"/>
        </w:rPr>
        <w:t>自制</w:t>
      </w:r>
      <w:r w:rsidR="00D4026D">
        <w:rPr>
          <w:rFonts w:ascii="宋体" w:hAnsi="宋体" w:cs="微软雅黑" w:hint="eastAsia"/>
          <w:color w:val="000000" w:themeColor="text1"/>
          <w:szCs w:val="21"/>
        </w:rPr>
        <w:t>自营</w:t>
      </w:r>
      <w:r w:rsidR="003F78AA" w:rsidRPr="00BE37F6">
        <w:rPr>
          <w:rFonts w:ascii="宋体" w:hAnsi="宋体" w:cs="微软雅黑" w:hint="eastAsia"/>
          <w:color w:val="000000" w:themeColor="text1"/>
          <w:szCs w:val="21"/>
        </w:rPr>
        <w:t>熟肉制品</w:t>
      </w:r>
      <w:r w:rsidR="008A4AF5" w:rsidRPr="00BE37F6">
        <w:rPr>
          <w:rFonts w:ascii="宋体" w:hAnsi="宋体" w:hint="eastAsia"/>
          <w:color w:val="000000" w:themeColor="text1"/>
          <w:kern w:val="0"/>
          <w:szCs w:val="21"/>
        </w:rPr>
        <w:t>行业、检测单位、市场监督等部门提供科学管理的依据</w:t>
      </w:r>
      <w:r w:rsidRPr="00BE37F6">
        <w:rPr>
          <w:rFonts w:ascii="宋体" w:hAnsi="宋体" w:cstheme="minorEastAsia" w:hint="eastAsia"/>
          <w:color w:val="000000" w:themeColor="text1"/>
          <w:szCs w:val="21"/>
        </w:rPr>
        <w:t>。</w:t>
      </w:r>
    </w:p>
    <w:p w14:paraId="0EAFA1CB" w14:textId="77777777" w:rsidR="004A40FB" w:rsidRPr="00BE37F6" w:rsidRDefault="004A40FB" w:rsidP="004A40FB">
      <w:pPr>
        <w:rPr>
          <w:rFonts w:ascii="宋体" w:hAnsi="宋体" w:cstheme="minorEastAsia"/>
          <w:color w:val="000000" w:themeColor="text1"/>
          <w:szCs w:val="21"/>
        </w:rPr>
      </w:pPr>
      <w:r w:rsidRPr="00BE37F6">
        <w:rPr>
          <w:rFonts w:ascii="宋体" w:hAnsi="宋体" w:cstheme="minorEastAsia" w:hint="eastAsia"/>
          <w:color w:val="000000" w:themeColor="text1"/>
          <w:szCs w:val="21"/>
        </w:rPr>
        <w:t xml:space="preserve">   （二）与国内外标准协调一致原则</w:t>
      </w:r>
    </w:p>
    <w:p w14:paraId="02DEADAF" w14:textId="45861DD7" w:rsidR="004A40FB" w:rsidRPr="00BE37F6" w:rsidRDefault="004A40FB" w:rsidP="004A40FB">
      <w:pPr>
        <w:widowControl/>
        <w:ind w:firstLineChars="200" w:firstLine="420"/>
        <w:rPr>
          <w:rFonts w:ascii="宋体" w:hAnsi="宋体" w:cstheme="minorEastAsia"/>
          <w:color w:val="000000" w:themeColor="text1"/>
          <w:szCs w:val="21"/>
        </w:rPr>
      </w:pPr>
      <w:r w:rsidRPr="00BE37F6">
        <w:rPr>
          <w:rFonts w:ascii="宋体" w:hAnsi="宋体" w:cstheme="minorEastAsia" w:hint="eastAsia"/>
          <w:color w:val="000000" w:themeColor="text1"/>
          <w:szCs w:val="21"/>
        </w:rPr>
        <w:t>在标准制定过程中，起草组按照食品安全标准</w:t>
      </w:r>
      <w:r w:rsidR="00E60104" w:rsidRPr="00BE37F6">
        <w:rPr>
          <w:rFonts w:ascii="宋体" w:hAnsi="宋体" w:cstheme="minorEastAsia" w:hint="eastAsia"/>
          <w:color w:val="000000" w:themeColor="text1"/>
          <w:szCs w:val="21"/>
        </w:rPr>
        <w:t>GB/T 1.1-2020</w:t>
      </w:r>
      <w:r w:rsidRPr="00BE37F6">
        <w:rPr>
          <w:rFonts w:ascii="宋体" w:hAnsi="宋体" w:cstheme="minorEastAsia" w:hint="eastAsia"/>
          <w:color w:val="000000" w:themeColor="text1"/>
          <w:szCs w:val="21"/>
        </w:rPr>
        <w:t>《标准化工作导则 第1部分：标准化文件的结构和起草规则》中的原则要求进行编写。仔细查阅国内外的相关标准，根据实际情况，确定了团标的框架结构和各项技术内容要求。</w:t>
      </w:r>
    </w:p>
    <w:p w14:paraId="33B9CA3F" w14:textId="77777777" w:rsidR="004A40FB" w:rsidRPr="00BE37F6" w:rsidRDefault="004A40FB" w:rsidP="004A40FB">
      <w:pPr>
        <w:rPr>
          <w:rFonts w:ascii="宋体" w:hAnsi="宋体" w:cstheme="minorEastAsia"/>
          <w:color w:val="000000" w:themeColor="text1"/>
          <w:szCs w:val="21"/>
        </w:rPr>
      </w:pPr>
      <w:r w:rsidRPr="00BE37F6">
        <w:rPr>
          <w:rFonts w:ascii="宋体" w:hAnsi="宋体" w:cstheme="minorEastAsia" w:hint="eastAsia"/>
          <w:color w:val="000000" w:themeColor="text1"/>
          <w:szCs w:val="21"/>
        </w:rPr>
        <w:t xml:space="preserve">    （三）公开透明的原则</w:t>
      </w:r>
    </w:p>
    <w:p w14:paraId="7990AB27" w14:textId="77777777" w:rsidR="004A40FB" w:rsidRPr="00BE37F6" w:rsidRDefault="004A40FB" w:rsidP="004A40FB">
      <w:pPr>
        <w:widowControl/>
        <w:ind w:firstLineChars="200" w:firstLine="420"/>
        <w:rPr>
          <w:rFonts w:ascii="宋体" w:hAnsi="宋体" w:cstheme="minorEastAsia"/>
          <w:color w:val="000000" w:themeColor="text1"/>
          <w:szCs w:val="21"/>
        </w:rPr>
      </w:pPr>
      <w:r w:rsidRPr="00BE37F6">
        <w:rPr>
          <w:rFonts w:ascii="宋体" w:hAnsi="宋体" w:cstheme="minorEastAsia" w:hint="eastAsia"/>
          <w:color w:val="000000" w:themeColor="text1"/>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14:paraId="2B38A964" w14:textId="002B3C9B" w:rsidR="007F1621" w:rsidRPr="00BE37F6" w:rsidRDefault="00B206CB" w:rsidP="002F7233">
      <w:pPr>
        <w:rPr>
          <w:rFonts w:ascii="宋体" w:hAnsi="宋体"/>
          <w:b/>
          <w:bCs/>
          <w:color w:val="000000" w:themeColor="text1"/>
          <w:sz w:val="24"/>
          <w:szCs w:val="24"/>
        </w:rPr>
      </w:pPr>
      <w:r w:rsidRPr="00BE37F6">
        <w:rPr>
          <w:rFonts w:ascii="宋体" w:hAnsi="宋体" w:hint="eastAsia"/>
          <w:b/>
          <w:bCs/>
          <w:color w:val="000000" w:themeColor="text1"/>
          <w:sz w:val="24"/>
          <w:szCs w:val="24"/>
        </w:rPr>
        <w:t>六</w:t>
      </w:r>
      <w:r w:rsidR="00ED579E" w:rsidRPr="00BE37F6">
        <w:rPr>
          <w:rFonts w:ascii="宋体" w:hAnsi="宋体" w:hint="eastAsia"/>
          <w:b/>
          <w:bCs/>
          <w:color w:val="000000" w:themeColor="text1"/>
          <w:sz w:val="24"/>
          <w:szCs w:val="24"/>
        </w:rPr>
        <w:t>、标准主要条款说明：</w:t>
      </w:r>
    </w:p>
    <w:p w14:paraId="3C7CD0A1" w14:textId="6962814F" w:rsidR="00356A28" w:rsidRPr="00BE37F6" w:rsidRDefault="0001241B" w:rsidP="003629F1">
      <w:pPr>
        <w:rPr>
          <w:rFonts w:ascii="宋体" w:hAnsi="宋体"/>
          <w:b/>
          <w:bCs/>
          <w:color w:val="000000" w:themeColor="text1"/>
          <w:sz w:val="24"/>
          <w:szCs w:val="24"/>
        </w:rPr>
      </w:pPr>
      <w:r w:rsidRPr="00BE37F6">
        <w:rPr>
          <w:rFonts w:ascii="宋体" w:hAnsi="宋体" w:hint="eastAsia"/>
          <w:b/>
          <w:bCs/>
          <w:color w:val="000000" w:themeColor="text1"/>
          <w:sz w:val="24"/>
          <w:szCs w:val="24"/>
        </w:rPr>
        <w:t>1、</w:t>
      </w:r>
      <w:r w:rsidR="00356A28" w:rsidRPr="00BE37F6">
        <w:rPr>
          <w:rFonts w:ascii="宋体" w:hAnsi="宋体" w:hint="eastAsia"/>
          <w:b/>
          <w:bCs/>
          <w:color w:val="000000" w:themeColor="text1"/>
          <w:sz w:val="24"/>
          <w:szCs w:val="24"/>
        </w:rPr>
        <w:t>标准名称和范围</w:t>
      </w:r>
    </w:p>
    <w:p w14:paraId="48D546A2" w14:textId="1D2F981B" w:rsidR="00C3384D" w:rsidRPr="00BE37F6" w:rsidRDefault="00C3384D" w:rsidP="00356A28">
      <w:pPr>
        <w:ind w:firstLineChars="200" w:firstLine="420"/>
        <w:rPr>
          <w:rFonts w:ascii="宋体" w:hAnsi="宋体"/>
          <w:color w:val="000000" w:themeColor="text1"/>
          <w:szCs w:val="21"/>
        </w:rPr>
      </w:pPr>
      <w:r w:rsidRPr="00BE37F6">
        <w:rPr>
          <w:rFonts w:ascii="宋体" w:hAnsi="宋体" w:hint="eastAsia"/>
          <w:color w:val="000000" w:themeColor="text1"/>
          <w:szCs w:val="21"/>
        </w:rPr>
        <w:t>根据</w:t>
      </w:r>
      <w:r w:rsidR="003629F1" w:rsidRPr="00BE37F6">
        <w:rPr>
          <w:rFonts w:ascii="宋体" w:hAnsi="宋体" w:hint="eastAsia"/>
          <w:color w:val="000000" w:themeColor="text1"/>
          <w:szCs w:val="21"/>
        </w:rPr>
        <w:t>关于</w:t>
      </w:r>
      <w:r w:rsidR="00F04B67" w:rsidRPr="00BE37F6">
        <w:rPr>
          <w:rFonts w:ascii="宋体" w:hAnsi="宋体" w:hint="eastAsia"/>
          <w:color w:val="000000" w:themeColor="text1"/>
          <w:szCs w:val="21"/>
        </w:rPr>
        <w:t>浙江省食品学会</w:t>
      </w:r>
      <w:r w:rsidR="003629F1" w:rsidRPr="00BE37F6">
        <w:rPr>
          <w:rFonts w:ascii="宋体" w:hAnsi="宋体" w:hint="eastAsia"/>
          <w:color w:val="000000" w:themeColor="text1"/>
          <w:szCs w:val="21"/>
        </w:rPr>
        <w:t>发布</w:t>
      </w:r>
      <w:r w:rsidR="003629F1" w:rsidRPr="00BE37F6">
        <w:rPr>
          <w:rFonts w:ascii="宋体" w:hAnsi="宋体"/>
          <w:color w:val="000000" w:themeColor="text1"/>
          <w:szCs w:val="21"/>
        </w:rPr>
        <w:t>202</w:t>
      </w:r>
      <w:r w:rsidR="005F5EAE" w:rsidRPr="00BE37F6">
        <w:rPr>
          <w:rFonts w:ascii="宋体" w:hAnsi="宋体" w:hint="eastAsia"/>
          <w:color w:val="000000" w:themeColor="text1"/>
          <w:szCs w:val="21"/>
        </w:rPr>
        <w:t>1</w:t>
      </w:r>
      <w:r w:rsidR="003629F1" w:rsidRPr="00BE37F6">
        <w:rPr>
          <w:rFonts w:ascii="宋体" w:hAnsi="宋体" w:hint="eastAsia"/>
          <w:color w:val="000000" w:themeColor="text1"/>
          <w:szCs w:val="21"/>
        </w:rPr>
        <w:t>年度第</w:t>
      </w:r>
      <w:r w:rsidR="004A0E93" w:rsidRPr="00BE37F6">
        <w:rPr>
          <w:rFonts w:ascii="宋体" w:hAnsi="宋体" w:hint="eastAsia"/>
          <w:color w:val="000000" w:themeColor="text1"/>
          <w:szCs w:val="21"/>
        </w:rPr>
        <w:t>二</w:t>
      </w:r>
      <w:r w:rsidR="003629F1" w:rsidRPr="00BE37F6">
        <w:rPr>
          <w:rFonts w:ascii="宋体" w:hAnsi="宋体" w:hint="eastAsia"/>
          <w:color w:val="000000" w:themeColor="text1"/>
          <w:szCs w:val="21"/>
        </w:rPr>
        <w:t>批团体标准立项的通知，</w:t>
      </w:r>
      <w:r w:rsidR="00356A28" w:rsidRPr="00BE37F6">
        <w:rPr>
          <w:rFonts w:ascii="宋体" w:hAnsi="宋体" w:hint="eastAsia"/>
          <w:color w:val="000000" w:themeColor="text1"/>
          <w:szCs w:val="21"/>
        </w:rPr>
        <w:t>标准名称</w:t>
      </w:r>
      <w:r w:rsidR="0024717F" w:rsidRPr="00BE37F6">
        <w:rPr>
          <w:rFonts w:ascii="宋体" w:hAnsi="宋体" w:hint="eastAsia"/>
          <w:color w:val="000000" w:themeColor="text1"/>
          <w:szCs w:val="21"/>
        </w:rPr>
        <w:t>要求一致为“</w:t>
      </w:r>
      <w:r w:rsidR="00A41E1E" w:rsidRPr="00BE37F6">
        <w:rPr>
          <w:rFonts w:hint="eastAsia"/>
          <w:color w:val="000000" w:themeColor="text1"/>
        </w:rPr>
        <w:t>超市熟肉制品</w:t>
      </w:r>
      <w:r w:rsidR="007E4F14" w:rsidRPr="00BE37F6">
        <w:rPr>
          <w:rFonts w:ascii="宋体" w:hAnsi="宋体" w:cs="微软雅黑" w:hint="eastAsia"/>
          <w:color w:val="000000" w:themeColor="text1"/>
          <w:szCs w:val="21"/>
        </w:rPr>
        <w:t>自制经营</w:t>
      </w:r>
      <w:r w:rsidR="00A41E1E" w:rsidRPr="00BE37F6">
        <w:rPr>
          <w:rFonts w:hint="eastAsia"/>
          <w:color w:val="000000" w:themeColor="text1"/>
        </w:rPr>
        <w:t>管理规范</w:t>
      </w:r>
      <w:r w:rsidR="0024717F" w:rsidRPr="00BE37F6">
        <w:rPr>
          <w:rFonts w:ascii="宋体" w:hAnsi="宋体" w:hint="eastAsia"/>
          <w:color w:val="000000" w:themeColor="text1"/>
          <w:szCs w:val="21"/>
        </w:rPr>
        <w:t>”</w:t>
      </w:r>
      <w:r w:rsidR="0060000E" w:rsidRPr="00BE37F6">
        <w:rPr>
          <w:rFonts w:ascii="宋体" w:hAnsi="宋体" w:hint="eastAsia"/>
          <w:color w:val="000000" w:themeColor="text1"/>
          <w:szCs w:val="21"/>
        </w:rPr>
        <w:t>，</w:t>
      </w:r>
      <w:r w:rsidR="0060000E" w:rsidRPr="00BE37F6">
        <w:rPr>
          <w:rFonts w:ascii="宋体" w:hAnsi="宋体" w:hint="eastAsia"/>
          <w:color w:val="000000" w:themeColor="text1"/>
          <w:szCs w:val="21"/>
        </w:rPr>
        <w:t>2021年</w:t>
      </w:r>
      <w:r w:rsidR="0060000E" w:rsidRPr="00BE37F6">
        <w:rPr>
          <w:rFonts w:ascii="宋体" w:hAnsi="宋体"/>
          <w:color w:val="000000" w:themeColor="text1"/>
          <w:szCs w:val="21"/>
        </w:rPr>
        <w:t>7</w:t>
      </w:r>
      <w:r w:rsidR="0060000E" w:rsidRPr="00BE37F6">
        <w:rPr>
          <w:rFonts w:ascii="宋体" w:hAnsi="宋体" w:hint="eastAsia"/>
          <w:color w:val="000000" w:themeColor="text1"/>
          <w:szCs w:val="21"/>
        </w:rPr>
        <w:t>月</w:t>
      </w:r>
      <w:r w:rsidR="0060000E" w:rsidRPr="00BE37F6">
        <w:rPr>
          <w:rFonts w:ascii="宋体" w:hAnsi="宋体"/>
          <w:color w:val="000000" w:themeColor="text1"/>
          <w:szCs w:val="21"/>
        </w:rPr>
        <w:t>30</w:t>
      </w:r>
      <w:r w:rsidR="0060000E" w:rsidRPr="00BE37F6">
        <w:rPr>
          <w:rFonts w:ascii="宋体" w:hAnsi="宋体" w:hint="eastAsia"/>
          <w:color w:val="000000" w:themeColor="text1"/>
          <w:szCs w:val="21"/>
        </w:rPr>
        <w:t>日召开工作组讨论稿专家研讨会后，根据专家意见</w:t>
      </w:r>
      <w:r w:rsidR="0060000E" w:rsidRPr="00BE37F6">
        <w:rPr>
          <w:rFonts w:ascii="宋体" w:hAnsi="宋体" w:hint="eastAsia"/>
          <w:color w:val="000000" w:themeColor="text1"/>
          <w:szCs w:val="21"/>
        </w:rPr>
        <w:t>将名称修改为“</w:t>
      </w:r>
      <w:r w:rsidR="0060000E" w:rsidRPr="00BE37F6">
        <w:rPr>
          <w:rFonts w:hint="eastAsia"/>
          <w:color w:val="000000" w:themeColor="text1"/>
        </w:rPr>
        <w:t>超市</w:t>
      </w:r>
      <w:r w:rsidR="0060000E" w:rsidRPr="00BE37F6">
        <w:rPr>
          <w:rFonts w:ascii="宋体" w:hAnsi="宋体" w:cs="微软雅黑" w:hint="eastAsia"/>
          <w:color w:val="000000" w:themeColor="text1"/>
          <w:szCs w:val="21"/>
        </w:rPr>
        <w:t>自制</w:t>
      </w:r>
      <w:r w:rsidR="0060000E" w:rsidRPr="00BE37F6">
        <w:rPr>
          <w:rFonts w:ascii="宋体" w:hAnsi="宋体" w:cs="微软雅黑" w:hint="eastAsia"/>
          <w:color w:val="000000" w:themeColor="text1"/>
          <w:szCs w:val="21"/>
        </w:rPr>
        <w:t>自营</w:t>
      </w:r>
      <w:r w:rsidR="0060000E" w:rsidRPr="00BE37F6">
        <w:rPr>
          <w:rFonts w:hint="eastAsia"/>
          <w:color w:val="000000" w:themeColor="text1"/>
        </w:rPr>
        <w:t>熟肉制品管理规范</w:t>
      </w:r>
      <w:r w:rsidR="0060000E" w:rsidRPr="00BE37F6">
        <w:rPr>
          <w:rFonts w:ascii="宋体" w:hAnsi="宋体" w:hint="eastAsia"/>
          <w:color w:val="000000" w:themeColor="text1"/>
          <w:szCs w:val="21"/>
        </w:rPr>
        <w:t>”</w:t>
      </w:r>
      <w:r w:rsidR="0024717F" w:rsidRPr="00BE37F6">
        <w:rPr>
          <w:rFonts w:ascii="宋体" w:hAnsi="宋体" w:hint="eastAsia"/>
          <w:color w:val="000000" w:themeColor="text1"/>
          <w:szCs w:val="21"/>
        </w:rPr>
        <w:t>。</w:t>
      </w:r>
    </w:p>
    <w:p w14:paraId="7592A800" w14:textId="0B5CA88D" w:rsidR="00356A28" w:rsidRPr="00BE37F6" w:rsidRDefault="00356A28" w:rsidP="002F7233">
      <w:pPr>
        <w:ind w:firstLineChars="200" w:firstLine="420"/>
        <w:rPr>
          <w:rFonts w:ascii="宋体" w:hAnsi="宋体"/>
          <w:color w:val="000000" w:themeColor="text1"/>
          <w:szCs w:val="21"/>
        </w:rPr>
      </w:pPr>
      <w:r w:rsidRPr="00BE37F6">
        <w:rPr>
          <w:rFonts w:ascii="宋体" w:hAnsi="宋体" w:hint="eastAsia"/>
          <w:color w:val="000000" w:themeColor="text1"/>
          <w:szCs w:val="21"/>
        </w:rPr>
        <w:t>范围根据标准内容确定</w:t>
      </w:r>
      <w:r w:rsidR="000029BF" w:rsidRPr="00BE37F6">
        <w:rPr>
          <w:rFonts w:ascii="宋体" w:hAnsi="宋体" w:hint="eastAsia"/>
          <w:color w:val="000000" w:themeColor="text1"/>
          <w:szCs w:val="21"/>
        </w:rPr>
        <w:t>，</w:t>
      </w:r>
      <w:r w:rsidR="00B066A0" w:rsidRPr="00BE37F6">
        <w:rPr>
          <w:rFonts w:ascii="宋体" w:hAnsi="宋体"/>
          <w:color w:val="000000" w:themeColor="text1"/>
          <w:szCs w:val="21"/>
        </w:rPr>
        <w:t>规定了</w:t>
      </w:r>
      <w:r w:rsidR="00441E52" w:rsidRPr="00BE37F6">
        <w:rPr>
          <w:rFonts w:hint="eastAsia"/>
          <w:color w:val="000000" w:themeColor="text1"/>
        </w:rPr>
        <w:t>超市</w:t>
      </w:r>
      <w:r w:rsidR="000E7BED" w:rsidRPr="00BE37F6">
        <w:rPr>
          <w:rFonts w:ascii="宋体" w:hAnsi="宋体" w:cs="微软雅黑" w:hint="eastAsia"/>
          <w:color w:val="000000" w:themeColor="text1"/>
          <w:szCs w:val="21"/>
        </w:rPr>
        <w:t>自制自营</w:t>
      </w:r>
      <w:r w:rsidR="00441E52" w:rsidRPr="00BE37F6">
        <w:rPr>
          <w:rFonts w:hint="eastAsia"/>
          <w:color w:val="000000" w:themeColor="text1"/>
        </w:rPr>
        <w:t>熟肉制品的场所</w:t>
      </w:r>
      <w:r w:rsidR="00F930F4" w:rsidRPr="00BE37F6">
        <w:rPr>
          <w:rFonts w:hint="eastAsia"/>
          <w:color w:val="000000" w:themeColor="text1"/>
        </w:rPr>
        <w:t>及</w:t>
      </w:r>
      <w:r w:rsidR="00441E52" w:rsidRPr="00BE37F6">
        <w:rPr>
          <w:rFonts w:hint="eastAsia"/>
          <w:color w:val="000000" w:themeColor="text1"/>
        </w:rPr>
        <w:t>设备设施、人员、采购、贮存、加工、销售、管理的要求</w:t>
      </w:r>
      <w:r w:rsidR="006F4AF7" w:rsidRPr="00BE37F6">
        <w:rPr>
          <w:rFonts w:ascii="宋体" w:hAnsi="宋体"/>
          <w:color w:val="000000" w:themeColor="text1"/>
          <w:szCs w:val="21"/>
        </w:rPr>
        <w:t>。</w:t>
      </w:r>
    </w:p>
    <w:p w14:paraId="16954AC2" w14:textId="362BD6EA" w:rsidR="007F1621" w:rsidRPr="00BE37F6" w:rsidRDefault="000E34AE" w:rsidP="002F7233">
      <w:pPr>
        <w:rPr>
          <w:rFonts w:ascii="宋体" w:hAnsi="宋体"/>
          <w:b/>
          <w:bCs/>
          <w:color w:val="000000" w:themeColor="text1"/>
          <w:sz w:val="24"/>
          <w:szCs w:val="24"/>
        </w:rPr>
      </w:pPr>
      <w:r w:rsidRPr="00BE37F6">
        <w:rPr>
          <w:rFonts w:ascii="宋体" w:hAnsi="宋体" w:hint="eastAsia"/>
          <w:b/>
          <w:bCs/>
          <w:color w:val="000000" w:themeColor="text1"/>
          <w:sz w:val="24"/>
          <w:szCs w:val="24"/>
        </w:rPr>
        <w:t>2</w:t>
      </w:r>
      <w:r w:rsidR="00ED579E" w:rsidRPr="00BE37F6">
        <w:rPr>
          <w:rFonts w:ascii="宋体" w:hAnsi="宋体" w:hint="eastAsia"/>
          <w:b/>
          <w:bCs/>
          <w:color w:val="000000" w:themeColor="text1"/>
          <w:sz w:val="24"/>
          <w:szCs w:val="24"/>
        </w:rPr>
        <w:t>、规范性引用文件：</w:t>
      </w:r>
    </w:p>
    <w:p w14:paraId="7861B463" w14:textId="0B114282" w:rsidR="007F1621" w:rsidRPr="00BE37F6" w:rsidRDefault="00ED579E" w:rsidP="002F7233">
      <w:pPr>
        <w:ind w:firstLineChars="202" w:firstLine="424"/>
        <w:rPr>
          <w:rFonts w:ascii="宋体" w:hAnsi="宋体"/>
          <w:color w:val="000000" w:themeColor="text1"/>
          <w:szCs w:val="21"/>
        </w:rPr>
      </w:pPr>
      <w:r w:rsidRPr="00BE37F6">
        <w:rPr>
          <w:rFonts w:ascii="宋体" w:hAnsi="宋体" w:hint="eastAsia"/>
          <w:color w:val="000000" w:themeColor="text1"/>
          <w:szCs w:val="21"/>
        </w:rPr>
        <w:t>在规范性引用文件中，</w:t>
      </w:r>
      <w:r w:rsidR="00091D79" w:rsidRPr="00BE37F6">
        <w:rPr>
          <w:rFonts w:ascii="宋体" w:hAnsi="宋体" w:hint="eastAsia"/>
          <w:color w:val="000000" w:themeColor="text1"/>
          <w:szCs w:val="21"/>
        </w:rPr>
        <w:t>根据</w:t>
      </w:r>
      <w:r w:rsidR="00E71DF1" w:rsidRPr="00BE37F6">
        <w:rPr>
          <w:rFonts w:hint="eastAsia"/>
          <w:color w:val="000000" w:themeColor="text1"/>
        </w:rPr>
        <w:t>超市</w:t>
      </w:r>
      <w:r w:rsidR="00254F24" w:rsidRPr="00BE37F6">
        <w:rPr>
          <w:rFonts w:ascii="宋体" w:hAnsi="宋体" w:cs="微软雅黑" w:hint="eastAsia"/>
          <w:color w:val="000000" w:themeColor="text1"/>
          <w:szCs w:val="21"/>
        </w:rPr>
        <w:t>自制自营</w:t>
      </w:r>
      <w:r w:rsidR="00E71DF1" w:rsidRPr="00BE37F6">
        <w:rPr>
          <w:rFonts w:hint="eastAsia"/>
          <w:color w:val="000000" w:themeColor="text1"/>
        </w:rPr>
        <w:t>熟肉制品</w:t>
      </w:r>
      <w:r w:rsidR="00091D79" w:rsidRPr="00BE37F6">
        <w:rPr>
          <w:rFonts w:ascii="宋体" w:hAnsi="宋体" w:hint="eastAsia"/>
          <w:color w:val="000000" w:themeColor="text1"/>
          <w:szCs w:val="21"/>
        </w:rPr>
        <w:t>的要求和管理引用了相关国家标准等文件</w:t>
      </w:r>
      <w:r w:rsidR="00A23C33" w:rsidRPr="00BE37F6">
        <w:rPr>
          <w:rFonts w:ascii="宋体" w:hAnsi="宋体" w:hint="eastAsia"/>
          <w:color w:val="000000" w:themeColor="text1"/>
          <w:szCs w:val="21"/>
        </w:rPr>
        <w:t>。</w:t>
      </w:r>
    </w:p>
    <w:p w14:paraId="575237D8" w14:textId="2A101903" w:rsidR="007F1621" w:rsidRPr="00BE37F6" w:rsidRDefault="004733BE" w:rsidP="002F7233">
      <w:pPr>
        <w:rPr>
          <w:rFonts w:ascii="宋体" w:hAnsi="宋体"/>
          <w:b/>
          <w:bCs/>
          <w:color w:val="000000" w:themeColor="text1"/>
          <w:sz w:val="24"/>
          <w:szCs w:val="24"/>
        </w:rPr>
      </w:pPr>
      <w:r w:rsidRPr="00BE37F6">
        <w:rPr>
          <w:rFonts w:ascii="宋体" w:hAnsi="宋体" w:hint="eastAsia"/>
          <w:b/>
          <w:bCs/>
          <w:color w:val="000000" w:themeColor="text1"/>
          <w:sz w:val="24"/>
          <w:szCs w:val="24"/>
        </w:rPr>
        <w:t>3</w:t>
      </w:r>
      <w:r w:rsidR="00ED579E" w:rsidRPr="00BE37F6">
        <w:rPr>
          <w:rFonts w:ascii="宋体" w:hAnsi="宋体" w:hint="eastAsia"/>
          <w:b/>
          <w:bCs/>
          <w:color w:val="000000" w:themeColor="text1"/>
          <w:sz w:val="24"/>
          <w:szCs w:val="24"/>
        </w:rPr>
        <w:t>、术语和定义：</w:t>
      </w:r>
    </w:p>
    <w:p w14:paraId="1B904589" w14:textId="3D92CED4" w:rsidR="0024381D" w:rsidRPr="00BE37F6" w:rsidRDefault="007271BB" w:rsidP="002F7233">
      <w:pPr>
        <w:pStyle w:val="af7"/>
        <w:ind w:firstLineChars="200"/>
        <w:rPr>
          <w:rFonts w:hAnsi="宋体"/>
          <w:color w:val="000000" w:themeColor="text1"/>
          <w:kern w:val="2"/>
          <w:szCs w:val="21"/>
        </w:rPr>
      </w:pPr>
      <w:r w:rsidRPr="00BE37F6">
        <w:rPr>
          <w:noProof/>
          <w:color w:val="000000" w:themeColor="text1"/>
        </w:rPr>
        <w:t>本文件</w:t>
      </w:r>
      <w:r w:rsidRPr="00BE37F6">
        <w:rPr>
          <w:rFonts w:hint="eastAsia"/>
          <w:noProof/>
          <w:color w:val="000000" w:themeColor="text1"/>
        </w:rPr>
        <w:t>没有需要界定的术语和定义</w:t>
      </w:r>
      <w:r w:rsidR="00F24136" w:rsidRPr="00BE37F6">
        <w:rPr>
          <w:rFonts w:hAnsi="宋体" w:hint="eastAsia"/>
          <w:color w:val="000000" w:themeColor="text1"/>
          <w:szCs w:val="21"/>
        </w:rPr>
        <w:t>。</w:t>
      </w:r>
    </w:p>
    <w:p w14:paraId="576D4027" w14:textId="47FCF945" w:rsidR="007F1621" w:rsidRPr="00BE37F6" w:rsidRDefault="00DF5458" w:rsidP="002F7233">
      <w:pPr>
        <w:rPr>
          <w:rFonts w:ascii="宋体" w:hAnsi="宋体"/>
          <w:b/>
          <w:bCs/>
          <w:color w:val="000000" w:themeColor="text1"/>
          <w:kern w:val="0"/>
          <w:sz w:val="24"/>
          <w:szCs w:val="24"/>
        </w:rPr>
      </w:pPr>
      <w:r w:rsidRPr="00BE37F6">
        <w:rPr>
          <w:rFonts w:ascii="宋体" w:hAnsi="宋体" w:hint="eastAsia"/>
          <w:b/>
          <w:bCs/>
          <w:color w:val="000000" w:themeColor="text1"/>
          <w:kern w:val="0"/>
          <w:sz w:val="24"/>
          <w:szCs w:val="24"/>
        </w:rPr>
        <w:t>4</w:t>
      </w:r>
      <w:r w:rsidR="00ED579E" w:rsidRPr="00BE37F6">
        <w:rPr>
          <w:rFonts w:ascii="宋体" w:hAnsi="宋体" w:hint="eastAsia"/>
          <w:b/>
          <w:bCs/>
          <w:color w:val="000000" w:themeColor="text1"/>
          <w:kern w:val="0"/>
          <w:sz w:val="24"/>
          <w:szCs w:val="24"/>
        </w:rPr>
        <w:t>、</w:t>
      </w:r>
      <w:r w:rsidR="00504C41" w:rsidRPr="00BE37F6">
        <w:rPr>
          <w:rFonts w:ascii="宋体" w:hAnsi="宋体" w:hint="eastAsia"/>
          <w:b/>
          <w:bCs/>
          <w:color w:val="000000" w:themeColor="text1"/>
          <w:kern w:val="0"/>
          <w:sz w:val="24"/>
          <w:szCs w:val="24"/>
        </w:rPr>
        <w:t>场所</w:t>
      </w:r>
      <w:r w:rsidR="007C6DF0" w:rsidRPr="00BE37F6">
        <w:rPr>
          <w:rFonts w:ascii="宋体" w:hAnsi="宋体" w:hint="eastAsia"/>
          <w:b/>
          <w:bCs/>
          <w:color w:val="000000" w:themeColor="text1"/>
          <w:kern w:val="0"/>
          <w:sz w:val="24"/>
          <w:szCs w:val="24"/>
        </w:rPr>
        <w:t>及设备设施</w:t>
      </w:r>
    </w:p>
    <w:p w14:paraId="4EF3B291" w14:textId="453B4E99" w:rsidR="004C712C" w:rsidRPr="00BE37F6" w:rsidRDefault="004C712C" w:rsidP="002F7233">
      <w:pPr>
        <w:rPr>
          <w:rFonts w:ascii="宋体" w:hAnsi="宋体"/>
          <w:b/>
          <w:bCs/>
          <w:color w:val="000000" w:themeColor="text1"/>
          <w:sz w:val="22"/>
        </w:rPr>
      </w:pPr>
      <w:r w:rsidRPr="00BE37F6">
        <w:rPr>
          <w:rFonts w:ascii="宋体" w:hAnsi="宋体" w:hint="eastAsia"/>
          <w:b/>
          <w:bCs/>
          <w:color w:val="000000" w:themeColor="text1"/>
          <w:sz w:val="22"/>
        </w:rPr>
        <w:t>4</w:t>
      </w:r>
      <w:r w:rsidRPr="00BE37F6">
        <w:rPr>
          <w:rFonts w:ascii="宋体" w:hAnsi="宋体"/>
          <w:b/>
          <w:bCs/>
          <w:color w:val="000000" w:themeColor="text1"/>
          <w:sz w:val="22"/>
        </w:rPr>
        <w:t>.1</w:t>
      </w:r>
      <w:r w:rsidR="00A4010F" w:rsidRPr="00BE37F6">
        <w:rPr>
          <w:rFonts w:ascii="宋体" w:hAnsi="宋体" w:hint="eastAsia"/>
          <w:b/>
          <w:bCs/>
          <w:color w:val="000000" w:themeColor="text1"/>
          <w:sz w:val="22"/>
        </w:rPr>
        <w:t>基本要求</w:t>
      </w:r>
    </w:p>
    <w:p w14:paraId="21C1CC07" w14:textId="54D13900" w:rsidR="004C712C" w:rsidRPr="00BE37F6" w:rsidRDefault="001E3DA8" w:rsidP="004C712C">
      <w:pPr>
        <w:ind w:firstLineChars="200" w:firstLine="420"/>
        <w:rPr>
          <w:rFonts w:ascii="宋体" w:hAnsi="宋体"/>
          <w:color w:val="000000" w:themeColor="text1"/>
        </w:rPr>
      </w:pPr>
      <w:r w:rsidRPr="00BE37F6">
        <w:rPr>
          <w:rFonts w:ascii="宋体" w:hAnsi="宋体" w:hint="eastAsia"/>
          <w:color w:val="000000" w:themeColor="text1"/>
          <w:szCs w:val="21"/>
        </w:rPr>
        <w:t>4.</w:t>
      </w:r>
      <w:r w:rsidR="004C712C" w:rsidRPr="00BE37F6">
        <w:rPr>
          <w:rFonts w:ascii="宋体" w:hAnsi="宋体"/>
          <w:color w:val="000000" w:themeColor="text1"/>
          <w:szCs w:val="21"/>
        </w:rPr>
        <w:t>1.1</w:t>
      </w:r>
      <w:r w:rsidR="00E45125" w:rsidRPr="00BE37F6">
        <w:rPr>
          <w:rFonts w:ascii="宋体" w:hAnsi="宋体"/>
          <w:color w:val="000000" w:themeColor="text1"/>
          <w:szCs w:val="21"/>
        </w:rPr>
        <w:t xml:space="preserve"> </w:t>
      </w:r>
      <w:r w:rsidR="007C6DF0" w:rsidRPr="00BE37F6">
        <w:rPr>
          <w:rFonts w:ascii="宋体" w:hAnsi="宋体" w:hint="eastAsia"/>
          <w:color w:val="000000" w:themeColor="text1"/>
          <w:szCs w:val="21"/>
        </w:rPr>
        <w:t>根据《浙江省食品经营许可实施细则（试行）</w:t>
      </w:r>
      <w:r w:rsidR="007C6DF0" w:rsidRPr="00BE37F6">
        <w:rPr>
          <w:rFonts w:ascii="宋体" w:hAnsi="宋体" w:hint="eastAsia"/>
          <w:color w:val="000000" w:themeColor="text1"/>
          <w:kern w:val="0"/>
          <w:szCs w:val="21"/>
        </w:rPr>
        <w:t>》第三十三条确定为</w:t>
      </w:r>
      <w:r w:rsidR="008C0750" w:rsidRPr="00BE37F6">
        <w:rPr>
          <w:rFonts w:hint="eastAsia"/>
          <w:color w:val="000000" w:themeColor="text1"/>
        </w:rPr>
        <w:t>应具有与经营的食品品种、数量相适应的经营和贮存场所。经营和贮存场所不得设在易受到污染的区域</w:t>
      </w:r>
      <w:r w:rsidR="00843143" w:rsidRPr="00BE37F6">
        <w:rPr>
          <w:rFonts w:ascii="宋体" w:hAnsi="宋体" w:hint="eastAsia"/>
          <w:color w:val="000000" w:themeColor="text1"/>
        </w:rPr>
        <w:t>。</w:t>
      </w:r>
    </w:p>
    <w:p w14:paraId="0E744E16" w14:textId="03A7B738" w:rsidR="00350D9E" w:rsidRPr="00BE37F6" w:rsidRDefault="00350D9E" w:rsidP="00350D9E">
      <w:pPr>
        <w:ind w:firstLineChars="200" w:firstLine="420"/>
        <w:rPr>
          <w:rFonts w:ascii="宋体" w:hAnsi="宋体"/>
          <w:color w:val="000000" w:themeColor="text1"/>
          <w:szCs w:val="21"/>
        </w:rPr>
      </w:pPr>
      <w:r w:rsidRPr="00BE37F6">
        <w:rPr>
          <w:rFonts w:ascii="宋体" w:hAnsi="宋体" w:hint="eastAsia"/>
          <w:color w:val="000000" w:themeColor="text1"/>
          <w:szCs w:val="21"/>
        </w:rPr>
        <w:t>4</w:t>
      </w:r>
      <w:r w:rsidRPr="00BE37F6">
        <w:rPr>
          <w:rFonts w:ascii="宋体" w:hAnsi="宋体"/>
          <w:color w:val="000000" w:themeColor="text1"/>
          <w:szCs w:val="21"/>
        </w:rPr>
        <w:t>.</w:t>
      </w:r>
      <w:r w:rsidRPr="00BE37F6">
        <w:rPr>
          <w:rFonts w:ascii="宋体" w:hAnsi="宋体"/>
          <w:color w:val="000000" w:themeColor="text1"/>
          <w:szCs w:val="21"/>
        </w:rPr>
        <w:t>1</w:t>
      </w:r>
      <w:r w:rsidRPr="00BE37F6">
        <w:rPr>
          <w:rFonts w:ascii="宋体" w:hAnsi="宋体"/>
          <w:color w:val="000000" w:themeColor="text1"/>
          <w:szCs w:val="21"/>
        </w:rPr>
        <w:t>.</w:t>
      </w:r>
      <w:r w:rsidRPr="00BE37F6">
        <w:rPr>
          <w:rFonts w:ascii="宋体" w:hAnsi="宋体"/>
          <w:color w:val="000000" w:themeColor="text1"/>
          <w:szCs w:val="21"/>
        </w:rPr>
        <w:t>2</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》第三十四条确定为</w:t>
      </w:r>
      <w:r w:rsidRPr="00BE37F6">
        <w:rPr>
          <w:rFonts w:hint="eastAsia"/>
          <w:color w:val="000000" w:themeColor="text1"/>
        </w:rPr>
        <w:t>应根据经营项目设置相应的经营设备或设施，以及相应的消毒、更衣、盥洗、采光、照明、通风、防腐、防尘、防蝇、防鼠、防虫等设备或设施。</w:t>
      </w:r>
    </w:p>
    <w:p w14:paraId="5542F651" w14:textId="69B7369A" w:rsidR="00350D9E" w:rsidRPr="00BE37F6" w:rsidRDefault="00350D9E" w:rsidP="00350D9E">
      <w:pPr>
        <w:ind w:firstLineChars="200" w:firstLine="420"/>
        <w:rPr>
          <w:rFonts w:ascii="宋体" w:hAnsi="宋体"/>
          <w:color w:val="000000" w:themeColor="text1"/>
          <w:szCs w:val="21"/>
        </w:rPr>
      </w:pPr>
      <w:r w:rsidRPr="00BE37F6">
        <w:rPr>
          <w:rFonts w:ascii="宋体" w:hAnsi="宋体" w:hint="eastAsia"/>
          <w:color w:val="000000" w:themeColor="text1"/>
          <w:szCs w:val="21"/>
        </w:rPr>
        <w:t>4</w:t>
      </w:r>
      <w:r w:rsidRPr="00BE37F6">
        <w:rPr>
          <w:rFonts w:ascii="宋体" w:hAnsi="宋体"/>
          <w:color w:val="000000" w:themeColor="text1"/>
          <w:szCs w:val="21"/>
        </w:rPr>
        <w:t>.</w:t>
      </w:r>
      <w:r w:rsidRPr="00BE37F6">
        <w:rPr>
          <w:rFonts w:ascii="宋体" w:hAnsi="宋体"/>
          <w:color w:val="000000" w:themeColor="text1"/>
          <w:szCs w:val="21"/>
        </w:rPr>
        <w:t>1</w:t>
      </w:r>
      <w:r w:rsidRPr="00BE37F6">
        <w:rPr>
          <w:rFonts w:ascii="宋体" w:hAnsi="宋体"/>
          <w:color w:val="000000" w:themeColor="text1"/>
          <w:szCs w:val="21"/>
        </w:rPr>
        <w:t>.</w:t>
      </w:r>
      <w:r w:rsidRPr="00BE37F6">
        <w:rPr>
          <w:rFonts w:ascii="宋体" w:hAnsi="宋体"/>
          <w:color w:val="000000" w:themeColor="text1"/>
          <w:szCs w:val="21"/>
        </w:rPr>
        <w:t>3</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》第五十七条确定为</w:t>
      </w:r>
      <w:r w:rsidRPr="00BE37F6">
        <w:rPr>
          <w:rFonts w:hint="eastAsia"/>
          <w:color w:val="000000" w:themeColor="text1"/>
        </w:rPr>
        <w:t>地面应无毒、无异味、易于清洗、防滑，并有给排水系统。</w:t>
      </w:r>
    </w:p>
    <w:p w14:paraId="04F0562C" w14:textId="2A78CE03" w:rsidR="00350D9E" w:rsidRPr="00BE37F6" w:rsidRDefault="00350D9E" w:rsidP="00350D9E">
      <w:pPr>
        <w:ind w:firstLineChars="200" w:firstLine="420"/>
        <w:rPr>
          <w:rFonts w:ascii="宋体" w:hAnsi="宋体"/>
          <w:color w:val="000000" w:themeColor="text1"/>
          <w:szCs w:val="21"/>
        </w:rPr>
      </w:pPr>
      <w:r w:rsidRPr="00BE37F6">
        <w:rPr>
          <w:rFonts w:ascii="宋体" w:hAnsi="宋体" w:hint="eastAsia"/>
          <w:color w:val="000000" w:themeColor="text1"/>
          <w:szCs w:val="21"/>
        </w:rPr>
        <w:t>4</w:t>
      </w:r>
      <w:r w:rsidRPr="00BE37F6">
        <w:rPr>
          <w:rFonts w:ascii="宋体" w:hAnsi="宋体"/>
          <w:color w:val="000000" w:themeColor="text1"/>
          <w:szCs w:val="21"/>
        </w:rPr>
        <w:t>.</w:t>
      </w:r>
      <w:r w:rsidRPr="00BE37F6">
        <w:rPr>
          <w:rFonts w:ascii="宋体" w:hAnsi="宋体"/>
          <w:color w:val="000000" w:themeColor="text1"/>
          <w:szCs w:val="21"/>
        </w:rPr>
        <w:t>1</w:t>
      </w:r>
      <w:r w:rsidRPr="00BE37F6">
        <w:rPr>
          <w:rFonts w:ascii="宋体" w:hAnsi="宋体"/>
          <w:color w:val="000000" w:themeColor="text1"/>
          <w:szCs w:val="21"/>
        </w:rPr>
        <w:t>.</w:t>
      </w:r>
      <w:r w:rsidRPr="00BE37F6">
        <w:rPr>
          <w:rFonts w:ascii="宋体" w:hAnsi="宋体"/>
          <w:color w:val="000000" w:themeColor="text1"/>
          <w:szCs w:val="21"/>
        </w:rPr>
        <w:t>4</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》第五十七条确定为</w:t>
      </w:r>
      <w:r w:rsidRPr="00BE37F6">
        <w:rPr>
          <w:rFonts w:hint="eastAsia"/>
          <w:color w:val="000000" w:themeColor="text1"/>
        </w:rPr>
        <w:t>墙壁应采用无毒、无异味、不易积垢、易清洗的材料制成。</w:t>
      </w:r>
    </w:p>
    <w:p w14:paraId="13269A2C" w14:textId="0793357F" w:rsidR="00350D9E" w:rsidRPr="00BE37F6" w:rsidRDefault="00350D9E" w:rsidP="00350D9E">
      <w:pPr>
        <w:ind w:firstLineChars="200" w:firstLine="420"/>
        <w:rPr>
          <w:rFonts w:ascii="宋体" w:hAnsi="宋体"/>
          <w:color w:val="000000" w:themeColor="text1"/>
          <w:szCs w:val="21"/>
        </w:rPr>
      </w:pPr>
      <w:r w:rsidRPr="00BE37F6">
        <w:rPr>
          <w:rFonts w:ascii="宋体" w:hAnsi="宋体" w:hint="eastAsia"/>
          <w:color w:val="000000" w:themeColor="text1"/>
          <w:szCs w:val="21"/>
        </w:rPr>
        <w:t>4</w:t>
      </w:r>
      <w:r w:rsidRPr="00BE37F6">
        <w:rPr>
          <w:rFonts w:ascii="宋体" w:hAnsi="宋体"/>
          <w:color w:val="000000" w:themeColor="text1"/>
          <w:szCs w:val="21"/>
        </w:rPr>
        <w:t>.</w:t>
      </w:r>
      <w:r w:rsidRPr="00BE37F6">
        <w:rPr>
          <w:rFonts w:ascii="宋体" w:hAnsi="宋体"/>
          <w:color w:val="000000" w:themeColor="text1"/>
          <w:szCs w:val="21"/>
        </w:rPr>
        <w:t>1</w:t>
      </w:r>
      <w:r w:rsidRPr="00BE37F6">
        <w:rPr>
          <w:rFonts w:ascii="宋体" w:hAnsi="宋体"/>
          <w:color w:val="000000" w:themeColor="text1"/>
          <w:szCs w:val="21"/>
        </w:rPr>
        <w:t>.</w:t>
      </w:r>
      <w:r w:rsidRPr="00BE37F6">
        <w:rPr>
          <w:rFonts w:ascii="宋体" w:hAnsi="宋体"/>
          <w:color w:val="000000" w:themeColor="text1"/>
          <w:szCs w:val="21"/>
        </w:rPr>
        <w:t>5</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》第五十七条确定为</w:t>
      </w:r>
      <w:r w:rsidRPr="00BE37F6">
        <w:rPr>
          <w:rFonts w:hint="eastAsia"/>
          <w:color w:val="000000" w:themeColor="text1"/>
        </w:rPr>
        <w:t>门、窗应采用易清洗、不吸水的材料制作。</w:t>
      </w:r>
    </w:p>
    <w:p w14:paraId="4AF548B3" w14:textId="4D556C95" w:rsidR="00350D9E" w:rsidRPr="00BE37F6" w:rsidRDefault="00350D9E" w:rsidP="00350D9E">
      <w:pPr>
        <w:ind w:firstLineChars="200" w:firstLine="420"/>
        <w:rPr>
          <w:rFonts w:ascii="宋体" w:hAnsi="宋体"/>
          <w:color w:val="000000" w:themeColor="text1"/>
          <w:szCs w:val="21"/>
        </w:rPr>
      </w:pPr>
      <w:r w:rsidRPr="00BE37F6">
        <w:rPr>
          <w:rFonts w:ascii="宋体" w:hAnsi="宋体" w:hint="eastAsia"/>
          <w:color w:val="000000" w:themeColor="text1"/>
          <w:szCs w:val="21"/>
        </w:rPr>
        <w:t>4</w:t>
      </w:r>
      <w:r w:rsidRPr="00BE37F6">
        <w:rPr>
          <w:rFonts w:ascii="宋体" w:hAnsi="宋体"/>
          <w:color w:val="000000" w:themeColor="text1"/>
          <w:szCs w:val="21"/>
        </w:rPr>
        <w:t>.</w:t>
      </w:r>
      <w:r w:rsidRPr="00BE37F6">
        <w:rPr>
          <w:rFonts w:ascii="宋体" w:hAnsi="宋体"/>
          <w:color w:val="000000" w:themeColor="text1"/>
          <w:szCs w:val="21"/>
        </w:rPr>
        <w:t>1</w:t>
      </w:r>
      <w:r w:rsidRPr="00BE37F6">
        <w:rPr>
          <w:rFonts w:ascii="宋体" w:hAnsi="宋体"/>
          <w:color w:val="000000" w:themeColor="text1"/>
          <w:szCs w:val="21"/>
        </w:rPr>
        <w:t>.</w:t>
      </w:r>
      <w:r w:rsidRPr="00BE37F6">
        <w:rPr>
          <w:rFonts w:ascii="宋体" w:hAnsi="宋体"/>
          <w:color w:val="000000" w:themeColor="text1"/>
          <w:szCs w:val="21"/>
        </w:rPr>
        <w:t>6</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》第五十七条确定为</w:t>
      </w:r>
      <w:r w:rsidRPr="00BE37F6">
        <w:rPr>
          <w:rFonts w:hint="eastAsia"/>
          <w:color w:val="000000" w:themeColor="text1"/>
        </w:rPr>
        <w:t>天花板应采用无毒、无异味、不吸水、表面光洁、耐腐蚀、耐温的材料涂覆或装修。</w:t>
      </w:r>
    </w:p>
    <w:p w14:paraId="79849A60" w14:textId="0A7987EF" w:rsidR="00350D9E" w:rsidRPr="00BE37F6" w:rsidRDefault="00350D9E" w:rsidP="00B33DA5">
      <w:pPr>
        <w:ind w:firstLineChars="200" w:firstLine="420"/>
        <w:rPr>
          <w:rFonts w:ascii="宋体" w:hAnsi="宋体" w:hint="eastAsia"/>
          <w:color w:val="000000" w:themeColor="text1"/>
          <w:szCs w:val="21"/>
        </w:rPr>
      </w:pPr>
      <w:r w:rsidRPr="00BE37F6">
        <w:rPr>
          <w:rFonts w:ascii="宋体" w:hAnsi="宋体" w:hint="eastAsia"/>
          <w:color w:val="000000" w:themeColor="text1"/>
          <w:szCs w:val="21"/>
        </w:rPr>
        <w:lastRenderedPageBreak/>
        <w:t>4</w:t>
      </w:r>
      <w:r w:rsidRPr="00BE37F6">
        <w:rPr>
          <w:rFonts w:ascii="宋体" w:hAnsi="宋体"/>
          <w:color w:val="000000" w:themeColor="text1"/>
          <w:szCs w:val="21"/>
        </w:rPr>
        <w:t>.</w:t>
      </w:r>
      <w:r w:rsidRPr="00BE37F6">
        <w:rPr>
          <w:rFonts w:ascii="宋体" w:hAnsi="宋体"/>
          <w:color w:val="000000" w:themeColor="text1"/>
          <w:szCs w:val="21"/>
        </w:rPr>
        <w:t>1</w:t>
      </w:r>
      <w:r w:rsidRPr="00BE37F6">
        <w:rPr>
          <w:rFonts w:ascii="宋体" w:hAnsi="宋体"/>
          <w:color w:val="000000" w:themeColor="text1"/>
          <w:szCs w:val="21"/>
        </w:rPr>
        <w:t>.</w:t>
      </w:r>
      <w:r w:rsidRPr="00BE37F6">
        <w:rPr>
          <w:rFonts w:ascii="宋体" w:hAnsi="宋体"/>
          <w:color w:val="000000" w:themeColor="text1"/>
          <w:szCs w:val="21"/>
        </w:rPr>
        <w:t>7</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》第五十七条确定为</w:t>
      </w:r>
      <w:r w:rsidRPr="00BE37F6">
        <w:rPr>
          <w:rFonts w:hint="eastAsia"/>
          <w:color w:val="000000" w:themeColor="text1"/>
        </w:rPr>
        <w:t>食品暴露场所屋顶若为不平整的结构或有管道通过，加设平整易于清洁的吊顶（吊顶间缝隙应严密封闭）。</w:t>
      </w:r>
    </w:p>
    <w:p w14:paraId="2DE52F39" w14:textId="4FBD1C9C" w:rsidR="002F0BB4" w:rsidRPr="00BE37F6" w:rsidRDefault="002F0BB4" w:rsidP="002F0BB4">
      <w:pPr>
        <w:rPr>
          <w:rFonts w:ascii="宋体" w:hAnsi="宋体"/>
          <w:b/>
          <w:bCs/>
          <w:color w:val="000000" w:themeColor="text1"/>
          <w:sz w:val="22"/>
        </w:rPr>
      </w:pPr>
      <w:r w:rsidRPr="00BE37F6">
        <w:rPr>
          <w:rFonts w:ascii="宋体" w:hAnsi="宋体" w:hint="eastAsia"/>
          <w:b/>
          <w:bCs/>
          <w:color w:val="000000" w:themeColor="text1"/>
          <w:sz w:val="22"/>
        </w:rPr>
        <w:t>4</w:t>
      </w:r>
      <w:r w:rsidRPr="00BE37F6">
        <w:rPr>
          <w:rFonts w:ascii="宋体" w:hAnsi="宋体"/>
          <w:b/>
          <w:bCs/>
          <w:color w:val="000000" w:themeColor="text1"/>
          <w:sz w:val="22"/>
        </w:rPr>
        <w:t>.2</w:t>
      </w:r>
      <w:r w:rsidRPr="00BE37F6">
        <w:rPr>
          <w:rFonts w:ascii="宋体" w:hAnsi="宋体" w:hint="eastAsia"/>
          <w:b/>
          <w:bCs/>
          <w:color w:val="000000" w:themeColor="text1"/>
          <w:sz w:val="22"/>
        </w:rPr>
        <w:t>加工区要求</w:t>
      </w:r>
    </w:p>
    <w:p w14:paraId="2945EA0C" w14:textId="4798E258" w:rsidR="00B33DA5" w:rsidRPr="00BE37F6" w:rsidRDefault="00B33DA5" w:rsidP="00B33DA5">
      <w:pPr>
        <w:ind w:firstLineChars="200" w:firstLine="420"/>
        <w:rPr>
          <w:rFonts w:ascii="宋体" w:hAnsi="宋体"/>
          <w:color w:val="000000" w:themeColor="text1"/>
          <w:szCs w:val="21"/>
        </w:rPr>
      </w:pPr>
      <w:r w:rsidRPr="00BE37F6">
        <w:rPr>
          <w:rFonts w:ascii="宋体" w:hAnsi="宋体" w:hint="eastAsia"/>
          <w:color w:val="000000" w:themeColor="text1"/>
          <w:szCs w:val="21"/>
        </w:rPr>
        <w:t>4.</w:t>
      </w:r>
      <w:r w:rsidR="00373D2A" w:rsidRPr="00BE37F6">
        <w:rPr>
          <w:rFonts w:ascii="宋体" w:hAnsi="宋体"/>
          <w:color w:val="000000" w:themeColor="text1"/>
          <w:szCs w:val="21"/>
        </w:rPr>
        <w:t>2</w:t>
      </w:r>
      <w:r w:rsidRPr="00BE37F6">
        <w:rPr>
          <w:rFonts w:ascii="宋体" w:hAnsi="宋体"/>
          <w:color w:val="000000" w:themeColor="text1"/>
          <w:szCs w:val="21"/>
        </w:rPr>
        <w:t>.</w:t>
      </w:r>
      <w:r w:rsidR="00373D2A" w:rsidRPr="00BE37F6">
        <w:rPr>
          <w:rFonts w:ascii="宋体" w:hAnsi="宋体"/>
          <w:color w:val="000000" w:themeColor="text1"/>
          <w:szCs w:val="21"/>
        </w:rPr>
        <w:t>1</w:t>
      </w:r>
      <w:r w:rsidRPr="00BE37F6">
        <w:rPr>
          <w:rFonts w:ascii="宋体" w:hAnsi="宋体"/>
          <w:color w:val="000000" w:themeColor="text1"/>
          <w:szCs w:val="21"/>
        </w:rPr>
        <w:t xml:space="preserve"> </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》第五十五条</w:t>
      </w:r>
      <w:r w:rsidRPr="00BE37F6">
        <w:rPr>
          <w:rFonts w:ascii="宋体" w:hAnsi="宋体" w:hint="eastAsia"/>
          <w:color w:val="000000" w:themeColor="text1"/>
          <w:kern w:val="0"/>
          <w:szCs w:val="21"/>
        </w:rPr>
        <w:t>和</w:t>
      </w:r>
      <w:r w:rsidRPr="00BE37F6">
        <w:rPr>
          <w:rFonts w:ascii="宋体" w:hAnsi="宋体" w:hint="eastAsia"/>
          <w:color w:val="000000" w:themeColor="text1"/>
          <w:szCs w:val="21"/>
        </w:rPr>
        <w:t>GB 31654《食品安全国家标准 餐饮服务通用卫生规范》</w:t>
      </w:r>
      <w:r w:rsidRPr="00BE37F6">
        <w:rPr>
          <w:rFonts w:ascii="宋体" w:hAnsi="宋体"/>
          <w:color w:val="000000" w:themeColor="text1"/>
          <w:szCs w:val="21"/>
        </w:rPr>
        <w:t>4.6.1</w:t>
      </w:r>
      <w:r w:rsidRPr="00BE37F6">
        <w:rPr>
          <w:rFonts w:ascii="宋体" w:hAnsi="宋体" w:hint="eastAsia"/>
          <w:color w:val="000000" w:themeColor="text1"/>
          <w:kern w:val="0"/>
          <w:szCs w:val="21"/>
        </w:rPr>
        <w:t>确定为</w:t>
      </w:r>
      <w:r w:rsidR="0076455F" w:rsidRPr="00BE37F6">
        <w:rPr>
          <w:rFonts w:hint="eastAsia"/>
          <w:color w:val="000000" w:themeColor="text1"/>
        </w:rPr>
        <w:t>应选择有给排水条件的场所，设置与食品供应方式和品种相适应的粗加工、切配、烹饪、器具清洗消毒等加工操作条件，以及食品库房、更衣室、清洁工具存放场所等。更衣室应与</w:t>
      </w:r>
      <w:r w:rsidR="001E646E" w:rsidRPr="00BE37F6">
        <w:rPr>
          <w:rFonts w:hint="eastAsia"/>
          <w:color w:val="000000" w:themeColor="text1"/>
        </w:rPr>
        <w:t>加工</w:t>
      </w:r>
      <w:r w:rsidR="0076455F" w:rsidRPr="00BE37F6">
        <w:rPr>
          <w:rFonts w:hint="eastAsia"/>
          <w:color w:val="000000" w:themeColor="text1"/>
        </w:rPr>
        <w:t>区处于同一建筑物内</w:t>
      </w:r>
      <w:r w:rsidR="0076455F" w:rsidRPr="00BE37F6">
        <w:rPr>
          <w:rFonts w:hint="eastAsia"/>
          <w:color w:val="000000" w:themeColor="text1"/>
          <w:szCs w:val="21"/>
        </w:rPr>
        <w:t>，</w:t>
      </w:r>
      <w:r w:rsidR="0076455F" w:rsidRPr="00BE37F6">
        <w:rPr>
          <w:rFonts w:hint="eastAsia"/>
          <w:color w:val="000000" w:themeColor="text1"/>
        </w:rPr>
        <w:t>宜位于</w:t>
      </w:r>
      <w:r w:rsidR="001E646E" w:rsidRPr="00BE37F6">
        <w:rPr>
          <w:rFonts w:hint="eastAsia"/>
          <w:color w:val="000000" w:themeColor="text1"/>
        </w:rPr>
        <w:t>加工</w:t>
      </w:r>
      <w:r w:rsidR="0076455F" w:rsidRPr="00BE37F6">
        <w:rPr>
          <w:rFonts w:hint="eastAsia"/>
          <w:color w:val="000000" w:themeColor="text1"/>
        </w:rPr>
        <w:t>区入口处</w:t>
      </w:r>
      <w:r w:rsidR="001E646E" w:rsidRPr="00BE37F6">
        <w:rPr>
          <w:rFonts w:hint="eastAsia"/>
          <w:color w:val="000000" w:themeColor="text1"/>
        </w:rPr>
        <w:t>。</w:t>
      </w:r>
    </w:p>
    <w:p w14:paraId="7E66F90C" w14:textId="5DA55C43" w:rsidR="00110CCB" w:rsidRPr="00BE37F6" w:rsidRDefault="00110CCB" w:rsidP="00110CCB">
      <w:pPr>
        <w:ind w:firstLineChars="200" w:firstLine="420"/>
        <w:rPr>
          <w:color w:val="000000" w:themeColor="text1"/>
        </w:rPr>
      </w:pPr>
      <w:r w:rsidRPr="00BE37F6">
        <w:rPr>
          <w:rFonts w:ascii="宋体" w:hAnsi="宋体" w:hint="eastAsia"/>
          <w:color w:val="000000" w:themeColor="text1"/>
          <w:szCs w:val="21"/>
        </w:rPr>
        <w:t>4</w:t>
      </w:r>
      <w:r w:rsidRPr="00BE37F6">
        <w:rPr>
          <w:rFonts w:ascii="宋体" w:hAnsi="宋体"/>
          <w:color w:val="000000" w:themeColor="text1"/>
          <w:szCs w:val="21"/>
        </w:rPr>
        <w:t>.</w:t>
      </w:r>
      <w:r w:rsidR="00190254" w:rsidRPr="00BE37F6">
        <w:rPr>
          <w:rFonts w:ascii="宋体" w:hAnsi="宋体"/>
          <w:color w:val="000000" w:themeColor="text1"/>
          <w:szCs w:val="21"/>
        </w:rPr>
        <w:t>2</w:t>
      </w:r>
      <w:r w:rsidRPr="00BE37F6">
        <w:rPr>
          <w:rFonts w:ascii="宋体" w:hAnsi="宋体"/>
          <w:color w:val="000000" w:themeColor="text1"/>
          <w:szCs w:val="21"/>
        </w:rPr>
        <w:t>.</w:t>
      </w:r>
      <w:r w:rsidR="00190254" w:rsidRPr="00BE37F6">
        <w:rPr>
          <w:rFonts w:ascii="宋体" w:hAnsi="宋体"/>
          <w:color w:val="000000" w:themeColor="text1"/>
          <w:szCs w:val="21"/>
        </w:rPr>
        <w:t>2</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》第五十六条确定为</w:t>
      </w:r>
      <w:r w:rsidRPr="00BE37F6">
        <w:rPr>
          <w:rFonts w:hint="eastAsia"/>
          <w:color w:val="000000" w:themeColor="text1"/>
        </w:rPr>
        <w:t>应当按照原料进入、原料处理、加工制作、成品供应、餐用具清洗消毒保洁的顺序合理布局，并防止食品在存放、操作中产生交叉污染。</w:t>
      </w:r>
    </w:p>
    <w:p w14:paraId="6D87844E" w14:textId="1C89F202" w:rsidR="00110CCB" w:rsidRPr="00BE37F6" w:rsidRDefault="00110CCB" w:rsidP="00110CCB">
      <w:pPr>
        <w:ind w:firstLineChars="200" w:firstLine="420"/>
        <w:rPr>
          <w:color w:val="000000" w:themeColor="text1"/>
        </w:rPr>
      </w:pPr>
      <w:r w:rsidRPr="00BE37F6">
        <w:rPr>
          <w:rFonts w:ascii="宋体" w:hAnsi="宋体" w:hint="eastAsia"/>
          <w:color w:val="000000" w:themeColor="text1"/>
          <w:szCs w:val="21"/>
        </w:rPr>
        <w:t>4</w:t>
      </w:r>
      <w:r w:rsidRPr="00BE37F6">
        <w:rPr>
          <w:rFonts w:ascii="宋体" w:hAnsi="宋体"/>
          <w:color w:val="000000" w:themeColor="text1"/>
          <w:szCs w:val="21"/>
        </w:rPr>
        <w:t>.2.</w:t>
      </w:r>
      <w:r w:rsidR="00190254" w:rsidRPr="00BE37F6">
        <w:rPr>
          <w:rFonts w:ascii="宋体" w:hAnsi="宋体"/>
          <w:color w:val="000000" w:themeColor="text1"/>
          <w:szCs w:val="21"/>
        </w:rPr>
        <w:t>3</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》第五十八条确定为</w:t>
      </w:r>
      <w:r w:rsidRPr="00BE37F6">
        <w:rPr>
          <w:rFonts w:hint="eastAsia"/>
          <w:color w:val="000000" w:themeColor="text1"/>
        </w:rPr>
        <w:t>应设置相应的清洗、消毒、洗手、干手设施和用品，工作人员专用洗手消毒设施附近应当有洗手消毒方法标识。食品处理区应设存放废弃物或垃圾的带盖容器。</w:t>
      </w:r>
    </w:p>
    <w:p w14:paraId="24FF6D08" w14:textId="2D8C9E9F" w:rsidR="002F0BB4" w:rsidRPr="00BE37F6" w:rsidRDefault="004B4031" w:rsidP="004B4031">
      <w:pPr>
        <w:ind w:firstLineChars="200" w:firstLine="420"/>
        <w:rPr>
          <w:color w:val="000000" w:themeColor="text1"/>
        </w:rPr>
      </w:pPr>
      <w:r w:rsidRPr="00BE37F6">
        <w:rPr>
          <w:rFonts w:ascii="宋体" w:hAnsi="宋体" w:hint="eastAsia"/>
          <w:color w:val="000000" w:themeColor="text1"/>
          <w:szCs w:val="21"/>
        </w:rPr>
        <w:t>4</w:t>
      </w:r>
      <w:r w:rsidRPr="00BE37F6">
        <w:rPr>
          <w:rFonts w:ascii="宋体" w:hAnsi="宋体"/>
          <w:color w:val="000000" w:themeColor="text1"/>
          <w:szCs w:val="21"/>
        </w:rPr>
        <w:t>.2.</w:t>
      </w:r>
      <w:r w:rsidR="00190254" w:rsidRPr="00BE37F6">
        <w:rPr>
          <w:rFonts w:ascii="宋体" w:hAnsi="宋体"/>
          <w:color w:val="000000" w:themeColor="text1"/>
          <w:szCs w:val="21"/>
        </w:rPr>
        <w:t>4</w:t>
      </w:r>
      <w:r w:rsidRPr="00BE37F6">
        <w:rPr>
          <w:rFonts w:ascii="宋体" w:hAnsi="宋体" w:hint="eastAsia"/>
          <w:color w:val="000000" w:themeColor="text1"/>
          <w:szCs w:val="21"/>
        </w:rPr>
        <w:t>根据GB 31654《食品安全国家标准 餐饮服务通用卫生规范》</w:t>
      </w:r>
      <w:r w:rsidRPr="00BE37F6">
        <w:rPr>
          <w:rFonts w:ascii="宋体" w:hAnsi="宋体"/>
          <w:color w:val="000000" w:themeColor="text1"/>
          <w:szCs w:val="21"/>
        </w:rPr>
        <w:t>3.2.2</w:t>
      </w:r>
      <w:r w:rsidRPr="00BE37F6">
        <w:rPr>
          <w:rFonts w:ascii="宋体" w:hAnsi="宋体" w:hint="eastAsia"/>
          <w:color w:val="000000" w:themeColor="text1"/>
          <w:szCs w:val="21"/>
        </w:rPr>
        <w:t>确定为</w:t>
      </w:r>
      <w:r w:rsidRPr="00BE37F6">
        <w:rPr>
          <w:rFonts w:hint="eastAsia"/>
          <w:color w:val="000000" w:themeColor="text1"/>
        </w:rPr>
        <w:t>应设置独立隔间、区域或者设施用于存放清洁工具（包括扫帚、拖把、抹布、刷子等）。专用于清洗清洁工具的区域或者设施，其位置应不会污染食品，并与其他区域或设施能够明显区分</w:t>
      </w:r>
      <w:r w:rsidRPr="00BE37F6">
        <w:rPr>
          <w:rFonts w:hint="eastAsia"/>
          <w:color w:val="000000" w:themeColor="text1"/>
        </w:rPr>
        <w:t>。</w:t>
      </w:r>
    </w:p>
    <w:p w14:paraId="4FA98CBF" w14:textId="5C13B091" w:rsidR="00AF5B33" w:rsidRPr="00BE37F6" w:rsidRDefault="00AF5B33" w:rsidP="00AF5B33">
      <w:pPr>
        <w:ind w:firstLineChars="200" w:firstLine="420"/>
        <w:rPr>
          <w:rFonts w:ascii="宋体" w:hAnsi="宋体" w:hint="eastAsia"/>
          <w:color w:val="000000" w:themeColor="text1"/>
          <w:szCs w:val="21"/>
        </w:rPr>
      </w:pPr>
      <w:r w:rsidRPr="00BE37F6">
        <w:rPr>
          <w:rFonts w:ascii="宋体" w:hAnsi="宋体" w:hint="eastAsia"/>
          <w:color w:val="000000" w:themeColor="text1"/>
          <w:szCs w:val="21"/>
        </w:rPr>
        <w:t>4</w:t>
      </w:r>
      <w:r w:rsidRPr="00BE37F6">
        <w:rPr>
          <w:rFonts w:ascii="宋体" w:hAnsi="宋体"/>
          <w:color w:val="000000" w:themeColor="text1"/>
          <w:szCs w:val="21"/>
        </w:rPr>
        <w:t>.2.</w:t>
      </w:r>
      <w:r w:rsidR="00190254" w:rsidRPr="00BE37F6">
        <w:rPr>
          <w:rFonts w:ascii="宋体" w:hAnsi="宋体"/>
          <w:color w:val="000000" w:themeColor="text1"/>
          <w:szCs w:val="21"/>
        </w:rPr>
        <w:t>5</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》第三十五条确定为</w:t>
      </w:r>
      <w:r w:rsidRPr="00BE37F6">
        <w:rPr>
          <w:rFonts w:ascii="宋体" w:hAnsi="宋体" w:hint="eastAsia"/>
          <w:color w:val="000000" w:themeColor="text1"/>
        </w:rPr>
        <w:t>直接接触食品的设备或设施、工具、容器和包装材料及一次性餐饮具等应符合食品安全标准的规定。用水应符合G</w:t>
      </w:r>
      <w:r w:rsidRPr="00BE37F6">
        <w:rPr>
          <w:rFonts w:ascii="宋体" w:hAnsi="宋体"/>
          <w:color w:val="000000" w:themeColor="text1"/>
        </w:rPr>
        <w:t>B 5749</w:t>
      </w:r>
      <w:r w:rsidRPr="00BE37F6">
        <w:rPr>
          <w:rFonts w:ascii="宋体" w:hAnsi="宋体" w:hint="eastAsia"/>
          <w:color w:val="000000" w:themeColor="text1"/>
        </w:rPr>
        <w:t>的规定。</w:t>
      </w:r>
    </w:p>
    <w:p w14:paraId="37E64756" w14:textId="07FB3347" w:rsidR="002F0BB4" w:rsidRPr="00BE37F6" w:rsidRDefault="002F0BB4" w:rsidP="002F0BB4">
      <w:pPr>
        <w:rPr>
          <w:rFonts w:ascii="宋体" w:hAnsi="宋体" w:hint="eastAsia"/>
          <w:b/>
          <w:bCs/>
          <w:color w:val="000000" w:themeColor="text1"/>
          <w:sz w:val="22"/>
        </w:rPr>
      </w:pPr>
      <w:r w:rsidRPr="00BE37F6">
        <w:rPr>
          <w:rFonts w:ascii="宋体" w:hAnsi="宋体" w:hint="eastAsia"/>
          <w:b/>
          <w:bCs/>
          <w:color w:val="000000" w:themeColor="text1"/>
          <w:sz w:val="22"/>
        </w:rPr>
        <w:t>4</w:t>
      </w:r>
      <w:r w:rsidRPr="00BE37F6">
        <w:rPr>
          <w:rFonts w:ascii="宋体" w:hAnsi="宋体"/>
          <w:b/>
          <w:bCs/>
          <w:color w:val="000000" w:themeColor="text1"/>
          <w:sz w:val="22"/>
        </w:rPr>
        <w:t>.3</w:t>
      </w:r>
      <w:r w:rsidRPr="00BE37F6">
        <w:rPr>
          <w:rFonts w:ascii="宋体" w:hAnsi="宋体" w:hint="eastAsia"/>
          <w:b/>
          <w:bCs/>
          <w:color w:val="000000" w:themeColor="text1"/>
          <w:sz w:val="22"/>
        </w:rPr>
        <w:t>销售区要求</w:t>
      </w:r>
    </w:p>
    <w:p w14:paraId="74A39609" w14:textId="771BAEFC" w:rsidR="00034C06" w:rsidRPr="00BE37F6" w:rsidRDefault="00034C06" w:rsidP="002F7233">
      <w:pPr>
        <w:ind w:firstLineChars="200" w:firstLine="420"/>
        <w:rPr>
          <w:color w:val="000000" w:themeColor="text1"/>
        </w:rPr>
      </w:pPr>
      <w:r w:rsidRPr="00BE37F6">
        <w:rPr>
          <w:rFonts w:ascii="宋体" w:hAnsi="宋体" w:hint="eastAsia"/>
          <w:color w:val="000000" w:themeColor="text1"/>
          <w:szCs w:val="21"/>
        </w:rPr>
        <w:t>4</w:t>
      </w:r>
      <w:r w:rsidRPr="00BE37F6">
        <w:rPr>
          <w:rFonts w:ascii="宋体" w:hAnsi="宋体"/>
          <w:color w:val="000000" w:themeColor="text1"/>
          <w:szCs w:val="21"/>
        </w:rPr>
        <w:t>.</w:t>
      </w:r>
      <w:r w:rsidR="00522973" w:rsidRPr="00BE37F6">
        <w:rPr>
          <w:rFonts w:ascii="宋体" w:hAnsi="宋体"/>
          <w:color w:val="000000" w:themeColor="text1"/>
          <w:szCs w:val="21"/>
        </w:rPr>
        <w:t>3</w:t>
      </w:r>
      <w:r w:rsidR="00920C3D" w:rsidRPr="00BE37F6">
        <w:rPr>
          <w:rFonts w:ascii="宋体" w:hAnsi="宋体"/>
          <w:color w:val="000000" w:themeColor="text1"/>
          <w:szCs w:val="21"/>
        </w:rPr>
        <w:t>.</w:t>
      </w:r>
      <w:r w:rsidR="00522973" w:rsidRPr="00BE37F6">
        <w:rPr>
          <w:rFonts w:ascii="宋体" w:hAnsi="宋体"/>
          <w:color w:val="000000" w:themeColor="text1"/>
          <w:szCs w:val="21"/>
        </w:rPr>
        <w:t>1</w:t>
      </w:r>
      <w:r w:rsidR="00921635" w:rsidRPr="00BE37F6">
        <w:rPr>
          <w:rFonts w:ascii="宋体" w:hAnsi="宋体"/>
          <w:color w:val="000000" w:themeColor="text1"/>
          <w:szCs w:val="21"/>
        </w:rPr>
        <w:t xml:space="preserve"> </w:t>
      </w:r>
      <w:r w:rsidR="00D01104" w:rsidRPr="00BE37F6">
        <w:rPr>
          <w:rFonts w:ascii="宋体" w:hAnsi="宋体" w:hint="eastAsia"/>
          <w:color w:val="000000" w:themeColor="text1"/>
          <w:szCs w:val="21"/>
        </w:rPr>
        <w:t>根据《浙江省食品经营许可实施细则（试行）</w:t>
      </w:r>
      <w:r w:rsidR="00D01104" w:rsidRPr="00BE37F6">
        <w:rPr>
          <w:rFonts w:ascii="宋体" w:hAnsi="宋体" w:hint="eastAsia"/>
          <w:color w:val="000000" w:themeColor="text1"/>
          <w:kern w:val="0"/>
          <w:szCs w:val="21"/>
        </w:rPr>
        <w:t>》第四十一条确定为</w:t>
      </w:r>
      <w:r w:rsidR="00D91990" w:rsidRPr="00BE37F6">
        <w:rPr>
          <w:rFonts w:hint="eastAsia"/>
          <w:color w:val="000000" w:themeColor="text1"/>
        </w:rPr>
        <w:t>销售场所应布局合理，食品销售区域和非食品销售区域分开设置，防止交叉污染</w:t>
      </w:r>
      <w:r w:rsidR="008B128C" w:rsidRPr="00BE37F6">
        <w:rPr>
          <w:rFonts w:hint="eastAsia"/>
          <w:color w:val="000000" w:themeColor="text1"/>
        </w:rPr>
        <w:t>。</w:t>
      </w:r>
    </w:p>
    <w:p w14:paraId="19397A07" w14:textId="07A45275" w:rsidR="004F7E8C" w:rsidRPr="00BE37F6" w:rsidRDefault="004F7E8C" w:rsidP="002F7233">
      <w:pPr>
        <w:ind w:firstLineChars="200" w:firstLine="420"/>
        <w:rPr>
          <w:color w:val="000000" w:themeColor="text1"/>
        </w:rPr>
      </w:pPr>
      <w:r w:rsidRPr="00BE37F6">
        <w:rPr>
          <w:rFonts w:ascii="宋体" w:hAnsi="宋体" w:hint="eastAsia"/>
          <w:color w:val="000000" w:themeColor="text1"/>
          <w:szCs w:val="21"/>
        </w:rPr>
        <w:t>4</w:t>
      </w:r>
      <w:r w:rsidRPr="00BE37F6">
        <w:rPr>
          <w:rFonts w:ascii="宋体" w:hAnsi="宋体"/>
          <w:color w:val="000000" w:themeColor="text1"/>
          <w:szCs w:val="21"/>
        </w:rPr>
        <w:t>.</w:t>
      </w:r>
      <w:r w:rsidR="00522973" w:rsidRPr="00BE37F6">
        <w:rPr>
          <w:rFonts w:ascii="宋体" w:hAnsi="宋体"/>
          <w:color w:val="000000" w:themeColor="text1"/>
          <w:szCs w:val="21"/>
        </w:rPr>
        <w:t>3</w:t>
      </w:r>
      <w:r w:rsidR="00D63271" w:rsidRPr="00BE37F6">
        <w:rPr>
          <w:rFonts w:ascii="宋体" w:hAnsi="宋体"/>
          <w:color w:val="000000" w:themeColor="text1"/>
          <w:szCs w:val="21"/>
        </w:rPr>
        <w:t>.</w:t>
      </w:r>
      <w:r w:rsidR="00522973" w:rsidRPr="00BE37F6">
        <w:rPr>
          <w:rFonts w:ascii="宋体" w:hAnsi="宋体"/>
          <w:color w:val="000000" w:themeColor="text1"/>
          <w:szCs w:val="21"/>
        </w:rPr>
        <w:t>2</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》第四十</w:t>
      </w:r>
      <w:r w:rsidR="00465B89" w:rsidRPr="00BE37F6">
        <w:rPr>
          <w:rFonts w:ascii="宋体" w:hAnsi="宋体" w:hint="eastAsia"/>
          <w:color w:val="000000" w:themeColor="text1"/>
          <w:kern w:val="0"/>
          <w:szCs w:val="21"/>
        </w:rPr>
        <w:t>四</w:t>
      </w:r>
      <w:r w:rsidRPr="00BE37F6">
        <w:rPr>
          <w:rFonts w:ascii="宋体" w:hAnsi="宋体" w:hint="eastAsia"/>
          <w:color w:val="000000" w:themeColor="text1"/>
          <w:kern w:val="0"/>
          <w:szCs w:val="21"/>
        </w:rPr>
        <w:t>条确定为</w:t>
      </w:r>
      <w:r w:rsidR="00AD6E46" w:rsidRPr="00BE37F6">
        <w:rPr>
          <w:rFonts w:hint="eastAsia"/>
          <w:color w:val="000000" w:themeColor="text1"/>
        </w:rPr>
        <w:t>应</w:t>
      </w:r>
      <w:r w:rsidR="001947F6" w:rsidRPr="00BE37F6">
        <w:rPr>
          <w:rFonts w:hint="eastAsia"/>
          <w:color w:val="000000" w:themeColor="text1"/>
        </w:rPr>
        <w:t>配备具有加热或冷藏功能的密闭立体售卖熟肉制品柜、专用工用具及容器，设可开合的取物窗（门）。</w:t>
      </w:r>
    </w:p>
    <w:p w14:paraId="73E0B0FE" w14:textId="6F2E2EF8" w:rsidR="00522973" w:rsidRPr="00BE37F6" w:rsidRDefault="00801982" w:rsidP="002F7233">
      <w:pPr>
        <w:ind w:firstLineChars="200" w:firstLine="420"/>
        <w:rPr>
          <w:rFonts w:ascii="宋体" w:hAnsi="宋体" w:hint="eastAsia"/>
          <w:color w:val="000000" w:themeColor="text1"/>
          <w:szCs w:val="21"/>
        </w:rPr>
      </w:pPr>
      <w:r w:rsidRPr="00BE37F6">
        <w:rPr>
          <w:rFonts w:ascii="宋体" w:hAnsi="宋体" w:hint="eastAsia"/>
          <w:color w:val="000000" w:themeColor="text1"/>
          <w:szCs w:val="21"/>
        </w:rPr>
        <w:t>4</w:t>
      </w:r>
      <w:r w:rsidRPr="00BE37F6">
        <w:rPr>
          <w:rFonts w:ascii="宋体" w:hAnsi="宋体"/>
          <w:color w:val="000000" w:themeColor="text1"/>
          <w:szCs w:val="21"/>
        </w:rPr>
        <w:t>.3.3</w:t>
      </w:r>
      <w:r w:rsidR="00BF1D1D" w:rsidRPr="00BE37F6">
        <w:rPr>
          <w:rFonts w:ascii="宋体" w:hAnsi="宋体" w:hint="eastAsia"/>
          <w:color w:val="000000" w:themeColor="text1"/>
          <w:szCs w:val="21"/>
        </w:rPr>
        <w:t>根据门店实际情况确定为</w:t>
      </w:r>
      <w:r w:rsidR="00BF1D1D" w:rsidRPr="00BE37F6">
        <w:rPr>
          <w:rFonts w:ascii="宋体" w:hAnsi="宋体"/>
          <w:color w:val="000000" w:themeColor="text1"/>
          <w:szCs w:val="21"/>
        </w:rPr>
        <w:t>配置计量器具应登记造册且在检定有效期内，并加贴检定合格标识，且不得接触直接入口食品</w:t>
      </w:r>
      <w:r w:rsidR="00A87903" w:rsidRPr="00BE37F6">
        <w:rPr>
          <w:rFonts w:ascii="宋体" w:hAnsi="宋体" w:hint="eastAsia"/>
          <w:color w:val="000000" w:themeColor="text1"/>
          <w:szCs w:val="21"/>
        </w:rPr>
        <w:t>。</w:t>
      </w:r>
    </w:p>
    <w:p w14:paraId="3F245937" w14:textId="0E41FA94" w:rsidR="00700A45" w:rsidRPr="00BE37F6" w:rsidRDefault="00700A45" w:rsidP="007F5693">
      <w:pPr>
        <w:rPr>
          <w:rFonts w:ascii="宋体" w:hAnsi="宋体"/>
          <w:b/>
          <w:bCs/>
          <w:color w:val="000000" w:themeColor="text1"/>
          <w:sz w:val="24"/>
          <w:szCs w:val="24"/>
        </w:rPr>
      </w:pPr>
      <w:r w:rsidRPr="00BE37F6">
        <w:rPr>
          <w:rFonts w:ascii="宋体" w:hAnsi="宋体" w:hint="eastAsia"/>
          <w:b/>
          <w:bCs/>
          <w:color w:val="000000" w:themeColor="text1"/>
          <w:sz w:val="24"/>
          <w:szCs w:val="24"/>
        </w:rPr>
        <w:t>5</w:t>
      </w:r>
      <w:r w:rsidR="00C512A5" w:rsidRPr="00BE37F6">
        <w:rPr>
          <w:rFonts w:ascii="宋体" w:hAnsi="宋体" w:hint="eastAsia"/>
          <w:b/>
          <w:bCs/>
          <w:color w:val="000000" w:themeColor="text1"/>
          <w:sz w:val="24"/>
          <w:szCs w:val="24"/>
        </w:rPr>
        <w:t>、人员</w:t>
      </w:r>
    </w:p>
    <w:p w14:paraId="66087049" w14:textId="2214050C" w:rsidR="00652869" w:rsidRPr="00BE37F6" w:rsidRDefault="00652869" w:rsidP="009B6131">
      <w:pPr>
        <w:ind w:firstLineChars="200" w:firstLine="420"/>
        <w:rPr>
          <w:rFonts w:ascii="宋体" w:hAnsi="宋体"/>
          <w:color w:val="000000" w:themeColor="text1"/>
          <w:szCs w:val="21"/>
        </w:rPr>
      </w:pPr>
      <w:r w:rsidRPr="00BE37F6">
        <w:rPr>
          <w:rFonts w:ascii="宋体" w:hAnsi="宋体" w:hint="eastAsia"/>
          <w:color w:val="000000" w:themeColor="text1"/>
          <w:szCs w:val="21"/>
        </w:rPr>
        <w:t>5</w:t>
      </w:r>
      <w:r w:rsidRPr="00BE37F6">
        <w:rPr>
          <w:rFonts w:ascii="宋体" w:hAnsi="宋体"/>
          <w:color w:val="000000" w:themeColor="text1"/>
          <w:szCs w:val="21"/>
        </w:rPr>
        <w:t>.1</w:t>
      </w:r>
      <w:r w:rsidRPr="00BE37F6">
        <w:rPr>
          <w:rFonts w:ascii="宋体" w:hAnsi="宋体" w:hint="eastAsia"/>
          <w:color w:val="000000" w:themeColor="text1"/>
          <w:szCs w:val="21"/>
        </w:rPr>
        <w:t>根据《</w:t>
      </w:r>
      <w:r w:rsidR="009B6131" w:rsidRPr="00BE37F6">
        <w:rPr>
          <w:rFonts w:ascii="宋体" w:hAnsi="宋体"/>
          <w:color w:val="000000" w:themeColor="text1"/>
          <w:szCs w:val="21"/>
        </w:rPr>
        <w:t>中华人民共和国食品安全法</w:t>
      </w:r>
      <w:r w:rsidRPr="00BE37F6">
        <w:rPr>
          <w:rFonts w:ascii="宋体" w:hAnsi="宋体" w:hint="eastAsia"/>
          <w:color w:val="000000" w:themeColor="text1"/>
          <w:szCs w:val="21"/>
        </w:rPr>
        <w:t>》第</w:t>
      </w:r>
      <w:r w:rsidR="009B6131" w:rsidRPr="00BE37F6">
        <w:rPr>
          <w:rFonts w:ascii="宋体" w:hAnsi="宋体" w:hint="eastAsia"/>
          <w:color w:val="000000" w:themeColor="text1"/>
          <w:szCs w:val="21"/>
        </w:rPr>
        <w:t>四十五</w:t>
      </w:r>
      <w:r w:rsidRPr="00BE37F6">
        <w:rPr>
          <w:rFonts w:ascii="宋体" w:hAnsi="宋体" w:hint="eastAsia"/>
          <w:color w:val="000000" w:themeColor="text1"/>
          <w:szCs w:val="21"/>
        </w:rPr>
        <w:t>条确定为</w:t>
      </w:r>
      <w:r w:rsidR="009B6131" w:rsidRPr="00BE37F6">
        <w:rPr>
          <w:color w:val="000000" w:themeColor="text1"/>
        </w:rPr>
        <w:t>从事接触直接入口食品工作的人员应当每年进行健康检查，取得健康证明后方可上岗工作</w:t>
      </w:r>
      <w:r w:rsidRPr="00BE37F6">
        <w:rPr>
          <w:rFonts w:ascii="宋体" w:hAnsi="宋体" w:hint="eastAsia"/>
          <w:color w:val="000000" w:themeColor="text1"/>
          <w:szCs w:val="21"/>
        </w:rPr>
        <w:t>。</w:t>
      </w:r>
    </w:p>
    <w:p w14:paraId="75125A20" w14:textId="1948AF86" w:rsidR="004114BC" w:rsidRPr="00BE37F6" w:rsidRDefault="004114BC" w:rsidP="009B6131">
      <w:pPr>
        <w:ind w:firstLineChars="200" w:firstLine="420"/>
        <w:rPr>
          <w:rFonts w:ascii="宋体" w:hAnsi="宋体" w:hint="eastAsia"/>
          <w:color w:val="000000" w:themeColor="text1"/>
          <w:szCs w:val="21"/>
        </w:rPr>
      </w:pPr>
      <w:r w:rsidRPr="00BE37F6">
        <w:rPr>
          <w:rFonts w:ascii="宋体" w:hAnsi="宋体" w:hint="eastAsia"/>
          <w:color w:val="000000" w:themeColor="text1"/>
          <w:szCs w:val="21"/>
        </w:rPr>
        <w:t>5</w:t>
      </w:r>
      <w:r w:rsidRPr="00BE37F6">
        <w:rPr>
          <w:rFonts w:ascii="宋体" w:hAnsi="宋体"/>
          <w:color w:val="000000" w:themeColor="text1"/>
          <w:szCs w:val="21"/>
        </w:rPr>
        <w:t>.2</w:t>
      </w:r>
      <w:r w:rsidR="002B5641" w:rsidRPr="00BE37F6">
        <w:rPr>
          <w:rFonts w:ascii="宋体" w:hAnsi="宋体" w:hint="eastAsia"/>
          <w:color w:val="000000" w:themeColor="text1"/>
          <w:szCs w:val="21"/>
        </w:rPr>
        <w:t>根据GB 31654《食品安全国家标准 餐饮服务通用卫生规范》</w:t>
      </w:r>
      <w:r w:rsidR="002B5641" w:rsidRPr="00BE37F6">
        <w:rPr>
          <w:rFonts w:ascii="宋体" w:hAnsi="宋体"/>
          <w:color w:val="000000" w:themeColor="text1"/>
          <w:szCs w:val="21"/>
        </w:rPr>
        <w:t>11.1.4</w:t>
      </w:r>
      <w:r w:rsidR="002B5641" w:rsidRPr="00BE37F6">
        <w:rPr>
          <w:rFonts w:ascii="宋体" w:hAnsi="宋体" w:hint="eastAsia"/>
          <w:color w:val="000000" w:themeColor="text1"/>
          <w:szCs w:val="21"/>
        </w:rPr>
        <w:t>确定为</w:t>
      </w:r>
      <w:r w:rsidR="002B5641" w:rsidRPr="00BE37F6">
        <w:rPr>
          <w:rFonts w:hint="eastAsia"/>
          <w:color w:val="000000" w:themeColor="text1"/>
        </w:rPr>
        <w:t>从业人员每天上岗前应进行健康状况检查，发现患有发热、呕吐、腹泻、咽部严重炎症等病症及皮肤有伤口或者感染的人员，应暂停从事接触直接入口食品的工作，待查明原因并排除有碍食品安全的疾病后方可重新上岗。</w:t>
      </w:r>
    </w:p>
    <w:p w14:paraId="707F6E04" w14:textId="6DFE0FB2" w:rsidR="00700A45" w:rsidRPr="00BE37F6" w:rsidRDefault="004D50C7" w:rsidP="00700A45">
      <w:pPr>
        <w:ind w:firstLineChars="200" w:firstLine="420"/>
        <w:rPr>
          <w:rFonts w:ascii="宋体" w:hAnsi="宋体"/>
          <w:color w:val="000000" w:themeColor="text1"/>
          <w:szCs w:val="21"/>
        </w:rPr>
      </w:pPr>
      <w:r w:rsidRPr="00BE37F6">
        <w:rPr>
          <w:rFonts w:ascii="宋体" w:hAnsi="宋体" w:hint="eastAsia"/>
          <w:color w:val="000000" w:themeColor="text1"/>
          <w:szCs w:val="21"/>
        </w:rPr>
        <w:t>5.</w:t>
      </w:r>
      <w:r w:rsidR="002B5641" w:rsidRPr="00BE37F6">
        <w:rPr>
          <w:rFonts w:ascii="宋体" w:hAnsi="宋体"/>
          <w:color w:val="000000" w:themeColor="text1"/>
          <w:szCs w:val="21"/>
        </w:rPr>
        <w:t>3</w:t>
      </w:r>
      <w:r w:rsidR="00234BC0" w:rsidRPr="00BE37F6">
        <w:rPr>
          <w:rFonts w:ascii="宋体" w:hAnsi="宋体" w:hint="eastAsia"/>
          <w:color w:val="000000" w:themeColor="text1"/>
          <w:szCs w:val="21"/>
        </w:rPr>
        <w:t>根据DB</w:t>
      </w:r>
      <w:r w:rsidR="00234BC0" w:rsidRPr="00BE37F6">
        <w:rPr>
          <w:rFonts w:ascii="宋体" w:hAnsi="宋体"/>
          <w:color w:val="000000" w:themeColor="text1"/>
          <w:szCs w:val="21"/>
        </w:rPr>
        <w:t xml:space="preserve"> </w:t>
      </w:r>
      <w:r w:rsidR="00234BC0" w:rsidRPr="00BE37F6">
        <w:rPr>
          <w:rFonts w:ascii="宋体" w:hAnsi="宋体" w:hint="eastAsia"/>
          <w:color w:val="000000" w:themeColor="text1"/>
          <w:szCs w:val="21"/>
        </w:rPr>
        <w:t>31</w:t>
      </w:r>
      <w:r w:rsidR="00234BC0" w:rsidRPr="00BE37F6">
        <w:rPr>
          <w:rFonts w:ascii="宋体" w:hAnsi="宋体"/>
          <w:color w:val="000000" w:themeColor="text1"/>
          <w:szCs w:val="21"/>
        </w:rPr>
        <w:t>/</w:t>
      </w:r>
      <w:r w:rsidR="00234BC0" w:rsidRPr="00BE37F6">
        <w:rPr>
          <w:rFonts w:ascii="宋体" w:hAnsi="宋体" w:hint="eastAsia"/>
          <w:color w:val="000000" w:themeColor="text1"/>
          <w:szCs w:val="21"/>
        </w:rPr>
        <w:t>2027《食品安全地方标准 即食食品现制现售卫生规范》</w:t>
      </w:r>
      <w:r w:rsidR="00234BC0" w:rsidRPr="00BE37F6">
        <w:rPr>
          <w:rFonts w:ascii="宋体" w:hAnsi="宋体"/>
          <w:color w:val="000000" w:themeColor="text1"/>
          <w:szCs w:val="21"/>
        </w:rPr>
        <w:t>8.2.1</w:t>
      </w:r>
      <w:r w:rsidR="00234BC0" w:rsidRPr="00BE37F6">
        <w:rPr>
          <w:rFonts w:ascii="宋体" w:hAnsi="宋体" w:hint="eastAsia"/>
          <w:color w:val="000000" w:themeColor="text1"/>
          <w:szCs w:val="21"/>
        </w:rPr>
        <w:t>确定为</w:t>
      </w:r>
      <w:r w:rsidR="00234BC0" w:rsidRPr="00BE37F6">
        <w:rPr>
          <w:rFonts w:hint="eastAsia"/>
          <w:color w:val="000000" w:themeColor="text1"/>
        </w:rPr>
        <w:t>应穿戴专用工作衣帽和口罩。戴工作帽时，头发应完全覆盖或束于工作帽内。</w:t>
      </w:r>
    </w:p>
    <w:p w14:paraId="02CCC507" w14:textId="76A747B1" w:rsidR="004D50C7" w:rsidRPr="00BE37F6" w:rsidRDefault="004D50C7" w:rsidP="00700A45">
      <w:pPr>
        <w:ind w:firstLineChars="200" w:firstLine="420"/>
        <w:rPr>
          <w:rFonts w:ascii="宋体" w:hAnsi="宋体"/>
          <w:color w:val="000000" w:themeColor="text1"/>
          <w:szCs w:val="21"/>
        </w:rPr>
      </w:pPr>
      <w:r w:rsidRPr="00BE37F6">
        <w:rPr>
          <w:rFonts w:ascii="宋体" w:hAnsi="宋体" w:hint="eastAsia"/>
          <w:color w:val="000000" w:themeColor="text1"/>
          <w:szCs w:val="21"/>
        </w:rPr>
        <w:t>5.</w:t>
      </w:r>
      <w:r w:rsidR="002B5641" w:rsidRPr="00BE37F6">
        <w:rPr>
          <w:rFonts w:ascii="宋体" w:hAnsi="宋体"/>
          <w:color w:val="000000" w:themeColor="text1"/>
          <w:szCs w:val="21"/>
        </w:rPr>
        <w:t>4</w:t>
      </w:r>
      <w:r w:rsidR="00234BC0" w:rsidRPr="00BE37F6">
        <w:rPr>
          <w:rFonts w:ascii="宋体" w:hAnsi="宋体" w:hint="eastAsia"/>
          <w:color w:val="000000" w:themeColor="text1"/>
          <w:szCs w:val="21"/>
        </w:rPr>
        <w:t>根据DB</w:t>
      </w:r>
      <w:r w:rsidR="00234BC0" w:rsidRPr="00BE37F6">
        <w:rPr>
          <w:rFonts w:ascii="宋体" w:hAnsi="宋体"/>
          <w:color w:val="000000" w:themeColor="text1"/>
          <w:szCs w:val="21"/>
        </w:rPr>
        <w:t xml:space="preserve"> </w:t>
      </w:r>
      <w:r w:rsidR="00234BC0" w:rsidRPr="00BE37F6">
        <w:rPr>
          <w:rFonts w:ascii="宋体" w:hAnsi="宋体" w:hint="eastAsia"/>
          <w:color w:val="000000" w:themeColor="text1"/>
          <w:szCs w:val="21"/>
        </w:rPr>
        <w:t>31</w:t>
      </w:r>
      <w:r w:rsidR="00234BC0" w:rsidRPr="00BE37F6">
        <w:rPr>
          <w:rFonts w:ascii="宋体" w:hAnsi="宋体"/>
          <w:color w:val="000000" w:themeColor="text1"/>
          <w:szCs w:val="21"/>
        </w:rPr>
        <w:t>/</w:t>
      </w:r>
      <w:r w:rsidR="00234BC0" w:rsidRPr="00BE37F6">
        <w:rPr>
          <w:rFonts w:ascii="宋体" w:hAnsi="宋体" w:hint="eastAsia"/>
          <w:color w:val="000000" w:themeColor="text1"/>
          <w:szCs w:val="21"/>
        </w:rPr>
        <w:t>2027《食品安全地方标准 即食食品现制现售卫生规范》</w:t>
      </w:r>
      <w:r w:rsidR="00234BC0" w:rsidRPr="00BE37F6">
        <w:rPr>
          <w:rFonts w:ascii="宋体" w:hAnsi="宋体"/>
          <w:color w:val="000000" w:themeColor="text1"/>
          <w:szCs w:val="21"/>
        </w:rPr>
        <w:t>8.2.2</w:t>
      </w:r>
      <w:r w:rsidR="00277D94" w:rsidRPr="00BE37F6">
        <w:rPr>
          <w:rFonts w:ascii="宋体" w:hAnsi="宋体" w:hint="eastAsia"/>
          <w:color w:val="000000" w:themeColor="text1"/>
          <w:szCs w:val="21"/>
        </w:rPr>
        <w:t>以及专家意见</w:t>
      </w:r>
      <w:r w:rsidR="00234BC0" w:rsidRPr="00BE37F6">
        <w:rPr>
          <w:rFonts w:ascii="宋体" w:hAnsi="宋体" w:hint="eastAsia"/>
          <w:color w:val="000000" w:themeColor="text1"/>
          <w:szCs w:val="21"/>
        </w:rPr>
        <w:t>确定为</w:t>
      </w:r>
      <w:r w:rsidR="00277D94" w:rsidRPr="00BE37F6">
        <w:rPr>
          <w:rFonts w:hint="eastAsia"/>
          <w:color w:val="000000" w:themeColor="text1"/>
        </w:rPr>
        <w:t>宜穿</w:t>
      </w:r>
      <w:r w:rsidR="00277D94" w:rsidRPr="00BE37F6">
        <w:rPr>
          <w:color w:val="000000" w:themeColor="text1"/>
        </w:rPr>
        <w:t>白色或浅色</w:t>
      </w:r>
      <w:r w:rsidR="00277D94" w:rsidRPr="00BE37F6">
        <w:rPr>
          <w:rFonts w:hint="eastAsia"/>
          <w:color w:val="000000" w:themeColor="text1"/>
        </w:rPr>
        <w:t>的</w:t>
      </w:r>
      <w:r w:rsidR="00277D94" w:rsidRPr="00BE37F6">
        <w:rPr>
          <w:color w:val="000000" w:themeColor="text1"/>
        </w:rPr>
        <w:t>工作服（包括衣、帽、口罩），保持清洁</w:t>
      </w:r>
      <w:r w:rsidR="00277D94" w:rsidRPr="00BE37F6">
        <w:rPr>
          <w:rFonts w:hint="eastAsia"/>
          <w:color w:val="000000" w:themeColor="text1"/>
        </w:rPr>
        <w:t>，</w:t>
      </w:r>
      <w:r w:rsidR="00277D94" w:rsidRPr="00BE37F6">
        <w:rPr>
          <w:color w:val="000000" w:themeColor="text1"/>
        </w:rPr>
        <w:t>工作服</w:t>
      </w:r>
      <w:r w:rsidR="00277D94" w:rsidRPr="00BE37F6">
        <w:rPr>
          <w:rFonts w:hint="eastAsia"/>
          <w:color w:val="000000" w:themeColor="text1"/>
        </w:rPr>
        <w:t>宜</w:t>
      </w:r>
      <w:r w:rsidR="00277D94" w:rsidRPr="00BE37F6">
        <w:rPr>
          <w:color w:val="000000" w:themeColor="text1"/>
        </w:rPr>
        <w:t>每天更换</w:t>
      </w:r>
      <w:r w:rsidR="00146B49" w:rsidRPr="00BE37F6">
        <w:rPr>
          <w:rFonts w:hint="eastAsia"/>
          <w:color w:val="000000" w:themeColor="text1"/>
        </w:rPr>
        <w:t>。</w:t>
      </w:r>
    </w:p>
    <w:p w14:paraId="45265573" w14:textId="30560249" w:rsidR="004D50C7" w:rsidRPr="00BE37F6" w:rsidRDefault="004D50C7" w:rsidP="00700A45">
      <w:pPr>
        <w:ind w:firstLineChars="200" w:firstLine="420"/>
        <w:rPr>
          <w:rFonts w:ascii="宋体" w:hAnsi="宋体"/>
          <w:color w:val="000000" w:themeColor="text1"/>
          <w:szCs w:val="21"/>
        </w:rPr>
      </w:pPr>
      <w:r w:rsidRPr="00BE37F6">
        <w:rPr>
          <w:rFonts w:ascii="宋体" w:hAnsi="宋体" w:hint="eastAsia"/>
          <w:color w:val="000000" w:themeColor="text1"/>
          <w:szCs w:val="21"/>
        </w:rPr>
        <w:t>5.</w:t>
      </w:r>
      <w:r w:rsidR="002B5641" w:rsidRPr="00BE37F6">
        <w:rPr>
          <w:rFonts w:ascii="宋体" w:hAnsi="宋体"/>
          <w:color w:val="000000" w:themeColor="text1"/>
          <w:szCs w:val="21"/>
        </w:rPr>
        <w:t>5</w:t>
      </w:r>
      <w:r w:rsidR="00234BC0" w:rsidRPr="00BE37F6">
        <w:rPr>
          <w:rFonts w:ascii="宋体" w:hAnsi="宋体" w:hint="eastAsia"/>
          <w:color w:val="000000" w:themeColor="text1"/>
          <w:szCs w:val="21"/>
        </w:rPr>
        <w:t>根据DB</w:t>
      </w:r>
      <w:r w:rsidR="00234BC0" w:rsidRPr="00BE37F6">
        <w:rPr>
          <w:rFonts w:ascii="宋体" w:hAnsi="宋体"/>
          <w:color w:val="000000" w:themeColor="text1"/>
          <w:szCs w:val="21"/>
        </w:rPr>
        <w:t xml:space="preserve"> </w:t>
      </w:r>
      <w:r w:rsidR="00234BC0" w:rsidRPr="00BE37F6">
        <w:rPr>
          <w:rFonts w:ascii="宋体" w:hAnsi="宋体" w:hint="eastAsia"/>
          <w:color w:val="000000" w:themeColor="text1"/>
          <w:szCs w:val="21"/>
        </w:rPr>
        <w:t>31</w:t>
      </w:r>
      <w:r w:rsidR="00234BC0" w:rsidRPr="00BE37F6">
        <w:rPr>
          <w:rFonts w:ascii="宋体" w:hAnsi="宋体"/>
          <w:color w:val="000000" w:themeColor="text1"/>
          <w:szCs w:val="21"/>
        </w:rPr>
        <w:t>/</w:t>
      </w:r>
      <w:r w:rsidR="00234BC0" w:rsidRPr="00BE37F6">
        <w:rPr>
          <w:rFonts w:ascii="宋体" w:hAnsi="宋体" w:hint="eastAsia"/>
          <w:color w:val="000000" w:themeColor="text1"/>
          <w:szCs w:val="21"/>
        </w:rPr>
        <w:t>2027《食品安全地方标准 即食食品现制现售卫生规范》</w:t>
      </w:r>
      <w:r w:rsidR="00234BC0" w:rsidRPr="00BE37F6">
        <w:rPr>
          <w:rFonts w:ascii="宋体" w:hAnsi="宋体"/>
          <w:color w:val="000000" w:themeColor="text1"/>
          <w:szCs w:val="21"/>
        </w:rPr>
        <w:t>8.2.3</w:t>
      </w:r>
      <w:r w:rsidR="00234BC0" w:rsidRPr="00BE37F6">
        <w:rPr>
          <w:rFonts w:ascii="宋体" w:hAnsi="宋体" w:hint="eastAsia"/>
          <w:color w:val="000000" w:themeColor="text1"/>
          <w:szCs w:val="21"/>
        </w:rPr>
        <w:t>确定为</w:t>
      </w:r>
      <w:r w:rsidR="002B5641" w:rsidRPr="00BE37F6">
        <w:rPr>
          <w:color w:val="000000" w:themeColor="text1"/>
        </w:rPr>
        <w:t>不</w:t>
      </w:r>
      <w:bookmarkStart w:id="0" w:name="_Hlk74911616"/>
      <w:r w:rsidR="002B5641" w:rsidRPr="00BE37F6">
        <w:rPr>
          <w:rFonts w:hint="eastAsia"/>
          <w:color w:val="000000" w:themeColor="text1"/>
        </w:rPr>
        <w:t>应</w:t>
      </w:r>
      <w:bookmarkEnd w:id="0"/>
      <w:r w:rsidR="002B5641" w:rsidRPr="00BE37F6">
        <w:rPr>
          <w:color w:val="000000" w:themeColor="text1"/>
        </w:rPr>
        <w:t>佩带戒指、手镯、手表等外露饰物，不</w:t>
      </w:r>
      <w:r w:rsidR="002B5641" w:rsidRPr="00BE37F6">
        <w:rPr>
          <w:rFonts w:hint="eastAsia"/>
          <w:color w:val="000000" w:themeColor="text1"/>
        </w:rPr>
        <w:t>应</w:t>
      </w:r>
      <w:r w:rsidR="002B5641" w:rsidRPr="00BE37F6">
        <w:rPr>
          <w:color w:val="000000" w:themeColor="text1"/>
        </w:rPr>
        <w:t>留长指甲、染指甲</w:t>
      </w:r>
      <w:r w:rsidR="002B5641" w:rsidRPr="00BE37F6">
        <w:rPr>
          <w:rFonts w:hint="eastAsia"/>
          <w:color w:val="000000" w:themeColor="text1"/>
        </w:rPr>
        <w:t>、</w:t>
      </w:r>
      <w:r w:rsidR="002B5641" w:rsidRPr="00BE37F6">
        <w:rPr>
          <w:color w:val="000000" w:themeColor="text1"/>
        </w:rPr>
        <w:t>涂抹香水</w:t>
      </w:r>
      <w:r w:rsidR="00037203" w:rsidRPr="00BE37F6">
        <w:rPr>
          <w:rFonts w:hint="eastAsia"/>
          <w:color w:val="000000" w:themeColor="text1"/>
        </w:rPr>
        <w:t>。</w:t>
      </w:r>
    </w:p>
    <w:p w14:paraId="7A7D0B58" w14:textId="0087ACC5" w:rsidR="004D50C7" w:rsidRPr="00BE37F6" w:rsidRDefault="004D50C7" w:rsidP="00AB5C49">
      <w:pPr>
        <w:ind w:firstLineChars="200" w:firstLine="420"/>
        <w:rPr>
          <w:rFonts w:ascii="宋体" w:hAnsi="宋体"/>
          <w:color w:val="000000" w:themeColor="text1"/>
          <w:szCs w:val="21"/>
        </w:rPr>
      </w:pPr>
      <w:r w:rsidRPr="00BE37F6">
        <w:rPr>
          <w:rFonts w:ascii="宋体" w:hAnsi="宋体" w:hint="eastAsia"/>
          <w:color w:val="000000" w:themeColor="text1"/>
          <w:szCs w:val="21"/>
        </w:rPr>
        <w:t>5.</w:t>
      </w:r>
      <w:r w:rsidR="002B5641" w:rsidRPr="00BE37F6">
        <w:rPr>
          <w:rFonts w:ascii="宋体" w:hAnsi="宋体"/>
          <w:color w:val="000000" w:themeColor="text1"/>
          <w:szCs w:val="21"/>
        </w:rPr>
        <w:t>6</w:t>
      </w:r>
      <w:r w:rsidR="00F56E6C" w:rsidRPr="00BE37F6">
        <w:rPr>
          <w:rFonts w:ascii="宋体" w:hAnsi="宋体" w:hint="eastAsia"/>
          <w:color w:val="000000" w:themeColor="text1"/>
          <w:szCs w:val="21"/>
        </w:rPr>
        <w:t>根据DB</w:t>
      </w:r>
      <w:r w:rsidR="00F56E6C" w:rsidRPr="00BE37F6">
        <w:rPr>
          <w:rFonts w:ascii="宋体" w:hAnsi="宋体"/>
          <w:color w:val="000000" w:themeColor="text1"/>
          <w:szCs w:val="21"/>
        </w:rPr>
        <w:t xml:space="preserve"> </w:t>
      </w:r>
      <w:r w:rsidR="00F56E6C" w:rsidRPr="00BE37F6">
        <w:rPr>
          <w:rFonts w:ascii="宋体" w:hAnsi="宋体" w:hint="eastAsia"/>
          <w:color w:val="000000" w:themeColor="text1"/>
          <w:szCs w:val="21"/>
        </w:rPr>
        <w:t>31</w:t>
      </w:r>
      <w:r w:rsidR="00F56E6C" w:rsidRPr="00BE37F6">
        <w:rPr>
          <w:rFonts w:ascii="宋体" w:hAnsi="宋体"/>
          <w:color w:val="000000" w:themeColor="text1"/>
          <w:szCs w:val="21"/>
        </w:rPr>
        <w:t>/</w:t>
      </w:r>
      <w:r w:rsidR="00F56E6C" w:rsidRPr="00BE37F6">
        <w:rPr>
          <w:rFonts w:ascii="宋体" w:hAnsi="宋体" w:hint="eastAsia"/>
          <w:color w:val="000000" w:themeColor="text1"/>
          <w:szCs w:val="21"/>
        </w:rPr>
        <w:t>2027《食品安全地方标准 即食食品现制现售卫生规范》</w:t>
      </w:r>
      <w:r w:rsidR="00F56E6C" w:rsidRPr="00BE37F6">
        <w:rPr>
          <w:rFonts w:ascii="宋体" w:hAnsi="宋体"/>
          <w:color w:val="000000" w:themeColor="text1"/>
          <w:szCs w:val="21"/>
        </w:rPr>
        <w:t>8.2.4</w:t>
      </w:r>
      <w:r w:rsidR="00F56E6C" w:rsidRPr="00BE37F6">
        <w:rPr>
          <w:rFonts w:ascii="宋体" w:hAnsi="宋体" w:hint="eastAsia"/>
          <w:color w:val="000000" w:themeColor="text1"/>
          <w:szCs w:val="21"/>
        </w:rPr>
        <w:t>确定为</w:t>
      </w:r>
      <w:r w:rsidR="002B5641" w:rsidRPr="00BE37F6">
        <w:rPr>
          <w:color w:val="000000" w:themeColor="text1"/>
        </w:rPr>
        <w:t>不</w:t>
      </w:r>
      <w:r w:rsidR="002B5641" w:rsidRPr="00BE37F6">
        <w:rPr>
          <w:rFonts w:hint="eastAsia"/>
          <w:color w:val="000000" w:themeColor="text1"/>
        </w:rPr>
        <w:t>应</w:t>
      </w:r>
      <w:r w:rsidR="002B5641" w:rsidRPr="00BE37F6">
        <w:rPr>
          <w:color w:val="000000" w:themeColor="text1"/>
        </w:rPr>
        <w:t>吸烟或</w:t>
      </w:r>
      <w:r w:rsidR="002B5641" w:rsidRPr="00BE37F6">
        <w:rPr>
          <w:rFonts w:hint="eastAsia"/>
          <w:color w:val="000000" w:themeColor="text1"/>
        </w:rPr>
        <w:t>有</w:t>
      </w:r>
      <w:r w:rsidR="002B5641" w:rsidRPr="00BE37F6">
        <w:rPr>
          <w:color w:val="000000" w:themeColor="text1"/>
        </w:rPr>
        <w:t>其他有碍食品安全的活动，不</w:t>
      </w:r>
      <w:r w:rsidR="002B5641" w:rsidRPr="00BE37F6">
        <w:rPr>
          <w:rFonts w:hint="eastAsia"/>
          <w:color w:val="000000" w:themeColor="text1"/>
        </w:rPr>
        <w:t>应</w:t>
      </w:r>
      <w:r w:rsidR="002B5641" w:rsidRPr="00BE37F6">
        <w:rPr>
          <w:color w:val="000000" w:themeColor="text1"/>
        </w:rPr>
        <w:t>穿工作服上厕所或从事可能污染工作服的活动</w:t>
      </w:r>
      <w:r w:rsidR="000B063A" w:rsidRPr="00BE37F6">
        <w:rPr>
          <w:rFonts w:hint="eastAsia"/>
          <w:color w:val="000000" w:themeColor="text1"/>
        </w:rPr>
        <w:t>。</w:t>
      </w:r>
    </w:p>
    <w:p w14:paraId="6FDAE5CE" w14:textId="6FB1EDF3" w:rsidR="00AB5C49" w:rsidRPr="00BE37F6" w:rsidRDefault="00AB5C49" w:rsidP="00AB5C49">
      <w:pPr>
        <w:ind w:firstLineChars="200" w:firstLine="420"/>
        <w:rPr>
          <w:color w:val="000000" w:themeColor="text1"/>
        </w:rPr>
      </w:pPr>
      <w:r w:rsidRPr="00BE37F6">
        <w:rPr>
          <w:rFonts w:ascii="宋体" w:hAnsi="宋体" w:hint="eastAsia"/>
          <w:color w:val="000000" w:themeColor="text1"/>
          <w:szCs w:val="21"/>
        </w:rPr>
        <w:t>5</w:t>
      </w:r>
      <w:r w:rsidRPr="00BE37F6">
        <w:rPr>
          <w:rFonts w:ascii="宋体" w:hAnsi="宋体"/>
          <w:color w:val="000000" w:themeColor="text1"/>
          <w:szCs w:val="21"/>
        </w:rPr>
        <w:t>.</w:t>
      </w:r>
      <w:r w:rsidR="002B5641" w:rsidRPr="00BE37F6">
        <w:rPr>
          <w:rFonts w:ascii="宋体" w:hAnsi="宋体"/>
          <w:color w:val="000000" w:themeColor="text1"/>
          <w:szCs w:val="21"/>
        </w:rPr>
        <w:t>7</w:t>
      </w:r>
      <w:r w:rsidR="0023527F" w:rsidRPr="00BE37F6">
        <w:rPr>
          <w:rFonts w:ascii="宋体" w:hAnsi="宋体" w:hint="eastAsia"/>
          <w:color w:val="000000" w:themeColor="text1"/>
          <w:szCs w:val="21"/>
        </w:rPr>
        <w:t>根据DB</w:t>
      </w:r>
      <w:r w:rsidR="0023527F" w:rsidRPr="00BE37F6">
        <w:rPr>
          <w:rFonts w:ascii="宋体" w:hAnsi="宋体"/>
          <w:color w:val="000000" w:themeColor="text1"/>
          <w:szCs w:val="21"/>
        </w:rPr>
        <w:t xml:space="preserve"> </w:t>
      </w:r>
      <w:r w:rsidR="0023527F" w:rsidRPr="00BE37F6">
        <w:rPr>
          <w:rFonts w:ascii="宋体" w:hAnsi="宋体" w:hint="eastAsia"/>
          <w:color w:val="000000" w:themeColor="text1"/>
          <w:szCs w:val="21"/>
        </w:rPr>
        <w:t>31</w:t>
      </w:r>
      <w:r w:rsidR="0023527F" w:rsidRPr="00BE37F6">
        <w:rPr>
          <w:rFonts w:ascii="宋体" w:hAnsi="宋体"/>
          <w:color w:val="000000" w:themeColor="text1"/>
          <w:szCs w:val="21"/>
        </w:rPr>
        <w:t>/</w:t>
      </w:r>
      <w:r w:rsidR="0023527F" w:rsidRPr="00BE37F6">
        <w:rPr>
          <w:rFonts w:ascii="宋体" w:hAnsi="宋体" w:hint="eastAsia"/>
          <w:color w:val="000000" w:themeColor="text1"/>
          <w:szCs w:val="21"/>
        </w:rPr>
        <w:t>2027《食品安全地方标准 即食食品现制现售卫生规范》</w:t>
      </w:r>
      <w:r w:rsidR="0023527F" w:rsidRPr="00BE37F6">
        <w:rPr>
          <w:rFonts w:ascii="宋体" w:hAnsi="宋体"/>
          <w:color w:val="000000" w:themeColor="text1"/>
          <w:szCs w:val="21"/>
        </w:rPr>
        <w:t>8.2.6</w:t>
      </w:r>
      <w:r w:rsidR="0023527F" w:rsidRPr="00BE37F6">
        <w:rPr>
          <w:rFonts w:ascii="宋体" w:hAnsi="宋体" w:hint="eastAsia"/>
          <w:color w:val="000000" w:themeColor="text1"/>
          <w:szCs w:val="21"/>
        </w:rPr>
        <w:t>确定为</w:t>
      </w:r>
      <w:r w:rsidR="00304736" w:rsidRPr="00BE37F6">
        <w:rPr>
          <w:rFonts w:hint="eastAsia"/>
          <w:color w:val="000000" w:themeColor="text1"/>
        </w:rPr>
        <w:t>操作前手部应洗净。制作直接入口食品前，有下列情形时手部还应进行消毒：</w:t>
      </w:r>
    </w:p>
    <w:p w14:paraId="19648A03" w14:textId="77777777" w:rsidR="0072203E" w:rsidRPr="00BE37F6" w:rsidRDefault="0072203E" w:rsidP="0072203E">
      <w:pPr>
        <w:pStyle w:val="a"/>
        <w:rPr>
          <w:color w:val="000000" w:themeColor="text1"/>
        </w:rPr>
      </w:pPr>
      <w:r w:rsidRPr="00BE37F6">
        <w:rPr>
          <w:rFonts w:hint="eastAsia"/>
          <w:color w:val="000000" w:themeColor="text1"/>
        </w:rPr>
        <w:lastRenderedPageBreak/>
        <w:t xml:space="preserve">开始工作前； </w:t>
      </w:r>
    </w:p>
    <w:p w14:paraId="410F64D0" w14:textId="77777777" w:rsidR="0072203E" w:rsidRPr="00BE37F6" w:rsidRDefault="0072203E" w:rsidP="0072203E">
      <w:pPr>
        <w:pStyle w:val="a"/>
        <w:rPr>
          <w:color w:val="000000" w:themeColor="text1"/>
        </w:rPr>
      </w:pPr>
      <w:r w:rsidRPr="00BE37F6">
        <w:rPr>
          <w:rFonts w:hint="eastAsia"/>
          <w:color w:val="000000" w:themeColor="text1"/>
        </w:rPr>
        <w:t xml:space="preserve">处理食物前； </w:t>
      </w:r>
    </w:p>
    <w:p w14:paraId="069B6398" w14:textId="77777777" w:rsidR="0072203E" w:rsidRPr="00BE37F6" w:rsidRDefault="0072203E" w:rsidP="0072203E">
      <w:pPr>
        <w:pStyle w:val="a"/>
        <w:rPr>
          <w:color w:val="000000" w:themeColor="text1"/>
        </w:rPr>
      </w:pPr>
      <w:r w:rsidRPr="00BE37F6">
        <w:rPr>
          <w:rFonts w:hint="eastAsia"/>
          <w:color w:val="000000" w:themeColor="text1"/>
        </w:rPr>
        <w:t xml:space="preserve">上厕所后； </w:t>
      </w:r>
    </w:p>
    <w:p w14:paraId="12488481" w14:textId="77777777" w:rsidR="0072203E" w:rsidRPr="00BE37F6" w:rsidRDefault="0072203E" w:rsidP="0072203E">
      <w:pPr>
        <w:pStyle w:val="a"/>
        <w:rPr>
          <w:color w:val="000000" w:themeColor="text1"/>
        </w:rPr>
      </w:pPr>
      <w:r w:rsidRPr="00BE37F6">
        <w:rPr>
          <w:rFonts w:hint="eastAsia"/>
          <w:color w:val="000000" w:themeColor="text1"/>
        </w:rPr>
        <w:t xml:space="preserve">处理生食物后； </w:t>
      </w:r>
    </w:p>
    <w:p w14:paraId="03100AE1" w14:textId="77777777" w:rsidR="0072203E" w:rsidRPr="00BE37F6" w:rsidRDefault="0072203E" w:rsidP="0072203E">
      <w:pPr>
        <w:pStyle w:val="a"/>
        <w:rPr>
          <w:color w:val="000000" w:themeColor="text1"/>
        </w:rPr>
      </w:pPr>
      <w:r w:rsidRPr="00BE37F6">
        <w:rPr>
          <w:rFonts w:hint="eastAsia"/>
          <w:color w:val="000000" w:themeColor="text1"/>
        </w:rPr>
        <w:t xml:space="preserve">处理弄污的设备或用具后； </w:t>
      </w:r>
    </w:p>
    <w:p w14:paraId="197E0E31" w14:textId="362FFA0D" w:rsidR="0072203E" w:rsidRPr="00BE37F6" w:rsidRDefault="0072203E" w:rsidP="0072203E">
      <w:pPr>
        <w:pStyle w:val="a"/>
        <w:rPr>
          <w:color w:val="000000" w:themeColor="text1"/>
        </w:rPr>
      </w:pPr>
      <w:r w:rsidRPr="00BE37F6">
        <w:rPr>
          <w:rFonts w:hint="eastAsia"/>
          <w:color w:val="000000" w:themeColor="text1"/>
        </w:rPr>
        <w:t>处理废</w:t>
      </w:r>
      <w:r w:rsidR="004E1EFA" w:rsidRPr="00BE37F6">
        <w:rPr>
          <w:rFonts w:hint="eastAsia"/>
          <w:color w:val="000000" w:themeColor="text1"/>
        </w:rPr>
        <w:t>弃</w:t>
      </w:r>
      <w:r w:rsidRPr="00BE37F6">
        <w:rPr>
          <w:rFonts w:hint="eastAsia"/>
          <w:color w:val="000000" w:themeColor="text1"/>
        </w:rPr>
        <w:t xml:space="preserve">物后； </w:t>
      </w:r>
    </w:p>
    <w:p w14:paraId="13F326FA" w14:textId="1BCE45F8" w:rsidR="0072203E" w:rsidRPr="00BE37F6" w:rsidRDefault="0072203E" w:rsidP="0072203E">
      <w:pPr>
        <w:pStyle w:val="a"/>
        <w:rPr>
          <w:color w:val="000000" w:themeColor="text1"/>
        </w:rPr>
      </w:pPr>
      <w:r w:rsidRPr="00BE37F6">
        <w:rPr>
          <w:rFonts w:hint="eastAsia"/>
          <w:color w:val="000000" w:themeColor="text1"/>
        </w:rPr>
        <w:t>从事</w:t>
      </w:r>
      <w:r w:rsidR="008850A9" w:rsidRPr="00BE37F6">
        <w:rPr>
          <w:rFonts w:hint="eastAsia"/>
          <w:color w:val="000000" w:themeColor="text1"/>
        </w:rPr>
        <w:t>其他</w:t>
      </w:r>
      <w:r w:rsidRPr="00BE37F6">
        <w:rPr>
          <w:rFonts w:hint="eastAsia"/>
          <w:color w:val="000000" w:themeColor="text1"/>
        </w:rPr>
        <w:t>可能会污染双手的活动（如处理货款、执行清洁任务）后</w:t>
      </w:r>
      <w:r w:rsidR="002C294C" w:rsidRPr="00BE37F6">
        <w:rPr>
          <w:rFonts w:hint="eastAsia"/>
          <w:color w:val="000000" w:themeColor="text1"/>
        </w:rPr>
        <w:t>。</w:t>
      </w:r>
    </w:p>
    <w:p w14:paraId="7D1E3838" w14:textId="14A39A8F" w:rsidR="00F40FDB" w:rsidRPr="00BE37F6" w:rsidRDefault="00700A45" w:rsidP="007F5693">
      <w:pPr>
        <w:rPr>
          <w:rFonts w:ascii="宋体" w:hAnsi="宋体"/>
          <w:b/>
          <w:bCs/>
          <w:color w:val="000000" w:themeColor="text1"/>
          <w:sz w:val="24"/>
          <w:szCs w:val="24"/>
        </w:rPr>
      </w:pPr>
      <w:r w:rsidRPr="00BE37F6">
        <w:rPr>
          <w:rFonts w:ascii="宋体" w:hAnsi="宋体" w:hint="eastAsia"/>
          <w:b/>
          <w:bCs/>
          <w:color w:val="000000" w:themeColor="text1"/>
          <w:sz w:val="24"/>
          <w:szCs w:val="24"/>
        </w:rPr>
        <w:t>6</w:t>
      </w:r>
      <w:r w:rsidR="00360486" w:rsidRPr="00BE37F6">
        <w:rPr>
          <w:rFonts w:ascii="宋体" w:hAnsi="宋体" w:hint="eastAsia"/>
          <w:b/>
          <w:bCs/>
          <w:color w:val="000000" w:themeColor="text1"/>
          <w:sz w:val="24"/>
          <w:szCs w:val="24"/>
        </w:rPr>
        <w:t>、</w:t>
      </w:r>
      <w:r w:rsidR="00AB5C49" w:rsidRPr="00BE37F6">
        <w:rPr>
          <w:rFonts w:ascii="宋体" w:hAnsi="宋体" w:hint="eastAsia"/>
          <w:b/>
          <w:bCs/>
          <w:color w:val="000000" w:themeColor="text1"/>
          <w:sz w:val="24"/>
          <w:szCs w:val="24"/>
        </w:rPr>
        <w:t>采购</w:t>
      </w:r>
    </w:p>
    <w:p w14:paraId="5A13A424" w14:textId="4E11BF0A" w:rsidR="00360486" w:rsidRPr="00BE37F6" w:rsidRDefault="00360486" w:rsidP="00360486">
      <w:pPr>
        <w:ind w:firstLineChars="200" w:firstLine="420"/>
        <w:rPr>
          <w:rFonts w:ascii="宋体" w:hAnsi="宋体"/>
          <w:color w:val="000000" w:themeColor="text1"/>
          <w:szCs w:val="21"/>
        </w:rPr>
      </w:pPr>
      <w:r w:rsidRPr="00BE37F6">
        <w:rPr>
          <w:rFonts w:ascii="宋体" w:hAnsi="宋体" w:hint="eastAsia"/>
          <w:color w:val="000000" w:themeColor="text1"/>
          <w:szCs w:val="21"/>
        </w:rPr>
        <w:t>6.1</w:t>
      </w:r>
      <w:r w:rsidR="001E5D77" w:rsidRPr="00BE37F6">
        <w:rPr>
          <w:rFonts w:ascii="宋体" w:hAnsi="宋体" w:hint="eastAsia"/>
          <w:color w:val="000000" w:themeColor="text1"/>
          <w:szCs w:val="21"/>
        </w:rPr>
        <w:t>根据GB 31654《食品安全国家标准 餐饮服务通用卫生规范》</w:t>
      </w:r>
      <w:r w:rsidR="001E5D77" w:rsidRPr="00BE37F6">
        <w:rPr>
          <w:rFonts w:ascii="宋体" w:hAnsi="宋体"/>
          <w:color w:val="000000" w:themeColor="text1"/>
          <w:szCs w:val="21"/>
        </w:rPr>
        <w:t>6.1</w:t>
      </w:r>
      <w:r w:rsidR="001E5D77" w:rsidRPr="00BE37F6">
        <w:rPr>
          <w:rFonts w:ascii="宋体" w:hAnsi="宋体" w:hint="eastAsia"/>
          <w:color w:val="000000" w:themeColor="text1"/>
          <w:szCs w:val="21"/>
        </w:rPr>
        <w:t>确定为</w:t>
      </w:r>
      <w:bookmarkStart w:id="1" w:name="_Hlk72741439"/>
      <w:r w:rsidR="00220B6E" w:rsidRPr="00BE37F6">
        <w:rPr>
          <w:rFonts w:hint="eastAsia"/>
          <w:color w:val="000000" w:themeColor="text1"/>
        </w:rPr>
        <w:t>应制定并实施食品及食品相关产品采购控制要求，采购依法取得许可资质的供货者生产经营的食品及食品相关产品</w:t>
      </w:r>
      <w:bookmarkEnd w:id="1"/>
      <w:r w:rsidR="0022780A" w:rsidRPr="00BE37F6">
        <w:rPr>
          <w:rFonts w:hint="eastAsia"/>
          <w:color w:val="000000" w:themeColor="text1"/>
        </w:rPr>
        <w:t>。</w:t>
      </w:r>
    </w:p>
    <w:p w14:paraId="7ED3E56A" w14:textId="1F9CEBD4" w:rsidR="00360486" w:rsidRPr="00BE37F6" w:rsidRDefault="00360486" w:rsidP="00360486">
      <w:pPr>
        <w:ind w:firstLineChars="200" w:firstLine="420"/>
        <w:rPr>
          <w:rFonts w:ascii="宋体" w:hAnsi="宋体"/>
          <w:color w:val="000000" w:themeColor="text1"/>
          <w:szCs w:val="21"/>
        </w:rPr>
      </w:pPr>
      <w:r w:rsidRPr="00BE37F6">
        <w:rPr>
          <w:rFonts w:ascii="宋体" w:hAnsi="宋体" w:hint="eastAsia"/>
          <w:color w:val="000000" w:themeColor="text1"/>
          <w:szCs w:val="21"/>
        </w:rPr>
        <w:t>6.2</w:t>
      </w:r>
      <w:r w:rsidR="00766104" w:rsidRPr="00BE37F6">
        <w:rPr>
          <w:rFonts w:ascii="宋体" w:hAnsi="宋体" w:hint="eastAsia"/>
          <w:color w:val="000000" w:themeColor="text1"/>
          <w:szCs w:val="21"/>
        </w:rPr>
        <w:t>根据《</w:t>
      </w:r>
      <w:r w:rsidR="00766104" w:rsidRPr="00BE37F6">
        <w:rPr>
          <w:rFonts w:ascii="宋体" w:hAnsi="宋体"/>
          <w:color w:val="000000" w:themeColor="text1"/>
          <w:szCs w:val="21"/>
        </w:rPr>
        <w:t>中华人民共和国食品安全法</w:t>
      </w:r>
      <w:r w:rsidR="00766104" w:rsidRPr="00BE37F6">
        <w:rPr>
          <w:rFonts w:ascii="宋体" w:hAnsi="宋体" w:hint="eastAsia"/>
          <w:color w:val="000000" w:themeColor="text1"/>
          <w:szCs w:val="21"/>
        </w:rPr>
        <w:t>》第五十条确定为</w:t>
      </w:r>
      <w:r w:rsidR="00766104" w:rsidRPr="00BE37F6">
        <w:rPr>
          <w:color w:val="000000" w:themeColor="text1"/>
          <w:szCs w:val="21"/>
        </w:rPr>
        <w:t>应查验供货者的许可证和产品合格证明</w:t>
      </w:r>
      <w:r w:rsidR="00766104" w:rsidRPr="00BE37F6">
        <w:rPr>
          <w:rFonts w:hint="eastAsia"/>
          <w:color w:val="000000" w:themeColor="text1"/>
        </w:rPr>
        <w:t>，</w:t>
      </w:r>
      <w:r w:rsidR="00766104" w:rsidRPr="00BE37F6">
        <w:rPr>
          <w:color w:val="000000" w:themeColor="text1"/>
          <w:szCs w:val="21"/>
        </w:rPr>
        <w:t>对无法提供合格证明的食品原料，应当按照食品安全标准进行检验</w:t>
      </w:r>
      <w:r w:rsidR="004D71D4" w:rsidRPr="00BE37F6">
        <w:rPr>
          <w:rFonts w:hint="eastAsia"/>
          <w:color w:val="000000" w:themeColor="text1"/>
        </w:rPr>
        <w:t>。</w:t>
      </w:r>
    </w:p>
    <w:p w14:paraId="36CC9A01" w14:textId="78583199" w:rsidR="00360486" w:rsidRPr="00BE37F6" w:rsidRDefault="00360486" w:rsidP="00360486">
      <w:pPr>
        <w:ind w:firstLineChars="200" w:firstLine="420"/>
        <w:rPr>
          <w:rFonts w:ascii="宋体" w:hAnsi="宋体"/>
          <w:color w:val="000000" w:themeColor="text1"/>
          <w:szCs w:val="21"/>
        </w:rPr>
      </w:pPr>
      <w:r w:rsidRPr="00BE37F6">
        <w:rPr>
          <w:rFonts w:ascii="宋体" w:hAnsi="宋体" w:hint="eastAsia"/>
          <w:color w:val="000000" w:themeColor="text1"/>
          <w:szCs w:val="21"/>
        </w:rPr>
        <w:t>6.3</w:t>
      </w:r>
      <w:r w:rsidR="001E5D77" w:rsidRPr="00BE37F6">
        <w:rPr>
          <w:rFonts w:ascii="宋体" w:hAnsi="宋体" w:hint="eastAsia"/>
          <w:color w:val="000000" w:themeColor="text1"/>
          <w:szCs w:val="21"/>
        </w:rPr>
        <w:t>根据GB 31654《食品安全国家标准 餐饮服务通用卫生规范》</w:t>
      </w:r>
      <w:r w:rsidR="001E5D77" w:rsidRPr="00BE37F6">
        <w:rPr>
          <w:rFonts w:ascii="宋体" w:hAnsi="宋体"/>
          <w:color w:val="000000" w:themeColor="text1"/>
          <w:szCs w:val="21"/>
        </w:rPr>
        <w:t>6.3</w:t>
      </w:r>
      <w:r w:rsidR="001E5D77" w:rsidRPr="00BE37F6">
        <w:rPr>
          <w:rFonts w:ascii="宋体" w:hAnsi="宋体" w:hint="eastAsia"/>
          <w:color w:val="000000" w:themeColor="text1"/>
          <w:szCs w:val="21"/>
        </w:rPr>
        <w:t>确定为</w:t>
      </w:r>
      <w:r w:rsidR="00B45FBC" w:rsidRPr="00BE37F6">
        <w:rPr>
          <w:rFonts w:hint="eastAsia"/>
          <w:color w:val="000000" w:themeColor="text1"/>
        </w:rPr>
        <w:t>宜</w:t>
      </w:r>
      <w:r w:rsidR="00850E8B" w:rsidRPr="00BE37F6">
        <w:rPr>
          <w:rFonts w:hint="eastAsia"/>
          <w:color w:val="000000" w:themeColor="text1"/>
        </w:rPr>
        <w:t>建立固定的供货渠道，确保所采购的食品及食品相关产品的质量安全。</w:t>
      </w:r>
    </w:p>
    <w:p w14:paraId="1C86C1C8" w14:textId="1007A3D1" w:rsidR="0099553C" w:rsidRPr="00BE37F6" w:rsidRDefault="00700A45" w:rsidP="001B3B5A">
      <w:pPr>
        <w:rPr>
          <w:rFonts w:ascii="宋体" w:hAnsi="宋体"/>
          <w:b/>
          <w:bCs/>
          <w:color w:val="000000" w:themeColor="text1"/>
          <w:sz w:val="24"/>
          <w:szCs w:val="24"/>
        </w:rPr>
      </w:pPr>
      <w:r w:rsidRPr="00BE37F6">
        <w:rPr>
          <w:rFonts w:ascii="宋体" w:hAnsi="宋体" w:hint="eastAsia"/>
          <w:b/>
          <w:bCs/>
          <w:color w:val="000000" w:themeColor="text1"/>
          <w:sz w:val="24"/>
          <w:szCs w:val="24"/>
        </w:rPr>
        <w:t>7</w:t>
      </w:r>
      <w:r w:rsidR="008003D0" w:rsidRPr="00BE37F6">
        <w:rPr>
          <w:rFonts w:ascii="宋体" w:hAnsi="宋体" w:hint="eastAsia"/>
          <w:b/>
          <w:bCs/>
          <w:color w:val="000000" w:themeColor="text1"/>
          <w:sz w:val="24"/>
          <w:szCs w:val="24"/>
        </w:rPr>
        <w:t>、</w:t>
      </w:r>
      <w:r w:rsidR="00F26884" w:rsidRPr="00BE37F6">
        <w:rPr>
          <w:rFonts w:ascii="宋体" w:hAnsi="宋体" w:hint="eastAsia"/>
          <w:b/>
          <w:bCs/>
          <w:color w:val="000000" w:themeColor="text1"/>
          <w:sz w:val="24"/>
          <w:szCs w:val="24"/>
        </w:rPr>
        <w:t>贮存</w:t>
      </w:r>
    </w:p>
    <w:p w14:paraId="53C9E411" w14:textId="1D0CD4E7" w:rsidR="00C93F91" w:rsidRPr="00BE37F6" w:rsidRDefault="00C93F91" w:rsidP="00C93F91">
      <w:pPr>
        <w:ind w:firstLineChars="200" w:firstLine="420"/>
        <w:rPr>
          <w:color w:val="000000" w:themeColor="text1"/>
        </w:rPr>
      </w:pPr>
      <w:r w:rsidRPr="00BE37F6">
        <w:rPr>
          <w:rFonts w:ascii="宋体" w:hAnsi="宋体"/>
          <w:color w:val="000000" w:themeColor="text1"/>
          <w:szCs w:val="21"/>
        </w:rPr>
        <w:t>7.1</w:t>
      </w:r>
      <w:r w:rsidRPr="00BE37F6">
        <w:rPr>
          <w:rFonts w:ascii="宋体" w:hAnsi="宋体" w:hint="eastAsia"/>
          <w:color w:val="000000" w:themeColor="text1"/>
          <w:szCs w:val="21"/>
        </w:rPr>
        <w:t>根据《浙江省食品经营许可实施细则（试行）</w:t>
      </w:r>
      <w:r w:rsidRPr="00BE37F6">
        <w:rPr>
          <w:rFonts w:ascii="宋体" w:hAnsi="宋体" w:hint="eastAsia"/>
          <w:color w:val="000000" w:themeColor="text1"/>
          <w:kern w:val="0"/>
          <w:szCs w:val="21"/>
        </w:rPr>
        <w:t>》第四十一条确定为</w:t>
      </w:r>
      <w:r w:rsidRPr="00BE37F6">
        <w:rPr>
          <w:rFonts w:hint="eastAsia"/>
          <w:color w:val="000000" w:themeColor="text1"/>
        </w:rPr>
        <w:t>食</w:t>
      </w:r>
      <w:r w:rsidR="000F3C94" w:rsidRPr="00BE37F6">
        <w:rPr>
          <w:rFonts w:hint="eastAsia"/>
          <w:color w:val="000000" w:themeColor="text1"/>
        </w:rPr>
        <w:t>应与墙壁、地面保持适当距离，防止虫害藏匿并利于空气流通。食品与非食品、生食与熟食应分隔措施，不得与有毒有害物品同库存放</w:t>
      </w:r>
      <w:r w:rsidRPr="00BE37F6">
        <w:rPr>
          <w:rFonts w:hint="eastAsia"/>
          <w:color w:val="000000" w:themeColor="text1"/>
        </w:rPr>
        <w:t>。</w:t>
      </w:r>
    </w:p>
    <w:p w14:paraId="782437C8" w14:textId="4443AC9D" w:rsidR="00E048F0" w:rsidRPr="00BE37F6" w:rsidRDefault="00E048F0" w:rsidP="00E048F0">
      <w:pPr>
        <w:ind w:firstLineChars="200" w:firstLine="420"/>
        <w:rPr>
          <w:rFonts w:ascii="宋体" w:hAnsi="宋体"/>
          <w:color w:val="000000" w:themeColor="text1"/>
          <w:szCs w:val="21"/>
        </w:rPr>
      </w:pPr>
      <w:r w:rsidRPr="00BE37F6">
        <w:rPr>
          <w:rFonts w:ascii="宋体" w:hAnsi="宋体" w:hint="eastAsia"/>
          <w:color w:val="000000" w:themeColor="text1"/>
          <w:szCs w:val="21"/>
        </w:rPr>
        <w:t>7.</w:t>
      </w:r>
      <w:r w:rsidRPr="00BE37F6">
        <w:rPr>
          <w:rFonts w:ascii="宋体" w:hAnsi="宋体"/>
          <w:color w:val="000000" w:themeColor="text1"/>
          <w:szCs w:val="21"/>
        </w:rPr>
        <w:t xml:space="preserve">2 </w:t>
      </w:r>
      <w:r w:rsidRPr="00BE37F6">
        <w:rPr>
          <w:rFonts w:ascii="宋体" w:hAnsi="宋体" w:hint="eastAsia"/>
          <w:color w:val="000000" w:themeColor="text1"/>
          <w:szCs w:val="21"/>
        </w:rPr>
        <w:t>根据GB 31654《食品安全国家标准 餐饮服务通用卫生规范》</w:t>
      </w:r>
      <w:r w:rsidRPr="00BE37F6">
        <w:rPr>
          <w:rFonts w:ascii="宋体" w:hAnsi="宋体"/>
          <w:color w:val="000000" w:themeColor="text1"/>
          <w:szCs w:val="21"/>
        </w:rPr>
        <w:t>5.4.4</w:t>
      </w:r>
      <w:r w:rsidRPr="00BE37F6">
        <w:rPr>
          <w:rFonts w:ascii="宋体" w:hAnsi="宋体" w:hint="eastAsia"/>
          <w:color w:val="000000" w:themeColor="text1"/>
          <w:szCs w:val="21"/>
        </w:rPr>
        <w:t>确定为</w:t>
      </w:r>
      <w:r w:rsidR="00896C2A" w:rsidRPr="00BE37F6">
        <w:rPr>
          <w:rFonts w:ascii="宋体" w:hAnsi="宋体" w:hint="eastAsia"/>
          <w:color w:val="000000" w:themeColor="text1"/>
          <w:szCs w:val="21"/>
        </w:rPr>
        <w:t>应</w:t>
      </w:r>
      <w:r w:rsidRPr="00BE37F6">
        <w:rPr>
          <w:rFonts w:hint="eastAsia"/>
          <w:color w:val="000000" w:themeColor="text1"/>
        </w:rPr>
        <w:t>按照先进、先出、先用的原则，使用食品原料和食品相关产品。存在感官性状异常、超过保质期等情形的应及时清理。</w:t>
      </w:r>
    </w:p>
    <w:p w14:paraId="413B5C84" w14:textId="13C833C5" w:rsidR="000E595B" w:rsidRPr="00BE37F6" w:rsidRDefault="000E595B" w:rsidP="000E595B">
      <w:pPr>
        <w:ind w:firstLineChars="200" w:firstLine="420"/>
        <w:rPr>
          <w:rFonts w:ascii="宋体" w:hAnsi="宋体"/>
          <w:color w:val="000000" w:themeColor="text1"/>
          <w:szCs w:val="21"/>
        </w:rPr>
      </w:pPr>
      <w:r w:rsidRPr="00BE37F6">
        <w:rPr>
          <w:rFonts w:ascii="宋体" w:hAnsi="宋体" w:hint="eastAsia"/>
          <w:color w:val="000000" w:themeColor="text1"/>
          <w:szCs w:val="21"/>
        </w:rPr>
        <w:t>7.</w:t>
      </w:r>
      <w:r w:rsidR="00E048F0" w:rsidRPr="00BE37F6">
        <w:rPr>
          <w:rFonts w:ascii="宋体" w:hAnsi="宋体"/>
          <w:color w:val="000000" w:themeColor="text1"/>
          <w:szCs w:val="21"/>
        </w:rPr>
        <w:t>3</w:t>
      </w:r>
      <w:r w:rsidR="00C17F85" w:rsidRPr="00BE37F6">
        <w:rPr>
          <w:rFonts w:ascii="宋体" w:hAnsi="宋体"/>
          <w:color w:val="000000" w:themeColor="text1"/>
          <w:szCs w:val="21"/>
        </w:rPr>
        <w:t xml:space="preserve"> </w:t>
      </w:r>
      <w:r w:rsidR="00867A71" w:rsidRPr="00BE37F6">
        <w:rPr>
          <w:rFonts w:ascii="宋体" w:hAnsi="宋体" w:hint="eastAsia"/>
          <w:color w:val="000000" w:themeColor="text1"/>
          <w:szCs w:val="21"/>
        </w:rPr>
        <w:t>根据GB 31654《食品安全国家标准 餐饮服务通用卫生规范》</w:t>
      </w:r>
      <w:r w:rsidR="00355F61" w:rsidRPr="00BE37F6">
        <w:rPr>
          <w:rFonts w:ascii="宋体" w:hAnsi="宋体"/>
          <w:color w:val="000000" w:themeColor="text1"/>
          <w:szCs w:val="21"/>
        </w:rPr>
        <w:t>5</w:t>
      </w:r>
      <w:r w:rsidR="00867A71" w:rsidRPr="00BE37F6">
        <w:rPr>
          <w:rFonts w:ascii="宋体" w:hAnsi="宋体"/>
          <w:color w:val="000000" w:themeColor="text1"/>
          <w:szCs w:val="21"/>
        </w:rPr>
        <w:t>.</w:t>
      </w:r>
      <w:r w:rsidR="00355F61" w:rsidRPr="00BE37F6">
        <w:rPr>
          <w:rFonts w:ascii="宋体" w:hAnsi="宋体"/>
          <w:color w:val="000000" w:themeColor="text1"/>
          <w:szCs w:val="21"/>
        </w:rPr>
        <w:t>4</w:t>
      </w:r>
      <w:r w:rsidR="00867A71" w:rsidRPr="00BE37F6">
        <w:rPr>
          <w:rFonts w:ascii="宋体" w:hAnsi="宋体"/>
          <w:color w:val="000000" w:themeColor="text1"/>
          <w:szCs w:val="21"/>
        </w:rPr>
        <w:t>.</w:t>
      </w:r>
      <w:r w:rsidR="00355F61" w:rsidRPr="00BE37F6">
        <w:rPr>
          <w:rFonts w:ascii="宋体" w:hAnsi="宋体"/>
          <w:color w:val="000000" w:themeColor="text1"/>
          <w:szCs w:val="21"/>
        </w:rPr>
        <w:t>2</w:t>
      </w:r>
      <w:r w:rsidR="00867A71" w:rsidRPr="00BE37F6">
        <w:rPr>
          <w:rFonts w:ascii="宋体" w:hAnsi="宋体" w:hint="eastAsia"/>
          <w:color w:val="000000" w:themeColor="text1"/>
          <w:szCs w:val="21"/>
        </w:rPr>
        <w:t>确定为</w:t>
      </w:r>
      <w:r w:rsidR="00B44DF1" w:rsidRPr="00BE37F6">
        <w:rPr>
          <w:rFonts w:hint="eastAsia"/>
          <w:color w:val="000000" w:themeColor="text1"/>
        </w:rPr>
        <w:t>散装食品（食用农产品除外）贮存位置应标明食品的名称、生产日期或者生产批号、使用期限等内容，宜使用密闭容器贮存。</w:t>
      </w:r>
    </w:p>
    <w:p w14:paraId="4051AD28" w14:textId="37158674" w:rsidR="000E595B" w:rsidRPr="00940FC5" w:rsidRDefault="000E595B" w:rsidP="000E595B">
      <w:pPr>
        <w:ind w:firstLineChars="200" w:firstLine="420"/>
        <w:rPr>
          <w:rFonts w:ascii="宋体" w:hAnsi="宋体"/>
          <w:color w:val="000000" w:themeColor="text1"/>
          <w:szCs w:val="21"/>
        </w:rPr>
      </w:pPr>
      <w:r w:rsidRPr="00940FC5">
        <w:rPr>
          <w:rFonts w:ascii="宋体" w:hAnsi="宋体" w:hint="eastAsia"/>
          <w:color w:val="000000" w:themeColor="text1"/>
          <w:szCs w:val="21"/>
        </w:rPr>
        <w:t>7.</w:t>
      </w:r>
      <w:r w:rsidR="00E048F0" w:rsidRPr="00940FC5">
        <w:rPr>
          <w:rFonts w:ascii="宋体" w:hAnsi="宋体"/>
          <w:color w:val="000000" w:themeColor="text1"/>
          <w:szCs w:val="21"/>
        </w:rPr>
        <w:t>4</w:t>
      </w:r>
      <w:r w:rsidR="00867A71" w:rsidRPr="00940FC5">
        <w:rPr>
          <w:rFonts w:ascii="宋体" w:hAnsi="宋体"/>
          <w:color w:val="000000" w:themeColor="text1"/>
          <w:szCs w:val="21"/>
        </w:rPr>
        <w:t xml:space="preserve"> </w:t>
      </w:r>
      <w:r w:rsidR="00867A71" w:rsidRPr="00940FC5">
        <w:rPr>
          <w:rFonts w:ascii="宋体" w:hAnsi="宋体" w:hint="eastAsia"/>
          <w:color w:val="000000" w:themeColor="text1"/>
          <w:szCs w:val="21"/>
        </w:rPr>
        <w:t>根据GB 31654《食品安全国家标准 餐饮服务通用卫生规范》</w:t>
      </w:r>
      <w:r w:rsidR="00355F61" w:rsidRPr="00940FC5">
        <w:rPr>
          <w:rFonts w:ascii="宋体" w:hAnsi="宋体"/>
          <w:color w:val="000000" w:themeColor="text1"/>
          <w:szCs w:val="21"/>
        </w:rPr>
        <w:t>5</w:t>
      </w:r>
      <w:r w:rsidR="00867A71" w:rsidRPr="00940FC5">
        <w:rPr>
          <w:rFonts w:ascii="宋体" w:hAnsi="宋体"/>
          <w:color w:val="000000" w:themeColor="text1"/>
          <w:szCs w:val="21"/>
        </w:rPr>
        <w:t>.</w:t>
      </w:r>
      <w:r w:rsidR="00355F61" w:rsidRPr="00940FC5">
        <w:rPr>
          <w:rFonts w:ascii="宋体" w:hAnsi="宋体"/>
          <w:color w:val="000000" w:themeColor="text1"/>
          <w:szCs w:val="21"/>
        </w:rPr>
        <w:t>4</w:t>
      </w:r>
      <w:r w:rsidR="00867A71" w:rsidRPr="00940FC5">
        <w:rPr>
          <w:rFonts w:ascii="宋体" w:hAnsi="宋体"/>
          <w:color w:val="000000" w:themeColor="text1"/>
          <w:szCs w:val="21"/>
        </w:rPr>
        <w:t>.</w:t>
      </w:r>
      <w:r w:rsidR="00355F61" w:rsidRPr="00940FC5">
        <w:rPr>
          <w:rFonts w:ascii="宋体" w:hAnsi="宋体"/>
          <w:color w:val="000000" w:themeColor="text1"/>
          <w:szCs w:val="21"/>
        </w:rPr>
        <w:t>3</w:t>
      </w:r>
      <w:r w:rsidR="00A3783C" w:rsidRPr="00940FC5">
        <w:rPr>
          <w:rFonts w:ascii="宋体" w:hAnsi="宋体" w:hint="eastAsia"/>
          <w:color w:val="000000" w:themeColor="text1"/>
          <w:szCs w:val="21"/>
        </w:rPr>
        <w:t>和</w:t>
      </w:r>
      <w:r w:rsidR="00A3783C" w:rsidRPr="00940FC5">
        <w:rPr>
          <w:rFonts w:ascii="宋体" w:hAnsi="宋体" w:hint="eastAsia"/>
          <w:color w:val="000000" w:themeColor="text1"/>
          <w:szCs w:val="21"/>
        </w:rPr>
        <w:t>DB</w:t>
      </w:r>
      <w:r w:rsidR="00A3783C" w:rsidRPr="00940FC5">
        <w:rPr>
          <w:rFonts w:ascii="宋体" w:hAnsi="宋体"/>
          <w:color w:val="000000" w:themeColor="text1"/>
          <w:szCs w:val="21"/>
        </w:rPr>
        <w:t xml:space="preserve"> </w:t>
      </w:r>
      <w:r w:rsidR="00A3783C" w:rsidRPr="00940FC5">
        <w:rPr>
          <w:rFonts w:ascii="宋体" w:hAnsi="宋体" w:hint="eastAsia"/>
          <w:color w:val="000000" w:themeColor="text1"/>
          <w:szCs w:val="21"/>
        </w:rPr>
        <w:t>31</w:t>
      </w:r>
      <w:r w:rsidR="00A3783C" w:rsidRPr="00940FC5">
        <w:rPr>
          <w:rFonts w:ascii="宋体" w:hAnsi="宋体"/>
          <w:color w:val="000000" w:themeColor="text1"/>
          <w:szCs w:val="21"/>
        </w:rPr>
        <w:t>/</w:t>
      </w:r>
      <w:r w:rsidR="00A3783C" w:rsidRPr="00940FC5">
        <w:rPr>
          <w:rFonts w:ascii="宋体" w:hAnsi="宋体" w:hint="eastAsia"/>
          <w:color w:val="000000" w:themeColor="text1"/>
          <w:szCs w:val="21"/>
        </w:rPr>
        <w:t>2027《食品安全地方标准 即食食品现制现售卫生规范》9</w:t>
      </w:r>
      <w:r w:rsidR="00A3783C" w:rsidRPr="00940FC5">
        <w:rPr>
          <w:rFonts w:ascii="宋体" w:hAnsi="宋体"/>
          <w:color w:val="000000" w:themeColor="text1"/>
          <w:szCs w:val="21"/>
        </w:rPr>
        <w:t>.4.1</w:t>
      </w:r>
      <w:r w:rsidR="00867A71" w:rsidRPr="00940FC5">
        <w:rPr>
          <w:rFonts w:ascii="宋体" w:hAnsi="宋体" w:hint="eastAsia"/>
          <w:color w:val="000000" w:themeColor="text1"/>
          <w:szCs w:val="21"/>
        </w:rPr>
        <w:t>确定为</w:t>
      </w:r>
      <w:bookmarkStart w:id="2" w:name="_Hlk72741247"/>
      <w:r w:rsidR="00A3783C" w:rsidRPr="00940FC5">
        <w:rPr>
          <w:rFonts w:hint="eastAsia"/>
          <w:color w:val="000000" w:themeColor="text1"/>
        </w:rPr>
        <w:t>原料贮存过程应符合保证食品安全所需的温度、湿度等特殊要求</w:t>
      </w:r>
      <w:bookmarkEnd w:id="2"/>
      <w:r w:rsidR="00A3783C" w:rsidRPr="00940FC5">
        <w:rPr>
          <w:rFonts w:hint="eastAsia"/>
          <w:color w:val="000000" w:themeColor="text1"/>
        </w:rPr>
        <w:t>。成品</w:t>
      </w:r>
      <w:r w:rsidR="00A3783C" w:rsidRPr="00940FC5">
        <w:rPr>
          <w:color w:val="000000" w:themeColor="text1"/>
        </w:rPr>
        <w:t>应在冷藏或热藏的条件下贮存</w:t>
      </w:r>
      <w:r w:rsidR="00DE53C8" w:rsidRPr="00940FC5">
        <w:rPr>
          <w:rFonts w:hint="eastAsia"/>
          <w:color w:val="000000" w:themeColor="text1"/>
        </w:rPr>
        <w:t>。</w:t>
      </w:r>
    </w:p>
    <w:p w14:paraId="6D30A948" w14:textId="25F90019" w:rsidR="000E595B" w:rsidRPr="00BE37F6" w:rsidRDefault="000E595B" w:rsidP="000E595B">
      <w:pPr>
        <w:ind w:firstLineChars="200" w:firstLine="420"/>
        <w:rPr>
          <w:rFonts w:ascii="宋体" w:hAnsi="宋体"/>
          <w:color w:val="000000" w:themeColor="text1"/>
          <w:szCs w:val="21"/>
        </w:rPr>
      </w:pPr>
      <w:r w:rsidRPr="00BE37F6">
        <w:rPr>
          <w:rFonts w:ascii="宋体" w:hAnsi="宋体" w:hint="eastAsia"/>
          <w:color w:val="000000" w:themeColor="text1"/>
          <w:szCs w:val="21"/>
        </w:rPr>
        <w:t>7.5</w:t>
      </w:r>
      <w:r w:rsidR="00B95902" w:rsidRPr="00BE37F6">
        <w:rPr>
          <w:rFonts w:ascii="宋体" w:hAnsi="宋体"/>
          <w:color w:val="000000" w:themeColor="text1"/>
          <w:szCs w:val="21"/>
        </w:rPr>
        <w:t xml:space="preserve"> </w:t>
      </w:r>
      <w:r w:rsidR="00867A71" w:rsidRPr="00BE37F6">
        <w:rPr>
          <w:rFonts w:ascii="宋体" w:hAnsi="宋体" w:hint="eastAsia"/>
          <w:color w:val="000000" w:themeColor="text1"/>
          <w:szCs w:val="21"/>
        </w:rPr>
        <w:t>根据GB 31654《食品安全国家标准 餐饮服务通用卫生规范》</w:t>
      </w:r>
      <w:r w:rsidR="00355F61" w:rsidRPr="00BE37F6">
        <w:rPr>
          <w:rFonts w:ascii="宋体" w:hAnsi="宋体"/>
          <w:color w:val="000000" w:themeColor="text1"/>
          <w:szCs w:val="21"/>
        </w:rPr>
        <w:t>5</w:t>
      </w:r>
      <w:r w:rsidR="00867A71" w:rsidRPr="00BE37F6">
        <w:rPr>
          <w:rFonts w:ascii="宋体" w:hAnsi="宋体"/>
          <w:color w:val="000000" w:themeColor="text1"/>
          <w:szCs w:val="21"/>
        </w:rPr>
        <w:t>.</w:t>
      </w:r>
      <w:r w:rsidR="00355F61" w:rsidRPr="00BE37F6">
        <w:rPr>
          <w:rFonts w:ascii="宋体" w:hAnsi="宋体"/>
          <w:color w:val="000000" w:themeColor="text1"/>
          <w:szCs w:val="21"/>
        </w:rPr>
        <w:t>4</w:t>
      </w:r>
      <w:r w:rsidR="00867A71" w:rsidRPr="00BE37F6">
        <w:rPr>
          <w:rFonts w:ascii="宋体" w:hAnsi="宋体"/>
          <w:color w:val="000000" w:themeColor="text1"/>
          <w:szCs w:val="21"/>
        </w:rPr>
        <w:t>.</w:t>
      </w:r>
      <w:r w:rsidR="00355F61" w:rsidRPr="00BE37F6">
        <w:rPr>
          <w:rFonts w:ascii="宋体" w:hAnsi="宋体"/>
          <w:color w:val="000000" w:themeColor="text1"/>
          <w:szCs w:val="21"/>
        </w:rPr>
        <w:t>5</w:t>
      </w:r>
      <w:r w:rsidR="00867A71" w:rsidRPr="00BE37F6">
        <w:rPr>
          <w:rFonts w:ascii="宋体" w:hAnsi="宋体" w:hint="eastAsia"/>
          <w:color w:val="000000" w:themeColor="text1"/>
          <w:szCs w:val="21"/>
        </w:rPr>
        <w:t>确定为</w:t>
      </w:r>
      <w:r w:rsidR="00114043" w:rsidRPr="00BE37F6">
        <w:rPr>
          <w:rFonts w:hint="eastAsia"/>
          <w:color w:val="000000" w:themeColor="text1"/>
        </w:rPr>
        <w:t>变质、超过保质期或者回收的食品应显著标示或者单独存放在有明确标志的场所，及时采取无害化处理、销毁等措施，并按规定记录。</w:t>
      </w:r>
    </w:p>
    <w:p w14:paraId="119DAF07" w14:textId="41659F94" w:rsidR="00F26121" w:rsidRPr="00BE37F6" w:rsidRDefault="008A759F" w:rsidP="006101C3">
      <w:pPr>
        <w:pStyle w:val="af"/>
        <w:numPr>
          <w:ilvl w:val="0"/>
          <w:numId w:val="6"/>
        </w:numPr>
        <w:spacing w:beforeLines="0" w:afterLines="0" w:line="240" w:lineRule="auto"/>
        <w:rPr>
          <w:rFonts w:ascii="宋体" w:eastAsia="宋体" w:hAnsi="宋体"/>
          <w:b/>
          <w:bCs/>
          <w:color w:val="000000" w:themeColor="text1"/>
          <w:sz w:val="24"/>
          <w:szCs w:val="24"/>
        </w:rPr>
      </w:pPr>
      <w:r w:rsidRPr="00BE37F6">
        <w:rPr>
          <w:rFonts w:ascii="宋体" w:eastAsia="宋体" w:hAnsi="宋体" w:hint="eastAsia"/>
          <w:b/>
          <w:bCs/>
          <w:color w:val="000000" w:themeColor="text1"/>
          <w:sz w:val="24"/>
          <w:szCs w:val="24"/>
        </w:rPr>
        <w:t>加工</w:t>
      </w:r>
    </w:p>
    <w:p w14:paraId="7D7045A5" w14:textId="4088DE7F" w:rsidR="00F26121" w:rsidRPr="00BE37F6" w:rsidRDefault="006101C3" w:rsidP="006101C3">
      <w:pPr>
        <w:rPr>
          <w:rFonts w:ascii="宋体" w:hAnsi="宋体"/>
          <w:b/>
          <w:bCs/>
          <w:color w:val="000000" w:themeColor="text1"/>
          <w:sz w:val="22"/>
        </w:rPr>
      </w:pPr>
      <w:r w:rsidRPr="00BE37F6">
        <w:rPr>
          <w:rFonts w:ascii="宋体" w:hAnsi="宋体" w:hint="eastAsia"/>
          <w:b/>
          <w:bCs/>
          <w:color w:val="000000" w:themeColor="text1"/>
          <w:sz w:val="22"/>
        </w:rPr>
        <w:t>8.1</w:t>
      </w:r>
      <w:r w:rsidR="00256B7D" w:rsidRPr="00BE37F6">
        <w:rPr>
          <w:rFonts w:ascii="宋体" w:hAnsi="宋体" w:hint="eastAsia"/>
          <w:b/>
          <w:bCs/>
          <w:color w:val="000000" w:themeColor="text1"/>
          <w:sz w:val="22"/>
        </w:rPr>
        <w:t>初加工</w:t>
      </w:r>
    </w:p>
    <w:p w14:paraId="4E6EA2A1" w14:textId="411211B0" w:rsidR="006101C3" w:rsidRPr="00BE37F6" w:rsidRDefault="006101C3" w:rsidP="00A70577">
      <w:pPr>
        <w:ind w:firstLineChars="200" w:firstLine="420"/>
        <w:rPr>
          <w:rFonts w:ascii="宋体" w:hAnsi="宋体"/>
          <w:color w:val="000000" w:themeColor="text1"/>
          <w:szCs w:val="21"/>
        </w:rPr>
      </w:pPr>
      <w:r w:rsidRPr="00BE37F6">
        <w:rPr>
          <w:rFonts w:ascii="宋体" w:hAnsi="宋体" w:hint="eastAsia"/>
          <w:color w:val="000000" w:themeColor="text1"/>
          <w:szCs w:val="21"/>
        </w:rPr>
        <w:t>8.1.1</w:t>
      </w:r>
      <w:r w:rsidR="00712414" w:rsidRPr="00BE37F6">
        <w:rPr>
          <w:rFonts w:ascii="宋体" w:hAnsi="宋体" w:hint="eastAsia"/>
          <w:color w:val="000000" w:themeColor="text1"/>
          <w:szCs w:val="21"/>
        </w:rPr>
        <w:t>根据GB 31654《食品安全国家标准 餐饮服务通用卫生规范》</w:t>
      </w:r>
      <w:r w:rsidR="008747D7" w:rsidRPr="00BE37F6">
        <w:rPr>
          <w:rFonts w:ascii="宋体" w:hAnsi="宋体"/>
          <w:color w:val="000000" w:themeColor="text1"/>
          <w:szCs w:val="21"/>
        </w:rPr>
        <w:t>6.2.1</w:t>
      </w:r>
      <w:r w:rsidR="00712414" w:rsidRPr="00BE37F6">
        <w:rPr>
          <w:rFonts w:ascii="宋体" w:hAnsi="宋体" w:hint="eastAsia"/>
          <w:color w:val="000000" w:themeColor="text1"/>
          <w:szCs w:val="21"/>
        </w:rPr>
        <w:t>确定为</w:t>
      </w:r>
      <w:r w:rsidR="00F16DDF" w:rsidRPr="00BE37F6">
        <w:rPr>
          <w:rFonts w:hint="eastAsia"/>
          <w:color w:val="000000" w:themeColor="text1"/>
        </w:rPr>
        <w:t>冷冻（藏）易腐食品从冷柜（库）中取出或者解冻后，应及时加工使用。</w:t>
      </w:r>
    </w:p>
    <w:p w14:paraId="7D1558AA" w14:textId="679E8BB3" w:rsidR="006101C3" w:rsidRPr="00BE37F6" w:rsidRDefault="006101C3" w:rsidP="006101C3">
      <w:pPr>
        <w:ind w:firstLineChars="200" w:firstLine="420"/>
        <w:rPr>
          <w:rFonts w:ascii="宋体" w:hAnsi="宋体"/>
          <w:color w:val="000000" w:themeColor="text1"/>
          <w:szCs w:val="21"/>
        </w:rPr>
      </w:pPr>
      <w:r w:rsidRPr="00BE37F6">
        <w:rPr>
          <w:rFonts w:ascii="宋体" w:hAnsi="宋体" w:hint="eastAsia"/>
          <w:color w:val="000000" w:themeColor="text1"/>
          <w:szCs w:val="21"/>
        </w:rPr>
        <w:t>8.1.2</w:t>
      </w:r>
      <w:r w:rsidR="00712414" w:rsidRPr="00BE37F6">
        <w:rPr>
          <w:rFonts w:ascii="宋体" w:hAnsi="宋体" w:hint="eastAsia"/>
          <w:color w:val="000000" w:themeColor="text1"/>
          <w:szCs w:val="21"/>
        </w:rPr>
        <w:t>根据GB 31654《食品安全国家标准 餐饮服务通用卫生规范》</w:t>
      </w:r>
      <w:r w:rsidR="008747D7" w:rsidRPr="00BE37F6">
        <w:rPr>
          <w:rFonts w:ascii="宋体" w:hAnsi="宋体"/>
          <w:color w:val="000000" w:themeColor="text1"/>
          <w:szCs w:val="21"/>
        </w:rPr>
        <w:t>6.2.2</w:t>
      </w:r>
      <w:r w:rsidR="00712414" w:rsidRPr="00BE37F6">
        <w:rPr>
          <w:rFonts w:ascii="宋体" w:hAnsi="宋体" w:hint="eastAsia"/>
          <w:color w:val="000000" w:themeColor="text1"/>
          <w:szCs w:val="21"/>
        </w:rPr>
        <w:t>确定为</w:t>
      </w:r>
      <w:r w:rsidR="00883CAD" w:rsidRPr="00BE37F6">
        <w:rPr>
          <w:rFonts w:hint="eastAsia"/>
          <w:color w:val="000000" w:themeColor="text1"/>
        </w:rPr>
        <w:t>食品原料加工前应洗净。未经事先清洗的禽蛋使用前应清洁外壳，必要时消毒。</w:t>
      </w:r>
    </w:p>
    <w:p w14:paraId="60983F6A" w14:textId="0AAE0995" w:rsidR="00A70577" w:rsidRPr="00BE37F6" w:rsidRDefault="00A70577" w:rsidP="00712414">
      <w:pPr>
        <w:ind w:firstLineChars="200" w:firstLine="420"/>
        <w:rPr>
          <w:rFonts w:ascii="宋体" w:hAnsi="宋体"/>
          <w:color w:val="000000" w:themeColor="text1"/>
          <w:szCs w:val="21"/>
        </w:rPr>
      </w:pPr>
      <w:r w:rsidRPr="00BE37F6">
        <w:rPr>
          <w:rFonts w:ascii="宋体" w:hAnsi="宋体" w:hint="eastAsia"/>
          <w:color w:val="000000" w:themeColor="text1"/>
          <w:szCs w:val="21"/>
        </w:rPr>
        <w:t>8.1.</w:t>
      </w:r>
      <w:r w:rsidRPr="00BE37F6">
        <w:rPr>
          <w:rFonts w:ascii="宋体" w:hAnsi="宋体"/>
          <w:color w:val="000000" w:themeColor="text1"/>
          <w:szCs w:val="21"/>
        </w:rPr>
        <w:t>3</w:t>
      </w:r>
      <w:r w:rsidR="00712414" w:rsidRPr="00BE37F6">
        <w:rPr>
          <w:rFonts w:ascii="宋体" w:hAnsi="宋体" w:hint="eastAsia"/>
          <w:color w:val="000000" w:themeColor="text1"/>
          <w:szCs w:val="21"/>
        </w:rPr>
        <w:t>根据GB 31654《食品安全国家标准 餐饮服务通用卫生规范》</w:t>
      </w:r>
      <w:r w:rsidR="008747D7" w:rsidRPr="00BE37F6">
        <w:rPr>
          <w:rFonts w:ascii="宋体" w:hAnsi="宋体"/>
          <w:color w:val="000000" w:themeColor="text1"/>
          <w:szCs w:val="21"/>
        </w:rPr>
        <w:t>6.2.3</w:t>
      </w:r>
      <w:r w:rsidR="00712414" w:rsidRPr="00BE37F6">
        <w:rPr>
          <w:rFonts w:ascii="宋体" w:hAnsi="宋体" w:hint="eastAsia"/>
          <w:color w:val="000000" w:themeColor="text1"/>
          <w:szCs w:val="21"/>
        </w:rPr>
        <w:t>确定为</w:t>
      </w:r>
      <w:r w:rsidR="00883CAD" w:rsidRPr="00BE37F6">
        <w:rPr>
          <w:rFonts w:hint="eastAsia"/>
          <w:color w:val="000000" w:themeColor="text1"/>
        </w:rPr>
        <w:t>经过初加工的食品应做好防护，防止污染。经过初加工的易腐食品应及时使用或者冷藏、冷冻。</w:t>
      </w:r>
    </w:p>
    <w:p w14:paraId="2754D2C5" w14:textId="779BED02" w:rsidR="006101C3" w:rsidRPr="00BE37F6" w:rsidRDefault="00110B35" w:rsidP="006101C3">
      <w:pPr>
        <w:rPr>
          <w:rFonts w:ascii="宋体" w:hAnsi="宋体"/>
          <w:b/>
          <w:bCs/>
          <w:color w:val="000000" w:themeColor="text1"/>
          <w:sz w:val="22"/>
        </w:rPr>
      </w:pPr>
      <w:r w:rsidRPr="00BE37F6">
        <w:rPr>
          <w:rFonts w:ascii="宋体" w:hAnsi="宋体" w:hint="eastAsia"/>
          <w:b/>
          <w:bCs/>
          <w:color w:val="000000" w:themeColor="text1"/>
          <w:sz w:val="22"/>
        </w:rPr>
        <w:t>8.2</w:t>
      </w:r>
      <w:r w:rsidR="00C27E4C" w:rsidRPr="00BE37F6">
        <w:rPr>
          <w:rFonts w:ascii="宋体" w:hAnsi="宋体" w:hint="eastAsia"/>
          <w:b/>
          <w:bCs/>
          <w:color w:val="000000" w:themeColor="text1"/>
          <w:sz w:val="22"/>
        </w:rPr>
        <w:t>烹饪</w:t>
      </w:r>
    </w:p>
    <w:p w14:paraId="55F30A8B" w14:textId="71B6F3F8" w:rsidR="00110B35" w:rsidRPr="00BE37F6" w:rsidRDefault="00110B35" w:rsidP="00110B35">
      <w:pPr>
        <w:ind w:firstLineChars="200" w:firstLine="420"/>
        <w:rPr>
          <w:rFonts w:ascii="宋体" w:hAnsi="宋体"/>
          <w:color w:val="000000" w:themeColor="text1"/>
          <w:szCs w:val="21"/>
        </w:rPr>
      </w:pPr>
      <w:r w:rsidRPr="00BE37F6">
        <w:rPr>
          <w:rFonts w:ascii="宋体" w:hAnsi="宋体" w:hint="eastAsia"/>
          <w:color w:val="000000" w:themeColor="text1"/>
          <w:szCs w:val="21"/>
        </w:rPr>
        <w:t>8.2.1</w:t>
      </w:r>
      <w:r w:rsidR="00473C5F" w:rsidRPr="00BE37F6">
        <w:rPr>
          <w:rFonts w:ascii="宋体" w:hAnsi="宋体" w:hint="eastAsia"/>
          <w:color w:val="000000" w:themeColor="text1"/>
          <w:szCs w:val="21"/>
        </w:rPr>
        <w:t>根据GB 31654《食品安全国家标准 餐饮服务通用卫生规范》</w:t>
      </w:r>
      <w:r w:rsidR="00473C5F" w:rsidRPr="00BE37F6">
        <w:rPr>
          <w:rFonts w:ascii="宋体" w:hAnsi="宋体"/>
          <w:color w:val="000000" w:themeColor="text1"/>
          <w:szCs w:val="21"/>
        </w:rPr>
        <w:t>6.</w:t>
      </w:r>
      <w:r w:rsidR="00C01F7C" w:rsidRPr="00BE37F6">
        <w:rPr>
          <w:rFonts w:ascii="宋体" w:hAnsi="宋体"/>
          <w:color w:val="000000" w:themeColor="text1"/>
          <w:szCs w:val="21"/>
        </w:rPr>
        <w:t>3</w:t>
      </w:r>
      <w:r w:rsidR="00473C5F" w:rsidRPr="00BE37F6">
        <w:rPr>
          <w:rFonts w:ascii="宋体" w:hAnsi="宋体"/>
          <w:color w:val="000000" w:themeColor="text1"/>
          <w:szCs w:val="21"/>
        </w:rPr>
        <w:t>.</w:t>
      </w:r>
      <w:r w:rsidR="00C01F7C" w:rsidRPr="00BE37F6">
        <w:rPr>
          <w:rFonts w:ascii="宋体" w:hAnsi="宋体"/>
          <w:color w:val="000000" w:themeColor="text1"/>
          <w:szCs w:val="21"/>
        </w:rPr>
        <w:t>1</w:t>
      </w:r>
      <w:r w:rsidR="00473C5F" w:rsidRPr="00BE37F6">
        <w:rPr>
          <w:rFonts w:ascii="宋体" w:hAnsi="宋体" w:hint="eastAsia"/>
          <w:color w:val="000000" w:themeColor="text1"/>
          <w:szCs w:val="21"/>
        </w:rPr>
        <w:t>确定为</w:t>
      </w:r>
      <w:r w:rsidR="008C0D11" w:rsidRPr="00BE37F6">
        <w:rPr>
          <w:rFonts w:hint="eastAsia"/>
          <w:color w:val="000000" w:themeColor="text1"/>
        </w:rPr>
        <w:t>食品烹饪的温度和时间应能保证食品安全。</w:t>
      </w:r>
    </w:p>
    <w:p w14:paraId="72FA18C8" w14:textId="03941ED2" w:rsidR="00110B35" w:rsidRPr="00BE37F6" w:rsidRDefault="00110B35" w:rsidP="00110B35">
      <w:pPr>
        <w:ind w:firstLineChars="200" w:firstLine="420"/>
        <w:rPr>
          <w:rFonts w:ascii="宋体" w:hAnsi="宋体"/>
          <w:color w:val="000000" w:themeColor="text1"/>
          <w:szCs w:val="21"/>
        </w:rPr>
      </w:pPr>
      <w:r w:rsidRPr="00BE37F6">
        <w:rPr>
          <w:rFonts w:ascii="宋体" w:hAnsi="宋体" w:hint="eastAsia"/>
          <w:color w:val="000000" w:themeColor="text1"/>
          <w:szCs w:val="21"/>
        </w:rPr>
        <w:t>8.2.2</w:t>
      </w:r>
      <w:r w:rsidR="00473C5F" w:rsidRPr="00BE37F6">
        <w:rPr>
          <w:rFonts w:ascii="宋体" w:hAnsi="宋体" w:hint="eastAsia"/>
          <w:color w:val="000000" w:themeColor="text1"/>
          <w:szCs w:val="21"/>
        </w:rPr>
        <w:t>根据GB 31654《食品安全国家标准 餐饮服务通用卫生规范》</w:t>
      </w:r>
      <w:r w:rsidR="00473C5F" w:rsidRPr="00BE37F6">
        <w:rPr>
          <w:rFonts w:ascii="宋体" w:hAnsi="宋体"/>
          <w:color w:val="000000" w:themeColor="text1"/>
          <w:szCs w:val="21"/>
        </w:rPr>
        <w:t>6.</w:t>
      </w:r>
      <w:r w:rsidR="00C01F7C" w:rsidRPr="00BE37F6">
        <w:rPr>
          <w:rFonts w:ascii="宋体" w:hAnsi="宋体"/>
          <w:color w:val="000000" w:themeColor="text1"/>
          <w:szCs w:val="21"/>
        </w:rPr>
        <w:t>3</w:t>
      </w:r>
      <w:r w:rsidR="00473C5F" w:rsidRPr="00BE37F6">
        <w:rPr>
          <w:rFonts w:ascii="宋体" w:hAnsi="宋体"/>
          <w:color w:val="000000" w:themeColor="text1"/>
          <w:szCs w:val="21"/>
        </w:rPr>
        <w:t>.</w:t>
      </w:r>
      <w:r w:rsidR="00C01F7C" w:rsidRPr="00BE37F6">
        <w:rPr>
          <w:rFonts w:ascii="宋体" w:hAnsi="宋体"/>
          <w:color w:val="000000" w:themeColor="text1"/>
          <w:szCs w:val="21"/>
        </w:rPr>
        <w:t>2</w:t>
      </w:r>
      <w:r w:rsidR="00473C5F" w:rsidRPr="00BE37F6">
        <w:rPr>
          <w:rFonts w:ascii="宋体" w:hAnsi="宋体" w:hint="eastAsia"/>
          <w:color w:val="000000" w:themeColor="text1"/>
          <w:szCs w:val="21"/>
        </w:rPr>
        <w:t>确定为</w:t>
      </w:r>
      <w:r w:rsidR="00B740A1" w:rsidRPr="00BE37F6">
        <w:rPr>
          <w:rFonts w:hint="eastAsia"/>
          <w:color w:val="000000" w:themeColor="text1"/>
        </w:rPr>
        <w:t>需要烧熟煮透的食品，加工时食品的中心温度应达到</w:t>
      </w:r>
      <w:r w:rsidR="00B740A1" w:rsidRPr="00BE37F6">
        <w:rPr>
          <w:color w:val="000000" w:themeColor="text1"/>
        </w:rPr>
        <w:t>70</w:t>
      </w:r>
      <w:r w:rsidR="00B740A1" w:rsidRPr="00BE37F6">
        <w:rPr>
          <w:rFonts w:hint="eastAsia"/>
          <w:color w:val="000000" w:themeColor="text1"/>
        </w:rPr>
        <w:t>℃以上；加工时食品的中心温度低于</w:t>
      </w:r>
      <w:r w:rsidR="00B740A1" w:rsidRPr="00BE37F6">
        <w:rPr>
          <w:rFonts w:ascii="宋体" w:hAnsi="宋体"/>
          <w:color w:val="000000" w:themeColor="text1"/>
        </w:rPr>
        <w:t>70</w:t>
      </w:r>
      <w:r w:rsidR="00B740A1" w:rsidRPr="00BE37F6">
        <w:rPr>
          <w:rFonts w:ascii="宋体" w:hAnsi="宋体" w:hint="eastAsia"/>
          <w:color w:val="000000" w:themeColor="text1"/>
        </w:rPr>
        <w:t>℃</w:t>
      </w:r>
      <w:r w:rsidR="00B740A1" w:rsidRPr="00BE37F6">
        <w:rPr>
          <w:rFonts w:hint="eastAsia"/>
          <w:color w:val="000000" w:themeColor="text1"/>
        </w:rPr>
        <w:t>的，应严格控制原料质量安全或者采取其他措施（如延长烹任时间等），确保食品安全。</w:t>
      </w:r>
    </w:p>
    <w:p w14:paraId="78A1479A" w14:textId="765EB3B8" w:rsidR="00110B35" w:rsidRPr="00BE37F6" w:rsidRDefault="00110B35" w:rsidP="00110B35">
      <w:pPr>
        <w:ind w:firstLineChars="200" w:firstLine="420"/>
        <w:rPr>
          <w:rFonts w:ascii="宋体" w:hAnsi="宋体"/>
          <w:color w:val="000000" w:themeColor="text1"/>
          <w:szCs w:val="21"/>
        </w:rPr>
      </w:pPr>
      <w:r w:rsidRPr="00BE37F6">
        <w:rPr>
          <w:rFonts w:ascii="宋体" w:hAnsi="宋体" w:hint="eastAsia"/>
          <w:color w:val="000000" w:themeColor="text1"/>
          <w:szCs w:val="21"/>
        </w:rPr>
        <w:lastRenderedPageBreak/>
        <w:t>8.2.3</w:t>
      </w:r>
      <w:r w:rsidR="00473C5F" w:rsidRPr="00BE37F6">
        <w:rPr>
          <w:rFonts w:ascii="宋体" w:hAnsi="宋体" w:hint="eastAsia"/>
          <w:color w:val="000000" w:themeColor="text1"/>
          <w:szCs w:val="21"/>
        </w:rPr>
        <w:t>根据GB 31654《食品安全国家标准 餐饮服务通用卫生规范》</w:t>
      </w:r>
      <w:r w:rsidR="00473C5F" w:rsidRPr="00BE37F6">
        <w:rPr>
          <w:rFonts w:ascii="宋体" w:hAnsi="宋体"/>
          <w:color w:val="000000" w:themeColor="text1"/>
          <w:szCs w:val="21"/>
        </w:rPr>
        <w:t>6.</w:t>
      </w:r>
      <w:r w:rsidR="00C01F7C" w:rsidRPr="00BE37F6">
        <w:rPr>
          <w:rFonts w:ascii="宋体" w:hAnsi="宋体"/>
          <w:color w:val="000000" w:themeColor="text1"/>
          <w:szCs w:val="21"/>
        </w:rPr>
        <w:t>3</w:t>
      </w:r>
      <w:r w:rsidR="00473C5F" w:rsidRPr="00BE37F6">
        <w:rPr>
          <w:rFonts w:ascii="宋体" w:hAnsi="宋体"/>
          <w:color w:val="000000" w:themeColor="text1"/>
          <w:szCs w:val="21"/>
        </w:rPr>
        <w:t>.3</w:t>
      </w:r>
      <w:r w:rsidR="00473C5F" w:rsidRPr="00BE37F6">
        <w:rPr>
          <w:rFonts w:ascii="宋体" w:hAnsi="宋体" w:hint="eastAsia"/>
          <w:color w:val="000000" w:themeColor="text1"/>
          <w:szCs w:val="21"/>
        </w:rPr>
        <w:t>确定为</w:t>
      </w:r>
      <w:r w:rsidR="00C72D97" w:rsidRPr="00BE37F6">
        <w:rPr>
          <w:rFonts w:hint="eastAsia"/>
          <w:color w:val="000000" w:themeColor="text1"/>
        </w:rPr>
        <w:t>应尽可能减少食品在烹饪过程中产生有害物质。</w:t>
      </w:r>
    </w:p>
    <w:p w14:paraId="7BB1CA5D" w14:textId="64C25601" w:rsidR="00C27E4C" w:rsidRPr="00BE37F6" w:rsidRDefault="00C27E4C" w:rsidP="00110B35">
      <w:pPr>
        <w:ind w:firstLineChars="200" w:firstLine="420"/>
        <w:rPr>
          <w:rFonts w:ascii="宋体" w:hAnsi="宋体"/>
          <w:color w:val="000000" w:themeColor="text1"/>
          <w:szCs w:val="21"/>
        </w:rPr>
      </w:pPr>
      <w:r w:rsidRPr="00BE37F6">
        <w:rPr>
          <w:rFonts w:ascii="宋体" w:hAnsi="宋体" w:hint="eastAsia"/>
          <w:color w:val="000000" w:themeColor="text1"/>
          <w:szCs w:val="21"/>
        </w:rPr>
        <w:t>8</w:t>
      </w:r>
      <w:r w:rsidRPr="00BE37F6">
        <w:rPr>
          <w:rFonts w:ascii="宋体" w:hAnsi="宋体"/>
          <w:color w:val="000000" w:themeColor="text1"/>
          <w:szCs w:val="21"/>
        </w:rPr>
        <w:t>.2.4</w:t>
      </w:r>
      <w:r w:rsidR="00473C5F" w:rsidRPr="00BE37F6">
        <w:rPr>
          <w:rFonts w:ascii="宋体" w:hAnsi="宋体" w:hint="eastAsia"/>
          <w:color w:val="000000" w:themeColor="text1"/>
          <w:szCs w:val="21"/>
        </w:rPr>
        <w:t>根据GB 31654《食品安全国家标准 餐饮服务通用卫生规范》</w:t>
      </w:r>
      <w:r w:rsidR="00473C5F" w:rsidRPr="00BE37F6">
        <w:rPr>
          <w:rFonts w:ascii="宋体" w:hAnsi="宋体"/>
          <w:color w:val="000000" w:themeColor="text1"/>
          <w:szCs w:val="21"/>
        </w:rPr>
        <w:t>6.</w:t>
      </w:r>
      <w:r w:rsidR="00C01F7C" w:rsidRPr="00BE37F6">
        <w:rPr>
          <w:rFonts w:ascii="宋体" w:hAnsi="宋体"/>
          <w:color w:val="000000" w:themeColor="text1"/>
          <w:szCs w:val="21"/>
        </w:rPr>
        <w:t>3</w:t>
      </w:r>
      <w:r w:rsidR="00473C5F" w:rsidRPr="00BE37F6">
        <w:rPr>
          <w:rFonts w:ascii="宋体" w:hAnsi="宋体"/>
          <w:color w:val="000000" w:themeColor="text1"/>
          <w:szCs w:val="21"/>
        </w:rPr>
        <w:t>.</w:t>
      </w:r>
      <w:r w:rsidR="00C01F7C" w:rsidRPr="00BE37F6">
        <w:rPr>
          <w:rFonts w:ascii="宋体" w:hAnsi="宋体"/>
          <w:color w:val="000000" w:themeColor="text1"/>
          <w:szCs w:val="21"/>
        </w:rPr>
        <w:t>4</w:t>
      </w:r>
      <w:r w:rsidR="00473C5F" w:rsidRPr="00BE37F6">
        <w:rPr>
          <w:rFonts w:ascii="宋体" w:hAnsi="宋体" w:hint="eastAsia"/>
          <w:color w:val="000000" w:themeColor="text1"/>
          <w:szCs w:val="21"/>
        </w:rPr>
        <w:t>确定为</w:t>
      </w:r>
      <w:r w:rsidR="00513D18" w:rsidRPr="00BE37F6">
        <w:rPr>
          <w:rFonts w:hint="eastAsia"/>
          <w:color w:val="000000" w:themeColor="text1"/>
        </w:rPr>
        <w:t>煎炸所使用的食用油和煎炸过程的油温，应有利于减缓食用油在煎炸过程中发生劣变。煎炸用油不符合食品安全要求的，应及时更换。</w:t>
      </w:r>
    </w:p>
    <w:p w14:paraId="78161CDF" w14:textId="4337FC39" w:rsidR="008D60A0" w:rsidRPr="00BE37F6" w:rsidRDefault="00F26121" w:rsidP="008D60A0">
      <w:pPr>
        <w:pStyle w:val="af"/>
        <w:spacing w:beforeLines="0" w:afterLines="0" w:line="240" w:lineRule="auto"/>
        <w:ind w:left="718" w:hangingChars="298" w:hanging="718"/>
        <w:rPr>
          <w:rFonts w:ascii="宋体" w:eastAsia="宋体" w:hAnsi="宋体"/>
          <w:b/>
          <w:bCs/>
          <w:color w:val="000000" w:themeColor="text1"/>
          <w:sz w:val="24"/>
          <w:szCs w:val="24"/>
        </w:rPr>
      </w:pPr>
      <w:r w:rsidRPr="00BE37F6">
        <w:rPr>
          <w:rFonts w:ascii="宋体" w:eastAsia="宋体" w:hAnsi="宋体" w:hint="eastAsia"/>
          <w:b/>
          <w:bCs/>
          <w:color w:val="000000" w:themeColor="text1"/>
          <w:sz w:val="24"/>
          <w:szCs w:val="24"/>
        </w:rPr>
        <w:t>9</w:t>
      </w:r>
      <w:r w:rsidR="008D60A0" w:rsidRPr="00BE37F6">
        <w:rPr>
          <w:rFonts w:ascii="宋体" w:eastAsia="宋体" w:hAnsi="宋体" w:hint="eastAsia"/>
          <w:b/>
          <w:bCs/>
          <w:color w:val="000000" w:themeColor="text1"/>
          <w:sz w:val="24"/>
          <w:szCs w:val="24"/>
        </w:rPr>
        <w:t>、</w:t>
      </w:r>
      <w:r w:rsidR="002F6A42" w:rsidRPr="00BE37F6">
        <w:rPr>
          <w:rFonts w:ascii="宋体" w:eastAsia="宋体" w:hAnsi="宋体" w:hint="eastAsia"/>
          <w:b/>
          <w:bCs/>
          <w:color w:val="000000" w:themeColor="text1"/>
          <w:sz w:val="24"/>
          <w:szCs w:val="24"/>
        </w:rPr>
        <w:t>销售</w:t>
      </w:r>
    </w:p>
    <w:p w14:paraId="46FFB86A" w14:textId="4FE4ABC0" w:rsidR="009F188D" w:rsidRPr="00BE37F6" w:rsidRDefault="009F188D" w:rsidP="008D60A0">
      <w:pPr>
        <w:ind w:firstLineChars="200" w:firstLine="420"/>
        <w:rPr>
          <w:rFonts w:ascii="宋体" w:hAnsi="宋体"/>
          <w:color w:val="000000" w:themeColor="text1"/>
        </w:rPr>
      </w:pPr>
      <w:r w:rsidRPr="00BE37F6">
        <w:rPr>
          <w:rFonts w:ascii="宋体" w:hAnsi="宋体" w:hint="eastAsia"/>
          <w:color w:val="000000" w:themeColor="text1"/>
        </w:rPr>
        <w:t>9</w:t>
      </w:r>
      <w:r w:rsidRPr="00BE37F6">
        <w:rPr>
          <w:rFonts w:ascii="宋体" w:hAnsi="宋体"/>
          <w:color w:val="000000" w:themeColor="text1"/>
        </w:rPr>
        <w:t>.1</w:t>
      </w:r>
      <w:r w:rsidRPr="00BE37F6">
        <w:rPr>
          <w:rFonts w:ascii="宋体" w:hAnsi="宋体" w:hint="eastAsia"/>
          <w:color w:val="000000" w:themeColor="text1"/>
        </w:rPr>
        <w:t>根据《浙江省食品经营许可实施细则（试行）》第四十四条确定为散装食品销售应在食品的容器、外包装上标明食品的名称、生产日期或者生产批号、保质期、生产经营者名称、地址、联系方式等内容。</w:t>
      </w:r>
    </w:p>
    <w:p w14:paraId="035E8277" w14:textId="30802810" w:rsidR="008D60A0" w:rsidRPr="00BE37F6" w:rsidRDefault="00F26121" w:rsidP="008D60A0">
      <w:pPr>
        <w:ind w:firstLineChars="200" w:firstLine="420"/>
        <w:rPr>
          <w:color w:val="000000" w:themeColor="text1"/>
        </w:rPr>
      </w:pPr>
      <w:r w:rsidRPr="00BE37F6">
        <w:rPr>
          <w:rFonts w:ascii="宋体" w:hAnsi="宋体" w:hint="eastAsia"/>
          <w:color w:val="000000" w:themeColor="text1"/>
          <w:szCs w:val="21"/>
        </w:rPr>
        <w:t>9</w:t>
      </w:r>
      <w:r w:rsidR="008D60A0" w:rsidRPr="00BE37F6">
        <w:rPr>
          <w:rFonts w:ascii="宋体" w:hAnsi="宋体" w:hint="eastAsia"/>
          <w:color w:val="000000" w:themeColor="text1"/>
          <w:szCs w:val="21"/>
        </w:rPr>
        <w:t>.</w:t>
      </w:r>
      <w:r w:rsidR="009F188D" w:rsidRPr="00BE37F6">
        <w:rPr>
          <w:rFonts w:ascii="宋体" w:hAnsi="宋体"/>
          <w:color w:val="000000" w:themeColor="text1"/>
          <w:szCs w:val="21"/>
        </w:rPr>
        <w:t>2</w:t>
      </w:r>
      <w:r w:rsidR="007E1C7D" w:rsidRPr="00BE37F6">
        <w:rPr>
          <w:rFonts w:ascii="宋体" w:hAnsi="宋体"/>
          <w:color w:val="000000" w:themeColor="text1"/>
          <w:szCs w:val="21"/>
        </w:rPr>
        <w:t xml:space="preserve"> </w:t>
      </w:r>
      <w:r w:rsidR="00385C32" w:rsidRPr="00BE37F6">
        <w:rPr>
          <w:rFonts w:ascii="宋体" w:hAnsi="宋体" w:hint="eastAsia"/>
          <w:color w:val="000000" w:themeColor="text1"/>
          <w:szCs w:val="21"/>
        </w:rPr>
        <w:t>根据</w:t>
      </w:r>
      <w:r w:rsidR="007E1C7D" w:rsidRPr="00BE37F6">
        <w:rPr>
          <w:rFonts w:ascii="宋体" w:hAnsi="宋体" w:hint="eastAsia"/>
          <w:color w:val="000000" w:themeColor="text1"/>
          <w:szCs w:val="21"/>
        </w:rPr>
        <w:t>DB</w:t>
      </w:r>
      <w:r w:rsidR="007E1C7D" w:rsidRPr="00BE37F6">
        <w:rPr>
          <w:rFonts w:ascii="宋体" w:hAnsi="宋体"/>
          <w:color w:val="000000" w:themeColor="text1"/>
          <w:szCs w:val="21"/>
        </w:rPr>
        <w:t xml:space="preserve"> </w:t>
      </w:r>
      <w:r w:rsidR="007E1C7D" w:rsidRPr="00BE37F6">
        <w:rPr>
          <w:rFonts w:ascii="宋体" w:hAnsi="宋体" w:hint="eastAsia"/>
          <w:color w:val="000000" w:themeColor="text1"/>
          <w:szCs w:val="21"/>
        </w:rPr>
        <w:t>31</w:t>
      </w:r>
      <w:r w:rsidR="007E1C7D" w:rsidRPr="00BE37F6">
        <w:rPr>
          <w:rFonts w:ascii="宋体" w:hAnsi="宋体"/>
          <w:color w:val="000000" w:themeColor="text1"/>
          <w:szCs w:val="21"/>
        </w:rPr>
        <w:t>/</w:t>
      </w:r>
      <w:r w:rsidR="007E1C7D" w:rsidRPr="00BE37F6">
        <w:rPr>
          <w:rFonts w:ascii="宋体" w:hAnsi="宋体" w:hint="eastAsia"/>
          <w:color w:val="000000" w:themeColor="text1"/>
          <w:szCs w:val="21"/>
        </w:rPr>
        <w:t>2027《食品安全地方标准 即食食品现制现售卫生规范》</w:t>
      </w:r>
      <w:r w:rsidR="00320637" w:rsidRPr="00BE37F6">
        <w:rPr>
          <w:rFonts w:ascii="宋体" w:hAnsi="宋体" w:hint="eastAsia"/>
          <w:color w:val="000000" w:themeColor="text1"/>
          <w:szCs w:val="21"/>
        </w:rPr>
        <w:t>9</w:t>
      </w:r>
      <w:r w:rsidR="00320637" w:rsidRPr="00BE37F6">
        <w:rPr>
          <w:rFonts w:ascii="宋体" w:hAnsi="宋体"/>
          <w:color w:val="000000" w:themeColor="text1"/>
          <w:szCs w:val="21"/>
        </w:rPr>
        <w:t>.4.1</w:t>
      </w:r>
      <w:r w:rsidR="00320637" w:rsidRPr="00BE37F6">
        <w:rPr>
          <w:rFonts w:ascii="宋体" w:hAnsi="宋体" w:hint="eastAsia"/>
          <w:color w:val="000000" w:themeColor="text1"/>
          <w:szCs w:val="21"/>
        </w:rPr>
        <w:t>确定为</w:t>
      </w:r>
      <w:r w:rsidR="00320637" w:rsidRPr="00BE37F6">
        <w:rPr>
          <w:rFonts w:hint="eastAsia"/>
          <w:color w:val="000000" w:themeColor="text1"/>
        </w:rPr>
        <w:t>易腐食品应在冷冻、冷藏或热藏的条件下销售。</w:t>
      </w:r>
    </w:p>
    <w:p w14:paraId="75D66439" w14:textId="517501DF" w:rsidR="00540885" w:rsidRPr="00BE37F6" w:rsidRDefault="00540885" w:rsidP="008D60A0">
      <w:pPr>
        <w:ind w:firstLineChars="200" w:firstLine="420"/>
        <w:rPr>
          <w:rFonts w:ascii="宋体" w:hAnsi="宋体"/>
          <w:color w:val="000000" w:themeColor="text1"/>
          <w:szCs w:val="21"/>
        </w:rPr>
      </w:pPr>
      <w:r w:rsidRPr="00BE37F6">
        <w:rPr>
          <w:rFonts w:ascii="宋体" w:hAnsi="宋体" w:hint="eastAsia"/>
          <w:color w:val="000000" w:themeColor="text1"/>
          <w:szCs w:val="21"/>
        </w:rPr>
        <w:t>9.</w:t>
      </w:r>
      <w:r w:rsidRPr="00BE37F6">
        <w:rPr>
          <w:rFonts w:ascii="宋体" w:hAnsi="宋体"/>
          <w:color w:val="000000" w:themeColor="text1"/>
          <w:szCs w:val="21"/>
        </w:rPr>
        <w:t xml:space="preserve">3 </w:t>
      </w:r>
      <w:r w:rsidRPr="00BE37F6">
        <w:rPr>
          <w:rFonts w:ascii="宋体" w:hAnsi="宋体" w:hint="eastAsia"/>
          <w:color w:val="000000" w:themeColor="text1"/>
          <w:szCs w:val="21"/>
        </w:rPr>
        <w:t>根据DB</w:t>
      </w:r>
      <w:r w:rsidRPr="00BE37F6">
        <w:rPr>
          <w:rFonts w:ascii="宋体" w:hAnsi="宋体"/>
          <w:color w:val="000000" w:themeColor="text1"/>
          <w:szCs w:val="21"/>
        </w:rPr>
        <w:t xml:space="preserve"> </w:t>
      </w:r>
      <w:r w:rsidRPr="00BE37F6">
        <w:rPr>
          <w:rFonts w:ascii="宋体" w:hAnsi="宋体" w:hint="eastAsia"/>
          <w:color w:val="000000" w:themeColor="text1"/>
          <w:szCs w:val="21"/>
        </w:rPr>
        <w:t>31</w:t>
      </w:r>
      <w:r w:rsidRPr="00BE37F6">
        <w:rPr>
          <w:rFonts w:ascii="宋体" w:hAnsi="宋体"/>
          <w:color w:val="000000" w:themeColor="text1"/>
          <w:szCs w:val="21"/>
        </w:rPr>
        <w:t>/</w:t>
      </w:r>
      <w:r w:rsidRPr="00BE37F6">
        <w:rPr>
          <w:rFonts w:ascii="宋体" w:hAnsi="宋体" w:hint="eastAsia"/>
          <w:color w:val="000000" w:themeColor="text1"/>
          <w:szCs w:val="21"/>
        </w:rPr>
        <w:t>2027《食品安全地方标准 即食食品现制现售卫生规范》9</w:t>
      </w:r>
      <w:r w:rsidRPr="00BE37F6">
        <w:rPr>
          <w:rFonts w:ascii="宋体" w:hAnsi="宋体"/>
          <w:color w:val="000000" w:themeColor="text1"/>
          <w:szCs w:val="21"/>
        </w:rPr>
        <w:t>.4.1</w:t>
      </w:r>
      <w:r w:rsidRPr="00BE37F6">
        <w:rPr>
          <w:rFonts w:ascii="宋体" w:hAnsi="宋体" w:hint="eastAsia"/>
          <w:color w:val="000000" w:themeColor="text1"/>
          <w:szCs w:val="21"/>
        </w:rPr>
        <w:t>确定为</w:t>
      </w:r>
      <w:r w:rsidR="00281EAA" w:rsidRPr="00BE37F6">
        <w:rPr>
          <w:rFonts w:hint="eastAsia"/>
          <w:color w:val="000000" w:themeColor="text1"/>
        </w:rPr>
        <w:t>保质期应根据熟肉制品的品种、制作方式、包装形式等确定。</w:t>
      </w:r>
    </w:p>
    <w:p w14:paraId="5BBFAEA0" w14:textId="685433C5" w:rsidR="008D60A0" w:rsidRPr="00BE37F6" w:rsidRDefault="00F26121" w:rsidP="008D60A0">
      <w:pPr>
        <w:ind w:firstLineChars="200" w:firstLine="420"/>
        <w:rPr>
          <w:rFonts w:ascii="宋体" w:hAnsi="宋体"/>
          <w:color w:val="000000" w:themeColor="text1"/>
          <w:szCs w:val="21"/>
        </w:rPr>
      </w:pPr>
      <w:r w:rsidRPr="00BE37F6">
        <w:rPr>
          <w:rFonts w:ascii="宋体" w:hAnsi="宋体" w:hint="eastAsia"/>
          <w:color w:val="000000" w:themeColor="text1"/>
          <w:szCs w:val="21"/>
        </w:rPr>
        <w:t>9</w:t>
      </w:r>
      <w:r w:rsidR="008D60A0" w:rsidRPr="00BE37F6">
        <w:rPr>
          <w:rFonts w:ascii="宋体" w:hAnsi="宋体" w:hint="eastAsia"/>
          <w:color w:val="000000" w:themeColor="text1"/>
          <w:szCs w:val="21"/>
        </w:rPr>
        <w:t>.</w:t>
      </w:r>
      <w:r w:rsidR="00540885" w:rsidRPr="00BE37F6">
        <w:rPr>
          <w:rFonts w:ascii="宋体" w:hAnsi="宋体"/>
          <w:color w:val="000000" w:themeColor="text1"/>
          <w:szCs w:val="21"/>
        </w:rPr>
        <w:t>4</w:t>
      </w:r>
      <w:r w:rsidR="00374E9B" w:rsidRPr="00BE37F6">
        <w:rPr>
          <w:rFonts w:ascii="宋体" w:hAnsi="宋体" w:hint="eastAsia"/>
          <w:color w:val="000000" w:themeColor="text1"/>
          <w:szCs w:val="21"/>
        </w:rPr>
        <w:t>根据DB</w:t>
      </w:r>
      <w:r w:rsidR="00374E9B" w:rsidRPr="00BE37F6">
        <w:rPr>
          <w:rFonts w:ascii="宋体" w:hAnsi="宋体"/>
          <w:color w:val="000000" w:themeColor="text1"/>
          <w:szCs w:val="21"/>
        </w:rPr>
        <w:t xml:space="preserve"> </w:t>
      </w:r>
      <w:r w:rsidR="00374E9B" w:rsidRPr="00BE37F6">
        <w:rPr>
          <w:rFonts w:ascii="宋体" w:hAnsi="宋体" w:hint="eastAsia"/>
          <w:color w:val="000000" w:themeColor="text1"/>
          <w:szCs w:val="21"/>
        </w:rPr>
        <w:t>31</w:t>
      </w:r>
      <w:r w:rsidR="00374E9B" w:rsidRPr="00BE37F6">
        <w:rPr>
          <w:rFonts w:ascii="宋体" w:hAnsi="宋体"/>
          <w:color w:val="000000" w:themeColor="text1"/>
          <w:szCs w:val="21"/>
        </w:rPr>
        <w:t>/</w:t>
      </w:r>
      <w:r w:rsidR="00374E9B" w:rsidRPr="00BE37F6">
        <w:rPr>
          <w:rFonts w:ascii="宋体" w:hAnsi="宋体" w:hint="eastAsia"/>
          <w:color w:val="000000" w:themeColor="text1"/>
          <w:szCs w:val="21"/>
        </w:rPr>
        <w:t>2027《食品安全地方标准 即食食品现制现售卫生规范》9</w:t>
      </w:r>
      <w:r w:rsidR="00374E9B" w:rsidRPr="00BE37F6">
        <w:rPr>
          <w:rFonts w:ascii="宋体" w:hAnsi="宋体"/>
          <w:color w:val="000000" w:themeColor="text1"/>
          <w:szCs w:val="21"/>
        </w:rPr>
        <w:t>.4.2</w:t>
      </w:r>
      <w:r w:rsidR="00374E9B" w:rsidRPr="00BE37F6">
        <w:rPr>
          <w:rFonts w:ascii="宋体" w:hAnsi="宋体" w:hint="eastAsia"/>
          <w:color w:val="000000" w:themeColor="text1"/>
          <w:szCs w:val="21"/>
        </w:rPr>
        <w:t>确定为</w:t>
      </w:r>
      <w:r w:rsidR="009B6DF3" w:rsidRPr="00BE37F6">
        <w:rPr>
          <w:rFonts w:hint="eastAsia"/>
          <w:color w:val="000000" w:themeColor="text1"/>
        </w:rPr>
        <w:t>销售人员应对陈列销售食品的质量、存放条件和保质期限进行检查，</w:t>
      </w:r>
      <w:r w:rsidR="00FE01D1" w:rsidRPr="00BE37F6">
        <w:rPr>
          <w:rFonts w:hint="eastAsia"/>
          <w:color w:val="000000" w:themeColor="text1"/>
        </w:rPr>
        <w:t>不应</w:t>
      </w:r>
      <w:r w:rsidR="009B6DF3" w:rsidRPr="00BE37F6">
        <w:rPr>
          <w:rFonts w:hint="eastAsia"/>
          <w:color w:val="000000" w:themeColor="text1"/>
        </w:rPr>
        <w:t>销售变质、</w:t>
      </w:r>
      <w:r w:rsidR="009B6DF3" w:rsidRPr="00BE37F6">
        <w:rPr>
          <w:color w:val="000000" w:themeColor="text1"/>
        </w:rPr>
        <w:t xml:space="preserve"> </w:t>
      </w:r>
      <w:r w:rsidR="009B6DF3" w:rsidRPr="00BE37F6">
        <w:rPr>
          <w:rFonts w:hint="eastAsia"/>
          <w:color w:val="000000" w:themeColor="text1"/>
        </w:rPr>
        <w:t>超保质期、感观异常、食品标识不全或不清晰等不符合食品安全要求的食品。</w:t>
      </w:r>
    </w:p>
    <w:p w14:paraId="6CEDBC59" w14:textId="3F08CB9D" w:rsidR="006C3E3D" w:rsidRPr="00BE37F6" w:rsidRDefault="00F26121" w:rsidP="00A15DE7">
      <w:pPr>
        <w:ind w:firstLineChars="200" w:firstLine="420"/>
        <w:rPr>
          <w:color w:val="000000" w:themeColor="text1"/>
        </w:rPr>
      </w:pPr>
      <w:r w:rsidRPr="00BE37F6">
        <w:rPr>
          <w:rFonts w:ascii="宋体" w:hAnsi="宋体" w:hint="eastAsia"/>
          <w:color w:val="000000" w:themeColor="text1"/>
          <w:szCs w:val="21"/>
        </w:rPr>
        <w:t>9</w:t>
      </w:r>
      <w:r w:rsidR="008D60A0" w:rsidRPr="00BE37F6">
        <w:rPr>
          <w:rFonts w:ascii="宋体" w:hAnsi="宋体" w:hint="eastAsia"/>
          <w:color w:val="000000" w:themeColor="text1"/>
          <w:szCs w:val="21"/>
        </w:rPr>
        <w:t>.</w:t>
      </w:r>
      <w:r w:rsidR="00540885" w:rsidRPr="00BE37F6">
        <w:rPr>
          <w:rFonts w:ascii="宋体" w:hAnsi="宋体"/>
          <w:color w:val="000000" w:themeColor="text1"/>
          <w:szCs w:val="21"/>
        </w:rPr>
        <w:t>5</w:t>
      </w:r>
      <w:r w:rsidR="008D60A0" w:rsidRPr="00BE37F6">
        <w:rPr>
          <w:rFonts w:ascii="宋体" w:hAnsi="宋体"/>
          <w:color w:val="000000" w:themeColor="text1"/>
          <w:szCs w:val="21"/>
        </w:rPr>
        <w:t xml:space="preserve"> </w:t>
      </w:r>
      <w:r w:rsidR="00014C44" w:rsidRPr="00BE37F6">
        <w:rPr>
          <w:rFonts w:ascii="宋体" w:hAnsi="宋体" w:hint="eastAsia"/>
          <w:color w:val="000000" w:themeColor="text1"/>
          <w:szCs w:val="21"/>
        </w:rPr>
        <w:t>根据DB</w:t>
      </w:r>
      <w:r w:rsidR="00014C44" w:rsidRPr="00BE37F6">
        <w:rPr>
          <w:rFonts w:ascii="宋体" w:hAnsi="宋体"/>
          <w:color w:val="000000" w:themeColor="text1"/>
          <w:szCs w:val="21"/>
        </w:rPr>
        <w:t xml:space="preserve"> </w:t>
      </w:r>
      <w:r w:rsidR="00014C44" w:rsidRPr="00BE37F6">
        <w:rPr>
          <w:rFonts w:ascii="宋体" w:hAnsi="宋体" w:hint="eastAsia"/>
          <w:color w:val="000000" w:themeColor="text1"/>
          <w:szCs w:val="21"/>
        </w:rPr>
        <w:t>31</w:t>
      </w:r>
      <w:r w:rsidR="00014C44" w:rsidRPr="00BE37F6">
        <w:rPr>
          <w:rFonts w:ascii="宋体" w:hAnsi="宋体"/>
          <w:color w:val="000000" w:themeColor="text1"/>
          <w:szCs w:val="21"/>
        </w:rPr>
        <w:t>/</w:t>
      </w:r>
      <w:r w:rsidR="00014C44" w:rsidRPr="00BE37F6">
        <w:rPr>
          <w:rFonts w:ascii="宋体" w:hAnsi="宋体" w:hint="eastAsia"/>
          <w:color w:val="000000" w:themeColor="text1"/>
          <w:szCs w:val="21"/>
        </w:rPr>
        <w:t>2027《食品安全地方标准 即食食品现制现售卫生规范》9</w:t>
      </w:r>
      <w:r w:rsidR="00014C44" w:rsidRPr="00BE37F6">
        <w:rPr>
          <w:rFonts w:ascii="宋体" w:hAnsi="宋体"/>
          <w:color w:val="000000" w:themeColor="text1"/>
          <w:szCs w:val="21"/>
        </w:rPr>
        <w:t>.4.3</w:t>
      </w:r>
      <w:r w:rsidR="0021013F" w:rsidRPr="00BE37F6">
        <w:rPr>
          <w:rFonts w:ascii="宋体" w:hAnsi="宋体" w:hint="eastAsia"/>
          <w:color w:val="000000" w:themeColor="text1"/>
          <w:szCs w:val="21"/>
        </w:rPr>
        <w:t>和9</w:t>
      </w:r>
      <w:r w:rsidR="0021013F" w:rsidRPr="00BE37F6">
        <w:rPr>
          <w:rFonts w:ascii="宋体" w:hAnsi="宋体"/>
          <w:color w:val="000000" w:themeColor="text1"/>
          <w:szCs w:val="21"/>
        </w:rPr>
        <w:t>.4.4</w:t>
      </w:r>
      <w:r w:rsidR="00014C44" w:rsidRPr="00BE37F6">
        <w:rPr>
          <w:rFonts w:ascii="宋体" w:hAnsi="宋体" w:hint="eastAsia"/>
          <w:color w:val="000000" w:themeColor="text1"/>
          <w:szCs w:val="21"/>
        </w:rPr>
        <w:t>确定为</w:t>
      </w:r>
      <w:r w:rsidR="003B2D70" w:rsidRPr="00BE37F6">
        <w:rPr>
          <w:rFonts w:hint="eastAsia"/>
          <w:color w:val="000000" w:themeColor="text1"/>
        </w:rPr>
        <w:t>应由专人负责销售，并为消费者提供分拣及包装服务。</w:t>
      </w:r>
      <w:r w:rsidR="0021013F" w:rsidRPr="00BE37F6">
        <w:rPr>
          <w:rFonts w:hint="eastAsia"/>
          <w:color w:val="000000" w:themeColor="text1"/>
        </w:rPr>
        <w:t>应</w:t>
      </w:r>
      <w:r w:rsidR="003B2D70" w:rsidRPr="00BE37F6">
        <w:rPr>
          <w:rFonts w:hint="eastAsia"/>
          <w:color w:val="000000" w:themeColor="text1"/>
        </w:rPr>
        <w:t>使用专用工具取货</w:t>
      </w:r>
      <w:r w:rsidR="0021013F" w:rsidRPr="00BE37F6">
        <w:rPr>
          <w:rFonts w:hint="eastAsia"/>
          <w:color w:val="000000" w:themeColor="text1"/>
        </w:rPr>
        <w:t>，</w:t>
      </w:r>
      <w:r w:rsidR="0021013F" w:rsidRPr="00BE37F6">
        <w:rPr>
          <w:color w:val="000000" w:themeColor="text1"/>
        </w:rPr>
        <w:t>收款应由专人负责</w:t>
      </w:r>
      <w:r w:rsidR="0021013F" w:rsidRPr="00BE37F6">
        <w:rPr>
          <w:rFonts w:hint="eastAsia"/>
          <w:color w:val="000000" w:themeColor="text1"/>
        </w:rPr>
        <w:t>。</w:t>
      </w:r>
    </w:p>
    <w:p w14:paraId="4B8BC727" w14:textId="1B76040F" w:rsidR="00F26793" w:rsidRPr="00BE37F6" w:rsidRDefault="00F26793" w:rsidP="00F26793">
      <w:pPr>
        <w:ind w:firstLineChars="200" w:firstLine="420"/>
        <w:rPr>
          <w:rFonts w:ascii="宋体" w:hAnsi="宋体"/>
          <w:color w:val="000000" w:themeColor="text1"/>
          <w:szCs w:val="21"/>
        </w:rPr>
      </w:pPr>
      <w:r w:rsidRPr="00BE37F6">
        <w:rPr>
          <w:rFonts w:ascii="宋体" w:hAnsi="宋体"/>
          <w:color w:val="000000" w:themeColor="text1"/>
          <w:szCs w:val="21"/>
        </w:rPr>
        <w:t>9</w:t>
      </w:r>
      <w:r w:rsidRPr="00BE37F6">
        <w:rPr>
          <w:rFonts w:ascii="宋体" w:hAnsi="宋体" w:hint="eastAsia"/>
          <w:color w:val="000000" w:themeColor="text1"/>
          <w:szCs w:val="21"/>
        </w:rPr>
        <w:t>.</w:t>
      </w:r>
      <w:r w:rsidRPr="00BE37F6">
        <w:rPr>
          <w:rFonts w:ascii="宋体" w:hAnsi="宋体"/>
          <w:color w:val="000000" w:themeColor="text1"/>
          <w:szCs w:val="21"/>
        </w:rPr>
        <w:t>6</w:t>
      </w:r>
      <w:r w:rsidRPr="00BE37F6">
        <w:rPr>
          <w:rFonts w:ascii="宋体" w:hAnsi="宋体" w:hint="eastAsia"/>
          <w:color w:val="000000" w:themeColor="text1"/>
          <w:szCs w:val="21"/>
        </w:rPr>
        <w:t>根据门店实际情况确定为</w:t>
      </w:r>
      <w:r w:rsidRPr="00BE37F6">
        <w:rPr>
          <w:rFonts w:ascii="宋体" w:hAnsi="宋体" w:hint="eastAsia"/>
          <w:color w:val="000000" w:themeColor="text1"/>
        </w:rPr>
        <w:t>一次性塑料餐具应符合</w:t>
      </w:r>
      <w:r w:rsidRPr="00BE37F6">
        <w:rPr>
          <w:rFonts w:ascii="宋体" w:hAnsi="宋体"/>
          <w:color w:val="000000" w:themeColor="text1"/>
        </w:rPr>
        <w:t>GB 18006.3</w:t>
      </w:r>
      <w:r w:rsidRPr="00BE37F6">
        <w:rPr>
          <w:rFonts w:ascii="宋体" w:hAnsi="宋体" w:hint="eastAsia"/>
          <w:color w:val="000000" w:themeColor="text1"/>
        </w:rPr>
        <w:t>的规定。</w:t>
      </w:r>
    </w:p>
    <w:p w14:paraId="4C640FBD" w14:textId="5843746F" w:rsidR="00F26793" w:rsidRPr="00BE37F6" w:rsidRDefault="00F26793" w:rsidP="00F26793">
      <w:pPr>
        <w:ind w:firstLineChars="200" w:firstLine="420"/>
        <w:rPr>
          <w:rFonts w:ascii="宋体" w:hAnsi="宋体"/>
          <w:color w:val="000000" w:themeColor="text1"/>
        </w:rPr>
      </w:pPr>
      <w:r w:rsidRPr="00BE37F6">
        <w:rPr>
          <w:rFonts w:ascii="宋体" w:hAnsi="宋体"/>
          <w:color w:val="000000" w:themeColor="text1"/>
          <w:szCs w:val="21"/>
        </w:rPr>
        <w:t>9</w:t>
      </w:r>
      <w:r w:rsidRPr="00BE37F6">
        <w:rPr>
          <w:rFonts w:ascii="宋体" w:hAnsi="宋体" w:hint="eastAsia"/>
          <w:color w:val="000000" w:themeColor="text1"/>
          <w:szCs w:val="21"/>
        </w:rPr>
        <w:t>.</w:t>
      </w:r>
      <w:r w:rsidRPr="00BE37F6">
        <w:rPr>
          <w:rFonts w:ascii="宋体" w:hAnsi="宋体"/>
          <w:color w:val="000000" w:themeColor="text1"/>
          <w:szCs w:val="21"/>
        </w:rPr>
        <w:t>7</w:t>
      </w:r>
      <w:r w:rsidRPr="00BE37F6">
        <w:rPr>
          <w:rFonts w:ascii="宋体" w:hAnsi="宋体" w:hint="eastAsia"/>
          <w:color w:val="000000" w:themeColor="text1"/>
          <w:szCs w:val="21"/>
        </w:rPr>
        <w:t>根据SB/T 11070《餐饮服务企业打包服务管理要求》4</w:t>
      </w:r>
      <w:r w:rsidRPr="00BE37F6">
        <w:rPr>
          <w:rFonts w:ascii="宋体" w:hAnsi="宋体"/>
          <w:color w:val="000000" w:themeColor="text1"/>
          <w:szCs w:val="21"/>
        </w:rPr>
        <w:t>.1.3.2</w:t>
      </w:r>
      <w:r w:rsidRPr="00BE37F6">
        <w:rPr>
          <w:rFonts w:ascii="宋体" w:hAnsi="宋体" w:hint="eastAsia"/>
          <w:color w:val="000000" w:themeColor="text1"/>
          <w:szCs w:val="21"/>
        </w:rPr>
        <w:t>确定为</w:t>
      </w:r>
      <w:r w:rsidRPr="00BE37F6">
        <w:rPr>
          <w:rFonts w:ascii="宋体" w:hAnsi="宋体" w:hint="eastAsia"/>
          <w:color w:val="000000" w:themeColor="text1"/>
        </w:rPr>
        <w:t>一次性纸质餐具应符合</w:t>
      </w:r>
      <w:r w:rsidRPr="00BE37F6">
        <w:rPr>
          <w:rFonts w:ascii="宋体" w:hAnsi="宋体"/>
          <w:color w:val="000000" w:themeColor="text1"/>
        </w:rPr>
        <w:t>GB 11680</w:t>
      </w:r>
      <w:r w:rsidRPr="00BE37F6">
        <w:rPr>
          <w:rFonts w:ascii="宋体" w:hAnsi="宋体" w:hint="eastAsia"/>
          <w:color w:val="000000" w:themeColor="text1"/>
        </w:rPr>
        <w:t>、</w:t>
      </w:r>
      <w:r w:rsidRPr="00BE37F6">
        <w:rPr>
          <w:rFonts w:ascii="宋体" w:hAnsi="宋体"/>
          <w:color w:val="000000" w:themeColor="text1"/>
        </w:rPr>
        <w:t>GB/T 27589</w:t>
      </w:r>
      <w:r w:rsidRPr="00BE37F6">
        <w:rPr>
          <w:rFonts w:ascii="宋体" w:hAnsi="宋体" w:hint="eastAsia"/>
          <w:color w:val="000000" w:themeColor="text1"/>
        </w:rPr>
        <w:t>、</w:t>
      </w:r>
      <w:r w:rsidRPr="00BE37F6">
        <w:rPr>
          <w:rFonts w:ascii="宋体" w:hAnsi="宋体"/>
          <w:color w:val="000000" w:themeColor="text1"/>
        </w:rPr>
        <w:t>GB/T 27590</w:t>
      </w:r>
      <w:r w:rsidRPr="00BE37F6">
        <w:rPr>
          <w:rFonts w:ascii="宋体" w:hAnsi="宋体" w:hint="eastAsia"/>
          <w:color w:val="000000" w:themeColor="text1"/>
        </w:rPr>
        <w:t>和</w:t>
      </w:r>
      <w:r w:rsidRPr="00BE37F6">
        <w:rPr>
          <w:rFonts w:ascii="宋体" w:hAnsi="宋体"/>
          <w:color w:val="000000" w:themeColor="text1"/>
        </w:rPr>
        <w:t>GB/T 27591</w:t>
      </w:r>
      <w:r w:rsidRPr="00BE37F6">
        <w:rPr>
          <w:rFonts w:ascii="宋体" w:hAnsi="宋体" w:hint="eastAsia"/>
          <w:color w:val="000000" w:themeColor="text1"/>
        </w:rPr>
        <w:t>的规定。</w:t>
      </w:r>
    </w:p>
    <w:p w14:paraId="35BCA711" w14:textId="41D1141E" w:rsidR="00F26793" w:rsidRPr="00BE37F6" w:rsidRDefault="00F26793" w:rsidP="00F26793">
      <w:pPr>
        <w:ind w:firstLineChars="200" w:firstLine="420"/>
        <w:rPr>
          <w:rFonts w:ascii="宋体" w:hAnsi="宋体"/>
          <w:color w:val="000000" w:themeColor="text1"/>
        </w:rPr>
      </w:pPr>
      <w:r w:rsidRPr="00BE37F6">
        <w:rPr>
          <w:rFonts w:ascii="宋体" w:hAnsi="宋体"/>
          <w:color w:val="000000" w:themeColor="text1"/>
        </w:rPr>
        <w:t>9.8</w:t>
      </w:r>
      <w:r w:rsidR="00AF149E">
        <w:rPr>
          <w:rFonts w:ascii="宋体" w:hAnsi="宋体"/>
          <w:color w:val="000000" w:themeColor="text1"/>
        </w:rPr>
        <w:t xml:space="preserve"> </w:t>
      </w:r>
      <w:r w:rsidR="00AF149E" w:rsidRPr="00BE37F6">
        <w:rPr>
          <w:rFonts w:ascii="宋体" w:hAnsi="宋体" w:hint="eastAsia"/>
          <w:color w:val="000000" w:themeColor="text1"/>
          <w:szCs w:val="21"/>
        </w:rPr>
        <w:t>2021年</w:t>
      </w:r>
      <w:r w:rsidR="00AF149E" w:rsidRPr="00BE37F6">
        <w:rPr>
          <w:rFonts w:ascii="宋体" w:hAnsi="宋体"/>
          <w:color w:val="000000" w:themeColor="text1"/>
          <w:szCs w:val="21"/>
        </w:rPr>
        <w:t>7</w:t>
      </w:r>
      <w:r w:rsidR="00AF149E" w:rsidRPr="00BE37F6">
        <w:rPr>
          <w:rFonts w:ascii="宋体" w:hAnsi="宋体" w:hint="eastAsia"/>
          <w:color w:val="000000" w:themeColor="text1"/>
          <w:szCs w:val="21"/>
        </w:rPr>
        <w:t>月</w:t>
      </w:r>
      <w:r w:rsidR="00AF149E" w:rsidRPr="00BE37F6">
        <w:rPr>
          <w:rFonts w:ascii="宋体" w:hAnsi="宋体"/>
          <w:color w:val="000000" w:themeColor="text1"/>
          <w:szCs w:val="21"/>
        </w:rPr>
        <w:t>30</w:t>
      </w:r>
      <w:r w:rsidR="00AF149E" w:rsidRPr="00BE37F6">
        <w:rPr>
          <w:rFonts w:ascii="宋体" w:hAnsi="宋体" w:hint="eastAsia"/>
          <w:color w:val="000000" w:themeColor="text1"/>
          <w:szCs w:val="21"/>
        </w:rPr>
        <w:t>日召开工作组讨论稿专家研讨会后，根据专家意见修改为</w:t>
      </w:r>
      <w:r w:rsidR="00AF149E" w:rsidRPr="004E6F18">
        <w:rPr>
          <w:rFonts w:hint="eastAsia"/>
          <w:color w:val="000000" w:themeColor="text1"/>
        </w:rPr>
        <w:t>打包袋应符合相关国家标准或法律法规的规定</w:t>
      </w:r>
      <w:r w:rsidRPr="00BE37F6">
        <w:rPr>
          <w:rFonts w:ascii="宋体" w:hAnsi="宋体" w:hint="eastAsia"/>
          <w:color w:val="000000" w:themeColor="text1"/>
        </w:rPr>
        <w:t>。</w:t>
      </w:r>
    </w:p>
    <w:p w14:paraId="4F780CB1" w14:textId="5CC59F41" w:rsidR="00F26793" w:rsidRPr="00BE37F6" w:rsidRDefault="00F26793" w:rsidP="003B739F">
      <w:pPr>
        <w:ind w:firstLineChars="200" w:firstLine="420"/>
        <w:rPr>
          <w:rFonts w:ascii="宋体" w:hAnsi="宋体"/>
          <w:color w:val="000000" w:themeColor="text1"/>
          <w:szCs w:val="21"/>
        </w:rPr>
      </w:pPr>
      <w:r w:rsidRPr="00BE37F6">
        <w:rPr>
          <w:rFonts w:ascii="宋体" w:hAnsi="宋体"/>
          <w:color w:val="000000" w:themeColor="text1"/>
          <w:szCs w:val="21"/>
        </w:rPr>
        <w:t>9.9</w:t>
      </w:r>
      <w:r w:rsidRPr="00BE37F6">
        <w:rPr>
          <w:rFonts w:ascii="宋体" w:hAnsi="宋体" w:hint="eastAsia"/>
          <w:color w:val="000000" w:themeColor="text1"/>
          <w:szCs w:val="21"/>
        </w:rPr>
        <w:t>根据SB/T 11070《餐饮服务企业打包服务管理要求》4</w:t>
      </w:r>
      <w:r w:rsidRPr="00BE37F6">
        <w:rPr>
          <w:rFonts w:ascii="宋体" w:hAnsi="宋体"/>
          <w:color w:val="000000" w:themeColor="text1"/>
          <w:szCs w:val="21"/>
        </w:rPr>
        <w:t>.1.3.4</w:t>
      </w:r>
      <w:r w:rsidRPr="00BE37F6">
        <w:rPr>
          <w:rFonts w:ascii="宋体" w:hAnsi="宋体" w:hint="eastAsia"/>
          <w:color w:val="000000" w:themeColor="text1"/>
          <w:szCs w:val="21"/>
        </w:rPr>
        <w:t>确定为</w:t>
      </w:r>
      <w:r w:rsidRPr="00BE37F6">
        <w:rPr>
          <w:rFonts w:ascii="宋体" w:hAnsi="宋体" w:hint="eastAsia"/>
          <w:color w:val="000000" w:themeColor="text1"/>
        </w:rPr>
        <w:t>塑料餐具宜使用透明材质，纸质餐具宜采用无印刷或少印刷的产品。</w:t>
      </w:r>
    </w:p>
    <w:p w14:paraId="4DCD685E" w14:textId="4FED4FAD" w:rsidR="00C51645" w:rsidRPr="00BE37F6" w:rsidRDefault="00F26121" w:rsidP="00834D6A">
      <w:pPr>
        <w:pStyle w:val="af"/>
        <w:spacing w:beforeLines="0" w:afterLines="0" w:line="240" w:lineRule="auto"/>
        <w:ind w:left="718" w:hangingChars="298" w:hanging="718"/>
        <w:rPr>
          <w:rFonts w:ascii="宋体" w:eastAsia="宋体" w:hAnsi="宋体"/>
          <w:b/>
          <w:bCs/>
          <w:color w:val="000000" w:themeColor="text1"/>
          <w:sz w:val="24"/>
          <w:szCs w:val="24"/>
        </w:rPr>
      </w:pPr>
      <w:r w:rsidRPr="00BE37F6">
        <w:rPr>
          <w:rFonts w:ascii="宋体" w:eastAsia="宋体" w:hAnsi="宋体" w:hint="eastAsia"/>
          <w:b/>
          <w:bCs/>
          <w:color w:val="000000" w:themeColor="text1"/>
          <w:sz w:val="24"/>
          <w:szCs w:val="24"/>
        </w:rPr>
        <w:t>10</w:t>
      </w:r>
      <w:r w:rsidR="00C51645" w:rsidRPr="00BE37F6">
        <w:rPr>
          <w:rFonts w:ascii="宋体" w:eastAsia="宋体" w:hAnsi="宋体" w:hint="eastAsia"/>
          <w:b/>
          <w:bCs/>
          <w:color w:val="000000" w:themeColor="text1"/>
          <w:sz w:val="24"/>
          <w:szCs w:val="24"/>
        </w:rPr>
        <w:t>、</w:t>
      </w:r>
      <w:r w:rsidR="00FE30A3" w:rsidRPr="00BE37F6">
        <w:rPr>
          <w:rFonts w:ascii="宋体" w:eastAsia="宋体" w:hAnsi="宋体" w:hint="eastAsia"/>
          <w:b/>
          <w:bCs/>
          <w:color w:val="000000" w:themeColor="text1"/>
          <w:sz w:val="24"/>
          <w:szCs w:val="24"/>
        </w:rPr>
        <w:t>管理</w:t>
      </w:r>
    </w:p>
    <w:p w14:paraId="7119EE57" w14:textId="49F4B951" w:rsidR="00A9558E" w:rsidRDefault="00016BC7" w:rsidP="00F86504">
      <w:pPr>
        <w:ind w:firstLineChars="200" w:firstLine="420"/>
        <w:rPr>
          <w:rFonts w:ascii="宋体" w:hAnsi="宋体"/>
          <w:color w:val="000000" w:themeColor="text1"/>
        </w:rPr>
      </w:pPr>
      <w:r>
        <w:rPr>
          <w:rFonts w:ascii="宋体" w:hAnsi="宋体" w:hint="eastAsia"/>
          <w:color w:val="000000" w:themeColor="text1"/>
        </w:rPr>
        <w:t>1</w:t>
      </w:r>
      <w:r>
        <w:rPr>
          <w:rFonts w:ascii="宋体" w:hAnsi="宋体"/>
          <w:color w:val="000000" w:themeColor="text1"/>
        </w:rPr>
        <w:t>0.1</w:t>
      </w:r>
      <w:r w:rsidRPr="005C3A23">
        <w:rPr>
          <w:rFonts w:ascii="宋体" w:hAnsi="宋体" w:hint="eastAsia"/>
          <w:color w:val="000000" w:themeColor="text1"/>
          <w:szCs w:val="21"/>
        </w:rPr>
        <w:t>根据《浙江省食品经营许可实施细则（试行）</w:t>
      </w:r>
      <w:r w:rsidRPr="005C3A23">
        <w:rPr>
          <w:rFonts w:ascii="宋体" w:hAnsi="宋体" w:hint="eastAsia"/>
          <w:color w:val="000000" w:themeColor="text1"/>
          <w:kern w:val="0"/>
          <w:szCs w:val="21"/>
        </w:rPr>
        <w:t>》第三十二条确定为</w:t>
      </w:r>
      <w:r w:rsidRPr="005C3A23">
        <w:rPr>
          <w:rFonts w:ascii="宋体" w:hint="eastAsia"/>
          <w:color w:val="000000" w:themeColor="text1"/>
        </w:rPr>
        <w:t>应建立健全食品安全管理制度，明确食品安全责任，落实岗位责任制。</w:t>
      </w:r>
    </w:p>
    <w:p w14:paraId="25121920" w14:textId="6EADE534" w:rsidR="007E64D6" w:rsidRPr="00BE37F6" w:rsidRDefault="007E64D6" w:rsidP="00F86504">
      <w:pPr>
        <w:ind w:firstLineChars="200" w:firstLine="420"/>
        <w:rPr>
          <w:rFonts w:ascii="宋体" w:hAnsi="宋体"/>
          <w:color w:val="000000" w:themeColor="text1"/>
        </w:rPr>
      </w:pPr>
      <w:r w:rsidRPr="00BE37F6">
        <w:rPr>
          <w:rFonts w:ascii="宋体" w:hAnsi="宋体" w:hint="eastAsia"/>
          <w:color w:val="000000" w:themeColor="text1"/>
        </w:rPr>
        <w:t>1</w:t>
      </w:r>
      <w:r w:rsidRPr="00BE37F6">
        <w:rPr>
          <w:rFonts w:ascii="宋体" w:hAnsi="宋体"/>
          <w:color w:val="000000" w:themeColor="text1"/>
        </w:rPr>
        <w:t>0.</w:t>
      </w:r>
      <w:r w:rsidR="00AA610C">
        <w:rPr>
          <w:rFonts w:ascii="宋体" w:hAnsi="宋体"/>
          <w:color w:val="000000" w:themeColor="text1"/>
        </w:rPr>
        <w:t>2</w:t>
      </w:r>
      <w:r w:rsidR="00B77054" w:rsidRPr="00BE37F6">
        <w:rPr>
          <w:rFonts w:ascii="宋体" w:hAnsi="宋体" w:hint="eastAsia"/>
          <w:color w:val="000000" w:themeColor="text1"/>
        </w:rPr>
        <w:t>根据《</w:t>
      </w:r>
      <w:r w:rsidR="00B77054" w:rsidRPr="00BE37F6">
        <w:rPr>
          <w:rFonts w:ascii="宋体" w:hAnsi="宋体"/>
          <w:color w:val="000000" w:themeColor="text1"/>
        </w:rPr>
        <w:t>中华人民共和国食品安全法</w:t>
      </w:r>
      <w:r w:rsidR="00B77054" w:rsidRPr="00BE37F6">
        <w:rPr>
          <w:rFonts w:ascii="宋体" w:hAnsi="宋体" w:hint="eastAsia"/>
          <w:color w:val="000000" w:themeColor="text1"/>
        </w:rPr>
        <w:t>》第</w:t>
      </w:r>
      <w:r w:rsidR="002435F7" w:rsidRPr="00BE37F6">
        <w:rPr>
          <w:rFonts w:ascii="宋体" w:hAnsi="宋体" w:hint="eastAsia"/>
          <w:color w:val="000000" w:themeColor="text1"/>
        </w:rPr>
        <w:t>四十五</w:t>
      </w:r>
      <w:r w:rsidR="00B77054" w:rsidRPr="00BE37F6">
        <w:rPr>
          <w:rFonts w:ascii="宋体" w:hAnsi="宋体" w:hint="eastAsia"/>
          <w:color w:val="000000" w:themeColor="text1"/>
        </w:rPr>
        <w:t>条确定为</w:t>
      </w:r>
      <w:r w:rsidR="001B50C4" w:rsidRPr="00BE37F6">
        <w:rPr>
          <w:color w:val="000000" w:themeColor="text1"/>
        </w:rPr>
        <w:t>应建立并执行从业人员健康管理制度。患有国务院卫生行政部门规定的有碍食品安全疾病的人员，不得从事接触直接入口食品的工作</w:t>
      </w:r>
      <w:r w:rsidR="001B50C4" w:rsidRPr="00BE37F6">
        <w:rPr>
          <w:rFonts w:hint="eastAsia"/>
          <w:color w:val="000000" w:themeColor="text1"/>
        </w:rPr>
        <w:t>。</w:t>
      </w:r>
    </w:p>
    <w:p w14:paraId="2B0417AF" w14:textId="2899B63A" w:rsidR="007E64D6" w:rsidRPr="00BE37F6" w:rsidRDefault="007E64D6" w:rsidP="00F86504">
      <w:pPr>
        <w:ind w:firstLineChars="200" w:firstLine="420"/>
        <w:rPr>
          <w:rFonts w:ascii="宋体" w:hAnsi="宋体"/>
          <w:color w:val="000000" w:themeColor="text1"/>
        </w:rPr>
      </w:pPr>
      <w:r w:rsidRPr="00BE37F6">
        <w:rPr>
          <w:rFonts w:ascii="宋体" w:hAnsi="宋体" w:hint="eastAsia"/>
          <w:color w:val="000000" w:themeColor="text1"/>
        </w:rPr>
        <w:t>1</w:t>
      </w:r>
      <w:r w:rsidRPr="00BE37F6">
        <w:rPr>
          <w:rFonts w:ascii="宋体" w:hAnsi="宋体"/>
          <w:color w:val="000000" w:themeColor="text1"/>
        </w:rPr>
        <w:t>0.</w:t>
      </w:r>
      <w:r w:rsidR="00AA610C">
        <w:rPr>
          <w:rFonts w:ascii="宋体" w:hAnsi="宋体"/>
          <w:color w:val="000000" w:themeColor="text1"/>
        </w:rPr>
        <w:t>3</w:t>
      </w:r>
      <w:r w:rsidR="00B77054" w:rsidRPr="00BE37F6">
        <w:rPr>
          <w:rFonts w:ascii="宋体" w:hAnsi="宋体" w:hint="eastAsia"/>
          <w:color w:val="000000" w:themeColor="text1"/>
        </w:rPr>
        <w:t>根据《</w:t>
      </w:r>
      <w:r w:rsidR="00B77054" w:rsidRPr="00BE37F6">
        <w:rPr>
          <w:rFonts w:ascii="宋体" w:hAnsi="宋体"/>
          <w:color w:val="000000" w:themeColor="text1"/>
        </w:rPr>
        <w:t>中华人民共和国食品安全法</w:t>
      </w:r>
      <w:r w:rsidR="00B77054" w:rsidRPr="00BE37F6">
        <w:rPr>
          <w:rFonts w:ascii="宋体" w:hAnsi="宋体" w:hint="eastAsia"/>
          <w:color w:val="000000" w:themeColor="text1"/>
        </w:rPr>
        <w:t>》第</w:t>
      </w:r>
      <w:r w:rsidR="00692100" w:rsidRPr="00BE37F6">
        <w:rPr>
          <w:rFonts w:ascii="宋体" w:hAnsi="宋体" w:hint="eastAsia"/>
          <w:color w:val="000000" w:themeColor="text1"/>
        </w:rPr>
        <w:t>四十四</w:t>
      </w:r>
      <w:r w:rsidR="00B77054" w:rsidRPr="00BE37F6">
        <w:rPr>
          <w:rFonts w:ascii="宋体" w:hAnsi="宋体" w:hint="eastAsia"/>
          <w:color w:val="000000" w:themeColor="text1"/>
        </w:rPr>
        <w:t>条确定为</w:t>
      </w:r>
      <w:r w:rsidR="009664A1" w:rsidRPr="00BE37F6">
        <w:rPr>
          <w:color w:val="000000" w:themeColor="text1"/>
        </w:rPr>
        <w:t>应配备食品安全管理人员，加强对其培训和考核</w:t>
      </w:r>
      <w:r w:rsidR="009664A1" w:rsidRPr="00BE37F6">
        <w:rPr>
          <w:rFonts w:hint="eastAsia"/>
          <w:color w:val="000000" w:themeColor="text1"/>
        </w:rPr>
        <w:t>。</w:t>
      </w:r>
    </w:p>
    <w:p w14:paraId="36C247AB" w14:textId="48A6FA2C" w:rsidR="007E64D6" w:rsidRPr="00BE37F6" w:rsidRDefault="007E64D6" w:rsidP="00F86504">
      <w:pPr>
        <w:ind w:firstLineChars="200" w:firstLine="420"/>
        <w:rPr>
          <w:rFonts w:ascii="宋体" w:hAnsi="宋体"/>
          <w:color w:val="000000" w:themeColor="text1"/>
        </w:rPr>
      </w:pPr>
      <w:r w:rsidRPr="00BE37F6">
        <w:rPr>
          <w:rFonts w:ascii="宋体" w:hAnsi="宋体" w:hint="eastAsia"/>
          <w:color w:val="000000" w:themeColor="text1"/>
        </w:rPr>
        <w:t>1</w:t>
      </w:r>
      <w:r w:rsidRPr="00BE37F6">
        <w:rPr>
          <w:rFonts w:ascii="宋体" w:hAnsi="宋体"/>
          <w:color w:val="000000" w:themeColor="text1"/>
        </w:rPr>
        <w:t>0.</w:t>
      </w:r>
      <w:r w:rsidR="00AA610C">
        <w:rPr>
          <w:rFonts w:ascii="宋体" w:hAnsi="宋体"/>
          <w:color w:val="000000" w:themeColor="text1"/>
        </w:rPr>
        <w:t>4</w:t>
      </w:r>
      <w:r w:rsidR="00B77054" w:rsidRPr="00BE37F6">
        <w:rPr>
          <w:rFonts w:ascii="宋体" w:hAnsi="宋体" w:hint="eastAsia"/>
          <w:color w:val="000000" w:themeColor="text1"/>
        </w:rPr>
        <w:t>根据《</w:t>
      </w:r>
      <w:r w:rsidR="00B77054" w:rsidRPr="00BE37F6">
        <w:rPr>
          <w:rFonts w:ascii="宋体" w:hAnsi="宋体"/>
          <w:color w:val="000000" w:themeColor="text1"/>
        </w:rPr>
        <w:t>中华人民共和国食品安全法</w:t>
      </w:r>
      <w:r w:rsidR="00B77054" w:rsidRPr="00BE37F6">
        <w:rPr>
          <w:rFonts w:ascii="宋体" w:hAnsi="宋体" w:hint="eastAsia"/>
          <w:color w:val="000000" w:themeColor="text1"/>
        </w:rPr>
        <w:t>》第</w:t>
      </w:r>
      <w:r w:rsidR="007701F0" w:rsidRPr="00BE37F6">
        <w:rPr>
          <w:rFonts w:ascii="宋体" w:hAnsi="宋体"/>
          <w:color w:val="000000" w:themeColor="text1"/>
        </w:rPr>
        <w:t>一百零二</w:t>
      </w:r>
      <w:r w:rsidR="00B77054" w:rsidRPr="00BE37F6">
        <w:rPr>
          <w:rFonts w:ascii="宋体" w:hAnsi="宋体" w:hint="eastAsia"/>
          <w:color w:val="000000" w:themeColor="text1"/>
        </w:rPr>
        <w:t>条确定为</w:t>
      </w:r>
      <w:r w:rsidR="007701F0" w:rsidRPr="00BE37F6">
        <w:rPr>
          <w:color w:val="000000" w:themeColor="text1"/>
        </w:rPr>
        <w:t>应制定食品安全事故处置方案，定期检查本企业各项食品安全防范措施的落实情况，及时消除事故隐患</w:t>
      </w:r>
      <w:r w:rsidR="007701F0" w:rsidRPr="00BE37F6">
        <w:rPr>
          <w:rFonts w:hint="eastAsia"/>
          <w:color w:val="000000" w:themeColor="text1"/>
        </w:rPr>
        <w:t>。</w:t>
      </w:r>
    </w:p>
    <w:p w14:paraId="28105E31" w14:textId="2C809DE3" w:rsidR="00F86504" w:rsidRPr="00BE37F6" w:rsidRDefault="00F86504" w:rsidP="00F86504">
      <w:pPr>
        <w:ind w:firstLineChars="200" w:firstLine="420"/>
        <w:rPr>
          <w:rFonts w:ascii="宋体" w:hAnsi="宋体"/>
          <w:color w:val="000000" w:themeColor="text1"/>
        </w:rPr>
      </w:pPr>
      <w:r w:rsidRPr="00BE37F6">
        <w:rPr>
          <w:rFonts w:ascii="宋体" w:hAnsi="宋体" w:hint="eastAsia"/>
          <w:color w:val="000000" w:themeColor="text1"/>
        </w:rPr>
        <w:t>1</w:t>
      </w:r>
      <w:r w:rsidRPr="00BE37F6">
        <w:rPr>
          <w:rFonts w:ascii="宋体" w:hAnsi="宋体"/>
          <w:color w:val="000000" w:themeColor="text1"/>
        </w:rPr>
        <w:t>0.</w:t>
      </w:r>
      <w:r w:rsidR="00AA610C">
        <w:rPr>
          <w:rFonts w:ascii="宋体" w:hAnsi="宋体"/>
          <w:color w:val="000000" w:themeColor="text1"/>
        </w:rPr>
        <w:t>5</w:t>
      </w:r>
      <w:r w:rsidRPr="00BE37F6">
        <w:rPr>
          <w:rFonts w:ascii="宋体" w:hAnsi="宋体" w:hint="eastAsia"/>
          <w:color w:val="000000" w:themeColor="text1"/>
        </w:rPr>
        <w:t>根据《</w:t>
      </w:r>
      <w:r w:rsidRPr="00BE37F6">
        <w:rPr>
          <w:rFonts w:ascii="宋体" w:hAnsi="宋体"/>
          <w:color w:val="000000" w:themeColor="text1"/>
        </w:rPr>
        <w:t>中华人民共和国食品安全法</w:t>
      </w:r>
      <w:r w:rsidRPr="00BE37F6">
        <w:rPr>
          <w:rFonts w:ascii="宋体" w:hAnsi="宋体" w:hint="eastAsia"/>
          <w:color w:val="000000" w:themeColor="text1"/>
        </w:rPr>
        <w:t>》第五十三条确定为</w:t>
      </w:r>
      <w:r w:rsidRPr="00BE37F6">
        <w:rPr>
          <w:rFonts w:hint="eastAsia"/>
          <w:color w:val="000000" w:themeColor="text1"/>
        </w:rPr>
        <w:t>应建立食品进货查验记录制度，如实记录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5CBF12BC" w14:textId="777F3F78" w:rsidR="00834D6A" w:rsidRPr="00BE37F6" w:rsidRDefault="00F26121" w:rsidP="002F7233">
      <w:pPr>
        <w:ind w:firstLineChars="200" w:firstLine="420"/>
        <w:rPr>
          <w:rFonts w:ascii="宋体" w:hAnsi="宋体"/>
          <w:color w:val="000000" w:themeColor="text1"/>
          <w:szCs w:val="21"/>
        </w:rPr>
      </w:pPr>
      <w:r w:rsidRPr="00BE37F6">
        <w:rPr>
          <w:rFonts w:ascii="宋体" w:hAnsi="宋体" w:hint="eastAsia"/>
          <w:color w:val="000000" w:themeColor="text1"/>
          <w:szCs w:val="21"/>
        </w:rPr>
        <w:t>10</w:t>
      </w:r>
      <w:r w:rsidR="00834D6A" w:rsidRPr="00BE37F6">
        <w:rPr>
          <w:rFonts w:ascii="宋体" w:hAnsi="宋体" w:hint="eastAsia"/>
          <w:color w:val="000000" w:themeColor="text1"/>
          <w:szCs w:val="21"/>
        </w:rPr>
        <w:t>.</w:t>
      </w:r>
      <w:r w:rsidR="00FC7BED" w:rsidRPr="00BE37F6">
        <w:rPr>
          <w:rFonts w:ascii="宋体" w:hAnsi="宋体"/>
          <w:color w:val="000000" w:themeColor="text1"/>
          <w:szCs w:val="21"/>
        </w:rPr>
        <w:t>6</w:t>
      </w:r>
      <w:r w:rsidR="00E95CDD" w:rsidRPr="00BE37F6">
        <w:rPr>
          <w:rFonts w:ascii="宋体" w:hAnsi="宋体" w:hint="eastAsia"/>
          <w:color w:val="000000" w:themeColor="text1"/>
          <w:szCs w:val="21"/>
        </w:rPr>
        <w:t>根据</w:t>
      </w:r>
      <w:r w:rsidR="003708CA" w:rsidRPr="00BE37F6">
        <w:rPr>
          <w:rFonts w:ascii="宋体" w:hAnsi="宋体" w:hint="eastAsia"/>
          <w:color w:val="000000" w:themeColor="text1"/>
          <w:szCs w:val="21"/>
        </w:rPr>
        <w:t>GB 31654《食品安全国家标准 餐饮服务通用卫生规范》1</w:t>
      </w:r>
      <w:r w:rsidR="003708CA" w:rsidRPr="00BE37F6">
        <w:rPr>
          <w:rFonts w:ascii="宋体" w:hAnsi="宋体"/>
          <w:color w:val="000000" w:themeColor="text1"/>
          <w:szCs w:val="21"/>
        </w:rPr>
        <w:t>3.2.1</w:t>
      </w:r>
      <w:r w:rsidR="00E95CDD" w:rsidRPr="00BE37F6">
        <w:rPr>
          <w:rFonts w:ascii="宋体" w:hAnsi="宋体" w:hint="eastAsia"/>
          <w:color w:val="000000" w:themeColor="text1"/>
          <w:szCs w:val="21"/>
        </w:rPr>
        <w:t>确定为</w:t>
      </w:r>
      <w:r w:rsidR="00E95CDD" w:rsidRPr="00BE37F6">
        <w:rPr>
          <w:rFonts w:hint="eastAsia"/>
          <w:color w:val="000000" w:themeColor="text1"/>
        </w:rPr>
        <w:t>应自行开展食品安全自查，及时发现并消除食品安全隐患，防止发生食品安全事故。</w:t>
      </w:r>
    </w:p>
    <w:p w14:paraId="68A5FDFD" w14:textId="1CE0428F" w:rsidR="00834D6A" w:rsidRPr="00BE37F6" w:rsidRDefault="00F26121" w:rsidP="00FE30A3">
      <w:pPr>
        <w:ind w:firstLineChars="200" w:firstLine="420"/>
        <w:rPr>
          <w:rFonts w:ascii="宋体" w:hAnsi="宋体"/>
          <w:color w:val="000000" w:themeColor="text1"/>
          <w:szCs w:val="21"/>
        </w:rPr>
      </w:pPr>
      <w:r w:rsidRPr="00BE37F6">
        <w:rPr>
          <w:rFonts w:ascii="宋体" w:hAnsi="宋体" w:hint="eastAsia"/>
          <w:color w:val="000000" w:themeColor="text1"/>
          <w:szCs w:val="21"/>
        </w:rPr>
        <w:t>10</w:t>
      </w:r>
      <w:r w:rsidR="00834D6A" w:rsidRPr="00BE37F6">
        <w:rPr>
          <w:rFonts w:ascii="宋体" w:hAnsi="宋体" w:hint="eastAsia"/>
          <w:color w:val="000000" w:themeColor="text1"/>
          <w:szCs w:val="21"/>
        </w:rPr>
        <w:t>.</w:t>
      </w:r>
      <w:r w:rsidR="00FC7BED" w:rsidRPr="00BE37F6">
        <w:rPr>
          <w:rFonts w:ascii="宋体" w:hAnsi="宋体"/>
          <w:color w:val="000000" w:themeColor="text1"/>
          <w:szCs w:val="21"/>
        </w:rPr>
        <w:t>7</w:t>
      </w:r>
      <w:r w:rsidR="001E0723" w:rsidRPr="00BE37F6">
        <w:rPr>
          <w:rFonts w:ascii="宋体" w:hAnsi="宋体" w:hint="eastAsia"/>
          <w:color w:val="000000" w:themeColor="text1"/>
          <w:szCs w:val="21"/>
        </w:rPr>
        <w:t>根据GB 31654《食品安全国家标准 餐饮服务通用卫生规范》1</w:t>
      </w:r>
      <w:r w:rsidR="001E0723" w:rsidRPr="00BE37F6">
        <w:rPr>
          <w:rFonts w:ascii="宋体" w:hAnsi="宋体"/>
          <w:color w:val="000000" w:themeColor="text1"/>
          <w:szCs w:val="21"/>
        </w:rPr>
        <w:t>3.</w:t>
      </w:r>
      <w:r w:rsidR="006D3352" w:rsidRPr="00BE37F6">
        <w:rPr>
          <w:rFonts w:ascii="宋体" w:hAnsi="宋体"/>
          <w:color w:val="000000" w:themeColor="text1"/>
          <w:szCs w:val="21"/>
        </w:rPr>
        <w:t>1</w:t>
      </w:r>
      <w:r w:rsidR="001E0723" w:rsidRPr="00BE37F6">
        <w:rPr>
          <w:rFonts w:ascii="宋体" w:hAnsi="宋体"/>
          <w:color w:val="000000" w:themeColor="text1"/>
          <w:szCs w:val="21"/>
        </w:rPr>
        <w:t>.</w:t>
      </w:r>
      <w:r w:rsidR="006D3352" w:rsidRPr="00BE37F6">
        <w:rPr>
          <w:rFonts w:ascii="宋体" w:hAnsi="宋体"/>
          <w:color w:val="000000" w:themeColor="text1"/>
          <w:szCs w:val="21"/>
        </w:rPr>
        <w:t>3</w:t>
      </w:r>
      <w:r w:rsidR="001E0723" w:rsidRPr="00BE37F6">
        <w:rPr>
          <w:rFonts w:ascii="宋体" w:hAnsi="宋体" w:hint="eastAsia"/>
          <w:color w:val="000000" w:themeColor="text1"/>
          <w:szCs w:val="21"/>
        </w:rPr>
        <w:t>确定为</w:t>
      </w:r>
      <w:r w:rsidR="009677F1" w:rsidRPr="00BE37F6">
        <w:rPr>
          <w:rFonts w:hint="eastAsia"/>
          <w:color w:val="000000" w:themeColor="text1"/>
        </w:rPr>
        <w:t>发生食品安全事故的超市，应对导致或者可能导致食品安全事故的食品及原料、工具、设备、设施等，立即采取封存等控制措施，按规定报告事故发生地相关部门，配合做好调查处置工作，</w:t>
      </w:r>
      <w:r w:rsidR="009677F1" w:rsidRPr="00BE37F6">
        <w:rPr>
          <w:rFonts w:hint="eastAsia"/>
          <w:color w:val="000000" w:themeColor="text1"/>
        </w:rPr>
        <w:lastRenderedPageBreak/>
        <w:t>并采取防止事态扩大的相关措施。</w:t>
      </w:r>
    </w:p>
    <w:sectPr w:rsidR="00834D6A" w:rsidRPr="00BE37F6">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B8E1" w14:textId="77777777" w:rsidR="00F51D86" w:rsidRDefault="00F51D86">
      <w:r>
        <w:separator/>
      </w:r>
    </w:p>
  </w:endnote>
  <w:endnote w:type="continuationSeparator" w:id="0">
    <w:p w14:paraId="6225E324" w14:textId="77777777" w:rsidR="00F51D86" w:rsidRDefault="00F5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62478"/>
    </w:sdtPr>
    <w:sdtEndPr/>
    <w:sdtContent>
      <w:p w14:paraId="03071EC6" w14:textId="77777777" w:rsidR="007F1621" w:rsidRDefault="00ED579E">
        <w:pPr>
          <w:pStyle w:val="a9"/>
          <w:jc w:val="center"/>
        </w:pPr>
        <w:r>
          <w:fldChar w:fldCharType="begin"/>
        </w:r>
        <w:r>
          <w:instrText>PAGE   \* MERGEFORMAT</w:instrText>
        </w:r>
        <w:r>
          <w:fldChar w:fldCharType="separate"/>
        </w:r>
        <w:r>
          <w:rPr>
            <w:lang w:val="zh-CN"/>
          </w:rPr>
          <w:t>6</w:t>
        </w:r>
        <w:r>
          <w:fldChar w:fldCharType="end"/>
        </w:r>
      </w:p>
    </w:sdtContent>
  </w:sdt>
  <w:p w14:paraId="433438D1" w14:textId="77777777" w:rsidR="007F1621" w:rsidRDefault="007F16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A43A" w14:textId="77777777" w:rsidR="00F51D86" w:rsidRDefault="00F51D86">
      <w:r>
        <w:separator/>
      </w:r>
    </w:p>
  </w:footnote>
  <w:footnote w:type="continuationSeparator" w:id="0">
    <w:p w14:paraId="5B32E5AD" w14:textId="77777777" w:rsidR="00F51D86" w:rsidRDefault="00F51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0919"/>
    <w:multiLevelType w:val="hybridMultilevel"/>
    <w:tmpl w:val="C0B8E060"/>
    <w:lvl w:ilvl="0" w:tplc="B7C6D046">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4C50F90"/>
    <w:multiLevelType w:val="multilevel"/>
    <w:tmpl w:val="44C50F90"/>
    <w:lvl w:ilvl="0">
      <w:start w:val="1"/>
      <w:numFmt w:val="lowerLetter"/>
      <w:pStyle w:val="a"/>
      <w:lvlText w:val="%1)"/>
      <w:lvlJc w:val="left"/>
      <w:pPr>
        <w:tabs>
          <w:tab w:val="left" w:pos="840"/>
        </w:tabs>
        <w:ind w:left="839" w:hanging="419"/>
      </w:pPr>
      <w:rPr>
        <w:rFonts w:ascii="宋体" w:eastAsia="宋体" w:hAnsi="Times New Roman" w:hint="eastAsia"/>
        <w:b w:val="0"/>
        <w:i w:val="0"/>
        <w:sz w:val="21"/>
        <w:szCs w:val="21"/>
      </w:rPr>
    </w:lvl>
    <w:lvl w:ilvl="1">
      <w:start w:val="1"/>
      <w:numFmt w:val="decimal"/>
      <w:pStyle w:val="a0"/>
      <w:lvlText w:val="%2)"/>
      <w:lvlJc w:val="left"/>
      <w:pPr>
        <w:tabs>
          <w:tab w:val="left" w:pos="1260"/>
        </w:tabs>
        <w:ind w:left="1259" w:hanging="419"/>
      </w:pPr>
    </w:lvl>
    <w:lvl w:ilvl="2">
      <w:start w:val="1"/>
      <w:numFmt w:val="decimal"/>
      <w:pStyle w:val="a1"/>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15:restartNumberingAfterBreak="0">
    <w:nsid w:val="63E46647"/>
    <w:multiLevelType w:val="hybridMultilevel"/>
    <w:tmpl w:val="CB9EFD1A"/>
    <w:lvl w:ilvl="0" w:tplc="5C0A7E0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73D2180D"/>
    <w:multiLevelType w:val="hybridMultilevel"/>
    <w:tmpl w:val="AE1AB94A"/>
    <w:lvl w:ilvl="0" w:tplc="A4D2B112">
      <w:start w:val="8"/>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1551C1"/>
    <w:multiLevelType w:val="singleLevel"/>
    <w:tmpl w:val="791551C1"/>
    <w:lvl w:ilvl="0">
      <w:start w:val="5"/>
      <w:numFmt w:val="decimal"/>
      <w:pStyle w:val="a2"/>
      <w:suff w:val="nothing"/>
      <w:lvlText w:val="%1、"/>
      <w:lvlJc w:val="left"/>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60D"/>
    <w:rsid w:val="00000545"/>
    <w:rsid w:val="00000B0E"/>
    <w:rsid w:val="0000157E"/>
    <w:rsid w:val="000029BF"/>
    <w:rsid w:val="00004B86"/>
    <w:rsid w:val="00005063"/>
    <w:rsid w:val="000053E9"/>
    <w:rsid w:val="00005EF0"/>
    <w:rsid w:val="000067C7"/>
    <w:rsid w:val="0000683B"/>
    <w:rsid w:val="00007204"/>
    <w:rsid w:val="000105D9"/>
    <w:rsid w:val="00010CC2"/>
    <w:rsid w:val="0001188A"/>
    <w:rsid w:val="0001241B"/>
    <w:rsid w:val="00012901"/>
    <w:rsid w:val="00012F24"/>
    <w:rsid w:val="00014310"/>
    <w:rsid w:val="000148F2"/>
    <w:rsid w:val="00014C44"/>
    <w:rsid w:val="00014DCC"/>
    <w:rsid w:val="0001511C"/>
    <w:rsid w:val="00015298"/>
    <w:rsid w:val="000155CF"/>
    <w:rsid w:val="000157FB"/>
    <w:rsid w:val="00016BC7"/>
    <w:rsid w:val="00016D98"/>
    <w:rsid w:val="00017599"/>
    <w:rsid w:val="00020497"/>
    <w:rsid w:val="00021E3F"/>
    <w:rsid w:val="0002259B"/>
    <w:rsid w:val="00022DBA"/>
    <w:rsid w:val="00023044"/>
    <w:rsid w:val="00023B3B"/>
    <w:rsid w:val="000258CF"/>
    <w:rsid w:val="000265FF"/>
    <w:rsid w:val="00026977"/>
    <w:rsid w:val="00027E4F"/>
    <w:rsid w:val="000309D8"/>
    <w:rsid w:val="00030D5B"/>
    <w:rsid w:val="00030DE9"/>
    <w:rsid w:val="00030F22"/>
    <w:rsid w:val="0003325E"/>
    <w:rsid w:val="0003389F"/>
    <w:rsid w:val="000338AB"/>
    <w:rsid w:val="000341C1"/>
    <w:rsid w:val="00034A3C"/>
    <w:rsid w:val="00034A96"/>
    <w:rsid w:val="00034C06"/>
    <w:rsid w:val="00036509"/>
    <w:rsid w:val="00037203"/>
    <w:rsid w:val="00040F29"/>
    <w:rsid w:val="000417B2"/>
    <w:rsid w:val="000423FF"/>
    <w:rsid w:val="00042593"/>
    <w:rsid w:val="00042757"/>
    <w:rsid w:val="0004287D"/>
    <w:rsid w:val="0004386C"/>
    <w:rsid w:val="000446E8"/>
    <w:rsid w:val="0004492B"/>
    <w:rsid w:val="00044B77"/>
    <w:rsid w:val="00045BC3"/>
    <w:rsid w:val="00046D27"/>
    <w:rsid w:val="00046F21"/>
    <w:rsid w:val="00047782"/>
    <w:rsid w:val="00052CFE"/>
    <w:rsid w:val="000538FB"/>
    <w:rsid w:val="0005393B"/>
    <w:rsid w:val="00054516"/>
    <w:rsid w:val="00054AC7"/>
    <w:rsid w:val="000553BB"/>
    <w:rsid w:val="0005601D"/>
    <w:rsid w:val="0005769C"/>
    <w:rsid w:val="00061212"/>
    <w:rsid w:val="00061958"/>
    <w:rsid w:val="00063A23"/>
    <w:rsid w:val="00064398"/>
    <w:rsid w:val="00065102"/>
    <w:rsid w:val="00065163"/>
    <w:rsid w:val="00065786"/>
    <w:rsid w:val="00066342"/>
    <w:rsid w:val="000707F6"/>
    <w:rsid w:val="000714A8"/>
    <w:rsid w:val="00071ED4"/>
    <w:rsid w:val="0007269F"/>
    <w:rsid w:val="00072932"/>
    <w:rsid w:val="00072F40"/>
    <w:rsid w:val="00073586"/>
    <w:rsid w:val="00074B87"/>
    <w:rsid w:val="00074DD1"/>
    <w:rsid w:val="0007545D"/>
    <w:rsid w:val="000768C0"/>
    <w:rsid w:val="000817B8"/>
    <w:rsid w:val="0008478F"/>
    <w:rsid w:val="000847A9"/>
    <w:rsid w:val="00085A6B"/>
    <w:rsid w:val="000861F6"/>
    <w:rsid w:val="00087B08"/>
    <w:rsid w:val="00091A58"/>
    <w:rsid w:val="00091C78"/>
    <w:rsid w:val="00091D79"/>
    <w:rsid w:val="00093E7B"/>
    <w:rsid w:val="000940B0"/>
    <w:rsid w:val="00094258"/>
    <w:rsid w:val="00095099"/>
    <w:rsid w:val="000952C5"/>
    <w:rsid w:val="00095AC0"/>
    <w:rsid w:val="00096257"/>
    <w:rsid w:val="00096EB4"/>
    <w:rsid w:val="00096F40"/>
    <w:rsid w:val="00096FCD"/>
    <w:rsid w:val="00097C9D"/>
    <w:rsid w:val="00097E74"/>
    <w:rsid w:val="000A1135"/>
    <w:rsid w:val="000A1D53"/>
    <w:rsid w:val="000A26AF"/>
    <w:rsid w:val="000A294C"/>
    <w:rsid w:val="000A3943"/>
    <w:rsid w:val="000A6981"/>
    <w:rsid w:val="000A73AD"/>
    <w:rsid w:val="000A7D3C"/>
    <w:rsid w:val="000B063A"/>
    <w:rsid w:val="000B0A5A"/>
    <w:rsid w:val="000B1379"/>
    <w:rsid w:val="000B1A3A"/>
    <w:rsid w:val="000B1C26"/>
    <w:rsid w:val="000B2EFD"/>
    <w:rsid w:val="000B37D7"/>
    <w:rsid w:val="000B4D37"/>
    <w:rsid w:val="000B5F05"/>
    <w:rsid w:val="000B648F"/>
    <w:rsid w:val="000B7137"/>
    <w:rsid w:val="000B79D1"/>
    <w:rsid w:val="000B7F70"/>
    <w:rsid w:val="000C0DF5"/>
    <w:rsid w:val="000C1724"/>
    <w:rsid w:val="000C1B52"/>
    <w:rsid w:val="000C2DBE"/>
    <w:rsid w:val="000C2DE0"/>
    <w:rsid w:val="000C387A"/>
    <w:rsid w:val="000C3E65"/>
    <w:rsid w:val="000C4075"/>
    <w:rsid w:val="000C41D1"/>
    <w:rsid w:val="000C495C"/>
    <w:rsid w:val="000C4F63"/>
    <w:rsid w:val="000C68C0"/>
    <w:rsid w:val="000C7252"/>
    <w:rsid w:val="000C74C5"/>
    <w:rsid w:val="000D233B"/>
    <w:rsid w:val="000D2D75"/>
    <w:rsid w:val="000D4F53"/>
    <w:rsid w:val="000D66A9"/>
    <w:rsid w:val="000D6F63"/>
    <w:rsid w:val="000D7A11"/>
    <w:rsid w:val="000D7CDE"/>
    <w:rsid w:val="000D7F15"/>
    <w:rsid w:val="000E037A"/>
    <w:rsid w:val="000E104F"/>
    <w:rsid w:val="000E172C"/>
    <w:rsid w:val="000E1D1F"/>
    <w:rsid w:val="000E2134"/>
    <w:rsid w:val="000E2FE4"/>
    <w:rsid w:val="000E34AE"/>
    <w:rsid w:val="000E3F0C"/>
    <w:rsid w:val="000E453F"/>
    <w:rsid w:val="000E50D4"/>
    <w:rsid w:val="000E595B"/>
    <w:rsid w:val="000E68F9"/>
    <w:rsid w:val="000E7BED"/>
    <w:rsid w:val="000E7FC2"/>
    <w:rsid w:val="000F0FD8"/>
    <w:rsid w:val="000F1046"/>
    <w:rsid w:val="000F3057"/>
    <w:rsid w:val="000F3C94"/>
    <w:rsid w:val="000F42C0"/>
    <w:rsid w:val="000F506D"/>
    <w:rsid w:val="000F5296"/>
    <w:rsid w:val="000F5366"/>
    <w:rsid w:val="000F583C"/>
    <w:rsid w:val="000F5C24"/>
    <w:rsid w:val="000F668B"/>
    <w:rsid w:val="000F6AA6"/>
    <w:rsid w:val="000F7513"/>
    <w:rsid w:val="00100029"/>
    <w:rsid w:val="001000F1"/>
    <w:rsid w:val="001004BA"/>
    <w:rsid w:val="001025B6"/>
    <w:rsid w:val="00102D95"/>
    <w:rsid w:val="00104328"/>
    <w:rsid w:val="00104721"/>
    <w:rsid w:val="00105A3B"/>
    <w:rsid w:val="00107E49"/>
    <w:rsid w:val="00110B35"/>
    <w:rsid w:val="00110CCB"/>
    <w:rsid w:val="00111185"/>
    <w:rsid w:val="0011205E"/>
    <w:rsid w:val="00112C3B"/>
    <w:rsid w:val="00113120"/>
    <w:rsid w:val="00113221"/>
    <w:rsid w:val="00114043"/>
    <w:rsid w:val="0011447E"/>
    <w:rsid w:val="00114606"/>
    <w:rsid w:val="00115991"/>
    <w:rsid w:val="00116F99"/>
    <w:rsid w:val="0011714A"/>
    <w:rsid w:val="00120833"/>
    <w:rsid w:val="001213F6"/>
    <w:rsid w:val="00121742"/>
    <w:rsid w:val="00122A5D"/>
    <w:rsid w:val="00123A0B"/>
    <w:rsid w:val="00123A36"/>
    <w:rsid w:val="00125814"/>
    <w:rsid w:val="00125AAA"/>
    <w:rsid w:val="001262BA"/>
    <w:rsid w:val="00126A1C"/>
    <w:rsid w:val="0012714B"/>
    <w:rsid w:val="001276C2"/>
    <w:rsid w:val="00127BF9"/>
    <w:rsid w:val="001314A5"/>
    <w:rsid w:val="00131695"/>
    <w:rsid w:val="00131864"/>
    <w:rsid w:val="00131A61"/>
    <w:rsid w:val="0013295D"/>
    <w:rsid w:val="00132D4A"/>
    <w:rsid w:val="00134174"/>
    <w:rsid w:val="00134E30"/>
    <w:rsid w:val="00135728"/>
    <w:rsid w:val="001377DB"/>
    <w:rsid w:val="00140C7B"/>
    <w:rsid w:val="00141F1C"/>
    <w:rsid w:val="00142B5C"/>
    <w:rsid w:val="00142E91"/>
    <w:rsid w:val="00144A82"/>
    <w:rsid w:val="00145CE6"/>
    <w:rsid w:val="00145DA5"/>
    <w:rsid w:val="00145F4C"/>
    <w:rsid w:val="00146732"/>
    <w:rsid w:val="00146B49"/>
    <w:rsid w:val="00147938"/>
    <w:rsid w:val="0015032E"/>
    <w:rsid w:val="001523A8"/>
    <w:rsid w:val="00153082"/>
    <w:rsid w:val="00153115"/>
    <w:rsid w:val="0015354C"/>
    <w:rsid w:val="00154E4A"/>
    <w:rsid w:val="001550DD"/>
    <w:rsid w:val="001552C0"/>
    <w:rsid w:val="00156E3A"/>
    <w:rsid w:val="00160491"/>
    <w:rsid w:val="0016203B"/>
    <w:rsid w:val="0016246E"/>
    <w:rsid w:val="00163090"/>
    <w:rsid w:val="001633A7"/>
    <w:rsid w:val="00165982"/>
    <w:rsid w:val="00167475"/>
    <w:rsid w:val="00167F4B"/>
    <w:rsid w:val="00170B42"/>
    <w:rsid w:val="00170B8C"/>
    <w:rsid w:val="00170BD7"/>
    <w:rsid w:val="0017198D"/>
    <w:rsid w:val="00171D9D"/>
    <w:rsid w:val="001738C7"/>
    <w:rsid w:val="0017398A"/>
    <w:rsid w:val="00174A79"/>
    <w:rsid w:val="00176FF0"/>
    <w:rsid w:val="00177A20"/>
    <w:rsid w:val="00177EBE"/>
    <w:rsid w:val="00182BE4"/>
    <w:rsid w:val="00182F8D"/>
    <w:rsid w:val="00183840"/>
    <w:rsid w:val="00183985"/>
    <w:rsid w:val="00183DB3"/>
    <w:rsid w:val="0018501A"/>
    <w:rsid w:val="0018510C"/>
    <w:rsid w:val="00185389"/>
    <w:rsid w:val="0018631F"/>
    <w:rsid w:val="0018649A"/>
    <w:rsid w:val="00186D1D"/>
    <w:rsid w:val="001872CD"/>
    <w:rsid w:val="00187F2A"/>
    <w:rsid w:val="001901DE"/>
    <w:rsid w:val="00190254"/>
    <w:rsid w:val="0019073E"/>
    <w:rsid w:val="00190BFE"/>
    <w:rsid w:val="001919BB"/>
    <w:rsid w:val="00191E4D"/>
    <w:rsid w:val="0019305F"/>
    <w:rsid w:val="0019315B"/>
    <w:rsid w:val="001937B3"/>
    <w:rsid w:val="00193C48"/>
    <w:rsid w:val="001947F6"/>
    <w:rsid w:val="00194EB5"/>
    <w:rsid w:val="001951EE"/>
    <w:rsid w:val="00195EA8"/>
    <w:rsid w:val="00197F5F"/>
    <w:rsid w:val="001A02EF"/>
    <w:rsid w:val="001A38AF"/>
    <w:rsid w:val="001A5496"/>
    <w:rsid w:val="001A5A10"/>
    <w:rsid w:val="001A67D1"/>
    <w:rsid w:val="001A694C"/>
    <w:rsid w:val="001A6EBA"/>
    <w:rsid w:val="001A7300"/>
    <w:rsid w:val="001A7425"/>
    <w:rsid w:val="001A7B4E"/>
    <w:rsid w:val="001B004B"/>
    <w:rsid w:val="001B14E7"/>
    <w:rsid w:val="001B2D9B"/>
    <w:rsid w:val="001B348D"/>
    <w:rsid w:val="001B396A"/>
    <w:rsid w:val="001B3B5A"/>
    <w:rsid w:val="001B4146"/>
    <w:rsid w:val="001B4604"/>
    <w:rsid w:val="001B4B63"/>
    <w:rsid w:val="001B50C4"/>
    <w:rsid w:val="001B56CD"/>
    <w:rsid w:val="001B5ECD"/>
    <w:rsid w:val="001B6DB2"/>
    <w:rsid w:val="001B78E9"/>
    <w:rsid w:val="001B7E0C"/>
    <w:rsid w:val="001C2D47"/>
    <w:rsid w:val="001C2DE6"/>
    <w:rsid w:val="001C3E8D"/>
    <w:rsid w:val="001C42BD"/>
    <w:rsid w:val="001C4EAE"/>
    <w:rsid w:val="001C4FE5"/>
    <w:rsid w:val="001C516B"/>
    <w:rsid w:val="001C5415"/>
    <w:rsid w:val="001C56BB"/>
    <w:rsid w:val="001C62FB"/>
    <w:rsid w:val="001C6A6F"/>
    <w:rsid w:val="001D14C3"/>
    <w:rsid w:val="001D1933"/>
    <w:rsid w:val="001D2EFF"/>
    <w:rsid w:val="001D3B66"/>
    <w:rsid w:val="001D4689"/>
    <w:rsid w:val="001D49AB"/>
    <w:rsid w:val="001D5ABC"/>
    <w:rsid w:val="001E0723"/>
    <w:rsid w:val="001E1F52"/>
    <w:rsid w:val="001E3DA8"/>
    <w:rsid w:val="001E417C"/>
    <w:rsid w:val="001E48E3"/>
    <w:rsid w:val="001E5D77"/>
    <w:rsid w:val="001E646E"/>
    <w:rsid w:val="001E7563"/>
    <w:rsid w:val="001E7AD3"/>
    <w:rsid w:val="001E7BA2"/>
    <w:rsid w:val="001F096F"/>
    <w:rsid w:val="001F2E69"/>
    <w:rsid w:val="001F587D"/>
    <w:rsid w:val="001F59AF"/>
    <w:rsid w:val="001F7A29"/>
    <w:rsid w:val="00200090"/>
    <w:rsid w:val="002000EF"/>
    <w:rsid w:val="00202B2A"/>
    <w:rsid w:val="0020365E"/>
    <w:rsid w:val="00203D35"/>
    <w:rsid w:val="00203FE4"/>
    <w:rsid w:val="00205E1A"/>
    <w:rsid w:val="00206830"/>
    <w:rsid w:val="002069DA"/>
    <w:rsid w:val="00206AD1"/>
    <w:rsid w:val="0021013F"/>
    <w:rsid w:val="002102AB"/>
    <w:rsid w:val="00211311"/>
    <w:rsid w:val="002119B5"/>
    <w:rsid w:val="00211D87"/>
    <w:rsid w:val="002140F2"/>
    <w:rsid w:val="002142AA"/>
    <w:rsid w:val="002143A9"/>
    <w:rsid w:val="00215D61"/>
    <w:rsid w:val="002163C1"/>
    <w:rsid w:val="002179A7"/>
    <w:rsid w:val="00220237"/>
    <w:rsid w:val="002206A5"/>
    <w:rsid w:val="00220B6E"/>
    <w:rsid w:val="00220FFF"/>
    <w:rsid w:val="0022117A"/>
    <w:rsid w:val="002216E6"/>
    <w:rsid w:val="0022273C"/>
    <w:rsid w:val="00224164"/>
    <w:rsid w:val="002242CF"/>
    <w:rsid w:val="002253D4"/>
    <w:rsid w:val="0022668E"/>
    <w:rsid w:val="00226F44"/>
    <w:rsid w:val="00227168"/>
    <w:rsid w:val="0022780A"/>
    <w:rsid w:val="00227F4D"/>
    <w:rsid w:val="00230A62"/>
    <w:rsid w:val="00230ABA"/>
    <w:rsid w:val="002315F0"/>
    <w:rsid w:val="00232620"/>
    <w:rsid w:val="00232B67"/>
    <w:rsid w:val="00232B82"/>
    <w:rsid w:val="00234BC0"/>
    <w:rsid w:val="0023518A"/>
    <w:rsid w:val="0023527F"/>
    <w:rsid w:val="0023683A"/>
    <w:rsid w:val="00236F4B"/>
    <w:rsid w:val="00237588"/>
    <w:rsid w:val="002375C3"/>
    <w:rsid w:val="00237BBE"/>
    <w:rsid w:val="00237C2B"/>
    <w:rsid w:val="00237D60"/>
    <w:rsid w:val="002402E8"/>
    <w:rsid w:val="00240CAE"/>
    <w:rsid w:val="00240CEA"/>
    <w:rsid w:val="00241C18"/>
    <w:rsid w:val="00243106"/>
    <w:rsid w:val="002435F7"/>
    <w:rsid w:val="0024381D"/>
    <w:rsid w:val="00243A55"/>
    <w:rsid w:val="00243B42"/>
    <w:rsid w:val="00244DB4"/>
    <w:rsid w:val="00245378"/>
    <w:rsid w:val="00246074"/>
    <w:rsid w:val="00246398"/>
    <w:rsid w:val="0024717F"/>
    <w:rsid w:val="00247189"/>
    <w:rsid w:val="00250231"/>
    <w:rsid w:val="002504C3"/>
    <w:rsid w:val="002507A8"/>
    <w:rsid w:val="00250C3E"/>
    <w:rsid w:val="00250DB1"/>
    <w:rsid w:val="0025165F"/>
    <w:rsid w:val="00254F24"/>
    <w:rsid w:val="0025536D"/>
    <w:rsid w:val="00255CA3"/>
    <w:rsid w:val="00256B7D"/>
    <w:rsid w:val="002571B7"/>
    <w:rsid w:val="002573FD"/>
    <w:rsid w:val="00257449"/>
    <w:rsid w:val="002600E6"/>
    <w:rsid w:val="002605D4"/>
    <w:rsid w:val="00260C2C"/>
    <w:rsid w:val="002614FD"/>
    <w:rsid w:val="0026333C"/>
    <w:rsid w:val="00263431"/>
    <w:rsid w:val="00263E89"/>
    <w:rsid w:val="00263EDB"/>
    <w:rsid w:val="00264359"/>
    <w:rsid w:val="00264D6F"/>
    <w:rsid w:val="00265DDC"/>
    <w:rsid w:val="00266304"/>
    <w:rsid w:val="00266484"/>
    <w:rsid w:val="00266621"/>
    <w:rsid w:val="00266635"/>
    <w:rsid w:val="00267E22"/>
    <w:rsid w:val="00270103"/>
    <w:rsid w:val="0027035B"/>
    <w:rsid w:val="00270B27"/>
    <w:rsid w:val="00272A69"/>
    <w:rsid w:val="00272AB0"/>
    <w:rsid w:val="00272CE9"/>
    <w:rsid w:val="00272E0B"/>
    <w:rsid w:val="00273303"/>
    <w:rsid w:val="00273E7D"/>
    <w:rsid w:val="00274014"/>
    <w:rsid w:val="002749F5"/>
    <w:rsid w:val="00274DE5"/>
    <w:rsid w:val="00275F44"/>
    <w:rsid w:val="0027646D"/>
    <w:rsid w:val="002765B7"/>
    <w:rsid w:val="00276B28"/>
    <w:rsid w:val="00277D94"/>
    <w:rsid w:val="00277DA9"/>
    <w:rsid w:val="002807FE"/>
    <w:rsid w:val="00281D7D"/>
    <w:rsid w:val="00281EAA"/>
    <w:rsid w:val="00282A06"/>
    <w:rsid w:val="00282B0A"/>
    <w:rsid w:val="002839DF"/>
    <w:rsid w:val="00284E6C"/>
    <w:rsid w:val="00285DC4"/>
    <w:rsid w:val="002863CF"/>
    <w:rsid w:val="002871B4"/>
    <w:rsid w:val="002875CA"/>
    <w:rsid w:val="00287BEF"/>
    <w:rsid w:val="0029037F"/>
    <w:rsid w:val="0029107B"/>
    <w:rsid w:val="00291240"/>
    <w:rsid w:val="00291EEA"/>
    <w:rsid w:val="00291FB7"/>
    <w:rsid w:val="002920E0"/>
    <w:rsid w:val="002928B4"/>
    <w:rsid w:val="002931E7"/>
    <w:rsid w:val="002932BE"/>
    <w:rsid w:val="00293668"/>
    <w:rsid w:val="00293A67"/>
    <w:rsid w:val="00294326"/>
    <w:rsid w:val="00294D14"/>
    <w:rsid w:val="00295EF1"/>
    <w:rsid w:val="002970A8"/>
    <w:rsid w:val="002A03B1"/>
    <w:rsid w:val="002A0572"/>
    <w:rsid w:val="002A0DFF"/>
    <w:rsid w:val="002A10F5"/>
    <w:rsid w:val="002A1989"/>
    <w:rsid w:val="002A19DE"/>
    <w:rsid w:val="002A21E5"/>
    <w:rsid w:val="002A3BB6"/>
    <w:rsid w:val="002A47E3"/>
    <w:rsid w:val="002A5220"/>
    <w:rsid w:val="002A6B14"/>
    <w:rsid w:val="002B06D5"/>
    <w:rsid w:val="002B0723"/>
    <w:rsid w:val="002B11EE"/>
    <w:rsid w:val="002B14A9"/>
    <w:rsid w:val="002B23C1"/>
    <w:rsid w:val="002B3A96"/>
    <w:rsid w:val="002B4AD9"/>
    <w:rsid w:val="002B4D39"/>
    <w:rsid w:val="002B5080"/>
    <w:rsid w:val="002B5641"/>
    <w:rsid w:val="002B70E1"/>
    <w:rsid w:val="002B733D"/>
    <w:rsid w:val="002C06AD"/>
    <w:rsid w:val="002C0B4F"/>
    <w:rsid w:val="002C0BAA"/>
    <w:rsid w:val="002C19C1"/>
    <w:rsid w:val="002C2232"/>
    <w:rsid w:val="002C294C"/>
    <w:rsid w:val="002C34F2"/>
    <w:rsid w:val="002C3B5E"/>
    <w:rsid w:val="002C4502"/>
    <w:rsid w:val="002C4EAE"/>
    <w:rsid w:val="002C505E"/>
    <w:rsid w:val="002C5A9F"/>
    <w:rsid w:val="002C5DAF"/>
    <w:rsid w:val="002C6312"/>
    <w:rsid w:val="002C77F3"/>
    <w:rsid w:val="002C7AAE"/>
    <w:rsid w:val="002D1154"/>
    <w:rsid w:val="002D1943"/>
    <w:rsid w:val="002D1C51"/>
    <w:rsid w:val="002D1F8C"/>
    <w:rsid w:val="002D56F0"/>
    <w:rsid w:val="002D6D01"/>
    <w:rsid w:val="002D6D3D"/>
    <w:rsid w:val="002D7543"/>
    <w:rsid w:val="002D78DD"/>
    <w:rsid w:val="002D7B6D"/>
    <w:rsid w:val="002E1253"/>
    <w:rsid w:val="002E1B27"/>
    <w:rsid w:val="002E266A"/>
    <w:rsid w:val="002E38BF"/>
    <w:rsid w:val="002E4BAD"/>
    <w:rsid w:val="002E6A47"/>
    <w:rsid w:val="002E7657"/>
    <w:rsid w:val="002F012F"/>
    <w:rsid w:val="002F054A"/>
    <w:rsid w:val="002F0BB4"/>
    <w:rsid w:val="002F10AA"/>
    <w:rsid w:val="002F1832"/>
    <w:rsid w:val="002F3234"/>
    <w:rsid w:val="002F4336"/>
    <w:rsid w:val="002F4477"/>
    <w:rsid w:val="002F60B2"/>
    <w:rsid w:val="002F67D1"/>
    <w:rsid w:val="002F6A42"/>
    <w:rsid w:val="002F6C1C"/>
    <w:rsid w:val="002F7233"/>
    <w:rsid w:val="002F74D9"/>
    <w:rsid w:val="002F7884"/>
    <w:rsid w:val="002F7B4E"/>
    <w:rsid w:val="00301BA4"/>
    <w:rsid w:val="003029D0"/>
    <w:rsid w:val="00303320"/>
    <w:rsid w:val="00303D1E"/>
    <w:rsid w:val="00304395"/>
    <w:rsid w:val="00304736"/>
    <w:rsid w:val="00304AE4"/>
    <w:rsid w:val="00304FC8"/>
    <w:rsid w:val="003062F7"/>
    <w:rsid w:val="00306382"/>
    <w:rsid w:val="00306F2D"/>
    <w:rsid w:val="0030744F"/>
    <w:rsid w:val="0030757C"/>
    <w:rsid w:val="003123F6"/>
    <w:rsid w:val="00312431"/>
    <w:rsid w:val="00312720"/>
    <w:rsid w:val="00312969"/>
    <w:rsid w:val="00313030"/>
    <w:rsid w:val="00316EDA"/>
    <w:rsid w:val="00316F38"/>
    <w:rsid w:val="0031706C"/>
    <w:rsid w:val="003174CB"/>
    <w:rsid w:val="00320637"/>
    <w:rsid w:val="00320A47"/>
    <w:rsid w:val="00320BE9"/>
    <w:rsid w:val="00321025"/>
    <w:rsid w:val="003215FD"/>
    <w:rsid w:val="00321C26"/>
    <w:rsid w:val="00323131"/>
    <w:rsid w:val="003248A7"/>
    <w:rsid w:val="00324BF7"/>
    <w:rsid w:val="00325920"/>
    <w:rsid w:val="00325A8B"/>
    <w:rsid w:val="003279B8"/>
    <w:rsid w:val="00327F7E"/>
    <w:rsid w:val="0033043B"/>
    <w:rsid w:val="00332188"/>
    <w:rsid w:val="00332E79"/>
    <w:rsid w:val="00333B7C"/>
    <w:rsid w:val="00333F1A"/>
    <w:rsid w:val="003345CF"/>
    <w:rsid w:val="0033681C"/>
    <w:rsid w:val="00336ED9"/>
    <w:rsid w:val="00337A68"/>
    <w:rsid w:val="00340AEA"/>
    <w:rsid w:val="00341060"/>
    <w:rsid w:val="0034244E"/>
    <w:rsid w:val="0034431E"/>
    <w:rsid w:val="0034450B"/>
    <w:rsid w:val="003445BA"/>
    <w:rsid w:val="00344FF4"/>
    <w:rsid w:val="0034507B"/>
    <w:rsid w:val="00345FB6"/>
    <w:rsid w:val="00347499"/>
    <w:rsid w:val="00350105"/>
    <w:rsid w:val="00350D9E"/>
    <w:rsid w:val="00352BBA"/>
    <w:rsid w:val="00353DE7"/>
    <w:rsid w:val="0035487E"/>
    <w:rsid w:val="00354940"/>
    <w:rsid w:val="00354BD9"/>
    <w:rsid w:val="00355178"/>
    <w:rsid w:val="00355F61"/>
    <w:rsid w:val="003565D2"/>
    <w:rsid w:val="003566A8"/>
    <w:rsid w:val="00356A28"/>
    <w:rsid w:val="00357169"/>
    <w:rsid w:val="00360056"/>
    <w:rsid w:val="00360486"/>
    <w:rsid w:val="00361F38"/>
    <w:rsid w:val="00361FB3"/>
    <w:rsid w:val="003627AD"/>
    <w:rsid w:val="003629F1"/>
    <w:rsid w:val="003645FB"/>
    <w:rsid w:val="00365309"/>
    <w:rsid w:val="003668EA"/>
    <w:rsid w:val="00366CD0"/>
    <w:rsid w:val="00366CD1"/>
    <w:rsid w:val="00367051"/>
    <w:rsid w:val="003708CA"/>
    <w:rsid w:val="00370B94"/>
    <w:rsid w:val="00370C50"/>
    <w:rsid w:val="00370E72"/>
    <w:rsid w:val="0037189E"/>
    <w:rsid w:val="003725D3"/>
    <w:rsid w:val="003725DC"/>
    <w:rsid w:val="00373449"/>
    <w:rsid w:val="00373ADB"/>
    <w:rsid w:val="00373D2A"/>
    <w:rsid w:val="0037457D"/>
    <w:rsid w:val="00374714"/>
    <w:rsid w:val="00374E9B"/>
    <w:rsid w:val="00375546"/>
    <w:rsid w:val="00376143"/>
    <w:rsid w:val="003762B3"/>
    <w:rsid w:val="00376B87"/>
    <w:rsid w:val="00376EF7"/>
    <w:rsid w:val="00377494"/>
    <w:rsid w:val="00381845"/>
    <w:rsid w:val="00381B0F"/>
    <w:rsid w:val="00381D63"/>
    <w:rsid w:val="0038229C"/>
    <w:rsid w:val="00382D16"/>
    <w:rsid w:val="00382F0F"/>
    <w:rsid w:val="00382FD0"/>
    <w:rsid w:val="0038379B"/>
    <w:rsid w:val="00384632"/>
    <w:rsid w:val="00384B8C"/>
    <w:rsid w:val="00385369"/>
    <w:rsid w:val="0038570E"/>
    <w:rsid w:val="00385C32"/>
    <w:rsid w:val="003866D1"/>
    <w:rsid w:val="00386C9D"/>
    <w:rsid w:val="00391D3B"/>
    <w:rsid w:val="00393E79"/>
    <w:rsid w:val="00394476"/>
    <w:rsid w:val="003945B2"/>
    <w:rsid w:val="0039476C"/>
    <w:rsid w:val="00394C4C"/>
    <w:rsid w:val="0039648B"/>
    <w:rsid w:val="00396E66"/>
    <w:rsid w:val="003979B0"/>
    <w:rsid w:val="00397EA1"/>
    <w:rsid w:val="003A294D"/>
    <w:rsid w:val="003A2C1B"/>
    <w:rsid w:val="003A2CF5"/>
    <w:rsid w:val="003A341B"/>
    <w:rsid w:val="003A43E0"/>
    <w:rsid w:val="003A454B"/>
    <w:rsid w:val="003A46D6"/>
    <w:rsid w:val="003A7174"/>
    <w:rsid w:val="003A735B"/>
    <w:rsid w:val="003B1641"/>
    <w:rsid w:val="003B1A9F"/>
    <w:rsid w:val="003B1F85"/>
    <w:rsid w:val="003B2D70"/>
    <w:rsid w:val="003B4AEF"/>
    <w:rsid w:val="003B51F9"/>
    <w:rsid w:val="003B68C1"/>
    <w:rsid w:val="003B739F"/>
    <w:rsid w:val="003B7B1F"/>
    <w:rsid w:val="003C0E36"/>
    <w:rsid w:val="003C1412"/>
    <w:rsid w:val="003C1C49"/>
    <w:rsid w:val="003C1EF5"/>
    <w:rsid w:val="003C2A81"/>
    <w:rsid w:val="003C38DC"/>
    <w:rsid w:val="003C3C9A"/>
    <w:rsid w:val="003C4ED0"/>
    <w:rsid w:val="003C5123"/>
    <w:rsid w:val="003C513B"/>
    <w:rsid w:val="003C60D3"/>
    <w:rsid w:val="003C6915"/>
    <w:rsid w:val="003C7CF8"/>
    <w:rsid w:val="003D1055"/>
    <w:rsid w:val="003D20F1"/>
    <w:rsid w:val="003D243F"/>
    <w:rsid w:val="003D25F3"/>
    <w:rsid w:val="003D3250"/>
    <w:rsid w:val="003D32D7"/>
    <w:rsid w:val="003D449D"/>
    <w:rsid w:val="003D49F8"/>
    <w:rsid w:val="003D5398"/>
    <w:rsid w:val="003D55B2"/>
    <w:rsid w:val="003D5E9B"/>
    <w:rsid w:val="003D6533"/>
    <w:rsid w:val="003E02F5"/>
    <w:rsid w:val="003E1B74"/>
    <w:rsid w:val="003E2F07"/>
    <w:rsid w:val="003E37BD"/>
    <w:rsid w:val="003E3933"/>
    <w:rsid w:val="003E4DFA"/>
    <w:rsid w:val="003E50E2"/>
    <w:rsid w:val="003E5876"/>
    <w:rsid w:val="003E66C5"/>
    <w:rsid w:val="003E679C"/>
    <w:rsid w:val="003E7903"/>
    <w:rsid w:val="003F0594"/>
    <w:rsid w:val="003F0890"/>
    <w:rsid w:val="003F1686"/>
    <w:rsid w:val="003F1E37"/>
    <w:rsid w:val="003F1E80"/>
    <w:rsid w:val="003F466D"/>
    <w:rsid w:val="003F4EB2"/>
    <w:rsid w:val="003F64C8"/>
    <w:rsid w:val="003F690E"/>
    <w:rsid w:val="003F72A3"/>
    <w:rsid w:val="003F78AA"/>
    <w:rsid w:val="00402355"/>
    <w:rsid w:val="004029B4"/>
    <w:rsid w:val="00403BD2"/>
    <w:rsid w:val="00403CA8"/>
    <w:rsid w:val="0040441F"/>
    <w:rsid w:val="00404D95"/>
    <w:rsid w:val="00405763"/>
    <w:rsid w:val="0040584C"/>
    <w:rsid w:val="0040587C"/>
    <w:rsid w:val="00406D1D"/>
    <w:rsid w:val="0040723D"/>
    <w:rsid w:val="004079A4"/>
    <w:rsid w:val="004079FE"/>
    <w:rsid w:val="00407F3C"/>
    <w:rsid w:val="00410AD3"/>
    <w:rsid w:val="004114BC"/>
    <w:rsid w:val="00411812"/>
    <w:rsid w:val="00411E8F"/>
    <w:rsid w:val="0041519F"/>
    <w:rsid w:val="00416973"/>
    <w:rsid w:val="00416D76"/>
    <w:rsid w:val="004170CC"/>
    <w:rsid w:val="00420373"/>
    <w:rsid w:val="004208D7"/>
    <w:rsid w:val="00420A46"/>
    <w:rsid w:val="004213D7"/>
    <w:rsid w:val="0042269F"/>
    <w:rsid w:val="00423F44"/>
    <w:rsid w:val="004240EF"/>
    <w:rsid w:val="004257D4"/>
    <w:rsid w:val="00425EF8"/>
    <w:rsid w:val="004277BC"/>
    <w:rsid w:val="004304A2"/>
    <w:rsid w:val="0043089F"/>
    <w:rsid w:val="00431277"/>
    <w:rsid w:val="00431457"/>
    <w:rsid w:val="00431DE3"/>
    <w:rsid w:val="00432681"/>
    <w:rsid w:val="00432AAC"/>
    <w:rsid w:val="0043327D"/>
    <w:rsid w:val="00434B86"/>
    <w:rsid w:val="00434E16"/>
    <w:rsid w:val="004364C3"/>
    <w:rsid w:val="00436659"/>
    <w:rsid w:val="00436754"/>
    <w:rsid w:val="00440F23"/>
    <w:rsid w:val="0044150D"/>
    <w:rsid w:val="00441E52"/>
    <w:rsid w:val="004425AD"/>
    <w:rsid w:val="00445581"/>
    <w:rsid w:val="00445B1D"/>
    <w:rsid w:val="004477CE"/>
    <w:rsid w:val="004502B1"/>
    <w:rsid w:val="00450805"/>
    <w:rsid w:val="00450873"/>
    <w:rsid w:val="00451811"/>
    <w:rsid w:val="00451F6C"/>
    <w:rsid w:val="004520EB"/>
    <w:rsid w:val="00452220"/>
    <w:rsid w:val="00452AC4"/>
    <w:rsid w:val="00452DAC"/>
    <w:rsid w:val="00452EF9"/>
    <w:rsid w:val="00453F27"/>
    <w:rsid w:val="00454481"/>
    <w:rsid w:val="00455A9B"/>
    <w:rsid w:val="00456FF4"/>
    <w:rsid w:val="00457E07"/>
    <w:rsid w:val="00461241"/>
    <w:rsid w:val="0046179E"/>
    <w:rsid w:val="004625B0"/>
    <w:rsid w:val="004647C2"/>
    <w:rsid w:val="00464EB2"/>
    <w:rsid w:val="00465B89"/>
    <w:rsid w:val="00465FB5"/>
    <w:rsid w:val="00466409"/>
    <w:rsid w:val="00466AC6"/>
    <w:rsid w:val="00466FEB"/>
    <w:rsid w:val="004677F2"/>
    <w:rsid w:val="0046787E"/>
    <w:rsid w:val="0047100E"/>
    <w:rsid w:val="00472E2C"/>
    <w:rsid w:val="004733BE"/>
    <w:rsid w:val="0047396C"/>
    <w:rsid w:val="00473C35"/>
    <w:rsid w:val="00473C5F"/>
    <w:rsid w:val="00474E8C"/>
    <w:rsid w:val="004750C5"/>
    <w:rsid w:val="004755FC"/>
    <w:rsid w:val="00475B89"/>
    <w:rsid w:val="00476345"/>
    <w:rsid w:val="00477197"/>
    <w:rsid w:val="00477869"/>
    <w:rsid w:val="00477D55"/>
    <w:rsid w:val="004801FF"/>
    <w:rsid w:val="00481203"/>
    <w:rsid w:val="00481488"/>
    <w:rsid w:val="004829C8"/>
    <w:rsid w:val="0048663E"/>
    <w:rsid w:val="004869EB"/>
    <w:rsid w:val="00486E7B"/>
    <w:rsid w:val="004877BE"/>
    <w:rsid w:val="004901C4"/>
    <w:rsid w:val="0049054A"/>
    <w:rsid w:val="004925A6"/>
    <w:rsid w:val="0049313B"/>
    <w:rsid w:val="00493F5F"/>
    <w:rsid w:val="00494110"/>
    <w:rsid w:val="00494DA6"/>
    <w:rsid w:val="00495A19"/>
    <w:rsid w:val="0049733B"/>
    <w:rsid w:val="004A08E1"/>
    <w:rsid w:val="004A0BA7"/>
    <w:rsid w:val="004A0E93"/>
    <w:rsid w:val="004A112F"/>
    <w:rsid w:val="004A13DE"/>
    <w:rsid w:val="004A1C47"/>
    <w:rsid w:val="004A22E8"/>
    <w:rsid w:val="004A29C8"/>
    <w:rsid w:val="004A3D96"/>
    <w:rsid w:val="004A4013"/>
    <w:rsid w:val="004A40FB"/>
    <w:rsid w:val="004A4436"/>
    <w:rsid w:val="004A4E94"/>
    <w:rsid w:val="004A6516"/>
    <w:rsid w:val="004A6AF9"/>
    <w:rsid w:val="004A728C"/>
    <w:rsid w:val="004B08D0"/>
    <w:rsid w:val="004B15E9"/>
    <w:rsid w:val="004B1B1A"/>
    <w:rsid w:val="004B1F7F"/>
    <w:rsid w:val="004B27A6"/>
    <w:rsid w:val="004B4031"/>
    <w:rsid w:val="004B4269"/>
    <w:rsid w:val="004B44BA"/>
    <w:rsid w:val="004B4EC7"/>
    <w:rsid w:val="004B5FF0"/>
    <w:rsid w:val="004B6139"/>
    <w:rsid w:val="004B642C"/>
    <w:rsid w:val="004B74F4"/>
    <w:rsid w:val="004B7989"/>
    <w:rsid w:val="004C013C"/>
    <w:rsid w:val="004C06FE"/>
    <w:rsid w:val="004C3CC2"/>
    <w:rsid w:val="004C3D62"/>
    <w:rsid w:val="004C6B23"/>
    <w:rsid w:val="004C6D2E"/>
    <w:rsid w:val="004C712C"/>
    <w:rsid w:val="004C7923"/>
    <w:rsid w:val="004D0859"/>
    <w:rsid w:val="004D0EA6"/>
    <w:rsid w:val="004D27BF"/>
    <w:rsid w:val="004D2FC9"/>
    <w:rsid w:val="004D363C"/>
    <w:rsid w:val="004D3BB2"/>
    <w:rsid w:val="004D4D78"/>
    <w:rsid w:val="004D50C7"/>
    <w:rsid w:val="004D71D4"/>
    <w:rsid w:val="004E03C3"/>
    <w:rsid w:val="004E0C9A"/>
    <w:rsid w:val="004E13A8"/>
    <w:rsid w:val="004E1EFA"/>
    <w:rsid w:val="004E247A"/>
    <w:rsid w:val="004E42D0"/>
    <w:rsid w:val="004E4551"/>
    <w:rsid w:val="004E4C42"/>
    <w:rsid w:val="004E52FB"/>
    <w:rsid w:val="004E58BF"/>
    <w:rsid w:val="004E59AD"/>
    <w:rsid w:val="004E7090"/>
    <w:rsid w:val="004F1C39"/>
    <w:rsid w:val="004F1CC4"/>
    <w:rsid w:val="004F2569"/>
    <w:rsid w:val="004F2701"/>
    <w:rsid w:val="004F29D3"/>
    <w:rsid w:val="004F3CA6"/>
    <w:rsid w:val="004F4815"/>
    <w:rsid w:val="004F4ADD"/>
    <w:rsid w:val="004F609C"/>
    <w:rsid w:val="004F7CA8"/>
    <w:rsid w:val="004F7E8C"/>
    <w:rsid w:val="00500012"/>
    <w:rsid w:val="00500791"/>
    <w:rsid w:val="00501593"/>
    <w:rsid w:val="005017DE"/>
    <w:rsid w:val="00503405"/>
    <w:rsid w:val="0050429E"/>
    <w:rsid w:val="00504C41"/>
    <w:rsid w:val="0050787E"/>
    <w:rsid w:val="00507EE3"/>
    <w:rsid w:val="00510461"/>
    <w:rsid w:val="00510637"/>
    <w:rsid w:val="00510CFC"/>
    <w:rsid w:val="00510F6C"/>
    <w:rsid w:val="00511DC3"/>
    <w:rsid w:val="00512AE8"/>
    <w:rsid w:val="00513AD4"/>
    <w:rsid w:val="00513D18"/>
    <w:rsid w:val="0051419C"/>
    <w:rsid w:val="0051526A"/>
    <w:rsid w:val="005159DD"/>
    <w:rsid w:val="00515C4D"/>
    <w:rsid w:val="00517054"/>
    <w:rsid w:val="0052092F"/>
    <w:rsid w:val="00520E09"/>
    <w:rsid w:val="00521A3E"/>
    <w:rsid w:val="00521C18"/>
    <w:rsid w:val="00522313"/>
    <w:rsid w:val="005228A3"/>
    <w:rsid w:val="00522973"/>
    <w:rsid w:val="00522E23"/>
    <w:rsid w:val="00524253"/>
    <w:rsid w:val="00524EF1"/>
    <w:rsid w:val="005250C5"/>
    <w:rsid w:val="00527238"/>
    <w:rsid w:val="0052749E"/>
    <w:rsid w:val="00527F3F"/>
    <w:rsid w:val="00530FD8"/>
    <w:rsid w:val="005313EF"/>
    <w:rsid w:val="0053157F"/>
    <w:rsid w:val="005321F1"/>
    <w:rsid w:val="0053296C"/>
    <w:rsid w:val="005329B9"/>
    <w:rsid w:val="005346D2"/>
    <w:rsid w:val="005366F3"/>
    <w:rsid w:val="00536C1B"/>
    <w:rsid w:val="005373E7"/>
    <w:rsid w:val="005373F8"/>
    <w:rsid w:val="0053762B"/>
    <w:rsid w:val="00540885"/>
    <w:rsid w:val="00540FFE"/>
    <w:rsid w:val="0054258F"/>
    <w:rsid w:val="00543163"/>
    <w:rsid w:val="00543715"/>
    <w:rsid w:val="00544CE7"/>
    <w:rsid w:val="0054531C"/>
    <w:rsid w:val="0054764D"/>
    <w:rsid w:val="0055055B"/>
    <w:rsid w:val="00550CCC"/>
    <w:rsid w:val="00550D26"/>
    <w:rsid w:val="00553EB4"/>
    <w:rsid w:val="00553F1F"/>
    <w:rsid w:val="00554B2E"/>
    <w:rsid w:val="00554FB3"/>
    <w:rsid w:val="00555032"/>
    <w:rsid w:val="00555315"/>
    <w:rsid w:val="00555506"/>
    <w:rsid w:val="005556B6"/>
    <w:rsid w:val="00556175"/>
    <w:rsid w:val="005568DD"/>
    <w:rsid w:val="005569B8"/>
    <w:rsid w:val="00556E54"/>
    <w:rsid w:val="00560FAF"/>
    <w:rsid w:val="00561185"/>
    <w:rsid w:val="005611BB"/>
    <w:rsid w:val="00561F1A"/>
    <w:rsid w:val="00562D8D"/>
    <w:rsid w:val="00563930"/>
    <w:rsid w:val="00563BF2"/>
    <w:rsid w:val="00565D90"/>
    <w:rsid w:val="00566828"/>
    <w:rsid w:val="0056728A"/>
    <w:rsid w:val="00571D38"/>
    <w:rsid w:val="00574970"/>
    <w:rsid w:val="00574E05"/>
    <w:rsid w:val="00576277"/>
    <w:rsid w:val="00577D77"/>
    <w:rsid w:val="00577F15"/>
    <w:rsid w:val="00580DAE"/>
    <w:rsid w:val="00580E98"/>
    <w:rsid w:val="00581DA9"/>
    <w:rsid w:val="005829A8"/>
    <w:rsid w:val="00583753"/>
    <w:rsid w:val="00583A6C"/>
    <w:rsid w:val="00585896"/>
    <w:rsid w:val="00585940"/>
    <w:rsid w:val="00585F5D"/>
    <w:rsid w:val="00586822"/>
    <w:rsid w:val="00587233"/>
    <w:rsid w:val="005876B2"/>
    <w:rsid w:val="00590380"/>
    <w:rsid w:val="00590BB8"/>
    <w:rsid w:val="005924D3"/>
    <w:rsid w:val="005925B0"/>
    <w:rsid w:val="00592FEB"/>
    <w:rsid w:val="00594379"/>
    <w:rsid w:val="00594519"/>
    <w:rsid w:val="0059470A"/>
    <w:rsid w:val="00595002"/>
    <w:rsid w:val="00595A06"/>
    <w:rsid w:val="00595C85"/>
    <w:rsid w:val="005961B4"/>
    <w:rsid w:val="0059623D"/>
    <w:rsid w:val="00596FC9"/>
    <w:rsid w:val="00597864"/>
    <w:rsid w:val="005A0DC6"/>
    <w:rsid w:val="005A1767"/>
    <w:rsid w:val="005A38E5"/>
    <w:rsid w:val="005A3D0C"/>
    <w:rsid w:val="005A4AC1"/>
    <w:rsid w:val="005A62B5"/>
    <w:rsid w:val="005A6306"/>
    <w:rsid w:val="005A65C1"/>
    <w:rsid w:val="005A71F0"/>
    <w:rsid w:val="005B0109"/>
    <w:rsid w:val="005B023F"/>
    <w:rsid w:val="005B0389"/>
    <w:rsid w:val="005B04A4"/>
    <w:rsid w:val="005B35E2"/>
    <w:rsid w:val="005B4C4B"/>
    <w:rsid w:val="005B4F20"/>
    <w:rsid w:val="005B592A"/>
    <w:rsid w:val="005B6B6E"/>
    <w:rsid w:val="005B7239"/>
    <w:rsid w:val="005B74B7"/>
    <w:rsid w:val="005C03EA"/>
    <w:rsid w:val="005C1027"/>
    <w:rsid w:val="005C1428"/>
    <w:rsid w:val="005C2236"/>
    <w:rsid w:val="005C3C39"/>
    <w:rsid w:val="005C42DA"/>
    <w:rsid w:val="005C498C"/>
    <w:rsid w:val="005C54C6"/>
    <w:rsid w:val="005C551C"/>
    <w:rsid w:val="005C7F18"/>
    <w:rsid w:val="005D2615"/>
    <w:rsid w:val="005D2CDA"/>
    <w:rsid w:val="005D38CC"/>
    <w:rsid w:val="005D4520"/>
    <w:rsid w:val="005D4C6A"/>
    <w:rsid w:val="005D767E"/>
    <w:rsid w:val="005D7D54"/>
    <w:rsid w:val="005E03F8"/>
    <w:rsid w:val="005E0D4F"/>
    <w:rsid w:val="005E1187"/>
    <w:rsid w:val="005E1FC5"/>
    <w:rsid w:val="005E2932"/>
    <w:rsid w:val="005E2DBE"/>
    <w:rsid w:val="005E3F63"/>
    <w:rsid w:val="005E410D"/>
    <w:rsid w:val="005E4503"/>
    <w:rsid w:val="005E48CA"/>
    <w:rsid w:val="005E4936"/>
    <w:rsid w:val="005E5140"/>
    <w:rsid w:val="005E6EB4"/>
    <w:rsid w:val="005F112B"/>
    <w:rsid w:val="005F3B03"/>
    <w:rsid w:val="005F4AA6"/>
    <w:rsid w:val="005F598E"/>
    <w:rsid w:val="005F5EAE"/>
    <w:rsid w:val="005F6008"/>
    <w:rsid w:val="005F6F7C"/>
    <w:rsid w:val="0060000E"/>
    <w:rsid w:val="00600704"/>
    <w:rsid w:val="00601EEF"/>
    <w:rsid w:val="00602B43"/>
    <w:rsid w:val="00603F80"/>
    <w:rsid w:val="00603F8F"/>
    <w:rsid w:val="00604321"/>
    <w:rsid w:val="0060452C"/>
    <w:rsid w:val="006046D3"/>
    <w:rsid w:val="0060486E"/>
    <w:rsid w:val="006050AA"/>
    <w:rsid w:val="00605487"/>
    <w:rsid w:val="00605B93"/>
    <w:rsid w:val="00605C4B"/>
    <w:rsid w:val="006064F6"/>
    <w:rsid w:val="0060739C"/>
    <w:rsid w:val="00607F69"/>
    <w:rsid w:val="006101C3"/>
    <w:rsid w:val="00610865"/>
    <w:rsid w:val="00611F40"/>
    <w:rsid w:val="00613B59"/>
    <w:rsid w:val="00614AB2"/>
    <w:rsid w:val="006155CF"/>
    <w:rsid w:val="0061591D"/>
    <w:rsid w:val="00620253"/>
    <w:rsid w:val="006210B4"/>
    <w:rsid w:val="0062183F"/>
    <w:rsid w:val="00624D82"/>
    <w:rsid w:val="0062528E"/>
    <w:rsid w:val="00625697"/>
    <w:rsid w:val="00625BCC"/>
    <w:rsid w:val="00627E7D"/>
    <w:rsid w:val="00630AC7"/>
    <w:rsid w:val="00630FC6"/>
    <w:rsid w:val="00632A00"/>
    <w:rsid w:val="00632EC5"/>
    <w:rsid w:val="0063490E"/>
    <w:rsid w:val="00634CDB"/>
    <w:rsid w:val="00634EB7"/>
    <w:rsid w:val="00636138"/>
    <w:rsid w:val="00636E7F"/>
    <w:rsid w:val="00637D98"/>
    <w:rsid w:val="00640072"/>
    <w:rsid w:val="0064120B"/>
    <w:rsid w:val="006418D0"/>
    <w:rsid w:val="006438FE"/>
    <w:rsid w:val="00643AD5"/>
    <w:rsid w:val="0064417E"/>
    <w:rsid w:val="006442CF"/>
    <w:rsid w:val="00644989"/>
    <w:rsid w:val="00646E0F"/>
    <w:rsid w:val="00647885"/>
    <w:rsid w:val="00650DE2"/>
    <w:rsid w:val="00652869"/>
    <w:rsid w:val="00652CAA"/>
    <w:rsid w:val="00653D85"/>
    <w:rsid w:val="00654C2C"/>
    <w:rsid w:val="00655DF0"/>
    <w:rsid w:val="00656390"/>
    <w:rsid w:val="00656AFE"/>
    <w:rsid w:val="00656E69"/>
    <w:rsid w:val="006606DC"/>
    <w:rsid w:val="00660ADA"/>
    <w:rsid w:val="006613F9"/>
    <w:rsid w:val="00662599"/>
    <w:rsid w:val="00665A6A"/>
    <w:rsid w:val="006671C2"/>
    <w:rsid w:val="006675F4"/>
    <w:rsid w:val="00670349"/>
    <w:rsid w:val="006712CF"/>
    <w:rsid w:val="00672A26"/>
    <w:rsid w:val="006745E1"/>
    <w:rsid w:val="006746E8"/>
    <w:rsid w:val="0067522B"/>
    <w:rsid w:val="006766E4"/>
    <w:rsid w:val="00677389"/>
    <w:rsid w:val="00680721"/>
    <w:rsid w:val="00681204"/>
    <w:rsid w:val="00683348"/>
    <w:rsid w:val="0068343C"/>
    <w:rsid w:val="006837E5"/>
    <w:rsid w:val="00686557"/>
    <w:rsid w:val="00686A3F"/>
    <w:rsid w:val="00690245"/>
    <w:rsid w:val="00690B74"/>
    <w:rsid w:val="00692100"/>
    <w:rsid w:val="006923E8"/>
    <w:rsid w:val="00692842"/>
    <w:rsid w:val="00692EFD"/>
    <w:rsid w:val="006948C6"/>
    <w:rsid w:val="006955AD"/>
    <w:rsid w:val="00695D5B"/>
    <w:rsid w:val="00697BCF"/>
    <w:rsid w:val="006A2935"/>
    <w:rsid w:val="006A2BD4"/>
    <w:rsid w:val="006A3137"/>
    <w:rsid w:val="006A3243"/>
    <w:rsid w:val="006A49C1"/>
    <w:rsid w:val="006A5464"/>
    <w:rsid w:val="006A561C"/>
    <w:rsid w:val="006A6AD1"/>
    <w:rsid w:val="006A6CFF"/>
    <w:rsid w:val="006A6F70"/>
    <w:rsid w:val="006B0272"/>
    <w:rsid w:val="006B0F51"/>
    <w:rsid w:val="006B18A1"/>
    <w:rsid w:val="006B1AD5"/>
    <w:rsid w:val="006B344E"/>
    <w:rsid w:val="006B3DA3"/>
    <w:rsid w:val="006B3E07"/>
    <w:rsid w:val="006B52A9"/>
    <w:rsid w:val="006B628F"/>
    <w:rsid w:val="006B69DF"/>
    <w:rsid w:val="006B6E5F"/>
    <w:rsid w:val="006B7639"/>
    <w:rsid w:val="006C0363"/>
    <w:rsid w:val="006C0750"/>
    <w:rsid w:val="006C0881"/>
    <w:rsid w:val="006C252F"/>
    <w:rsid w:val="006C2BDF"/>
    <w:rsid w:val="006C3E3D"/>
    <w:rsid w:val="006C54B6"/>
    <w:rsid w:val="006C5712"/>
    <w:rsid w:val="006C6722"/>
    <w:rsid w:val="006C6D85"/>
    <w:rsid w:val="006D0564"/>
    <w:rsid w:val="006D1573"/>
    <w:rsid w:val="006D2CF4"/>
    <w:rsid w:val="006D3153"/>
    <w:rsid w:val="006D3352"/>
    <w:rsid w:val="006D3660"/>
    <w:rsid w:val="006D3969"/>
    <w:rsid w:val="006D4FB4"/>
    <w:rsid w:val="006D5767"/>
    <w:rsid w:val="006D6858"/>
    <w:rsid w:val="006D6F30"/>
    <w:rsid w:val="006D7072"/>
    <w:rsid w:val="006D7E6F"/>
    <w:rsid w:val="006E0040"/>
    <w:rsid w:val="006E1534"/>
    <w:rsid w:val="006E2159"/>
    <w:rsid w:val="006E245A"/>
    <w:rsid w:val="006E2938"/>
    <w:rsid w:val="006E376A"/>
    <w:rsid w:val="006E4635"/>
    <w:rsid w:val="006E5732"/>
    <w:rsid w:val="006E5A02"/>
    <w:rsid w:val="006E5DA0"/>
    <w:rsid w:val="006E6578"/>
    <w:rsid w:val="006E6980"/>
    <w:rsid w:val="006E6A6D"/>
    <w:rsid w:val="006F0026"/>
    <w:rsid w:val="006F1BDC"/>
    <w:rsid w:val="006F2E51"/>
    <w:rsid w:val="006F413B"/>
    <w:rsid w:val="006F4AF7"/>
    <w:rsid w:val="006F665E"/>
    <w:rsid w:val="0070003C"/>
    <w:rsid w:val="007004BE"/>
    <w:rsid w:val="00700A45"/>
    <w:rsid w:val="00702337"/>
    <w:rsid w:val="00702E08"/>
    <w:rsid w:val="00703B4A"/>
    <w:rsid w:val="007057FB"/>
    <w:rsid w:val="00706634"/>
    <w:rsid w:val="00706704"/>
    <w:rsid w:val="0070702D"/>
    <w:rsid w:val="0070738E"/>
    <w:rsid w:val="00710E78"/>
    <w:rsid w:val="00711285"/>
    <w:rsid w:val="00711FDB"/>
    <w:rsid w:val="00712414"/>
    <w:rsid w:val="007129AB"/>
    <w:rsid w:val="00715370"/>
    <w:rsid w:val="00716759"/>
    <w:rsid w:val="00716F42"/>
    <w:rsid w:val="0071729C"/>
    <w:rsid w:val="007172DD"/>
    <w:rsid w:val="00717DC6"/>
    <w:rsid w:val="00720A1F"/>
    <w:rsid w:val="00720A23"/>
    <w:rsid w:val="00720FAD"/>
    <w:rsid w:val="0072203E"/>
    <w:rsid w:val="007226C7"/>
    <w:rsid w:val="00722BC7"/>
    <w:rsid w:val="00722E3F"/>
    <w:rsid w:val="00723395"/>
    <w:rsid w:val="00723DB6"/>
    <w:rsid w:val="00724CF2"/>
    <w:rsid w:val="0072692C"/>
    <w:rsid w:val="00726BA4"/>
    <w:rsid w:val="007271BB"/>
    <w:rsid w:val="0073060E"/>
    <w:rsid w:val="00730842"/>
    <w:rsid w:val="0073188A"/>
    <w:rsid w:val="00731BD8"/>
    <w:rsid w:val="007330C0"/>
    <w:rsid w:val="00733F32"/>
    <w:rsid w:val="0073431B"/>
    <w:rsid w:val="00734E29"/>
    <w:rsid w:val="00735652"/>
    <w:rsid w:val="00735A11"/>
    <w:rsid w:val="00735A9D"/>
    <w:rsid w:val="00735C39"/>
    <w:rsid w:val="0073610B"/>
    <w:rsid w:val="00736162"/>
    <w:rsid w:val="00736259"/>
    <w:rsid w:val="00736980"/>
    <w:rsid w:val="00736D42"/>
    <w:rsid w:val="007371D1"/>
    <w:rsid w:val="007379E3"/>
    <w:rsid w:val="007400A1"/>
    <w:rsid w:val="00740C98"/>
    <w:rsid w:val="00742B17"/>
    <w:rsid w:val="00743863"/>
    <w:rsid w:val="00744F02"/>
    <w:rsid w:val="007460CA"/>
    <w:rsid w:val="00747611"/>
    <w:rsid w:val="00747B6D"/>
    <w:rsid w:val="00747D78"/>
    <w:rsid w:val="00751B26"/>
    <w:rsid w:val="00752269"/>
    <w:rsid w:val="007532C9"/>
    <w:rsid w:val="00754082"/>
    <w:rsid w:val="00754141"/>
    <w:rsid w:val="00754A8B"/>
    <w:rsid w:val="00756187"/>
    <w:rsid w:val="007572E0"/>
    <w:rsid w:val="0075796F"/>
    <w:rsid w:val="00757E2C"/>
    <w:rsid w:val="007611CD"/>
    <w:rsid w:val="00761CB4"/>
    <w:rsid w:val="0076384B"/>
    <w:rsid w:val="00763E0F"/>
    <w:rsid w:val="00764184"/>
    <w:rsid w:val="0076455F"/>
    <w:rsid w:val="00766104"/>
    <w:rsid w:val="0076626F"/>
    <w:rsid w:val="00766AF0"/>
    <w:rsid w:val="00766E11"/>
    <w:rsid w:val="007701F0"/>
    <w:rsid w:val="007717DD"/>
    <w:rsid w:val="00773263"/>
    <w:rsid w:val="00773E73"/>
    <w:rsid w:val="007746F4"/>
    <w:rsid w:val="00774881"/>
    <w:rsid w:val="0077497B"/>
    <w:rsid w:val="00774E4F"/>
    <w:rsid w:val="007758D9"/>
    <w:rsid w:val="00775BF6"/>
    <w:rsid w:val="00776AD5"/>
    <w:rsid w:val="0077794C"/>
    <w:rsid w:val="0078085E"/>
    <w:rsid w:val="00781AA8"/>
    <w:rsid w:val="00781C6D"/>
    <w:rsid w:val="0078334B"/>
    <w:rsid w:val="00783F9C"/>
    <w:rsid w:val="00784A00"/>
    <w:rsid w:val="00784F91"/>
    <w:rsid w:val="007853DE"/>
    <w:rsid w:val="00786387"/>
    <w:rsid w:val="007864ED"/>
    <w:rsid w:val="0078654C"/>
    <w:rsid w:val="0078790F"/>
    <w:rsid w:val="00787D29"/>
    <w:rsid w:val="00790B22"/>
    <w:rsid w:val="00791A9F"/>
    <w:rsid w:val="00791AF5"/>
    <w:rsid w:val="00792A01"/>
    <w:rsid w:val="00792E24"/>
    <w:rsid w:val="007930DB"/>
    <w:rsid w:val="00793463"/>
    <w:rsid w:val="00795B91"/>
    <w:rsid w:val="00795E4D"/>
    <w:rsid w:val="007A0154"/>
    <w:rsid w:val="007A06C2"/>
    <w:rsid w:val="007A15F2"/>
    <w:rsid w:val="007A1B6C"/>
    <w:rsid w:val="007A1DD2"/>
    <w:rsid w:val="007A28EC"/>
    <w:rsid w:val="007A367B"/>
    <w:rsid w:val="007A3934"/>
    <w:rsid w:val="007A3AB8"/>
    <w:rsid w:val="007A4A18"/>
    <w:rsid w:val="007A6CC0"/>
    <w:rsid w:val="007A70C7"/>
    <w:rsid w:val="007B1666"/>
    <w:rsid w:val="007B1709"/>
    <w:rsid w:val="007B3678"/>
    <w:rsid w:val="007B5F44"/>
    <w:rsid w:val="007B5F84"/>
    <w:rsid w:val="007B6AB4"/>
    <w:rsid w:val="007B7220"/>
    <w:rsid w:val="007B7645"/>
    <w:rsid w:val="007B7C13"/>
    <w:rsid w:val="007B7D11"/>
    <w:rsid w:val="007B7E35"/>
    <w:rsid w:val="007C2534"/>
    <w:rsid w:val="007C25C3"/>
    <w:rsid w:val="007C25F3"/>
    <w:rsid w:val="007C323A"/>
    <w:rsid w:val="007C33DC"/>
    <w:rsid w:val="007C4287"/>
    <w:rsid w:val="007C448D"/>
    <w:rsid w:val="007C46E7"/>
    <w:rsid w:val="007C4992"/>
    <w:rsid w:val="007C4CA3"/>
    <w:rsid w:val="007C5166"/>
    <w:rsid w:val="007C696B"/>
    <w:rsid w:val="007C6A35"/>
    <w:rsid w:val="007C6DF0"/>
    <w:rsid w:val="007C6E69"/>
    <w:rsid w:val="007C73F2"/>
    <w:rsid w:val="007C7933"/>
    <w:rsid w:val="007C79B0"/>
    <w:rsid w:val="007D0893"/>
    <w:rsid w:val="007D1BDA"/>
    <w:rsid w:val="007D1ED9"/>
    <w:rsid w:val="007D2164"/>
    <w:rsid w:val="007D2D06"/>
    <w:rsid w:val="007D30BC"/>
    <w:rsid w:val="007D31F7"/>
    <w:rsid w:val="007D380C"/>
    <w:rsid w:val="007D55BF"/>
    <w:rsid w:val="007D66B2"/>
    <w:rsid w:val="007D7EFB"/>
    <w:rsid w:val="007E1C7D"/>
    <w:rsid w:val="007E2919"/>
    <w:rsid w:val="007E2A9F"/>
    <w:rsid w:val="007E2D2C"/>
    <w:rsid w:val="007E34AB"/>
    <w:rsid w:val="007E399B"/>
    <w:rsid w:val="007E4F14"/>
    <w:rsid w:val="007E50EE"/>
    <w:rsid w:val="007E64D6"/>
    <w:rsid w:val="007F029B"/>
    <w:rsid w:val="007F034A"/>
    <w:rsid w:val="007F064F"/>
    <w:rsid w:val="007F0680"/>
    <w:rsid w:val="007F1621"/>
    <w:rsid w:val="007F1C90"/>
    <w:rsid w:val="007F31FF"/>
    <w:rsid w:val="007F3254"/>
    <w:rsid w:val="007F5693"/>
    <w:rsid w:val="007F67F3"/>
    <w:rsid w:val="007F7F58"/>
    <w:rsid w:val="008003D0"/>
    <w:rsid w:val="0080059E"/>
    <w:rsid w:val="00800630"/>
    <w:rsid w:val="00800758"/>
    <w:rsid w:val="00801982"/>
    <w:rsid w:val="008024FB"/>
    <w:rsid w:val="0080298E"/>
    <w:rsid w:val="0080303E"/>
    <w:rsid w:val="00804C61"/>
    <w:rsid w:val="0080515D"/>
    <w:rsid w:val="00805F65"/>
    <w:rsid w:val="00806604"/>
    <w:rsid w:val="0080674A"/>
    <w:rsid w:val="0080676F"/>
    <w:rsid w:val="008067B7"/>
    <w:rsid w:val="00806EF0"/>
    <w:rsid w:val="008118E3"/>
    <w:rsid w:val="00811A58"/>
    <w:rsid w:val="00814E13"/>
    <w:rsid w:val="00815815"/>
    <w:rsid w:val="0081740B"/>
    <w:rsid w:val="00820BDA"/>
    <w:rsid w:val="00821B4A"/>
    <w:rsid w:val="008225B0"/>
    <w:rsid w:val="008227D0"/>
    <w:rsid w:val="00822F86"/>
    <w:rsid w:val="00823B6F"/>
    <w:rsid w:val="008249E9"/>
    <w:rsid w:val="00824F05"/>
    <w:rsid w:val="008254E5"/>
    <w:rsid w:val="00827880"/>
    <w:rsid w:val="00827EF2"/>
    <w:rsid w:val="008303AF"/>
    <w:rsid w:val="00832598"/>
    <w:rsid w:val="00833783"/>
    <w:rsid w:val="00833905"/>
    <w:rsid w:val="00833FE6"/>
    <w:rsid w:val="00834D6A"/>
    <w:rsid w:val="00836248"/>
    <w:rsid w:val="00837157"/>
    <w:rsid w:val="0083745B"/>
    <w:rsid w:val="00840EB0"/>
    <w:rsid w:val="00842D03"/>
    <w:rsid w:val="00843143"/>
    <w:rsid w:val="008439AB"/>
    <w:rsid w:val="00844447"/>
    <w:rsid w:val="00844B03"/>
    <w:rsid w:val="00844CF3"/>
    <w:rsid w:val="00845C7A"/>
    <w:rsid w:val="0084750A"/>
    <w:rsid w:val="008477DF"/>
    <w:rsid w:val="00850E8B"/>
    <w:rsid w:val="0085144C"/>
    <w:rsid w:val="00852C0D"/>
    <w:rsid w:val="00853F14"/>
    <w:rsid w:val="008540B8"/>
    <w:rsid w:val="008554B3"/>
    <w:rsid w:val="008559CF"/>
    <w:rsid w:val="008572BC"/>
    <w:rsid w:val="00862828"/>
    <w:rsid w:val="0086319A"/>
    <w:rsid w:val="008637A6"/>
    <w:rsid w:val="00863A9A"/>
    <w:rsid w:val="00865394"/>
    <w:rsid w:val="00865AE0"/>
    <w:rsid w:val="008664AC"/>
    <w:rsid w:val="00866B3E"/>
    <w:rsid w:val="00867073"/>
    <w:rsid w:val="00867A71"/>
    <w:rsid w:val="008700FF"/>
    <w:rsid w:val="00871965"/>
    <w:rsid w:val="0087199E"/>
    <w:rsid w:val="00871DD0"/>
    <w:rsid w:val="008747D7"/>
    <w:rsid w:val="00874BC0"/>
    <w:rsid w:val="008750D2"/>
    <w:rsid w:val="00875156"/>
    <w:rsid w:val="00875277"/>
    <w:rsid w:val="00875588"/>
    <w:rsid w:val="0087694D"/>
    <w:rsid w:val="008807B6"/>
    <w:rsid w:val="0088120B"/>
    <w:rsid w:val="00882B9C"/>
    <w:rsid w:val="00882E20"/>
    <w:rsid w:val="00883CAD"/>
    <w:rsid w:val="00884020"/>
    <w:rsid w:val="008841A2"/>
    <w:rsid w:val="008850A9"/>
    <w:rsid w:val="008873C4"/>
    <w:rsid w:val="00887A53"/>
    <w:rsid w:val="00887B96"/>
    <w:rsid w:val="00890169"/>
    <w:rsid w:val="008909BA"/>
    <w:rsid w:val="00890A47"/>
    <w:rsid w:val="00890B8C"/>
    <w:rsid w:val="0089183A"/>
    <w:rsid w:val="00891BEF"/>
    <w:rsid w:val="008923ED"/>
    <w:rsid w:val="00893445"/>
    <w:rsid w:val="00893CC9"/>
    <w:rsid w:val="008940AA"/>
    <w:rsid w:val="008948CE"/>
    <w:rsid w:val="00894B56"/>
    <w:rsid w:val="008955ED"/>
    <w:rsid w:val="00895D00"/>
    <w:rsid w:val="00896B7A"/>
    <w:rsid w:val="00896C2A"/>
    <w:rsid w:val="00896C70"/>
    <w:rsid w:val="008970A2"/>
    <w:rsid w:val="00897CBC"/>
    <w:rsid w:val="00897E52"/>
    <w:rsid w:val="008A0DB3"/>
    <w:rsid w:val="008A1B5C"/>
    <w:rsid w:val="008A1CA1"/>
    <w:rsid w:val="008A25E1"/>
    <w:rsid w:val="008A4AF5"/>
    <w:rsid w:val="008A502C"/>
    <w:rsid w:val="008A759F"/>
    <w:rsid w:val="008A7BAE"/>
    <w:rsid w:val="008B0C8C"/>
    <w:rsid w:val="008B0D20"/>
    <w:rsid w:val="008B128C"/>
    <w:rsid w:val="008B1A11"/>
    <w:rsid w:val="008B3173"/>
    <w:rsid w:val="008B3C54"/>
    <w:rsid w:val="008B54FC"/>
    <w:rsid w:val="008B5D44"/>
    <w:rsid w:val="008B63D8"/>
    <w:rsid w:val="008B65F0"/>
    <w:rsid w:val="008B7509"/>
    <w:rsid w:val="008B7C4D"/>
    <w:rsid w:val="008C000B"/>
    <w:rsid w:val="008C0750"/>
    <w:rsid w:val="008C0B72"/>
    <w:rsid w:val="008C0BE6"/>
    <w:rsid w:val="008C0D11"/>
    <w:rsid w:val="008C1792"/>
    <w:rsid w:val="008C4879"/>
    <w:rsid w:val="008C70EA"/>
    <w:rsid w:val="008D37AA"/>
    <w:rsid w:val="008D4C55"/>
    <w:rsid w:val="008D4D46"/>
    <w:rsid w:val="008D4E3F"/>
    <w:rsid w:val="008D5476"/>
    <w:rsid w:val="008D60A0"/>
    <w:rsid w:val="008D6A3F"/>
    <w:rsid w:val="008D74AF"/>
    <w:rsid w:val="008D7D2F"/>
    <w:rsid w:val="008E0B71"/>
    <w:rsid w:val="008E0CB8"/>
    <w:rsid w:val="008E0DA1"/>
    <w:rsid w:val="008E13C6"/>
    <w:rsid w:val="008E1F1D"/>
    <w:rsid w:val="008E3948"/>
    <w:rsid w:val="008E4B48"/>
    <w:rsid w:val="008E6121"/>
    <w:rsid w:val="008E69E7"/>
    <w:rsid w:val="008F07BD"/>
    <w:rsid w:val="008F0EE4"/>
    <w:rsid w:val="008F16D8"/>
    <w:rsid w:val="008F1A4B"/>
    <w:rsid w:val="008F1F71"/>
    <w:rsid w:val="008F2AEB"/>
    <w:rsid w:val="008F2EAF"/>
    <w:rsid w:val="008F3A7F"/>
    <w:rsid w:val="008F3BA8"/>
    <w:rsid w:val="008F3C9E"/>
    <w:rsid w:val="008F3EB9"/>
    <w:rsid w:val="008F7E97"/>
    <w:rsid w:val="009000A5"/>
    <w:rsid w:val="00900576"/>
    <w:rsid w:val="009025EE"/>
    <w:rsid w:val="00902768"/>
    <w:rsid w:val="009035DF"/>
    <w:rsid w:val="00905307"/>
    <w:rsid w:val="0090725C"/>
    <w:rsid w:val="009105FA"/>
    <w:rsid w:val="009109ED"/>
    <w:rsid w:val="00911F37"/>
    <w:rsid w:val="00911FE2"/>
    <w:rsid w:val="009128E7"/>
    <w:rsid w:val="00913095"/>
    <w:rsid w:val="009134A5"/>
    <w:rsid w:val="00913D2E"/>
    <w:rsid w:val="00914736"/>
    <w:rsid w:val="0091712F"/>
    <w:rsid w:val="0091735B"/>
    <w:rsid w:val="00920C3D"/>
    <w:rsid w:val="00921635"/>
    <w:rsid w:val="00922000"/>
    <w:rsid w:val="0092241F"/>
    <w:rsid w:val="00923D2A"/>
    <w:rsid w:val="009243A5"/>
    <w:rsid w:val="00924F71"/>
    <w:rsid w:val="0092554E"/>
    <w:rsid w:val="00925BC1"/>
    <w:rsid w:val="00926028"/>
    <w:rsid w:val="00926952"/>
    <w:rsid w:val="00926CD0"/>
    <w:rsid w:val="009311EA"/>
    <w:rsid w:val="009312F3"/>
    <w:rsid w:val="00931935"/>
    <w:rsid w:val="00932AAF"/>
    <w:rsid w:val="00933283"/>
    <w:rsid w:val="00933434"/>
    <w:rsid w:val="00933D73"/>
    <w:rsid w:val="00934A20"/>
    <w:rsid w:val="00936187"/>
    <w:rsid w:val="00936E51"/>
    <w:rsid w:val="00940FC5"/>
    <w:rsid w:val="009415C0"/>
    <w:rsid w:val="00942254"/>
    <w:rsid w:val="00943385"/>
    <w:rsid w:val="00944756"/>
    <w:rsid w:val="00951C62"/>
    <w:rsid w:val="00952EAB"/>
    <w:rsid w:val="009537E6"/>
    <w:rsid w:val="00954711"/>
    <w:rsid w:val="00954AA9"/>
    <w:rsid w:val="00954BF6"/>
    <w:rsid w:val="00955EED"/>
    <w:rsid w:val="0095644B"/>
    <w:rsid w:val="009572A2"/>
    <w:rsid w:val="00957CA9"/>
    <w:rsid w:val="0096032D"/>
    <w:rsid w:val="00960D30"/>
    <w:rsid w:val="009619A4"/>
    <w:rsid w:val="00961BC2"/>
    <w:rsid w:val="009633C0"/>
    <w:rsid w:val="0096403D"/>
    <w:rsid w:val="00964952"/>
    <w:rsid w:val="00964B97"/>
    <w:rsid w:val="00965152"/>
    <w:rsid w:val="00965516"/>
    <w:rsid w:val="009664A1"/>
    <w:rsid w:val="00967168"/>
    <w:rsid w:val="009677F1"/>
    <w:rsid w:val="00967A1F"/>
    <w:rsid w:val="00967B81"/>
    <w:rsid w:val="00970AC1"/>
    <w:rsid w:val="00971E63"/>
    <w:rsid w:val="00972816"/>
    <w:rsid w:val="00972B9A"/>
    <w:rsid w:val="009734B9"/>
    <w:rsid w:val="00973C6D"/>
    <w:rsid w:val="00975CC8"/>
    <w:rsid w:val="00980106"/>
    <w:rsid w:val="009807ED"/>
    <w:rsid w:val="009808C6"/>
    <w:rsid w:val="0098220D"/>
    <w:rsid w:val="009824CC"/>
    <w:rsid w:val="00984432"/>
    <w:rsid w:val="009863E0"/>
    <w:rsid w:val="009867AA"/>
    <w:rsid w:val="009870B7"/>
    <w:rsid w:val="00987E29"/>
    <w:rsid w:val="00987ED0"/>
    <w:rsid w:val="009901DE"/>
    <w:rsid w:val="0099092A"/>
    <w:rsid w:val="009910A5"/>
    <w:rsid w:val="00992E84"/>
    <w:rsid w:val="00993AD3"/>
    <w:rsid w:val="00993B1A"/>
    <w:rsid w:val="00993B25"/>
    <w:rsid w:val="009946CB"/>
    <w:rsid w:val="00994705"/>
    <w:rsid w:val="0099478E"/>
    <w:rsid w:val="0099553C"/>
    <w:rsid w:val="0099661A"/>
    <w:rsid w:val="00996D85"/>
    <w:rsid w:val="0099717D"/>
    <w:rsid w:val="009A04BB"/>
    <w:rsid w:val="009A07CB"/>
    <w:rsid w:val="009A08A5"/>
    <w:rsid w:val="009A0BCF"/>
    <w:rsid w:val="009A0C42"/>
    <w:rsid w:val="009A0C56"/>
    <w:rsid w:val="009A17F9"/>
    <w:rsid w:val="009A23F4"/>
    <w:rsid w:val="009A3384"/>
    <w:rsid w:val="009A366C"/>
    <w:rsid w:val="009A4B6E"/>
    <w:rsid w:val="009A6632"/>
    <w:rsid w:val="009A6665"/>
    <w:rsid w:val="009A6B10"/>
    <w:rsid w:val="009A75A6"/>
    <w:rsid w:val="009A7B08"/>
    <w:rsid w:val="009B07FE"/>
    <w:rsid w:val="009B132B"/>
    <w:rsid w:val="009B141F"/>
    <w:rsid w:val="009B1683"/>
    <w:rsid w:val="009B2253"/>
    <w:rsid w:val="009B32C3"/>
    <w:rsid w:val="009B3955"/>
    <w:rsid w:val="009B4760"/>
    <w:rsid w:val="009B53BF"/>
    <w:rsid w:val="009B5CAE"/>
    <w:rsid w:val="009B6131"/>
    <w:rsid w:val="009B6C11"/>
    <w:rsid w:val="009B6DF3"/>
    <w:rsid w:val="009C00AD"/>
    <w:rsid w:val="009C07AD"/>
    <w:rsid w:val="009C2ED7"/>
    <w:rsid w:val="009C3929"/>
    <w:rsid w:val="009C3FD7"/>
    <w:rsid w:val="009C4144"/>
    <w:rsid w:val="009C4240"/>
    <w:rsid w:val="009C4339"/>
    <w:rsid w:val="009C474B"/>
    <w:rsid w:val="009C650B"/>
    <w:rsid w:val="009C668C"/>
    <w:rsid w:val="009C6692"/>
    <w:rsid w:val="009C7172"/>
    <w:rsid w:val="009C7AF3"/>
    <w:rsid w:val="009D00A9"/>
    <w:rsid w:val="009D013C"/>
    <w:rsid w:val="009D01A6"/>
    <w:rsid w:val="009D0842"/>
    <w:rsid w:val="009D08F1"/>
    <w:rsid w:val="009D0C4C"/>
    <w:rsid w:val="009D1353"/>
    <w:rsid w:val="009D201A"/>
    <w:rsid w:val="009D2A57"/>
    <w:rsid w:val="009D5997"/>
    <w:rsid w:val="009D6AF0"/>
    <w:rsid w:val="009D6D22"/>
    <w:rsid w:val="009D7A83"/>
    <w:rsid w:val="009D7F9F"/>
    <w:rsid w:val="009E05C7"/>
    <w:rsid w:val="009E0E7C"/>
    <w:rsid w:val="009E1BED"/>
    <w:rsid w:val="009E20D0"/>
    <w:rsid w:val="009E2FE5"/>
    <w:rsid w:val="009E365F"/>
    <w:rsid w:val="009E366A"/>
    <w:rsid w:val="009E39CC"/>
    <w:rsid w:val="009E3EA1"/>
    <w:rsid w:val="009E4577"/>
    <w:rsid w:val="009E46DC"/>
    <w:rsid w:val="009E4BC1"/>
    <w:rsid w:val="009E4D0C"/>
    <w:rsid w:val="009E4F85"/>
    <w:rsid w:val="009F050D"/>
    <w:rsid w:val="009F188D"/>
    <w:rsid w:val="009F2F00"/>
    <w:rsid w:val="009F5934"/>
    <w:rsid w:val="009F5E2F"/>
    <w:rsid w:val="009F5F30"/>
    <w:rsid w:val="009F6F15"/>
    <w:rsid w:val="009F7098"/>
    <w:rsid w:val="009F7FA1"/>
    <w:rsid w:val="00A0021D"/>
    <w:rsid w:val="00A008BC"/>
    <w:rsid w:val="00A00B70"/>
    <w:rsid w:val="00A01079"/>
    <w:rsid w:val="00A02177"/>
    <w:rsid w:val="00A03258"/>
    <w:rsid w:val="00A03F34"/>
    <w:rsid w:val="00A040DD"/>
    <w:rsid w:val="00A04406"/>
    <w:rsid w:val="00A046F9"/>
    <w:rsid w:val="00A101BA"/>
    <w:rsid w:val="00A10DA2"/>
    <w:rsid w:val="00A117BE"/>
    <w:rsid w:val="00A12653"/>
    <w:rsid w:val="00A140AF"/>
    <w:rsid w:val="00A148A5"/>
    <w:rsid w:val="00A15910"/>
    <w:rsid w:val="00A15DE7"/>
    <w:rsid w:val="00A1635A"/>
    <w:rsid w:val="00A16977"/>
    <w:rsid w:val="00A20857"/>
    <w:rsid w:val="00A21081"/>
    <w:rsid w:val="00A212BB"/>
    <w:rsid w:val="00A21F42"/>
    <w:rsid w:val="00A22B2C"/>
    <w:rsid w:val="00A22BE5"/>
    <w:rsid w:val="00A23C33"/>
    <w:rsid w:val="00A23E05"/>
    <w:rsid w:val="00A24FBA"/>
    <w:rsid w:val="00A256AE"/>
    <w:rsid w:val="00A268F8"/>
    <w:rsid w:val="00A3003F"/>
    <w:rsid w:val="00A310E7"/>
    <w:rsid w:val="00A3158C"/>
    <w:rsid w:val="00A31606"/>
    <w:rsid w:val="00A318A6"/>
    <w:rsid w:val="00A323CC"/>
    <w:rsid w:val="00A32BDD"/>
    <w:rsid w:val="00A33442"/>
    <w:rsid w:val="00A337A4"/>
    <w:rsid w:val="00A33E48"/>
    <w:rsid w:val="00A34C0F"/>
    <w:rsid w:val="00A351DA"/>
    <w:rsid w:val="00A361F2"/>
    <w:rsid w:val="00A3681A"/>
    <w:rsid w:val="00A3783C"/>
    <w:rsid w:val="00A37E00"/>
    <w:rsid w:val="00A4010F"/>
    <w:rsid w:val="00A4127D"/>
    <w:rsid w:val="00A41E1E"/>
    <w:rsid w:val="00A422C8"/>
    <w:rsid w:val="00A42DD8"/>
    <w:rsid w:val="00A43575"/>
    <w:rsid w:val="00A435E9"/>
    <w:rsid w:val="00A435EA"/>
    <w:rsid w:val="00A436E4"/>
    <w:rsid w:val="00A43E26"/>
    <w:rsid w:val="00A44056"/>
    <w:rsid w:val="00A44824"/>
    <w:rsid w:val="00A448BD"/>
    <w:rsid w:val="00A44C2F"/>
    <w:rsid w:val="00A4533F"/>
    <w:rsid w:val="00A45A7D"/>
    <w:rsid w:val="00A4646C"/>
    <w:rsid w:val="00A47078"/>
    <w:rsid w:val="00A5016F"/>
    <w:rsid w:val="00A51C28"/>
    <w:rsid w:val="00A52420"/>
    <w:rsid w:val="00A52424"/>
    <w:rsid w:val="00A5344F"/>
    <w:rsid w:val="00A548A6"/>
    <w:rsid w:val="00A549E3"/>
    <w:rsid w:val="00A57232"/>
    <w:rsid w:val="00A62631"/>
    <w:rsid w:val="00A63785"/>
    <w:rsid w:val="00A66639"/>
    <w:rsid w:val="00A67738"/>
    <w:rsid w:val="00A67B7C"/>
    <w:rsid w:val="00A70577"/>
    <w:rsid w:val="00A705D4"/>
    <w:rsid w:val="00A706BD"/>
    <w:rsid w:val="00A70C28"/>
    <w:rsid w:val="00A70EB1"/>
    <w:rsid w:val="00A70F8C"/>
    <w:rsid w:val="00A71590"/>
    <w:rsid w:val="00A71688"/>
    <w:rsid w:val="00A7290C"/>
    <w:rsid w:val="00A73FE8"/>
    <w:rsid w:val="00A743B4"/>
    <w:rsid w:val="00A74457"/>
    <w:rsid w:val="00A74C3B"/>
    <w:rsid w:val="00A7765B"/>
    <w:rsid w:val="00A77E7D"/>
    <w:rsid w:val="00A77F1E"/>
    <w:rsid w:val="00A810D7"/>
    <w:rsid w:val="00A81929"/>
    <w:rsid w:val="00A8239E"/>
    <w:rsid w:val="00A82984"/>
    <w:rsid w:val="00A83D3C"/>
    <w:rsid w:val="00A84E26"/>
    <w:rsid w:val="00A853DB"/>
    <w:rsid w:val="00A863C8"/>
    <w:rsid w:val="00A864A1"/>
    <w:rsid w:val="00A865C5"/>
    <w:rsid w:val="00A866C4"/>
    <w:rsid w:val="00A8701B"/>
    <w:rsid w:val="00A87903"/>
    <w:rsid w:val="00A87946"/>
    <w:rsid w:val="00A87E1E"/>
    <w:rsid w:val="00A904B7"/>
    <w:rsid w:val="00A909F7"/>
    <w:rsid w:val="00A91780"/>
    <w:rsid w:val="00A9555E"/>
    <w:rsid w:val="00A9558E"/>
    <w:rsid w:val="00A978A3"/>
    <w:rsid w:val="00AA0EBA"/>
    <w:rsid w:val="00AA1009"/>
    <w:rsid w:val="00AA3422"/>
    <w:rsid w:val="00AA40C4"/>
    <w:rsid w:val="00AA45AC"/>
    <w:rsid w:val="00AA610C"/>
    <w:rsid w:val="00AA7A3B"/>
    <w:rsid w:val="00AB006C"/>
    <w:rsid w:val="00AB247C"/>
    <w:rsid w:val="00AB2524"/>
    <w:rsid w:val="00AB441C"/>
    <w:rsid w:val="00AB4577"/>
    <w:rsid w:val="00AB5C49"/>
    <w:rsid w:val="00AB627D"/>
    <w:rsid w:val="00AB6609"/>
    <w:rsid w:val="00AB69F3"/>
    <w:rsid w:val="00AC0700"/>
    <w:rsid w:val="00AC14B4"/>
    <w:rsid w:val="00AC2209"/>
    <w:rsid w:val="00AC3288"/>
    <w:rsid w:val="00AC4766"/>
    <w:rsid w:val="00AC4DB6"/>
    <w:rsid w:val="00AC5059"/>
    <w:rsid w:val="00AC537C"/>
    <w:rsid w:val="00AC618B"/>
    <w:rsid w:val="00AD169C"/>
    <w:rsid w:val="00AD2D2A"/>
    <w:rsid w:val="00AD3AEA"/>
    <w:rsid w:val="00AD43FD"/>
    <w:rsid w:val="00AD4828"/>
    <w:rsid w:val="00AD6E46"/>
    <w:rsid w:val="00AE23B4"/>
    <w:rsid w:val="00AE32AD"/>
    <w:rsid w:val="00AE3D7D"/>
    <w:rsid w:val="00AE4666"/>
    <w:rsid w:val="00AE54B6"/>
    <w:rsid w:val="00AE617C"/>
    <w:rsid w:val="00AE65E3"/>
    <w:rsid w:val="00AE675E"/>
    <w:rsid w:val="00AE6ADC"/>
    <w:rsid w:val="00AE79B7"/>
    <w:rsid w:val="00AE7B3E"/>
    <w:rsid w:val="00AF06B5"/>
    <w:rsid w:val="00AF0C88"/>
    <w:rsid w:val="00AF1258"/>
    <w:rsid w:val="00AF149E"/>
    <w:rsid w:val="00AF1583"/>
    <w:rsid w:val="00AF177A"/>
    <w:rsid w:val="00AF1FB9"/>
    <w:rsid w:val="00AF22A6"/>
    <w:rsid w:val="00AF3026"/>
    <w:rsid w:val="00AF3039"/>
    <w:rsid w:val="00AF3523"/>
    <w:rsid w:val="00AF5991"/>
    <w:rsid w:val="00AF5B33"/>
    <w:rsid w:val="00AF77DA"/>
    <w:rsid w:val="00AF7884"/>
    <w:rsid w:val="00AF7D56"/>
    <w:rsid w:val="00B00957"/>
    <w:rsid w:val="00B01B60"/>
    <w:rsid w:val="00B01D54"/>
    <w:rsid w:val="00B023A4"/>
    <w:rsid w:val="00B02A71"/>
    <w:rsid w:val="00B042A0"/>
    <w:rsid w:val="00B051DC"/>
    <w:rsid w:val="00B05F06"/>
    <w:rsid w:val="00B066A0"/>
    <w:rsid w:val="00B066AE"/>
    <w:rsid w:val="00B06725"/>
    <w:rsid w:val="00B0725C"/>
    <w:rsid w:val="00B11D95"/>
    <w:rsid w:val="00B12489"/>
    <w:rsid w:val="00B12FA8"/>
    <w:rsid w:val="00B13838"/>
    <w:rsid w:val="00B151D4"/>
    <w:rsid w:val="00B17217"/>
    <w:rsid w:val="00B179A2"/>
    <w:rsid w:val="00B17B64"/>
    <w:rsid w:val="00B206C3"/>
    <w:rsid w:val="00B206CB"/>
    <w:rsid w:val="00B2080E"/>
    <w:rsid w:val="00B20B15"/>
    <w:rsid w:val="00B2222C"/>
    <w:rsid w:val="00B22666"/>
    <w:rsid w:val="00B228A8"/>
    <w:rsid w:val="00B22F23"/>
    <w:rsid w:val="00B23676"/>
    <w:rsid w:val="00B24A3D"/>
    <w:rsid w:val="00B25848"/>
    <w:rsid w:val="00B25CCA"/>
    <w:rsid w:val="00B26880"/>
    <w:rsid w:val="00B26ED5"/>
    <w:rsid w:val="00B3216B"/>
    <w:rsid w:val="00B33DA5"/>
    <w:rsid w:val="00B342AB"/>
    <w:rsid w:val="00B34610"/>
    <w:rsid w:val="00B34B75"/>
    <w:rsid w:val="00B35C5C"/>
    <w:rsid w:val="00B37286"/>
    <w:rsid w:val="00B373ED"/>
    <w:rsid w:val="00B37AF4"/>
    <w:rsid w:val="00B37D2A"/>
    <w:rsid w:val="00B40795"/>
    <w:rsid w:val="00B40E00"/>
    <w:rsid w:val="00B41194"/>
    <w:rsid w:val="00B414F4"/>
    <w:rsid w:val="00B41DBC"/>
    <w:rsid w:val="00B42378"/>
    <w:rsid w:val="00B429C7"/>
    <w:rsid w:val="00B42D34"/>
    <w:rsid w:val="00B44181"/>
    <w:rsid w:val="00B44956"/>
    <w:rsid w:val="00B44DF1"/>
    <w:rsid w:val="00B44F64"/>
    <w:rsid w:val="00B4592F"/>
    <w:rsid w:val="00B45B13"/>
    <w:rsid w:val="00B45FBC"/>
    <w:rsid w:val="00B4604D"/>
    <w:rsid w:val="00B464A0"/>
    <w:rsid w:val="00B470A0"/>
    <w:rsid w:val="00B4759E"/>
    <w:rsid w:val="00B47849"/>
    <w:rsid w:val="00B47EDF"/>
    <w:rsid w:val="00B534EF"/>
    <w:rsid w:val="00B53545"/>
    <w:rsid w:val="00B56794"/>
    <w:rsid w:val="00B5686C"/>
    <w:rsid w:val="00B577DE"/>
    <w:rsid w:val="00B57DF4"/>
    <w:rsid w:val="00B60070"/>
    <w:rsid w:val="00B6055E"/>
    <w:rsid w:val="00B60C99"/>
    <w:rsid w:val="00B61526"/>
    <w:rsid w:val="00B615F5"/>
    <w:rsid w:val="00B622EA"/>
    <w:rsid w:val="00B659C4"/>
    <w:rsid w:val="00B6663D"/>
    <w:rsid w:val="00B66D46"/>
    <w:rsid w:val="00B67600"/>
    <w:rsid w:val="00B713B4"/>
    <w:rsid w:val="00B719A3"/>
    <w:rsid w:val="00B71D64"/>
    <w:rsid w:val="00B71F06"/>
    <w:rsid w:val="00B72FCC"/>
    <w:rsid w:val="00B73749"/>
    <w:rsid w:val="00B740A1"/>
    <w:rsid w:val="00B74151"/>
    <w:rsid w:val="00B74E05"/>
    <w:rsid w:val="00B75464"/>
    <w:rsid w:val="00B755DD"/>
    <w:rsid w:val="00B75AFA"/>
    <w:rsid w:val="00B77054"/>
    <w:rsid w:val="00B8027C"/>
    <w:rsid w:val="00B80B9C"/>
    <w:rsid w:val="00B80C7A"/>
    <w:rsid w:val="00B81954"/>
    <w:rsid w:val="00B8209D"/>
    <w:rsid w:val="00B82E4F"/>
    <w:rsid w:val="00B84F51"/>
    <w:rsid w:val="00B855F4"/>
    <w:rsid w:val="00B85DA9"/>
    <w:rsid w:val="00B90548"/>
    <w:rsid w:val="00B90F08"/>
    <w:rsid w:val="00B92D60"/>
    <w:rsid w:val="00B95902"/>
    <w:rsid w:val="00B9739A"/>
    <w:rsid w:val="00BA026C"/>
    <w:rsid w:val="00BA04D0"/>
    <w:rsid w:val="00BA0E19"/>
    <w:rsid w:val="00BA0EF1"/>
    <w:rsid w:val="00BA1435"/>
    <w:rsid w:val="00BA42AF"/>
    <w:rsid w:val="00BA4DBA"/>
    <w:rsid w:val="00BA527A"/>
    <w:rsid w:val="00BA5BEA"/>
    <w:rsid w:val="00BA772F"/>
    <w:rsid w:val="00BB115A"/>
    <w:rsid w:val="00BB1AE1"/>
    <w:rsid w:val="00BB2597"/>
    <w:rsid w:val="00BB2F66"/>
    <w:rsid w:val="00BB3636"/>
    <w:rsid w:val="00BB3F3B"/>
    <w:rsid w:val="00BB4D77"/>
    <w:rsid w:val="00BB4FAC"/>
    <w:rsid w:val="00BB5DDB"/>
    <w:rsid w:val="00BB6A71"/>
    <w:rsid w:val="00BB7EC5"/>
    <w:rsid w:val="00BC034B"/>
    <w:rsid w:val="00BC1B37"/>
    <w:rsid w:val="00BC3569"/>
    <w:rsid w:val="00BC3DD3"/>
    <w:rsid w:val="00BC6070"/>
    <w:rsid w:val="00BC60DD"/>
    <w:rsid w:val="00BC61D5"/>
    <w:rsid w:val="00BC6C89"/>
    <w:rsid w:val="00BC7923"/>
    <w:rsid w:val="00BD0EC5"/>
    <w:rsid w:val="00BD136F"/>
    <w:rsid w:val="00BD2239"/>
    <w:rsid w:val="00BD26D9"/>
    <w:rsid w:val="00BD28F7"/>
    <w:rsid w:val="00BD3921"/>
    <w:rsid w:val="00BD405B"/>
    <w:rsid w:val="00BD4166"/>
    <w:rsid w:val="00BD423A"/>
    <w:rsid w:val="00BD471E"/>
    <w:rsid w:val="00BD4801"/>
    <w:rsid w:val="00BD54B2"/>
    <w:rsid w:val="00BD5BD5"/>
    <w:rsid w:val="00BE0876"/>
    <w:rsid w:val="00BE213C"/>
    <w:rsid w:val="00BE2275"/>
    <w:rsid w:val="00BE37F6"/>
    <w:rsid w:val="00BE3B90"/>
    <w:rsid w:val="00BE3E65"/>
    <w:rsid w:val="00BE4AF0"/>
    <w:rsid w:val="00BE51D4"/>
    <w:rsid w:val="00BE6F3D"/>
    <w:rsid w:val="00BE71BD"/>
    <w:rsid w:val="00BE7E4B"/>
    <w:rsid w:val="00BF05AA"/>
    <w:rsid w:val="00BF13F5"/>
    <w:rsid w:val="00BF1938"/>
    <w:rsid w:val="00BF1963"/>
    <w:rsid w:val="00BF1D1D"/>
    <w:rsid w:val="00BF29AD"/>
    <w:rsid w:val="00BF29BF"/>
    <w:rsid w:val="00BF37F7"/>
    <w:rsid w:val="00BF3C56"/>
    <w:rsid w:val="00BF5429"/>
    <w:rsid w:val="00BF58A9"/>
    <w:rsid w:val="00BF6CC0"/>
    <w:rsid w:val="00BF74B4"/>
    <w:rsid w:val="00BF7D06"/>
    <w:rsid w:val="00C00A47"/>
    <w:rsid w:val="00C01BF6"/>
    <w:rsid w:val="00C01F7C"/>
    <w:rsid w:val="00C0292A"/>
    <w:rsid w:val="00C02E55"/>
    <w:rsid w:val="00C0377C"/>
    <w:rsid w:val="00C03E49"/>
    <w:rsid w:val="00C04059"/>
    <w:rsid w:val="00C04885"/>
    <w:rsid w:val="00C049D5"/>
    <w:rsid w:val="00C057DF"/>
    <w:rsid w:val="00C05828"/>
    <w:rsid w:val="00C05C40"/>
    <w:rsid w:val="00C066AB"/>
    <w:rsid w:val="00C11C09"/>
    <w:rsid w:val="00C11C39"/>
    <w:rsid w:val="00C152E7"/>
    <w:rsid w:val="00C153D9"/>
    <w:rsid w:val="00C1740F"/>
    <w:rsid w:val="00C17F85"/>
    <w:rsid w:val="00C21692"/>
    <w:rsid w:val="00C21AD7"/>
    <w:rsid w:val="00C22A74"/>
    <w:rsid w:val="00C230B1"/>
    <w:rsid w:val="00C26052"/>
    <w:rsid w:val="00C2655E"/>
    <w:rsid w:val="00C269A2"/>
    <w:rsid w:val="00C26CC0"/>
    <w:rsid w:val="00C26E1D"/>
    <w:rsid w:val="00C26F3C"/>
    <w:rsid w:val="00C272DC"/>
    <w:rsid w:val="00C27351"/>
    <w:rsid w:val="00C278E1"/>
    <w:rsid w:val="00C27E4C"/>
    <w:rsid w:val="00C302C2"/>
    <w:rsid w:val="00C305DE"/>
    <w:rsid w:val="00C30789"/>
    <w:rsid w:val="00C308F1"/>
    <w:rsid w:val="00C30B07"/>
    <w:rsid w:val="00C3115A"/>
    <w:rsid w:val="00C31FE0"/>
    <w:rsid w:val="00C3384D"/>
    <w:rsid w:val="00C34C1C"/>
    <w:rsid w:val="00C36393"/>
    <w:rsid w:val="00C3709C"/>
    <w:rsid w:val="00C409E6"/>
    <w:rsid w:val="00C411B5"/>
    <w:rsid w:val="00C42032"/>
    <w:rsid w:val="00C4303E"/>
    <w:rsid w:val="00C446A4"/>
    <w:rsid w:val="00C446F1"/>
    <w:rsid w:val="00C44939"/>
    <w:rsid w:val="00C450F1"/>
    <w:rsid w:val="00C45180"/>
    <w:rsid w:val="00C464C8"/>
    <w:rsid w:val="00C466D0"/>
    <w:rsid w:val="00C470F4"/>
    <w:rsid w:val="00C47874"/>
    <w:rsid w:val="00C50C42"/>
    <w:rsid w:val="00C512A5"/>
    <w:rsid w:val="00C51645"/>
    <w:rsid w:val="00C51F90"/>
    <w:rsid w:val="00C529F6"/>
    <w:rsid w:val="00C52C8E"/>
    <w:rsid w:val="00C541D4"/>
    <w:rsid w:val="00C5493E"/>
    <w:rsid w:val="00C5521D"/>
    <w:rsid w:val="00C556C6"/>
    <w:rsid w:val="00C55926"/>
    <w:rsid w:val="00C562B0"/>
    <w:rsid w:val="00C56786"/>
    <w:rsid w:val="00C569E8"/>
    <w:rsid w:val="00C57171"/>
    <w:rsid w:val="00C60BF5"/>
    <w:rsid w:val="00C60FFB"/>
    <w:rsid w:val="00C616A5"/>
    <w:rsid w:val="00C61713"/>
    <w:rsid w:val="00C62A30"/>
    <w:rsid w:val="00C62A57"/>
    <w:rsid w:val="00C634A7"/>
    <w:rsid w:val="00C64036"/>
    <w:rsid w:val="00C64C8F"/>
    <w:rsid w:val="00C64DE3"/>
    <w:rsid w:val="00C65CAB"/>
    <w:rsid w:val="00C666CE"/>
    <w:rsid w:val="00C66ECF"/>
    <w:rsid w:val="00C66F96"/>
    <w:rsid w:val="00C67764"/>
    <w:rsid w:val="00C709CA"/>
    <w:rsid w:val="00C70C88"/>
    <w:rsid w:val="00C723E8"/>
    <w:rsid w:val="00C728B9"/>
    <w:rsid w:val="00C72D6B"/>
    <w:rsid w:val="00C72D97"/>
    <w:rsid w:val="00C72E0C"/>
    <w:rsid w:val="00C73A10"/>
    <w:rsid w:val="00C74FB0"/>
    <w:rsid w:val="00C763AF"/>
    <w:rsid w:val="00C765E2"/>
    <w:rsid w:val="00C769BD"/>
    <w:rsid w:val="00C76A8A"/>
    <w:rsid w:val="00C7773A"/>
    <w:rsid w:val="00C81C80"/>
    <w:rsid w:val="00C8219C"/>
    <w:rsid w:val="00C822CA"/>
    <w:rsid w:val="00C824DD"/>
    <w:rsid w:val="00C832F9"/>
    <w:rsid w:val="00C83AD7"/>
    <w:rsid w:val="00C8405A"/>
    <w:rsid w:val="00C86061"/>
    <w:rsid w:val="00C86BE3"/>
    <w:rsid w:val="00C87CCC"/>
    <w:rsid w:val="00C91314"/>
    <w:rsid w:val="00C91624"/>
    <w:rsid w:val="00C92145"/>
    <w:rsid w:val="00C92E45"/>
    <w:rsid w:val="00C93F91"/>
    <w:rsid w:val="00C9458B"/>
    <w:rsid w:val="00C960C0"/>
    <w:rsid w:val="00C961B7"/>
    <w:rsid w:val="00C963FD"/>
    <w:rsid w:val="00C96E22"/>
    <w:rsid w:val="00C9732E"/>
    <w:rsid w:val="00C97812"/>
    <w:rsid w:val="00C97E7B"/>
    <w:rsid w:val="00CA0F2E"/>
    <w:rsid w:val="00CA317A"/>
    <w:rsid w:val="00CA3572"/>
    <w:rsid w:val="00CA3890"/>
    <w:rsid w:val="00CA4EBE"/>
    <w:rsid w:val="00CA5A20"/>
    <w:rsid w:val="00CB1463"/>
    <w:rsid w:val="00CB23FB"/>
    <w:rsid w:val="00CB26D3"/>
    <w:rsid w:val="00CB275A"/>
    <w:rsid w:val="00CB2924"/>
    <w:rsid w:val="00CB29C2"/>
    <w:rsid w:val="00CB2C31"/>
    <w:rsid w:val="00CB3488"/>
    <w:rsid w:val="00CB3A8D"/>
    <w:rsid w:val="00CB3AB9"/>
    <w:rsid w:val="00CB5738"/>
    <w:rsid w:val="00CB5F87"/>
    <w:rsid w:val="00CB5FAB"/>
    <w:rsid w:val="00CB6033"/>
    <w:rsid w:val="00CB63BB"/>
    <w:rsid w:val="00CB752C"/>
    <w:rsid w:val="00CB7586"/>
    <w:rsid w:val="00CC005A"/>
    <w:rsid w:val="00CC0063"/>
    <w:rsid w:val="00CC01D5"/>
    <w:rsid w:val="00CC10DF"/>
    <w:rsid w:val="00CC12A6"/>
    <w:rsid w:val="00CC2887"/>
    <w:rsid w:val="00CC50C1"/>
    <w:rsid w:val="00CC5252"/>
    <w:rsid w:val="00CD0BED"/>
    <w:rsid w:val="00CD2DC3"/>
    <w:rsid w:val="00CD334E"/>
    <w:rsid w:val="00CD36B5"/>
    <w:rsid w:val="00CD3ED8"/>
    <w:rsid w:val="00CD45AD"/>
    <w:rsid w:val="00CD5B7E"/>
    <w:rsid w:val="00CD5BCC"/>
    <w:rsid w:val="00CD5CD9"/>
    <w:rsid w:val="00CD5F21"/>
    <w:rsid w:val="00CD6B8E"/>
    <w:rsid w:val="00CD70EA"/>
    <w:rsid w:val="00CD7962"/>
    <w:rsid w:val="00CD7A1A"/>
    <w:rsid w:val="00CE0768"/>
    <w:rsid w:val="00CE1699"/>
    <w:rsid w:val="00CE24BF"/>
    <w:rsid w:val="00CE406D"/>
    <w:rsid w:val="00CE42CE"/>
    <w:rsid w:val="00CE46A2"/>
    <w:rsid w:val="00CE4855"/>
    <w:rsid w:val="00CE70AB"/>
    <w:rsid w:val="00CF0AB1"/>
    <w:rsid w:val="00CF0CAE"/>
    <w:rsid w:val="00CF0D8C"/>
    <w:rsid w:val="00CF18DC"/>
    <w:rsid w:val="00CF1C82"/>
    <w:rsid w:val="00CF214F"/>
    <w:rsid w:val="00CF32AA"/>
    <w:rsid w:val="00CF39AC"/>
    <w:rsid w:val="00CF5DF3"/>
    <w:rsid w:val="00CF6314"/>
    <w:rsid w:val="00CF679E"/>
    <w:rsid w:val="00CF6E25"/>
    <w:rsid w:val="00CF6E79"/>
    <w:rsid w:val="00CF7419"/>
    <w:rsid w:val="00CF78F5"/>
    <w:rsid w:val="00CF7C29"/>
    <w:rsid w:val="00D00597"/>
    <w:rsid w:val="00D01104"/>
    <w:rsid w:val="00D0122A"/>
    <w:rsid w:val="00D0164D"/>
    <w:rsid w:val="00D02077"/>
    <w:rsid w:val="00D028F3"/>
    <w:rsid w:val="00D02B3A"/>
    <w:rsid w:val="00D032F6"/>
    <w:rsid w:val="00D03E9F"/>
    <w:rsid w:val="00D03EC9"/>
    <w:rsid w:val="00D041DF"/>
    <w:rsid w:val="00D0564A"/>
    <w:rsid w:val="00D0591E"/>
    <w:rsid w:val="00D06A6B"/>
    <w:rsid w:val="00D07372"/>
    <w:rsid w:val="00D078E6"/>
    <w:rsid w:val="00D10EC2"/>
    <w:rsid w:val="00D10F11"/>
    <w:rsid w:val="00D11109"/>
    <w:rsid w:val="00D11854"/>
    <w:rsid w:val="00D12490"/>
    <w:rsid w:val="00D12618"/>
    <w:rsid w:val="00D1355B"/>
    <w:rsid w:val="00D1390D"/>
    <w:rsid w:val="00D143BF"/>
    <w:rsid w:val="00D1498D"/>
    <w:rsid w:val="00D14F15"/>
    <w:rsid w:val="00D166F6"/>
    <w:rsid w:val="00D16857"/>
    <w:rsid w:val="00D17CC4"/>
    <w:rsid w:val="00D21964"/>
    <w:rsid w:val="00D22A09"/>
    <w:rsid w:val="00D22A7F"/>
    <w:rsid w:val="00D22D4F"/>
    <w:rsid w:val="00D22D66"/>
    <w:rsid w:val="00D2307D"/>
    <w:rsid w:val="00D230F0"/>
    <w:rsid w:val="00D23C3C"/>
    <w:rsid w:val="00D24667"/>
    <w:rsid w:val="00D274EC"/>
    <w:rsid w:val="00D27C1A"/>
    <w:rsid w:val="00D27E6D"/>
    <w:rsid w:val="00D30160"/>
    <w:rsid w:val="00D304FD"/>
    <w:rsid w:val="00D306D6"/>
    <w:rsid w:val="00D3195F"/>
    <w:rsid w:val="00D31D6B"/>
    <w:rsid w:val="00D326D1"/>
    <w:rsid w:val="00D330AF"/>
    <w:rsid w:val="00D3654B"/>
    <w:rsid w:val="00D36DC4"/>
    <w:rsid w:val="00D371A6"/>
    <w:rsid w:val="00D37317"/>
    <w:rsid w:val="00D3763F"/>
    <w:rsid w:val="00D4026D"/>
    <w:rsid w:val="00D40F18"/>
    <w:rsid w:val="00D41257"/>
    <w:rsid w:val="00D41D90"/>
    <w:rsid w:val="00D4363B"/>
    <w:rsid w:val="00D4481D"/>
    <w:rsid w:val="00D4615C"/>
    <w:rsid w:val="00D46301"/>
    <w:rsid w:val="00D463EF"/>
    <w:rsid w:val="00D469DF"/>
    <w:rsid w:val="00D46AD9"/>
    <w:rsid w:val="00D46B4E"/>
    <w:rsid w:val="00D46BEA"/>
    <w:rsid w:val="00D47ABD"/>
    <w:rsid w:val="00D5085C"/>
    <w:rsid w:val="00D514AF"/>
    <w:rsid w:val="00D51884"/>
    <w:rsid w:val="00D51F26"/>
    <w:rsid w:val="00D521AC"/>
    <w:rsid w:val="00D5255C"/>
    <w:rsid w:val="00D538E9"/>
    <w:rsid w:val="00D543CE"/>
    <w:rsid w:val="00D54426"/>
    <w:rsid w:val="00D5463F"/>
    <w:rsid w:val="00D54740"/>
    <w:rsid w:val="00D548FB"/>
    <w:rsid w:val="00D554F1"/>
    <w:rsid w:val="00D5573C"/>
    <w:rsid w:val="00D55C06"/>
    <w:rsid w:val="00D5787C"/>
    <w:rsid w:val="00D601EA"/>
    <w:rsid w:val="00D60A31"/>
    <w:rsid w:val="00D60E55"/>
    <w:rsid w:val="00D63271"/>
    <w:rsid w:val="00D6386E"/>
    <w:rsid w:val="00D63CCE"/>
    <w:rsid w:val="00D64A4F"/>
    <w:rsid w:val="00D64DFC"/>
    <w:rsid w:val="00D70C4B"/>
    <w:rsid w:val="00D71AD6"/>
    <w:rsid w:val="00D71B74"/>
    <w:rsid w:val="00D71FEB"/>
    <w:rsid w:val="00D723AC"/>
    <w:rsid w:val="00D726B7"/>
    <w:rsid w:val="00D72A05"/>
    <w:rsid w:val="00D7355F"/>
    <w:rsid w:val="00D738F9"/>
    <w:rsid w:val="00D73AE7"/>
    <w:rsid w:val="00D73FE3"/>
    <w:rsid w:val="00D75D9E"/>
    <w:rsid w:val="00D75F40"/>
    <w:rsid w:val="00D76BD5"/>
    <w:rsid w:val="00D76C6A"/>
    <w:rsid w:val="00D80B12"/>
    <w:rsid w:val="00D8143C"/>
    <w:rsid w:val="00D8161B"/>
    <w:rsid w:val="00D81C7E"/>
    <w:rsid w:val="00D82907"/>
    <w:rsid w:val="00D82A45"/>
    <w:rsid w:val="00D83992"/>
    <w:rsid w:val="00D83DE1"/>
    <w:rsid w:val="00D840D7"/>
    <w:rsid w:val="00D85A12"/>
    <w:rsid w:val="00D85AE8"/>
    <w:rsid w:val="00D8677D"/>
    <w:rsid w:val="00D86792"/>
    <w:rsid w:val="00D90332"/>
    <w:rsid w:val="00D90E01"/>
    <w:rsid w:val="00D91990"/>
    <w:rsid w:val="00D91F5B"/>
    <w:rsid w:val="00D92D2F"/>
    <w:rsid w:val="00D92F1E"/>
    <w:rsid w:val="00D94212"/>
    <w:rsid w:val="00D94E8E"/>
    <w:rsid w:val="00D950F1"/>
    <w:rsid w:val="00D95971"/>
    <w:rsid w:val="00D95EDE"/>
    <w:rsid w:val="00D97720"/>
    <w:rsid w:val="00DA0A83"/>
    <w:rsid w:val="00DA2A13"/>
    <w:rsid w:val="00DA2BDC"/>
    <w:rsid w:val="00DA3088"/>
    <w:rsid w:val="00DA36E0"/>
    <w:rsid w:val="00DA3984"/>
    <w:rsid w:val="00DA39A1"/>
    <w:rsid w:val="00DA3F66"/>
    <w:rsid w:val="00DA489F"/>
    <w:rsid w:val="00DA6974"/>
    <w:rsid w:val="00DA6F81"/>
    <w:rsid w:val="00DA7068"/>
    <w:rsid w:val="00DB011D"/>
    <w:rsid w:val="00DB02BE"/>
    <w:rsid w:val="00DB0667"/>
    <w:rsid w:val="00DB128D"/>
    <w:rsid w:val="00DB1563"/>
    <w:rsid w:val="00DB2AC5"/>
    <w:rsid w:val="00DB3C1D"/>
    <w:rsid w:val="00DB428F"/>
    <w:rsid w:val="00DB59D2"/>
    <w:rsid w:val="00DB6B23"/>
    <w:rsid w:val="00DB6C92"/>
    <w:rsid w:val="00DB6D58"/>
    <w:rsid w:val="00DB78D9"/>
    <w:rsid w:val="00DB7F3E"/>
    <w:rsid w:val="00DC0B69"/>
    <w:rsid w:val="00DC11BF"/>
    <w:rsid w:val="00DC2F6A"/>
    <w:rsid w:val="00DC3D10"/>
    <w:rsid w:val="00DC45ED"/>
    <w:rsid w:val="00DC52DC"/>
    <w:rsid w:val="00DC584C"/>
    <w:rsid w:val="00DC5A05"/>
    <w:rsid w:val="00DC60D5"/>
    <w:rsid w:val="00DC66D1"/>
    <w:rsid w:val="00DC7075"/>
    <w:rsid w:val="00DC70EB"/>
    <w:rsid w:val="00DC79E7"/>
    <w:rsid w:val="00DC7AF1"/>
    <w:rsid w:val="00DD012C"/>
    <w:rsid w:val="00DD0571"/>
    <w:rsid w:val="00DD3A5D"/>
    <w:rsid w:val="00DD444A"/>
    <w:rsid w:val="00DD4F58"/>
    <w:rsid w:val="00DD50F1"/>
    <w:rsid w:val="00DD558A"/>
    <w:rsid w:val="00DD67DE"/>
    <w:rsid w:val="00DD73B4"/>
    <w:rsid w:val="00DD7FC4"/>
    <w:rsid w:val="00DE006E"/>
    <w:rsid w:val="00DE0A4F"/>
    <w:rsid w:val="00DE282C"/>
    <w:rsid w:val="00DE2EC2"/>
    <w:rsid w:val="00DE394B"/>
    <w:rsid w:val="00DE3C23"/>
    <w:rsid w:val="00DE4C80"/>
    <w:rsid w:val="00DE53C8"/>
    <w:rsid w:val="00DE6400"/>
    <w:rsid w:val="00DE6E97"/>
    <w:rsid w:val="00DF01D1"/>
    <w:rsid w:val="00DF1C13"/>
    <w:rsid w:val="00DF21A6"/>
    <w:rsid w:val="00DF4E74"/>
    <w:rsid w:val="00DF4EC8"/>
    <w:rsid w:val="00DF5458"/>
    <w:rsid w:val="00DF64D5"/>
    <w:rsid w:val="00DF6D0B"/>
    <w:rsid w:val="00DF72B1"/>
    <w:rsid w:val="00DF7962"/>
    <w:rsid w:val="00E0033B"/>
    <w:rsid w:val="00E009E8"/>
    <w:rsid w:val="00E01331"/>
    <w:rsid w:val="00E01BB2"/>
    <w:rsid w:val="00E02073"/>
    <w:rsid w:val="00E02456"/>
    <w:rsid w:val="00E02FDA"/>
    <w:rsid w:val="00E04187"/>
    <w:rsid w:val="00E04259"/>
    <w:rsid w:val="00E048F0"/>
    <w:rsid w:val="00E07AAC"/>
    <w:rsid w:val="00E10916"/>
    <w:rsid w:val="00E11CE7"/>
    <w:rsid w:val="00E121C2"/>
    <w:rsid w:val="00E13686"/>
    <w:rsid w:val="00E1460D"/>
    <w:rsid w:val="00E14FB9"/>
    <w:rsid w:val="00E14FDB"/>
    <w:rsid w:val="00E15B1E"/>
    <w:rsid w:val="00E15D4F"/>
    <w:rsid w:val="00E16A11"/>
    <w:rsid w:val="00E16E92"/>
    <w:rsid w:val="00E17614"/>
    <w:rsid w:val="00E17C77"/>
    <w:rsid w:val="00E17DB5"/>
    <w:rsid w:val="00E20A28"/>
    <w:rsid w:val="00E21667"/>
    <w:rsid w:val="00E217A2"/>
    <w:rsid w:val="00E21903"/>
    <w:rsid w:val="00E21962"/>
    <w:rsid w:val="00E21D7E"/>
    <w:rsid w:val="00E23500"/>
    <w:rsid w:val="00E23C56"/>
    <w:rsid w:val="00E2405A"/>
    <w:rsid w:val="00E25245"/>
    <w:rsid w:val="00E25CD7"/>
    <w:rsid w:val="00E27304"/>
    <w:rsid w:val="00E30BC1"/>
    <w:rsid w:val="00E3121A"/>
    <w:rsid w:val="00E32000"/>
    <w:rsid w:val="00E34DF4"/>
    <w:rsid w:val="00E35D4C"/>
    <w:rsid w:val="00E37361"/>
    <w:rsid w:val="00E375DB"/>
    <w:rsid w:val="00E37D93"/>
    <w:rsid w:val="00E407BC"/>
    <w:rsid w:val="00E41623"/>
    <w:rsid w:val="00E426B2"/>
    <w:rsid w:val="00E42A1B"/>
    <w:rsid w:val="00E43E1D"/>
    <w:rsid w:val="00E44CCC"/>
    <w:rsid w:val="00E45125"/>
    <w:rsid w:val="00E466CF"/>
    <w:rsid w:val="00E5084C"/>
    <w:rsid w:val="00E51021"/>
    <w:rsid w:val="00E5303A"/>
    <w:rsid w:val="00E5398D"/>
    <w:rsid w:val="00E53B6A"/>
    <w:rsid w:val="00E544B3"/>
    <w:rsid w:val="00E55C15"/>
    <w:rsid w:val="00E55DF3"/>
    <w:rsid w:val="00E57431"/>
    <w:rsid w:val="00E57B2F"/>
    <w:rsid w:val="00E60104"/>
    <w:rsid w:val="00E60BD9"/>
    <w:rsid w:val="00E61C50"/>
    <w:rsid w:val="00E62306"/>
    <w:rsid w:val="00E62EF1"/>
    <w:rsid w:val="00E6311B"/>
    <w:rsid w:val="00E64AEC"/>
    <w:rsid w:val="00E64C97"/>
    <w:rsid w:val="00E64CD7"/>
    <w:rsid w:val="00E65605"/>
    <w:rsid w:val="00E6578D"/>
    <w:rsid w:val="00E65F0D"/>
    <w:rsid w:val="00E663D9"/>
    <w:rsid w:val="00E665C7"/>
    <w:rsid w:val="00E665CA"/>
    <w:rsid w:val="00E66627"/>
    <w:rsid w:val="00E66EEF"/>
    <w:rsid w:val="00E67564"/>
    <w:rsid w:val="00E70320"/>
    <w:rsid w:val="00E7065C"/>
    <w:rsid w:val="00E71850"/>
    <w:rsid w:val="00E71DF1"/>
    <w:rsid w:val="00E71E03"/>
    <w:rsid w:val="00E71E99"/>
    <w:rsid w:val="00E7428F"/>
    <w:rsid w:val="00E74B58"/>
    <w:rsid w:val="00E7686E"/>
    <w:rsid w:val="00E769AC"/>
    <w:rsid w:val="00E805CE"/>
    <w:rsid w:val="00E811D6"/>
    <w:rsid w:val="00E81893"/>
    <w:rsid w:val="00E8227A"/>
    <w:rsid w:val="00E82C7C"/>
    <w:rsid w:val="00E82D1C"/>
    <w:rsid w:val="00E830AE"/>
    <w:rsid w:val="00E8328D"/>
    <w:rsid w:val="00E83A7E"/>
    <w:rsid w:val="00E848AC"/>
    <w:rsid w:val="00E85EA2"/>
    <w:rsid w:val="00E87749"/>
    <w:rsid w:val="00E877F8"/>
    <w:rsid w:val="00E8781A"/>
    <w:rsid w:val="00E912FF"/>
    <w:rsid w:val="00E93BE3"/>
    <w:rsid w:val="00E946C0"/>
    <w:rsid w:val="00E94B74"/>
    <w:rsid w:val="00E952A7"/>
    <w:rsid w:val="00E952C2"/>
    <w:rsid w:val="00E958CE"/>
    <w:rsid w:val="00E95CDD"/>
    <w:rsid w:val="00E96603"/>
    <w:rsid w:val="00E97665"/>
    <w:rsid w:val="00E9793E"/>
    <w:rsid w:val="00E97AA1"/>
    <w:rsid w:val="00EA0CD3"/>
    <w:rsid w:val="00EA1838"/>
    <w:rsid w:val="00EA1CF6"/>
    <w:rsid w:val="00EA29F5"/>
    <w:rsid w:val="00EA2D41"/>
    <w:rsid w:val="00EA2ED5"/>
    <w:rsid w:val="00EA2FD7"/>
    <w:rsid w:val="00EA36E2"/>
    <w:rsid w:val="00EA4BC1"/>
    <w:rsid w:val="00EA62C2"/>
    <w:rsid w:val="00EA6AA1"/>
    <w:rsid w:val="00EB15EF"/>
    <w:rsid w:val="00EB2366"/>
    <w:rsid w:val="00EB3CBC"/>
    <w:rsid w:val="00EB4B79"/>
    <w:rsid w:val="00EB51CD"/>
    <w:rsid w:val="00EB56C3"/>
    <w:rsid w:val="00EB5ABF"/>
    <w:rsid w:val="00EB5B5A"/>
    <w:rsid w:val="00EB6624"/>
    <w:rsid w:val="00EB7A0B"/>
    <w:rsid w:val="00EB7A78"/>
    <w:rsid w:val="00EC08E1"/>
    <w:rsid w:val="00EC1B9A"/>
    <w:rsid w:val="00EC2D75"/>
    <w:rsid w:val="00EC2EDF"/>
    <w:rsid w:val="00EC37B9"/>
    <w:rsid w:val="00EC4585"/>
    <w:rsid w:val="00EC532E"/>
    <w:rsid w:val="00EC67C4"/>
    <w:rsid w:val="00EC69C7"/>
    <w:rsid w:val="00EC70C4"/>
    <w:rsid w:val="00ED088D"/>
    <w:rsid w:val="00ED37C9"/>
    <w:rsid w:val="00ED4898"/>
    <w:rsid w:val="00ED4FF3"/>
    <w:rsid w:val="00ED579E"/>
    <w:rsid w:val="00ED5EDE"/>
    <w:rsid w:val="00EE0EE9"/>
    <w:rsid w:val="00EE1667"/>
    <w:rsid w:val="00EE1F88"/>
    <w:rsid w:val="00EE2257"/>
    <w:rsid w:val="00EE2959"/>
    <w:rsid w:val="00EE2C01"/>
    <w:rsid w:val="00EE3316"/>
    <w:rsid w:val="00EE5B70"/>
    <w:rsid w:val="00EE632C"/>
    <w:rsid w:val="00EE76A8"/>
    <w:rsid w:val="00EE7B8D"/>
    <w:rsid w:val="00EE7EEF"/>
    <w:rsid w:val="00EF167F"/>
    <w:rsid w:val="00EF197D"/>
    <w:rsid w:val="00EF25AB"/>
    <w:rsid w:val="00EF38CD"/>
    <w:rsid w:val="00EF507D"/>
    <w:rsid w:val="00EF6355"/>
    <w:rsid w:val="00EF6B68"/>
    <w:rsid w:val="00F003F0"/>
    <w:rsid w:val="00F00AB0"/>
    <w:rsid w:val="00F00E63"/>
    <w:rsid w:val="00F014E0"/>
    <w:rsid w:val="00F0258C"/>
    <w:rsid w:val="00F02AF1"/>
    <w:rsid w:val="00F02CBD"/>
    <w:rsid w:val="00F03E8D"/>
    <w:rsid w:val="00F046EA"/>
    <w:rsid w:val="00F04B67"/>
    <w:rsid w:val="00F06609"/>
    <w:rsid w:val="00F07AF5"/>
    <w:rsid w:val="00F1054C"/>
    <w:rsid w:val="00F115C1"/>
    <w:rsid w:val="00F11CBF"/>
    <w:rsid w:val="00F12544"/>
    <w:rsid w:val="00F126D4"/>
    <w:rsid w:val="00F12F90"/>
    <w:rsid w:val="00F13BA9"/>
    <w:rsid w:val="00F141EA"/>
    <w:rsid w:val="00F149EF"/>
    <w:rsid w:val="00F15404"/>
    <w:rsid w:val="00F16B5B"/>
    <w:rsid w:val="00F16DDF"/>
    <w:rsid w:val="00F17530"/>
    <w:rsid w:val="00F208D2"/>
    <w:rsid w:val="00F2144D"/>
    <w:rsid w:val="00F216DA"/>
    <w:rsid w:val="00F2292B"/>
    <w:rsid w:val="00F232E3"/>
    <w:rsid w:val="00F24083"/>
    <w:rsid w:val="00F24136"/>
    <w:rsid w:val="00F24980"/>
    <w:rsid w:val="00F24AEE"/>
    <w:rsid w:val="00F24B9A"/>
    <w:rsid w:val="00F24CBA"/>
    <w:rsid w:val="00F24D1A"/>
    <w:rsid w:val="00F250AA"/>
    <w:rsid w:val="00F25250"/>
    <w:rsid w:val="00F25613"/>
    <w:rsid w:val="00F260EB"/>
    <w:rsid w:val="00F26121"/>
    <w:rsid w:val="00F26793"/>
    <w:rsid w:val="00F26884"/>
    <w:rsid w:val="00F272C3"/>
    <w:rsid w:val="00F300DA"/>
    <w:rsid w:val="00F31D45"/>
    <w:rsid w:val="00F31E0C"/>
    <w:rsid w:val="00F32F82"/>
    <w:rsid w:val="00F33483"/>
    <w:rsid w:val="00F338EE"/>
    <w:rsid w:val="00F34280"/>
    <w:rsid w:val="00F34E29"/>
    <w:rsid w:val="00F353A2"/>
    <w:rsid w:val="00F37AF2"/>
    <w:rsid w:val="00F37FC5"/>
    <w:rsid w:val="00F4034E"/>
    <w:rsid w:val="00F406BC"/>
    <w:rsid w:val="00F40BC4"/>
    <w:rsid w:val="00F40FDB"/>
    <w:rsid w:val="00F41483"/>
    <w:rsid w:val="00F41A14"/>
    <w:rsid w:val="00F43658"/>
    <w:rsid w:val="00F437C0"/>
    <w:rsid w:val="00F45828"/>
    <w:rsid w:val="00F45B4C"/>
    <w:rsid w:val="00F45DEC"/>
    <w:rsid w:val="00F4674E"/>
    <w:rsid w:val="00F46CEA"/>
    <w:rsid w:val="00F472BE"/>
    <w:rsid w:val="00F51187"/>
    <w:rsid w:val="00F51442"/>
    <w:rsid w:val="00F51D7F"/>
    <w:rsid w:val="00F51D86"/>
    <w:rsid w:val="00F53AAA"/>
    <w:rsid w:val="00F53D36"/>
    <w:rsid w:val="00F5475C"/>
    <w:rsid w:val="00F56E6C"/>
    <w:rsid w:val="00F56FD1"/>
    <w:rsid w:val="00F57F3C"/>
    <w:rsid w:val="00F603A1"/>
    <w:rsid w:val="00F6128D"/>
    <w:rsid w:val="00F615E6"/>
    <w:rsid w:val="00F622D4"/>
    <w:rsid w:val="00F62EDE"/>
    <w:rsid w:val="00F630C8"/>
    <w:rsid w:val="00F637EA"/>
    <w:rsid w:val="00F63908"/>
    <w:rsid w:val="00F6402E"/>
    <w:rsid w:val="00F64D01"/>
    <w:rsid w:val="00F652E3"/>
    <w:rsid w:val="00F665FE"/>
    <w:rsid w:val="00F70CA0"/>
    <w:rsid w:val="00F716E3"/>
    <w:rsid w:val="00F725CC"/>
    <w:rsid w:val="00F73AA5"/>
    <w:rsid w:val="00F74A42"/>
    <w:rsid w:val="00F757C6"/>
    <w:rsid w:val="00F75F33"/>
    <w:rsid w:val="00F76644"/>
    <w:rsid w:val="00F769EE"/>
    <w:rsid w:val="00F76F8F"/>
    <w:rsid w:val="00F77F84"/>
    <w:rsid w:val="00F80208"/>
    <w:rsid w:val="00F8050D"/>
    <w:rsid w:val="00F80842"/>
    <w:rsid w:val="00F84195"/>
    <w:rsid w:val="00F84A55"/>
    <w:rsid w:val="00F84C33"/>
    <w:rsid w:val="00F84E25"/>
    <w:rsid w:val="00F86504"/>
    <w:rsid w:val="00F87E0F"/>
    <w:rsid w:val="00F900BE"/>
    <w:rsid w:val="00F90485"/>
    <w:rsid w:val="00F91B40"/>
    <w:rsid w:val="00F92F91"/>
    <w:rsid w:val="00F930F4"/>
    <w:rsid w:val="00F937F8"/>
    <w:rsid w:val="00F940EA"/>
    <w:rsid w:val="00F946FA"/>
    <w:rsid w:val="00F94730"/>
    <w:rsid w:val="00F95F80"/>
    <w:rsid w:val="00F9680A"/>
    <w:rsid w:val="00F97B1C"/>
    <w:rsid w:val="00FA0B0A"/>
    <w:rsid w:val="00FA0CE4"/>
    <w:rsid w:val="00FA161B"/>
    <w:rsid w:val="00FA1E53"/>
    <w:rsid w:val="00FA2D50"/>
    <w:rsid w:val="00FA3197"/>
    <w:rsid w:val="00FA36E3"/>
    <w:rsid w:val="00FA3852"/>
    <w:rsid w:val="00FA53E8"/>
    <w:rsid w:val="00FA5635"/>
    <w:rsid w:val="00FA5E28"/>
    <w:rsid w:val="00FA78E0"/>
    <w:rsid w:val="00FA7EBD"/>
    <w:rsid w:val="00FB03A6"/>
    <w:rsid w:val="00FB19DC"/>
    <w:rsid w:val="00FB1DAC"/>
    <w:rsid w:val="00FB208B"/>
    <w:rsid w:val="00FB2142"/>
    <w:rsid w:val="00FB2349"/>
    <w:rsid w:val="00FB2FC6"/>
    <w:rsid w:val="00FB34A7"/>
    <w:rsid w:val="00FB5734"/>
    <w:rsid w:val="00FB5826"/>
    <w:rsid w:val="00FB5ACE"/>
    <w:rsid w:val="00FB6402"/>
    <w:rsid w:val="00FB7764"/>
    <w:rsid w:val="00FB77CA"/>
    <w:rsid w:val="00FC0198"/>
    <w:rsid w:val="00FC1668"/>
    <w:rsid w:val="00FC1A82"/>
    <w:rsid w:val="00FC2311"/>
    <w:rsid w:val="00FC240E"/>
    <w:rsid w:val="00FC4E91"/>
    <w:rsid w:val="00FC6B40"/>
    <w:rsid w:val="00FC6EA1"/>
    <w:rsid w:val="00FC7547"/>
    <w:rsid w:val="00FC7BED"/>
    <w:rsid w:val="00FD0521"/>
    <w:rsid w:val="00FD0F5B"/>
    <w:rsid w:val="00FD2762"/>
    <w:rsid w:val="00FD6000"/>
    <w:rsid w:val="00FD625F"/>
    <w:rsid w:val="00FD6346"/>
    <w:rsid w:val="00FD66CC"/>
    <w:rsid w:val="00FD6962"/>
    <w:rsid w:val="00FD7663"/>
    <w:rsid w:val="00FD78BD"/>
    <w:rsid w:val="00FE01D1"/>
    <w:rsid w:val="00FE03AB"/>
    <w:rsid w:val="00FE03B9"/>
    <w:rsid w:val="00FE071D"/>
    <w:rsid w:val="00FE12F7"/>
    <w:rsid w:val="00FE30A3"/>
    <w:rsid w:val="00FE40A4"/>
    <w:rsid w:val="00FE47C7"/>
    <w:rsid w:val="00FE60AA"/>
    <w:rsid w:val="00FE63F5"/>
    <w:rsid w:val="00FE65B7"/>
    <w:rsid w:val="00FE6CA9"/>
    <w:rsid w:val="00FE78C6"/>
    <w:rsid w:val="00FF0926"/>
    <w:rsid w:val="00FF0FE4"/>
    <w:rsid w:val="00FF1595"/>
    <w:rsid w:val="00FF17B7"/>
    <w:rsid w:val="00FF342D"/>
    <w:rsid w:val="00FF365B"/>
    <w:rsid w:val="00FF3B4E"/>
    <w:rsid w:val="00FF3FC4"/>
    <w:rsid w:val="00FF4308"/>
    <w:rsid w:val="00FF49A2"/>
    <w:rsid w:val="00FF652E"/>
    <w:rsid w:val="00FF6BDC"/>
    <w:rsid w:val="00FF746B"/>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Calibri" w:hAnsi="Calibri"/>
      <w:kern w:val="2"/>
      <w:sz w:val="21"/>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qFormat/>
    <w:rPr>
      <w:sz w:val="18"/>
      <w:szCs w:val="18"/>
    </w:rPr>
  </w:style>
  <w:style w:type="paragraph" w:styleId="a9">
    <w:name w:val="footer"/>
    <w:basedOn w:val="a3"/>
    <w:link w:val="aa"/>
    <w:uiPriority w:val="99"/>
    <w:unhideWhenUsed/>
    <w:qFormat/>
    <w:pPr>
      <w:tabs>
        <w:tab w:val="center" w:pos="4153"/>
        <w:tab w:val="right" w:pos="8306"/>
      </w:tabs>
      <w:snapToGrid w:val="0"/>
      <w:jc w:val="left"/>
    </w:pPr>
    <w:rPr>
      <w:kern w:val="0"/>
      <w:sz w:val="18"/>
      <w:szCs w:val="18"/>
    </w:rPr>
  </w:style>
  <w:style w:type="paragraph" w:styleId="ab">
    <w:name w:val="header"/>
    <w:basedOn w:val="a3"/>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d">
    <w:name w:val="page number"/>
    <w:qFormat/>
    <w:rPr>
      <w:rFonts w:ascii="Times New Roman" w:eastAsia="宋体" w:hAnsi="Times New Roman"/>
      <w:sz w:val="18"/>
    </w:rPr>
  </w:style>
  <w:style w:type="character" w:customStyle="1" w:styleId="ac">
    <w:name w:val="页眉 字符"/>
    <w:link w:val="ab"/>
    <w:uiPriority w:val="99"/>
    <w:qFormat/>
    <w:rPr>
      <w:sz w:val="18"/>
      <w:szCs w:val="18"/>
    </w:rPr>
  </w:style>
  <w:style w:type="character" w:customStyle="1" w:styleId="aa">
    <w:name w:val="页脚 字符"/>
    <w:link w:val="a9"/>
    <w:uiPriority w:val="99"/>
    <w:qFormat/>
    <w:rPr>
      <w:sz w:val="18"/>
      <w:szCs w:val="18"/>
    </w:rPr>
  </w:style>
  <w:style w:type="paragraph" w:styleId="ae">
    <w:name w:val="List Paragraph"/>
    <w:basedOn w:val="a3"/>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
    <w:qFormat/>
    <w:rPr>
      <w:rFonts w:ascii="黑体" w:eastAsia="黑体"/>
      <w:kern w:val="2"/>
      <w:sz w:val="21"/>
      <w:szCs w:val="22"/>
      <w:lang w:val="en-US" w:eastAsia="zh-CN" w:bidi="ar-SA"/>
    </w:rPr>
  </w:style>
  <w:style w:type="paragraph" w:customStyle="1" w:styleId="af">
    <w:name w:val="章标题"/>
    <w:next w:val="af0"/>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0">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0"/>
    <w:qFormat/>
    <w:rPr>
      <w:rFonts w:ascii="宋体"/>
      <w:kern w:val="2"/>
      <w:sz w:val="21"/>
      <w:szCs w:val="22"/>
      <w:lang w:val="en-US" w:eastAsia="zh-CN" w:bidi="ar-SA"/>
    </w:rPr>
  </w:style>
  <w:style w:type="character" w:customStyle="1" w:styleId="a8">
    <w:name w:val="批注框文本 字符"/>
    <w:link w:val="a7"/>
    <w:uiPriority w:val="99"/>
    <w:semiHidden/>
    <w:qFormat/>
    <w:rPr>
      <w:kern w:val="2"/>
      <w:sz w:val="18"/>
      <w:szCs w:val="18"/>
    </w:rPr>
  </w:style>
  <w:style w:type="paragraph" w:customStyle="1" w:styleId="af1">
    <w:name w:val="二级条标题"/>
    <w:basedOn w:val="a3"/>
    <w:next w:val="af0"/>
    <w:qFormat/>
    <w:pPr>
      <w:widowControl/>
      <w:spacing w:beforeLines="50" w:afterLines="50" w:line="360" w:lineRule="auto"/>
      <w:outlineLvl w:val="3"/>
    </w:pPr>
    <w:rPr>
      <w:rFonts w:ascii="黑体" w:eastAsia="黑体" w:hAnsi="Times New Roman"/>
      <w:kern w:val="0"/>
      <w:szCs w:val="21"/>
    </w:rPr>
  </w:style>
  <w:style w:type="paragraph" w:customStyle="1" w:styleId="af2">
    <w:name w:val="一级条标题"/>
    <w:next w:val="af0"/>
    <w:link w:val="Char1"/>
    <w:qFormat/>
    <w:pPr>
      <w:spacing w:beforeLines="50" w:afterLines="50"/>
      <w:outlineLvl w:val="2"/>
    </w:pPr>
    <w:rPr>
      <w:rFonts w:ascii="黑体" w:eastAsia="黑体"/>
      <w:sz w:val="21"/>
      <w:szCs w:val="21"/>
    </w:rPr>
  </w:style>
  <w:style w:type="character" w:customStyle="1" w:styleId="Char1">
    <w:name w:val="一级条标题 Char"/>
    <w:link w:val="af2"/>
    <w:qFormat/>
    <w:rPr>
      <w:rFonts w:ascii="黑体" w:eastAsia="黑体" w:hAnsi="Times New Roman"/>
      <w:sz w:val="21"/>
      <w:szCs w:val="21"/>
      <w:lang w:bidi="ar-SA"/>
    </w:rPr>
  </w:style>
  <w:style w:type="paragraph" w:customStyle="1" w:styleId="af3">
    <w:name w:val="三级条标题"/>
    <w:basedOn w:val="af1"/>
    <w:next w:val="af0"/>
    <w:qFormat/>
    <w:pPr>
      <w:spacing w:line="240" w:lineRule="auto"/>
      <w:jc w:val="left"/>
      <w:outlineLvl w:val="4"/>
    </w:pPr>
  </w:style>
  <w:style w:type="paragraph" w:customStyle="1" w:styleId="af4">
    <w:name w:val="前言、引言标题"/>
    <w:next w:val="a3"/>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5">
    <w:name w:val="四级条标题"/>
    <w:basedOn w:val="af3"/>
    <w:next w:val="af0"/>
    <w:qFormat/>
    <w:pPr>
      <w:spacing w:beforeLines="0" w:afterLines="0"/>
      <w:jc w:val="both"/>
      <w:outlineLvl w:val="5"/>
    </w:pPr>
    <w:rPr>
      <w:szCs w:val="20"/>
    </w:rPr>
  </w:style>
  <w:style w:type="paragraph" w:customStyle="1" w:styleId="af6">
    <w:name w:val="五级条标题"/>
    <w:basedOn w:val="af5"/>
    <w:next w:val="af0"/>
    <w:qFormat/>
    <w:pPr>
      <w:outlineLvl w:val="6"/>
    </w:pPr>
  </w:style>
  <w:style w:type="paragraph" w:customStyle="1" w:styleId="af7">
    <w:name w:val="段(正文）"/>
    <w:qFormat/>
    <w:pPr>
      <w:autoSpaceDE w:val="0"/>
      <w:autoSpaceDN w:val="0"/>
      <w:ind w:firstLine="420"/>
      <w:jc w:val="both"/>
    </w:pPr>
    <w:rPr>
      <w:rFonts w:ascii="宋体"/>
      <w:sz w:val="21"/>
    </w:rPr>
  </w:style>
  <w:style w:type="paragraph" w:customStyle="1" w:styleId="af8">
    <w:name w:val="正文表标题"/>
    <w:next w:val="af0"/>
    <w:qFormat/>
    <w:pPr>
      <w:tabs>
        <w:tab w:val="left" w:pos="360"/>
      </w:tabs>
      <w:spacing w:beforeLines="50" w:afterLines="50"/>
      <w:ind w:left="720" w:hanging="720"/>
      <w:jc w:val="center"/>
    </w:pPr>
    <w:rPr>
      <w:rFonts w:ascii="黑体" w:eastAsia="黑体"/>
      <w:sz w:val="21"/>
    </w:rPr>
  </w:style>
  <w:style w:type="paragraph" w:styleId="af9">
    <w:name w:val="Normal (Web)"/>
    <w:basedOn w:val="a3"/>
    <w:unhideWhenUsed/>
    <w:rsid w:val="00D95EDE"/>
    <w:pPr>
      <w:widowControl/>
      <w:spacing w:before="100" w:beforeAutospacing="1" w:after="100" w:afterAutospacing="1"/>
      <w:jc w:val="left"/>
    </w:pPr>
    <w:rPr>
      <w:rFonts w:ascii="宋体" w:hAnsi="宋体" w:cs="宋体"/>
      <w:kern w:val="0"/>
      <w:sz w:val="24"/>
      <w:szCs w:val="24"/>
    </w:rPr>
  </w:style>
  <w:style w:type="paragraph" w:styleId="afa">
    <w:name w:val="Date"/>
    <w:basedOn w:val="a3"/>
    <w:next w:val="a3"/>
    <w:link w:val="afb"/>
    <w:uiPriority w:val="99"/>
    <w:semiHidden/>
    <w:unhideWhenUsed/>
    <w:rsid w:val="001E3DA8"/>
    <w:pPr>
      <w:ind w:leftChars="2500" w:left="100"/>
    </w:pPr>
  </w:style>
  <w:style w:type="character" w:customStyle="1" w:styleId="afb">
    <w:name w:val="日期 字符"/>
    <w:basedOn w:val="a4"/>
    <w:link w:val="afa"/>
    <w:uiPriority w:val="99"/>
    <w:semiHidden/>
    <w:rsid w:val="001E3DA8"/>
    <w:rPr>
      <w:rFonts w:ascii="Calibri" w:hAnsi="Calibri"/>
      <w:kern w:val="2"/>
      <w:sz w:val="21"/>
      <w:szCs w:val="22"/>
    </w:rPr>
  </w:style>
  <w:style w:type="character" w:styleId="afc">
    <w:name w:val="Hyperlink"/>
    <w:basedOn w:val="a4"/>
    <w:uiPriority w:val="99"/>
    <w:semiHidden/>
    <w:unhideWhenUsed/>
    <w:rsid w:val="00E43E1D"/>
    <w:rPr>
      <w:color w:val="0000FF"/>
      <w:u w:val="single"/>
    </w:rPr>
  </w:style>
  <w:style w:type="paragraph" w:customStyle="1" w:styleId="msolistparagraph0">
    <w:name w:val="msolistparagraph"/>
    <w:basedOn w:val="a3"/>
    <w:rsid w:val="00023B3B"/>
    <w:pPr>
      <w:ind w:firstLineChars="200" w:firstLine="420"/>
    </w:pPr>
  </w:style>
  <w:style w:type="character" w:styleId="afd">
    <w:name w:val="Strong"/>
    <w:uiPriority w:val="22"/>
    <w:qFormat/>
    <w:rsid w:val="006438FE"/>
    <w:rPr>
      <w:b/>
      <w:bCs/>
    </w:rPr>
  </w:style>
  <w:style w:type="paragraph" w:styleId="2">
    <w:name w:val="Body Text 2"/>
    <w:basedOn w:val="a3"/>
    <w:link w:val="20"/>
    <w:rsid w:val="00B35C5C"/>
    <w:pPr>
      <w:adjustRightInd w:val="0"/>
      <w:spacing w:line="360" w:lineRule="auto"/>
    </w:pPr>
    <w:rPr>
      <w:rFonts w:ascii="宋体" w:hAnsi="宋体" w:hint="eastAsia"/>
      <w:color w:val="FF6600"/>
      <w:kern w:val="0"/>
      <w:szCs w:val="20"/>
    </w:rPr>
  </w:style>
  <w:style w:type="character" w:customStyle="1" w:styleId="20">
    <w:name w:val="正文文本 2 字符"/>
    <w:basedOn w:val="a4"/>
    <w:link w:val="2"/>
    <w:rsid w:val="00B35C5C"/>
    <w:rPr>
      <w:rFonts w:ascii="宋体" w:hAnsi="宋体"/>
      <w:color w:val="FF6600"/>
      <w:sz w:val="21"/>
    </w:rPr>
  </w:style>
  <w:style w:type="paragraph" w:customStyle="1" w:styleId="a0">
    <w:name w:val="数字编号列项（二级）"/>
    <w:qFormat/>
    <w:rsid w:val="001C62FB"/>
    <w:pPr>
      <w:numPr>
        <w:ilvl w:val="1"/>
        <w:numId w:val="8"/>
      </w:numPr>
      <w:jc w:val="both"/>
    </w:pPr>
    <w:rPr>
      <w:rFonts w:ascii="宋体"/>
      <w:sz w:val="21"/>
    </w:rPr>
  </w:style>
  <w:style w:type="paragraph" w:customStyle="1" w:styleId="a">
    <w:name w:val="字母编号列项（一级）"/>
    <w:qFormat/>
    <w:rsid w:val="001C62FB"/>
    <w:pPr>
      <w:numPr>
        <w:numId w:val="8"/>
      </w:numPr>
      <w:jc w:val="both"/>
    </w:pPr>
    <w:rPr>
      <w:rFonts w:ascii="宋体"/>
      <w:sz w:val="21"/>
    </w:rPr>
  </w:style>
  <w:style w:type="paragraph" w:customStyle="1" w:styleId="a1">
    <w:name w:val="编号列项（三级）"/>
    <w:qFormat/>
    <w:rsid w:val="001C62FB"/>
    <w:pPr>
      <w:numPr>
        <w:ilvl w:val="2"/>
        <w:numId w:val="8"/>
      </w:numPr>
    </w:pPr>
    <w:rPr>
      <w:rFonts w:ascii="宋体"/>
      <w:sz w:val="21"/>
    </w:rPr>
  </w:style>
  <w:style w:type="paragraph" w:customStyle="1" w:styleId="a2">
    <w:name w:val="一级无"/>
    <w:basedOn w:val="af2"/>
    <w:qFormat/>
    <w:rsid w:val="001C62FB"/>
    <w:pPr>
      <w:numPr>
        <w:ilvl w:val="1"/>
        <w:numId w:val="1"/>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352078396">
      <w:bodyDiv w:val="1"/>
      <w:marLeft w:val="0"/>
      <w:marRight w:val="0"/>
      <w:marTop w:val="0"/>
      <w:marBottom w:val="0"/>
      <w:divBdr>
        <w:top w:val="none" w:sz="0" w:space="0" w:color="auto"/>
        <w:left w:val="none" w:sz="0" w:space="0" w:color="auto"/>
        <w:bottom w:val="none" w:sz="0" w:space="0" w:color="auto"/>
        <w:right w:val="none" w:sz="0" w:space="0" w:color="auto"/>
      </w:divBdr>
    </w:div>
    <w:div w:id="669410889">
      <w:bodyDiv w:val="1"/>
      <w:marLeft w:val="0"/>
      <w:marRight w:val="0"/>
      <w:marTop w:val="0"/>
      <w:marBottom w:val="0"/>
      <w:divBdr>
        <w:top w:val="none" w:sz="0" w:space="0" w:color="auto"/>
        <w:left w:val="none" w:sz="0" w:space="0" w:color="auto"/>
        <w:bottom w:val="none" w:sz="0" w:space="0" w:color="auto"/>
        <w:right w:val="none" w:sz="0" w:space="0" w:color="auto"/>
      </w:divBdr>
    </w:div>
    <w:div w:id="992947729">
      <w:bodyDiv w:val="1"/>
      <w:marLeft w:val="0"/>
      <w:marRight w:val="0"/>
      <w:marTop w:val="0"/>
      <w:marBottom w:val="0"/>
      <w:divBdr>
        <w:top w:val="none" w:sz="0" w:space="0" w:color="auto"/>
        <w:left w:val="none" w:sz="0" w:space="0" w:color="auto"/>
        <w:bottom w:val="none" w:sz="0" w:space="0" w:color="auto"/>
        <w:right w:val="none" w:sz="0" w:space="0" w:color="auto"/>
      </w:divBdr>
    </w:div>
    <w:div w:id="1520125393">
      <w:bodyDiv w:val="1"/>
      <w:marLeft w:val="0"/>
      <w:marRight w:val="0"/>
      <w:marTop w:val="0"/>
      <w:marBottom w:val="0"/>
      <w:divBdr>
        <w:top w:val="none" w:sz="0" w:space="0" w:color="auto"/>
        <w:left w:val="none" w:sz="0" w:space="0" w:color="auto"/>
        <w:bottom w:val="none" w:sz="0" w:space="0" w:color="auto"/>
        <w:right w:val="none" w:sz="0" w:space="0" w:color="auto"/>
      </w:divBdr>
    </w:div>
    <w:div w:id="1718966258">
      <w:bodyDiv w:val="1"/>
      <w:marLeft w:val="0"/>
      <w:marRight w:val="0"/>
      <w:marTop w:val="0"/>
      <w:marBottom w:val="0"/>
      <w:divBdr>
        <w:top w:val="none" w:sz="0" w:space="0" w:color="auto"/>
        <w:left w:val="none" w:sz="0" w:space="0" w:color="auto"/>
        <w:bottom w:val="none" w:sz="0" w:space="0" w:color="auto"/>
        <w:right w:val="none" w:sz="0" w:space="0" w:color="auto"/>
      </w:divBdr>
    </w:div>
    <w:div w:id="1765760826">
      <w:bodyDiv w:val="1"/>
      <w:marLeft w:val="0"/>
      <w:marRight w:val="0"/>
      <w:marTop w:val="0"/>
      <w:marBottom w:val="0"/>
      <w:divBdr>
        <w:top w:val="none" w:sz="0" w:space="0" w:color="auto"/>
        <w:left w:val="none" w:sz="0" w:space="0" w:color="auto"/>
        <w:bottom w:val="none" w:sz="0" w:space="0" w:color="auto"/>
        <w:right w:val="none" w:sz="0" w:space="0" w:color="auto"/>
      </w:divBdr>
    </w:div>
    <w:div w:id="1944682333">
      <w:bodyDiv w:val="1"/>
      <w:marLeft w:val="0"/>
      <w:marRight w:val="0"/>
      <w:marTop w:val="0"/>
      <w:marBottom w:val="0"/>
      <w:divBdr>
        <w:top w:val="none" w:sz="0" w:space="0" w:color="auto"/>
        <w:left w:val="none" w:sz="0" w:space="0" w:color="auto"/>
        <w:bottom w:val="none" w:sz="0" w:space="0" w:color="auto"/>
        <w:right w:val="none" w:sz="0" w:space="0" w:color="auto"/>
      </w:divBdr>
    </w:div>
    <w:div w:id="1974366235">
      <w:bodyDiv w:val="1"/>
      <w:marLeft w:val="0"/>
      <w:marRight w:val="0"/>
      <w:marTop w:val="0"/>
      <w:marBottom w:val="0"/>
      <w:divBdr>
        <w:top w:val="none" w:sz="0" w:space="0" w:color="auto"/>
        <w:left w:val="none" w:sz="0" w:space="0" w:color="auto"/>
        <w:bottom w:val="none" w:sz="0" w:space="0" w:color="auto"/>
        <w:right w:val="none" w:sz="0" w:space="0" w:color="auto"/>
      </w:divBdr>
    </w:div>
    <w:div w:id="206491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5402</TotalTime>
  <Pages>6</Pages>
  <Words>1030</Words>
  <Characters>5877</Characters>
  <Application>Microsoft Office Word</Application>
  <DocSecurity>0</DocSecurity>
  <Lines>48</Lines>
  <Paragraphs>13</Paragraphs>
  <ScaleCrop>false</ScaleCrop>
  <Company>Hewlett-Packard Company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3841</cp:revision>
  <dcterms:created xsi:type="dcterms:W3CDTF">2019-02-13T00:42:00Z</dcterms:created>
  <dcterms:modified xsi:type="dcterms:W3CDTF">2021-07-31T06:17:00Z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