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CEC3" w14:textId="3C37B8E6" w:rsidR="007F1621" w:rsidRDefault="008D4D46">
      <w:pPr>
        <w:spacing w:afterLines="100" w:after="312"/>
        <w:jc w:val="center"/>
        <w:rPr>
          <w:rFonts w:ascii="宋体" w:hAnsi="宋体"/>
          <w:b/>
          <w:sz w:val="32"/>
          <w:szCs w:val="32"/>
        </w:rPr>
      </w:pPr>
      <w:r>
        <w:rPr>
          <w:rFonts w:ascii="宋体" w:hAnsi="宋体" w:hint="eastAsia"/>
          <w:b/>
          <w:sz w:val="32"/>
          <w:szCs w:val="32"/>
        </w:rPr>
        <w:t xml:space="preserve"> </w:t>
      </w:r>
      <w:r w:rsidR="00ED579E">
        <w:rPr>
          <w:rFonts w:ascii="宋体" w:hAnsi="宋体"/>
          <w:b/>
          <w:sz w:val="32"/>
          <w:szCs w:val="32"/>
        </w:rPr>
        <w:t>《</w:t>
      </w:r>
      <w:r w:rsidR="007C2B5F">
        <w:rPr>
          <w:rFonts w:ascii="宋体" w:hAnsi="宋体" w:hint="eastAsia"/>
          <w:b/>
          <w:sz w:val="32"/>
          <w:szCs w:val="32"/>
        </w:rPr>
        <w:t>茶叶经营企业管理规范</w:t>
      </w:r>
      <w:r w:rsidR="00ED579E">
        <w:rPr>
          <w:rFonts w:ascii="宋体" w:hAnsi="宋体"/>
          <w:b/>
          <w:sz w:val="32"/>
          <w:szCs w:val="32"/>
        </w:rPr>
        <w:t>》编制说明</w:t>
      </w:r>
    </w:p>
    <w:p w14:paraId="0BA0F6FE" w14:textId="77777777" w:rsidR="007F1621" w:rsidRPr="00C76A8A" w:rsidRDefault="00ED579E" w:rsidP="002F7233">
      <w:pPr>
        <w:rPr>
          <w:rFonts w:ascii="宋体" w:hAnsi="宋体"/>
          <w:b/>
          <w:bCs/>
          <w:sz w:val="24"/>
          <w:szCs w:val="24"/>
        </w:rPr>
      </w:pPr>
      <w:r w:rsidRPr="00C76A8A">
        <w:rPr>
          <w:rFonts w:ascii="宋体" w:hAnsi="宋体" w:hint="eastAsia"/>
          <w:b/>
          <w:bCs/>
          <w:sz w:val="24"/>
          <w:szCs w:val="24"/>
        </w:rPr>
        <w:t>一、项目来源：</w:t>
      </w:r>
    </w:p>
    <w:p w14:paraId="3930342F" w14:textId="5DB64451" w:rsidR="007F1621" w:rsidRPr="00C76A8A" w:rsidRDefault="00ED579E" w:rsidP="009D013C">
      <w:pPr>
        <w:wordWrap w:val="0"/>
        <w:ind w:firstLineChars="200" w:firstLine="420"/>
        <w:rPr>
          <w:rFonts w:ascii="宋体" w:hAnsi="宋体"/>
          <w:color w:val="000000" w:themeColor="text1"/>
          <w:szCs w:val="21"/>
        </w:rPr>
      </w:pPr>
      <w:r w:rsidRPr="00C76A8A">
        <w:rPr>
          <w:rFonts w:ascii="宋体" w:hAnsi="宋体" w:hint="eastAsia"/>
          <w:color w:val="000000" w:themeColor="text1"/>
          <w:szCs w:val="21"/>
        </w:rPr>
        <w:t>根据</w:t>
      </w:r>
      <w:r w:rsidR="00F04B67">
        <w:rPr>
          <w:rFonts w:ascii="宋体" w:hAnsi="宋体" w:hint="eastAsia"/>
          <w:color w:val="000000" w:themeColor="text1"/>
          <w:szCs w:val="21"/>
        </w:rPr>
        <w:t>浙江省食品学会</w:t>
      </w:r>
      <w:r w:rsidRPr="00C76A8A">
        <w:rPr>
          <w:rFonts w:ascii="宋体" w:hAnsi="宋体" w:hint="eastAsia"/>
          <w:color w:val="000000" w:themeColor="text1"/>
          <w:szCs w:val="21"/>
        </w:rPr>
        <w:t>关于印发</w:t>
      </w:r>
      <w:r w:rsidR="00C76A8A">
        <w:rPr>
          <w:rFonts w:ascii="宋体" w:hAnsi="宋体" w:hint="eastAsia"/>
          <w:color w:val="000000" w:themeColor="text1"/>
          <w:szCs w:val="21"/>
        </w:rPr>
        <w:t>202</w:t>
      </w:r>
      <w:r w:rsidR="00597864">
        <w:rPr>
          <w:rFonts w:ascii="宋体" w:hAnsi="宋体" w:hint="eastAsia"/>
          <w:color w:val="000000" w:themeColor="text1"/>
          <w:szCs w:val="21"/>
        </w:rPr>
        <w:t>1</w:t>
      </w:r>
      <w:r w:rsidR="00C76A8A">
        <w:rPr>
          <w:rFonts w:ascii="宋体" w:hAnsi="宋体" w:hint="eastAsia"/>
          <w:color w:val="000000" w:themeColor="text1"/>
          <w:szCs w:val="21"/>
        </w:rPr>
        <w:t xml:space="preserve"> 年度第</w:t>
      </w:r>
      <w:r w:rsidR="00C76A8A">
        <w:rPr>
          <w:rFonts w:ascii="宋体" w:hAnsi="宋体" w:cs="微软雅黑" w:hint="eastAsia"/>
          <w:color w:val="000000" w:themeColor="text1"/>
          <w:szCs w:val="21"/>
        </w:rPr>
        <w:t>一</w:t>
      </w:r>
      <w:r w:rsidR="00C76A8A">
        <w:rPr>
          <w:rFonts w:ascii="宋体" w:hAnsi="宋体" w:cs="宋体" w:hint="eastAsia"/>
          <w:color w:val="000000" w:themeColor="text1"/>
          <w:szCs w:val="21"/>
        </w:rPr>
        <w:t>批团体标准</w:t>
      </w:r>
      <w:r w:rsidR="00C76A8A">
        <w:rPr>
          <w:rFonts w:ascii="宋体" w:hAnsi="宋体" w:cs="微软雅黑" w:hint="eastAsia"/>
          <w:color w:val="000000" w:themeColor="text1"/>
          <w:szCs w:val="21"/>
        </w:rPr>
        <w:t>立</w:t>
      </w:r>
      <w:r w:rsidR="00C76A8A">
        <w:rPr>
          <w:rFonts w:ascii="宋体" w:hAnsi="宋体" w:cs="宋体" w:hint="eastAsia"/>
          <w:color w:val="000000" w:themeColor="text1"/>
          <w:szCs w:val="21"/>
        </w:rPr>
        <w:t>项</w:t>
      </w:r>
      <w:r w:rsidRPr="00C76A8A">
        <w:rPr>
          <w:rFonts w:ascii="宋体" w:hAnsi="宋体" w:hint="eastAsia"/>
          <w:color w:val="000000" w:themeColor="text1"/>
          <w:szCs w:val="21"/>
        </w:rPr>
        <w:t>的通知，</w:t>
      </w:r>
      <w:r w:rsidR="001B14E7" w:rsidRPr="00C76A8A">
        <w:rPr>
          <w:rFonts w:ascii="宋体" w:hAnsi="宋体" w:hint="eastAsia"/>
          <w:color w:val="000000" w:themeColor="text1"/>
          <w:szCs w:val="21"/>
        </w:rPr>
        <w:t>浙江子午线质量标准化研究有限公司</w:t>
      </w:r>
      <w:r w:rsidRPr="00C76A8A">
        <w:rPr>
          <w:rFonts w:ascii="宋体" w:hAnsi="宋体" w:hint="eastAsia"/>
          <w:color w:val="000000" w:themeColor="text1"/>
          <w:szCs w:val="21"/>
        </w:rPr>
        <w:t>组织起草工作组负责团体标准</w:t>
      </w:r>
      <w:r w:rsidRPr="00C76A8A">
        <w:rPr>
          <w:rFonts w:ascii="宋体" w:hAnsi="宋体"/>
          <w:color w:val="000000" w:themeColor="text1"/>
          <w:szCs w:val="21"/>
        </w:rPr>
        <w:t>《</w:t>
      </w:r>
      <w:r w:rsidR="007C2B5F">
        <w:rPr>
          <w:rFonts w:ascii="宋体" w:hAnsi="宋体" w:hint="eastAsia"/>
          <w:color w:val="000000" w:themeColor="text1"/>
          <w:szCs w:val="21"/>
        </w:rPr>
        <w:t>茶叶经营企业</w:t>
      </w:r>
      <w:r w:rsidR="00B615F5" w:rsidRPr="00B615F5">
        <w:rPr>
          <w:rFonts w:ascii="宋体" w:hAnsi="宋体" w:hint="eastAsia"/>
          <w:color w:val="000000" w:themeColor="text1"/>
          <w:szCs w:val="21"/>
        </w:rPr>
        <w:t>管理规范</w:t>
      </w:r>
      <w:r w:rsidR="009B132B" w:rsidRPr="00C76A8A">
        <w:rPr>
          <w:rFonts w:ascii="宋体" w:hAnsi="宋体" w:hint="eastAsia"/>
          <w:color w:val="000000" w:themeColor="text1"/>
          <w:szCs w:val="21"/>
        </w:rPr>
        <w:t>》</w:t>
      </w:r>
      <w:r w:rsidRPr="00C76A8A">
        <w:rPr>
          <w:rFonts w:ascii="宋体" w:hAnsi="宋体" w:hint="eastAsia"/>
          <w:color w:val="000000" w:themeColor="text1"/>
          <w:szCs w:val="21"/>
        </w:rPr>
        <w:t>草案稿的起草工作，并由</w:t>
      </w:r>
      <w:r w:rsidR="00F04B67">
        <w:rPr>
          <w:rFonts w:ascii="宋体" w:hAnsi="宋体" w:hint="eastAsia"/>
          <w:color w:val="000000" w:themeColor="text1"/>
          <w:szCs w:val="21"/>
        </w:rPr>
        <w:t>浙江省食品学会</w:t>
      </w:r>
      <w:r w:rsidRPr="00C76A8A">
        <w:rPr>
          <w:rFonts w:ascii="宋体" w:hAnsi="宋体" w:hint="eastAsia"/>
          <w:color w:val="000000" w:themeColor="text1"/>
          <w:szCs w:val="21"/>
        </w:rPr>
        <w:t>归口。</w:t>
      </w:r>
    </w:p>
    <w:p w14:paraId="094EB49D" w14:textId="7D9C98CB" w:rsidR="007F1621" w:rsidRPr="00E43E1D" w:rsidRDefault="00ED579E" w:rsidP="002F7233">
      <w:pPr>
        <w:rPr>
          <w:rFonts w:ascii="宋体" w:hAnsi="宋体"/>
          <w:b/>
          <w:bCs/>
          <w:sz w:val="24"/>
          <w:szCs w:val="24"/>
        </w:rPr>
      </w:pPr>
      <w:r w:rsidRPr="00E43E1D">
        <w:rPr>
          <w:rFonts w:ascii="宋体" w:hAnsi="宋体" w:hint="eastAsia"/>
          <w:b/>
          <w:bCs/>
          <w:sz w:val="24"/>
          <w:szCs w:val="24"/>
        </w:rPr>
        <w:t>二、标准制定工作的目的与意义：</w:t>
      </w:r>
    </w:p>
    <w:p w14:paraId="5BB573E3" w14:textId="77777777" w:rsidR="002D1F2B" w:rsidRPr="002D1F2B" w:rsidRDefault="002D1F2B" w:rsidP="002D1F2B">
      <w:pPr>
        <w:wordWrap w:val="0"/>
        <w:ind w:firstLineChars="200" w:firstLine="420"/>
        <w:rPr>
          <w:rFonts w:ascii="宋体" w:hAnsi="宋体"/>
          <w:color w:val="000000" w:themeColor="text1"/>
          <w:szCs w:val="21"/>
        </w:rPr>
      </w:pPr>
      <w:r w:rsidRPr="002D1F2B">
        <w:rPr>
          <w:rFonts w:ascii="宋体" w:hAnsi="宋体" w:hint="eastAsia"/>
          <w:color w:val="000000" w:themeColor="text1"/>
          <w:szCs w:val="21"/>
        </w:rPr>
        <w:t>1、背景</w:t>
      </w:r>
    </w:p>
    <w:p w14:paraId="5B2BB629" w14:textId="77777777" w:rsidR="002D1F2B" w:rsidRPr="002D1F2B" w:rsidRDefault="002D1F2B" w:rsidP="002D1F2B">
      <w:pPr>
        <w:wordWrap w:val="0"/>
        <w:ind w:firstLineChars="200" w:firstLine="420"/>
        <w:rPr>
          <w:rFonts w:ascii="宋体" w:hAnsi="宋体"/>
          <w:color w:val="000000" w:themeColor="text1"/>
          <w:szCs w:val="21"/>
        </w:rPr>
      </w:pPr>
      <w:r w:rsidRPr="002D1F2B">
        <w:rPr>
          <w:rFonts w:ascii="宋体" w:hAnsi="宋体" w:hint="eastAsia"/>
          <w:color w:val="000000" w:themeColor="text1"/>
          <w:szCs w:val="21"/>
        </w:rPr>
        <w:t>茶叶经营企业是推进茶叶产业化经营、建设现代茶业的主力军，也是促进产业结构调整，发展效益农业，提高茶业竞争力的重要力量。</w:t>
      </w:r>
      <w:r w:rsidRPr="002D1F2B">
        <w:rPr>
          <w:rFonts w:ascii="宋体" w:hAnsi="宋体"/>
          <w:color w:val="000000" w:themeColor="text1"/>
          <w:szCs w:val="21"/>
        </w:rPr>
        <w:t>近十来年来，中国</w:t>
      </w:r>
      <w:proofErr w:type="gramStart"/>
      <w:r w:rsidRPr="002D1F2B">
        <w:rPr>
          <w:rFonts w:ascii="宋体" w:hAnsi="宋体"/>
          <w:color w:val="000000" w:themeColor="text1"/>
          <w:szCs w:val="21"/>
        </w:rPr>
        <w:t>茶产业</w:t>
      </w:r>
      <w:proofErr w:type="gramEnd"/>
      <w:r w:rsidRPr="002D1F2B">
        <w:rPr>
          <w:rFonts w:ascii="宋体" w:hAnsi="宋体"/>
          <w:color w:val="000000" w:themeColor="text1"/>
          <w:szCs w:val="21"/>
        </w:rPr>
        <w:t>飞速发展，已成为全球最大的</w:t>
      </w:r>
      <w:hyperlink r:id="rId9" w:tgtFrame="_blank" w:tooltip="茶叶相关食品资讯" w:history="1">
        <w:r w:rsidRPr="002D1F2B">
          <w:rPr>
            <w:rFonts w:ascii="宋体" w:hAnsi="宋体"/>
            <w:color w:val="000000" w:themeColor="text1"/>
            <w:szCs w:val="21"/>
          </w:rPr>
          <w:t>茶叶</w:t>
        </w:r>
      </w:hyperlink>
      <w:r w:rsidRPr="002D1F2B">
        <w:rPr>
          <w:rFonts w:ascii="宋体" w:hAnsi="宋体"/>
          <w:color w:val="000000" w:themeColor="text1"/>
          <w:szCs w:val="21"/>
        </w:rPr>
        <w:t>生产国与消费国。截止2019年底，全国干毛茶产量达279.34万吨；茶叶农业总产值达2396亿元；内销总量接近203万吨，占72.67%；内销额达2740亿元，占99.27%。</w:t>
      </w:r>
    </w:p>
    <w:p w14:paraId="36F835E9" w14:textId="77777777" w:rsidR="002D1F2B" w:rsidRPr="002D1F2B" w:rsidRDefault="002D1F2B" w:rsidP="002D1F2B">
      <w:pPr>
        <w:wordWrap w:val="0"/>
        <w:ind w:firstLineChars="200" w:firstLine="420"/>
        <w:rPr>
          <w:rFonts w:ascii="宋体" w:hAnsi="宋体"/>
          <w:color w:val="000000" w:themeColor="text1"/>
          <w:szCs w:val="21"/>
        </w:rPr>
      </w:pPr>
      <w:r w:rsidRPr="002D1F2B">
        <w:rPr>
          <w:rFonts w:ascii="宋体" w:hAnsi="宋体" w:hint="eastAsia"/>
          <w:color w:val="000000" w:themeColor="text1"/>
          <w:szCs w:val="21"/>
        </w:rPr>
        <w:t>近年来，各级政府对茶叶产业给予了高度重视，加大了对</w:t>
      </w:r>
      <w:proofErr w:type="gramStart"/>
      <w:r w:rsidRPr="002D1F2B">
        <w:rPr>
          <w:rFonts w:ascii="宋体" w:hAnsi="宋体" w:hint="eastAsia"/>
          <w:color w:val="000000" w:themeColor="text1"/>
          <w:szCs w:val="21"/>
        </w:rPr>
        <w:t>茶产业</w:t>
      </w:r>
      <w:proofErr w:type="gramEnd"/>
      <w:r w:rsidRPr="002D1F2B">
        <w:rPr>
          <w:rFonts w:ascii="宋体" w:hAnsi="宋体" w:hint="eastAsia"/>
          <w:color w:val="000000" w:themeColor="text1"/>
          <w:szCs w:val="21"/>
        </w:rPr>
        <w:t>的投入，并且通过科技创新、结构调整、大力拓展国内外市场等措施，促进了我国</w:t>
      </w:r>
      <w:proofErr w:type="gramStart"/>
      <w:r w:rsidRPr="002D1F2B">
        <w:rPr>
          <w:rFonts w:ascii="宋体" w:hAnsi="宋体" w:hint="eastAsia"/>
          <w:color w:val="000000" w:themeColor="text1"/>
          <w:szCs w:val="21"/>
        </w:rPr>
        <w:t>茶产业</w:t>
      </w:r>
      <w:proofErr w:type="gramEnd"/>
      <w:r w:rsidRPr="002D1F2B">
        <w:rPr>
          <w:rFonts w:ascii="宋体" w:hAnsi="宋体" w:hint="eastAsia"/>
          <w:color w:val="000000" w:themeColor="text1"/>
          <w:szCs w:val="21"/>
        </w:rPr>
        <w:t>的发展。目前嘉兴仅有秦山具有茶叶产地，大部分茶叶经营企业的茶叶都来自外省，因此茶叶经营企业严重</w:t>
      </w:r>
      <w:r w:rsidRPr="002D1F2B">
        <w:rPr>
          <w:rFonts w:ascii="宋体" w:hAnsi="宋体"/>
          <w:color w:val="000000" w:themeColor="text1"/>
          <w:szCs w:val="21"/>
        </w:rPr>
        <w:t>缺乏规范的管理制度。尤其在商品质量安全管理制度、台账制度、索证索票制度、消费者投诉制度等方面都</w:t>
      </w:r>
      <w:r w:rsidRPr="002D1F2B">
        <w:rPr>
          <w:rFonts w:ascii="宋体" w:hAnsi="宋体" w:hint="eastAsia"/>
          <w:color w:val="000000" w:themeColor="text1"/>
          <w:szCs w:val="21"/>
        </w:rPr>
        <w:t>还不够完善</w:t>
      </w:r>
      <w:r w:rsidRPr="002D1F2B">
        <w:rPr>
          <w:rFonts w:ascii="宋体" w:hAnsi="宋体"/>
          <w:color w:val="000000" w:themeColor="text1"/>
          <w:szCs w:val="21"/>
        </w:rPr>
        <w:t>，因此也就无法建立产品的可追溯体系，一旦发现质量问题，无法召回产品和追究相关人员的责任</w:t>
      </w:r>
      <w:r w:rsidRPr="002D1F2B">
        <w:rPr>
          <w:rFonts w:ascii="宋体" w:hAnsi="宋体" w:hint="eastAsia"/>
          <w:color w:val="000000" w:themeColor="text1"/>
          <w:szCs w:val="21"/>
        </w:rPr>
        <w:t>，因此制定茶叶经营企业管理规范十分重要。</w:t>
      </w:r>
    </w:p>
    <w:p w14:paraId="6B38FE83" w14:textId="77777777" w:rsidR="002D1F2B" w:rsidRPr="002D1F2B" w:rsidRDefault="002D1F2B" w:rsidP="002D1F2B">
      <w:pPr>
        <w:wordWrap w:val="0"/>
        <w:ind w:firstLineChars="200" w:firstLine="420"/>
        <w:rPr>
          <w:rFonts w:ascii="宋体" w:hAnsi="宋体"/>
          <w:color w:val="000000" w:themeColor="text1"/>
          <w:szCs w:val="21"/>
        </w:rPr>
      </w:pPr>
      <w:r w:rsidRPr="002D1F2B">
        <w:rPr>
          <w:rFonts w:ascii="宋体" w:hAnsi="宋体" w:hint="eastAsia"/>
          <w:color w:val="000000" w:themeColor="text1"/>
          <w:szCs w:val="21"/>
        </w:rPr>
        <w:t>2、技术现状</w:t>
      </w:r>
    </w:p>
    <w:p w14:paraId="0488E3C0" w14:textId="77777777" w:rsidR="002D1F2B" w:rsidRPr="002D1F2B" w:rsidRDefault="002D1F2B" w:rsidP="002D1F2B">
      <w:pPr>
        <w:wordWrap w:val="0"/>
        <w:ind w:firstLineChars="200" w:firstLine="420"/>
        <w:rPr>
          <w:rFonts w:ascii="宋体" w:hAnsi="宋体"/>
          <w:color w:val="000000" w:themeColor="text1"/>
          <w:szCs w:val="21"/>
        </w:rPr>
      </w:pPr>
      <w:r w:rsidRPr="002D1F2B">
        <w:rPr>
          <w:rFonts w:ascii="宋体" w:hAnsi="宋体" w:hint="eastAsia"/>
          <w:color w:val="000000" w:themeColor="text1"/>
          <w:szCs w:val="21"/>
        </w:rPr>
        <w:t>茶叶加工由手工转向机械化，从原先的人工采摘、晾制、炒制发展到现在的机械化生产，特別是小型名优茶加工设备得到广泛应用，极大提高茶叶加工的效率和茶叶产品的标准化水平，茶叶的经营也得到了巨大的转变，分别体现在以下几点：1、由以往的街边售卖到现在的大规模企业售卖；2、以往的茶叶都是常温贮存，现在每家企业都配备了冷藏库用于贮存茶叶；3、由散装销售模式到现在的现场包装再销售模式；4、增加了品茶环节，让消费者在购买之前能对产品的口味进行了解；5、增加了样品展示，让消费者可以清楚的对比各种茶叶，也可以清楚的看到茶叶的新鲜度，以上各种转变都</w:t>
      </w:r>
      <w:proofErr w:type="gramStart"/>
      <w:r w:rsidRPr="002D1F2B">
        <w:rPr>
          <w:rFonts w:ascii="宋体" w:hAnsi="宋体" w:hint="eastAsia"/>
          <w:color w:val="000000" w:themeColor="text1"/>
          <w:szCs w:val="21"/>
        </w:rPr>
        <w:t>一</w:t>
      </w:r>
      <w:proofErr w:type="gramEnd"/>
      <w:r w:rsidRPr="002D1F2B">
        <w:rPr>
          <w:rFonts w:ascii="宋体" w:hAnsi="宋体" w:hint="eastAsia"/>
          <w:color w:val="000000" w:themeColor="text1"/>
          <w:szCs w:val="21"/>
        </w:rPr>
        <w:t>步步见证了茶叶行业的进步。</w:t>
      </w:r>
    </w:p>
    <w:p w14:paraId="1295EF7B" w14:textId="77777777" w:rsidR="002D1F2B" w:rsidRPr="002D1F2B" w:rsidRDefault="002D1F2B" w:rsidP="002D1F2B">
      <w:pPr>
        <w:wordWrap w:val="0"/>
        <w:ind w:firstLineChars="200" w:firstLine="420"/>
        <w:rPr>
          <w:rFonts w:ascii="宋体" w:hAnsi="宋体"/>
          <w:color w:val="000000" w:themeColor="text1"/>
          <w:szCs w:val="21"/>
        </w:rPr>
      </w:pPr>
      <w:r w:rsidRPr="002D1F2B">
        <w:rPr>
          <w:rFonts w:ascii="宋体" w:hAnsi="宋体" w:hint="eastAsia"/>
          <w:color w:val="000000" w:themeColor="text1"/>
          <w:szCs w:val="21"/>
        </w:rPr>
        <w:t>3、存在的问题</w:t>
      </w:r>
    </w:p>
    <w:p w14:paraId="1D10F40A" w14:textId="0823ECB4" w:rsidR="002D1F2B" w:rsidRPr="002D1F2B" w:rsidRDefault="002D1F2B" w:rsidP="002D1F2B">
      <w:pPr>
        <w:wordWrap w:val="0"/>
        <w:ind w:firstLineChars="200" w:firstLine="420"/>
        <w:rPr>
          <w:rFonts w:ascii="宋体" w:hAnsi="宋体"/>
          <w:color w:val="000000" w:themeColor="text1"/>
          <w:szCs w:val="21"/>
        </w:rPr>
      </w:pPr>
      <w:r w:rsidRPr="002D1F2B">
        <w:rPr>
          <w:rFonts w:ascii="宋体" w:hAnsi="宋体" w:hint="eastAsia"/>
          <w:color w:val="000000" w:themeColor="text1"/>
          <w:szCs w:val="21"/>
        </w:rPr>
        <w:t>目前茶叶经营企业容易出现的问题：1、由于茶叶本身疏松干燥，又极易吸附异味，不同的茶叶贮存的温度、湿度也不同，一旦贮存不当就很容易出现不良变化，如串味、变味、变质等；2、销售的散装茶叶包装中</w:t>
      </w:r>
      <w:r w:rsidRPr="002D1F2B">
        <w:rPr>
          <w:rFonts w:ascii="宋体" w:hAnsi="宋体"/>
          <w:color w:val="000000" w:themeColor="text1"/>
          <w:szCs w:val="21"/>
        </w:rPr>
        <w:t>没有产地，没有生产厂家，没有生产日期</w:t>
      </w:r>
      <w:r w:rsidRPr="002D1F2B">
        <w:rPr>
          <w:rFonts w:ascii="宋体" w:hAnsi="宋体" w:hint="eastAsia"/>
          <w:color w:val="000000" w:themeColor="text1"/>
          <w:szCs w:val="21"/>
        </w:rPr>
        <w:t>等内容，让</w:t>
      </w:r>
      <w:r w:rsidRPr="002D1F2B">
        <w:rPr>
          <w:rFonts w:ascii="宋体" w:hAnsi="宋体"/>
          <w:color w:val="000000" w:themeColor="text1"/>
          <w:szCs w:val="21"/>
        </w:rPr>
        <w:t>消费者无从认证</w:t>
      </w:r>
      <w:r w:rsidRPr="002D1F2B">
        <w:rPr>
          <w:rFonts w:ascii="宋体" w:hAnsi="宋体" w:hint="eastAsia"/>
          <w:color w:val="000000" w:themeColor="text1"/>
          <w:szCs w:val="21"/>
        </w:rPr>
        <w:t>；3、包装材料不符合要求容易引起茶叶的卫生安全。因此,制定茶叶经营企业管理规范，优化茶叶贮存、销售、包装过程,从而保障茶叶安全,提高客户满意度。</w:t>
      </w:r>
    </w:p>
    <w:p w14:paraId="2E6ED982" w14:textId="77777777" w:rsidR="002D1F2B" w:rsidRPr="002D1F2B" w:rsidRDefault="002D1F2B" w:rsidP="002D1F2B">
      <w:pPr>
        <w:wordWrap w:val="0"/>
        <w:ind w:firstLineChars="200" w:firstLine="420"/>
        <w:rPr>
          <w:rFonts w:ascii="宋体" w:hAnsi="宋体"/>
          <w:color w:val="000000" w:themeColor="text1"/>
          <w:szCs w:val="21"/>
        </w:rPr>
      </w:pPr>
      <w:r w:rsidRPr="002D1F2B">
        <w:rPr>
          <w:rFonts w:ascii="宋体" w:hAnsi="宋体" w:hint="eastAsia"/>
          <w:color w:val="000000" w:themeColor="text1"/>
          <w:szCs w:val="21"/>
        </w:rPr>
        <w:t>4、必要性</w:t>
      </w:r>
    </w:p>
    <w:p w14:paraId="71E43198" w14:textId="06FBFC51" w:rsidR="008A502C" w:rsidRPr="008E13C6" w:rsidRDefault="002D1F2B" w:rsidP="002D1F2B">
      <w:pPr>
        <w:wordWrap w:val="0"/>
        <w:ind w:firstLineChars="200" w:firstLine="420"/>
        <w:rPr>
          <w:rFonts w:ascii="宋体" w:hAnsi="宋体"/>
          <w:color w:val="000000" w:themeColor="text1"/>
          <w:szCs w:val="21"/>
        </w:rPr>
      </w:pPr>
      <w:r w:rsidRPr="002D1F2B">
        <w:rPr>
          <w:rFonts w:ascii="宋体" w:hAnsi="宋体" w:hint="eastAsia"/>
          <w:color w:val="000000" w:themeColor="text1"/>
          <w:szCs w:val="21"/>
        </w:rPr>
        <w:t>建立完善的茶叶经营企业管理规范标准对行业的发展和企业的经营和管理都有着重大的理论价值和现实意义，但目前我国没有茶叶经营企业管理规范的国家标准和行业标准。通过制定团体标准《茶叶经营企业管理规范》，填补我国茶叶经营企业管理规范方面的空白，有利于促进茶叶行业质量控制和行业发展，同时为我国食品监管机构提供执法的科学依据</w:t>
      </w:r>
      <w:r w:rsidR="00F937F8" w:rsidRPr="008E13C6">
        <w:rPr>
          <w:rFonts w:ascii="宋体" w:hAnsi="宋体" w:hint="eastAsia"/>
          <w:color w:val="000000" w:themeColor="text1"/>
          <w:szCs w:val="21"/>
        </w:rPr>
        <w:t>。</w:t>
      </w:r>
    </w:p>
    <w:p w14:paraId="5293BC59" w14:textId="77777777" w:rsidR="00F76644" w:rsidRDefault="00F76644" w:rsidP="00F76644">
      <w:pPr>
        <w:snapToGrid w:val="0"/>
        <w:rPr>
          <w:rFonts w:ascii="宋体" w:hAnsi="宋体"/>
          <w:b/>
          <w:bCs/>
          <w:color w:val="000000" w:themeColor="text1"/>
          <w:sz w:val="24"/>
          <w:szCs w:val="24"/>
        </w:rPr>
      </w:pPr>
      <w:r>
        <w:rPr>
          <w:rFonts w:ascii="宋体" w:hAnsi="宋体" w:hint="eastAsia"/>
          <w:b/>
          <w:bCs/>
          <w:color w:val="000000" w:themeColor="text1"/>
          <w:sz w:val="24"/>
          <w:szCs w:val="24"/>
        </w:rPr>
        <w:t>三、与我国法律法规和其他标准的关系</w:t>
      </w:r>
    </w:p>
    <w:p w14:paraId="1BA47B21" w14:textId="77777777" w:rsidR="003852F9" w:rsidRPr="003852F9" w:rsidRDefault="003852F9" w:rsidP="003852F9">
      <w:pPr>
        <w:snapToGrid w:val="0"/>
        <w:ind w:firstLineChars="200" w:firstLine="420"/>
        <w:rPr>
          <w:rFonts w:ascii="宋体" w:hAnsi="宋体" w:cstheme="minorEastAsia"/>
          <w:color w:val="000000" w:themeColor="text1"/>
          <w:szCs w:val="21"/>
        </w:rPr>
      </w:pPr>
      <w:r w:rsidRPr="003852F9">
        <w:rPr>
          <w:rFonts w:ascii="宋体" w:hAnsi="宋体" w:cstheme="minorEastAsia" w:hint="eastAsia"/>
          <w:color w:val="000000" w:themeColor="text1"/>
          <w:szCs w:val="21"/>
        </w:rPr>
        <w:t>国外没有茶叶经营企业的相关标准。</w:t>
      </w:r>
    </w:p>
    <w:p w14:paraId="101454FE" w14:textId="3EBF2F3A" w:rsidR="003852F9" w:rsidRPr="003852F9" w:rsidRDefault="003852F9" w:rsidP="003852F9">
      <w:pPr>
        <w:snapToGrid w:val="0"/>
        <w:ind w:firstLineChars="200" w:firstLine="420"/>
        <w:rPr>
          <w:rFonts w:ascii="宋体" w:hAnsi="宋体" w:cstheme="minorEastAsia"/>
          <w:color w:val="000000" w:themeColor="text1"/>
          <w:szCs w:val="21"/>
        </w:rPr>
      </w:pPr>
      <w:r w:rsidRPr="003852F9">
        <w:rPr>
          <w:rFonts w:ascii="宋体" w:hAnsi="宋体" w:cstheme="minorEastAsia" w:hint="eastAsia"/>
          <w:color w:val="000000" w:themeColor="text1"/>
          <w:szCs w:val="21"/>
        </w:rPr>
        <w:t>国家标准：</w:t>
      </w:r>
      <w:r w:rsidRPr="003852F9">
        <w:rPr>
          <w:rFonts w:ascii="宋体" w:hAnsi="宋体" w:cstheme="minorEastAsia"/>
          <w:color w:val="000000" w:themeColor="text1"/>
          <w:szCs w:val="21"/>
        </w:rPr>
        <w:t>GB</w:t>
      </w:r>
      <w:r w:rsidRPr="003852F9">
        <w:rPr>
          <w:rFonts w:ascii="宋体" w:hAnsi="宋体" w:cstheme="minorEastAsia" w:hint="eastAsia"/>
          <w:color w:val="000000" w:themeColor="text1"/>
          <w:szCs w:val="21"/>
        </w:rPr>
        <w:t>/</w:t>
      </w:r>
      <w:r w:rsidRPr="003852F9">
        <w:rPr>
          <w:rFonts w:ascii="宋体" w:hAnsi="宋体" w:cstheme="minorEastAsia"/>
          <w:color w:val="000000" w:themeColor="text1"/>
          <w:szCs w:val="21"/>
        </w:rPr>
        <w:t>T 30375</w:t>
      </w:r>
      <w:r w:rsidRPr="003852F9">
        <w:rPr>
          <w:rFonts w:ascii="宋体" w:hAnsi="宋体" w:cstheme="minorEastAsia" w:hint="eastAsia"/>
          <w:color w:val="000000" w:themeColor="text1"/>
          <w:szCs w:val="21"/>
        </w:rPr>
        <w:t>《</w:t>
      </w:r>
      <w:r w:rsidRPr="003852F9">
        <w:rPr>
          <w:rFonts w:ascii="宋体" w:hAnsi="宋体" w:cstheme="minorEastAsia"/>
          <w:color w:val="000000" w:themeColor="text1"/>
          <w:szCs w:val="21"/>
        </w:rPr>
        <w:t>茶叶贮存</w:t>
      </w:r>
      <w:r w:rsidRPr="003852F9">
        <w:rPr>
          <w:rFonts w:ascii="宋体" w:hAnsi="宋体" w:cstheme="minorEastAsia" w:hint="eastAsia"/>
          <w:color w:val="000000" w:themeColor="text1"/>
          <w:szCs w:val="21"/>
        </w:rPr>
        <w:t>》、</w:t>
      </w:r>
      <w:r w:rsidRPr="003852F9">
        <w:rPr>
          <w:rFonts w:ascii="宋体" w:hAnsi="宋体" w:cstheme="minorEastAsia"/>
          <w:color w:val="000000" w:themeColor="text1"/>
          <w:szCs w:val="21"/>
        </w:rPr>
        <w:t>GB</w:t>
      </w:r>
      <w:r w:rsidRPr="003852F9">
        <w:rPr>
          <w:rFonts w:ascii="宋体" w:hAnsi="宋体" w:cstheme="minorEastAsia" w:hint="eastAsia"/>
          <w:color w:val="000000" w:themeColor="text1"/>
          <w:szCs w:val="21"/>
        </w:rPr>
        <w:t>/</w:t>
      </w:r>
      <w:r w:rsidRPr="003852F9">
        <w:rPr>
          <w:rFonts w:ascii="宋体" w:hAnsi="宋体" w:cstheme="minorEastAsia"/>
          <w:color w:val="000000" w:themeColor="text1"/>
          <w:szCs w:val="21"/>
        </w:rPr>
        <w:t>T 32744</w:t>
      </w:r>
      <w:r w:rsidRPr="003852F9">
        <w:rPr>
          <w:rFonts w:ascii="宋体" w:hAnsi="宋体" w:cstheme="minorEastAsia" w:hint="eastAsia"/>
          <w:color w:val="000000" w:themeColor="text1"/>
          <w:szCs w:val="21"/>
        </w:rPr>
        <w:t>《</w:t>
      </w:r>
      <w:r w:rsidRPr="003852F9">
        <w:rPr>
          <w:rFonts w:ascii="宋体" w:hAnsi="宋体" w:cstheme="minorEastAsia"/>
          <w:color w:val="000000" w:themeColor="text1"/>
          <w:szCs w:val="21"/>
        </w:rPr>
        <w:t>茶叶加工良好规范</w:t>
      </w:r>
      <w:r w:rsidRPr="003852F9">
        <w:rPr>
          <w:rFonts w:ascii="宋体" w:hAnsi="宋体" w:cstheme="minorEastAsia" w:hint="eastAsia"/>
          <w:color w:val="000000" w:themeColor="text1"/>
          <w:szCs w:val="21"/>
        </w:rPr>
        <w:t>》都是与茶叶贮存及加工的相关标准，作为经营企业缺少环境、人员、销售</w:t>
      </w:r>
      <w:r w:rsidR="006E6952">
        <w:rPr>
          <w:rFonts w:ascii="宋体" w:hAnsi="宋体" w:cstheme="minorEastAsia" w:hint="eastAsia"/>
          <w:color w:val="000000" w:themeColor="text1"/>
          <w:szCs w:val="21"/>
        </w:rPr>
        <w:t>服务</w:t>
      </w:r>
      <w:r w:rsidRPr="003852F9">
        <w:rPr>
          <w:rFonts w:ascii="宋体" w:hAnsi="宋体" w:cstheme="minorEastAsia" w:hint="eastAsia"/>
          <w:color w:val="000000" w:themeColor="text1"/>
          <w:szCs w:val="21"/>
        </w:rPr>
        <w:t>、管理等内容，参考了</w:t>
      </w:r>
      <w:r w:rsidRPr="003852F9">
        <w:rPr>
          <w:rFonts w:ascii="宋体" w:hAnsi="宋体" w:cstheme="minorEastAsia"/>
          <w:color w:val="000000" w:themeColor="text1"/>
          <w:szCs w:val="21"/>
        </w:rPr>
        <w:t>GB 31621</w:t>
      </w:r>
      <w:r w:rsidRPr="003852F9">
        <w:rPr>
          <w:rFonts w:ascii="宋体" w:hAnsi="宋体" w:cstheme="minorEastAsia" w:hint="eastAsia"/>
          <w:color w:val="000000" w:themeColor="text1"/>
          <w:szCs w:val="21"/>
        </w:rPr>
        <w:t>《</w:t>
      </w:r>
      <w:r w:rsidRPr="003852F9">
        <w:rPr>
          <w:rFonts w:ascii="宋体" w:hAnsi="宋体" w:cstheme="minorEastAsia"/>
          <w:color w:val="000000" w:themeColor="text1"/>
          <w:szCs w:val="21"/>
        </w:rPr>
        <w:t>食品安全国家标准 食品经营过程卫生规范</w:t>
      </w:r>
      <w:r w:rsidRPr="003852F9">
        <w:rPr>
          <w:rFonts w:ascii="宋体" w:hAnsi="宋体" w:cstheme="minorEastAsia" w:hint="eastAsia"/>
          <w:color w:val="000000" w:themeColor="text1"/>
          <w:szCs w:val="21"/>
        </w:rPr>
        <w:t>》。</w:t>
      </w:r>
    </w:p>
    <w:p w14:paraId="770D49FE" w14:textId="77777777" w:rsidR="003852F9" w:rsidRPr="003852F9" w:rsidRDefault="003852F9" w:rsidP="003852F9">
      <w:pPr>
        <w:snapToGrid w:val="0"/>
        <w:ind w:firstLineChars="200" w:firstLine="420"/>
        <w:rPr>
          <w:rFonts w:ascii="宋体" w:hAnsi="宋体" w:cstheme="minorEastAsia"/>
          <w:color w:val="000000" w:themeColor="text1"/>
          <w:szCs w:val="21"/>
        </w:rPr>
      </w:pPr>
      <w:r w:rsidRPr="003852F9">
        <w:rPr>
          <w:rFonts w:ascii="宋体" w:hAnsi="宋体" w:cstheme="minorEastAsia" w:hint="eastAsia"/>
          <w:color w:val="000000" w:themeColor="text1"/>
          <w:szCs w:val="21"/>
        </w:rPr>
        <w:t>行业标准：</w:t>
      </w:r>
      <w:r w:rsidRPr="003852F9">
        <w:rPr>
          <w:rFonts w:ascii="宋体" w:hAnsi="宋体" w:cstheme="minorEastAsia"/>
          <w:color w:val="000000" w:themeColor="text1"/>
          <w:szCs w:val="21"/>
        </w:rPr>
        <w:t>SB</w:t>
      </w:r>
      <w:r w:rsidRPr="003852F9">
        <w:rPr>
          <w:rFonts w:ascii="宋体" w:hAnsi="宋体" w:cstheme="minorEastAsia" w:hint="eastAsia"/>
          <w:color w:val="000000" w:themeColor="text1"/>
          <w:szCs w:val="21"/>
        </w:rPr>
        <w:t>/</w:t>
      </w:r>
      <w:r w:rsidRPr="003852F9">
        <w:rPr>
          <w:rFonts w:ascii="宋体" w:hAnsi="宋体" w:cstheme="minorEastAsia"/>
          <w:color w:val="000000" w:themeColor="text1"/>
          <w:szCs w:val="21"/>
        </w:rPr>
        <w:t>T 10872</w:t>
      </w:r>
      <w:r w:rsidRPr="003852F9">
        <w:rPr>
          <w:rFonts w:ascii="宋体" w:hAnsi="宋体" w:cstheme="minorEastAsia" w:hint="eastAsia"/>
          <w:color w:val="000000" w:themeColor="text1"/>
          <w:szCs w:val="21"/>
        </w:rPr>
        <w:t>《</w:t>
      </w:r>
      <w:r w:rsidRPr="003852F9">
        <w:rPr>
          <w:rFonts w:ascii="宋体" w:hAnsi="宋体" w:cstheme="minorEastAsia"/>
          <w:color w:val="000000" w:themeColor="text1"/>
          <w:szCs w:val="21"/>
        </w:rPr>
        <w:t>农产品批发市场商品经营管理规范 第1部分：茶叶</w:t>
      </w:r>
      <w:r w:rsidRPr="003852F9">
        <w:rPr>
          <w:rFonts w:ascii="宋体" w:hAnsi="宋体" w:cstheme="minorEastAsia" w:hint="eastAsia"/>
          <w:color w:val="000000" w:themeColor="text1"/>
          <w:szCs w:val="21"/>
        </w:rPr>
        <w:t>》适用于批发市场的经营管理，缺少采购及销售等要求，</w:t>
      </w:r>
      <w:r w:rsidRPr="003852F9">
        <w:rPr>
          <w:rFonts w:ascii="宋体" w:hAnsi="宋体" w:cstheme="minorEastAsia"/>
          <w:color w:val="000000" w:themeColor="text1"/>
          <w:szCs w:val="21"/>
        </w:rPr>
        <w:t>SB</w:t>
      </w:r>
      <w:r w:rsidRPr="003852F9">
        <w:rPr>
          <w:rFonts w:ascii="宋体" w:hAnsi="宋体" w:cstheme="minorEastAsia" w:hint="eastAsia"/>
          <w:color w:val="000000" w:themeColor="text1"/>
          <w:szCs w:val="21"/>
        </w:rPr>
        <w:t>/</w:t>
      </w:r>
      <w:r w:rsidRPr="003852F9">
        <w:rPr>
          <w:rFonts w:ascii="宋体" w:hAnsi="宋体" w:cstheme="minorEastAsia"/>
          <w:color w:val="000000" w:themeColor="text1"/>
          <w:szCs w:val="21"/>
        </w:rPr>
        <w:t>T 11061</w:t>
      </w:r>
      <w:r w:rsidRPr="003852F9">
        <w:rPr>
          <w:rFonts w:ascii="宋体" w:hAnsi="宋体" w:cstheme="minorEastAsia" w:hint="eastAsia"/>
          <w:color w:val="000000" w:themeColor="text1"/>
          <w:szCs w:val="21"/>
        </w:rPr>
        <w:t>《</w:t>
      </w:r>
      <w:r w:rsidRPr="003852F9">
        <w:rPr>
          <w:rFonts w:ascii="宋体" w:hAnsi="宋体" w:cstheme="minorEastAsia"/>
          <w:color w:val="000000" w:themeColor="text1"/>
          <w:szCs w:val="21"/>
        </w:rPr>
        <w:t>茶叶交易市场建设和经营管理规范</w:t>
      </w:r>
      <w:r w:rsidRPr="003852F9">
        <w:rPr>
          <w:rFonts w:ascii="宋体" w:hAnsi="宋体" w:cstheme="minorEastAsia" w:hint="eastAsia"/>
          <w:color w:val="000000" w:themeColor="text1"/>
          <w:szCs w:val="21"/>
        </w:rPr>
        <w:t>》缺少采购的要求。</w:t>
      </w:r>
    </w:p>
    <w:p w14:paraId="090AC849" w14:textId="48E35F84" w:rsidR="00F84E25" w:rsidRPr="003852F9" w:rsidRDefault="003852F9" w:rsidP="003852F9">
      <w:pPr>
        <w:snapToGrid w:val="0"/>
        <w:ind w:firstLineChars="200" w:firstLine="420"/>
        <w:rPr>
          <w:rFonts w:ascii="宋体" w:hAnsi="宋体" w:cstheme="minorEastAsia"/>
          <w:color w:val="000000" w:themeColor="text1"/>
          <w:szCs w:val="21"/>
        </w:rPr>
      </w:pPr>
      <w:r w:rsidRPr="003852F9">
        <w:rPr>
          <w:rFonts w:ascii="宋体" w:hAnsi="宋体" w:cstheme="minorEastAsia" w:hint="eastAsia"/>
          <w:color w:val="000000" w:themeColor="text1"/>
          <w:szCs w:val="21"/>
        </w:rPr>
        <w:lastRenderedPageBreak/>
        <w:t>地方标准：</w:t>
      </w:r>
      <w:r w:rsidRPr="003852F9">
        <w:rPr>
          <w:rFonts w:ascii="宋体" w:hAnsi="宋体" w:cstheme="minorEastAsia"/>
          <w:color w:val="000000" w:themeColor="text1"/>
          <w:szCs w:val="21"/>
        </w:rPr>
        <w:t>DB43</w:t>
      </w:r>
      <w:r w:rsidRPr="003852F9">
        <w:rPr>
          <w:rFonts w:ascii="宋体" w:hAnsi="宋体" w:cstheme="minorEastAsia" w:hint="eastAsia"/>
          <w:color w:val="000000" w:themeColor="text1"/>
          <w:szCs w:val="21"/>
        </w:rPr>
        <w:t>/</w:t>
      </w:r>
      <w:r w:rsidRPr="003852F9">
        <w:rPr>
          <w:rFonts w:ascii="宋体" w:hAnsi="宋体" w:cstheme="minorEastAsia"/>
          <w:color w:val="000000" w:themeColor="text1"/>
          <w:szCs w:val="21"/>
        </w:rPr>
        <w:t>T 726</w:t>
      </w:r>
      <w:r w:rsidRPr="003852F9">
        <w:rPr>
          <w:rFonts w:ascii="宋体" w:hAnsi="宋体" w:cstheme="minorEastAsia" w:hint="eastAsia"/>
          <w:color w:val="000000" w:themeColor="text1"/>
          <w:szCs w:val="21"/>
        </w:rPr>
        <w:t>《</w:t>
      </w:r>
      <w:r w:rsidRPr="003852F9">
        <w:rPr>
          <w:rFonts w:ascii="宋体" w:hAnsi="宋体" w:cstheme="minorEastAsia"/>
          <w:color w:val="000000" w:themeColor="text1"/>
          <w:szCs w:val="21"/>
        </w:rPr>
        <w:t>茶叶连锁经营企业管理规范</w:t>
      </w:r>
      <w:r w:rsidRPr="003852F9">
        <w:rPr>
          <w:rFonts w:ascii="宋体" w:hAnsi="宋体" w:cstheme="minorEastAsia" w:hint="eastAsia"/>
          <w:color w:val="000000" w:themeColor="text1"/>
          <w:szCs w:val="21"/>
        </w:rPr>
        <w:t>》为湖南地方标准，仅适用于湖南，不适用于其他地区</w:t>
      </w:r>
      <w:r w:rsidR="00CF214F" w:rsidRPr="003852F9">
        <w:rPr>
          <w:rFonts w:ascii="宋体" w:hAnsi="宋体" w:cstheme="minorEastAsia" w:hint="eastAsia"/>
          <w:color w:val="000000" w:themeColor="text1"/>
          <w:szCs w:val="21"/>
        </w:rPr>
        <w:t>。</w:t>
      </w:r>
    </w:p>
    <w:p w14:paraId="6A787EBD" w14:textId="7132C656" w:rsidR="007F1621" w:rsidRPr="00114606" w:rsidRDefault="00114606" w:rsidP="002F7233">
      <w:pPr>
        <w:rPr>
          <w:rFonts w:ascii="宋体" w:hAnsi="宋体"/>
          <w:b/>
          <w:bCs/>
          <w:sz w:val="24"/>
          <w:szCs w:val="24"/>
        </w:rPr>
      </w:pPr>
      <w:r w:rsidRPr="00114606">
        <w:rPr>
          <w:rFonts w:ascii="宋体" w:hAnsi="宋体" w:hint="eastAsia"/>
          <w:b/>
          <w:bCs/>
          <w:sz w:val="24"/>
          <w:szCs w:val="24"/>
        </w:rPr>
        <w:t>四</w:t>
      </w:r>
      <w:r w:rsidR="00ED579E" w:rsidRPr="00114606">
        <w:rPr>
          <w:rFonts w:ascii="宋体" w:hAnsi="宋体"/>
          <w:b/>
          <w:bCs/>
          <w:sz w:val="24"/>
          <w:szCs w:val="24"/>
        </w:rPr>
        <w:t>、标准制定工作主要过程：</w:t>
      </w:r>
    </w:p>
    <w:p w14:paraId="5B72543A" w14:textId="30C54322" w:rsidR="002E7657" w:rsidRPr="00D41B37" w:rsidRDefault="002E7657" w:rsidP="002E7657">
      <w:pPr>
        <w:snapToGrid w:val="0"/>
        <w:ind w:firstLineChars="200" w:firstLine="420"/>
        <w:rPr>
          <w:rFonts w:ascii="宋体" w:hAnsi="宋体" w:cstheme="minorEastAsia"/>
          <w:color w:val="000000" w:themeColor="text1"/>
          <w:szCs w:val="21"/>
        </w:rPr>
      </w:pPr>
      <w:r w:rsidRPr="00D41B37">
        <w:rPr>
          <w:rFonts w:ascii="宋体" w:hAnsi="宋体" w:cstheme="minorEastAsia" w:hint="eastAsia"/>
          <w:color w:val="000000" w:themeColor="text1"/>
          <w:szCs w:val="21"/>
        </w:rPr>
        <w:t>1、202</w:t>
      </w:r>
      <w:r w:rsidR="004B4269">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年</w:t>
      </w:r>
      <w:r w:rsidR="004B4269">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月1日-</w:t>
      </w:r>
      <w:r w:rsidR="004B4269">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月</w:t>
      </w:r>
      <w:r w:rsidR="004B4269">
        <w:rPr>
          <w:rFonts w:ascii="宋体" w:hAnsi="宋体" w:cstheme="minorEastAsia" w:hint="eastAsia"/>
          <w:color w:val="000000" w:themeColor="text1"/>
          <w:szCs w:val="21"/>
        </w:rPr>
        <w:t>10</w:t>
      </w:r>
      <w:r w:rsidRPr="00D41B37">
        <w:rPr>
          <w:rFonts w:ascii="宋体" w:hAnsi="宋体" w:cstheme="minorEastAsia" w:hint="eastAsia"/>
          <w:color w:val="000000" w:themeColor="text1"/>
          <w:szCs w:val="21"/>
        </w:rPr>
        <w:t>日，收集相关的国家标准、法律法规等信息。</w:t>
      </w:r>
    </w:p>
    <w:p w14:paraId="4C162AB5" w14:textId="545CD81A" w:rsidR="002E7657" w:rsidRPr="00D41B37" w:rsidRDefault="002E7657" w:rsidP="002E7657">
      <w:pPr>
        <w:snapToGrid w:val="0"/>
        <w:ind w:firstLineChars="200" w:firstLine="420"/>
        <w:rPr>
          <w:rFonts w:ascii="宋体" w:hAnsi="宋体" w:cstheme="minorEastAsia"/>
          <w:color w:val="000000" w:themeColor="text1"/>
          <w:szCs w:val="21"/>
        </w:rPr>
      </w:pPr>
      <w:r w:rsidRPr="00D41B37">
        <w:rPr>
          <w:rFonts w:ascii="宋体" w:hAnsi="宋体" w:cstheme="minorEastAsia" w:hint="eastAsia"/>
          <w:color w:val="000000" w:themeColor="text1"/>
          <w:szCs w:val="21"/>
        </w:rPr>
        <w:t>2、202</w:t>
      </w:r>
      <w:r w:rsidR="004B4269">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年</w:t>
      </w:r>
      <w:r w:rsidR="004B4269">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月</w:t>
      </w:r>
      <w:r w:rsidR="004B4269">
        <w:rPr>
          <w:rFonts w:ascii="宋体" w:hAnsi="宋体" w:cstheme="minorEastAsia" w:hint="eastAsia"/>
          <w:color w:val="000000" w:themeColor="text1"/>
          <w:szCs w:val="21"/>
        </w:rPr>
        <w:t>11</w:t>
      </w:r>
      <w:r w:rsidRPr="00D41B37">
        <w:rPr>
          <w:rFonts w:ascii="宋体" w:hAnsi="宋体" w:cstheme="minorEastAsia" w:hint="eastAsia"/>
          <w:color w:val="000000" w:themeColor="text1"/>
          <w:szCs w:val="21"/>
        </w:rPr>
        <w:t>日-</w:t>
      </w:r>
      <w:r w:rsidR="004B4269">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月</w:t>
      </w:r>
      <w:r w:rsidR="004B4269">
        <w:rPr>
          <w:rFonts w:ascii="宋体" w:hAnsi="宋体" w:cstheme="minorEastAsia" w:hint="eastAsia"/>
          <w:color w:val="000000" w:themeColor="text1"/>
          <w:szCs w:val="21"/>
        </w:rPr>
        <w:t>2</w:t>
      </w:r>
      <w:r w:rsidR="00692EFD">
        <w:rPr>
          <w:rFonts w:ascii="宋体" w:hAnsi="宋体" w:cstheme="minorEastAsia" w:hint="eastAsia"/>
          <w:color w:val="000000" w:themeColor="text1"/>
          <w:szCs w:val="21"/>
        </w:rPr>
        <w:t>3</w:t>
      </w:r>
      <w:r w:rsidRPr="00D41B37">
        <w:rPr>
          <w:rFonts w:ascii="宋体" w:hAnsi="宋体" w:cstheme="minorEastAsia" w:hint="eastAsia"/>
          <w:color w:val="000000" w:themeColor="text1"/>
          <w:szCs w:val="21"/>
        </w:rPr>
        <w:t>日，</w:t>
      </w:r>
      <w:r w:rsidRPr="00D41B37">
        <w:rPr>
          <w:rFonts w:ascii="宋体" w:hAnsi="宋体" w:hint="eastAsia"/>
          <w:color w:val="000000" w:themeColor="text1"/>
          <w:szCs w:val="21"/>
        </w:rPr>
        <w:t>收集资料并完成了立项申请书</w:t>
      </w:r>
      <w:r w:rsidRPr="00D41B37">
        <w:rPr>
          <w:rFonts w:ascii="宋体" w:hAnsi="宋体" w:cstheme="minorEastAsia" w:hint="eastAsia"/>
          <w:color w:val="000000" w:themeColor="text1"/>
          <w:szCs w:val="21"/>
        </w:rPr>
        <w:t>。</w:t>
      </w:r>
    </w:p>
    <w:p w14:paraId="09714257" w14:textId="7CD2118A" w:rsidR="002E7657" w:rsidRPr="00D41B37" w:rsidRDefault="002E7657" w:rsidP="002E7657">
      <w:pPr>
        <w:snapToGrid w:val="0"/>
        <w:ind w:firstLineChars="200" w:firstLine="420"/>
        <w:rPr>
          <w:rFonts w:ascii="宋体" w:hAnsi="宋体" w:cstheme="minorEastAsia"/>
          <w:color w:val="000000" w:themeColor="text1"/>
          <w:szCs w:val="21"/>
        </w:rPr>
      </w:pPr>
      <w:r w:rsidRPr="00D41B37">
        <w:rPr>
          <w:rFonts w:ascii="宋体" w:hAnsi="宋体" w:cstheme="minorEastAsia" w:hint="eastAsia"/>
          <w:color w:val="000000" w:themeColor="text1"/>
          <w:szCs w:val="21"/>
        </w:rPr>
        <w:t>3、202</w:t>
      </w:r>
      <w:r>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年</w:t>
      </w:r>
      <w:r>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月</w:t>
      </w:r>
      <w:r>
        <w:rPr>
          <w:rFonts w:ascii="宋体" w:hAnsi="宋体" w:cstheme="minorEastAsia" w:hint="eastAsia"/>
          <w:color w:val="000000" w:themeColor="text1"/>
          <w:szCs w:val="21"/>
        </w:rPr>
        <w:t>25</w:t>
      </w:r>
      <w:r w:rsidRPr="00D41B37">
        <w:rPr>
          <w:rFonts w:ascii="宋体" w:hAnsi="宋体" w:cstheme="minorEastAsia" w:hint="eastAsia"/>
          <w:color w:val="000000" w:themeColor="text1"/>
          <w:szCs w:val="21"/>
        </w:rPr>
        <w:t>日，</w:t>
      </w:r>
      <w:r w:rsidRPr="00D41B37">
        <w:rPr>
          <w:rFonts w:ascii="宋体" w:hAnsi="宋体" w:hint="eastAsia"/>
          <w:color w:val="000000" w:themeColor="text1"/>
          <w:szCs w:val="21"/>
        </w:rPr>
        <w:t>浙江省食品学会印发了《浙江省食品学会发布</w:t>
      </w:r>
      <w:r w:rsidRPr="00D41B37">
        <w:rPr>
          <w:rFonts w:ascii="宋体" w:hAnsi="宋体"/>
          <w:color w:val="000000" w:themeColor="text1"/>
          <w:szCs w:val="21"/>
        </w:rPr>
        <w:t>202</w:t>
      </w:r>
      <w:r w:rsidR="00BD2239">
        <w:rPr>
          <w:rFonts w:ascii="宋体" w:hAnsi="宋体" w:hint="eastAsia"/>
          <w:color w:val="000000" w:themeColor="text1"/>
          <w:szCs w:val="21"/>
        </w:rPr>
        <w:t>1</w:t>
      </w:r>
      <w:r w:rsidRPr="00D41B37">
        <w:rPr>
          <w:rFonts w:ascii="宋体" w:hAnsi="宋体" w:hint="eastAsia"/>
          <w:color w:val="000000" w:themeColor="text1"/>
          <w:szCs w:val="21"/>
        </w:rPr>
        <w:t>年度第</w:t>
      </w:r>
      <w:r w:rsidR="00BD2239">
        <w:rPr>
          <w:rFonts w:ascii="宋体" w:hAnsi="宋体" w:cs="微软雅黑" w:hint="eastAsia"/>
          <w:color w:val="000000" w:themeColor="text1"/>
          <w:szCs w:val="21"/>
        </w:rPr>
        <w:t>一</w:t>
      </w:r>
      <w:r w:rsidRPr="00D41B37">
        <w:rPr>
          <w:rFonts w:ascii="宋体" w:hAnsi="宋体" w:cs="宋体" w:hint="eastAsia"/>
          <w:color w:val="000000" w:themeColor="text1"/>
          <w:szCs w:val="21"/>
        </w:rPr>
        <w:t>批团体标准</w:t>
      </w:r>
      <w:r w:rsidRPr="00D41B37">
        <w:rPr>
          <w:rFonts w:ascii="宋体" w:hAnsi="宋体" w:cs="微软雅黑" w:hint="eastAsia"/>
          <w:color w:val="000000" w:themeColor="text1"/>
          <w:szCs w:val="21"/>
        </w:rPr>
        <w:t>立</w:t>
      </w:r>
      <w:r w:rsidRPr="00D41B37">
        <w:rPr>
          <w:rFonts w:ascii="宋体" w:hAnsi="宋体" w:cs="宋体" w:hint="eastAsia"/>
          <w:color w:val="000000" w:themeColor="text1"/>
          <w:szCs w:val="21"/>
        </w:rPr>
        <w:t>项</w:t>
      </w:r>
      <w:r w:rsidR="002C34F2">
        <w:rPr>
          <w:rFonts w:ascii="宋体" w:hAnsi="宋体" w:cs="宋体" w:hint="eastAsia"/>
          <w:color w:val="000000" w:themeColor="text1"/>
          <w:szCs w:val="21"/>
        </w:rPr>
        <w:t>的通知</w:t>
      </w:r>
      <w:r w:rsidRPr="00D41B37">
        <w:rPr>
          <w:rFonts w:ascii="宋体" w:hAnsi="宋体" w:hint="eastAsia"/>
          <w:color w:val="000000" w:themeColor="text1"/>
          <w:szCs w:val="21"/>
        </w:rPr>
        <w:t>》并成立起草工作组</w:t>
      </w:r>
      <w:r w:rsidRPr="00D41B37">
        <w:rPr>
          <w:rFonts w:ascii="宋体" w:hAnsi="宋体" w:cstheme="minorEastAsia" w:hint="eastAsia"/>
          <w:color w:val="000000" w:themeColor="text1"/>
          <w:szCs w:val="21"/>
        </w:rPr>
        <w:t>。</w:t>
      </w:r>
    </w:p>
    <w:p w14:paraId="590ABC40" w14:textId="2A99A357" w:rsidR="002E7657" w:rsidRDefault="002E7657" w:rsidP="002E7657">
      <w:pPr>
        <w:ind w:firstLineChars="200" w:firstLine="420"/>
        <w:rPr>
          <w:rFonts w:ascii="宋体" w:hAnsi="宋体" w:cstheme="minorEastAsia"/>
          <w:color w:val="000000" w:themeColor="text1"/>
          <w:szCs w:val="21"/>
        </w:rPr>
      </w:pPr>
      <w:r w:rsidRPr="00D41B37">
        <w:rPr>
          <w:rFonts w:ascii="宋体" w:hAnsi="宋体" w:cstheme="minorEastAsia" w:hint="eastAsia"/>
          <w:color w:val="000000" w:themeColor="text1"/>
          <w:szCs w:val="21"/>
        </w:rPr>
        <w:t>4、202</w:t>
      </w:r>
      <w:r w:rsidR="00115991">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年</w:t>
      </w:r>
      <w:r w:rsidR="00B73801">
        <w:rPr>
          <w:rFonts w:ascii="宋体" w:hAnsi="宋体" w:cstheme="minorEastAsia"/>
          <w:color w:val="000000" w:themeColor="text1"/>
          <w:szCs w:val="21"/>
        </w:rPr>
        <w:t>2</w:t>
      </w:r>
      <w:r w:rsidRPr="00D41B37">
        <w:rPr>
          <w:rFonts w:ascii="宋体" w:hAnsi="宋体" w:cstheme="minorEastAsia" w:hint="eastAsia"/>
          <w:color w:val="000000" w:themeColor="text1"/>
          <w:szCs w:val="21"/>
        </w:rPr>
        <w:t>月</w:t>
      </w:r>
      <w:r w:rsidR="00115991">
        <w:rPr>
          <w:rFonts w:ascii="宋体" w:hAnsi="宋体" w:cstheme="minorEastAsia" w:hint="eastAsia"/>
          <w:color w:val="000000" w:themeColor="text1"/>
          <w:szCs w:val="21"/>
        </w:rPr>
        <w:t>26</w:t>
      </w:r>
      <w:r w:rsidRPr="00D41B37">
        <w:rPr>
          <w:rFonts w:ascii="宋体" w:hAnsi="宋体" w:cstheme="minorEastAsia" w:hint="eastAsia"/>
          <w:color w:val="000000" w:themeColor="text1"/>
          <w:szCs w:val="21"/>
        </w:rPr>
        <w:t>日-202</w:t>
      </w:r>
      <w:r w:rsidR="00115991">
        <w:rPr>
          <w:rFonts w:ascii="宋体" w:hAnsi="宋体" w:cstheme="minorEastAsia" w:hint="eastAsia"/>
          <w:color w:val="000000" w:themeColor="text1"/>
          <w:szCs w:val="21"/>
        </w:rPr>
        <w:t>1</w:t>
      </w:r>
      <w:r w:rsidRPr="00D41B37">
        <w:rPr>
          <w:rFonts w:ascii="宋体" w:hAnsi="宋体" w:cstheme="minorEastAsia" w:hint="eastAsia"/>
          <w:color w:val="000000" w:themeColor="text1"/>
          <w:szCs w:val="21"/>
        </w:rPr>
        <w:t>年</w:t>
      </w:r>
      <w:r w:rsidR="00B73801">
        <w:rPr>
          <w:rFonts w:ascii="宋体" w:hAnsi="宋体" w:cstheme="minorEastAsia"/>
          <w:color w:val="000000" w:themeColor="text1"/>
          <w:szCs w:val="21"/>
        </w:rPr>
        <w:t>6</w:t>
      </w:r>
      <w:r w:rsidRPr="00D41B37">
        <w:rPr>
          <w:rFonts w:ascii="宋体" w:hAnsi="宋体" w:cstheme="minorEastAsia" w:hint="eastAsia"/>
          <w:color w:val="000000" w:themeColor="text1"/>
          <w:szCs w:val="21"/>
        </w:rPr>
        <w:t>年</w:t>
      </w:r>
      <w:r w:rsidR="00115991">
        <w:rPr>
          <w:rFonts w:ascii="宋体" w:hAnsi="宋体" w:cstheme="minorEastAsia" w:hint="eastAsia"/>
          <w:color w:val="000000" w:themeColor="text1"/>
          <w:szCs w:val="21"/>
        </w:rPr>
        <w:t>25</w:t>
      </w:r>
      <w:r w:rsidRPr="00D41B37">
        <w:rPr>
          <w:rFonts w:ascii="宋体" w:hAnsi="宋体" w:cstheme="minorEastAsia" w:hint="eastAsia"/>
          <w:color w:val="000000" w:themeColor="text1"/>
          <w:szCs w:val="21"/>
        </w:rPr>
        <w:t>日，完成《</w:t>
      </w:r>
      <w:r w:rsidR="003852F9" w:rsidRPr="003852F9">
        <w:rPr>
          <w:rFonts w:ascii="宋体" w:hAnsi="宋体" w:cstheme="minorEastAsia"/>
          <w:color w:val="000000" w:themeColor="text1"/>
          <w:szCs w:val="21"/>
        </w:rPr>
        <w:t>茶叶经营企业管理规范</w:t>
      </w:r>
      <w:r w:rsidRPr="00D41B37">
        <w:rPr>
          <w:rFonts w:ascii="宋体" w:hAnsi="宋体" w:cstheme="minorEastAsia" w:hint="eastAsia"/>
          <w:color w:val="000000" w:themeColor="text1"/>
          <w:szCs w:val="21"/>
        </w:rPr>
        <w:t>》团体标准草案稿。</w:t>
      </w:r>
    </w:p>
    <w:p w14:paraId="23C1E84D" w14:textId="3FABBAB1" w:rsidR="00800702" w:rsidRDefault="00800702" w:rsidP="00800702">
      <w:pPr>
        <w:snapToGrid w:val="0"/>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5、202</w:t>
      </w:r>
      <w:r>
        <w:rPr>
          <w:rFonts w:ascii="宋体" w:hAnsi="宋体" w:cstheme="minorEastAsia"/>
          <w:color w:val="000000" w:themeColor="text1"/>
          <w:szCs w:val="21"/>
        </w:rPr>
        <w:t>1</w:t>
      </w:r>
      <w:r>
        <w:rPr>
          <w:rFonts w:ascii="宋体" w:hAnsi="宋体" w:cstheme="minorEastAsia" w:hint="eastAsia"/>
          <w:color w:val="000000" w:themeColor="text1"/>
          <w:szCs w:val="21"/>
        </w:rPr>
        <w:t>年</w:t>
      </w:r>
      <w:r w:rsidR="00B73801">
        <w:rPr>
          <w:rFonts w:ascii="宋体" w:hAnsi="宋体" w:cstheme="minorEastAsia"/>
          <w:color w:val="000000" w:themeColor="text1"/>
          <w:szCs w:val="21"/>
        </w:rPr>
        <w:t>6</w:t>
      </w:r>
      <w:r>
        <w:rPr>
          <w:rFonts w:ascii="宋体" w:hAnsi="宋体" w:cstheme="minorEastAsia" w:hint="eastAsia"/>
          <w:color w:val="000000" w:themeColor="text1"/>
          <w:szCs w:val="21"/>
        </w:rPr>
        <w:t>月</w:t>
      </w:r>
      <w:r w:rsidR="00B73801">
        <w:rPr>
          <w:rFonts w:ascii="宋体" w:hAnsi="宋体" w:cstheme="minorEastAsia"/>
          <w:color w:val="000000" w:themeColor="text1"/>
          <w:szCs w:val="21"/>
        </w:rPr>
        <w:t>27</w:t>
      </w:r>
      <w:r>
        <w:rPr>
          <w:rFonts w:ascii="宋体" w:hAnsi="宋体" w:cstheme="minorEastAsia" w:hint="eastAsia"/>
          <w:color w:val="000000" w:themeColor="text1"/>
          <w:szCs w:val="21"/>
        </w:rPr>
        <w:t>日-2020年</w:t>
      </w:r>
      <w:r w:rsidR="00B73801">
        <w:rPr>
          <w:rFonts w:ascii="宋体" w:hAnsi="宋体" w:cstheme="minorEastAsia"/>
          <w:color w:val="000000" w:themeColor="text1"/>
          <w:szCs w:val="21"/>
        </w:rPr>
        <w:t>7</w:t>
      </w:r>
      <w:r>
        <w:rPr>
          <w:rFonts w:ascii="宋体" w:hAnsi="宋体" w:cstheme="minorEastAsia" w:hint="eastAsia"/>
          <w:color w:val="000000" w:themeColor="text1"/>
          <w:szCs w:val="21"/>
        </w:rPr>
        <w:t>年</w:t>
      </w:r>
      <w:r w:rsidR="00B73801">
        <w:rPr>
          <w:rFonts w:ascii="宋体" w:hAnsi="宋体" w:cstheme="minorEastAsia"/>
          <w:color w:val="000000" w:themeColor="text1"/>
          <w:szCs w:val="21"/>
        </w:rPr>
        <w:t>15</w:t>
      </w:r>
      <w:r>
        <w:rPr>
          <w:rFonts w:ascii="宋体" w:hAnsi="宋体" w:cstheme="minorEastAsia" w:hint="eastAsia"/>
          <w:color w:val="000000" w:themeColor="text1"/>
          <w:szCs w:val="21"/>
        </w:rPr>
        <w:t>日，工作组讨论后形成了《</w:t>
      </w:r>
      <w:r w:rsidR="00B73801" w:rsidRPr="003852F9">
        <w:rPr>
          <w:rFonts w:ascii="宋体" w:hAnsi="宋体" w:cstheme="minorEastAsia"/>
          <w:color w:val="000000" w:themeColor="text1"/>
          <w:szCs w:val="21"/>
        </w:rPr>
        <w:t>茶叶经营企业管理规范</w:t>
      </w:r>
      <w:r>
        <w:rPr>
          <w:rFonts w:ascii="宋体" w:hAnsi="宋体" w:cstheme="minorEastAsia" w:hint="eastAsia"/>
          <w:color w:val="000000" w:themeColor="text1"/>
          <w:szCs w:val="21"/>
        </w:rPr>
        <w:t>》工作组讨论稿。</w:t>
      </w:r>
    </w:p>
    <w:p w14:paraId="5964CA59" w14:textId="2D92AE8B" w:rsidR="002808BC" w:rsidRPr="00E64A0C" w:rsidRDefault="00B06CDF" w:rsidP="002808BC">
      <w:pPr>
        <w:ind w:firstLineChars="200" w:firstLine="420"/>
        <w:rPr>
          <w:rFonts w:ascii="宋体" w:hAnsi="宋体" w:cstheme="minorEastAsia"/>
          <w:color w:val="000000" w:themeColor="text1"/>
          <w:szCs w:val="21"/>
        </w:rPr>
      </w:pPr>
      <w:r w:rsidRPr="00E64A0C">
        <w:rPr>
          <w:rFonts w:ascii="宋体" w:hAnsi="宋体" w:cstheme="minorEastAsia" w:hint="eastAsia"/>
          <w:color w:val="000000" w:themeColor="text1"/>
          <w:szCs w:val="21"/>
        </w:rPr>
        <w:t>6、2021年</w:t>
      </w:r>
      <w:r w:rsidRPr="00E64A0C">
        <w:rPr>
          <w:rFonts w:ascii="宋体" w:hAnsi="宋体" w:cstheme="minorEastAsia"/>
          <w:color w:val="000000" w:themeColor="text1"/>
          <w:szCs w:val="21"/>
        </w:rPr>
        <w:t>7</w:t>
      </w:r>
      <w:r w:rsidRPr="00E64A0C">
        <w:rPr>
          <w:rFonts w:ascii="宋体" w:hAnsi="宋体" w:cstheme="minorEastAsia" w:hint="eastAsia"/>
          <w:color w:val="000000" w:themeColor="text1"/>
          <w:szCs w:val="21"/>
        </w:rPr>
        <w:t>月1</w:t>
      </w:r>
      <w:r w:rsidRPr="00E64A0C">
        <w:rPr>
          <w:rFonts w:ascii="宋体" w:hAnsi="宋体" w:cstheme="minorEastAsia"/>
          <w:color w:val="000000" w:themeColor="text1"/>
          <w:szCs w:val="21"/>
        </w:rPr>
        <w:t>7</w:t>
      </w:r>
      <w:r w:rsidRPr="00E64A0C">
        <w:rPr>
          <w:rFonts w:ascii="宋体" w:hAnsi="宋体" w:cstheme="minorEastAsia" w:hint="eastAsia"/>
          <w:color w:val="000000" w:themeColor="text1"/>
          <w:szCs w:val="21"/>
        </w:rPr>
        <w:t>日，在嘉兴召开团体标准专家研讨会，会议主要提出的意见有：</w:t>
      </w:r>
      <w:r w:rsidR="003C5E4E" w:rsidRPr="00E64A0C">
        <w:rPr>
          <w:rFonts w:ascii="宋体" w:hAnsi="宋体" w:cstheme="minorEastAsia" w:hint="eastAsia"/>
          <w:color w:val="000000" w:themeColor="text1"/>
          <w:szCs w:val="21"/>
        </w:rPr>
        <w:t>1、适用范围修改为“</w:t>
      </w:r>
      <w:r w:rsidR="003C5E4E" w:rsidRPr="00E64A0C">
        <w:rPr>
          <w:color w:val="000000" w:themeColor="text1"/>
        </w:rPr>
        <w:t>本</w:t>
      </w:r>
      <w:r w:rsidR="003C5E4E" w:rsidRPr="00E64A0C">
        <w:rPr>
          <w:rFonts w:hint="eastAsia"/>
          <w:color w:val="000000" w:themeColor="text1"/>
        </w:rPr>
        <w:t>文件</w:t>
      </w:r>
      <w:r w:rsidR="003C5E4E" w:rsidRPr="00E64A0C">
        <w:rPr>
          <w:color w:val="000000" w:themeColor="text1"/>
        </w:rPr>
        <w:t>适用于</w:t>
      </w:r>
      <w:r w:rsidR="003C5E4E" w:rsidRPr="00E64A0C">
        <w:rPr>
          <w:rFonts w:hint="eastAsia"/>
          <w:color w:val="000000" w:themeColor="text1"/>
        </w:rPr>
        <w:t>茶叶（农产品类）经营企业</w:t>
      </w:r>
      <w:r w:rsidR="003C5E4E" w:rsidRPr="00E64A0C">
        <w:rPr>
          <w:rFonts w:ascii="宋体" w:hAnsi="宋体" w:cstheme="minorEastAsia" w:hint="eastAsia"/>
          <w:color w:val="000000" w:themeColor="text1"/>
          <w:szCs w:val="21"/>
        </w:rPr>
        <w:t>”</w:t>
      </w:r>
      <w:r w:rsidR="00EC6182" w:rsidRPr="00E64A0C">
        <w:rPr>
          <w:rFonts w:ascii="宋体" w:hAnsi="宋体" w:cstheme="minorEastAsia" w:hint="eastAsia"/>
          <w:color w:val="000000" w:themeColor="text1"/>
          <w:szCs w:val="21"/>
        </w:rPr>
        <w:t>；2、</w:t>
      </w:r>
      <w:r w:rsidR="00194046" w:rsidRPr="00E64A0C">
        <w:rPr>
          <w:rFonts w:ascii="宋体" w:hAnsi="宋体" w:cstheme="minorEastAsia" w:hint="eastAsia"/>
          <w:color w:val="000000" w:themeColor="text1"/>
          <w:szCs w:val="21"/>
        </w:rPr>
        <w:t>删除“茶叶”的定义；</w:t>
      </w:r>
      <w:r w:rsidR="00F422B9" w:rsidRPr="00E64A0C">
        <w:rPr>
          <w:rFonts w:ascii="宋体" w:hAnsi="宋体" w:cstheme="minorEastAsia" w:hint="eastAsia"/>
          <w:color w:val="000000" w:themeColor="text1"/>
          <w:szCs w:val="21"/>
        </w:rPr>
        <w:t>3、将8</w:t>
      </w:r>
      <w:r w:rsidR="00F422B9" w:rsidRPr="00E64A0C">
        <w:rPr>
          <w:rFonts w:ascii="宋体" w:hAnsi="宋体" w:cstheme="minorEastAsia"/>
          <w:color w:val="000000" w:themeColor="text1"/>
          <w:szCs w:val="21"/>
        </w:rPr>
        <w:t>.2</w:t>
      </w:r>
      <w:r w:rsidR="00F422B9" w:rsidRPr="00E64A0C">
        <w:rPr>
          <w:rFonts w:ascii="宋体" w:hAnsi="宋体" w:cstheme="minorEastAsia" w:hint="eastAsia"/>
          <w:color w:val="000000" w:themeColor="text1"/>
          <w:szCs w:val="21"/>
        </w:rPr>
        <w:t>的要求修改为</w:t>
      </w:r>
      <w:r w:rsidR="00F422B9" w:rsidRPr="00E64A0C">
        <w:rPr>
          <w:rFonts w:hint="eastAsia"/>
          <w:color w:val="000000" w:themeColor="text1"/>
        </w:rPr>
        <w:t>资料性附录；</w:t>
      </w:r>
      <w:r w:rsidR="00F422B9" w:rsidRPr="00E64A0C">
        <w:rPr>
          <w:rFonts w:ascii="宋体" w:hAnsi="宋体" w:cstheme="minorEastAsia"/>
          <w:color w:val="000000" w:themeColor="text1"/>
          <w:szCs w:val="21"/>
        </w:rPr>
        <w:t>4</w:t>
      </w:r>
      <w:r w:rsidR="00857BFE" w:rsidRPr="00E64A0C">
        <w:rPr>
          <w:rFonts w:ascii="宋体" w:hAnsi="宋体" w:cstheme="minorEastAsia" w:hint="eastAsia"/>
          <w:color w:val="000000" w:themeColor="text1"/>
          <w:szCs w:val="21"/>
        </w:rPr>
        <w:t>、</w:t>
      </w:r>
      <w:r w:rsidR="002808BC" w:rsidRPr="00E64A0C">
        <w:rPr>
          <w:rFonts w:ascii="宋体" w:hAnsi="宋体" w:cstheme="minorEastAsia" w:hint="eastAsia"/>
          <w:color w:val="000000" w:themeColor="text1"/>
          <w:szCs w:val="21"/>
        </w:rPr>
        <w:t>删除9</w:t>
      </w:r>
      <w:r w:rsidR="002808BC" w:rsidRPr="00E64A0C">
        <w:rPr>
          <w:rFonts w:ascii="宋体" w:hAnsi="宋体" w:cstheme="minorEastAsia"/>
          <w:color w:val="000000" w:themeColor="text1"/>
          <w:szCs w:val="21"/>
        </w:rPr>
        <w:t>.2</w:t>
      </w:r>
      <w:r w:rsidR="002808BC" w:rsidRPr="00E64A0C">
        <w:rPr>
          <w:rFonts w:ascii="宋体" w:hAnsi="宋体" w:cstheme="minorEastAsia" w:hint="eastAsia"/>
          <w:color w:val="000000" w:themeColor="text1"/>
          <w:szCs w:val="21"/>
        </w:rPr>
        <w:t>中d）、e)、f）的要求；</w:t>
      </w:r>
      <w:r w:rsidR="00F422B9" w:rsidRPr="00E64A0C">
        <w:rPr>
          <w:rFonts w:ascii="宋体" w:hAnsi="宋体" w:cstheme="minorEastAsia"/>
          <w:color w:val="000000" w:themeColor="text1"/>
          <w:szCs w:val="21"/>
        </w:rPr>
        <w:t>5</w:t>
      </w:r>
      <w:r w:rsidR="002808BC" w:rsidRPr="00E64A0C">
        <w:rPr>
          <w:rFonts w:ascii="宋体" w:hAnsi="宋体" w:cstheme="minorEastAsia" w:hint="eastAsia"/>
          <w:color w:val="000000" w:themeColor="text1"/>
          <w:szCs w:val="21"/>
        </w:rPr>
        <w:t>、</w:t>
      </w:r>
      <w:r w:rsidR="0016722C" w:rsidRPr="00E64A0C">
        <w:rPr>
          <w:rFonts w:ascii="宋体" w:hAnsi="宋体" w:cstheme="minorEastAsia" w:hint="eastAsia"/>
          <w:color w:val="000000" w:themeColor="text1"/>
          <w:szCs w:val="21"/>
        </w:rPr>
        <w:t>删除第1</w:t>
      </w:r>
      <w:r w:rsidR="0016722C" w:rsidRPr="00E64A0C">
        <w:rPr>
          <w:rFonts w:ascii="宋体" w:hAnsi="宋体" w:cstheme="minorEastAsia"/>
          <w:color w:val="000000" w:themeColor="text1"/>
          <w:szCs w:val="21"/>
        </w:rPr>
        <w:t>0</w:t>
      </w:r>
      <w:r w:rsidR="0016722C" w:rsidRPr="00E64A0C">
        <w:rPr>
          <w:rFonts w:ascii="宋体" w:hAnsi="宋体" w:cstheme="minorEastAsia" w:hint="eastAsia"/>
          <w:color w:val="000000" w:themeColor="text1"/>
          <w:szCs w:val="21"/>
        </w:rPr>
        <w:t>章中电子商务的要求</w:t>
      </w:r>
      <w:r w:rsidR="00E64A0C" w:rsidRPr="00E64A0C">
        <w:rPr>
          <w:rFonts w:ascii="宋体" w:hAnsi="宋体" w:cstheme="minorEastAsia" w:hint="eastAsia"/>
          <w:color w:val="000000" w:themeColor="text1"/>
          <w:szCs w:val="21"/>
        </w:rPr>
        <w:t>等。</w:t>
      </w:r>
    </w:p>
    <w:p w14:paraId="3A25F25E" w14:textId="05FECECE" w:rsidR="00B06CDF" w:rsidRPr="00E64A0C" w:rsidRDefault="00B06CDF" w:rsidP="00B06CDF">
      <w:pPr>
        <w:ind w:firstLineChars="200" w:firstLine="420"/>
        <w:rPr>
          <w:rFonts w:ascii="宋体" w:hAnsi="宋体" w:cstheme="minorEastAsia"/>
          <w:color w:val="000000" w:themeColor="text1"/>
          <w:szCs w:val="21"/>
        </w:rPr>
      </w:pPr>
      <w:r w:rsidRPr="00E64A0C">
        <w:rPr>
          <w:rFonts w:ascii="宋体" w:hAnsi="宋体" w:cstheme="minorEastAsia" w:hint="eastAsia"/>
          <w:color w:val="000000" w:themeColor="text1"/>
          <w:szCs w:val="21"/>
        </w:rPr>
        <w:t>7、2021年7月1</w:t>
      </w:r>
      <w:r w:rsidR="00E64A0C">
        <w:rPr>
          <w:rFonts w:ascii="宋体" w:hAnsi="宋体" w:cstheme="minorEastAsia"/>
          <w:color w:val="000000" w:themeColor="text1"/>
          <w:szCs w:val="21"/>
        </w:rPr>
        <w:t>8</w:t>
      </w:r>
      <w:r w:rsidRPr="00E64A0C">
        <w:rPr>
          <w:rFonts w:ascii="宋体" w:hAnsi="宋体" w:cstheme="minorEastAsia" w:hint="eastAsia"/>
          <w:color w:val="000000" w:themeColor="text1"/>
          <w:szCs w:val="21"/>
        </w:rPr>
        <w:t>日-</w:t>
      </w:r>
      <w:r w:rsidRPr="00E64A0C">
        <w:rPr>
          <w:rFonts w:ascii="宋体" w:hAnsi="宋体" w:cstheme="minorEastAsia"/>
          <w:color w:val="000000" w:themeColor="text1"/>
          <w:szCs w:val="21"/>
        </w:rPr>
        <w:t>7</w:t>
      </w:r>
      <w:r w:rsidRPr="00E64A0C">
        <w:rPr>
          <w:rFonts w:ascii="宋体" w:hAnsi="宋体" w:cstheme="minorEastAsia" w:hint="eastAsia"/>
          <w:color w:val="000000" w:themeColor="text1"/>
          <w:szCs w:val="21"/>
        </w:rPr>
        <w:t>月</w:t>
      </w:r>
      <w:r w:rsidRPr="00E64A0C">
        <w:rPr>
          <w:rFonts w:ascii="宋体" w:hAnsi="宋体" w:cstheme="minorEastAsia"/>
          <w:color w:val="000000" w:themeColor="text1"/>
          <w:szCs w:val="21"/>
        </w:rPr>
        <w:t>20</w:t>
      </w:r>
      <w:r w:rsidRPr="00E64A0C">
        <w:rPr>
          <w:rFonts w:ascii="宋体" w:hAnsi="宋体" w:cstheme="minorEastAsia" w:hint="eastAsia"/>
          <w:color w:val="000000" w:themeColor="text1"/>
          <w:szCs w:val="21"/>
        </w:rPr>
        <w:t>日，专家研讨会后形成了《</w:t>
      </w:r>
      <w:r w:rsidRPr="00E64A0C">
        <w:rPr>
          <w:rFonts w:ascii="宋体" w:hAnsi="宋体" w:cstheme="minorEastAsia"/>
          <w:color w:val="000000" w:themeColor="text1"/>
          <w:szCs w:val="21"/>
        </w:rPr>
        <w:t>茶叶经营企业管理规范</w:t>
      </w:r>
      <w:r w:rsidRPr="00E64A0C">
        <w:rPr>
          <w:rFonts w:ascii="宋体" w:hAnsi="宋体" w:cstheme="minorEastAsia" w:hint="eastAsia"/>
          <w:color w:val="000000" w:themeColor="text1"/>
          <w:szCs w:val="21"/>
        </w:rPr>
        <w:t>》征求意见稿。</w:t>
      </w:r>
    </w:p>
    <w:p w14:paraId="76C1EA18" w14:textId="0272C6CD" w:rsidR="007F1621" w:rsidRPr="002F4336" w:rsidRDefault="002F4336" w:rsidP="002F7233">
      <w:pPr>
        <w:rPr>
          <w:rFonts w:ascii="宋体" w:hAnsi="宋体"/>
          <w:b/>
          <w:bCs/>
          <w:sz w:val="24"/>
          <w:szCs w:val="24"/>
        </w:rPr>
      </w:pPr>
      <w:r w:rsidRPr="002F4336">
        <w:rPr>
          <w:rFonts w:ascii="宋体" w:hAnsi="宋体" w:hint="eastAsia"/>
          <w:b/>
          <w:bCs/>
          <w:sz w:val="24"/>
          <w:szCs w:val="24"/>
        </w:rPr>
        <w:t>五</w:t>
      </w:r>
      <w:r w:rsidR="00ED579E" w:rsidRPr="002F4336">
        <w:rPr>
          <w:rFonts w:ascii="宋体" w:hAnsi="宋体" w:hint="eastAsia"/>
          <w:b/>
          <w:bCs/>
          <w:sz w:val="24"/>
          <w:szCs w:val="24"/>
        </w:rPr>
        <w:t>、标准制定原则：</w:t>
      </w:r>
    </w:p>
    <w:p w14:paraId="6174A8C2" w14:textId="3FD884BF" w:rsidR="004A40FB" w:rsidRDefault="004A40FB" w:rsidP="004A40FB">
      <w:pPr>
        <w:widowControl/>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根据《中华人民共和国食品安全法》及其实施条例等有关法律法规，按GB/T 1.1-2020的编写原则进行编写。以加强</w:t>
      </w:r>
      <w:r w:rsidR="009D00A9" w:rsidRPr="00B615F5">
        <w:rPr>
          <w:rFonts w:ascii="宋体" w:hAnsi="宋体" w:hint="eastAsia"/>
          <w:color w:val="000000" w:themeColor="text1"/>
          <w:szCs w:val="21"/>
        </w:rPr>
        <w:t>阳光厨房</w:t>
      </w:r>
      <w:r>
        <w:rPr>
          <w:rFonts w:ascii="宋体" w:hAnsi="宋体" w:cstheme="minorEastAsia" w:hint="eastAsia"/>
          <w:color w:val="000000" w:themeColor="text1"/>
          <w:szCs w:val="21"/>
        </w:rPr>
        <w:t>卫生安全为原则，深入调查研究，保证规范起草工作的科学性、规范性和可操作性。</w:t>
      </w:r>
    </w:p>
    <w:p w14:paraId="537B01CD" w14:textId="60AE81FD" w:rsidR="004A40FB" w:rsidRDefault="004A40FB" w:rsidP="004A40FB">
      <w:pPr>
        <w:rPr>
          <w:rFonts w:ascii="宋体" w:hAnsi="宋体" w:cstheme="minorEastAsia"/>
          <w:color w:val="000000" w:themeColor="text1"/>
          <w:szCs w:val="21"/>
        </w:rPr>
      </w:pPr>
      <w:r>
        <w:rPr>
          <w:rFonts w:ascii="宋体" w:hAnsi="宋体" w:cstheme="minorEastAsia" w:hint="eastAsia"/>
          <w:color w:val="000000" w:themeColor="text1"/>
          <w:szCs w:val="21"/>
        </w:rPr>
        <w:t xml:space="preserve">   （一）可操作性的原则</w:t>
      </w:r>
    </w:p>
    <w:p w14:paraId="310101D2" w14:textId="48B319A6" w:rsidR="004A40FB" w:rsidRPr="008A4AF5" w:rsidRDefault="004A40FB" w:rsidP="004A40FB">
      <w:pPr>
        <w:widowControl/>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本规范制定过程中根据可操作性的原则，结合</w:t>
      </w:r>
      <w:r w:rsidR="00F454BD">
        <w:rPr>
          <w:rFonts w:ascii="宋体" w:hAnsi="宋体" w:hint="eastAsia"/>
          <w:color w:val="000000" w:themeColor="text1"/>
          <w:szCs w:val="21"/>
        </w:rPr>
        <w:t>茶叶经营</w:t>
      </w:r>
      <w:r w:rsidR="00F454BD" w:rsidRPr="008A4AF5">
        <w:rPr>
          <w:rFonts w:ascii="宋体" w:hAnsi="宋体" w:hint="eastAsia"/>
          <w:kern w:val="0"/>
          <w:szCs w:val="21"/>
        </w:rPr>
        <w:t>企业</w:t>
      </w:r>
      <w:r>
        <w:rPr>
          <w:rFonts w:ascii="宋体" w:hAnsi="宋体" w:cstheme="minorEastAsia" w:hint="eastAsia"/>
          <w:color w:val="000000" w:themeColor="text1"/>
          <w:szCs w:val="21"/>
        </w:rPr>
        <w:t>的实际情况，对标准内容进行科学设定。</w:t>
      </w:r>
      <w:r w:rsidR="008A4AF5" w:rsidRPr="008A4AF5">
        <w:rPr>
          <w:rFonts w:ascii="宋体" w:hAnsi="宋体" w:hint="eastAsia"/>
          <w:kern w:val="0"/>
          <w:szCs w:val="21"/>
        </w:rPr>
        <w:t>为</w:t>
      </w:r>
      <w:r w:rsidR="003852F9">
        <w:rPr>
          <w:rFonts w:ascii="宋体" w:hAnsi="宋体" w:hint="eastAsia"/>
          <w:color w:val="000000" w:themeColor="text1"/>
          <w:szCs w:val="21"/>
        </w:rPr>
        <w:t>茶叶</w:t>
      </w:r>
      <w:r w:rsidR="008A4AF5" w:rsidRPr="008A4AF5">
        <w:rPr>
          <w:rFonts w:ascii="宋体" w:hAnsi="宋体" w:hint="eastAsia"/>
          <w:kern w:val="0"/>
          <w:szCs w:val="21"/>
        </w:rPr>
        <w:t>行业、</w:t>
      </w:r>
      <w:r w:rsidR="003852F9">
        <w:rPr>
          <w:rFonts w:ascii="宋体" w:hAnsi="宋体" w:hint="eastAsia"/>
          <w:color w:val="000000" w:themeColor="text1"/>
          <w:szCs w:val="21"/>
        </w:rPr>
        <w:t>茶叶经营</w:t>
      </w:r>
      <w:r w:rsidR="008A4AF5" w:rsidRPr="008A4AF5">
        <w:rPr>
          <w:rFonts w:ascii="宋体" w:hAnsi="宋体" w:hint="eastAsia"/>
          <w:kern w:val="0"/>
          <w:szCs w:val="21"/>
        </w:rPr>
        <w:t>企业、检测单位、市场监督等部门提供科学管理的依据</w:t>
      </w:r>
      <w:r w:rsidRPr="008A4AF5">
        <w:rPr>
          <w:rFonts w:ascii="宋体" w:hAnsi="宋体" w:cstheme="minorEastAsia" w:hint="eastAsia"/>
          <w:color w:val="000000" w:themeColor="text1"/>
          <w:szCs w:val="21"/>
        </w:rPr>
        <w:t>。</w:t>
      </w:r>
    </w:p>
    <w:p w14:paraId="0EAFA1CB" w14:textId="77777777" w:rsidR="004A40FB" w:rsidRDefault="004A40FB" w:rsidP="004A40FB">
      <w:pPr>
        <w:rPr>
          <w:rFonts w:ascii="宋体" w:hAnsi="宋体" w:cstheme="minorEastAsia"/>
          <w:color w:val="000000" w:themeColor="text1"/>
          <w:szCs w:val="21"/>
        </w:rPr>
      </w:pPr>
      <w:r>
        <w:rPr>
          <w:rFonts w:ascii="宋体" w:hAnsi="宋体" w:cstheme="minorEastAsia" w:hint="eastAsia"/>
          <w:color w:val="000000" w:themeColor="text1"/>
          <w:szCs w:val="21"/>
        </w:rPr>
        <w:t xml:space="preserve">   （二）与国内外标准协调一致原则</w:t>
      </w:r>
    </w:p>
    <w:p w14:paraId="02DEADAF" w14:textId="40ACBC53" w:rsidR="004A40FB" w:rsidRDefault="004A40FB" w:rsidP="004A40FB">
      <w:pPr>
        <w:widowControl/>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在标准制定过程中，起草组按照食品安全标准</w:t>
      </w:r>
      <w:r w:rsidR="009020ED" w:rsidRPr="00182570">
        <w:rPr>
          <w:rFonts w:ascii="宋体" w:hAnsi="宋体" w:cstheme="minorEastAsia"/>
          <w:color w:val="000000" w:themeColor="text1"/>
          <w:szCs w:val="21"/>
        </w:rPr>
        <w:t>GB/T 1.1—20</w:t>
      </w:r>
      <w:r w:rsidR="009020ED" w:rsidRPr="00182570">
        <w:rPr>
          <w:rFonts w:ascii="宋体" w:hAnsi="宋体" w:cstheme="minorEastAsia" w:hint="eastAsia"/>
          <w:color w:val="000000" w:themeColor="text1"/>
          <w:szCs w:val="21"/>
        </w:rPr>
        <w:t>20《标准化工作导则</w:t>
      </w:r>
      <w:r w:rsidR="009020ED" w:rsidRPr="00182570">
        <w:rPr>
          <w:rFonts w:ascii="宋体" w:hAnsi="宋体" w:cstheme="minorEastAsia"/>
          <w:color w:val="000000" w:themeColor="text1"/>
          <w:szCs w:val="21"/>
        </w:rPr>
        <w:t xml:space="preserve"> </w:t>
      </w:r>
      <w:r w:rsidR="009020ED" w:rsidRPr="00182570">
        <w:rPr>
          <w:rFonts w:ascii="宋体" w:hAnsi="宋体" w:cstheme="minorEastAsia" w:hint="eastAsia"/>
          <w:color w:val="000000" w:themeColor="text1"/>
          <w:szCs w:val="21"/>
        </w:rPr>
        <w:t>第1部分：标准化文件的结构和起草规则》</w:t>
      </w:r>
      <w:r>
        <w:rPr>
          <w:rFonts w:ascii="宋体" w:hAnsi="宋体" w:cstheme="minorEastAsia" w:hint="eastAsia"/>
          <w:color w:val="000000" w:themeColor="text1"/>
          <w:szCs w:val="21"/>
        </w:rPr>
        <w:t>中的原则要求进行编写。仔细查阅国内外的相关标准，根据实际情况，确定了团标的框架结构和各项技术内容要求。</w:t>
      </w:r>
    </w:p>
    <w:p w14:paraId="33B9CA3F" w14:textId="77777777" w:rsidR="004A40FB" w:rsidRDefault="004A40FB" w:rsidP="004A40FB">
      <w:pPr>
        <w:rPr>
          <w:rFonts w:ascii="宋体" w:hAnsi="宋体" w:cstheme="minorEastAsia"/>
          <w:color w:val="000000" w:themeColor="text1"/>
          <w:szCs w:val="21"/>
        </w:rPr>
      </w:pPr>
      <w:r>
        <w:rPr>
          <w:rFonts w:ascii="宋体" w:hAnsi="宋体" w:cstheme="minorEastAsia" w:hint="eastAsia"/>
          <w:color w:val="000000" w:themeColor="text1"/>
          <w:szCs w:val="21"/>
        </w:rPr>
        <w:t xml:space="preserve">    （三）公开透明的原则</w:t>
      </w:r>
    </w:p>
    <w:p w14:paraId="7990AB27" w14:textId="77777777" w:rsidR="004A40FB" w:rsidRDefault="004A40FB" w:rsidP="004A40FB">
      <w:pPr>
        <w:widowControl/>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起草过程中坚持公开、透明的原则，除召开专家座谈会听取意见外，还将向社会公开广泛征求意见，如来</w:t>
      </w:r>
      <w:proofErr w:type="gramStart"/>
      <w:r>
        <w:rPr>
          <w:rFonts w:ascii="宋体" w:hAnsi="宋体" w:cstheme="minorEastAsia" w:hint="eastAsia"/>
          <w:color w:val="000000" w:themeColor="text1"/>
          <w:szCs w:val="21"/>
        </w:rPr>
        <w:t>自行业</w:t>
      </w:r>
      <w:proofErr w:type="gramEnd"/>
      <w:r>
        <w:rPr>
          <w:rFonts w:ascii="宋体" w:hAnsi="宋体" w:cstheme="minorEastAsia" w:hint="eastAsia"/>
          <w:color w:val="000000" w:themeColor="text1"/>
          <w:szCs w:val="21"/>
        </w:rPr>
        <w:t>协会、检测机构、生产企业以及食品安全监督管理部门等各方意见，并吸收和采纳部分意见。</w:t>
      </w:r>
    </w:p>
    <w:p w14:paraId="2B38A964" w14:textId="002B3C9B" w:rsidR="007F1621" w:rsidRPr="00B206CB" w:rsidRDefault="00B206CB" w:rsidP="002F7233">
      <w:pPr>
        <w:rPr>
          <w:rFonts w:ascii="宋体" w:hAnsi="宋体"/>
          <w:b/>
          <w:bCs/>
          <w:sz w:val="24"/>
          <w:szCs w:val="24"/>
        </w:rPr>
      </w:pPr>
      <w:r w:rsidRPr="00B206CB">
        <w:rPr>
          <w:rFonts w:ascii="宋体" w:hAnsi="宋体" w:hint="eastAsia"/>
          <w:b/>
          <w:bCs/>
          <w:sz w:val="24"/>
          <w:szCs w:val="24"/>
        </w:rPr>
        <w:t>六</w:t>
      </w:r>
      <w:r w:rsidR="00ED579E" w:rsidRPr="00B206CB">
        <w:rPr>
          <w:rFonts w:ascii="宋体" w:hAnsi="宋体" w:hint="eastAsia"/>
          <w:b/>
          <w:bCs/>
          <w:sz w:val="24"/>
          <w:szCs w:val="24"/>
        </w:rPr>
        <w:t>、标准主要条款说明：</w:t>
      </w:r>
    </w:p>
    <w:p w14:paraId="3C7CD0A1" w14:textId="6962814F" w:rsidR="00356A28" w:rsidRPr="00B206CB" w:rsidRDefault="0001241B" w:rsidP="003629F1">
      <w:pPr>
        <w:rPr>
          <w:rFonts w:ascii="宋体" w:hAnsi="宋体"/>
          <w:b/>
          <w:bCs/>
          <w:sz w:val="24"/>
          <w:szCs w:val="24"/>
        </w:rPr>
      </w:pPr>
      <w:r w:rsidRPr="00B206CB">
        <w:rPr>
          <w:rFonts w:ascii="宋体" w:hAnsi="宋体" w:hint="eastAsia"/>
          <w:b/>
          <w:bCs/>
          <w:sz w:val="24"/>
          <w:szCs w:val="24"/>
        </w:rPr>
        <w:t>1、</w:t>
      </w:r>
      <w:r w:rsidR="00356A28" w:rsidRPr="00B206CB">
        <w:rPr>
          <w:rFonts w:ascii="宋体" w:hAnsi="宋体" w:hint="eastAsia"/>
          <w:b/>
          <w:bCs/>
          <w:sz w:val="24"/>
          <w:szCs w:val="24"/>
        </w:rPr>
        <w:t>标准名称和范围</w:t>
      </w:r>
    </w:p>
    <w:p w14:paraId="48D546A2" w14:textId="56E9D9B9" w:rsidR="00C3384D" w:rsidRPr="00B206CB" w:rsidRDefault="00C3384D" w:rsidP="00356A28">
      <w:pPr>
        <w:ind w:firstLineChars="200" w:firstLine="420"/>
        <w:rPr>
          <w:rFonts w:ascii="宋体" w:hAnsi="宋体"/>
          <w:szCs w:val="21"/>
        </w:rPr>
      </w:pPr>
      <w:r w:rsidRPr="00B206CB">
        <w:rPr>
          <w:rFonts w:ascii="宋体" w:hAnsi="宋体" w:hint="eastAsia"/>
          <w:szCs w:val="21"/>
        </w:rPr>
        <w:t>根据</w:t>
      </w:r>
      <w:r w:rsidR="003629F1" w:rsidRPr="00B206CB">
        <w:rPr>
          <w:rFonts w:ascii="宋体" w:hAnsi="宋体" w:hint="eastAsia"/>
          <w:szCs w:val="21"/>
        </w:rPr>
        <w:t>关于</w:t>
      </w:r>
      <w:r w:rsidR="00F04B67">
        <w:rPr>
          <w:rFonts w:ascii="宋体" w:hAnsi="宋体" w:hint="eastAsia"/>
          <w:szCs w:val="21"/>
        </w:rPr>
        <w:t>浙江省食品学会</w:t>
      </w:r>
      <w:r w:rsidR="003629F1" w:rsidRPr="00B206CB">
        <w:rPr>
          <w:rFonts w:ascii="宋体" w:hAnsi="宋体" w:hint="eastAsia"/>
          <w:szCs w:val="21"/>
        </w:rPr>
        <w:t>发布</w:t>
      </w:r>
      <w:r w:rsidR="003629F1" w:rsidRPr="00B206CB">
        <w:rPr>
          <w:rFonts w:ascii="宋体" w:hAnsi="宋体"/>
          <w:szCs w:val="21"/>
        </w:rPr>
        <w:t>202</w:t>
      </w:r>
      <w:r w:rsidR="005F5EAE">
        <w:rPr>
          <w:rFonts w:ascii="宋体" w:hAnsi="宋体" w:hint="eastAsia"/>
          <w:szCs w:val="21"/>
        </w:rPr>
        <w:t>1</w:t>
      </w:r>
      <w:r w:rsidR="003629F1" w:rsidRPr="00B206CB">
        <w:rPr>
          <w:rFonts w:ascii="宋体" w:hAnsi="宋体" w:hint="eastAsia"/>
          <w:szCs w:val="21"/>
        </w:rPr>
        <w:t>年度第一批团体标准立项的通知，</w:t>
      </w:r>
      <w:r w:rsidR="00356A28" w:rsidRPr="00B206CB">
        <w:rPr>
          <w:rFonts w:ascii="宋体" w:hAnsi="宋体" w:hint="eastAsia"/>
          <w:szCs w:val="21"/>
        </w:rPr>
        <w:t>标准名称</w:t>
      </w:r>
      <w:r w:rsidR="0024717F" w:rsidRPr="00B206CB">
        <w:rPr>
          <w:rFonts w:ascii="宋体" w:hAnsi="宋体" w:hint="eastAsia"/>
          <w:szCs w:val="21"/>
        </w:rPr>
        <w:t>要求一致为“</w:t>
      </w:r>
      <w:r w:rsidR="00962D55">
        <w:rPr>
          <w:rFonts w:ascii="宋体" w:hAnsi="宋体" w:hint="eastAsia"/>
          <w:color w:val="000000" w:themeColor="text1"/>
          <w:szCs w:val="21"/>
        </w:rPr>
        <w:t>茶叶经营企业</w:t>
      </w:r>
      <w:r w:rsidR="00962D55" w:rsidRPr="00B615F5">
        <w:rPr>
          <w:rFonts w:ascii="宋体" w:hAnsi="宋体" w:hint="eastAsia"/>
          <w:color w:val="000000" w:themeColor="text1"/>
          <w:szCs w:val="21"/>
        </w:rPr>
        <w:t>管理规范</w:t>
      </w:r>
      <w:r w:rsidR="0024717F" w:rsidRPr="00B206CB">
        <w:rPr>
          <w:rFonts w:ascii="宋体" w:hAnsi="宋体" w:hint="eastAsia"/>
          <w:szCs w:val="21"/>
        </w:rPr>
        <w:t>”。</w:t>
      </w:r>
    </w:p>
    <w:p w14:paraId="7592A800" w14:textId="6BBE1D93" w:rsidR="00356A28" w:rsidRPr="007A0154" w:rsidRDefault="00356A28" w:rsidP="002F7233">
      <w:pPr>
        <w:ind w:firstLineChars="200" w:firstLine="420"/>
        <w:rPr>
          <w:rFonts w:ascii="宋体" w:hAnsi="宋体"/>
          <w:color w:val="000000" w:themeColor="text1"/>
          <w:szCs w:val="21"/>
        </w:rPr>
      </w:pPr>
      <w:r w:rsidRPr="007A0154">
        <w:rPr>
          <w:rFonts w:ascii="宋体" w:hAnsi="宋体" w:hint="eastAsia"/>
          <w:color w:val="000000" w:themeColor="text1"/>
          <w:szCs w:val="21"/>
        </w:rPr>
        <w:t>范围根据标</w:t>
      </w:r>
      <w:r w:rsidRPr="00962D55">
        <w:rPr>
          <w:rFonts w:ascii="宋体" w:hAnsi="宋体" w:hint="eastAsia"/>
          <w:szCs w:val="21"/>
        </w:rPr>
        <w:t>准内容确定</w:t>
      </w:r>
      <w:r w:rsidR="000029BF" w:rsidRPr="00962D55">
        <w:rPr>
          <w:rFonts w:ascii="宋体" w:hAnsi="宋体" w:hint="eastAsia"/>
          <w:szCs w:val="21"/>
        </w:rPr>
        <w:t>，</w:t>
      </w:r>
      <w:r w:rsidR="00B066A0" w:rsidRPr="00962D55">
        <w:rPr>
          <w:rFonts w:ascii="宋体" w:hAnsi="宋体"/>
          <w:szCs w:val="21"/>
        </w:rPr>
        <w:t>规定了</w:t>
      </w:r>
      <w:r w:rsidR="00962D55" w:rsidRPr="00962D55">
        <w:rPr>
          <w:rFonts w:ascii="宋体" w:hAnsi="宋体" w:hint="eastAsia"/>
          <w:szCs w:val="21"/>
        </w:rPr>
        <w:t>茶叶经营企业</w:t>
      </w:r>
      <w:r w:rsidR="00962D55" w:rsidRPr="00962D55">
        <w:rPr>
          <w:rFonts w:ascii="宋体" w:hAnsi="宋体"/>
          <w:szCs w:val="21"/>
        </w:rPr>
        <w:t>的</w:t>
      </w:r>
      <w:r w:rsidR="00962D55" w:rsidRPr="00962D55">
        <w:rPr>
          <w:rFonts w:ascii="宋体" w:hAnsi="宋体" w:hint="eastAsia"/>
          <w:szCs w:val="21"/>
        </w:rPr>
        <w:t>术语和定义、场所、人员、设施设备、采购、贮存、包装、销售服务、管理</w:t>
      </w:r>
      <w:r w:rsidR="00962D55" w:rsidRPr="00962D55">
        <w:rPr>
          <w:rFonts w:ascii="宋体" w:hAnsi="宋体"/>
          <w:szCs w:val="21"/>
        </w:rPr>
        <w:t>的要求</w:t>
      </w:r>
      <w:r w:rsidR="000029BF" w:rsidRPr="00962D55">
        <w:rPr>
          <w:rFonts w:ascii="宋体" w:hAnsi="宋体" w:hint="eastAsia"/>
          <w:szCs w:val="21"/>
        </w:rPr>
        <w:t>。</w:t>
      </w:r>
    </w:p>
    <w:p w14:paraId="16954AC2" w14:textId="362BD6EA" w:rsidR="007F1621" w:rsidRPr="006B7639" w:rsidRDefault="000E34AE" w:rsidP="002F7233">
      <w:pPr>
        <w:rPr>
          <w:rFonts w:ascii="宋体" w:hAnsi="宋体"/>
          <w:b/>
          <w:bCs/>
          <w:sz w:val="24"/>
          <w:szCs w:val="24"/>
        </w:rPr>
      </w:pPr>
      <w:r w:rsidRPr="006B7639">
        <w:rPr>
          <w:rFonts w:ascii="宋体" w:hAnsi="宋体" w:hint="eastAsia"/>
          <w:b/>
          <w:bCs/>
          <w:sz w:val="24"/>
          <w:szCs w:val="24"/>
        </w:rPr>
        <w:t>2</w:t>
      </w:r>
      <w:r w:rsidR="00ED579E" w:rsidRPr="006B7639">
        <w:rPr>
          <w:rFonts w:ascii="宋体" w:hAnsi="宋体" w:hint="eastAsia"/>
          <w:b/>
          <w:bCs/>
          <w:sz w:val="24"/>
          <w:szCs w:val="24"/>
        </w:rPr>
        <w:t>、规范性引用文件：</w:t>
      </w:r>
    </w:p>
    <w:p w14:paraId="7861B463" w14:textId="1F003398" w:rsidR="007F1621" w:rsidRPr="006B7639" w:rsidRDefault="00ED579E" w:rsidP="002F7233">
      <w:pPr>
        <w:ind w:firstLineChars="202" w:firstLine="424"/>
        <w:rPr>
          <w:rFonts w:ascii="宋体" w:hAnsi="宋体"/>
          <w:szCs w:val="21"/>
        </w:rPr>
      </w:pPr>
      <w:r w:rsidRPr="006B7639">
        <w:rPr>
          <w:rFonts w:ascii="宋体" w:hAnsi="宋体" w:hint="eastAsia"/>
          <w:szCs w:val="21"/>
        </w:rPr>
        <w:t>在规范性引用文件中，</w:t>
      </w:r>
      <w:r w:rsidR="00091D79" w:rsidRPr="00D41B37">
        <w:rPr>
          <w:rFonts w:ascii="宋体" w:hAnsi="宋体" w:hint="eastAsia"/>
          <w:color w:val="000000" w:themeColor="text1"/>
          <w:szCs w:val="21"/>
        </w:rPr>
        <w:t>根据</w:t>
      </w:r>
      <w:r w:rsidR="00045622" w:rsidRPr="00962D55">
        <w:rPr>
          <w:rFonts w:ascii="宋体" w:hAnsi="宋体" w:hint="eastAsia"/>
          <w:szCs w:val="21"/>
        </w:rPr>
        <w:t>茶叶经营企业</w:t>
      </w:r>
      <w:r w:rsidR="00091D79" w:rsidRPr="00D41B37">
        <w:rPr>
          <w:rFonts w:ascii="宋体" w:hAnsi="宋体" w:hint="eastAsia"/>
          <w:color w:val="000000" w:themeColor="text1"/>
          <w:szCs w:val="21"/>
        </w:rPr>
        <w:t>的要求和管理引用了相关国家标准等文件</w:t>
      </w:r>
      <w:r w:rsidR="00A23C33" w:rsidRPr="006B7639">
        <w:rPr>
          <w:rFonts w:ascii="宋体" w:hAnsi="宋体" w:hint="eastAsia"/>
          <w:szCs w:val="21"/>
        </w:rPr>
        <w:t>。</w:t>
      </w:r>
    </w:p>
    <w:p w14:paraId="575237D8" w14:textId="2A101903" w:rsidR="007F1621" w:rsidRPr="00D31D6B" w:rsidRDefault="004733BE" w:rsidP="002F7233">
      <w:pPr>
        <w:rPr>
          <w:rFonts w:ascii="宋体" w:hAnsi="宋体"/>
          <w:b/>
          <w:bCs/>
          <w:sz w:val="24"/>
          <w:szCs w:val="24"/>
        </w:rPr>
      </w:pPr>
      <w:r w:rsidRPr="00D31D6B">
        <w:rPr>
          <w:rFonts w:ascii="宋体" w:hAnsi="宋体" w:hint="eastAsia"/>
          <w:b/>
          <w:bCs/>
          <w:sz w:val="24"/>
          <w:szCs w:val="24"/>
        </w:rPr>
        <w:t>3</w:t>
      </w:r>
      <w:r w:rsidR="00ED579E" w:rsidRPr="00D31D6B">
        <w:rPr>
          <w:rFonts w:ascii="宋体" w:hAnsi="宋体" w:hint="eastAsia"/>
          <w:b/>
          <w:bCs/>
          <w:sz w:val="24"/>
          <w:szCs w:val="24"/>
        </w:rPr>
        <w:t>、术语和定义：</w:t>
      </w:r>
    </w:p>
    <w:p w14:paraId="7DE07A21" w14:textId="2D3EDB59" w:rsidR="006F0650" w:rsidRPr="006F0650" w:rsidRDefault="00CF6E25" w:rsidP="006F0650">
      <w:pPr>
        <w:pStyle w:val="af7"/>
        <w:ind w:firstLineChars="200"/>
        <w:rPr>
          <w:rFonts w:hAnsi="宋体"/>
          <w:szCs w:val="21"/>
        </w:rPr>
      </w:pPr>
      <w:r w:rsidRPr="004D592D">
        <w:rPr>
          <w:rFonts w:hAnsi="宋体" w:hint="eastAsia"/>
          <w:color w:val="000000" w:themeColor="text1"/>
          <w:szCs w:val="21"/>
        </w:rPr>
        <w:t>明确了</w:t>
      </w:r>
      <w:r w:rsidR="001A3ADE" w:rsidRPr="00962D55">
        <w:rPr>
          <w:rFonts w:hAnsi="宋体" w:hint="eastAsia"/>
          <w:szCs w:val="21"/>
        </w:rPr>
        <w:t>茶叶经营企业</w:t>
      </w:r>
      <w:r w:rsidRPr="004D592D">
        <w:rPr>
          <w:rFonts w:hAnsi="宋体" w:hint="eastAsia"/>
          <w:color w:val="000000" w:themeColor="text1"/>
          <w:szCs w:val="21"/>
        </w:rPr>
        <w:t>的定义，其含义根据标准内容的范围界定</w:t>
      </w:r>
      <w:r w:rsidR="00F24136" w:rsidRPr="00D31D6B">
        <w:rPr>
          <w:rFonts w:hAnsi="宋体" w:hint="eastAsia"/>
          <w:szCs w:val="21"/>
        </w:rPr>
        <w:t>。</w:t>
      </w:r>
    </w:p>
    <w:p w14:paraId="576D4027" w14:textId="516ED9E3" w:rsidR="007F1621" w:rsidRPr="00D31D6B" w:rsidRDefault="00DF5458" w:rsidP="002F7233">
      <w:pPr>
        <w:rPr>
          <w:rFonts w:ascii="宋体" w:hAnsi="宋体"/>
          <w:b/>
          <w:bCs/>
          <w:kern w:val="0"/>
          <w:sz w:val="24"/>
          <w:szCs w:val="24"/>
        </w:rPr>
      </w:pPr>
      <w:r w:rsidRPr="00D31D6B">
        <w:rPr>
          <w:rFonts w:ascii="宋体" w:hAnsi="宋体" w:hint="eastAsia"/>
          <w:b/>
          <w:bCs/>
          <w:kern w:val="0"/>
          <w:sz w:val="24"/>
          <w:szCs w:val="24"/>
        </w:rPr>
        <w:t>4</w:t>
      </w:r>
      <w:r w:rsidR="00ED579E" w:rsidRPr="00D31D6B">
        <w:rPr>
          <w:rFonts w:ascii="宋体" w:hAnsi="宋体" w:hint="eastAsia"/>
          <w:b/>
          <w:bCs/>
          <w:kern w:val="0"/>
          <w:sz w:val="24"/>
          <w:szCs w:val="24"/>
        </w:rPr>
        <w:t>、</w:t>
      </w:r>
      <w:r w:rsidR="00504C41">
        <w:rPr>
          <w:rFonts w:ascii="宋体" w:hAnsi="宋体" w:hint="eastAsia"/>
          <w:b/>
          <w:bCs/>
          <w:kern w:val="0"/>
          <w:sz w:val="24"/>
          <w:szCs w:val="24"/>
        </w:rPr>
        <w:t>场所</w:t>
      </w:r>
    </w:p>
    <w:p w14:paraId="5FBB6362" w14:textId="0C7FA5F8" w:rsidR="001E3DA8" w:rsidRPr="00B15FE1" w:rsidRDefault="001E3DA8" w:rsidP="002F7233">
      <w:pPr>
        <w:ind w:firstLineChars="200" w:firstLine="420"/>
        <w:rPr>
          <w:rFonts w:ascii="宋体" w:hAnsi="宋体"/>
        </w:rPr>
      </w:pPr>
      <w:r w:rsidRPr="00B15FE1">
        <w:rPr>
          <w:rFonts w:ascii="宋体" w:hAnsi="宋体" w:hint="eastAsia"/>
        </w:rPr>
        <w:t>4.1</w:t>
      </w:r>
      <w:r w:rsidR="00B15FE1">
        <w:rPr>
          <w:rFonts w:ascii="宋体" w:hAnsi="宋体" w:hint="eastAsia"/>
        </w:rPr>
        <w:t>根据</w:t>
      </w:r>
      <w:r w:rsidR="00B319DC" w:rsidRPr="00B15FE1">
        <w:rPr>
          <w:rFonts w:ascii="宋体" w:hAnsi="宋体" w:hint="eastAsia"/>
        </w:rPr>
        <w:t>《</w:t>
      </w:r>
      <w:r w:rsidR="00B15FE1" w:rsidRPr="00B15FE1">
        <w:rPr>
          <w:rFonts w:ascii="宋体" w:hAnsi="宋体" w:hint="eastAsia"/>
        </w:rPr>
        <w:t>食用农产品市场销售质量安全监督管理办法第20号令》</w:t>
      </w:r>
      <w:r w:rsidR="00B15FE1">
        <w:rPr>
          <w:rFonts w:ascii="宋体" w:hAnsi="宋体" w:hint="eastAsia"/>
        </w:rPr>
        <w:t>第二十三条确定为</w:t>
      </w:r>
      <w:r w:rsidR="00B15FE1" w:rsidRPr="0071448B">
        <w:rPr>
          <w:rFonts w:ascii="宋体" w:hAnsi="Times New Roman" w:hint="eastAsia"/>
          <w:color w:val="000000" w:themeColor="text1"/>
        </w:rPr>
        <w:t>应具有与其销售的</w:t>
      </w:r>
      <w:r w:rsidR="00B15FE1">
        <w:rPr>
          <w:rFonts w:hint="eastAsia"/>
          <w:color w:val="000000" w:themeColor="text1"/>
        </w:rPr>
        <w:t>茶叶</w:t>
      </w:r>
      <w:r w:rsidR="00B15FE1" w:rsidRPr="0071448B">
        <w:rPr>
          <w:rFonts w:ascii="宋体" w:hAnsi="Times New Roman" w:hint="eastAsia"/>
          <w:color w:val="000000" w:themeColor="text1"/>
        </w:rPr>
        <w:t>品种、数量相适应的销售和贮存场所，并与有毒、有害场所以及其他污染源保持适当的距离</w:t>
      </w:r>
      <w:r w:rsidR="003D419A" w:rsidRPr="00B15FE1">
        <w:rPr>
          <w:rFonts w:ascii="宋体" w:hAnsi="宋体" w:hint="eastAsia"/>
        </w:rPr>
        <w:t>。</w:t>
      </w:r>
      <w:r w:rsidR="00511541">
        <w:rPr>
          <w:rFonts w:ascii="宋体" w:hAnsi="宋体" w:hint="eastAsia"/>
          <w:color w:val="000000" w:themeColor="text1"/>
          <w:szCs w:val="21"/>
        </w:rPr>
        <w:t>2021年</w:t>
      </w:r>
      <w:r w:rsidR="00511541">
        <w:rPr>
          <w:rFonts w:ascii="宋体" w:hAnsi="宋体"/>
          <w:color w:val="000000" w:themeColor="text1"/>
          <w:szCs w:val="21"/>
        </w:rPr>
        <w:t>7</w:t>
      </w:r>
      <w:r w:rsidR="00511541">
        <w:rPr>
          <w:rFonts w:ascii="宋体" w:hAnsi="宋体" w:hint="eastAsia"/>
          <w:color w:val="000000" w:themeColor="text1"/>
          <w:szCs w:val="21"/>
        </w:rPr>
        <w:t>月1</w:t>
      </w:r>
      <w:r w:rsidR="00511541">
        <w:rPr>
          <w:rFonts w:ascii="宋体" w:hAnsi="宋体"/>
          <w:color w:val="000000" w:themeColor="text1"/>
          <w:szCs w:val="21"/>
        </w:rPr>
        <w:t>7</w:t>
      </w:r>
      <w:r w:rsidR="00511541">
        <w:rPr>
          <w:rFonts w:ascii="宋体" w:hAnsi="宋体" w:hint="eastAsia"/>
          <w:color w:val="000000" w:themeColor="text1"/>
          <w:szCs w:val="21"/>
        </w:rPr>
        <w:t>日召</w:t>
      </w:r>
      <w:r w:rsidR="00511541" w:rsidRPr="002B0510">
        <w:rPr>
          <w:rFonts w:ascii="宋体" w:hAnsi="宋体" w:hint="eastAsia"/>
          <w:color w:val="000000" w:themeColor="text1"/>
          <w:szCs w:val="21"/>
        </w:rPr>
        <w:t>开工作组讨论</w:t>
      </w:r>
      <w:proofErr w:type="gramStart"/>
      <w:r w:rsidR="00511541" w:rsidRPr="002B0510">
        <w:rPr>
          <w:rFonts w:ascii="宋体" w:hAnsi="宋体" w:hint="eastAsia"/>
          <w:color w:val="000000" w:themeColor="text1"/>
          <w:szCs w:val="21"/>
        </w:rPr>
        <w:t>稿专家</w:t>
      </w:r>
      <w:proofErr w:type="gramEnd"/>
      <w:r w:rsidR="00511541" w:rsidRPr="002B0510">
        <w:rPr>
          <w:rFonts w:ascii="宋体" w:hAnsi="宋体" w:hint="eastAsia"/>
          <w:color w:val="000000" w:themeColor="text1"/>
          <w:szCs w:val="21"/>
        </w:rPr>
        <w:t>研讨会后，根据专家意见</w:t>
      </w:r>
      <w:r w:rsidR="00511541" w:rsidRPr="002B0510">
        <w:rPr>
          <w:rFonts w:ascii="宋体" w:hAnsi="宋体" w:hint="eastAsia"/>
          <w:color w:val="000000" w:themeColor="text1"/>
          <w:szCs w:val="21"/>
        </w:rPr>
        <w:lastRenderedPageBreak/>
        <w:t>修改为</w:t>
      </w:r>
      <w:r w:rsidR="00511541">
        <w:rPr>
          <w:rFonts w:ascii="宋体" w:hAnsi="宋体" w:hint="eastAsia"/>
          <w:color w:val="000000" w:themeColor="text1"/>
          <w:szCs w:val="21"/>
        </w:rPr>
        <w:t>“</w:t>
      </w:r>
      <w:r w:rsidR="00511541" w:rsidRPr="0071448B">
        <w:rPr>
          <w:rFonts w:hint="eastAsia"/>
          <w:color w:val="000000" w:themeColor="text1"/>
        </w:rPr>
        <w:t>应具有与其销售的</w:t>
      </w:r>
      <w:r w:rsidR="00511541">
        <w:rPr>
          <w:rFonts w:hint="eastAsia"/>
          <w:color w:val="000000" w:themeColor="text1"/>
        </w:rPr>
        <w:t>茶叶</w:t>
      </w:r>
      <w:r w:rsidR="00511541" w:rsidRPr="0071448B">
        <w:rPr>
          <w:rFonts w:hint="eastAsia"/>
          <w:color w:val="000000" w:themeColor="text1"/>
        </w:rPr>
        <w:t>品种、数量相适应的销售和贮存场所，</w:t>
      </w:r>
      <w:r w:rsidR="00511541" w:rsidRPr="009656D8">
        <w:rPr>
          <w:rFonts w:hint="eastAsia"/>
          <w:color w:val="000000" w:themeColor="text1"/>
        </w:rPr>
        <w:t>场所应布局合理，</w:t>
      </w:r>
      <w:r w:rsidR="00511541">
        <w:rPr>
          <w:rFonts w:hint="eastAsia"/>
          <w:color w:val="000000" w:themeColor="text1"/>
        </w:rPr>
        <w:t>茶叶</w:t>
      </w:r>
      <w:r w:rsidR="00511541" w:rsidRPr="009656D8">
        <w:rPr>
          <w:rFonts w:hint="eastAsia"/>
          <w:color w:val="000000" w:themeColor="text1"/>
        </w:rPr>
        <w:t>经营区域与</w:t>
      </w:r>
      <w:r w:rsidR="00511541">
        <w:rPr>
          <w:rFonts w:hint="eastAsia"/>
          <w:color w:val="000000" w:themeColor="text1"/>
        </w:rPr>
        <w:t>生活</w:t>
      </w:r>
      <w:r w:rsidR="00511541" w:rsidRPr="009656D8">
        <w:rPr>
          <w:rFonts w:hint="eastAsia"/>
          <w:color w:val="000000" w:themeColor="text1"/>
        </w:rPr>
        <w:t>区域分开设置，防止交叉污染</w:t>
      </w:r>
      <w:r w:rsidR="00511541">
        <w:rPr>
          <w:rFonts w:hint="eastAsia"/>
          <w:color w:val="000000" w:themeColor="text1"/>
        </w:rPr>
        <w:t>，</w:t>
      </w:r>
      <w:r w:rsidR="00511541" w:rsidRPr="0071448B">
        <w:rPr>
          <w:rFonts w:hint="eastAsia"/>
          <w:color w:val="000000" w:themeColor="text1"/>
        </w:rPr>
        <w:t>并与有毒、有害场所以及其他污染源保持适当的距离</w:t>
      </w:r>
      <w:r w:rsidR="00511541">
        <w:rPr>
          <w:rFonts w:ascii="宋体" w:hAnsi="宋体" w:hint="eastAsia"/>
          <w:color w:val="000000" w:themeColor="text1"/>
          <w:szCs w:val="21"/>
        </w:rPr>
        <w:t>”。</w:t>
      </w:r>
    </w:p>
    <w:p w14:paraId="76E2718A" w14:textId="30EBCC5F" w:rsidR="00DA36E0" w:rsidRDefault="00E426B2" w:rsidP="002F7233">
      <w:pPr>
        <w:ind w:firstLineChars="200" w:firstLine="420"/>
        <w:rPr>
          <w:rFonts w:ascii="宋体" w:hAnsi="宋体"/>
          <w:color w:val="000000" w:themeColor="text1"/>
        </w:rPr>
      </w:pPr>
      <w:r>
        <w:rPr>
          <w:rFonts w:ascii="宋体" w:hAnsi="宋体" w:hint="eastAsia"/>
          <w:color w:val="000000" w:themeColor="text1"/>
          <w:szCs w:val="21"/>
        </w:rPr>
        <w:t>4.</w:t>
      </w:r>
      <w:r w:rsidR="00D564A8">
        <w:rPr>
          <w:rFonts w:ascii="宋体" w:hAnsi="宋体"/>
          <w:color w:val="000000" w:themeColor="text1"/>
          <w:szCs w:val="21"/>
        </w:rPr>
        <w:t>2</w:t>
      </w:r>
      <w:r w:rsidR="00BA2083">
        <w:rPr>
          <w:rFonts w:ascii="宋体" w:hAnsi="宋体" w:hint="eastAsia"/>
          <w:color w:val="000000" w:themeColor="text1"/>
          <w:szCs w:val="21"/>
        </w:rPr>
        <w:t>根据</w:t>
      </w:r>
      <w:r w:rsidR="00BA2083" w:rsidRPr="00BA2083">
        <w:rPr>
          <w:rFonts w:hint="eastAsia"/>
          <w:color w:val="000000" w:themeColor="text1"/>
        </w:rPr>
        <w:t>《浙江省食用农产品批发市场食品安全规范化建设评价细则》（浙江省</w:t>
      </w:r>
      <w:r w:rsidR="00BA2083" w:rsidRPr="00BA2083">
        <w:rPr>
          <w:rFonts w:ascii="宋体" w:hAnsi="宋体" w:hint="eastAsia"/>
          <w:color w:val="000000" w:themeColor="text1"/>
        </w:rPr>
        <w:t>7号文件）</w:t>
      </w:r>
      <w:r w:rsidR="00BA2083">
        <w:rPr>
          <w:rFonts w:ascii="宋体" w:hAnsi="宋体" w:hint="eastAsia"/>
          <w:color w:val="000000" w:themeColor="text1"/>
        </w:rPr>
        <w:t>6</w:t>
      </w:r>
      <w:r w:rsidR="00BA2083">
        <w:rPr>
          <w:rFonts w:ascii="宋体" w:hAnsi="宋体"/>
          <w:color w:val="000000" w:themeColor="text1"/>
        </w:rPr>
        <w:t>.1.2</w:t>
      </w:r>
      <w:r w:rsidR="00BA2083">
        <w:rPr>
          <w:rFonts w:ascii="宋体" w:hAnsi="宋体" w:hint="eastAsia"/>
          <w:color w:val="000000" w:themeColor="text1"/>
        </w:rPr>
        <w:t>和6</w:t>
      </w:r>
      <w:r w:rsidR="00BA2083">
        <w:rPr>
          <w:rFonts w:ascii="宋体" w:hAnsi="宋体"/>
          <w:color w:val="000000" w:themeColor="text1"/>
        </w:rPr>
        <w:t>.1.3</w:t>
      </w:r>
      <w:r w:rsidR="00BA2083">
        <w:rPr>
          <w:rFonts w:ascii="宋体" w:hAnsi="宋体" w:hint="eastAsia"/>
          <w:color w:val="000000" w:themeColor="text1"/>
        </w:rPr>
        <w:t>确定为</w:t>
      </w:r>
      <w:r w:rsidR="00BA2083">
        <w:rPr>
          <w:rFonts w:ascii="宋体" w:hint="eastAsia"/>
          <w:color w:val="000000" w:themeColor="text1"/>
          <w:kern w:val="0"/>
          <w:szCs w:val="21"/>
        </w:rPr>
        <w:t>应保持</w:t>
      </w:r>
      <w:r w:rsidR="00BA2083">
        <w:rPr>
          <w:rFonts w:hint="eastAsia"/>
          <w:color w:val="000000" w:themeColor="text1"/>
        </w:rPr>
        <w:t>场所</w:t>
      </w:r>
      <w:r w:rsidR="00BA2083">
        <w:rPr>
          <w:rFonts w:ascii="宋体" w:hint="eastAsia"/>
          <w:color w:val="000000" w:themeColor="text1"/>
          <w:kern w:val="0"/>
          <w:szCs w:val="21"/>
        </w:rPr>
        <w:t>完好、环境整洁</w:t>
      </w:r>
      <w:r w:rsidR="00BA2083">
        <w:rPr>
          <w:rFonts w:ascii="宋体" w:hint="eastAsia"/>
          <w:color w:val="000000" w:themeColor="text1"/>
          <w:szCs w:val="21"/>
        </w:rPr>
        <w:t>，</w:t>
      </w:r>
      <w:r w:rsidR="00BA2083">
        <w:rPr>
          <w:rFonts w:ascii="宋体" w:hint="eastAsia"/>
          <w:color w:val="000000" w:themeColor="text1"/>
          <w:kern w:val="0"/>
          <w:szCs w:val="21"/>
        </w:rPr>
        <w:t>地面应做到硬化，平坦防滑并易于清洁、消毒，并有适当的措施防止积水</w:t>
      </w:r>
      <w:r w:rsidR="00BA2083">
        <w:rPr>
          <w:rFonts w:hint="eastAsia"/>
          <w:color w:val="000000" w:themeColor="text1"/>
        </w:rPr>
        <w:t>，</w:t>
      </w:r>
      <w:r w:rsidR="00BA2083">
        <w:rPr>
          <w:rFonts w:ascii="宋体" w:hint="eastAsia"/>
          <w:color w:val="000000" w:themeColor="text1"/>
          <w:kern w:val="0"/>
          <w:szCs w:val="21"/>
        </w:rPr>
        <w:t>应有良好的通风、排气装置，保持空气清新无异味，避免日光直接照射</w:t>
      </w:r>
      <w:r w:rsidR="00B8074D" w:rsidRPr="00BA2083">
        <w:rPr>
          <w:rFonts w:ascii="宋体" w:hAnsi="宋体" w:hint="eastAsia"/>
          <w:color w:val="000000" w:themeColor="text1"/>
        </w:rPr>
        <w:t>。</w:t>
      </w:r>
      <w:r w:rsidR="00784E92">
        <w:rPr>
          <w:rFonts w:ascii="宋体" w:hAnsi="宋体" w:hint="eastAsia"/>
          <w:color w:val="000000" w:themeColor="text1"/>
          <w:szCs w:val="21"/>
        </w:rPr>
        <w:t>2021年</w:t>
      </w:r>
      <w:r w:rsidR="00784E92">
        <w:rPr>
          <w:rFonts w:ascii="宋体" w:hAnsi="宋体"/>
          <w:color w:val="000000" w:themeColor="text1"/>
          <w:szCs w:val="21"/>
        </w:rPr>
        <w:t>7</w:t>
      </w:r>
      <w:r w:rsidR="00784E92">
        <w:rPr>
          <w:rFonts w:ascii="宋体" w:hAnsi="宋体" w:hint="eastAsia"/>
          <w:color w:val="000000" w:themeColor="text1"/>
          <w:szCs w:val="21"/>
        </w:rPr>
        <w:t>月1</w:t>
      </w:r>
      <w:r w:rsidR="00784E92">
        <w:rPr>
          <w:rFonts w:ascii="宋体" w:hAnsi="宋体"/>
          <w:color w:val="000000" w:themeColor="text1"/>
          <w:szCs w:val="21"/>
        </w:rPr>
        <w:t>7</w:t>
      </w:r>
      <w:r w:rsidR="00784E92">
        <w:rPr>
          <w:rFonts w:ascii="宋体" w:hAnsi="宋体" w:hint="eastAsia"/>
          <w:color w:val="000000" w:themeColor="text1"/>
          <w:szCs w:val="21"/>
        </w:rPr>
        <w:t>日召</w:t>
      </w:r>
      <w:r w:rsidR="00784E92" w:rsidRPr="002B0510">
        <w:rPr>
          <w:rFonts w:ascii="宋体" w:hAnsi="宋体" w:hint="eastAsia"/>
          <w:color w:val="000000" w:themeColor="text1"/>
          <w:szCs w:val="21"/>
        </w:rPr>
        <w:t>开工作组讨论</w:t>
      </w:r>
      <w:proofErr w:type="gramStart"/>
      <w:r w:rsidR="00784E92" w:rsidRPr="002B0510">
        <w:rPr>
          <w:rFonts w:ascii="宋体" w:hAnsi="宋体" w:hint="eastAsia"/>
          <w:color w:val="000000" w:themeColor="text1"/>
          <w:szCs w:val="21"/>
        </w:rPr>
        <w:t>稿专家</w:t>
      </w:r>
      <w:proofErr w:type="gramEnd"/>
      <w:r w:rsidR="00784E92" w:rsidRPr="002B0510">
        <w:rPr>
          <w:rFonts w:ascii="宋体" w:hAnsi="宋体" w:hint="eastAsia"/>
          <w:color w:val="000000" w:themeColor="text1"/>
          <w:szCs w:val="21"/>
        </w:rPr>
        <w:t>研讨会后，根据专家意见修改为</w:t>
      </w:r>
      <w:r w:rsidR="00784E92">
        <w:rPr>
          <w:rFonts w:ascii="宋体" w:hAnsi="宋体" w:hint="eastAsia"/>
          <w:color w:val="000000" w:themeColor="text1"/>
          <w:szCs w:val="21"/>
        </w:rPr>
        <w:t>“</w:t>
      </w:r>
      <w:r w:rsidR="00784E92" w:rsidRPr="0096733A">
        <w:rPr>
          <w:rFonts w:hint="eastAsia"/>
          <w:color w:val="000000" w:themeColor="text1"/>
        </w:rPr>
        <w:t>应保持</w:t>
      </w:r>
      <w:r w:rsidR="00784E92">
        <w:rPr>
          <w:rFonts w:hint="eastAsia"/>
          <w:color w:val="000000" w:themeColor="text1"/>
        </w:rPr>
        <w:t>场所</w:t>
      </w:r>
      <w:r w:rsidR="00784E92" w:rsidRPr="0096733A">
        <w:rPr>
          <w:rFonts w:hint="eastAsia"/>
          <w:color w:val="000000" w:themeColor="text1"/>
        </w:rPr>
        <w:t>完好、环境整洁，地面应做到硬化，平坦防滑并易于清洁、消毒，并有适当的措施防止积水</w:t>
      </w:r>
      <w:r w:rsidR="00784E92">
        <w:rPr>
          <w:rFonts w:ascii="宋体" w:hAnsi="宋体" w:hint="eastAsia"/>
          <w:color w:val="000000" w:themeColor="text1"/>
          <w:szCs w:val="21"/>
        </w:rPr>
        <w:t>”。</w:t>
      </w:r>
    </w:p>
    <w:p w14:paraId="4CD061FF" w14:textId="7C453386" w:rsidR="0007591D" w:rsidRPr="00BA2083" w:rsidRDefault="0007591D" w:rsidP="002F7233">
      <w:pPr>
        <w:ind w:firstLineChars="200" w:firstLine="420"/>
        <w:rPr>
          <w:rFonts w:ascii="宋体" w:hAnsi="宋体"/>
          <w:color w:val="000000" w:themeColor="text1"/>
        </w:rPr>
      </w:pPr>
      <w:r>
        <w:rPr>
          <w:rFonts w:ascii="宋体" w:hAnsi="宋体" w:hint="eastAsia"/>
          <w:color w:val="000000" w:themeColor="text1"/>
        </w:rPr>
        <w:t>4</w:t>
      </w:r>
      <w:r>
        <w:rPr>
          <w:rFonts w:ascii="宋体" w:hAnsi="宋体"/>
          <w:color w:val="000000" w:themeColor="text1"/>
        </w:rPr>
        <w:t>.3</w:t>
      </w:r>
      <w:r w:rsidR="00784E92">
        <w:rPr>
          <w:rFonts w:ascii="宋体" w:hAnsi="宋体"/>
          <w:color w:val="000000" w:themeColor="text1"/>
        </w:rPr>
        <w:t xml:space="preserve"> </w:t>
      </w:r>
      <w:r w:rsidR="00784E92">
        <w:rPr>
          <w:rFonts w:ascii="宋体" w:hAnsi="宋体" w:hint="eastAsia"/>
          <w:color w:val="000000" w:themeColor="text1"/>
          <w:szCs w:val="21"/>
        </w:rPr>
        <w:t>2021年</w:t>
      </w:r>
      <w:r w:rsidR="00784E92">
        <w:rPr>
          <w:rFonts w:ascii="宋体" w:hAnsi="宋体"/>
          <w:color w:val="000000" w:themeColor="text1"/>
          <w:szCs w:val="21"/>
        </w:rPr>
        <w:t>7</w:t>
      </w:r>
      <w:r w:rsidR="00784E92">
        <w:rPr>
          <w:rFonts w:ascii="宋体" w:hAnsi="宋体" w:hint="eastAsia"/>
          <w:color w:val="000000" w:themeColor="text1"/>
          <w:szCs w:val="21"/>
        </w:rPr>
        <w:t>月1</w:t>
      </w:r>
      <w:r w:rsidR="00784E92">
        <w:rPr>
          <w:rFonts w:ascii="宋体" w:hAnsi="宋体"/>
          <w:color w:val="000000" w:themeColor="text1"/>
          <w:szCs w:val="21"/>
        </w:rPr>
        <w:t>7</w:t>
      </w:r>
      <w:r w:rsidR="00784E92">
        <w:rPr>
          <w:rFonts w:ascii="宋体" w:hAnsi="宋体" w:hint="eastAsia"/>
          <w:color w:val="000000" w:themeColor="text1"/>
          <w:szCs w:val="21"/>
        </w:rPr>
        <w:t>日召</w:t>
      </w:r>
      <w:r w:rsidR="00784E92" w:rsidRPr="002B0510">
        <w:rPr>
          <w:rFonts w:ascii="宋体" w:hAnsi="宋体" w:hint="eastAsia"/>
          <w:color w:val="000000" w:themeColor="text1"/>
          <w:szCs w:val="21"/>
        </w:rPr>
        <w:t>开工作组讨论</w:t>
      </w:r>
      <w:proofErr w:type="gramStart"/>
      <w:r w:rsidR="00784E92" w:rsidRPr="002B0510">
        <w:rPr>
          <w:rFonts w:ascii="宋体" w:hAnsi="宋体" w:hint="eastAsia"/>
          <w:color w:val="000000" w:themeColor="text1"/>
          <w:szCs w:val="21"/>
        </w:rPr>
        <w:t>稿专家</w:t>
      </w:r>
      <w:proofErr w:type="gramEnd"/>
      <w:r w:rsidR="00784E92" w:rsidRPr="002B0510">
        <w:rPr>
          <w:rFonts w:ascii="宋体" w:hAnsi="宋体" w:hint="eastAsia"/>
          <w:color w:val="000000" w:themeColor="text1"/>
          <w:szCs w:val="21"/>
        </w:rPr>
        <w:t>研讨会后，根据专家意见修改为</w:t>
      </w:r>
      <w:r w:rsidR="00784E92">
        <w:rPr>
          <w:rFonts w:ascii="宋体" w:hAnsi="宋体" w:hint="eastAsia"/>
          <w:color w:val="000000" w:themeColor="text1"/>
          <w:szCs w:val="21"/>
        </w:rPr>
        <w:t>“</w:t>
      </w:r>
      <w:r w:rsidR="00784E92" w:rsidRPr="0096733A">
        <w:rPr>
          <w:rFonts w:hint="eastAsia"/>
          <w:color w:val="000000" w:themeColor="text1"/>
        </w:rPr>
        <w:t>应有良好的通风、排气装置，保持空气清新无异味，避免日光直接照射</w:t>
      </w:r>
      <w:r w:rsidR="00784E92">
        <w:rPr>
          <w:rFonts w:ascii="宋体" w:hAnsi="宋体" w:hint="eastAsia"/>
          <w:color w:val="000000" w:themeColor="text1"/>
          <w:szCs w:val="21"/>
        </w:rPr>
        <w:t>”</w:t>
      </w:r>
      <w:r w:rsidR="00DF2DB1">
        <w:rPr>
          <w:rFonts w:ascii="宋体" w:hint="eastAsia"/>
          <w:color w:val="000000" w:themeColor="text1"/>
          <w:kern w:val="0"/>
          <w:szCs w:val="21"/>
        </w:rPr>
        <w:t>。</w:t>
      </w:r>
    </w:p>
    <w:p w14:paraId="3F245937" w14:textId="0E41FA94" w:rsidR="00700A45" w:rsidRPr="00B42378" w:rsidRDefault="00700A45" w:rsidP="007F5693">
      <w:pPr>
        <w:rPr>
          <w:rFonts w:ascii="宋体" w:hAnsi="宋体"/>
          <w:b/>
          <w:bCs/>
          <w:sz w:val="24"/>
          <w:szCs w:val="24"/>
        </w:rPr>
      </w:pPr>
      <w:r w:rsidRPr="00B42378">
        <w:rPr>
          <w:rFonts w:ascii="宋体" w:hAnsi="宋体" w:hint="eastAsia"/>
          <w:b/>
          <w:bCs/>
          <w:sz w:val="24"/>
          <w:szCs w:val="24"/>
        </w:rPr>
        <w:t>5</w:t>
      </w:r>
      <w:r w:rsidR="00C512A5">
        <w:rPr>
          <w:rFonts w:ascii="宋体" w:hAnsi="宋体" w:hint="eastAsia"/>
          <w:b/>
          <w:bCs/>
          <w:sz w:val="24"/>
          <w:szCs w:val="24"/>
        </w:rPr>
        <w:t>、人员</w:t>
      </w:r>
    </w:p>
    <w:p w14:paraId="707F6E04" w14:textId="566AD2BF" w:rsidR="00700A45" w:rsidRDefault="004D50C7" w:rsidP="00700A45">
      <w:pPr>
        <w:ind w:firstLineChars="200" w:firstLine="420"/>
        <w:rPr>
          <w:rFonts w:ascii="宋体" w:hAnsi="宋体"/>
          <w:color w:val="000000" w:themeColor="text1"/>
          <w:szCs w:val="21"/>
        </w:rPr>
      </w:pPr>
      <w:r w:rsidRPr="004D50C7">
        <w:rPr>
          <w:rFonts w:ascii="宋体" w:hAnsi="宋体" w:hint="eastAsia"/>
          <w:color w:val="000000" w:themeColor="text1"/>
          <w:szCs w:val="21"/>
        </w:rPr>
        <w:t>5.1</w:t>
      </w:r>
      <w:r w:rsidR="00784F83">
        <w:rPr>
          <w:rFonts w:ascii="宋体" w:hAnsi="宋体" w:hint="eastAsia"/>
          <w:color w:val="000000" w:themeColor="text1"/>
          <w:szCs w:val="21"/>
        </w:rPr>
        <w:t>根据</w:t>
      </w:r>
      <w:r w:rsidR="00784F83" w:rsidRPr="00BA2083">
        <w:rPr>
          <w:rFonts w:hint="eastAsia"/>
          <w:color w:val="000000" w:themeColor="text1"/>
        </w:rPr>
        <w:t>《浙江省食用农产品批发市场食品安全规范化建设评价细则》（浙江省</w:t>
      </w:r>
      <w:r w:rsidR="00784F83" w:rsidRPr="00BA2083">
        <w:rPr>
          <w:rFonts w:ascii="宋体" w:hAnsi="宋体" w:hint="eastAsia"/>
          <w:color w:val="000000" w:themeColor="text1"/>
        </w:rPr>
        <w:t>7号文件）</w:t>
      </w:r>
      <w:r w:rsidR="00784F83">
        <w:rPr>
          <w:rFonts w:ascii="宋体" w:hAnsi="宋体"/>
          <w:color w:val="000000" w:themeColor="text1"/>
        </w:rPr>
        <w:t>9.3</w:t>
      </w:r>
      <w:r w:rsidR="00784F83">
        <w:rPr>
          <w:rFonts w:ascii="宋体" w:hAnsi="宋体" w:hint="eastAsia"/>
          <w:color w:val="000000" w:themeColor="text1"/>
        </w:rPr>
        <w:t>确定为</w:t>
      </w:r>
      <w:bookmarkStart w:id="0" w:name="_Hlk77347654"/>
      <w:r w:rsidR="00B64897">
        <w:rPr>
          <w:rFonts w:ascii="宋体" w:hint="eastAsia"/>
          <w:color w:val="000000" w:themeColor="text1"/>
          <w:kern w:val="0"/>
          <w:szCs w:val="21"/>
        </w:rPr>
        <w:t>从事接触直接入口</w:t>
      </w:r>
      <w:r w:rsidR="00B64897">
        <w:rPr>
          <w:rFonts w:hint="eastAsia"/>
          <w:color w:val="000000" w:themeColor="text1"/>
        </w:rPr>
        <w:t>产品</w:t>
      </w:r>
      <w:r w:rsidR="00B64897">
        <w:rPr>
          <w:rFonts w:ascii="宋体" w:hint="eastAsia"/>
          <w:color w:val="000000" w:themeColor="text1"/>
          <w:kern w:val="0"/>
          <w:szCs w:val="21"/>
        </w:rPr>
        <w:t>的工作人员应每年进行健康检查，取得健康证明后方可上岗工作</w:t>
      </w:r>
      <w:bookmarkEnd w:id="0"/>
      <w:r w:rsidR="0037785F" w:rsidRPr="0037785F">
        <w:rPr>
          <w:rFonts w:ascii="宋体" w:hAnsi="宋体" w:hint="eastAsia"/>
          <w:color w:val="000000" w:themeColor="text1"/>
          <w:szCs w:val="21"/>
        </w:rPr>
        <w:t>。</w:t>
      </w:r>
    </w:p>
    <w:p w14:paraId="47B0AEC1" w14:textId="1A1AAAE0" w:rsidR="003B67AE" w:rsidRPr="004D50C7" w:rsidRDefault="003B67AE" w:rsidP="00700A45">
      <w:pPr>
        <w:ind w:firstLineChars="200" w:firstLine="420"/>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.2</w:t>
      </w:r>
      <w:r w:rsidR="00C84D2B">
        <w:rPr>
          <w:rFonts w:ascii="宋体" w:hAnsi="宋体" w:hint="eastAsia"/>
          <w:color w:val="000000" w:themeColor="text1"/>
          <w:szCs w:val="21"/>
        </w:rPr>
        <w:t>根据</w:t>
      </w:r>
      <w:r w:rsidR="00C84D2B" w:rsidRPr="00BA2083">
        <w:rPr>
          <w:rFonts w:hint="eastAsia"/>
          <w:color w:val="000000" w:themeColor="text1"/>
        </w:rPr>
        <w:t>《浙江省食用农产品批发市场食品安全规范化建设评价细则》（浙江省</w:t>
      </w:r>
      <w:r w:rsidR="00C84D2B" w:rsidRPr="00BA2083">
        <w:rPr>
          <w:rFonts w:ascii="宋体" w:hAnsi="宋体" w:hint="eastAsia"/>
          <w:color w:val="000000" w:themeColor="text1"/>
        </w:rPr>
        <w:t>7号文件）</w:t>
      </w:r>
      <w:r w:rsidR="00C84D2B">
        <w:rPr>
          <w:rFonts w:ascii="宋体" w:hAnsi="宋体"/>
          <w:color w:val="000000" w:themeColor="text1"/>
        </w:rPr>
        <w:t>3.2</w:t>
      </w:r>
      <w:r w:rsidR="00C84D2B">
        <w:rPr>
          <w:rFonts w:ascii="宋体" w:hAnsi="宋体" w:hint="eastAsia"/>
          <w:color w:val="000000" w:themeColor="text1"/>
        </w:rPr>
        <w:t>确定为</w:t>
      </w:r>
      <w:r w:rsidR="00C84D2B">
        <w:rPr>
          <w:rFonts w:ascii="宋体" w:hint="eastAsia"/>
          <w:color w:val="000000" w:themeColor="text1"/>
          <w:kern w:val="0"/>
          <w:szCs w:val="21"/>
        </w:rPr>
        <w:t>应配备专职或者兼职的食品安全管理人员、专业技术人员，加强对食品安全管理人员、专业技术人员的培训和考核，经考核不具备食品安全管理能力的，不得上岗</w:t>
      </w:r>
      <w:r w:rsidR="00C73CD5" w:rsidRPr="00C73CD5">
        <w:rPr>
          <w:rFonts w:ascii="宋体" w:hAnsi="宋体" w:hint="eastAsia"/>
          <w:color w:val="000000" w:themeColor="text1"/>
          <w:szCs w:val="21"/>
        </w:rPr>
        <w:t>。</w:t>
      </w:r>
      <w:r w:rsidR="007F761A">
        <w:rPr>
          <w:rFonts w:ascii="宋体" w:hAnsi="宋体" w:hint="eastAsia"/>
          <w:color w:val="000000" w:themeColor="text1"/>
          <w:szCs w:val="21"/>
        </w:rPr>
        <w:t>2021年</w:t>
      </w:r>
      <w:r w:rsidR="007F761A">
        <w:rPr>
          <w:rFonts w:ascii="宋体" w:hAnsi="宋体"/>
          <w:color w:val="000000" w:themeColor="text1"/>
          <w:szCs w:val="21"/>
        </w:rPr>
        <w:t>7</w:t>
      </w:r>
      <w:r w:rsidR="007F761A">
        <w:rPr>
          <w:rFonts w:ascii="宋体" w:hAnsi="宋体" w:hint="eastAsia"/>
          <w:color w:val="000000" w:themeColor="text1"/>
          <w:szCs w:val="21"/>
        </w:rPr>
        <w:t>月1</w:t>
      </w:r>
      <w:r w:rsidR="007F761A">
        <w:rPr>
          <w:rFonts w:ascii="宋体" w:hAnsi="宋体"/>
          <w:color w:val="000000" w:themeColor="text1"/>
          <w:szCs w:val="21"/>
        </w:rPr>
        <w:t>7</w:t>
      </w:r>
      <w:r w:rsidR="007F761A">
        <w:rPr>
          <w:rFonts w:ascii="宋体" w:hAnsi="宋体" w:hint="eastAsia"/>
          <w:color w:val="000000" w:themeColor="text1"/>
          <w:szCs w:val="21"/>
        </w:rPr>
        <w:t>日召</w:t>
      </w:r>
      <w:r w:rsidR="007F761A" w:rsidRPr="002B0510">
        <w:rPr>
          <w:rFonts w:ascii="宋体" w:hAnsi="宋体" w:hint="eastAsia"/>
          <w:color w:val="000000" w:themeColor="text1"/>
          <w:szCs w:val="21"/>
        </w:rPr>
        <w:t>开工作组讨论</w:t>
      </w:r>
      <w:proofErr w:type="gramStart"/>
      <w:r w:rsidR="007F761A" w:rsidRPr="002B0510">
        <w:rPr>
          <w:rFonts w:ascii="宋体" w:hAnsi="宋体" w:hint="eastAsia"/>
          <w:color w:val="000000" w:themeColor="text1"/>
          <w:szCs w:val="21"/>
        </w:rPr>
        <w:t>稿专家</w:t>
      </w:r>
      <w:proofErr w:type="gramEnd"/>
      <w:r w:rsidR="007F761A" w:rsidRPr="002B0510">
        <w:rPr>
          <w:rFonts w:ascii="宋体" w:hAnsi="宋体" w:hint="eastAsia"/>
          <w:color w:val="000000" w:themeColor="text1"/>
          <w:szCs w:val="21"/>
        </w:rPr>
        <w:t>研讨会后，根据专家意见修改为</w:t>
      </w:r>
      <w:r w:rsidR="007F761A">
        <w:rPr>
          <w:rFonts w:ascii="宋体" w:hAnsi="宋体" w:hint="eastAsia"/>
          <w:color w:val="000000" w:themeColor="text1"/>
          <w:szCs w:val="21"/>
        </w:rPr>
        <w:t>“</w:t>
      </w:r>
      <w:r w:rsidR="007F761A" w:rsidRPr="009457CA">
        <w:rPr>
          <w:rFonts w:hint="eastAsia"/>
          <w:color w:val="000000" w:themeColor="text1"/>
        </w:rPr>
        <w:t>应配备专职或者兼职的食品安全管理人员、专业技术人员，</w:t>
      </w:r>
      <w:r w:rsidR="007F761A" w:rsidRPr="0006421B">
        <w:rPr>
          <w:rFonts w:hint="eastAsia"/>
          <w:color w:val="000000" w:themeColor="text1"/>
        </w:rPr>
        <w:t>加强对食品安全管理人员、专业技术人员的培训和考核</w:t>
      </w:r>
      <w:r w:rsidR="007F761A">
        <w:rPr>
          <w:rFonts w:ascii="宋体" w:hAnsi="宋体" w:hint="eastAsia"/>
          <w:color w:val="000000" w:themeColor="text1"/>
          <w:szCs w:val="21"/>
        </w:rPr>
        <w:t>”。</w:t>
      </w:r>
    </w:p>
    <w:p w14:paraId="02CCC507" w14:textId="15D5C297" w:rsidR="004D50C7" w:rsidRPr="00C73CD5" w:rsidRDefault="004D50C7" w:rsidP="00700A45">
      <w:pPr>
        <w:ind w:firstLineChars="200" w:firstLine="420"/>
        <w:rPr>
          <w:rFonts w:ascii="宋体" w:hAnsi="宋体"/>
          <w:color w:val="000000" w:themeColor="text1"/>
          <w:szCs w:val="21"/>
        </w:rPr>
      </w:pPr>
      <w:r w:rsidRPr="00C73CD5">
        <w:rPr>
          <w:rFonts w:ascii="宋体" w:hAnsi="宋体" w:hint="eastAsia"/>
          <w:color w:val="000000" w:themeColor="text1"/>
          <w:szCs w:val="21"/>
        </w:rPr>
        <w:t>5.</w:t>
      </w:r>
      <w:r w:rsidR="00A86E66">
        <w:rPr>
          <w:rFonts w:ascii="宋体" w:hAnsi="宋体"/>
          <w:color w:val="000000" w:themeColor="text1"/>
          <w:szCs w:val="21"/>
        </w:rPr>
        <w:t>3</w:t>
      </w:r>
      <w:r w:rsidR="00EB252C" w:rsidRPr="00C73CD5">
        <w:rPr>
          <w:rFonts w:ascii="宋体" w:hAnsi="宋体" w:hint="eastAsia"/>
          <w:color w:val="000000" w:themeColor="text1"/>
          <w:szCs w:val="21"/>
        </w:rPr>
        <w:t xml:space="preserve"> </w:t>
      </w:r>
      <w:r w:rsidR="00C73CD5" w:rsidRPr="00C73CD5">
        <w:rPr>
          <w:rFonts w:ascii="宋体" w:hAnsi="宋体" w:hint="eastAsia"/>
          <w:color w:val="000000" w:themeColor="text1"/>
          <w:szCs w:val="21"/>
        </w:rPr>
        <w:t>根据</w:t>
      </w:r>
      <w:r w:rsidR="00EB252C" w:rsidRPr="00C73CD5">
        <w:rPr>
          <w:rFonts w:ascii="宋体" w:hAnsi="宋体" w:hint="eastAsia"/>
          <w:color w:val="000000" w:themeColor="text1"/>
          <w:szCs w:val="21"/>
        </w:rPr>
        <w:t>SB/T 11061《茶叶交易市场建设和经营管理规范》</w:t>
      </w:r>
      <w:r w:rsidR="00AA2C70" w:rsidRPr="00C73CD5">
        <w:rPr>
          <w:rFonts w:ascii="宋体" w:hAnsi="宋体" w:hint="eastAsia"/>
          <w:color w:val="000000" w:themeColor="text1"/>
          <w:szCs w:val="21"/>
        </w:rPr>
        <w:t>5.3.4.1</w:t>
      </w:r>
      <w:r w:rsidR="00C73CD5" w:rsidRPr="00C73CD5">
        <w:rPr>
          <w:rFonts w:ascii="宋体" w:hAnsi="宋体" w:hint="eastAsia"/>
          <w:color w:val="000000" w:themeColor="text1"/>
          <w:szCs w:val="21"/>
        </w:rPr>
        <w:t>确定为</w:t>
      </w:r>
      <w:r w:rsidR="00C73CD5" w:rsidRPr="00C73CD5">
        <w:rPr>
          <w:rFonts w:hint="eastAsia"/>
          <w:color w:val="000000" w:themeColor="text1"/>
        </w:rPr>
        <w:t>应讲究职业道德，文明用语，礼貌待客，微笑服务，宜统一服饰</w:t>
      </w:r>
      <w:r w:rsidR="00484868" w:rsidRPr="00C73CD5">
        <w:rPr>
          <w:rFonts w:hint="eastAsia"/>
          <w:color w:val="000000" w:themeColor="text1"/>
        </w:rPr>
        <w:t>。</w:t>
      </w:r>
    </w:p>
    <w:p w14:paraId="45265573" w14:textId="727C8950" w:rsidR="004D50C7" w:rsidRPr="004D50C7" w:rsidRDefault="004D50C7" w:rsidP="00700A45">
      <w:pPr>
        <w:ind w:firstLineChars="200" w:firstLine="420"/>
        <w:rPr>
          <w:rFonts w:ascii="宋体" w:hAnsi="宋体"/>
          <w:color w:val="000000" w:themeColor="text1"/>
          <w:szCs w:val="21"/>
        </w:rPr>
      </w:pPr>
      <w:r w:rsidRPr="004D50C7">
        <w:rPr>
          <w:rFonts w:ascii="宋体" w:hAnsi="宋体" w:hint="eastAsia"/>
          <w:color w:val="000000" w:themeColor="text1"/>
          <w:szCs w:val="21"/>
        </w:rPr>
        <w:t>5.</w:t>
      </w:r>
      <w:r w:rsidR="00A86E66">
        <w:rPr>
          <w:rFonts w:ascii="宋体" w:hAnsi="宋体"/>
          <w:color w:val="000000" w:themeColor="text1"/>
          <w:szCs w:val="21"/>
        </w:rPr>
        <w:t>4</w:t>
      </w:r>
      <w:r w:rsidR="00EB252C">
        <w:rPr>
          <w:rFonts w:ascii="宋体" w:hAnsi="宋体" w:hint="eastAsia"/>
          <w:color w:val="000000" w:themeColor="text1"/>
          <w:szCs w:val="21"/>
        </w:rPr>
        <w:t xml:space="preserve"> </w:t>
      </w:r>
      <w:r w:rsidR="007F761A">
        <w:rPr>
          <w:rFonts w:ascii="宋体" w:hAnsi="宋体" w:hint="eastAsia"/>
          <w:color w:val="000000" w:themeColor="text1"/>
          <w:szCs w:val="21"/>
        </w:rPr>
        <w:t>根据</w:t>
      </w:r>
      <w:r w:rsidR="00EB252C" w:rsidRPr="00B319DC">
        <w:rPr>
          <w:rFonts w:ascii="宋体" w:hAnsi="宋体" w:hint="eastAsia"/>
          <w:szCs w:val="21"/>
        </w:rPr>
        <w:t>SB</w:t>
      </w:r>
      <w:r w:rsidR="00EB252C">
        <w:rPr>
          <w:rFonts w:ascii="宋体" w:hAnsi="宋体" w:hint="eastAsia"/>
          <w:szCs w:val="21"/>
        </w:rPr>
        <w:t>/</w:t>
      </w:r>
      <w:r w:rsidR="00EB252C" w:rsidRPr="00B319DC">
        <w:rPr>
          <w:rFonts w:ascii="宋体" w:hAnsi="宋体" w:hint="eastAsia"/>
          <w:szCs w:val="21"/>
        </w:rPr>
        <w:t>T 11061</w:t>
      </w:r>
      <w:r w:rsidR="00EB252C">
        <w:rPr>
          <w:rFonts w:ascii="宋体" w:hAnsi="宋体" w:hint="eastAsia"/>
          <w:szCs w:val="21"/>
        </w:rPr>
        <w:t>《</w:t>
      </w:r>
      <w:r w:rsidR="00EB252C" w:rsidRPr="00B319DC">
        <w:rPr>
          <w:rFonts w:ascii="宋体" w:hAnsi="宋体" w:hint="eastAsia"/>
          <w:szCs w:val="21"/>
        </w:rPr>
        <w:t>茶叶交易市场建设和经营管理规范</w:t>
      </w:r>
      <w:r w:rsidR="00EB252C">
        <w:rPr>
          <w:rFonts w:ascii="宋体" w:hAnsi="宋体" w:hint="eastAsia"/>
          <w:szCs w:val="21"/>
        </w:rPr>
        <w:t>》5.3</w:t>
      </w:r>
      <w:r w:rsidR="00D74CE4">
        <w:rPr>
          <w:rFonts w:ascii="宋体" w:hAnsi="宋体" w:hint="eastAsia"/>
          <w:szCs w:val="21"/>
        </w:rPr>
        <w:t>.4.6</w:t>
      </w:r>
      <w:r w:rsidR="007F761A">
        <w:rPr>
          <w:rFonts w:ascii="宋体" w:hAnsi="宋体" w:hint="eastAsia"/>
          <w:szCs w:val="21"/>
        </w:rPr>
        <w:t>确定为</w:t>
      </w:r>
      <w:r w:rsidR="00484868">
        <w:rPr>
          <w:rFonts w:hint="eastAsia"/>
        </w:rPr>
        <w:t>应进行消防、安全、卫生、茶文化和交易</w:t>
      </w:r>
      <w:r w:rsidR="007F761A">
        <w:rPr>
          <w:rFonts w:hint="eastAsia"/>
        </w:rPr>
        <w:t>等</w:t>
      </w:r>
      <w:r w:rsidR="00484868">
        <w:rPr>
          <w:rFonts w:hint="eastAsia"/>
        </w:rPr>
        <w:t>知识培训。</w:t>
      </w:r>
    </w:p>
    <w:p w14:paraId="35A03D5C" w14:textId="756D5A3F" w:rsidR="009C74B3" w:rsidRDefault="00A86E66" w:rsidP="009C74B3">
      <w:pPr>
        <w:widowControl/>
        <w:ind w:firstLineChars="200" w:firstLine="420"/>
        <w:jc w:val="left"/>
        <w:rPr>
          <w:rFonts w:ascii="宋体" w:hAnsi="宋体"/>
          <w:color w:val="000000" w:themeColor="text1"/>
          <w:szCs w:val="21"/>
        </w:rPr>
      </w:pPr>
      <w:r w:rsidRPr="00377C80">
        <w:rPr>
          <w:rFonts w:ascii="宋体" w:hAnsi="宋体" w:hint="eastAsia"/>
          <w:color w:val="000000" w:themeColor="text1"/>
          <w:szCs w:val="21"/>
        </w:rPr>
        <w:t>5</w:t>
      </w:r>
      <w:r w:rsidRPr="00377C80">
        <w:rPr>
          <w:rFonts w:ascii="宋体" w:hAnsi="宋体"/>
          <w:color w:val="000000" w:themeColor="text1"/>
          <w:szCs w:val="21"/>
        </w:rPr>
        <w:t>.</w:t>
      </w:r>
      <w:r w:rsidR="00E56913">
        <w:rPr>
          <w:rFonts w:ascii="宋体" w:hAnsi="宋体"/>
          <w:color w:val="000000" w:themeColor="text1"/>
          <w:szCs w:val="21"/>
        </w:rPr>
        <w:t>5</w:t>
      </w:r>
      <w:r w:rsidR="00377C80">
        <w:rPr>
          <w:rFonts w:ascii="宋体" w:hAnsi="宋体" w:hint="eastAsia"/>
          <w:color w:val="000000" w:themeColor="text1"/>
          <w:szCs w:val="21"/>
        </w:rPr>
        <w:t>根据企业实际情况确定为</w:t>
      </w:r>
      <w:r w:rsidR="00377C80" w:rsidRPr="009C74B3">
        <w:rPr>
          <w:rFonts w:ascii="宋体" w:hAnsi="宋体" w:hint="eastAsia"/>
          <w:color w:val="000000" w:themeColor="text1"/>
          <w:szCs w:val="21"/>
        </w:rPr>
        <w:t>应安排专人每天上班前检查或询问工作人员健康状况，发现有可能影响食品安全的应及时安排就医确诊、休假或临时调换工作岗位，做好相关记录。</w:t>
      </w:r>
      <w:r w:rsidR="009C74B3">
        <w:rPr>
          <w:rFonts w:ascii="宋体" w:hAnsi="宋体" w:hint="eastAsia"/>
          <w:color w:val="000000" w:themeColor="text1"/>
          <w:szCs w:val="21"/>
        </w:rPr>
        <w:t xml:space="preserve"> </w:t>
      </w:r>
      <w:r w:rsidR="00E56913">
        <w:rPr>
          <w:rFonts w:ascii="宋体" w:hAnsi="宋体" w:hint="eastAsia"/>
          <w:color w:val="000000" w:themeColor="text1"/>
          <w:szCs w:val="21"/>
        </w:rPr>
        <w:t>2021年</w:t>
      </w:r>
      <w:r w:rsidR="00E56913">
        <w:rPr>
          <w:rFonts w:ascii="宋体" w:hAnsi="宋体"/>
          <w:color w:val="000000" w:themeColor="text1"/>
          <w:szCs w:val="21"/>
        </w:rPr>
        <w:t>7</w:t>
      </w:r>
      <w:r w:rsidR="00E56913">
        <w:rPr>
          <w:rFonts w:ascii="宋体" w:hAnsi="宋体" w:hint="eastAsia"/>
          <w:color w:val="000000" w:themeColor="text1"/>
          <w:szCs w:val="21"/>
        </w:rPr>
        <w:t>月1</w:t>
      </w:r>
      <w:r w:rsidR="00E56913">
        <w:rPr>
          <w:rFonts w:ascii="宋体" w:hAnsi="宋体"/>
          <w:color w:val="000000" w:themeColor="text1"/>
          <w:szCs w:val="21"/>
        </w:rPr>
        <w:t>7</w:t>
      </w:r>
      <w:r w:rsidR="00E56913">
        <w:rPr>
          <w:rFonts w:ascii="宋体" w:hAnsi="宋体" w:hint="eastAsia"/>
          <w:color w:val="000000" w:themeColor="text1"/>
          <w:szCs w:val="21"/>
        </w:rPr>
        <w:t>日召</w:t>
      </w:r>
      <w:r w:rsidR="00E56913" w:rsidRPr="002B0510">
        <w:rPr>
          <w:rFonts w:ascii="宋体" w:hAnsi="宋体" w:hint="eastAsia"/>
          <w:color w:val="000000" w:themeColor="text1"/>
          <w:szCs w:val="21"/>
        </w:rPr>
        <w:t>开工作组讨论</w:t>
      </w:r>
      <w:proofErr w:type="gramStart"/>
      <w:r w:rsidR="00E56913" w:rsidRPr="002B0510">
        <w:rPr>
          <w:rFonts w:ascii="宋体" w:hAnsi="宋体" w:hint="eastAsia"/>
          <w:color w:val="000000" w:themeColor="text1"/>
          <w:szCs w:val="21"/>
        </w:rPr>
        <w:t>稿专家</w:t>
      </w:r>
      <w:proofErr w:type="gramEnd"/>
      <w:r w:rsidR="00E56913" w:rsidRPr="002B0510">
        <w:rPr>
          <w:rFonts w:ascii="宋体" w:hAnsi="宋体" w:hint="eastAsia"/>
          <w:color w:val="000000" w:themeColor="text1"/>
          <w:szCs w:val="21"/>
        </w:rPr>
        <w:t>研讨会后，根据专家意见修改为</w:t>
      </w:r>
      <w:r w:rsidR="00E56913">
        <w:rPr>
          <w:rFonts w:ascii="宋体" w:hAnsi="宋体" w:hint="eastAsia"/>
          <w:color w:val="000000" w:themeColor="text1"/>
          <w:szCs w:val="21"/>
        </w:rPr>
        <w:t>“</w:t>
      </w:r>
      <w:r w:rsidR="00E56913">
        <w:rPr>
          <w:rFonts w:hint="eastAsia"/>
        </w:rPr>
        <w:t>应安排</w:t>
      </w:r>
      <w:r w:rsidR="00E56913" w:rsidRPr="00A56476">
        <w:rPr>
          <w:rFonts w:hint="eastAsia"/>
        </w:rPr>
        <w:t>专人每天上班前检查或询问工作人员健康状况</w:t>
      </w:r>
      <w:r w:rsidR="00E56913">
        <w:rPr>
          <w:rFonts w:ascii="宋体" w:hAnsi="宋体" w:hint="eastAsia"/>
          <w:color w:val="000000" w:themeColor="text1"/>
          <w:szCs w:val="21"/>
        </w:rPr>
        <w:t>”。</w:t>
      </w:r>
    </w:p>
    <w:p w14:paraId="1B021CAD" w14:textId="66D519C5" w:rsidR="00A86E66" w:rsidRPr="00A86E66" w:rsidRDefault="009C74B3" w:rsidP="001F7ADB">
      <w:pPr>
        <w:widowControl/>
        <w:ind w:firstLineChars="200" w:firstLine="420"/>
        <w:jc w:val="left"/>
        <w:rPr>
          <w:rFonts w:ascii="宋体" w:hAnsi="宋体" w:hint="eastAsia"/>
          <w:color w:val="000000" w:themeColor="text1"/>
          <w:szCs w:val="21"/>
        </w:rPr>
      </w:pPr>
      <w:r w:rsidRPr="00A86E66">
        <w:rPr>
          <w:rFonts w:ascii="宋体" w:hAnsi="宋体" w:hint="eastAsia"/>
          <w:color w:val="000000" w:themeColor="text1"/>
          <w:szCs w:val="21"/>
        </w:rPr>
        <w:t>5.</w:t>
      </w:r>
      <w:r w:rsidR="00E56913">
        <w:rPr>
          <w:rFonts w:ascii="宋体" w:hAnsi="宋体"/>
          <w:color w:val="000000" w:themeColor="text1"/>
          <w:szCs w:val="21"/>
        </w:rPr>
        <w:t>6</w:t>
      </w:r>
      <w:r w:rsidRPr="00A86E66">
        <w:rPr>
          <w:rFonts w:ascii="宋体" w:hAnsi="宋体" w:hint="eastAsia"/>
          <w:color w:val="000000" w:themeColor="text1"/>
          <w:szCs w:val="21"/>
        </w:rPr>
        <w:t xml:space="preserve"> 根据SB/T 11061《茶叶交易市场建设和经营管理规范》5.3.4.8确定为</w:t>
      </w:r>
      <w:bookmarkStart w:id="1" w:name="_Hlk71810897"/>
      <w:r w:rsidRPr="009C74B3">
        <w:rPr>
          <w:rFonts w:ascii="宋体" w:hAnsi="宋体" w:hint="eastAsia"/>
          <w:color w:val="000000" w:themeColor="text1"/>
          <w:szCs w:val="21"/>
        </w:rPr>
        <w:t>不应携带有异味的物品从事经营活动，不应在经营场所内吸烟，防止污染</w:t>
      </w:r>
      <w:bookmarkEnd w:id="1"/>
      <w:r w:rsidRPr="009C74B3">
        <w:rPr>
          <w:rFonts w:ascii="宋体" w:hAnsi="宋体" w:hint="eastAsia"/>
          <w:color w:val="000000" w:themeColor="text1"/>
          <w:szCs w:val="21"/>
        </w:rPr>
        <w:t>。</w:t>
      </w:r>
    </w:p>
    <w:p w14:paraId="7D1E3838" w14:textId="322F426A" w:rsidR="00F40FDB" w:rsidRDefault="00700A45" w:rsidP="007F5693">
      <w:pPr>
        <w:rPr>
          <w:rFonts w:ascii="宋体" w:hAnsi="宋体"/>
          <w:b/>
          <w:bCs/>
          <w:sz w:val="24"/>
          <w:szCs w:val="24"/>
        </w:rPr>
      </w:pPr>
      <w:r w:rsidRPr="00355178">
        <w:rPr>
          <w:rFonts w:ascii="宋体" w:hAnsi="宋体" w:hint="eastAsia"/>
          <w:b/>
          <w:bCs/>
          <w:sz w:val="24"/>
          <w:szCs w:val="24"/>
        </w:rPr>
        <w:t>6</w:t>
      </w:r>
      <w:r w:rsidR="00360486">
        <w:rPr>
          <w:rFonts w:ascii="宋体" w:hAnsi="宋体" w:hint="eastAsia"/>
          <w:b/>
          <w:bCs/>
          <w:sz w:val="24"/>
          <w:szCs w:val="24"/>
        </w:rPr>
        <w:t>、设施设备</w:t>
      </w:r>
    </w:p>
    <w:p w14:paraId="34C18008" w14:textId="5A8D47A2" w:rsidR="0040209F" w:rsidRPr="0040209F" w:rsidRDefault="00EC5992" w:rsidP="0040209F">
      <w:pPr>
        <w:ind w:firstLineChars="200" w:firstLine="420"/>
      </w:pPr>
      <w:r>
        <w:rPr>
          <w:rFonts w:ascii="宋体" w:hAnsi="宋体"/>
          <w:szCs w:val="21"/>
        </w:rPr>
        <w:t>6</w:t>
      </w:r>
      <w:r w:rsidR="0040209F" w:rsidRPr="002E5E0D">
        <w:rPr>
          <w:rFonts w:ascii="宋体" w:hAnsi="宋体" w:hint="eastAsia"/>
          <w:color w:val="000000" w:themeColor="text1"/>
          <w:szCs w:val="21"/>
        </w:rPr>
        <w:t>.</w:t>
      </w:r>
      <w:r w:rsidRPr="002E5E0D">
        <w:rPr>
          <w:rFonts w:ascii="宋体" w:hAnsi="宋体"/>
          <w:color w:val="000000" w:themeColor="text1"/>
          <w:szCs w:val="21"/>
        </w:rPr>
        <w:t>1</w:t>
      </w:r>
      <w:r w:rsidR="0040209F" w:rsidRPr="002E5E0D">
        <w:rPr>
          <w:rFonts w:ascii="宋体" w:hAnsi="宋体" w:hint="eastAsia"/>
          <w:color w:val="000000" w:themeColor="text1"/>
          <w:szCs w:val="21"/>
        </w:rPr>
        <w:t xml:space="preserve"> </w:t>
      </w:r>
      <w:r w:rsidR="006B2F8E" w:rsidRPr="002E5E0D">
        <w:rPr>
          <w:rFonts w:ascii="宋体" w:hAnsi="宋体" w:hint="eastAsia"/>
          <w:color w:val="000000" w:themeColor="text1"/>
          <w:szCs w:val="21"/>
        </w:rPr>
        <w:t>根据</w:t>
      </w:r>
      <w:r w:rsidR="006B2F8E" w:rsidRPr="002E5E0D">
        <w:rPr>
          <w:rFonts w:hint="eastAsia"/>
          <w:color w:val="000000" w:themeColor="text1"/>
        </w:rPr>
        <w:t>《浙江省食用农产品批发市场食品安全规范化建设评价细则》（浙江省</w:t>
      </w:r>
      <w:r w:rsidR="006B2F8E" w:rsidRPr="002E5E0D">
        <w:rPr>
          <w:rFonts w:ascii="宋体" w:hAnsi="宋体" w:hint="eastAsia"/>
          <w:color w:val="000000" w:themeColor="text1"/>
        </w:rPr>
        <w:t>7号文件）</w:t>
      </w:r>
      <w:r w:rsidR="006B2F8E" w:rsidRPr="002E5E0D">
        <w:rPr>
          <w:rFonts w:ascii="宋体" w:hAnsi="宋体"/>
          <w:color w:val="000000" w:themeColor="text1"/>
        </w:rPr>
        <w:t>6.2.1</w:t>
      </w:r>
      <w:r w:rsidR="006B2F8E" w:rsidRPr="002E5E0D">
        <w:rPr>
          <w:rFonts w:ascii="宋体" w:hAnsi="宋体" w:hint="eastAsia"/>
          <w:color w:val="000000" w:themeColor="text1"/>
        </w:rPr>
        <w:t>确定为</w:t>
      </w:r>
      <w:r w:rsidR="006B2F8E" w:rsidRPr="002E5E0D">
        <w:rPr>
          <w:rFonts w:ascii="宋体" w:hint="eastAsia"/>
          <w:color w:val="000000" w:themeColor="text1"/>
          <w:kern w:val="0"/>
          <w:szCs w:val="21"/>
        </w:rPr>
        <w:t>应具有与其销售的</w:t>
      </w:r>
      <w:r w:rsidR="006B2F8E" w:rsidRPr="002E5E0D">
        <w:rPr>
          <w:rFonts w:hint="eastAsia"/>
          <w:color w:val="000000" w:themeColor="text1"/>
        </w:rPr>
        <w:t>茶叶</w:t>
      </w:r>
      <w:r w:rsidR="006B2F8E" w:rsidRPr="002E5E0D">
        <w:rPr>
          <w:rFonts w:ascii="宋体" w:hint="eastAsia"/>
          <w:color w:val="000000" w:themeColor="text1"/>
          <w:kern w:val="0"/>
          <w:szCs w:val="21"/>
        </w:rPr>
        <w:t>品种、数量相适应的设备或者设施，如</w:t>
      </w:r>
      <w:r w:rsidR="002E5E0D" w:rsidRPr="002E5E0D">
        <w:rPr>
          <w:rFonts w:hint="eastAsia"/>
          <w:color w:val="000000" w:themeColor="text1"/>
        </w:rPr>
        <w:t>包装操作台、</w:t>
      </w:r>
      <w:r w:rsidR="006B2F8E" w:rsidRPr="002E5E0D">
        <w:rPr>
          <w:rFonts w:ascii="宋体" w:hint="eastAsia"/>
          <w:color w:val="000000" w:themeColor="text1"/>
          <w:kern w:val="0"/>
          <w:szCs w:val="21"/>
        </w:rPr>
        <w:t>清洗设施、贮存设施（如垫板、货架等）、运输设施等</w:t>
      </w:r>
      <w:r w:rsidR="00204E0B" w:rsidRPr="002E5E0D">
        <w:rPr>
          <w:rFonts w:hint="eastAsia"/>
          <w:color w:val="000000" w:themeColor="text1"/>
        </w:rPr>
        <w:t>。</w:t>
      </w:r>
    </w:p>
    <w:p w14:paraId="5A13A424" w14:textId="5873F476" w:rsidR="00360486" w:rsidRPr="00056BB3" w:rsidRDefault="00360486" w:rsidP="00360486">
      <w:pPr>
        <w:ind w:firstLineChars="200" w:firstLine="420"/>
        <w:rPr>
          <w:rFonts w:ascii="宋体" w:hAnsi="宋体"/>
          <w:color w:val="000000" w:themeColor="text1"/>
          <w:szCs w:val="21"/>
        </w:rPr>
      </w:pPr>
      <w:r w:rsidRPr="00056BB3">
        <w:rPr>
          <w:rFonts w:ascii="宋体" w:hAnsi="宋体" w:hint="eastAsia"/>
          <w:color w:val="000000" w:themeColor="text1"/>
          <w:szCs w:val="21"/>
        </w:rPr>
        <w:t>6.</w:t>
      </w:r>
      <w:r w:rsidR="0022307E" w:rsidRPr="00056BB3">
        <w:rPr>
          <w:rFonts w:ascii="宋体" w:hAnsi="宋体"/>
          <w:color w:val="000000" w:themeColor="text1"/>
          <w:szCs w:val="21"/>
        </w:rPr>
        <w:t>2</w:t>
      </w:r>
      <w:r w:rsidR="000B1C67" w:rsidRPr="00056BB3">
        <w:rPr>
          <w:rFonts w:hint="eastAsia"/>
          <w:color w:val="000000" w:themeColor="text1"/>
        </w:rPr>
        <w:t xml:space="preserve"> </w:t>
      </w:r>
      <w:r w:rsidR="00204E0B" w:rsidRPr="00056BB3">
        <w:rPr>
          <w:rFonts w:hint="eastAsia"/>
          <w:color w:val="000000" w:themeColor="text1"/>
        </w:rPr>
        <w:t>根据</w:t>
      </w:r>
      <w:r w:rsidR="000B1C67" w:rsidRPr="00056BB3">
        <w:rPr>
          <w:rFonts w:ascii="宋体" w:hAnsi="宋体" w:hint="eastAsia"/>
          <w:color w:val="000000" w:themeColor="text1"/>
          <w:szCs w:val="21"/>
        </w:rPr>
        <w:t>DB43/T 726《茶叶连锁经营企业管理规范》3.6.3</w:t>
      </w:r>
      <w:r w:rsidR="00204E0B" w:rsidRPr="00056BB3">
        <w:rPr>
          <w:rFonts w:ascii="宋体" w:hAnsi="宋体" w:hint="eastAsia"/>
          <w:color w:val="000000" w:themeColor="text1"/>
          <w:szCs w:val="21"/>
        </w:rPr>
        <w:t>确定为</w:t>
      </w:r>
      <w:r w:rsidR="00204E0B" w:rsidRPr="00056BB3">
        <w:rPr>
          <w:rFonts w:hint="eastAsia"/>
          <w:color w:val="000000" w:themeColor="text1"/>
        </w:rPr>
        <w:t>应配备适宜散装茶保存的不锈钢桶、木桶、瓷罐等防潮、防串味、避光的陈列设备。</w:t>
      </w:r>
      <w:r w:rsidR="00056BB3" w:rsidRPr="00056BB3">
        <w:rPr>
          <w:rFonts w:ascii="宋体" w:hAnsi="宋体" w:hint="eastAsia"/>
          <w:color w:val="000000" w:themeColor="text1"/>
          <w:szCs w:val="21"/>
        </w:rPr>
        <w:t>2021年</w:t>
      </w:r>
      <w:r w:rsidR="00056BB3" w:rsidRPr="00056BB3">
        <w:rPr>
          <w:rFonts w:ascii="宋体" w:hAnsi="宋体"/>
          <w:color w:val="000000" w:themeColor="text1"/>
          <w:szCs w:val="21"/>
        </w:rPr>
        <w:t>7</w:t>
      </w:r>
      <w:r w:rsidR="00056BB3" w:rsidRPr="00056BB3">
        <w:rPr>
          <w:rFonts w:ascii="宋体" w:hAnsi="宋体" w:hint="eastAsia"/>
          <w:color w:val="000000" w:themeColor="text1"/>
          <w:szCs w:val="21"/>
        </w:rPr>
        <w:t>月1</w:t>
      </w:r>
      <w:r w:rsidR="00056BB3" w:rsidRPr="00056BB3">
        <w:rPr>
          <w:rFonts w:ascii="宋体" w:hAnsi="宋体"/>
          <w:color w:val="000000" w:themeColor="text1"/>
          <w:szCs w:val="21"/>
        </w:rPr>
        <w:t>7</w:t>
      </w:r>
      <w:r w:rsidR="00056BB3" w:rsidRPr="00056BB3">
        <w:rPr>
          <w:rFonts w:ascii="宋体" w:hAnsi="宋体" w:hint="eastAsia"/>
          <w:color w:val="000000" w:themeColor="text1"/>
          <w:szCs w:val="21"/>
        </w:rPr>
        <w:t>日召开工作组讨论</w:t>
      </w:r>
      <w:proofErr w:type="gramStart"/>
      <w:r w:rsidR="00056BB3" w:rsidRPr="00056BB3">
        <w:rPr>
          <w:rFonts w:ascii="宋体" w:hAnsi="宋体" w:hint="eastAsia"/>
          <w:color w:val="000000" w:themeColor="text1"/>
          <w:szCs w:val="21"/>
        </w:rPr>
        <w:t>稿专家</w:t>
      </w:r>
      <w:proofErr w:type="gramEnd"/>
      <w:r w:rsidR="00056BB3" w:rsidRPr="00056BB3">
        <w:rPr>
          <w:rFonts w:ascii="宋体" w:hAnsi="宋体" w:hint="eastAsia"/>
          <w:color w:val="000000" w:themeColor="text1"/>
          <w:szCs w:val="21"/>
        </w:rPr>
        <w:t>研讨会后，根据专家意见修改为“</w:t>
      </w:r>
      <w:r w:rsidR="00056BB3" w:rsidRPr="00056BB3">
        <w:rPr>
          <w:rFonts w:hint="eastAsia"/>
          <w:color w:val="000000" w:themeColor="text1"/>
        </w:rPr>
        <w:t>应配备适宜散装茶保存的防潮、防串味、避光的陈列设备，如不锈钢桶、木桶、瓷罐等</w:t>
      </w:r>
      <w:r w:rsidR="00056BB3" w:rsidRPr="00056BB3">
        <w:rPr>
          <w:rFonts w:ascii="宋体" w:hAnsi="宋体" w:hint="eastAsia"/>
          <w:color w:val="000000" w:themeColor="text1"/>
          <w:szCs w:val="21"/>
        </w:rPr>
        <w:t>”。</w:t>
      </w:r>
    </w:p>
    <w:p w14:paraId="7ED3E56A" w14:textId="4DBF0861" w:rsidR="00360486" w:rsidRPr="00360486" w:rsidRDefault="00360486" w:rsidP="00360486">
      <w:pPr>
        <w:ind w:firstLineChars="200" w:firstLine="420"/>
        <w:rPr>
          <w:rFonts w:ascii="宋体" w:hAnsi="宋体"/>
          <w:color w:val="000000" w:themeColor="text1"/>
          <w:szCs w:val="21"/>
        </w:rPr>
      </w:pPr>
      <w:r w:rsidRPr="00360486">
        <w:rPr>
          <w:rFonts w:ascii="宋体" w:hAnsi="宋体" w:hint="eastAsia"/>
          <w:color w:val="000000" w:themeColor="text1"/>
          <w:szCs w:val="21"/>
        </w:rPr>
        <w:t>6.</w:t>
      </w:r>
      <w:r w:rsidR="0022307E">
        <w:rPr>
          <w:rFonts w:ascii="宋体" w:hAnsi="宋体"/>
          <w:color w:val="000000" w:themeColor="text1"/>
          <w:szCs w:val="21"/>
        </w:rPr>
        <w:t>3</w:t>
      </w:r>
      <w:r w:rsidR="00551A69">
        <w:rPr>
          <w:rFonts w:ascii="宋体" w:hAnsi="宋体"/>
          <w:color w:val="000000" w:themeColor="text1"/>
          <w:szCs w:val="21"/>
        </w:rPr>
        <w:t xml:space="preserve"> </w:t>
      </w:r>
      <w:r w:rsidR="00551A69" w:rsidRPr="000B1C67">
        <w:rPr>
          <w:rFonts w:ascii="宋体" w:hAnsi="宋体" w:hint="eastAsia"/>
          <w:color w:val="000000" w:themeColor="text1"/>
          <w:szCs w:val="21"/>
        </w:rPr>
        <w:t>DB43</w:t>
      </w:r>
      <w:r w:rsidR="00551A69">
        <w:rPr>
          <w:rFonts w:ascii="宋体" w:hAnsi="宋体" w:hint="eastAsia"/>
          <w:color w:val="000000" w:themeColor="text1"/>
          <w:szCs w:val="21"/>
        </w:rPr>
        <w:t>/</w:t>
      </w:r>
      <w:r w:rsidR="00551A69" w:rsidRPr="000B1C67">
        <w:rPr>
          <w:rFonts w:ascii="宋体" w:hAnsi="宋体" w:hint="eastAsia"/>
          <w:color w:val="000000" w:themeColor="text1"/>
          <w:szCs w:val="21"/>
        </w:rPr>
        <w:t>T 726</w:t>
      </w:r>
      <w:r w:rsidR="00551A69">
        <w:rPr>
          <w:rFonts w:ascii="宋体" w:hAnsi="宋体" w:hint="eastAsia"/>
          <w:color w:val="000000" w:themeColor="text1"/>
          <w:szCs w:val="21"/>
        </w:rPr>
        <w:t>《</w:t>
      </w:r>
      <w:r w:rsidR="00551A69" w:rsidRPr="000B1C67">
        <w:rPr>
          <w:rFonts w:ascii="宋体" w:hAnsi="宋体" w:hint="eastAsia"/>
          <w:color w:val="000000" w:themeColor="text1"/>
          <w:szCs w:val="21"/>
        </w:rPr>
        <w:t>茶叶连锁经营企业管理规范</w:t>
      </w:r>
      <w:r w:rsidR="00551A69">
        <w:rPr>
          <w:rFonts w:ascii="宋体" w:hAnsi="宋体" w:hint="eastAsia"/>
          <w:szCs w:val="21"/>
        </w:rPr>
        <w:t>》3.6.3规定</w:t>
      </w:r>
      <w:r w:rsidR="00CE4B01">
        <w:rPr>
          <w:rFonts w:hint="eastAsia"/>
        </w:rPr>
        <w:t>配备冷藏柜、冷冻柜等茶叶保鲜设备。</w:t>
      </w:r>
    </w:p>
    <w:p w14:paraId="36CC9A01" w14:textId="24C32C83" w:rsidR="00360486" w:rsidRPr="008820BF" w:rsidRDefault="00360486" w:rsidP="00360486">
      <w:pPr>
        <w:ind w:firstLineChars="200" w:firstLine="420"/>
        <w:rPr>
          <w:rFonts w:ascii="宋体" w:hAnsi="宋体"/>
          <w:color w:val="000000" w:themeColor="text1"/>
          <w:szCs w:val="21"/>
        </w:rPr>
      </w:pPr>
      <w:r w:rsidRPr="008820BF">
        <w:rPr>
          <w:rFonts w:ascii="宋体" w:hAnsi="宋体" w:hint="eastAsia"/>
          <w:color w:val="000000" w:themeColor="text1"/>
          <w:szCs w:val="21"/>
        </w:rPr>
        <w:t>6.</w:t>
      </w:r>
      <w:r w:rsidR="0022307E" w:rsidRPr="008820BF">
        <w:rPr>
          <w:rFonts w:ascii="宋体" w:hAnsi="宋体"/>
          <w:color w:val="000000" w:themeColor="text1"/>
          <w:szCs w:val="21"/>
        </w:rPr>
        <w:t>4</w:t>
      </w:r>
      <w:r w:rsidR="008820BF" w:rsidRPr="008820BF">
        <w:rPr>
          <w:rFonts w:ascii="宋体" w:hAnsi="宋体" w:hint="eastAsia"/>
          <w:color w:val="000000" w:themeColor="text1"/>
          <w:szCs w:val="21"/>
        </w:rPr>
        <w:t>根据企业实际情况确定为</w:t>
      </w:r>
      <w:r w:rsidR="008820BF" w:rsidRPr="008820BF">
        <w:rPr>
          <w:rFonts w:hint="eastAsia"/>
          <w:color w:val="000000" w:themeColor="text1"/>
        </w:rPr>
        <w:t>配置计量器具应登记</w:t>
      </w:r>
      <w:proofErr w:type="gramStart"/>
      <w:r w:rsidR="008820BF" w:rsidRPr="008820BF">
        <w:rPr>
          <w:rFonts w:hint="eastAsia"/>
          <w:color w:val="000000" w:themeColor="text1"/>
        </w:rPr>
        <w:t>造册且</w:t>
      </w:r>
      <w:proofErr w:type="gramEnd"/>
      <w:r w:rsidR="008820BF" w:rsidRPr="008820BF">
        <w:rPr>
          <w:rFonts w:hint="eastAsia"/>
          <w:color w:val="000000" w:themeColor="text1"/>
        </w:rPr>
        <w:t>在检定有效期内，并加贴检定合格标识</w:t>
      </w:r>
      <w:r w:rsidR="00D44641" w:rsidRPr="008820BF">
        <w:rPr>
          <w:rFonts w:hint="eastAsia"/>
          <w:color w:val="000000" w:themeColor="text1"/>
        </w:rPr>
        <w:t>。</w:t>
      </w:r>
    </w:p>
    <w:p w14:paraId="675F16B8" w14:textId="2CE421A6" w:rsidR="00360486" w:rsidRPr="00360486" w:rsidRDefault="00360486" w:rsidP="00360486">
      <w:pPr>
        <w:ind w:firstLineChars="200" w:firstLine="420"/>
        <w:rPr>
          <w:rFonts w:ascii="宋体" w:hAnsi="宋体"/>
          <w:color w:val="000000" w:themeColor="text1"/>
          <w:szCs w:val="21"/>
        </w:rPr>
      </w:pPr>
      <w:r w:rsidRPr="00360486">
        <w:rPr>
          <w:rFonts w:ascii="宋体" w:hAnsi="宋体" w:hint="eastAsia"/>
          <w:color w:val="000000" w:themeColor="text1"/>
          <w:szCs w:val="21"/>
        </w:rPr>
        <w:t>6.</w:t>
      </w:r>
      <w:r w:rsidR="0022307E">
        <w:rPr>
          <w:rFonts w:ascii="宋体" w:hAnsi="宋体"/>
          <w:color w:val="000000" w:themeColor="text1"/>
          <w:szCs w:val="21"/>
        </w:rPr>
        <w:t>5</w:t>
      </w:r>
      <w:r w:rsidR="00551A69">
        <w:rPr>
          <w:rFonts w:ascii="宋体" w:hAnsi="宋体"/>
          <w:color w:val="000000" w:themeColor="text1"/>
          <w:szCs w:val="21"/>
        </w:rPr>
        <w:t xml:space="preserve"> </w:t>
      </w:r>
      <w:r w:rsidR="00551A69" w:rsidRPr="000B1C67">
        <w:rPr>
          <w:rFonts w:ascii="宋体" w:hAnsi="宋体" w:hint="eastAsia"/>
          <w:color w:val="000000" w:themeColor="text1"/>
          <w:szCs w:val="21"/>
        </w:rPr>
        <w:t>DB43</w:t>
      </w:r>
      <w:r w:rsidR="00551A69">
        <w:rPr>
          <w:rFonts w:ascii="宋体" w:hAnsi="宋体" w:hint="eastAsia"/>
          <w:color w:val="000000" w:themeColor="text1"/>
          <w:szCs w:val="21"/>
        </w:rPr>
        <w:t>/</w:t>
      </w:r>
      <w:r w:rsidR="00551A69" w:rsidRPr="000B1C67">
        <w:rPr>
          <w:rFonts w:ascii="宋体" w:hAnsi="宋体" w:hint="eastAsia"/>
          <w:color w:val="000000" w:themeColor="text1"/>
          <w:szCs w:val="21"/>
        </w:rPr>
        <w:t>T 726</w:t>
      </w:r>
      <w:r w:rsidR="00551A69">
        <w:rPr>
          <w:rFonts w:ascii="宋体" w:hAnsi="宋体" w:hint="eastAsia"/>
          <w:color w:val="000000" w:themeColor="text1"/>
          <w:szCs w:val="21"/>
        </w:rPr>
        <w:t>《</w:t>
      </w:r>
      <w:r w:rsidR="00551A69" w:rsidRPr="000B1C67">
        <w:rPr>
          <w:rFonts w:ascii="宋体" w:hAnsi="宋体" w:hint="eastAsia"/>
          <w:color w:val="000000" w:themeColor="text1"/>
          <w:szCs w:val="21"/>
        </w:rPr>
        <w:t>茶叶连锁经营企业管理规范</w:t>
      </w:r>
      <w:r w:rsidR="00551A69">
        <w:rPr>
          <w:rFonts w:ascii="宋体" w:hAnsi="宋体" w:hint="eastAsia"/>
          <w:szCs w:val="21"/>
        </w:rPr>
        <w:t>》3.6.3规定</w:t>
      </w:r>
      <w:r w:rsidR="002F25BA">
        <w:rPr>
          <w:rFonts w:hint="eastAsia"/>
        </w:rPr>
        <w:t>配备满足茶叶分装需要的真空机、封口机、条码机等设备。</w:t>
      </w:r>
    </w:p>
    <w:p w14:paraId="1C86C1C8" w14:textId="19A348BE" w:rsidR="0099553C" w:rsidRDefault="00700A45" w:rsidP="001B3B5A">
      <w:pPr>
        <w:rPr>
          <w:rFonts w:ascii="宋体" w:hAnsi="宋体"/>
          <w:b/>
          <w:bCs/>
          <w:sz w:val="24"/>
          <w:szCs w:val="24"/>
        </w:rPr>
      </w:pPr>
      <w:r w:rsidRPr="001B3B5A">
        <w:rPr>
          <w:rFonts w:ascii="宋体" w:hAnsi="宋体" w:hint="eastAsia"/>
          <w:b/>
          <w:bCs/>
          <w:sz w:val="24"/>
          <w:szCs w:val="24"/>
        </w:rPr>
        <w:lastRenderedPageBreak/>
        <w:t>7</w:t>
      </w:r>
      <w:r w:rsidR="008003D0">
        <w:rPr>
          <w:rFonts w:ascii="宋体" w:hAnsi="宋体" w:hint="eastAsia"/>
          <w:b/>
          <w:bCs/>
          <w:sz w:val="24"/>
          <w:szCs w:val="24"/>
        </w:rPr>
        <w:t>、采购</w:t>
      </w:r>
    </w:p>
    <w:p w14:paraId="76DB641A" w14:textId="03782D53" w:rsidR="000E595B" w:rsidRDefault="000E595B" w:rsidP="000E595B">
      <w:pPr>
        <w:ind w:firstLineChars="200" w:firstLine="420"/>
        <w:rPr>
          <w:rFonts w:ascii="宋体" w:hAnsi="宋体"/>
        </w:rPr>
      </w:pPr>
      <w:r w:rsidRPr="000E595B">
        <w:rPr>
          <w:rFonts w:ascii="宋体" w:hAnsi="宋体" w:hint="eastAsia"/>
          <w:color w:val="000000" w:themeColor="text1"/>
          <w:szCs w:val="21"/>
        </w:rPr>
        <w:t>7.1</w:t>
      </w:r>
      <w:r w:rsidR="00B47EDF">
        <w:rPr>
          <w:rFonts w:ascii="宋体" w:hAnsi="宋体"/>
          <w:color w:val="000000" w:themeColor="text1"/>
          <w:szCs w:val="21"/>
        </w:rPr>
        <w:t xml:space="preserve"> </w:t>
      </w:r>
      <w:r w:rsidR="00701558" w:rsidRPr="002379F8">
        <w:rPr>
          <w:rFonts w:ascii="宋体" w:hAnsi="宋体" w:hint="eastAsia"/>
          <w:color w:val="000000" w:themeColor="text1"/>
          <w:szCs w:val="21"/>
        </w:rPr>
        <w:t>根据《食用农产品市场销售质量安全监督管理办法第20号令》第</w:t>
      </w:r>
      <w:r w:rsidR="00701558">
        <w:rPr>
          <w:rFonts w:ascii="宋体" w:hAnsi="宋体" w:hint="eastAsia"/>
          <w:color w:val="000000" w:themeColor="text1"/>
          <w:szCs w:val="21"/>
        </w:rPr>
        <w:t>十二</w:t>
      </w:r>
      <w:r w:rsidR="00701558" w:rsidRPr="002379F8">
        <w:rPr>
          <w:rFonts w:ascii="宋体" w:hAnsi="宋体" w:hint="eastAsia"/>
          <w:color w:val="000000" w:themeColor="text1"/>
          <w:szCs w:val="21"/>
        </w:rPr>
        <w:t>条确定为</w:t>
      </w:r>
      <w:r w:rsidR="00A404C2" w:rsidRPr="005440B9">
        <w:rPr>
          <w:rFonts w:hint="eastAsia"/>
          <w:color w:val="000000" w:themeColor="text1"/>
        </w:rPr>
        <w:t>应查验</w:t>
      </w:r>
      <w:r w:rsidR="00A404C2">
        <w:rPr>
          <w:rFonts w:hint="eastAsia"/>
          <w:color w:val="000000" w:themeColor="text1"/>
        </w:rPr>
        <w:t>产地证明或购货凭证、合格证明文件等</w:t>
      </w:r>
      <w:r w:rsidR="00B47EDF" w:rsidRPr="00B47EDF">
        <w:rPr>
          <w:rFonts w:ascii="宋体" w:hAnsi="宋体" w:hint="eastAsia"/>
        </w:rPr>
        <w:t>。</w:t>
      </w:r>
    </w:p>
    <w:p w14:paraId="346F786F" w14:textId="2C720E4C" w:rsidR="00A404C2" w:rsidRPr="00A404C2" w:rsidRDefault="00A404C2" w:rsidP="000E595B">
      <w:pPr>
        <w:ind w:firstLineChars="200" w:firstLine="420"/>
        <w:rPr>
          <w:rFonts w:ascii="宋体" w:hAnsi="宋体"/>
          <w:color w:val="000000" w:themeColor="text1"/>
          <w:szCs w:val="21"/>
        </w:rPr>
      </w:pPr>
      <w:r>
        <w:rPr>
          <w:rFonts w:ascii="宋体" w:hAnsi="宋体"/>
        </w:rPr>
        <w:t>7.2</w:t>
      </w:r>
      <w:r w:rsidRPr="002379F8">
        <w:rPr>
          <w:rFonts w:ascii="宋体" w:hAnsi="宋体" w:hint="eastAsia"/>
          <w:color w:val="000000" w:themeColor="text1"/>
          <w:szCs w:val="21"/>
        </w:rPr>
        <w:t>根据《食用农产品市场销售质量安全监督管理办法第20号令》第</w:t>
      </w:r>
      <w:r>
        <w:rPr>
          <w:rFonts w:ascii="宋体" w:hAnsi="宋体" w:hint="eastAsia"/>
          <w:color w:val="000000" w:themeColor="text1"/>
          <w:szCs w:val="21"/>
        </w:rPr>
        <w:t>十二</w:t>
      </w:r>
      <w:r w:rsidRPr="002379F8">
        <w:rPr>
          <w:rFonts w:ascii="宋体" w:hAnsi="宋体" w:hint="eastAsia"/>
          <w:color w:val="000000" w:themeColor="text1"/>
          <w:szCs w:val="21"/>
        </w:rPr>
        <w:t>条确定为</w:t>
      </w:r>
      <w:r w:rsidRPr="0057501E">
        <w:rPr>
          <w:rFonts w:hint="eastAsia"/>
          <w:color w:val="000000" w:themeColor="text1"/>
        </w:rPr>
        <w:t>对无产地证明或购货凭证、合格证明文件的</w:t>
      </w:r>
      <w:r>
        <w:rPr>
          <w:rFonts w:hint="eastAsia"/>
          <w:color w:val="000000" w:themeColor="text1"/>
        </w:rPr>
        <w:t>茶叶</w:t>
      </w:r>
      <w:r w:rsidRPr="0057501E">
        <w:rPr>
          <w:rFonts w:hint="eastAsia"/>
          <w:color w:val="000000" w:themeColor="text1"/>
        </w:rPr>
        <w:t>，应进行快速检测</w:t>
      </w:r>
      <w:r>
        <w:rPr>
          <w:rFonts w:hint="eastAsia"/>
          <w:color w:val="000000" w:themeColor="text1"/>
        </w:rPr>
        <w:t>。</w:t>
      </w:r>
    </w:p>
    <w:p w14:paraId="06675034" w14:textId="547D849A" w:rsidR="00B13769" w:rsidRDefault="000E595B" w:rsidP="00B13769">
      <w:pPr>
        <w:ind w:firstLineChars="200" w:firstLine="420"/>
        <w:rPr>
          <w:rFonts w:ascii="宋体" w:hAnsi="宋体"/>
        </w:rPr>
      </w:pPr>
      <w:r w:rsidRPr="000E595B">
        <w:rPr>
          <w:rFonts w:ascii="宋体" w:hAnsi="宋体" w:hint="eastAsia"/>
          <w:color w:val="000000" w:themeColor="text1"/>
          <w:szCs w:val="21"/>
        </w:rPr>
        <w:t>7.</w:t>
      </w:r>
      <w:r w:rsidR="00D94911">
        <w:rPr>
          <w:rFonts w:ascii="宋体" w:hAnsi="宋体"/>
          <w:color w:val="000000" w:themeColor="text1"/>
          <w:szCs w:val="21"/>
        </w:rPr>
        <w:t>3</w:t>
      </w:r>
      <w:r w:rsidR="00C17F85">
        <w:rPr>
          <w:rFonts w:ascii="宋体" w:hAnsi="宋体"/>
          <w:color w:val="000000" w:themeColor="text1"/>
          <w:szCs w:val="21"/>
        </w:rPr>
        <w:t xml:space="preserve"> </w:t>
      </w:r>
      <w:r w:rsidR="00E50FC4" w:rsidRPr="00E50FC4">
        <w:rPr>
          <w:rFonts w:ascii="宋体" w:hAnsi="宋体" w:hint="eastAsia"/>
        </w:rPr>
        <w:t>GB 31621</w:t>
      </w:r>
      <w:r w:rsidR="00E50FC4">
        <w:rPr>
          <w:rFonts w:ascii="宋体" w:hAnsi="宋体" w:hint="eastAsia"/>
        </w:rPr>
        <w:t>《</w:t>
      </w:r>
      <w:r w:rsidR="00E50FC4" w:rsidRPr="00E50FC4">
        <w:rPr>
          <w:rFonts w:ascii="宋体" w:hAnsi="宋体" w:hint="eastAsia"/>
        </w:rPr>
        <w:t>食品安全国家标准 食品经营过程卫生规范</w:t>
      </w:r>
      <w:r w:rsidR="00E50FC4">
        <w:rPr>
          <w:rFonts w:ascii="宋体" w:hAnsi="宋体" w:hint="eastAsia"/>
        </w:rPr>
        <w:t>》2.3规定</w:t>
      </w:r>
      <w:r w:rsidR="00E50FC4" w:rsidRPr="00E50FC4">
        <w:rPr>
          <w:rFonts w:ascii="宋体" w:hAnsi="宋体" w:hint="eastAsia"/>
        </w:rPr>
        <w:t>采购散装食品所使用的容器和包装材料应符合国家相关法律法规及标准的要求</w:t>
      </w:r>
      <w:r w:rsidR="00C17F85">
        <w:rPr>
          <w:rFonts w:ascii="宋体" w:hAnsi="宋体" w:hint="eastAsia"/>
        </w:rPr>
        <w:t>。</w:t>
      </w:r>
    </w:p>
    <w:p w14:paraId="119DAF07" w14:textId="343A6091" w:rsidR="00F26121" w:rsidRDefault="003665D9" w:rsidP="006101C3">
      <w:pPr>
        <w:pStyle w:val="af"/>
        <w:numPr>
          <w:ilvl w:val="0"/>
          <w:numId w:val="6"/>
        </w:numPr>
        <w:spacing w:beforeLines="0" w:afterLines="0" w:line="240" w:lineRule="auto"/>
        <w:rPr>
          <w:rFonts w:ascii="宋体" w:eastAsia="宋体" w:hAnsi="宋体"/>
          <w:b/>
          <w:bCs/>
          <w:sz w:val="24"/>
          <w:szCs w:val="24"/>
        </w:rPr>
      </w:pPr>
      <w:r>
        <w:rPr>
          <w:rFonts w:ascii="宋体" w:eastAsia="宋体" w:hAnsi="宋体" w:hint="eastAsia"/>
          <w:b/>
          <w:bCs/>
          <w:sz w:val="24"/>
          <w:szCs w:val="24"/>
        </w:rPr>
        <w:t>贮存</w:t>
      </w:r>
    </w:p>
    <w:p w14:paraId="7D7045A5" w14:textId="0B2F5C9D" w:rsidR="00F26121" w:rsidRPr="003665D9" w:rsidRDefault="006101C3" w:rsidP="006101C3">
      <w:pPr>
        <w:rPr>
          <w:rFonts w:ascii="宋体" w:hAnsi="宋体"/>
          <w:b/>
          <w:bCs/>
          <w:szCs w:val="21"/>
        </w:rPr>
      </w:pPr>
      <w:r w:rsidRPr="003665D9">
        <w:rPr>
          <w:rFonts w:ascii="宋体" w:hAnsi="宋体" w:hint="eastAsia"/>
          <w:b/>
          <w:bCs/>
          <w:szCs w:val="21"/>
        </w:rPr>
        <w:t>8.1</w:t>
      </w:r>
      <w:r w:rsidR="00DD5648">
        <w:rPr>
          <w:rFonts w:ascii="宋体" w:hAnsi="宋体" w:hint="eastAsia"/>
          <w:b/>
          <w:bCs/>
          <w:szCs w:val="21"/>
        </w:rPr>
        <w:t>基本要求</w:t>
      </w:r>
    </w:p>
    <w:p w14:paraId="4E6EA2A1" w14:textId="5E10E2E3" w:rsidR="006101C3" w:rsidRPr="003665D9" w:rsidRDefault="006101C3" w:rsidP="003665D9">
      <w:pPr>
        <w:ind w:firstLineChars="200" w:firstLine="420"/>
        <w:rPr>
          <w:rFonts w:ascii="宋体" w:hAnsi="宋体"/>
        </w:rPr>
      </w:pPr>
      <w:r w:rsidRPr="003665D9">
        <w:rPr>
          <w:rFonts w:ascii="宋体" w:hAnsi="宋体" w:hint="eastAsia"/>
        </w:rPr>
        <w:t>8.1.</w:t>
      </w:r>
      <w:r w:rsidR="007F47A0">
        <w:rPr>
          <w:rFonts w:ascii="宋体" w:hAnsi="宋体"/>
        </w:rPr>
        <w:t>1</w:t>
      </w:r>
      <w:r w:rsidR="007F54D0">
        <w:rPr>
          <w:rFonts w:ascii="宋体" w:hAnsi="宋体"/>
        </w:rPr>
        <w:t xml:space="preserve"> </w:t>
      </w:r>
      <w:r w:rsidR="007F54D0" w:rsidRPr="007F54D0">
        <w:rPr>
          <w:rFonts w:ascii="宋体" w:hAnsi="宋体" w:hint="eastAsia"/>
        </w:rPr>
        <w:t>NY</w:t>
      </w:r>
      <w:r w:rsidR="007F54D0">
        <w:rPr>
          <w:rFonts w:ascii="宋体" w:hAnsi="宋体" w:hint="eastAsia"/>
        </w:rPr>
        <w:t>/</w:t>
      </w:r>
      <w:r w:rsidR="007F54D0" w:rsidRPr="007F54D0">
        <w:rPr>
          <w:rFonts w:ascii="宋体" w:hAnsi="宋体" w:hint="eastAsia"/>
        </w:rPr>
        <w:t>T 1999</w:t>
      </w:r>
      <w:r w:rsidR="007F54D0">
        <w:rPr>
          <w:rFonts w:ascii="宋体" w:hAnsi="宋体" w:hint="eastAsia"/>
        </w:rPr>
        <w:t>《</w:t>
      </w:r>
      <w:r w:rsidR="007F54D0" w:rsidRPr="007F54D0">
        <w:rPr>
          <w:rFonts w:ascii="宋体" w:hAnsi="宋体" w:hint="eastAsia"/>
        </w:rPr>
        <w:t>茶叶包装、运输和贮藏通则</w:t>
      </w:r>
      <w:r w:rsidR="007F54D0">
        <w:rPr>
          <w:rFonts w:ascii="宋体" w:hAnsi="宋体" w:hint="eastAsia"/>
        </w:rPr>
        <w:t>》</w:t>
      </w:r>
      <w:r w:rsidR="0098760C">
        <w:rPr>
          <w:rFonts w:ascii="宋体" w:hAnsi="宋体" w:hint="eastAsia"/>
        </w:rPr>
        <w:t>5.1.2规定</w:t>
      </w:r>
      <w:r w:rsidR="0092078B">
        <w:rPr>
          <w:rFonts w:hint="eastAsia"/>
        </w:rPr>
        <w:t>贮藏茶叶的仓库应设在干燥处</w:t>
      </w:r>
      <w:r w:rsidR="007E7BA1">
        <w:rPr>
          <w:rFonts w:hint="eastAsia"/>
        </w:rPr>
        <w:t>，</w:t>
      </w:r>
      <w:r w:rsidR="0092078B">
        <w:rPr>
          <w:rFonts w:hint="eastAsia"/>
        </w:rPr>
        <w:t>应避免生活区和销售区的污染和干扰</w:t>
      </w:r>
      <w:r w:rsidR="00647885" w:rsidRPr="003665D9">
        <w:rPr>
          <w:rFonts w:ascii="宋体" w:hAnsi="宋体" w:hint="eastAsia"/>
        </w:rPr>
        <w:t>。</w:t>
      </w:r>
    </w:p>
    <w:p w14:paraId="7D1558AA" w14:textId="0891ACCE" w:rsidR="006101C3" w:rsidRDefault="006101C3" w:rsidP="006101C3">
      <w:pPr>
        <w:ind w:firstLineChars="200" w:firstLine="420"/>
        <w:rPr>
          <w:rFonts w:ascii="宋体" w:hAnsi="宋体"/>
        </w:rPr>
      </w:pPr>
      <w:r w:rsidRPr="003665D9">
        <w:rPr>
          <w:rFonts w:ascii="宋体" w:hAnsi="宋体" w:hint="eastAsia"/>
        </w:rPr>
        <w:t>8.1.</w:t>
      </w:r>
      <w:r w:rsidR="007F47A0">
        <w:rPr>
          <w:rFonts w:ascii="宋体" w:hAnsi="宋体"/>
        </w:rPr>
        <w:t>2</w:t>
      </w:r>
      <w:r w:rsidR="0092078B">
        <w:rPr>
          <w:rFonts w:ascii="宋体" w:hAnsi="宋体"/>
        </w:rPr>
        <w:t xml:space="preserve"> </w:t>
      </w:r>
      <w:r w:rsidR="00E57076">
        <w:rPr>
          <w:rFonts w:ascii="宋体" w:hAnsi="宋体" w:hint="eastAsia"/>
        </w:rPr>
        <w:t>根据</w:t>
      </w:r>
      <w:r w:rsidR="0092078B" w:rsidRPr="007F54D0">
        <w:rPr>
          <w:rFonts w:ascii="宋体" w:hAnsi="宋体" w:hint="eastAsia"/>
        </w:rPr>
        <w:t>NY</w:t>
      </w:r>
      <w:r w:rsidR="0092078B">
        <w:rPr>
          <w:rFonts w:ascii="宋体" w:hAnsi="宋体" w:hint="eastAsia"/>
        </w:rPr>
        <w:t>/</w:t>
      </w:r>
      <w:r w:rsidR="0092078B" w:rsidRPr="007F54D0">
        <w:rPr>
          <w:rFonts w:ascii="宋体" w:hAnsi="宋体" w:hint="eastAsia"/>
        </w:rPr>
        <w:t>T 1999</w:t>
      </w:r>
      <w:r w:rsidR="0092078B">
        <w:rPr>
          <w:rFonts w:ascii="宋体" w:hAnsi="宋体" w:hint="eastAsia"/>
        </w:rPr>
        <w:t>《</w:t>
      </w:r>
      <w:r w:rsidR="0092078B" w:rsidRPr="007F54D0">
        <w:rPr>
          <w:rFonts w:ascii="宋体" w:hAnsi="宋体" w:hint="eastAsia"/>
        </w:rPr>
        <w:t>茶叶包装、运输和贮藏通则</w:t>
      </w:r>
      <w:r w:rsidR="0092078B">
        <w:rPr>
          <w:rFonts w:ascii="宋体" w:hAnsi="宋体" w:hint="eastAsia"/>
        </w:rPr>
        <w:t>》5.1.3</w:t>
      </w:r>
      <w:r w:rsidR="00E57076">
        <w:rPr>
          <w:rFonts w:ascii="宋体" w:hAnsi="宋体" w:hint="eastAsia"/>
        </w:rPr>
        <w:t>确定为</w:t>
      </w:r>
      <w:r w:rsidR="0092078B">
        <w:rPr>
          <w:rFonts w:hint="eastAsia"/>
        </w:rPr>
        <w:t>场所应便于运输车辆进出</w:t>
      </w:r>
      <w:r w:rsidR="005924D3" w:rsidRPr="003665D9">
        <w:rPr>
          <w:rFonts w:ascii="宋体" w:hAnsi="宋体" w:hint="eastAsia"/>
        </w:rPr>
        <w:t>。</w:t>
      </w:r>
    </w:p>
    <w:p w14:paraId="3E28B8CE" w14:textId="2CC0BC3E" w:rsidR="007F47A0" w:rsidRPr="007F47A0" w:rsidRDefault="007F47A0" w:rsidP="007F47A0">
      <w:pPr>
        <w:ind w:firstLineChars="200" w:firstLine="420"/>
        <w:rPr>
          <w:rFonts w:ascii="宋体" w:hAnsi="宋体"/>
          <w:color w:val="000000" w:themeColor="text1"/>
        </w:rPr>
      </w:pPr>
      <w:r w:rsidRPr="00C106F1">
        <w:rPr>
          <w:rFonts w:ascii="宋体" w:hAnsi="宋体" w:hint="eastAsia"/>
          <w:color w:val="000000" w:themeColor="text1"/>
        </w:rPr>
        <w:t>8.1.</w:t>
      </w:r>
      <w:r>
        <w:rPr>
          <w:rFonts w:ascii="宋体" w:hAnsi="宋体"/>
          <w:color w:val="000000" w:themeColor="text1"/>
        </w:rPr>
        <w:t>3</w:t>
      </w:r>
      <w:r w:rsidRPr="00C106F1">
        <w:rPr>
          <w:rFonts w:ascii="宋体" w:hAnsi="宋体"/>
          <w:color w:val="000000" w:themeColor="text1"/>
        </w:rPr>
        <w:t xml:space="preserve"> </w:t>
      </w:r>
      <w:r w:rsidRPr="00C106F1">
        <w:rPr>
          <w:rFonts w:ascii="宋体" w:hAnsi="宋体" w:hint="eastAsia"/>
          <w:color w:val="000000" w:themeColor="text1"/>
        </w:rPr>
        <w:t>根据</w:t>
      </w:r>
      <w:r w:rsidRPr="00C106F1">
        <w:rPr>
          <w:rFonts w:hint="eastAsia"/>
          <w:color w:val="000000" w:themeColor="text1"/>
        </w:rPr>
        <w:t xml:space="preserve"> </w:t>
      </w:r>
      <w:r w:rsidRPr="00C106F1">
        <w:rPr>
          <w:rFonts w:ascii="宋体" w:hAnsi="宋体" w:hint="eastAsia"/>
          <w:color w:val="000000" w:themeColor="text1"/>
        </w:rPr>
        <w:t>GB 31621《食品安全国家标准 食品经营过程卫生规范》5</w:t>
      </w:r>
      <w:r w:rsidRPr="00C106F1">
        <w:rPr>
          <w:rFonts w:ascii="宋体" w:hAnsi="宋体"/>
          <w:color w:val="000000" w:themeColor="text1"/>
        </w:rPr>
        <w:t>.5</w:t>
      </w:r>
      <w:r w:rsidRPr="00C106F1">
        <w:rPr>
          <w:rFonts w:ascii="宋体" w:hAnsi="宋体" w:hint="eastAsia"/>
          <w:color w:val="000000" w:themeColor="text1"/>
        </w:rPr>
        <w:t>确定为</w:t>
      </w:r>
      <w:r w:rsidRPr="00C106F1">
        <w:rPr>
          <w:rFonts w:hint="eastAsia"/>
          <w:color w:val="000000" w:themeColor="text1"/>
        </w:rPr>
        <w:t>应与墙壁、地面保持适当距离，防止虫害藏匿并利于空气流通。</w:t>
      </w:r>
    </w:p>
    <w:p w14:paraId="61E92016" w14:textId="7780117F" w:rsidR="002C4956" w:rsidRPr="005826AA" w:rsidRDefault="002C4956" w:rsidP="006101C3">
      <w:pPr>
        <w:ind w:firstLineChars="200" w:firstLine="420"/>
        <w:rPr>
          <w:color w:val="000000" w:themeColor="text1"/>
        </w:rPr>
      </w:pPr>
      <w:r w:rsidRPr="005826AA">
        <w:rPr>
          <w:rFonts w:ascii="宋体" w:hAnsi="宋体"/>
          <w:color w:val="000000" w:themeColor="text1"/>
        </w:rPr>
        <w:t>8.1.</w:t>
      </w:r>
      <w:r w:rsidR="002868E6">
        <w:rPr>
          <w:rFonts w:ascii="宋体" w:hAnsi="宋体"/>
          <w:color w:val="000000" w:themeColor="text1"/>
        </w:rPr>
        <w:t>4</w:t>
      </w:r>
      <w:r w:rsidR="00431A5D" w:rsidRPr="002379F8">
        <w:rPr>
          <w:rFonts w:ascii="宋体" w:hAnsi="宋体" w:hint="eastAsia"/>
          <w:color w:val="000000" w:themeColor="text1"/>
          <w:szCs w:val="21"/>
        </w:rPr>
        <w:t>根据《食用农产品市场销售质量安全监督管理办法第20号令》第</w:t>
      </w:r>
      <w:r w:rsidR="00431A5D">
        <w:rPr>
          <w:rFonts w:ascii="宋体" w:hAnsi="宋体" w:hint="eastAsia"/>
          <w:color w:val="000000" w:themeColor="text1"/>
          <w:szCs w:val="21"/>
        </w:rPr>
        <w:t>二十七</w:t>
      </w:r>
      <w:r w:rsidR="00431A5D" w:rsidRPr="002379F8">
        <w:rPr>
          <w:rFonts w:ascii="宋体" w:hAnsi="宋体" w:hint="eastAsia"/>
          <w:color w:val="000000" w:themeColor="text1"/>
          <w:szCs w:val="21"/>
        </w:rPr>
        <w:t>条确定为</w:t>
      </w:r>
      <w:r w:rsidR="00473565" w:rsidRPr="00C00B9D">
        <w:rPr>
          <w:rFonts w:ascii="宋体" w:hAnsi="Times New Roman" w:hint="eastAsia"/>
        </w:rPr>
        <w:t>贮存</w:t>
      </w:r>
      <w:r w:rsidR="00473565">
        <w:rPr>
          <w:rFonts w:hint="eastAsia"/>
        </w:rPr>
        <w:t>茶叶</w:t>
      </w:r>
      <w:r w:rsidR="00473565" w:rsidRPr="00C00B9D">
        <w:rPr>
          <w:rFonts w:ascii="宋体" w:hAnsi="Times New Roman" w:hint="eastAsia"/>
        </w:rPr>
        <w:t>，应当如实记录</w:t>
      </w:r>
      <w:r w:rsidR="00473565">
        <w:rPr>
          <w:rFonts w:hint="eastAsia"/>
        </w:rPr>
        <w:t>茶叶</w:t>
      </w:r>
      <w:r w:rsidR="00473565" w:rsidRPr="00C00B9D">
        <w:rPr>
          <w:rFonts w:ascii="宋体" w:hAnsi="Times New Roman" w:hint="eastAsia"/>
        </w:rPr>
        <w:t>名称、产地、贮存日期、生产者或者供货者名称或者姓名、联系方式等内容，并在贮存场所保存记录。记录和凭证保存期限不得少于6个月</w:t>
      </w:r>
      <w:r w:rsidR="005826AA" w:rsidRPr="005826AA">
        <w:rPr>
          <w:rFonts w:hint="eastAsia"/>
          <w:color w:val="000000" w:themeColor="text1"/>
        </w:rPr>
        <w:t>。</w:t>
      </w:r>
      <w:r w:rsidR="004F737A">
        <w:rPr>
          <w:rFonts w:ascii="宋体" w:hAnsi="宋体" w:hint="eastAsia"/>
          <w:color w:val="000000" w:themeColor="text1"/>
          <w:szCs w:val="21"/>
        </w:rPr>
        <w:t>2021年</w:t>
      </w:r>
      <w:r w:rsidR="004F737A">
        <w:rPr>
          <w:rFonts w:ascii="宋体" w:hAnsi="宋体"/>
          <w:color w:val="000000" w:themeColor="text1"/>
          <w:szCs w:val="21"/>
        </w:rPr>
        <w:t>7</w:t>
      </w:r>
      <w:r w:rsidR="004F737A">
        <w:rPr>
          <w:rFonts w:ascii="宋体" w:hAnsi="宋体" w:hint="eastAsia"/>
          <w:color w:val="000000" w:themeColor="text1"/>
          <w:szCs w:val="21"/>
        </w:rPr>
        <w:t>月1</w:t>
      </w:r>
      <w:r w:rsidR="004F737A">
        <w:rPr>
          <w:rFonts w:ascii="宋体" w:hAnsi="宋体"/>
          <w:color w:val="000000" w:themeColor="text1"/>
          <w:szCs w:val="21"/>
        </w:rPr>
        <w:t>7</w:t>
      </w:r>
      <w:r w:rsidR="004F737A">
        <w:rPr>
          <w:rFonts w:ascii="宋体" w:hAnsi="宋体" w:hint="eastAsia"/>
          <w:color w:val="000000" w:themeColor="text1"/>
          <w:szCs w:val="21"/>
        </w:rPr>
        <w:t>日召</w:t>
      </w:r>
      <w:r w:rsidR="004F737A" w:rsidRPr="002B0510">
        <w:rPr>
          <w:rFonts w:ascii="宋体" w:hAnsi="宋体" w:hint="eastAsia"/>
          <w:color w:val="000000" w:themeColor="text1"/>
          <w:szCs w:val="21"/>
        </w:rPr>
        <w:t>开工作组讨论</w:t>
      </w:r>
      <w:proofErr w:type="gramStart"/>
      <w:r w:rsidR="004F737A" w:rsidRPr="002B0510">
        <w:rPr>
          <w:rFonts w:ascii="宋体" w:hAnsi="宋体" w:hint="eastAsia"/>
          <w:color w:val="000000" w:themeColor="text1"/>
          <w:szCs w:val="21"/>
        </w:rPr>
        <w:t>稿专家</w:t>
      </w:r>
      <w:proofErr w:type="gramEnd"/>
      <w:r w:rsidR="004F737A" w:rsidRPr="002B0510">
        <w:rPr>
          <w:rFonts w:ascii="宋体" w:hAnsi="宋体" w:hint="eastAsia"/>
          <w:color w:val="000000" w:themeColor="text1"/>
          <w:szCs w:val="21"/>
        </w:rPr>
        <w:t>研讨会后，根据专家意见修改为</w:t>
      </w:r>
      <w:r w:rsidR="004F737A">
        <w:rPr>
          <w:rFonts w:ascii="宋体" w:hAnsi="宋体" w:hint="eastAsia"/>
          <w:color w:val="000000" w:themeColor="text1"/>
          <w:szCs w:val="21"/>
        </w:rPr>
        <w:t>“</w:t>
      </w:r>
      <w:r w:rsidR="004F737A" w:rsidRPr="00C00B9D">
        <w:rPr>
          <w:rFonts w:ascii="宋体" w:hAnsi="Times New Roman" w:hint="eastAsia"/>
        </w:rPr>
        <w:t>记录和凭证保存期限不</w:t>
      </w:r>
      <w:r w:rsidR="004F737A">
        <w:rPr>
          <w:rFonts w:ascii="宋体" w:hAnsi="Times New Roman" w:hint="eastAsia"/>
        </w:rPr>
        <w:t>应</w:t>
      </w:r>
      <w:r w:rsidR="004F737A" w:rsidRPr="00C00B9D">
        <w:rPr>
          <w:rFonts w:ascii="宋体" w:hAnsi="Times New Roman" w:hint="eastAsia"/>
        </w:rPr>
        <w:t>少于6个月</w:t>
      </w:r>
      <w:r w:rsidR="004F737A">
        <w:rPr>
          <w:rFonts w:ascii="宋体" w:hAnsi="宋体" w:hint="eastAsia"/>
          <w:color w:val="000000" w:themeColor="text1"/>
          <w:szCs w:val="21"/>
        </w:rPr>
        <w:t>”。</w:t>
      </w:r>
    </w:p>
    <w:p w14:paraId="3531904D" w14:textId="327FF7B8" w:rsidR="005826AA" w:rsidRPr="005826AA" w:rsidRDefault="005826AA" w:rsidP="006101C3">
      <w:pPr>
        <w:ind w:firstLineChars="200" w:firstLine="420"/>
        <w:rPr>
          <w:rFonts w:ascii="宋体" w:hAnsi="宋体"/>
          <w:color w:val="000000" w:themeColor="text1"/>
          <w:szCs w:val="21"/>
        </w:rPr>
      </w:pPr>
      <w:r w:rsidRPr="005826AA">
        <w:rPr>
          <w:rFonts w:ascii="宋体" w:hAnsi="宋体" w:hint="eastAsia"/>
          <w:color w:val="000000" w:themeColor="text1"/>
          <w:szCs w:val="21"/>
        </w:rPr>
        <w:t>8</w:t>
      </w:r>
      <w:r w:rsidRPr="005826AA">
        <w:rPr>
          <w:rFonts w:ascii="宋体" w:hAnsi="宋体"/>
          <w:color w:val="000000" w:themeColor="text1"/>
          <w:szCs w:val="21"/>
        </w:rPr>
        <w:t>.1.</w:t>
      </w:r>
      <w:r w:rsidR="002868E6">
        <w:rPr>
          <w:rFonts w:ascii="宋体" w:hAnsi="宋体"/>
          <w:color w:val="000000" w:themeColor="text1"/>
          <w:szCs w:val="21"/>
        </w:rPr>
        <w:t>5</w:t>
      </w:r>
      <w:r w:rsidR="00C003A2" w:rsidRPr="002379F8">
        <w:rPr>
          <w:rFonts w:ascii="宋体" w:hAnsi="宋体" w:hint="eastAsia"/>
          <w:color w:val="000000" w:themeColor="text1"/>
          <w:szCs w:val="21"/>
        </w:rPr>
        <w:t>根据《食用农产品市场销售质量安全监督管理办法第20号令》第</w:t>
      </w:r>
      <w:r w:rsidR="00C003A2">
        <w:rPr>
          <w:rFonts w:ascii="宋体" w:hAnsi="宋体" w:hint="eastAsia"/>
          <w:color w:val="000000" w:themeColor="text1"/>
          <w:szCs w:val="21"/>
        </w:rPr>
        <w:t>二十七</w:t>
      </w:r>
      <w:r w:rsidR="00C003A2" w:rsidRPr="002379F8">
        <w:rPr>
          <w:rFonts w:ascii="宋体" w:hAnsi="宋体" w:hint="eastAsia"/>
          <w:color w:val="000000" w:themeColor="text1"/>
          <w:szCs w:val="21"/>
        </w:rPr>
        <w:t>条确定为</w:t>
      </w:r>
      <w:r w:rsidR="00C003A2" w:rsidRPr="00063177">
        <w:rPr>
          <w:rFonts w:ascii="宋体" w:hAnsi="Times New Roman" w:hint="eastAsia"/>
        </w:rPr>
        <w:t>应定期检查库存，及时清理腐败变质、霉变生虫、污秽不洁或者感官性状异常的</w:t>
      </w:r>
      <w:r w:rsidR="00C003A2">
        <w:rPr>
          <w:rFonts w:hint="eastAsia"/>
        </w:rPr>
        <w:t>茶叶</w:t>
      </w:r>
      <w:r w:rsidRPr="005826AA">
        <w:rPr>
          <w:rFonts w:hint="eastAsia"/>
          <w:color w:val="000000" w:themeColor="text1"/>
        </w:rPr>
        <w:t>。</w:t>
      </w:r>
    </w:p>
    <w:p w14:paraId="6D1F5C0D" w14:textId="7481E30C" w:rsidR="00232B67" w:rsidRDefault="00232B67" w:rsidP="00232B67">
      <w:pPr>
        <w:rPr>
          <w:rFonts w:ascii="宋体" w:hAnsi="宋体"/>
          <w:b/>
          <w:bCs/>
          <w:szCs w:val="21"/>
        </w:rPr>
      </w:pPr>
      <w:r w:rsidRPr="009D7DD1">
        <w:rPr>
          <w:rFonts w:ascii="宋体" w:hAnsi="宋体" w:hint="eastAsia"/>
          <w:b/>
          <w:bCs/>
          <w:szCs w:val="21"/>
        </w:rPr>
        <w:t>8.</w:t>
      </w:r>
      <w:r w:rsidR="00B47577">
        <w:rPr>
          <w:rFonts w:ascii="宋体" w:hAnsi="宋体"/>
          <w:b/>
          <w:bCs/>
          <w:szCs w:val="21"/>
        </w:rPr>
        <w:t>2</w:t>
      </w:r>
      <w:r w:rsidR="00C71415" w:rsidRPr="009D7DD1">
        <w:rPr>
          <w:rFonts w:ascii="宋体" w:hAnsi="宋体" w:hint="eastAsia"/>
          <w:b/>
          <w:bCs/>
          <w:szCs w:val="21"/>
        </w:rPr>
        <w:t>贮存温度与湿度</w:t>
      </w:r>
    </w:p>
    <w:p w14:paraId="35F03ADF" w14:textId="7292C789" w:rsidR="004C118A" w:rsidRPr="004C118A" w:rsidRDefault="004C118A" w:rsidP="004C118A">
      <w:pPr>
        <w:ind w:firstLineChars="200" w:firstLine="420"/>
        <w:rPr>
          <w:rFonts w:ascii="宋体" w:hAnsi="Times New Roman"/>
        </w:rPr>
      </w:pPr>
      <w:r w:rsidRPr="004C118A">
        <w:rPr>
          <w:rFonts w:ascii="宋体" w:hAnsi="Times New Roman" w:hint="eastAsia"/>
        </w:rPr>
        <w:t>应符合附录A的规定。</w:t>
      </w:r>
    </w:p>
    <w:p w14:paraId="78161CDF" w14:textId="2820899C" w:rsidR="008D60A0" w:rsidRDefault="00F26121" w:rsidP="008D60A0">
      <w:pPr>
        <w:pStyle w:val="af"/>
        <w:spacing w:beforeLines="0" w:afterLines="0" w:line="240" w:lineRule="auto"/>
        <w:ind w:left="718" w:hangingChars="298" w:hanging="718"/>
        <w:rPr>
          <w:rFonts w:ascii="宋体" w:eastAsia="宋体" w:hAnsi="宋体"/>
          <w:b/>
          <w:bCs/>
          <w:sz w:val="24"/>
          <w:szCs w:val="24"/>
        </w:rPr>
      </w:pPr>
      <w:r>
        <w:rPr>
          <w:rFonts w:ascii="宋体" w:eastAsia="宋体" w:hAnsi="宋体" w:hint="eastAsia"/>
          <w:b/>
          <w:bCs/>
          <w:sz w:val="24"/>
          <w:szCs w:val="24"/>
        </w:rPr>
        <w:t>9</w:t>
      </w:r>
      <w:r w:rsidR="008D60A0" w:rsidRPr="00DC66D1">
        <w:rPr>
          <w:rFonts w:ascii="宋体" w:eastAsia="宋体" w:hAnsi="宋体" w:hint="eastAsia"/>
          <w:b/>
          <w:bCs/>
          <w:sz w:val="24"/>
          <w:szCs w:val="24"/>
        </w:rPr>
        <w:t>、</w:t>
      </w:r>
      <w:r w:rsidR="009D7DD1">
        <w:rPr>
          <w:rFonts w:ascii="宋体" w:eastAsia="宋体" w:hAnsi="宋体" w:hint="eastAsia"/>
          <w:b/>
          <w:bCs/>
          <w:sz w:val="24"/>
          <w:szCs w:val="24"/>
        </w:rPr>
        <w:t>包装</w:t>
      </w:r>
    </w:p>
    <w:p w14:paraId="1BFD4C4C" w14:textId="72AC88CD" w:rsidR="009D7DD1" w:rsidRPr="009D7DD1" w:rsidRDefault="009D7DD1" w:rsidP="009D7DD1">
      <w:pPr>
        <w:rPr>
          <w:rFonts w:ascii="宋体" w:hAnsi="宋体"/>
          <w:b/>
          <w:bCs/>
          <w:szCs w:val="21"/>
        </w:rPr>
      </w:pPr>
      <w:r w:rsidRPr="009D7DD1">
        <w:rPr>
          <w:rFonts w:ascii="宋体" w:hAnsi="宋体" w:hint="eastAsia"/>
          <w:b/>
          <w:bCs/>
          <w:szCs w:val="21"/>
        </w:rPr>
        <w:t>9.</w:t>
      </w:r>
      <w:r w:rsidR="00D246A9">
        <w:rPr>
          <w:rFonts w:ascii="宋体" w:hAnsi="宋体"/>
          <w:b/>
          <w:bCs/>
          <w:szCs w:val="21"/>
        </w:rPr>
        <w:t>1</w:t>
      </w:r>
      <w:r w:rsidRPr="009D7DD1">
        <w:rPr>
          <w:rFonts w:ascii="宋体" w:hAnsi="宋体" w:hint="eastAsia"/>
          <w:b/>
          <w:bCs/>
          <w:szCs w:val="21"/>
        </w:rPr>
        <w:t>包装材料</w:t>
      </w:r>
    </w:p>
    <w:p w14:paraId="035E8277" w14:textId="030FD457" w:rsidR="008D60A0" w:rsidRPr="00A15DE7" w:rsidRDefault="000E02C1" w:rsidP="008D60A0">
      <w:pPr>
        <w:ind w:firstLineChars="200" w:firstLine="420"/>
        <w:rPr>
          <w:rFonts w:ascii="宋体" w:hAnsi="宋体"/>
          <w:color w:val="000000" w:themeColor="text1"/>
          <w:szCs w:val="21"/>
        </w:rPr>
      </w:pPr>
      <w:r>
        <w:rPr>
          <w:rFonts w:ascii="宋体" w:hAnsi="宋体" w:hint="eastAsia"/>
          <w:color w:val="000000" w:themeColor="text1"/>
          <w:szCs w:val="21"/>
        </w:rPr>
        <w:t>9.</w:t>
      </w:r>
      <w:r w:rsidR="00D246A9">
        <w:rPr>
          <w:rFonts w:ascii="宋体" w:hAnsi="宋体"/>
          <w:color w:val="000000" w:themeColor="text1"/>
          <w:szCs w:val="21"/>
        </w:rPr>
        <w:t>1</w:t>
      </w:r>
      <w:r>
        <w:rPr>
          <w:rFonts w:ascii="宋体" w:hAnsi="宋体" w:hint="eastAsia"/>
          <w:color w:val="000000" w:themeColor="text1"/>
          <w:szCs w:val="21"/>
        </w:rPr>
        <w:t>.1</w:t>
      </w:r>
      <w:r w:rsidR="00673061">
        <w:rPr>
          <w:rFonts w:ascii="宋体" w:hAnsi="宋体"/>
          <w:color w:val="000000" w:themeColor="text1"/>
          <w:szCs w:val="21"/>
        </w:rPr>
        <w:t xml:space="preserve"> </w:t>
      </w:r>
      <w:r w:rsidR="00984486">
        <w:rPr>
          <w:rFonts w:ascii="宋体" w:hAnsi="宋体" w:hint="eastAsia"/>
          <w:color w:val="000000" w:themeColor="text1"/>
          <w:szCs w:val="21"/>
        </w:rPr>
        <w:t>根据</w:t>
      </w:r>
      <w:r w:rsidR="00673061" w:rsidRPr="007F54D0">
        <w:rPr>
          <w:rFonts w:ascii="宋体" w:hAnsi="宋体" w:hint="eastAsia"/>
        </w:rPr>
        <w:t>NY</w:t>
      </w:r>
      <w:r w:rsidR="00673061">
        <w:rPr>
          <w:rFonts w:ascii="宋体" w:hAnsi="宋体" w:hint="eastAsia"/>
        </w:rPr>
        <w:t>/</w:t>
      </w:r>
      <w:r w:rsidR="00673061" w:rsidRPr="007F54D0">
        <w:rPr>
          <w:rFonts w:ascii="宋体" w:hAnsi="宋体" w:hint="eastAsia"/>
        </w:rPr>
        <w:t>T 1999</w:t>
      </w:r>
      <w:r w:rsidR="00673061">
        <w:rPr>
          <w:rFonts w:ascii="宋体" w:hAnsi="宋体" w:hint="eastAsia"/>
        </w:rPr>
        <w:t>《</w:t>
      </w:r>
      <w:r w:rsidR="00673061" w:rsidRPr="007F54D0">
        <w:rPr>
          <w:rFonts w:ascii="宋体" w:hAnsi="宋体" w:hint="eastAsia"/>
        </w:rPr>
        <w:t>茶叶包装、运输和贮藏通则</w:t>
      </w:r>
      <w:r w:rsidR="00673061">
        <w:rPr>
          <w:rFonts w:ascii="宋体" w:hAnsi="宋体" w:hint="eastAsia"/>
        </w:rPr>
        <w:t>》</w:t>
      </w:r>
      <w:r w:rsidR="00C165C4">
        <w:rPr>
          <w:rFonts w:ascii="宋体" w:hAnsi="宋体" w:hint="eastAsia"/>
        </w:rPr>
        <w:t>3</w:t>
      </w:r>
      <w:r w:rsidR="00673061">
        <w:rPr>
          <w:rFonts w:ascii="宋体" w:hAnsi="宋体" w:hint="eastAsia"/>
        </w:rPr>
        <w:t>.1</w:t>
      </w:r>
      <w:r w:rsidR="00C165C4">
        <w:rPr>
          <w:rFonts w:ascii="宋体" w:hAnsi="宋体" w:hint="eastAsia"/>
        </w:rPr>
        <w:t>.1</w:t>
      </w:r>
      <w:r w:rsidR="00984486">
        <w:rPr>
          <w:rFonts w:ascii="宋体" w:hAnsi="宋体" w:hint="eastAsia"/>
        </w:rPr>
        <w:t>以及</w:t>
      </w:r>
      <w:r w:rsidR="00984486">
        <w:rPr>
          <w:rFonts w:ascii="宋体" w:hAnsi="宋体" w:hint="eastAsia"/>
          <w:color w:val="000000" w:themeColor="text1"/>
          <w:szCs w:val="21"/>
        </w:rPr>
        <w:t>2021年</w:t>
      </w:r>
      <w:r w:rsidR="00984486">
        <w:rPr>
          <w:rFonts w:ascii="宋体" w:hAnsi="宋体"/>
          <w:color w:val="000000" w:themeColor="text1"/>
          <w:szCs w:val="21"/>
        </w:rPr>
        <w:t>7</w:t>
      </w:r>
      <w:r w:rsidR="00984486">
        <w:rPr>
          <w:rFonts w:ascii="宋体" w:hAnsi="宋体" w:hint="eastAsia"/>
          <w:color w:val="000000" w:themeColor="text1"/>
          <w:szCs w:val="21"/>
        </w:rPr>
        <w:t>月1</w:t>
      </w:r>
      <w:r w:rsidR="00984486">
        <w:rPr>
          <w:rFonts w:ascii="宋体" w:hAnsi="宋体"/>
          <w:color w:val="000000" w:themeColor="text1"/>
          <w:szCs w:val="21"/>
        </w:rPr>
        <w:t>7</w:t>
      </w:r>
      <w:r w:rsidR="00984486">
        <w:rPr>
          <w:rFonts w:ascii="宋体" w:hAnsi="宋体" w:hint="eastAsia"/>
          <w:color w:val="000000" w:themeColor="text1"/>
          <w:szCs w:val="21"/>
        </w:rPr>
        <w:t>日召</w:t>
      </w:r>
      <w:r w:rsidR="00984486" w:rsidRPr="002B0510">
        <w:rPr>
          <w:rFonts w:ascii="宋体" w:hAnsi="宋体" w:hint="eastAsia"/>
          <w:color w:val="000000" w:themeColor="text1"/>
          <w:szCs w:val="21"/>
        </w:rPr>
        <w:t>开工作组讨论</w:t>
      </w:r>
      <w:proofErr w:type="gramStart"/>
      <w:r w:rsidR="00984486" w:rsidRPr="002B0510">
        <w:rPr>
          <w:rFonts w:ascii="宋体" w:hAnsi="宋体" w:hint="eastAsia"/>
          <w:color w:val="000000" w:themeColor="text1"/>
          <w:szCs w:val="21"/>
        </w:rPr>
        <w:t>稿专家</w:t>
      </w:r>
      <w:proofErr w:type="gramEnd"/>
      <w:r w:rsidR="00984486" w:rsidRPr="002B0510">
        <w:rPr>
          <w:rFonts w:ascii="宋体" w:hAnsi="宋体" w:hint="eastAsia"/>
          <w:color w:val="000000" w:themeColor="text1"/>
          <w:szCs w:val="21"/>
        </w:rPr>
        <w:t>研讨会后，根据专家意见修改为</w:t>
      </w:r>
      <w:r w:rsidR="00984486">
        <w:rPr>
          <w:rFonts w:ascii="宋体" w:hAnsi="宋体" w:hint="eastAsia"/>
        </w:rPr>
        <w:t>“</w:t>
      </w:r>
      <w:r w:rsidR="00984486">
        <w:rPr>
          <w:rFonts w:hint="eastAsia"/>
        </w:rPr>
        <w:t>内包装材料必须具有牢固、无毒、防潮、遮光等作用</w:t>
      </w:r>
      <w:r w:rsidR="00984486">
        <w:rPr>
          <w:rFonts w:ascii="宋体" w:hAnsi="宋体" w:hint="eastAsia"/>
        </w:rPr>
        <w:t>”</w:t>
      </w:r>
      <w:r w:rsidR="008D60A0" w:rsidRPr="00A15DE7">
        <w:rPr>
          <w:rFonts w:ascii="宋体" w:hAnsi="宋体" w:hint="eastAsia"/>
          <w:color w:val="000000" w:themeColor="text1"/>
          <w:szCs w:val="21"/>
        </w:rPr>
        <w:t>。</w:t>
      </w:r>
    </w:p>
    <w:p w14:paraId="521A5BB7" w14:textId="2939E3BC" w:rsidR="00FE1DDB" w:rsidRDefault="00C866BA" w:rsidP="00FE1DDB">
      <w:pPr>
        <w:ind w:firstLineChars="200" w:firstLine="420"/>
        <w:rPr>
          <w:rFonts w:ascii="宋体" w:hAnsi="宋体"/>
          <w:color w:val="000000" w:themeColor="text1"/>
        </w:rPr>
      </w:pPr>
      <w:r w:rsidRPr="00C74091">
        <w:rPr>
          <w:rFonts w:ascii="宋体" w:hAnsi="宋体" w:hint="eastAsia"/>
          <w:color w:val="000000" w:themeColor="text1"/>
          <w:szCs w:val="21"/>
        </w:rPr>
        <w:t>9.</w:t>
      </w:r>
      <w:r w:rsidR="00D246A9">
        <w:rPr>
          <w:rFonts w:ascii="宋体" w:hAnsi="宋体"/>
          <w:color w:val="000000" w:themeColor="text1"/>
          <w:szCs w:val="21"/>
        </w:rPr>
        <w:t>1</w:t>
      </w:r>
      <w:r w:rsidRPr="00C74091">
        <w:rPr>
          <w:rFonts w:ascii="宋体" w:hAnsi="宋体" w:hint="eastAsia"/>
          <w:color w:val="000000" w:themeColor="text1"/>
          <w:szCs w:val="21"/>
        </w:rPr>
        <w:t>.</w:t>
      </w:r>
      <w:r w:rsidR="008167D1">
        <w:rPr>
          <w:rFonts w:ascii="宋体" w:hAnsi="宋体"/>
          <w:color w:val="000000" w:themeColor="text1"/>
          <w:szCs w:val="21"/>
        </w:rPr>
        <w:t>2</w:t>
      </w:r>
      <w:r w:rsidR="0036720E" w:rsidRPr="00C74091">
        <w:rPr>
          <w:rFonts w:ascii="宋体" w:hAnsi="宋体"/>
          <w:color w:val="000000" w:themeColor="text1"/>
          <w:szCs w:val="21"/>
        </w:rPr>
        <w:t xml:space="preserve"> </w:t>
      </w:r>
      <w:r w:rsidR="00854817" w:rsidRPr="00C74091">
        <w:rPr>
          <w:rFonts w:ascii="宋体" w:hAnsi="宋体" w:hint="eastAsia"/>
          <w:color w:val="000000" w:themeColor="text1"/>
        </w:rPr>
        <w:t>根据企业实际情况确认为茶叶塑料材质内包装材料应符合</w:t>
      </w:r>
      <w:r w:rsidR="00854817" w:rsidRPr="00C74091">
        <w:rPr>
          <w:rFonts w:ascii="宋体" w:hAnsi="宋体"/>
          <w:color w:val="000000" w:themeColor="text1"/>
          <w:szCs w:val="20"/>
        </w:rPr>
        <w:t>GB 4806.7</w:t>
      </w:r>
      <w:r w:rsidR="00854817" w:rsidRPr="00C74091">
        <w:rPr>
          <w:rFonts w:ascii="宋体" w:hAnsi="宋体" w:hint="eastAsia"/>
          <w:color w:val="000000" w:themeColor="text1"/>
        </w:rPr>
        <w:t>的规定，其他包装材料和容器应符合相应国家标准和有关规定</w:t>
      </w:r>
      <w:r w:rsidR="00604077" w:rsidRPr="00C74091">
        <w:rPr>
          <w:rFonts w:ascii="宋体" w:hAnsi="宋体" w:hint="eastAsia"/>
          <w:color w:val="000000" w:themeColor="text1"/>
        </w:rPr>
        <w:t>。</w:t>
      </w:r>
    </w:p>
    <w:p w14:paraId="26CAE127" w14:textId="040AA5E1" w:rsidR="00FE1DDB" w:rsidRDefault="00FE1DDB" w:rsidP="00FE1DDB">
      <w:pPr>
        <w:ind w:firstLineChars="200" w:firstLine="420"/>
        <w:rPr>
          <w:rFonts w:ascii="宋体" w:hAnsi="宋体"/>
          <w:color w:val="000000" w:themeColor="text1"/>
          <w:szCs w:val="21"/>
        </w:rPr>
      </w:pPr>
      <w:r w:rsidRPr="005826AA">
        <w:rPr>
          <w:rFonts w:ascii="宋体" w:hAnsi="宋体" w:hint="eastAsia"/>
          <w:color w:val="000000" w:themeColor="text1"/>
          <w:szCs w:val="21"/>
        </w:rPr>
        <w:t>9.</w:t>
      </w:r>
      <w:r>
        <w:rPr>
          <w:rFonts w:ascii="宋体" w:hAnsi="宋体"/>
          <w:color w:val="000000" w:themeColor="text1"/>
          <w:szCs w:val="21"/>
        </w:rPr>
        <w:t>1</w:t>
      </w:r>
      <w:r w:rsidRPr="005826AA">
        <w:rPr>
          <w:rFonts w:ascii="宋体" w:hAnsi="宋体" w:hint="eastAsia"/>
          <w:color w:val="000000" w:themeColor="text1"/>
          <w:szCs w:val="21"/>
        </w:rPr>
        <w:t>.</w:t>
      </w:r>
      <w:r w:rsidR="008167D1">
        <w:rPr>
          <w:rFonts w:ascii="宋体" w:hAnsi="宋体"/>
          <w:color w:val="000000" w:themeColor="text1"/>
          <w:szCs w:val="21"/>
        </w:rPr>
        <w:t>3</w:t>
      </w:r>
      <w:r w:rsidRPr="005826AA">
        <w:rPr>
          <w:rFonts w:ascii="宋体" w:hAnsi="宋体"/>
          <w:color w:val="000000" w:themeColor="text1"/>
          <w:szCs w:val="21"/>
        </w:rPr>
        <w:t xml:space="preserve"> </w:t>
      </w:r>
      <w:r w:rsidRPr="005826AA">
        <w:rPr>
          <w:rFonts w:ascii="宋体" w:hAnsi="宋体" w:hint="eastAsia"/>
          <w:color w:val="000000" w:themeColor="text1"/>
          <w:szCs w:val="21"/>
        </w:rPr>
        <w:t>根据</w:t>
      </w:r>
      <w:r w:rsidRPr="005826AA">
        <w:rPr>
          <w:rFonts w:ascii="宋体" w:hAnsi="宋体" w:hint="eastAsia"/>
          <w:color w:val="000000" w:themeColor="text1"/>
        </w:rPr>
        <w:t>NY/T 1999《茶叶包装、运输和贮藏通则》3.1.3确定为</w:t>
      </w:r>
      <w:r w:rsidRPr="005826AA">
        <w:rPr>
          <w:rFonts w:hint="eastAsia"/>
          <w:color w:val="000000" w:themeColor="text1"/>
        </w:rPr>
        <w:t>内包装上的印刷油墨或标签标识使用的黏着剂、印油等应无毒、无味</w:t>
      </w:r>
      <w:r w:rsidRPr="000E02C1">
        <w:rPr>
          <w:rFonts w:ascii="宋体" w:hAnsi="宋体" w:hint="eastAsia"/>
          <w:color w:val="000000" w:themeColor="text1"/>
          <w:szCs w:val="21"/>
        </w:rPr>
        <w:t>。</w:t>
      </w:r>
    </w:p>
    <w:p w14:paraId="4F835FBF" w14:textId="01AA3F89" w:rsidR="00C866BA" w:rsidRPr="00FE1DDB" w:rsidRDefault="00FE1DDB" w:rsidP="00FE1DDB">
      <w:pPr>
        <w:ind w:firstLineChars="200" w:firstLine="420"/>
        <w:rPr>
          <w:rFonts w:ascii="宋体" w:hAnsi="宋体"/>
          <w:color w:val="000000" w:themeColor="text1"/>
          <w:szCs w:val="21"/>
        </w:rPr>
      </w:pPr>
      <w:r>
        <w:rPr>
          <w:rFonts w:ascii="宋体" w:hAnsi="宋体"/>
          <w:color w:val="000000" w:themeColor="text1"/>
          <w:szCs w:val="21"/>
        </w:rPr>
        <w:t>9.1.</w:t>
      </w:r>
      <w:r w:rsidR="008167D1">
        <w:rPr>
          <w:rFonts w:ascii="宋体" w:hAnsi="宋体"/>
          <w:color w:val="000000" w:themeColor="text1"/>
          <w:szCs w:val="21"/>
        </w:rPr>
        <w:t>4</w:t>
      </w:r>
      <w:r>
        <w:rPr>
          <w:rFonts w:ascii="宋体" w:hAnsi="宋体"/>
          <w:color w:val="000000" w:themeColor="text1"/>
          <w:szCs w:val="21"/>
        </w:rPr>
        <w:t xml:space="preserve"> </w:t>
      </w:r>
      <w:r w:rsidR="00666996">
        <w:rPr>
          <w:rFonts w:ascii="宋体" w:hAnsi="宋体" w:hint="eastAsia"/>
          <w:color w:val="000000" w:themeColor="text1"/>
          <w:szCs w:val="21"/>
        </w:rPr>
        <w:t>根据</w:t>
      </w:r>
      <w:r w:rsidR="00666996" w:rsidRPr="007F54D0">
        <w:rPr>
          <w:rFonts w:ascii="宋体" w:hAnsi="宋体" w:hint="eastAsia"/>
        </w:rPr>
        <w:t>NY</w:t>
      </w:r>
      <w:r w:rsidR="00666996">
        <w:rPr>
          <w:rFonts w:ascii="宋体" w:hAnsi="宋体" w:hint="eastAsia"/>
        </w:rPr>
        <w:t>/</w:t>
      </w:r>
      <w:r w:rsidR="00666996" w:rsidRPr="007F54D0">
        <w:rPr>
          <w:rFonts w:ascii="宋体" w:hAnsi="宋体" w:hint="eastAsia"/>
        </w:rPr>
        <w:t>T 1999</w:t>
      </w:r>
      <w:r w:rsidR="00666996">
        <w:rPr>
          <w:rFonts w:ascii="宋体" w:hAnsi="宋体" w:hint="eastAsia"/>
        </w:rPr>
        <w:t>《</w:t>
      </w:r>
      <w:r w:rsidR="00666996" w:rsidRPr="007F54D0">
        <w:rPr>
          <w:rFonts w:ascii="宋体" w:hAnsi="宋体" w:hint="eastAsia"/>
        </w:rPr>
        <w:t>茶叶包装、运输和贮藏通则</w:t>
      </w:r>
      <w:r w:rsidR="00666996">
        <w:rPr>
          <w:rFonts w:ascii="宋体" w:hAnsi="宋体" w:hint="eastAsia"/>
        </w:rPr>
        <w:t>》3.1.1以及</w:t>
      </w:r>
      <w:r w:rsidR="00666996">
        <w:rPr>
          <w:rFonts w:ascii="宋体" w:hAnsi="宋体" w:hint="eastAsia"/>
          <w:color w:val="000000" w:themeColor="text1"/>
          <w:szCs w:val="21"/>
        </w:rPr>
        <w:t>2021年</w:t>
      </w:r>
      <w:r w:rsidR="00666996">
        <w:rPr>
          <w:rFonts w:ascii="宋体" w:hAnsi="宋体"/>
          <w:color w:val="000000" w:themeColor="text1"/>
          <w:szCs w:val="21"/>
        </w:rPr>
        <w:t>7</w:t>
      </w:r>
      <w:r w:rsidR="00666996">
        <w:rPr>
          <w:rFonts w:ascii="宋体" w:hAnsi="宋体" w:hint="eastAsia"/>
          <w:color w:val="000000" w:themeColor="text1"/>
          <w:szCs w:val="21"/>
        </w:rPr>
        <w:t>月1</w:t>
      </w:r>
      <w:r w:rsidR="00666996">
        <w:rPr>
          <w:rFonts w:ascii="宋体" w:hAnsi="宋体"/>
          <w:color w:val="000000" w:themeColor="text1"/>
          <w:szCs w:val="21"/>
        </w:rPr>
        <w:t>7</w:t>
      </w:r>
      <w:r w:rsidR="00666996">
        <w:rPr>
          <w:rFonts w:ascii="宋体" w:hAnsi="宋体" w:hint="eastAsia"/>
          <w:color w:val="000000" w:themeColor="text1"/>
          <w:szCs w:val="21"/>
        </w:rPr>
        <w:t>日召</w:t>
      </w:r>
      <w:r w:rsidR="00666996" w:rsidRPr="002B0510">
        <w:rPr>
          <w:rFonts w:ascii="宋体" w:hAnsi="宋体" w:hint="eastAsia"/>
          <w:color w:val="000000" w:themeColor="text1"/>
          <w:szCs w:val="21"/>
        </w:rPr>
        <w:t>开工作组讨论</w:t>
      </w:r>
      <w:proofErr w:type="gramStart"/>
      <w:r w:rsidR="00666996" w:rsidRPr="002B0510">
        <w:rPr>
          <w:rFonts w:ascii="宋体" w:hAnsi="宋体" w:hint="eastAsia"/>
          <w:color w:val="000000" w:themeColor="text1"/>
          <w:szCs w:val="21"/>
        </w:rPr>
        <w:t>稿专家</w:t>
      </w:r>
      <w:proofErr w:type="gramEnd"/>
      <w:r w:rsidR="00666996" w:rsidRPr="002B0510">
        <w:rPr>
          <w:rFonts w:ascii="宋体" w:hAnsi="宋体" w:hint="eastAsia"/>
          <w:color w:val="000000" w:themeColor="text1"/>
          <w:szCs w:val="21"/>
        </w:rPr>
        <w:t>研讨会后，根据专家意见修改为</w:t>
      </w:r>
      <w:r w:rsidR="008E5A3E">
        <w:rPr>
          <w:rFonts w:ascii="宋体" w:hAnsi="宋体" w:hint="eastAsia"/>
          <w:color w:val="000000" w:themeColor="text1"/>
          <w:szCs w:val="21"/>
        </w:rPr>
        <w:t>“</w:t>
      </w:r>
      <w:r w:rsidR="008E5A3E">
        <w:rPr>
          <w:rFonts w:hint="eastAsia"/>
        </w:rPr>
        <w:t>外包装材料具有保护茶叶固有形态、抗压的功能，便于装卸、运输</w:t>
      </w:r>
      <w:r w:rsidR="008E5A3E">
        <w:rPr>
          <w:rFonts w:ascii="宋体" w:hAnsi="宋体" w:hint="eastAsia"/>
          <w:color w:val="000000" w:themeColor="text1"/>
          <w:szCs w:val="21"/>
        </w:rPr>
        <w:t>”。</w:t>
      </w:r>
    </w:p>
    <w:p w14:paraId="05B7A975" w14:textId="71A35038" w:rsidR="00AA5770" w:rsidRDefault="00AA5770" w:rsidP="00AA5770">
      <w:pPr>
        <w:rPr>
          <w:rFonts w:ascii="宋体" w:hAnsi="宋体"/>
          <w:b/>
          <w:bCs/>
          <w:szCs w:val="21"/>
        </w:rPr>
      </w:pPr>
      <w:r w:rsidRPr="00AA5770">
        <w:rPr>
          <w:rFonts w:ascii="宋体" w:hAnsi="宋体" w:hint="eastAsia"/>
          <w:b/>
          <w:bCs/>
          <w:szCs w:val="21"/>
        </w:rPr>
        <w:t>9.</w:t>
      </w:r>
      <w:r w:rsidR="00F04A60">
        <w:rPr>
          <w:rFonts w:ascii="宋体" w:hAnsi="宋体"/>
          <w:b/>
          <w:bCs/>
          <w:szCs w:val="21"/>
        </w:rPr>
        <w:t>2</w:t>
      </w:r>
      <w:r w:rsidRPr="00AA5770">
        <w:rPr>
          <w:rFonts w:ascii="宋体" w:hAnsi="宋体" w:hint="eastAsia"/>
          <w:b/>
          <w:bCs/>
          <w:szCs w:val="21"/>
        </w:rPr>
        <w:t>包装物</w:t>
      </w:r>
    </w:p>
    <w:p w14:paraId="32B25725" w14:textId="3C01C8F4" w:rsidR="00A30656" w:rsidRPr="00A30656" w:rsidRDefault="00A30656" w:rsidP="00A30656">
      <w:pPr>
        <w:ind w:firstLineChars="200" w:firstLine="420"/>
        <w:rPr>
          <w:rFonts w:ascii="宋体" w:hAnsi="宋体"/>
          <w:color w:val="000000" w:themeColor="text1"/>
        </w:rPr>
      </w:pPr>
      <w:r w:rsidRPr="00A30656">
        <w:rPr>
          <w:rFonts w:ascii="宋体" w:hAnsi="宋体" w:hint="eastAsia"/>
          <w:color w:val="000000" w:themeColor="text1"/>
        </w:rPr>
        <w:t>根据SB、T 11061《茶叶交易市场建设和经营管理规范》6</w:t>
      </w:r>
      <w:r w:rsidRPr="00A30656">
        <w:rPr>
          <w:rFonts w:ascii="宋体" w:hAnsi="宋体"/>
          <w:color w:val="000000" w:themeColor="text1"/>
        </w:rPr>
        <w:t>.1.2.2</w:t>
      </w:r>
      <w:r w:rsidRPr="00A30656">
        <w:rPr>
          <w:rFonts w:ascii="宋体" w:hAnsi="宋体" w:hint="eastAsia"/>
          <w:color w:val="000000" w:themeColor="text1"/>
        </w:rPr>
        <w:t>确定为茶叶包装设计应遵守保护性、安全性、方便性等原则，具体应符合：</w:t>
      </w:r>
    </w:p>
    <w:p w14:paraId="7EC5EB39" w14:textId="3154F1C0" w:rsidR="00A30656" w:rsidRPr="00A30656" w:rsidRDefault="00A30656" w:rsidP="00A30656">
      <w:pPr>
        <w:ind w:firstLineChars="200" w:firstLine="420"/>
        <w:rPr>
          <w:rFonts w:ascii="宋体" w:hAnsi="宋体"/>
          <w:color w:val="000000" w:themeColor="text1"/>
        </w:rPr>
      </w:pPr>
      <w:r w:rsidRPr="00A30656">
        <w:rPr>
          <w:rFonts w:ascii="宋体" w:hAnsi="宋体"/>
          <w:color w:val="000000" w:themeColor="text1"/>
        </w:rPr>
        <w:t>a)</w:t>
      </w:r>
      <w:r w:rsidRPr="00A30656">
        <w:rPr>
          <w:rFonts w:ascii="宋体" w:hAnsi="宋体" w:hint="eastAsia"/>
          <w:color w:val="000000" w:themeColor="text1"/>
        </w:rPr>
        <w:t>茶叶包装材料应具有性能较好的密封性，能保护茶叶品质、减少茶损失，并且防潮、抗压；</w:t>
      </w:r>
    </w:p>
    <w:p w14:paraId="09DDE02C" w14:textId="306A0F99" w:rsidR="00A30656" w:rsidRPr="00A30656" w:rsidRDefault="00A30656" w:rsidP="00A30656">
      <w:pPr>
        <w:ind w:firstLineChars="200" w:firstLine="420"/>
        <w:rPr>
          <w:rFonts w:ascii="宋体" w:hAnsi="宋体"/>
          <w:color w:val="000000" w:themeColor="text1"/>
        </w:rPr>
      </w:pPr>
      <w:r w:rsidRPr="00A30656">
        <w:rPr>
          <w:rFonts w:ascii="宋体" w:hAnsi="宋体" w:hint="eastAsia"/>
          <w:color w:val="000000" w:themeColor="text1"/>
        </w:rPr>
        <w:t>b</w:t>
      </w:r>
      <w:r w:rsidRPr="00A30656">
        <w:rPr>
          <w:rFonts w:ascii="宋体" w:hAnsi="宋体"/>
          <w:color w:val="000000" w:themeColor="text1"/>
        </w:rPr>
        <w:t>)</w:t>
      </w:r>
      <w:r w:rsidRPr="00A30656">
        <w:rPr>
          <w:rFonts w:ascii="宋体" w:hAnsi="宋体" w:hint="eastAsia"/>
          <w:color w:val="000000" w:themeColor="text1"/>
        </w:rPr>
        <w:t>茶叶包装材料、包装机械、包装技术及包装工作环境应符合安全卫生标准；</w:t>
      </w:r>
    </w:p>
    <w:p w14:paraId="1FEDB235" w14:textId="24CBD574" w:rsidR="00A30656" w:rsidRPr="00A30656" w:rsidRDefault="00A30656" w:rsidP="00A30656">
      <w:pPr>
        <w:ind w:firstLineChars="200" w:firstLine="420"/>
        <w:rPr>
          <w:rFonts w:ascii="宋体" w:hAnsi="宋体"/>
          <w:color w:val="000000" w:themeColor="text1"/>
        </w:rPr>
      </w:pPr>
      <w:r w:rsidRPr="00A30656">
        <w:rPr>
          <w:rFonts w:ascii="宋体" w:hAnsi="宋体" w:hint="eastAsia"/>
          <w:color w:val="000000" w:themeColor="text1"/>
        </w:rPr>
        <w:t>c</w:t>
      </w:r>
      <w:r w:rsidRPr="00A30656">
        <w:rPr>
          <w:rFonts w:ascii="宋体" w:hAnsi="宋体"/>
          <w:color w:val="000000" w:themeColor="text1"/>
        </w:rPr>
        <w:t>)</w:t>
      </w:r>
      <w:r w:rsidRPr="00A30656">
        <w:rPr>
          <w:rFonts w:ascii="宋体" w:hAnsi="宋体" w:hint="eastAsia"/>
          <w:color w:val="000000" w:themeColor="text1"/>
        </w:rPr>
        <w:t>茶叶包装应方便运输、保管、陈列、销售、挑选、携带、启用、消费</w:t>
      </w:r>
      <w:r w:rsidR="00B40FD9">
        <w:rPr>
          <w:rFonts w:ascii="宋体" w:hAnsi="宋体" w:hint="eastAsia"/>
          <w:color w:val="000000" w:themeColor="text1"/>
        </w:rPr>
        <w:t>。</w:t>
      </w:r>
    </w:p>
    <w:p w14:paraId="0EF46882" w14:textId="6DDDCD2D" w:rsidR="00F56DC3" w:rsidRPr="0012142C" w:rsidRDefault="00F26121" w:rsidP="0012142C">
      <w:pPr>
        <w:pStyle w:val="af"/>
        <w:spacing w:beforeLines="0" w:afterLines="0" w:line="240" w:lineRule="auto"/>
        <w:ind w:left="718" w:hangingChars="298" w:hanging="718"/>
        <w:rPr>
          <w:rFonts w:ascii="宋体" w:eastAsia="宋体" w:hAnsi="宋体"/>
          <w:b/>
          <w:bCs/>
          <w:sz w:val="24"/>
          <w:szCs w:val="24"/>
        </w:rPr>
      </w:pPr>
      <w:r>
        <w:rPr>
          <w:rFonts w:ascii="宋体" w:eastAsia="宋体" w:hAnsi="宋体" w:hint="eastAsia"/>
          <w:b/>
          <w:bCs/>
          <w:sz w:val="24"/>
          <w:szCs w:val="24"/>
        </w:rPr>
        <w:t>10</w:t>
      </w:r>
      <w:r w:rsidR="00C51645">
        <w:rPr>
          <w:rFonts w:ascii="宋体" w:eastAsia="宋体" w:hAnsi="宋体" w:hint="eastAsia"/>
          <w:b/>
          <w:bCs/>
          <w:sz w:val="24"/>
          <w:szCs w:val="24"/>
        </w:rPr>
        <w:t>、</w:t>
      </w:r>
      <w:r w:rsidR="00D339D2">
        <w:rPr>
          <w:rFonts w:ascii="宋体" w:eastAsia="宋体" w:hAnsi="宋体" w:hint="eastAsia"/>
          <w:b/>
          <w:bCs/>
          <w:sz w:val="24"/>
          <w:szCs w:val="24"/>
        </w:rPr>
        <w:t>销售服务</w:t>
      </w:r>
    </w:p>
    <w:p w14:paraId="3A7D3EF6" w14:textId="31E005FC" w:rsidR="0034244E" w:rsidRPr="00D339D2" w:rsidRDefault="00F26121" w:rsidP="004869EB">
      <w:pPr>
        <w:rPr>
          <w:rFonts w:ascii="宋体" w:hAnsi="宋体"/>
          <w:b/>
          <w:bCs/>
          <w:szCs w:val="21"/>
        </w:rPr>
      </w:pPr>
      <w:r w:rsidRPr="00D339D2">
        <w:rPr>
          <w:rFonts w:ascii="宋体" w:hAnsi="宋体" w:hint="eastAsia"/>
          <w:b/>
          <w:bCs/>
          <w:szCs w:val="21"/>
        </w:rPr>
        <w:t>10</w:t>
      </w:r>
      <w:r w:rsidR="008D6A3F" w:rsidRPr="00D339D2">
        <w:rPr>
          <w:rFonts w:ascii="宋体" w:hAnsi="宋体" w:hint="eastAsia"/>
          <w:b/>
          <w:bCs/>
          <w:szCs w:val="21"/>
        </w:rPr>
        <w:t>.1</w:t>
      </w:r>
      <w:r w:rsidR="00F56DC3">
        <w:rPr>
          <w:rFonts w:ascii="宋体" w:hAnsi="宋体" w:hint="eastAsia"/>
          <w:b/>
          <w:bCs/>
          <w:szCs w:val="21"/>
        </w:rPr>
        <w:t>.</w:t>
      </w:r>
      <w:r w:rsidR="00D339D2" w:rsidRPr="00D339D2">
        <w:rPr>
          <w:rFonts w:ascii="宋体" w:hAnsi="宋体" w:hint="eastAsia"/>
          <w:b/>
          <w:bCs/>
          <w:szCs w:val="21"/>
        </w:rPr>
        <w:t>品茶</w:t>
      </w:r>
    </w:p>
    <w:p w14:paraId="02D155FC" w14:textId="46844798" w:rsidR="008F29AC" w:rsidRDefault="008F29AC" w:rsidP="002F7233">
      <w:pPr>
        <w:ind w:firstLineChars="200" w:firstLine="420"/>
        <w:rPr>
          <w:rFonts w:ascii="宋体" w:hAnsi="宋体"/>
          <w:color w:val="000000" w:themeColor="text1"/>
          <w:szCs w:val="21"/>
        </w:rPr>
      </w:pPr>
      <w:r>
        <w:rPr>
          <w:rFonts w:ascii="宋体" w:hAnsi="宋体" w:hint="eastAsia"/>
          <w:color w:val="000000" w:themeColor="text1"/>
          <w:szCs w:val="21"/>
        </w:rPr>
        <w:lastRenderedPageBreak/>
        <w:t>10</w:t>
      </w:r>
      <w:r w:rsidRPr="00834D6A">
        <w:rPr>
          <w:rFonts w:ascii="宋体" w:hAnsi="宋体" w:hint="eastAsia"/>
          <w:color w:val="000000" w:themeColor="text1"/>
          <w:szCs w:val="21"/>
        </w:rPr>
        <w:t>.1.1</w:t>
      </w:r>
      <w:r>
        <w:rPr>
          <w:rFonts w:ascii="宋体" w:hAnsi="宋体" w:hint="eastAsia"/>
          <w:color w:val="000000" w:themeColor="text1"/>
          <w:szCs w:val="21"/>
        </w:rPr>
        <w:t>根据企业实际情况规定</w:t>
      </w:r>
      <w:r>
        <w:rPr>
          <w:rFonts w:hint="eastAsia"/>
        </w:rPr>
        <w:t>应配置品尝茶杯、碗、茶壶等品茶器具</w:t>
      </w:r>
      <w:r w:rsidR="0012142C">
        <w:rPr>
          <w:rFonts w:hint="eastAsia"/>
        </w:rPr>
        <w:t>，</w:t>
      </w:r>
      <w:r w:rsidR="0012142C">
        <w:rPr>
          <w:rFonts w:ascii="宋体" w:hAnsi="宋体" w:hint="eastAsia"/>
          <w:color w:val="000000" w:themeColor="text1"/>
          <w:szCs w:val="21"/>
        </w:rPr>
        <w:t>2021年</w:t>
      </w:r>
      <w:r w:rsidR="0012142C">
        <w:rPr>
          <w:rFonts w:ascii="宋体" w:hAnsi="宋体"/>
          <w:color w:val="000000" w:themeColor="text1"/>
          <w:szCs w:val="21"/>
        </w:rPr>
        <w:t>7</w:t>
      </w:r>
      <w:r w:rsidR="0012142C">
        <w:rPr>
          <w:rFonts w:ascii="宋体" w:hAnsi="宋体" w:hint="eastAsia"/>
          <w:color w:val="000000" w:themeColor="text1"/>
          <w:szCs w:val="21"/>
        </w:rPr>
        <w:t>月1</w:t>
      </w:r>
      <w:r w:rsidR="0012142C">
        <w:rPr>
          <w:rFonts w:ascii="宋体" w:hAnsi="宋体"/>
          <w:color w:val="000000" w:themeColor="text1"/>
          <w:szCs w:val="21"/>
        </w:rPr>
        <w:t>7</w:t>
      </w:r>
      <w:r w:rsidR="0012142C">
        <w:rPr>
          <w:rFonts w:ascii="宋体" w:hAnsi="宋体" w:hint="eastAsia"/>
          <w:color w:val="000000" w:themeColor="text1"/>
          <w:szCs w:val="21"/>
        </w:rPr>
        <w:t>日召</w:t>
      </w:r>
      <w:r w:rsidR="0012142C" w:rsidRPr="002B0510">
        <w:rPr>
          <w:rFonts w:ascii="宋体" w:hAnsi="宋体" w:hint="eastAsia"/>
          <w:color w:val="000000" w:themeColor="text1"/>
          <w:szCs w:val="21"/>
        </w:rPr>
        <w:t>开工作组讨论</w:t>
      </w:r>
      <w:proofErr w:type="gramStart"/>
      <w:r w:rsidR="0012142C" w:rsidRPr="002B0510">
        <w:rPr>
          <w:rFonts w:ascii="宋体" w:hAnsi="宋体" w:hint="eastAsia"/>
          <w:color w:val="000000" w:themeColor="text1"/>
          <w:szCs w:val="21"/>
        </w:rPr>
        <w:t>稿专家</w:t>
      </w:r>
      <w:proofErr w:type="gramEnd"/>
      <w:r w:rsidR="0012142C" w:rsidRPr="002B0510">
        <w:rPr>
          <w:rFonts w:ascii="宋体" w:hAnsi="宋体" w:hint="eastAsia"/>
          <w:color w:val="000000" w:themeColor="text1"/>
          <w:szCs w:val="21"/>
        </w:rPr>
        <w:t>研讨会后，根据专家意见修改为</w:t>
      </w:r>
      <w:r w:rsidR="0012142C">
        <w:rPr>
          <w:rFonts w:ascii="宋体" w:hAnsi="宋体" w:hint="eastAsia"/>
          <w:color w:val="000000" w:themeColor="text1"/>
          <w:szCs w:val="21"/>
        </w:rPr>
        <w:t>“</w:t>
      </w:r>
      <w:r w:rsidR="0012142C">
        <w:rPr>
          <w:rFonts w:hint="eastAsia"/>
        </w:rPr>
        <w:t>宜设置品茶区，</w:t>
      </w:r>
      <w:r w:rsidR="0012142C" w:rsidRPr="003B4CDA">
        <w:rPr>
          <w:rFonts w:hint="eastAsia"/>
        </w:rPr>
        <w:t>配置品尝茶杯、碗</w:t>
      </w:r>
      <w:r w:rsidR="0012142C">
        <w:rPr>
          <w:rFonts w:hint="eastAsia"/>
        </w:rPr>
        <w:t>、茶壶</w:t>
      </w:r>
      <w:r w:rsidR="0012142C" w:rsidRPr="003B4CDA">
        <w:rPr>
          <w:rFonts w:hint="eastAsia"/>
        </w:rPr>
        <w:t>等</w:t>
      </w:r>
      <w:r w:rsidR="0012142C">
        <w:rPr>
          <w:rFonts w:hint="eastAsia"/>
        </w:rPr>
        <w:t>品茶</w:t>
      </w:r>
      <w:r w:rsidR="0012142C" w:rsidRPr="00B215C8">
        <w:t>器具</w:t>
      </w:r>
      <w:r w:rsidR="0012142C">
        <w:rPr>
          <w:rFonts w:hint="eastAsia"/>
        </w:rPr>
        <w:t>，并</w:t>
      </w:r>
      <w:r w:rsidR="0012142C" w:rsidRPr="00754DC3">
        <w:rPr>
          <w:rFonts w:hint="eastAsia"/>
          <w:color w:val="000000" w:themeColor="text1"/>
        </w:rPr>
        <w:t>为顾客进行泡茶服务</w:t>
      </w:r>
      <w:r w:rsidR="0012142C">
        <w:rPr>
          <w:rFonts w:ascii="宋体" w:hAnsi="宋体" w:hint="eastAsia"/>
          <w:color w:val="000000" w:themeColor="text1"/>
          <w:szCs w:val="21"/>
        </w:rPr>
        <w:t>”</w:t>
      </w:r>
      <w:r>
        <w:rPr>
          <w:rFonts w:hint="eastAsia"/>
        </w:rPr>
        <w:t>。</w:t>
      </w:r>
    </w:p>
    <w:p w14:paraId="12A15FB8" w14:textId="41AE7BCB" w:rsidR="008D6A3F" w:rsidRPr="00834D6A" w:rsidRDefault="00F26121" w:rsidP="002F7233">
      <w:pPr>
        <w:ind w:firstLineChars="200" w:firstLine="420"/>
        <w:rPr>
          <w:rFonts w:ascii="宋体" w:hAnsi="宋体"/>
          <w:color w:val="000000" w:themeColor="text1"/>
          <w:szCs w:val="21"/>
        </w:rPr>
      </w:pPr>
      <w:r>
        <w:rPr>
          <w:rFonts w:ascii="宋体" w:hAnsi="宋体" w:hint="eastAsia"/>
          <w:color w:val="000000" w:themeColor="text1"/>
          <w:szCs w:val="21"/>
        </w:rPr>
        <w:t>10</w:t>
      </w:r>
      <w:r w:rsidR="00834D6A" w:rsidRPr="00834D6A">
        <w:rPr>
          <w:rFonts w:ascii="宋体" w:hAnsi="宋体" w:hint="eastAsia"/>
          <w:color w:val="000000" w:themeColor="text1"/>
          <w:szCs w:val="21"/>
        </w:rPr>
        <w:t>.1</w:t>
      </w:r>
      <w:r w:rsidR="00AE4987">
        <w:rPr>
          <w:rFonts w:ascii="宋体" w:hAnsi="宋体"/>
          <w:color w:val="000000" w:themeColor="text1"/>
          <w:szCs w:val="21"/>
        </w:rPr>
        <w:t>.</w:t>
      </w:r>
      <w:r w:rsidR="008F29AC">
        <w:rPr>
          <w:rFonts w:ascii="宋体" w:hAnsi="宋体"/>
          <w:color w:val="000000" w:themeColor="text1"/>
          <w:szCs w:val="21"/>
        </w:rPr>
        <w:t>2</w:t>
      </w:r>
      <w:r w:rsidR="0088721B" w:rsidRPr="0088721B">
        <w:rPr>
          <w:rFonts w:ascii="宋体" w:hAnsi="宋体"/>
          <w:color w:val="000000" w:themeColor="text1"/>
          <w:szCs w:val="21"/>
        </w:rPr>
        <w:t xml:space="preserve"> DB22/T 2467</w:t>
      </w:r>
      <w:r w:rsidR="0088721B" w:rsidRPr="0088721B">
        <w:rPr>
          <w:rFonts w:ascii="宋体" w:hAnsi="宋体" w:hint="eastAsia"/>
          <w:color w:val="000000" w:themeColor="text1"/>
          <w:szCs w:val="21"/>
        </w:rPr>
        <w:t>《</w:t>
      </w:r>
      <w:r w:rsidR="0088721B" w:rsidRPr="0088721B">
        <w:rPr>
          <w:rFonts w:ascii="宋体" w:hAnsi="宋体"/>
          <w:color w:val="000000" w:themeColor="text1"/>
          <w:szCs w:val="21"/>
        </w:rPr>
        <w:t>茶楼服务规范</w:t>
      </w:r>
      <w:r w:rsidR="0088721B" w:rsidRPr="0088721B">
        <w:rPr>
          <w:rFonts w:ascii="宋体" w:hAnsi="宋体" w:hint="eastAsia"/>
          <w:color w:val="000000" w:themeColor="text1"/>
          <w:szCs w:val="21"/>
        </w:rPr>
        <w:t>》5</w:t>
      </w:r>
      <w:r w:rsidR="0088721B" w:rsidRPr="0088721B">
        <w:rPr>
          <w:rFonts w:ascii="宋体" w:hAnsi="宋体"/>
          <w:color w:val="000000" w:themeColor="text1"/>
          <w:szCs w:val="21"/>
        </w:rPr>
        <w:t>.4.1</w:t>
      </w:r>
      <w:r w:rsidR="0088721B" w:rsidRPr="0088721B">
        <w:rPr>
          <w:rFonts w:ascii="宋体" w:hAnsi="宋体" w:hint="eastAsia"/>
          <w:color w:val="000000" w:themeColor="text1"/>
          <w:szCs w:val="21"/>
        </w:rPr>
        <w:t>规定</w:t>
      </w:r>
      <w:r w:rsidR="0088721B" w:rsidRPr="0088721B">
        <w:rPr>
          <w:rFonts w:ascii="宋体" w:hAnsi="宋体"/>
          <w:color w:val="000000" w:themeColor="text1"/>
          <w:szCs w:val="21"/>
        </w:rPr>
        <w:t>茶艺师根据客人选择的茶叶品类，选择</w:t>
      </w:r>
      <w:r w:rsidR="00E56803">
        <w:rPr>
          <w:rFonts w:ascii="宋体" w:hAnsi="宋体" w:hint="eastAsia"/>
          <w:color w:val="000000" w:themeColor="text1"/>
          <w:szCs w:val="21"/>
        </w:rPr>
        <w:t>品茶</w:t>
      </w:r>
      <w:r w:rsidR="0088721B" w:rsidRPr="0088721B">
        <w:rPr>
          <w:rFonts w:ascii="宋体" w:hAnsi="宋体"/>
          <w:color w:val="000000" w:themeColor="text1"/>
          <w:szCs w:val="21"/>
        </w:rPr>
        <w:t>器具及冲泡方法</w:t>
      </w:r>
      <w:r w:rsidR="00D03E9F" w:rsidRPr="00D03E9F">
        <w:rPr>
          <w:rFonts w:ascii="宋体" w:hAnsi="宋体" w:hint="eastAsia"/>
          <w:color w:val="000000" w:themeColor="text1"/>
          <w:szCs w:val="21"/>
        </w:rPr>
        <w:t>。</w:t>
      </w:r>
    </w:p>
    <w:p w14:paraId="23A1249C" w14:textId="0B910B11" w:rsidR="00834D6A" w:rsidRPr="00834D6A" w:rsidRDefault="00F26121" w:rsidP="002F7233">
      <w:pPr>
        <w:ind w:firstLineChars="200" w:firstLine="420"/>
        <w:rPr>
          <w:rFonts w:ascii="宋体" w:hAnsi="宋体"/>
          <w:color w:val="000000" w:themeColor="text1"/>
          <w:szCs w:val="21"/>
        </w:rPr>
      </w:pPr>
      <w:r>
        <w:rPr>
          <w:rFonts w:ascii="宋体" w:hAnsi="宋体" w:hint="eastAsia"/>
          <w:color w:val="000000" w:themeColor="text1"/>
          <w:szCs w:val="21"/>
        </w:rPr>
        <w:t>10</w:t>
      </w:r>
      <w:r w:rsidR="00834D6A" w:rsidRPr="00834D6A">
        <w:rPr>
          <w:rFonts w:ascii="宋体" w:hAnsi="宋体" w:hint="eastAsia"/>
          <w:color w:val="000000" w:themeColor="text1"/>
          <w:szCs w:val="21"/>
        </w:rPr>
        <w:t>.</w:t>
      </w:r>
      <w:r w:rsidR="00AE4987">
        <w:rPr>
          <w:rFonts w:ascii="宋体" w:hAnsi="宋体"/>
          <w:color w:val="000000" w:themeColor="text1"/>
          <w:szCs w:val="21"/>
        </w:rPr>
        <w:t>1.</w:t>
      </w:r>
      <w:r w:rsidR="008F29AC">
        <w:rPr>
          <w:rFonts w:ascii="宋体" w:hAnsi="宋体"/>
          <w:color w:val="000000" w:themeColor="text1"/>
          <w:szCs w:val="21"/>
        </w:rPr>
        <w:t>3</w:t>
      </w:r>
      <w:r w:rsidR="00555226">
        <w:rPr>
          <w:rFonts w:ascii="宋体" w:hAnsi="宋体" w:hint="eastAsia"/>
          <w:color w:val="000000" w:themeColor="text1"/>
          <w:szCs w:val="21"/>
        </w:rPr>
        <w:t>根据企业实际情况规定</w:t>
      </w:r>
      <w:bookmarkStart w:id="2" w:name="_Hlk71641040"/>
      <w:r w:rsidR="00E56803">
        <w:rPr>
          <w:rFonts w:hint="eastAsia"/>
        </w:rPr>
        <w:t>品茶</w:t>
      </w:r>
      <w:r w:rsidR="007F047E" w:rsidRPr="00B215C8">
        <w:t>器</w:t>
      </w:r>
      <w:r w:rsidR="007F047E">
        <w:rPr>
          <w:rFonts w:hint="eastAsia"/>
        </w:rPr>
        <w:t>具使用前后应清洗、消毒</w:t>
      </w:r>
      <w:bookmarkEnd w:id="2"/>
      <w:r w:rsidR="00554FB3" w:rsidRPr="00554FB3">
        <w:rPr>
          <w:rFonts w:ascii="宋体" w:hAnsi="宋体"/>
          <w:color w:val="000000" w:themeColor="text1"/>
          <w:szCs w:val="21"/>
        </w:rPr>
        <w:t>。</w:t>
      </w:r>
    </w:p>
    <w:p w14:paraId="46B495C1" w14:textId="6F5D2F54" w:rsidR="00835237" w:rsidRPr="00835237" w:rsidRDefault="00835237" w:rsidP="002F7233">
      <w:pPr>
        <w:ind w:firstLineChars="200" w:firstLine="420"/>
        <w:rPr>
          <w:rFonts w:ascii="宋体" w:hAnsi="宋体"/>
          <w:color w:val="000000" w:themeColor="text1"/>
          <w:szCs w:val="21"/>
        </w:rPr>
      </w:pPr>
      <w:r>
        <w:rPr>
          <w:rFonts w:ascii="宋体" w:hAnsi="宋体"/>
          <w:color w:val="000000" w:themeColor="text1"/>
          <w:szCs w:val="21"/>
        </w:rPr>
        <w:t>10.</w:t>
      </w:r>
      <w:r w:rsidR="00AE4987">
        <w:rPr>
          <w:rFonts w:ascii="宋体" w:hAnsi="宋体"/>
          <w:color w:val="000000" w:themeColor="text1"/>
          <w:szCs w:val="21"/>
        </w:rPr>
        <w:t>1.</w:t>
      </w:r>
      <w:r w:rsidR="0012142C">
        <w:rPr>
          <w:rFonts w:ascii="宋体" w:hAnsi="宋体"/>
          <w:color w:val="000000" w:themeColor="text1"/>
          <w:szCs w:val="21"/>
        </w:rPr>
        <w:t>4</w:t>
      </w:r>
      <w:r w:rsidR="007D2464">
        <w:rPr>
          <w:rFonts w:ascii="宋体" w:hAnsi="宋体"/>
          <w:color w:val="000000" w:themeColor="text1"/>
          <w:szCs w:val="21"/>
        </w:rPr>
        <w:t xml:space="preserve"> </w:t>
      </w:r>
      <w:r w:rsidR="007D2464">
        <w:rPr>
          <w:rFonts w:ascii="宋体" w:hAnsi="宋体" w:hint="eastAsia"/>
          <w:color w:val="000000" w:themeColor="text1"/>
          <w:szCs w:val="21"/>
        </w:rPr>
        <w:t>根据</w:t>
      </w:r>
      <w:r w:rsidR="007D2464" w:rsidRPr="0088721B">
        <w:rPr>
          <w:rFonts w:ascii="宋体" w:hAnsi="宋体"/>
          <w:color w:val="000000" w:themeColor="text1"/>
          <w:szCs w:val="21"/>
        </w:rPr>
        <w:t>DB22/T 2467</w:t>
      </w:r>
      <w:r w:rsidR="007D2464" w:rsidRPr="0088721B">
        <w:rPr>
          <w:rFonts w:ascii="宋体" w:hAnsi="宋体" w:hint="eastAsia"/>
          <w:color w:val="000000" w:themeColor="text1"/>
          <w:szCs w:val="21"/>
        </w:rPr>
        <w:t>《</w:t>
      </w:r>
      <w:r w:rsidR="007D2464" w:rsidRPr="0088721B">
        <w:rPr>
          <w:rFonts w:ascii="宋体" w:hAnsi="宋体"/>
          <w:color w:val="000000" w:themeColor="text1"/>
          <w:szCs w:val="21"/>
        </w:rPr>
        <w:t>茶楼服务规范</w:t>
      </w:r>
      <w:r w:rsidR="007D2464" w:rsidRPr="0088721B">
        <w:rPr>
          <w:rFonts w:ascii="宋体" w:hAnsi="宋体" w:hint="eastAsia"/>
          <w:color w:val="000000" w:themeColor="text1"/>
          <w:szCs w:val="21"/>
        </w:rPr>
        <w:t>》</w:t>
      </w:r>
      <w:r w:rsidR="007D2464">
        <w:rPr>
          <w:rFonts w:ascii="宋体" w:hAnsi="宋体"/>
          <w:color w:val="000000" w:themeColor="text1"/>
          <w:szCs w:val="21"/>
        </w:rPr>
        <w:t>6.1.1</w:t>
      </w:r>
      <w:r w:rsidR="007D2464">
        <w:rPr>
          <w:rFonts w:ascii="宋体" w:hAnsi="宋体" w:hint="eastAsia"/>
          <w:color w:val="000000" w:themeColor="text1"/>
          <w:szCs w:val="21"/>
        </w:rPr>
        <w:t>和6</w:t>
      </w:r>
      <w:r w:rsidR="007D2464">
        <w:rPr>
          <w:rFonts w:ascii="宋体" w:hAnsi="宋体"/>
          <w:color w:val="000000" w:themeColor="text1"/>
          <w:szCs w:val="21"/>
        </w:rPr>
        <w:t>.1.2</w:t>
      </w:r>
      <w:r w:rsidR="007D2464">
        <w:rPr>
          <w:rFonts w:ascii="宋体" w:hAnsi="宋体" w:hint="eastAsia"/>
          <w:color w:val="000000" w:themeColor="text1"/>
          <w:szCs w:val="21"/>
        </w:rPr>
        <w:t>确定为</w:t>
      </w:r>
      <w:proofErr w:type="gramStart"/>
      <w:r w:rsidR="007D2464" w:rsidRPr="005A4C8A">
        <w:rPr>
          <w:rFonts w:hint="eastAsia"/>
        </w:rPr>
        <w:t>为</w:t>
      </w:r>
      <w:proofErr w:type="gramEnd"/>
      <w:r w:rsidR="007D2464" w:rsidRPr="00754DC3">
        <w:rPr>
          <w:rFonts w:hint="eastAsia"/>
        </w:rPr>
        <w:t>顾客</w:t>
      </w:r>
      <w:r w:rsidR="007D2464" w:rsidRPr="005A4C8A">
        <w:rPr>
          <w:rFonts w:hint="eastAsia"/>
        </w:rPr>
        <w:t>提供服务过程中应询问客户的满意程度和意见</w:t>
      </w:r>
      <w:r w:rsidR="007D2464">
        <w:rPr>
          <w:rFonts w:hint="eastAsia"/>
        </w:rPr>
        <w:t>，并</w:t>
      </w:r>
      <w:r w:rsidR="007D2464" w:rsidRPr="005A4C8A">
        <w:rPr>
          <w:rFonts w:hint="eastAsia"/>
          <w:color w:val="000000" w:themeColor="text1"/>
        </w:rPr>
        <w:t>根据客户的意见和建议改进服务</w:t>
      </w:r>
      <w:r w:rsidR="007D2464">
        <w:rPr>
          <w:rFonts w:hint="eastAsia"/>
          <w:color w:val="000000" w:themeColor="text1"/>
        </w:rPr>
        <w:t>。</w:t>
      </w:r>
    </w:p>
    <w:p w14:paraId="5A648231" w14:textId="7D1FB339" w:rsidR="008D6A3F" w:rsidRPr="00BA5949" w:rsidRDefault="00F26121" w:rsidP="00E912FF">
      <w:pPr>
        <w:rPr>
          <w:rFonts w:ascii="宋体" w:hAnsi="宋体"/>
          <w:b/>
          <w:bCs/>
          <w:szCs w:val="21"/>
        </w:rPr>
      </w:pPr>
      <w:r w:rsidRPr="00BA5949">
        <w:rPr>
          <w:rFonts w:ascii="宋体" w:hAnsi="宋体" w:hint="eastAsia"/>
          <w:b/>
          <w:bCs/>
          <w:szCs w:val="21"/>
        </w:rPr>
        <w:t>10</w:t>
      </w:r>
      <w:r w:rsidR="00185700">
        <w:rPr>
          <w:rFonts w:ascii="宋体" w:hAnsi="宋体"/>
          <w:b/>
          <w:bCs/>
          <w:szCs w:val="21"/>
        </w:rPr>
        <w:t>.</w:t>
      </w:r>
      <w:r w:rsidR="00FB5734" w:rsidRPr="00BA5949">
        <w:rPr>
          <w:rFonts w:ascii="宋体" w:hAnsi="宋体" w:hint="eastAsia"/>
          <w:b/>
          <w:bCs/>
          <w:szCs w:val="21"/>
        </w:rPr>
        <w:t>2</w:t>
      </w:r>
      <w:r w:rsidR="00B867BA">
        <w:rPr>
          <w:rFonts w:ascii="宋体" w:hAnsi="宋体" w:hint="eastAsia"/>
          <w:b/>
          <w:bCs/>
          <w:szCs w:val="21"/>
        </w:rPr>
        <w:t>展示</w:t>
      </w:r>
    </w:p>
    <w:p w14:paraId="0547D090" w14:textId="54D75CD8" w:rsidR="00FB5734" w:rsidRDefault="00F26121" w:rsidP="002F7233">
      <w:pPr>
        <w:ind w:firstLineChars="200" w:firstLine="420"/>
        <w:rPr>
          <w:rFonts w:ascii="宋体" w:hAnsi="宋体"/>
          <w:color w:val="000000" w:themeColor="text1"/>
          <w:szCs w:val="21"/>
        </w:rPr>
      </w:pPr>
      <w:r>
        <w:rPr>
          <w:rFonts w:ascii="宋体" w:hAnsi="宋体" w:hint="eastAsia"/>
          <w:color w:val="000000" w:themeColor="text1"/>
          <w:szCs w:val="21"/>
        </w:rPr>
        <w:t>10</w:t>
      </w:r>
      <w:r w:rsidR="005F598E">
        <w:rPr>
          <w:rFonts w:ascii="宋体" w:hAnsi="宋体" w:hint="eastAsia"/>
          <w:color w:val="000000" w:themeColor="text1"/>
          <w:szCs w:val="21"/>
        </w:rPr>
        <w:t>.2.1</w:t>
      </w:r>
      <w:r w:rsidR="004C4E72">
        <w:rPr>
          <w:rFonts w:ascii="宋体" w:hAnsi="宋体" w:hint="eastAsia"/>
          <w:color w:val="000000" w:themeColor="text1"/>
          <w:szCs w:val="21"/>
        </w:rPr>
        <w:t>根据企业实际情况规定</w:t>
      </w:r>
      <w:bookmarkStart w:id="3" w:name="_Hlk71815859"/>
      <w:r w:rsidR="00C80212">
        <w:rPr>
          <w:rFonts w:hint="eastAsia"/>
        </w:rPr>
        <w:t>应配备用于茶叶样品陈列的商品展示货架，展示货架应定期消毒</w:t>
      </w:r>
      <w:bookmarkEnd w:id="3"/>
      <w:r w:rsidR="00466409" w:rsidRPr="00466409">
        <w:rPr>
          <w:rFonts w:ascii="宋体" w:hAnsi="宋体"/>
          <w:color w:val="000000" w:themeColor="text1"/>
          <w:szCs w:val="21"/>
        </w:rPr>
        <w:t>。</w:t>
      </w:r>
    </w:p>
    <w:p w14:paraId="32A2FB2E" w14:textId="720CCE88" w:rsidR="00D02DBE" w:rsidRPr="00D02DBE" w:rsidRDefault="00D02DBE" w:rsidP="002F7233">
      <w:pPr>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0.2.2</w:t>
      </w:r>
      <w:r>
        <w:rPr>
          <w:rFonts w:ascii="宋体" w:hAnsi="宋体" w:hint="eastAsia"/>
          <w:color w:val="000000" w:themeColor="text1"/>
          <w:szCs w:val="21"/>
        </w:rPr>
        <w:t>根据企业实际情况规定</w:t>
      </w:r>
      <w:r>
        <w:rPr>
          <w:rFonts w:hint="eastAsia"/>
        </w:rPr>
        <w:t>展示柜内应展示茶叶及外包装供顾客进行挑选</w:t>
      </w:r>
      <w:r w:rsidR="004857E1">
        <w:rPr>
          <w:rFonts w:hint="eastAsia"/>
        </w:rPr>
        <w:t>。</w:t>
      </w:r>
    </w:p>
    <w:p w14:paraId="7EC7A5F5" w14:textId="19E5AED7" w:rsidR="005F598E" w:rsidRDefault="00F26121" w:rsidP="002F7233">
      <w:pPr>
        <w:ind w:firstLineChars="200" w:firstLine="420"/>
        <w:rPr>
          <w:rFonts w:ascii="宋体" w:hAnsi="宋体"/>
          <w:color w:val="000000" w:themeColor="text1"/>
          <w:szCs w:val="21"/>
        </w:rPr>
      </w:pPr>
      <w:r>
        <w:rPr>
          <w:rFonts w:ascii="宋体" w:hAnsi="宋体" w:hint="eastAsia"/>
          <w:color w:val="000000" w:themeColor="text1"/>
          <w:szCs w:val="21"/>
        </w:rPr>
        <w:t>10</w:t>
      </w:r>
      <w:r w:rsidR="005F598E">
        <w:rPr>
          <w:rFonts w:ascii="宋体" w:hAnsi="宋体" w:hint="eastAsia"/>
          <w:color w:val="000000" w:themeColor="text1"/>
          <w:szCs w:val="21"/>
        </w:rPr>
        <w:t>.2.</w:t>
      </w:r>
      <w:r w:rsidR="00D02DBE">
        <w:rPr>
          <w:rFonts w:ascii="宋体" w:hAnsi="宋体"/>
          <w:color w:val="000000" w:themeColor="text1"/>
          <w:szCs w:val="21"/>
        </w:rPr>
        <w:t>3</w:t>
      </w:r>
      <w:r w:rsidR="004C4E72">
        <w:rPr>
          <w:rFonts w:ascii="宋体" w:hAnsi="宋体" w:hint="eastAsia"/>
          <w:color w:val="000000" w:themeColor="text1"/>
          <w:szCs w:val="21"/>
        </w:rPr>
        <w:t>根据企业实际情况规定</w:t>
      </w:r>
      <w:r w:rsidR="004C4E72">
        <w:rPr>
          <w:rFonts w:hint="eastAsia"/>
        </w:rPr>
        <w:t>应配备专业人员对顾客进行茶叶介绍</w:t>
      </w:r>
      <w:r w:rsidR="00466409" w:rsidRPr="00466409">
        <w:rPr>
          <w:rFonts w:ascii="宋体" w:hAnsi="宋体" w:hint="eastAsia"/>
          <w:color w:val="000000" w:themeColor="text1"/>
          <w:szCs w:val="21"/>
        </w:rPr>
        <w:t>。</w:t>
      </w:r>
    </w:p>
    <w:p w14:paraId="3E0F82F5" w14:textId="25C53BAD" w:rsidR="00AB2524" w:rsidRDefault="00F26121" w:rsidP="00AB2524">
      <w:pPr>
        <w:pStyle w:val="af"/>
        <w:spacing w:beforeLines="0" w:afterLines="0" w:line="240" w:lineRule="auto"/>
        <w:ind w:left="718" w:hangingChars="298" w:hanging="718"/>
        <w:rPr>
          <w:rFonts w:ascii="宋体" w:eastAsia="宋体" w:hAnsi="宋体"/>
          <w:b/>
          <w:bCs/>
          <w:sz w:val="24"/>
          <w:szCs w:val="24"/>
        </w:rPr>
      </w:pPr>
      <w:r>
        <w:rPr>
          <w:rFonts w:ascii="宋体" w:eastAsia="宋体" w:hAnsi="宋体" w:hint="eastAsia"/>
          <w:b/>
          <w:bCs/>
          <w:sz w:val="24"/>
          <w:szCs w:val="24"/>
        </w:rPr>
        <w:t>11</w:t>
      </w:r>
      <w:r w:rsidR="00AB2524" w:rsidRPr="00AB2524">
        <w:rPr>
          <w:rFonts w:ascii="宋体" w:eastAsia="宋体" w:hAnsi="宋体" w:hint="eastAsia"/>
          <w:b/>
          <w:bCs/>
          <w:sz w:val="24"/>
          <w:szCs w:val="24"/>
        </w:rPr>
        <w:t>、</w:t>
      </w:r>
      <w:r w:rsidR="00D70EFA">
        <w:rPr>
          <w:rFonts w:ascii="宋体" w:eastAsia="宋体" w:hAnsi="宋体" w:hint="eastAsia"/>
          <w:b/>
          <w:bCs/>
          <w:sz w:val="24"/>
          <w:szCs w:val="24"/>
        </w:rPr>
        <w:t>管理</w:t>
      </w:r>
    </w:p>
    <w:p w14:paraId="54B162A4" w14:textId="11F1BC17" w:rsidR="007460CA" w:rsidRPr="007460CA" w:rsidRDefault="00F26121" w:rsidP="007460CA">
      <w:pPr>
        <w:ind w:firstLineChars="200" w:firstLine="420"/>
        <w:rPr>
          <w:rFonts w:ascii="宋体" w:hAnsi="宋体"/>
          <w:color w:val="000000" w:themeColor="text1"/>
          <w:szCs w:val="21"/>
        </w:rPr>
      </w:pPr>
      <w:r>
        <w:rPr>
          <w:rFonts w:ascii="宋体" w:hAnsi="宋体" w:hint="eastAsia"/>
          <w:color w:val="000000" w:themeColor="text1"/>
          <w:szCs w:val="21"/>
        </w:rPr>
        <w:t>11</w:t>
      </w:r>
      <w:r w:rsidR="007460CA" w:rsidRPr="007460CA">
        <w:rPr>
          <w:rFonts w:ascii="宋体" w:hAnsi="宋体" w:hint="eastAsia"/>
          <w:color w:val="000000" w:themeColor="text1"/>
          <w:szCs w:val="21"/>
        </w:rPr>
        <w:t>.1</w:t>
      </w:r>
      <w:r w:rsidR="00221B73">
        <w:rPr>
          <w:rFonts w:ascii="宋体" w:hAnsi="宋体" w:hint="eastAsia"/>
          <w:color w:val="000000" w:themeColor="text1"/>
          <w:szCs w:val="21"/>
        </w:rPr>
        <w:t>根据</w:t>
      </w:r>
      <w:r w:rsidR="00221B73" w:rsidRPr="00BA2083">
        <w:rPr>
          <w:rFonts w:hint="eastAsia"/>
          <w:color w:val="000000" w:themeColor="text1"/>
        </w:rPr>
        <w:t>《浙江省食用农产品批发市场食品安全规范化建设评价细则》（浙江省</w:t>
      </w:r>
      <w:r w:rsidR="00221B73" w:rsidRPr="00BA2083">
        <w:rPr>
          <w:rFonts w:ascii="宋体" w:hAnsi="宋体" w:hint="eastAsia"/>
          <w:color w:val="000000" w:themeColor="text1"/>
        </w:rPr>
        <w:t>7号文件）</w:t>
      </w:r>
      <w:r w:rsidR="00221B73">
        <w:rPr>
          <w:rFonts w:ascii="宋体" w:hAnsi="宋体"/>
          <w:color w:val="000000" w:themeColor="text1"/>
        </w:rPr>
        <w:t>2.4</w:t>
      </w:r>
      <w:r w:rsidR="00221B73">
        <w:rPr>
          <w:rFonts w:ascii="宋体" w:hAnsi="宋体" w:hint="eastAsia"/>
          <w:color w:val="000000" w:themeColor="text1"/>
        </w:rPr>
        <w:t>确定为“</w:t>
      </w:r>
      <w:r w:rsidR="00221B73" w:rsidRPr="001455F7">
        <w:rPr>
          <w:rFonts w:ascii="宋体" w:hAnsi="Times New Roman" w:hint="eastAsia"/>
          <w:kern w:val="0"/>
          <w:szCs w:val="21"/>
        </w:rPr>
        <w:t>应建立健全食品安全管理制度，加强</w:t>
      </w:r>
      <w:r w:rsidR="00221B73">
        <w:rPr>
          <w:rFonts w:hint="eastAsia"/>
        </w:rPr>
        <w:t>茶叶</w:t>
      </w:r>
      <w:r w:rsidR="00221B73" w:rsidRPr="001455F7">
        <w:rPr>
          <w:rFonts w:ascii="宋体" w:hAnsi="Times New Roman" w:hint="eastAsia"/>
          <w:kern w:val="0"/>
          <w:szCs w:val="21"/>
        </w:rPr>
        <w:t>质量安全风险防控</w:t>
      </w:r>
      <w:r w:rsidR="00221B73">
        <w:rPr>
          <w:rFonts w:ascii="宋体" w:hAnsi="宋体" w:hint="eastAsia"/>
          <w:color w:val="000000" w:themeColor="text1"/>
        </w:rPr>
        <w:t>”</w:t>
      </w:r>
      <w:r w:rsidR="00777865">
        <w:rPr>
          <w:rFonts w:hint="eastAsia"/>
        </w:rPr>
        <w:t>。</w:t>
      </w:r>
    </w:p>
    <w:p w14:paraId="7AB16A8D" w14:textId="657A5B6B" w:rsidR="007460CA" w:rsidRPr="00E56377" w:rsidRDefault="00F26121" w:rsidP="007460CA">
      <w:pPr>
        <w:ind w:firstLineChars="200" w:firstLine="420"/>
        <w:rPr>
          <w:rFonts w:ascii="宋体" w:hAnsi="宋体"/>
          <w:color w:val="000000" w:themeColor="text1"/>
          <w:szCs w:val="21"/>
        </w:rPr>
      </w:pPr>
      <w:r w:rsidRPr="00E56377">
        <w:rPr>
          <w:rFonts w:ascii="宋体" w:hAnsi="宋体" w:hint="eastAsia"/>
          <w:color w:val="000000" w:themeColor="text1"/>
          <w:szCs w:val="21"/>
        </w:rPr>
        <w:t>11</w:t>
      </w:r>
      <w:r w:rsidR="007460CA" w:rsidRPr="00E56377">
        <w:rPr>
          <w:rFonts w:ascii="宋体" w:hAnsi="宋体" w:hint="eastAsia"/>
          <w:color w:val="000000" w:themeColor="text1"/>
          <w:szCs w:val="21"/>
        </w:rPr>
        <w:t>.</w:t>
      </w:r>
      <w:r w:rsidR="00D10240">
        <w:rPr>
          <w:rFonts w:ascii="宋体" w:hAnsi="宋体"/>
          <w:color w:val="000000" w:themeColor="text1"/>
          <w:szCs w:val="21"/>
        </w:rPr>
        <w:t>2</w:t>
      </w:r>
      <w:r w:rsidR="001B595B" w:rsidRPr="00E56377">
        <w:rPr>
          <w:rFonts w:ascii="宋体" w:hAnsi="宋体" w:hint="eastAsia"/>
          <w:color w:val="000000" w:themeColor="text1"/>
          <w:szCs w:val="21"/>
        </w:rPr>
        <w:t xml:space="preserve"> </w:t>
      </w:r>
      <w:r w:rsidR="00E56377" w:rsidRPr="00E56377">
        <w:rPr>
          <w:rFonts w:ascii="宋体" w:hAnsi="宋体" w:hint="eastAsia"/>
          <w:color w:val="000000" w:themeColor="text1"/>
          <w:szCs w:val="21"/>
        </w:rPr>
        <w:t>根据</w:t>
      </w:r>
      <w:r w:rsidR="001B595B" w:rsidRPr="00E56377">
        <w:rPr>
          <w:rFonts w:ascii="宋体" w:hAnsi="宋体" w:hint="eastAsia"/>
          <w:color w:val="000000" w:themeColor="text1"/>
          <w:szCs w:val="21"/>
        </w:rPr>
        <w:t>SB/T 11061《茶叶交易市场建设和经营管理规范》6.2.2.</w:t>
      </w:r>
      <w:r w:rsidR="002D5F37" w:rsidRPr="00E56377">
        <w:rPr>
          <w:rFonts w:ascii="宋体" w:hAnsi="宋体" w:hint="eastAsia"/>
          <w:color w:val="000000" w:themeColor="text1"/>
          <w:szCs w:val="21"/>
        </w:rPr>
        <w:t>3</w:t>
      </w:r>
      <w:r w:rsidR="00E56377" w:rsidRPr="00E56377">
        <w:rPr>
          <w:rFonts w:ascii="宋体" w:hAnsi="宋体" w:hint="eastAsia"/>
          <w:color w:val="000000" w:themeColor="text1"/>
          <w:szCs w:val="21"/>
        </w:rPr>
        <w:t>确定为</w:t>
      </w:r>
      <w:r w:rsidR="00E56377" w:rsidRPr="00E56377">
        <w:rPr>
          <w:rFonts w:hint="eastAsia"/>
          <w:color w:val="000000" w:themeColor="text1"/>
        </w:rPr>
        <w:t>应建立投诉处理制度并建立受理顾客投诉通道，</w:t>
      </w:r>
      <w:proofErr w:type="gramStart"/>
      <w:r w:rsidR="00E56377" w:rsidRPr="00E56377">
        <w:rPr>
          <w:rFonts w:hint="eastAsia"/>
          <w:color w:val="000000" w:themeColor="text1"/>
        </w:rPr>
        <w:t>宜建立</w:t>
      </w:r>
      <w:proofErr w:type="gramEnd"/>
      <w:r w:rsidR="00E56377" w:rsidRPr="00E56377">
        <w:rPr>
          <w:rFonts w:hint="eastAsia"/>
          <w:color w:val="000000" w:themeColor="text1"/>
        </w:rPr>
        <w:t>消费纠纷先行赔付制度</w:t>
      </w:r>
      <w:r w:rsidR="002D5F37" w:rsidRPr="00E56377">
        <w:rPr>
          <w:rFonts w:hint="eastAsia"/>
          <w:color w:val="000000" w:themeColor="text1"/>
        </w:rPr>
        <w:t>。</w:t>
      </w:r>
    </w:p>
    <w:p w14:paraId="7963BDB6" w14:textId="06666FB3" w:rsidR="008063FD" w:rsidRPr="002379F8" w:rsidRDefault="008063FD" w:rsidP="002379F8">
      <w:pPr>
        <w:ind w:firstLineChars="200" w:firstLine="420"/>
        <w:rPr>
          <w:rFonts w:ascii="宋体" w:hAnsi="宋体"/>
          <w:color w:val="000000" w:themeColor="text1"/>
          <w:szCs w:val="21"/>
        </w:rPr>
      </w:pPr>
      <w:r w:rsidRPr="008063FD">
        <w:rPr>
          <w:rFonts w:ascii="宋体" w:hAnsi="宋体" w:hint="eastAsia"/>
          <w:color w:val="000000" w:themeColor="text1"/>
          <w:szCs w:val="21"/>
        </w:rPr>
        <w:t>1</w:t>
      </w:r>
      <w:r w:rsidRPr="008063FD">
        <w:rPr>
          <w:rFonts w:ascii="宋体" w:hAnsi="宋体"/>
          <w:color w:val="000000" w:themeColor="text1"/>
          <w:szCs w:val="21"/>
        </w:rPr>
        <w:t>1.</w:t>
      </w:r>
      <w:r w:rsidR="00D10240">
        <w:rPr>
          <w:rFonts w:ascii="宋体" w:hAnsi="宋体"/>
          <w:color w:val="000000" w:themeColor="text1"/>
          <w:szCs w:val="21"/>
        </w:rPr>
        <w:t>3</w:t>
      </w:r>
      <w:r w:rsidR="002379F8" w:rsidRPr="002379F8">
        <w:rPr>
          <w:rFonts w:ascii="宋体" w:hAnsi="宋体" w:hint="eastAsia"/>
          <w:color w:val="000000" w:themeColor="text1"/>
          <w:szCs w:val="21"/>
        </w:rPr>
        <w:t>根据《食用农产品市场销售质量安全监督管理办法第20号令》第二十六条确定为</w:t>
      </w:r>
      <w:r w:rsidR="00A96F40" w:rsidRPr="00A96F40">
        <w:rPr>
          <w:rFonts w:ascii="宋体" w:hAnsi="宋体" w:hint="eastAsia"/>
          <w:color w:val="000000" w:themeColor="text1"/>
          <w:szCs w:val="21"/>
        </w:rPr>
        <w:t>应建立进货查验记录制度，如实记录茶叶名称、数量、进货日期以及供货者名称、地址、联系方式等内容，并保存相关凭证。记录和凭证保存期限不</w:t>
      </w:r>
      <w:r w:rsidR="00551878">
        <w:rPr>
          <w:rFonts w:ascii="宋体" w:hAnsi="宋体" w:hint="eastAsia"/>
          <w:color w:val="000000" w:themeColor="text1"/>
          <w:szCs w:val="21"/>
        </w:rPr>
        <w:t>应</w:t>
      </w:r>
      <w:r w:rsidR="00A96F40" w:rsidRPr="00A96F40">
        <w:rPr>
          <w:rFonts w:ascii="宋体" w:hAnsi="宋体" w:hint="eastAsia"/>
          <w:color w:val="000000" w:themeColor="text1"/>
          <w:szCs w:val="21"/>
        </w:rPr>
        <w:t>少于6个月</w:t>
      </w:r>
      <w:r w:rsidR="002379F8" w:rsidRPr="002379F8">
        <w:rPr>
          <w:rFonts w:ascii="宋体" w:hAnsi="宋体" w:hint="eastAsia"/>
          <w:color w:val="000000" w:themeColor="text1"/>
          <w:szCs w:val="21"/>
        </w:rPr>
        <w:t>。</w:t>
      </w:r>
    </w:p>
    <w:p w14:paraId="6FE80B72" w14:textId="2221DD58" w:rsidR="00E24462" w:rsidRDefault="00E24462" w:rsidP="008063FD">
      <w:pPr>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1.</w:t>
      </w:r>
      <w:r w:rsidR="00C04AFC">
        <w:rPr>
          <w:rFonts w:ascii="宋体" w:hAnsi="宋体"/>
          <w:color w:val="000000" w:themeColor="text1"/>
          <w:szCs w:val="21"/>
        </w:rPr>
        <w:t>4</w:t>
      </w:r>
      <w:r w:rsidR="00E14C8D" w:rsidRPr="002379F8">
        <w:rPr>
          <w:rFonts w:ascii="宋体" w:hAnsi="宋体" w:hint="eastAsia"/>
          <w:color w:val="000000" w:themeColor="text1"/>
          <w:szCs w:val="21"/>
        </w:rPr>
        <w:t>根据《食用农产品市场销售质量安全监督管理办法第20号令》第二十六条确定为</w:t>
      </w:r>
      <w:r w:rsidR="00E14C8D" w:rsidRPr="00E14C8D">
        <w:rPr>
          <w:rFonts w:ascii="宋体" w:hAnsi="宋体" w:hint="eastAsia"/>
          <w:color w:val="000000" w:themeColor="text1"/>
          <w:szCs w:val="21"/>
        </w:rPr>
        <w:t>应建立销售记录制度，如实记录茶叶名称、数量、销售日期以及购货者名称、地址、联系方式等内容，并保存相关凭证。记录和凭证保存期限不</w:t>
      </w:r>
      <w:r w:rsidR="00551878">
        <w:rPr>
          <w:rFonts w:ascii="宋体" w:hAnsi="宋体" w:hint="eastAsia"/>
          <w:color w:val="000000" w:themeColor="text1"/>
          <w:szCs w:val="21"/>
        </w:rPr>
        <w:t>应</w:t>
      </w:r>
      <w:r w:rsidR="00E14C8D" w:rsidRPr="00E14C8D">
        <w:rPr>
          <w:rFonts w:ascii="宋体" w:hAnsi="宋体" w:hint="eastAsia"/>
          <w:color w:val="000000" w:themeColor="text1"/>
          <w:szCs w:val="21"/>
        </w:rPr>
        <w:t>少于6个月</w:t>
      </w:r>
      <w:r w:rsidR="004F1142" w:rsidRPr="008063FD">
        <w:rPr>
          <w:rFonts w:ascii="宋体" w:hAnsi="宋体"/>
          <w:color w:val="000000" w:themeColor="text1"/>
          <w:szCs w:val="21"/>
        </w:rPr>
        <w:t>。</w:t>
      </w:r>
    </w:p>
    <w:p w14:paraId="30A6281C" w14:textId="196F87EC" w:rsidR="00D532C6" w:rsidRDefault="00D532C6" w:rsidP="008063FD">
      <w:pPr>
        <w:ind w:firstLineChars="200" w:firstLine="420"/>
        <w:rPr>
          <w:color w:val="000000" w:themeColor="text1"/>
        </w:rPr>
      </w:pPr>
      <w:r w:rsidRPr="0063788C">
        <w:rPr>
          <w:rFonts w:ascii="宋体" w:hAnsi="宋体" w:hint="eastAsia"/>
          <w:color w:val="000000" w:themeColor="text1"/>
          <w:szCs w:val="21"/>
        </w:rPr>
        <w:t>1</w:t>
      </w:r>
      <w:r w:rsidRPr="0063788C">
        <w:rPr>
          <w:rFonts w:ascii="宋体" w:hAnsi="宋体"/>
          <w:color w:val="000000" w:themeColor="text1"/>
          <w:szCs w:val="21"/>
        </w:rPr>
        <w:t>1.</w:t>
      </w:r>
      <w:r w:rsidR="00C04AFC">
        <w:rPr>
          <w:rFonts w:ascii="宋体" w:hAnsi="宋体"/>
          <w:color w:val="000000" w:themeColor="text1"/>
          <w:szCs w:val="21"/>
        </w:rPr>
        <w:t>5</w:t>
      </w:r>
      <w:r w:rsidR="005A2C06" w:rsidRPr="002379F8">
        <w:rPr>
          <w:rFonts w:ascii="宋体" w:hAnsi="宋体" w:hint="eastAsia"/>
          <w:color w:val="000000" w:themeColor="text1"/>
          <w:szCs w:val="21"/>
        </w:rPr>
        <w:t>根据《食用农产品市场销售质量安全监督管理办法第20号令》第</w:t>
      </w:r>
      <w:r w:rsidR="005A2C06">
        <w:rPr>
          <w:rFonts w:ascii="宋体" w:hAnsi="宋体" w:hint="eastAsia"/>
          <w:color w:val="000000" w:themeColor="text1"/>
          <w:szCs w:val="21"/>
        </w:rPr>
        <w:t>三</w:t>
      </w:r>
      <w:r w:rsidR="005A2C06" w:rsidRPr="002379F8">
        <w:rPr>
          <w:rFonts w:ascii="宋体" w:hAnsi="宋体" w:hint="eastAsia"/>
          <w:color w:val="000000" w:themeColor="text1"/>
          <w:szCs w:val="21"/>
        </w:rPr>
        <w:t>十</w:t>
      </w:r>
      <w:r w:rsidR="00C04AFC">
        <w:rPr>
          <w:rFonts w:ascii="宋体" w:hAnsi="宋体" w:hint="eastAsia"/>
          <w:color w:val="000000" w:themeColor="text1"/>
          <w:szCs w:val="21"/>
        </w:rPr>
        <w:t>一</w:t>
      </w:r>
      <w:r w:rsidR="005A2C06" w:rsidRPr="002379F8">
        <w:rPr>
          <w:rFonts w:ascii="宋体" w:hAnsi="宋体" w:hint="eastAsia"/>
          <w:color w:val="000000" w:themeColor="text1"/>
          <w:szCs w:val="21"/>
        </w:rPr>
        <w:t>条确定为</w:t>
      </w:r>
      <w:r w:rsidR="00C04AFC" w:rsidRPr="00FF0FC2">
        <w:rPr>
          <w:rFonts w:ascii="宋体" w:hAnsi="Times New Roman" w:hint="eastAsia"/>
          <w:color w:val="000000" w:themeColor="text1"/>
        </w:rPr>
        <w:t>应建立</w:t>
      </w:r>
      <w:r w:rsidR="00C04AFC">
        <w:rPr>
          <w:rFonts w:hint="eastAsia"/>
          <w:color w:val="000000" w:themeColor="text1"/>
        </w:rPr>
        <w:t>茶叶</w:t>
      </w:r>
      <w:r w:rsidR="00C04AFC" w:rsidRPr="00FF0FC2">
        <w:rPr>
          <w:rFonts w:ascii="宋体" w:hAnsi="Times New Roman" w:hint="eastAsia"/>
          <w:color w:val="000000" w:themeColor="text1"/>
        </w:rPr>
        <w:t>质量安全自查制度，定期对</w:t>
      </w:r>
      <w:r w:rsidR="00C04AFC">
        <w:rPr>
          <w:rFonts w:hint="eastAsia"/>
          <w:color w:val="000000" w:themeColor="text1"/>
        </w:rPr>
        <w:t>茶叶</w:t>
      </w:r>
      <w:r w:rsidR="00C04AFC" w:rsidRPr="00FF0FC2">
        <w:rPr>
          <w:rFonts w:ascii="宋体" w:hAnsi="Times New Roman" w:hint="eastAsia"/>
          <w:color w:val="000000" w:themeColor="text1"/>
        </w:rPr>
        <w:t>质量安全情况进行检查，发现不符合</w:t>
      </w:r>
      <w:r w:rsidR="00C04AFC">
        <w:rPr>
          <w:rFonts w:hint="eastAsia"/>
          <w:color w:val="000000" w:themeColor="text1"/>
        </w:rPr>
        <w:t>茶叶</w:t>
      </w:r>
      <w:r w:rsidR="00C04AFC" w:rsidRPr="00FF0FC2">
        <w:rPr>
          <w:rFonts w:ascii="宋体" w:hAnsi="Times New Roman" w:hint="eastAsia"/>
          <w:color w:val="000000" w:themeColor="text1"/>
        </w:rPr>
        <w:t>质量安全要求的，应立即停止销售并采取整改措施</w:t>
      </w:r>
      <w:r w:rsidR="0063788C" w:rsidRPr="00DF30C8">
        <w:rPr>
          <w:rFonts w:hint="eastAsia"/>
          <w:color w:val="000000" w:themeColor="text1"/>
        </w:rPr>
        <w:t>。</w:t>
      </w:r>
    </w:p>
    <w:p w14:paraId="62260A86" w14:textId="1BDA0EE9" w:rsidR="004D75BF" w:rsidRPr="00226586" w:rsidRDefault="004D75BF" w:rsidP="00226586">
      <w:pPr>
        <w:pStyle w:val="af"/>
        <w:spacing w:beforeLines="0" w:afterLines="0" w:line="240" w:lineRule="auto"/>
        <w:ind w:left="718" w:hangingChars="298" w:hanging="718"/>
        <w:rPr>
          <w:rFonts w:ascii="宋体" w:eastAsia="宋体" w:hAnsi="宋体"/>
          <w:b/>
          <w:bCs/>
          <w:sz w:val="24"/>
          <w:szCs w:val="24"/>
        </w:rPr>
      </w:pPr>
      <w:r w:rsidRPr="00226586">
        <w:rPr>
          <w:rFonts w:ascii="宋体" w:eastAsia="宋体" w:hAnsi="宋体" w:hint="eastAsia"/>
          <w:b/>
          <w:bCs/>
          <w:sz w:val="24"/>
          <w:szCs w:val="24"/>
        </w:rPr>
        <w:t>附录A</w:t>
      </w:r>
    </w:p>
    <w:p w14:paraId="177ACCD9" w14:textId="3B36A0F4" w:rsidR="00E45F0F" w:rsidRPr="004D75BF" w:rsidRDefault="00E45F0F" w:rsidP="008063FD">
      <w:pPr>
        <w:ind w:firstLineChars="200" w:firstLine="420"/>
        <w:rPr>
          <w:rFonts w:ascii="宋体" w:hAnsi="宋体"/>
          <w:color w:val="000000" w:themeColor="text1"/>
        </w:rPr>
      </w:pPr>
      <w:r>
        <w:rPr>
          <w:rFonts w:ascii="宋体" w:hAnsi="宋体" w:hint="eastAsia"/>
          <w:color w:val="000000" w:themeColor="text1"/>
        </w:rPr>
        <w:t>A</w:t>
      </w:r>
      <w:r>
        <w:rPr>
          <w:rFonts w:ascii="宋体" w:hAnsi="宋体"/>
          <w:color w:val="000000" w:themeColor="text1"/>
        </w:rPr>
        <w:t>.1</w:t>
      </w:r>
      <w:r>
        <w:rPr>
          <w:rFonts w:ascii="宋体" w:hAnsi="宋体" w:hint="eastAsia"/>
          <w:color w:val="000000" w:themeColor="text1"/>
        </w:rPr>
        <w:t>贮存温度与湿度要求</w:t>
      </w:r>
    </w:p>
    <w:p w14:paraId="45E3A90B" w14:textId="44111EB6" w:rsidR="004D75BF" w:rsidRPr="004D75BF" w:rsidRDefault="00E45F0F" w:rsidP="004D75BF">
      <w:pPr>
        <w:ind w:firstLineChars="200" w:firstLine="420"/>
        <w:rPr>
          <w:rFonts w:ascii="宋体" w:hAnsi="宋体"/>
          <w:color w:val="000000" w:themeColor="text1"/>
          <w:szCs w:val="21"/>
        </w:rPr>
      </w:pPr>
      <w:r>
        <w:rPr>
          <w:rFonts w:ascii="宋体" w:hAnsi="宋体" w:hint="eastAsia"/>
          <w:color w:val="000000" w:themeColor="text1"/>
        </w:rPr>
        <w:t>A</w:t>
      </w:r>
      <w:r>
        <w:rPr>
          <w:rFonts w:ascii="宋体" w:hAnsi="宋体"/>
          <w:color w:val="000000" w:themeColor="text1"/>
        </w:rPr>
        <w:t>.1</w:t>
      </w:r>
      <w:r w:rsidR="004D75BF" w:rsidRPr="004D75BF">
        <w:rPr>
          <w:rFonts w:ascii="宋体" w:hAnsi="宋体" w:hint="eastAsia"/>
          <w:color w:val="000000" w:themeColor="text1"/>
          <w:szCs w:val="21"/>
        </w:rPr>
        <w:t>.1</w:t>
      </w:r>
      <w:r w:rsidR="004D75BF" w:rsidRPr="004D75BF">
        <w:rPr>
          <w:rFonts w:ascii="宋体" w:hAnsi="宋体"/>
          <w:color w:val="000000" w:themeColor="text1"/>
          <w:szCs w:val="21"/>
        </w:rPr>
        <w:t xml:space="preserve"> </w:t>
      </w:r>
      <w:r w:rsidR="004D75BF" w:rsidRPr="004D75BF">
        <w:rPr>
          <w:rFonts w:ascii="宋体" w:hAnsi="宋体" w:hint="eastAsia"/>
          <w:color w:val="000000" w:themeColor="text1"/>
          <w:szCs w:val="21"/>
        </w:rPr>
        <w:t>GB/T 30375《茶叶贮存》5.3.1规定</w:t>
      </w:r>
      <w:r w:rsidR="004D75BF" w:rsidRPr="004D75BF">
        <w:rPr>
          <w:rFonts w:ascii="宋体" w:hAnsi="宋体" w:hint="eastAsia"/>
        </w:rPr>
        <w:t>绿茶贮存宜控制温度</w:t>
      </w:r>
      <w:r w:rsidR="004D75BF" w:rsidRPr="004D75BF">
        <w:rPr>
          <w:rFonts w:ascii="宋体" w:hAnsi="宋体"/>
        </w:rPr>
        <w:t>10</w:t>
      </w:r>
      <w:r w:rsidR="004D75BF" w:rsidRPr="004D75BF">
        <w:rPr>
          <w:rFonts w:ascii="宋体" w:hAnsi="宋体" w:hint="eastAsia"/>
        </w:rPr>
        <w:t>℃以下、相对湿度</w:t>
      </w:r>
      <w:r w:rsidR="004D75BF" w:rsidRPr="004D75BF">
        <w:rPr>
          <w:rFonts w:ascii="宋体" w:hAnsi="宋体"/>
        </w:rPr>
        <w:t>50</w:t>
      </w:r>
      <w:r w:rsidR="004D75BF" w:rsidRPr="004D75BF">
        <w:rPr>
          <w:rFonts w:ascii="宋体" w:hAnsi="宋体" w:hint="eastAsia"/>
        </w:rPr>
        <w:t>％以下。</w:t>
      </w:r>
    </w:p>
    <w:p w14:paraId="49D8F518" w14:textId="65FAC265" w:rsidR="004D75BF" w:rsidRPr="004D75BF" w:rsidRDefault="00E45F0F" w:rsidP="004D75BF">
      <w:pPr>
        <w:ind w:firstLineChars="200" w:firstLine="420"/>
        <w:rPr>
          <w:rFonts w:ascii="宋体" w:hAnsi="宋体"/>
          <w:color w:val="000000" w:themeColor="text1"/>
          <w:szCs w:val="21"/>
        </w:rPr>
      </w:pPr>
      <w:r>
        <w:rPr>
          <w:rFonts w:ascii="宋体" w:hAnsi="宋体" w:hint="eastAsia"/>
          <w:color w:val="000000" w:themeColor="text1"/>
        </w:rPr>
        <w:t>A</w:t>
      </w:r>
      <w:r>
        <w:rPr>
          <w:rFonts w:ascii="宋体" w:hAnsi="宋体"/>
          <w:color w:val="000000" w:themeColor="text1"/>
        </w:rPr>
        <w:t>.1</w:t>
      </w:r>
      <w:r w:rsidR="004D75BF" w:rsidRPr="004D75BF">
        <w:rPr>
          <w:rFonts w:ascii="宋体" w:hAnsi="宋体" w:hint="eastAsia"/>
          <w:color w:val="000000" w:themeColor="text1"/>
          <w:szCs w:val="21"/>
        </w:rPr>
        <w:t>.2 GB/T 30375《茶叶贮存》5.3.1规定</w:t>
      </w:r>
      <w:r w:rsidR="004D75BF" w:rsidRPr="004D75BF">
        <w:rPr>
          <w:rFonts w:ascii="宋体" w:hAnsi="宋体" w:hint="eastAsia"/>
        </w:rPr>
        <w:t>红茶贮存宜控制温度</w:t>
      </w:r>
      <w:r w:rsidR="004D75BF" w:rsidRPr="004D75BF">
        <w:rPr>
          <w:rFonts w:ascii="宋体" w:hAnsi="宋体"/>
        </w:rPr>
        <w:t>25</w:t>
      </w:r>
      <w:r w:rsidR="004D75BF" w:rsidRPr="004D75BF">
        <w:rPr>
          <w:rFonts w:ascii="宋体" w:hAnsi="宋体" w:hint="eastAsia"/>
        </w:rPr>
        <w:t>℃以下、相对湿度</w:t>
      </w:r>
      <w:r w:rsidR="004D75BF" w:rsidRPr="004D75BF">
        <w:rPr>
          <w:rFonts w:ascii="宋体" w:hAnsi="宋体"/>
        </w:rPr>
        <w:t>50</w:t>
      </w:r>
      <w:r w:rsidR="004D75BF" w:rsidRPr="004D75BF">
        <w:rPr>
          <w:rFonts w:ascii="宋体" w:hAnsi="宋体" w:hint="eastAsia"/>
        </w:rPr>
        <w:t>％以下。</w:t>
      </w:r>
    </w:p>
    <w:p w14:paraId="233F7B5A" w14:textId="109025E3" w:rsidR="004D75BF" w:rsidRPr="004D75BF" w:rsidRDefault="00E45F0F" w:rsidP="004D75BF">
      <w:pPr>
        <w:ind w:firstLineChars="200" w:firstLine="420"/>
        <w:rPr>
          <w:rFonts w:ascii="宋体" w:hAnsi="宋体"/>
          <w:color w:val="000000" w:themeColor="text1"/>
          <w:szCs w:val="21"/>
        </w:rPr>
      </w:pPr>
      <w:r>
        <w:rPr>
          <w:rFonts w:ascii="宋体" w:hAnsi="宋体" w:hint="eastAsia"/>
          <w:color w:val="000000" w:themeColor="text1"/>
        </w:rPr>
        <w:t>A</w:t>
      </w:r>
      <w:r>
        <w:rPr>
          <w:rFonts w:ascii="宋体" w:hAnsi="宋体"/>
          <w:color w:val="000000" w:themeColor="text1"/>
        </w:rPr>
        <w:t>.1</w:t>
      </w:r>
      <w:r w:rsidR="004D75BF" w:rsidRPr="004D75BF">
        <w:rPr>
          <w:rFonts w:ascii="宋体" w:hAnsi="宋体" w:hint="eastAsia"/>
          <w:color w:val="000000" w:themeColor="text1"/>
          <w:szCs w:val="21"/>
        </w:rPr>
        <w:t>.3 GB/T 30375《茶叶贮存》5.3.1规定</w:t>
      </w:r>
      <w:r w:rsidR="004D75BF" w:rsidRPr="004D75BF">
        <w:rPr>
          <w:rFonts w:ascii="宋体" w:hAnsi="宋体" w:hint="eastAsia"/>
        </w:rPr>
        <w:t>乌龙茶贮存宜控制温度</w:t>
      </w:r>
      <w:r w:rsidR="004D75BF" w:rsidRPr="004D75BF">
        <w:rPr>
          <w:rFonts w:ascii="宋体" w:hAnsi="宋体"/>
        </w:rPr>
        <w:t>25</w:t>
      </w:r>
      <w:r w:rsidR="004D75BF" w:rsidRPr="004D75BF">
        <w:rPr>
          <w:rFonts w:ascii="宋体" w:hAnsi="宋体" w:hint="eastAsia"/>
        </w:rPr>
        <w:t>℃以下、相对湿度</w:t>
      </w:r>
      <w:r w:rsidR="004D75BF" w:rsidRPr="004D75BF">
        <w:rPr>
          <w:rFonts w:ascii="宋体" w:hAnsi="宋体"/>
        </w:rPr>
        <w:t>50</w:t>
      </w:r>
      <w:r w:rsidR="004D75BF" w:rsidRPr="004D75BF">
        <w:rPr>
          <w:rFonts w:ascii="宋体" w:hAnsi="宋体" w:hint="eastAsia"/>
        </w:rPr>
        <w:t>％以下。对于文火烘干的乌龙茶贮存，宜控制温度</w:t>
      </w:r>
      <w:r w:rsidR="004D75BF" w:rsidRPr="004D75BF">
        <w:rPr>
          <w:rFonts w:ascii="宋体" w:hAnsi="宋体"/>
        </w:rPr>
        <w:t>10</w:t>
      </w:r>
      <w:r w:rsidR="004D75BF" w:rsidRPr="004D75BF">
        <w:rPr>
          <w:rFonts w:ascii="宋体" w:hAnsi="宋体" w:hint="eastAsia"/>
        </w:rPr>
        <w:t>℃以下。</w:t>
      </w:r>
    </w:p>
    <w:p w14:paraId="556BF92C" w14:textId="72726FFA" w:rsidR="004D75BF" w:rsidRPr="004D75BF" w:rsidRDefault="00E45F0F" w:rsidP="004D75BF">
      <w:pPr>
        <w:ind w:firstLineChars="200" w:firstLine="420"/>
        <w:rPr>
          <w:rFonts w:ascii="宋体" w:hAnsi="宋体"/>
          <w:color w:val="000000" w:themeColor="text1"/>
          <w:szCs w:val="21"/>
        </w:rPr>
      </w:pPr>
      <w:r>
        <w:rPr>
          <w:rFonts w:ascii="宋体" w:hAnsi="宋体" w:hint="eastAsia"/>
          <w:color w:val="000000" w:themeColor="text1"/>
        </w:rPr>
        <w:t>A</w:t>
      </w:r>
      <w:r>
        <w:rPr>
          <w:rFonts w:ascii="宋体" w:hAnsi="宋体"/>
          <w:color w:val="000000" w:themeColor="text1"/>
        </w:rPr>
        <w:t>.1</w:t>
      </w:r>
      <w:r w:rsidR="004D75BF" w:rsidRPr="004D75BF">
        <w:rPr>
          <w:rFonts w:ascii="宋体" w:hAnsi="宋体" w:hint="eastAsia"/>
          <w:color w:val="000000" w:themeColor="text1"/>
          <w:szCs w:val="21"/>
        </w:rPr>
        <w:t>.4 GB/T 30375《茶叶贮存》5.3.1规定</w:t>
      </w:r>
      <w:r w:rsidR="004D75BF" w:rsidRPr="004D75BF">
        <w:rPr>
          <w:rFonts w:ascii="宋体" w:hAnsi="宋体" w:hint="eastAsia"/>
        </w:rPr>
        <w:t>黄茶贮存宜控制温度</w:t>
      </w:r>
      <w:r w:rsidR="004D75BF" w:rsidRPr="004D75BF">
        <w:rPr>
          <w:rFonts w:ascii="宋体" w:hAnsi="宋体"/>
        </w:rPr>
        <w:t>10</w:t>
      </w:r>
      <w:r w:rsidR="004D75BF" w:rsidRPr="004D75BF">
        <w:rPr>
          <w:rFonts w:ascii="宋体" w:hAnsi="宋体" w:hint="eastAsia"/>
        </w:rPr>
        <w:t>℃以下、相对湿度</w:t>
      </w:r>
      <w:r w:rsidR="004D75BF" w:rsidRPr="004D75BF">
        <w:rPr>
          <w:rFonts w:ascii="宋体" w:hAnsi="宋体"/>
        </w:rPr>
        <w:t>50</w:t>
      </w:r>
      <w:r w:rsidR="004D75BF" w:rsidRPr="004D75BF">
        <w:rPr>
          <w:rFonts w:ascii="宋体" w:hAnsi="宋体" w:hint="eastAsia"/>
        </w:rPr>
        <w:t>％以下。</w:t>
      </w:r>
    </w:p>
    <w:p w14:paraId="2A42DFC8" w14:textId="22B0DBBD" w:rsidR="004D75BF" w:rsidRPr="004D75BF" w:rsidRDefault="00E45F0F" w:rsidP="004D75BF">
      <w:pPr>
        <w:ind w:firstLineChars="200" w:firstLine="420"/>
        <w:rPr>
          <w:rFonts w:ascii="宋体" w:hAnsi="宋体"/>
          <w:color w:val="000000" w:themeColor="text1"/>
          <w:szCs w:val="21"/>
        </w:rPr>
      </w:pPr>
      <w:r>
        <w:rPr>
          <w:rFonts w:ascii="宋体" w:hAnsi="宋体" w:hint="eastAsia"/>
          <w:color w:val="000000" w:themeColor="text1"/>
        </w:rPr>
        <w:t>A</w:t>
      </w:r>
      <w:r>
        <w:rPr>
          <w:rFonts w:ascii="宋体" w:hAnsi="宋体"/>
          <w:color w:val="000000" w:themeColor="text1"/>
        </w:rPr>
        <w:t>.1</w:t>
      </w:r>
      <w:r w:rsidR="004D75BF" w:rsidRPr="004D75BF">
        <w:rPr>
          <w:rFonts w:ascii="宋体" w:hAnsi="宋体" w:hint="eastAsia"/>
          <w:color w:val="000000" w:themeColor="text1"/>
          <w:szCs w:val="21"/>
        </w:rPr>
        <w:t>.5 GB/T 30375《茶叶贮存》5.3.1规定</w:t>
      </w:r>
      <w:r w:rsidR="004D75BF" w:rsidRPr="004D75BF">
        <w:rPr>
          <w:rFonts w:ascii="宋体" w:hAnsi="宋体" w:hint="eastAsia"/>
        </w:rPr>
        <w:t>白茶贮存宜控制温度</w:t>
      </w:r>
      <w:r w:rsidR="004D75BF" w:rsidRPr="004D75BF">
        <w:rPr>
          <w:rFonts w:ascii="宋体" w:hAnsi="宋体"/>
        </w:rPr>
        <w:t>25</w:t>
      </w:r>
      <w:r w:rsidR="004D75BF" w:rsidRPr="004D75BF">
        <w:rPr>
          <w:rFonts w:ascii="宋体" w:hAnsi="宋体" w:hint="eastAsia"/>
        </w:rPr>
        <w:t>℃以下、相对湿度</w:t>
      </w:r>
      <w:r w:rsidR="004D75BF" w:rsidRPr="004D75BF">
        <w:rPr>
          <w:rFonts w:ascii="宋体" w:hAnsi="宋体"/>
        </w:rPr>
        <w:t>50</w:t>
      </w:r>
      <w:r w:rsidR="004D75BF" w:rsidRPr="004D75BF">
        <w:rPr>
          <w:rFonts w:ascii="宋体" w:hAnsi="宋体" w:hint="eastAsia"/>
        </w:rPr>
        <w:t>％以下。</w:t>
      </w:r>
    </w:p>
    <w:p w14:paraId="628FCA7B" w14:textId="4747E4C5" w:rsidR="004D75BF" w:rsidRPr="004D75BF" w:rsidRDefault="00E45F0F" w:rsidP="004D75BF">
      <w:pPr>
        <w:ind w:firstLineChars="200" w:firstLine="420"/>
        <w:rPr>
          <w:rFonts w:ascii="宋体" w:hAnsi="宋体"/>
          <w:color w:val="000000" w:themeColor="text1"/>
          <w:szCs w:val="21"/>
        </w:rPr>
      </w:pPr>
      <w:r>
        <w:rPr>
          <w:rFonts w:ascii="宋体" w:hAnsi="宋体" w:hint="eastAsia"/>
          <w:color w:val="000000" w:themeColor="text1"/>
        </w:rPr>
        <w:t>A</w:t>
      </w:r>
      <w:r>
        <w:rPr>
          <w:rFonts w:ascii="宋体" w:hAnsi="宋体"/>
          <w:color w:val="000000" w:themeColor="text1"/>
        </w:rPr>
        <w:t>.1</w:t>
      </w:r>
      <w:r w:rsidR="004D75BF" w:rsidRPr="004D75BF">
        <w:rPr>
          <w:rFonts w:ascii="宋体" w:hAnsi="宋体" w:hint="eastAsia"/>
          <w:color w:val="000000" w:themeColor="text1"/>
          <w:szCs w:val="21"/>
        </w:rPr>
        <w:t>.6 GB/T 30375《茶叶贮存》5.3.1规定</w:t>
      </w:r>
      <w:r w:rsidR="004D75BF" w:rsidRPr="004D75BF">
        <w:rPr>
          <w:rFonts w:ascii="宋体" w:hAnsi="宋体" w:hint="eastAsia"/>
        </w:rPr>
        <w:t>花茶贮存</w:t>
      </w:r>
      <w:proofErr w:type="gramStart"/>
      <w:r w:rsidR="004D75BF" w:rsidRPr="004D75BF">
        <w:rPr>
          <w:rFonts w:ascii="宋体" w:hAnsi="宋体" w:hint="eastAsia"/>
        </w:rPr>
        <w:t>宣控制</w:t>
      </w:r>
      <w:proofErr w:type="gramEnd"/>
      <w:r w:rsidR="004D75BF" w:rsidRPr="004D75BF">
        <w:rPr>
          <w:rFonts w:ascii="宋体" w:hAnsi="宋体" w:hint="eastAsia"/>
        </w:rPr>
        <w:t>温度</w:t>
      </w:r>
      <w:r w:rsidR="004D75BF" w:rsidRPr="004D75BF">
        <w:rPr>
          <w:rFonts w:ascii="宋体" w:hAnsi="宋体"/>
        </w:rPr>
        <w:t>25</w:t>
      </w:r>
      <w:r w:rsidR="004D75BF" w:rsidRPr="004D75BF">
        <w:rPr>
          <w:rFonts w:ascii="宋体" w:hAnsi="宋体" w:hint="eastAsia"/>
        </w:rPr>
        <w:t>℃以下、相对湿度</w:t>
      </w:r>
      <w:r w:rsidR="004D75BF" w:rsidRPr="004D75BF">
        <w:rPr>
          <w:rFonts w:ascii="宋体" w:hAnsi="宋体"/>
        </w:rPr>
        <w:t>50</w:t>
      </w:r>
      <w:r w:rsidR="004D75BF" w:rsidRPr="004D75BF">
        <w:rPr>
          <w:rFonts w:ascii="宋体" w:hAnsi="宋体" w:hint="eastAsia"/>
        </w:rPr>
        <w:t>％以下。</w:t>
      </w:r>
    </w:p>
    <w:p w14:paraId="4157ADD2" w14:textId="17132560" w:rsidR="004D75BF" w:rsidRPr="004D75BF" w:rsidRDefault="00790E8F" w:rsidP="004D75BF">
      <w:pPr>
        <w:ind w:firstLineChars="200" w:firstLine="420"/>
        <w:rPr>
          <w:rFonts w:ascii="宋体" w:hAnsi="宋体"/>
          <w:color w:val="000000" w:themeColor="text1"/>
          <w:szCs w:val="21"/>
        </w:rPr>
      </w:pPr>
      <w:r>
        <w:rPr>
          <w:rFonts w:ascii="宋体" w:hAnsi="宋体" w:hint="eastAsia"/>
          <w:color w:val="000000" w:themeColor="text1"/>
        </w:rPr>
        <w:t>A</w:t>
      </w:r>
      <w:r>
        <w:rPr>
          <w:rFonts w:ascii="宋体" w:hAnsi="宋体"/>
          <w:color w:val="000000" w:themeColor="text1"/>
        </w:rPr>
        <w:t>.1</w:t>
      </w:r>
      <w:r w:rsidR="004D75BF" w:rsidRPr="004D75BF">
        <w:rPr>
          <w:rFonts w:ascii="宋体" w:hAnsi="宋体" w:hint="eastAsia"/>
          <w:color w:val="000000" w:themeColor="text1"/>
          <w:szCs w:val="21"/>
        </w:rPr>
        <w:t>.7 GB/T 30375《茶叶贮存》5.3.1规定</w:t>
      </w:r>
      <w:r w:rsidR="004D75BF" w:rsidRPr="004D75BF">
        <w:rPr>
          <w:rFonts w:ascii="宋体" w:hAnsi="宋体" w:hint="eastAsia"/>
        </w:rPr>
        <w:t>黑茶贮存宜控制温度</w:t>
      </w:r>
      <w:r w:rsidR="004D75BF" w:rsidRPr="004D75BF">
        <w:rPr>
          <w:rFonts w:ascii="宋体" w:hAnsi="宋体"/>
        </w:rPr>
        <w:t>25</w:t>
      </w:r>
      <w:r w:rsidR="004D75BF" w:rsidRPr="004D75BF">
        <w:rPr>
          <w:rFonts w:ascii="宋体" w:hAnsi="宋体" w:hint="eastAsia"/>
        </w:rPr>
        <w:t>℃以下、相对湿度</w:t>
      </w:r>
      <w:r w:rsidR="004D75BF" w:rsidRPr="004D75BF">
        <w:rPr>
          <w:rFonts w:ascii="宋体" w:hAnsi="宋体"/>
        </w:rPr>
        <w:t>70</w:t>
      </w:r>
      <w:r w:rsidR="004D75BF" w:rsidRPr="004D75BF">
        <w:rPr>
          <w:rFonts w:ascii="宋体" w:hAnsi="宋体" w:hint="eastAsia"/>
        </w:rPr>
        <w:t>％以下。</w:t>
      </w:r>
    </w:p>
    <w:p w14:paraId="30910117" w14:textId="75D17A9D" w:rsidR="004D75BF" w:rsidRDefault="00790E8F" w:rsidP="004D75BF">
      <w:pPr>
        <w:ind w:firstLineChars="200" w:firstLine="420"/>
        <w:rPr>
          <w:rFonts w:ascii="宋体" w:hAnsi="宋体"/>
        </w:rPr>
      </w:pPr>
      <w:r>
        <w:rPr>
          <w:rFonts w:ascii="宋体" w:hAnsi="宋体" w:hint="eastAsia"/>
          <w:color w:val="000000" w:themeColor="text1"/>
        </w:rPr>
        <w:t>A</w:t>
      </w:r>
      <w:r>
        <w:rPr>
          <w:rFonts w:ascii="宋体" w:hAnsi="宋体"/>
          <w:color w:val="000000" w:themeColor="text1"/>
        </w:rPr>
        <w:t>.1</w:t>
      </w:r>
      <w:r w:rsidR="004D75BF" w:rsidRPr="004D75BF">
        <w:rPr>
          <w:rFonts w:ascii="宋体" w:hAnsi="宋体" w:hint="eastAsia"/>
          <w:color w:val="000000" w:themeColor="text1"/>
          <w:szCs w:val="21"/>
        </w:rPr>
        <w:t>.8 GB/T 30375《茶叶贮存》5.3.1规定</w:t>
      </w:r>
      <w:r w:rsidR="004D75BF" w:rsidRPr="004D75BF">
        <w:rPr>
          <w:rFonts w:ascii="宋体" w:hAnsi="宋体" w:hint="eastAsia"/>
        </w:rPr>
        <w:t>紧压茶贮存宜控制温度</w:t>
      </w:r>
      <w:r w:rsidR="004D75BF" w:rsidRPr="004D75BF">
        <w:rPr>
          <w:rFonts w:ascii="宋体" w:hAnsi="宋体"/>
        </w:rPr>
        <w:t>25</w:t>
      </w:r>
      <w:r w:rsidR="004D75BF" w:rsidRPr="004D75BF">
        <w:rPr>
          <w:rFonts w:ascii="宋体" w:hAnsi="宋体" w:hint="eastAsia"/>
        </w:rPr>
        <w:t>℃以下、相对湿度</w:t>
      </w:r>
      <w:r w:rsidR="004D75BF" w:rsidRPr="004D75BF">
        <w:rPr>
          <w:rFonts w:ascii="宋体" w:hAnsi="宋体"/>
        </w:rPr>
        <w:t>70</w:t>
      </w:r>
      <w:r w:rsidR="004D75BF" w:rsidRPr="004D75BF">
        <w:rPr>
          <w:rFonts w:ascii="宋体" w:hAnsi="宋体" w:hint="eastAsia"/>
        </w:rPr>
        <w:t>％以下。</w:t>
      </w:r>
    </w:p>
    <w:p w14:paraId="0059CC94" w14:textId="0BDB05AC" w:rsidR="007A0C5E" w:rsidRPr="004D75BF" w:rsidRDefault="007A0C5E" w:rsidP="004D75BF">
      <w:pPr>
        <w:ind w:firstLineChars="200" w:firstLine="420"/>
        <w:rPr>
          <w:rFonts w:ascii="宋体" w:hAnsi="宋体"/>
          <w:color w:val="000000" w:themeColor="text1"/>
          <w:szCs w:val="21"/>
        </w:rPr>
      </w:pPr>
      <w:r>
        <w:rPr>
          <w:rFonts w:ascii="宋体" w:hAnsi="宋体" w:hint="eastAsia"/>
          <w:color w:val="000000" w:themeColor="text1"/>
        </w:rPr>
        <w:lastRenderedPageBreak/>
        <w:t>A</w:t>
      </w:r>
      <w:r>
        <w:rPr>
          <w:rFonts w:ascii="宋体" w:hAnsi="宋体"/>
          <w:color w:val="000000" w:themeColor="text1"/>
        </w:rPr>
        <w:t>.1</w:t>
      </w:r>
      <w:r w:rsidRPr="004D75BF">
        <w:rPr>
          <w:rFonts w:ascii="宋体" w:hAnsi="宋体" w:hint="eastAsia"/>
          <w:color w:val="000000" w:themeColor="text1"/>
          <w:szCs w:val="21"/>
        </w:rPr>
        <w:t>.</w:t>
      </w:r>
      <w:r>
        <w:rPr>
          <w:rFonts w:ascii="宋体" w:hAnsi="宋体"/>
          <w:color w:val="000000" w:themeColor="text1"/>
          <w:szCs w:val="21"/>
        </w:rPr>
        <w:t xml:space="preserve">9 </w:t>
      </w:r>
      <w:r>
        <w:rPr>
          <w:rFonts w:ascii="宋体" w:hAnsi="宋体" w:hint="eastAsia"/>
          <w:color w:val="000000" w:themeColor="text1"/>
          <w:szCs w:val="21"/>
        </w:rPr>
        <w:t>2021年</w:t>
      </w:r>
      <w:r>
        <w:rPr>
          <w:rFonts w:ascii="宋体" w:hAnsi="宋体"/>
          <w:color w:val="000000" w:themeColor="text1"/>
          <w:szCs w:val="21"/>
        </w:rPr>
        <w:t>7</w:t>
      </w:r>
      <w:r>
        <w:rPr>
          <w:rFonts w:ascii="宋体" w:hAnsi="宋体" w:hint="eastAsia"/>
          <w:color w:val="000000" w:themeColor="text1"/>
          <w:szCs w:val="21"/>
        </w:rPr>
        <w:t>月1</w:t>
      </w:r>
      <w:r>
        <w:rPr>
          <w:rFonts w:ascii="宋体" w:hAnsi="宋体"/>
          <w:color w:val="000000" w:themeColor="text1"/>
          <w:szCs w:val="21"/>
        </w:rPr>
        <w:t>7</w:t>
      </w:r>
      <w:r>
        <w:rPr>
          <w:rFonts w:ascii="宋体" w:hAnsi="宋体" w:hint="eastAsia"/>
          <w:color w:val="000000" w:themeColor="text1"/>
          <w:szCs w:val="21"/>
        </w:rPr>
        <w:t>日召</w:t>
      </w:r>
      <w:r w:rsidRPr="002B0510">
        <w:rPr>
          <w:rFonts w:ascii="宋体" w:hAnsi="宋体" w:hint="eastAsia"/>
          <w:color w:val="000000" w:themeColor="text1"/>
          <w:szCs w:val="21"/>
        </w:rPr>
        <w:t>开工作组讨论</w:t>
      </w:r>
      <w:proofErr w:type="gramStart"/>
      <w:r w:rsidRPr="002B0510">
        <w:rPr>
          <w:rFonts w:ascii="宋体" w:hAnsi="宋体" w:hint="eastAsia"/>
          <w:color w:val="000000" w:themeColor="text1"/>
          <w:szCs w:val="21"/>
        </w:rPr>
        <w:t>稿专家</w:t>
      </w:r>
      <w:proofErr w:type="gramEnd"/>
      <w:r w:rsidRPr="002B0510">
        <w:rPr>
          <w:rFonts w:ascii="宋体" w:hAnsi="宋体" w:hint="eastAsia"/>
          <w:color w:val="000000" w:themeColor="text1"/>
          <w:szCs w:val="21"/>
        </w:rPr>
        <w:t>研讨会后，根据专家意见</w:t>
      </w:r>
      <w:r>
        <w:rPr>
          <w:rFonts w:ascii="宋体" w:hAnsi="宋体" w:hint="eastAsia"/>
          <w:color w:val="000000" w:themeColor="text1"/>
          <w:szCs w:val="21"/>
        </w:rPr>
        <w:t>增加“</w:t>
      </w:r>
      <w:r w:rsidRPr="001855C5">
        <w:rPr>
          <w:rFonts w:ascii="宋体" w:hAnsi="Times New Roman" w:hint="eastAsia"/>
          <w:kern w:val="21"/>
          <w:szCs w:val="21"/>
        </w:rPr>
        <w:t>其他类茶叶的贮存应</w:t>
      </w:r>
      <w:r>
        <w:rPr>
          <w:rFonts w:hint="eastAsia"/>
        </w:rPr>
        <w:t>根据茶叶的特性控制相应的温度与湿度</w:t>
      </w:r>
      <w:r>
        <w:rPr>
          <w:rFonts w:ascii="宋体" w:hAnsi="宋体" w:hint="eastAsia"/>
          <w:color w:val="000000" w:themeColor="text1"/>
          <w:szCs w:val="21"/>
        </w:rPr>
        <w:t>”。</w:t>
      </w:r>
    </w:p>
    <w:sectPr w:rsidR="007A0C5E" w:rsidRPr="004D75BF">
      <w:footerReference w:type="default" r:id="rId10"/>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8DDB" w14:textId="77777777" w:rsidR="00841D7F" w:rsidRDefault="00841D7F">
      <w:r>
        <w:separator/>
      </w:r>
    </w:p>
  </w:endnote>
  <w:endnote w:type="continuationSeparator" w:id="0">
    <w:p w14:paraId="42E95553" w14:textId="77777777" w:rsidR="00841D7F" w:rsidRDefault="0084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862478"/>
    </w:sdtPr>
    <w:sdtEndPr/>
    <w:sdtContent>
      <w:p w14:paraId="03071EC6" w14:textId="77777777" w:rsidR="007F1621" w:rsidRDefault="00ED579E">
        <w:pPr>
          <w:pStyle w:val="a9"/>
          <w:jc w:val="center"/>
        </w:pPr>
        <w:r>
          <w:fldChar w:fldCharType="begin"/>
        </w:r>
        <w:r>
          <w:instrText>PAGE   \* MERGEFORMAT</w:instrText>
        </w:r>
        <w:r>
          <w:fldChar w:fldCharType="separate"/>
        </w:r>
        <w:r>
          <w:rPr>
            <w:lang w:val="zh-CN"/>
          </w:rPr>
          <w:t>6</w:t>
        </w:r>
        <w:r>
          <w:fldChar w:fldCharType="end"/>
        </w:r>
      </w:p>
    </w:sdtContent>
  </w:sdt>
  <w:p w14:paraId="433438D1" w14:textId="77777777" w:rsidR="007F1621" w:rsidRDefault="007F16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9CE8" w14:textId="77777777" w:rsidR="00841D7F" w:rsidRDefault="00841D7F">
      <w:r>
        <w:separator/>
      </w:r>
    </w:p>
  </w:footnote>
  <w:footnote w:type="continuationSeparator" w:id="0">
    <w:p w14:paraId="2D5252AC" w14:textId="77777777" w:rsidR="00841D7F" w:rsidRDefault="0084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0919"/>
    <w:multiLevelType w:val="hybridMultilevel"/>
    <w:tmpl w:val="C0B8E060"/>
    <w:lvl w:ilvl="0" w:tplc="B7C6D046">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4C50F90"/>
    <w:multiLevelType w:val="multilevel"/>
    <w:tmpl w:val="44C50F90"/>
    <w:lvl w:ilvl="0">
      <w:start w:val="1"/>
      <w:numFmt w:val="lowerLetter"/>
      <w:pStyle w:val="a0"/>
      <w:lvlText w:val="%1)"/>
      <w:lvlJc w:val="left"/>
      <w:pPr>
        <w:tabs>
          <w:tab w:val="left" w:pos="840"/>
        </w:tabs>
        <w:ind w:left="839" w:hanging="419"/>
      </w:pPr>
      <w:rPr>
        <w:rFonts w:ascii="宋体" w:eastAsia="宋体" w:hAnsi="Times New Roman" w:hint="eastAsia"/>
        <w:b w:val="0"/>
        <w:i w:val="0"/>
        <w:sz w:val="21"/>
        <w:szCs w:val="21"/>
      </w:rPr>
    </w:lvl>
    <w:lvl w:ilvl="1">
      <w:start w:val="1"/>
      <w:numFmt w:val="decimal"/>
      <w:pStyle w:val="a1"/>
      <w:lvlText w:val="%2)"/>
      <w:lvlJc w:val="left"/>
      <w:pPr>
        <w:tabs>
          <w:tab w:val="left" w:pos="1260"/>
        </w:tabs>
        <w:ind w:left="1259" w:hanging="419"/>
      </w:pPr>
    </w:lvl>
    <w:lvl w:ilvl="2">
      <w:start w:val="1"/>
      <w:numFmt w:val="decimal"/>
      <w:pStyle w:val="a2"/>
      <w:lvlText w:val="(%3)"/>
      <w:lvlJc w:val="left"/>
      <w:pPr>
        <w:tabs>
          <w:tab w:val="left" w:pos="0"/>
        </w:tabs>
        <w:ind w:left="1679" w:hanging="420"/>
      </w:pPr>
      <w:rPr>
        <w:rFonts w:ascii="宋体" w:eastAsia="宋体" w:hAnsi="Times New Roman"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 w15:restartNumberingAfterBreak="0">
    <w:nsid w:val="63E46647"/>
    <w:multiLevelType w:val="hybridMultilevel"/>
    <w:tmpl w:val="CB9EFD1A"/>
    <w:lvl w:ilvl="0" w:tplc="5C0A7E0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73D2180D"/>
    <w:multiLevelType w:val="hybridMultilevel"/>
    <w:tmpl w:val="AE1AB94A"/>
    <w:lvl w:ilvl="0" w:tplc="A4D2B112">
      <w:start w:val="8"/>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1551C1"/>
    <w:multiLevelType w:val="singleLevel"/>
    <w:tmpl w:val="791551C1"/>
    <w:lvl w:ilvl="0">
      <w:start w:val="5"/>
      <w:numFmt w:val="decimal"/>
      <w:suff w:val="nothing"/>
      <w:lvlText w:val="%1、"/>
      <w:lvlJc w:val="left"/>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460D"/>
    <w:rsid w:val="00000545"/>
    <w:rsid w:val="00000B0E"/>
    <w:rsid w:val="00001488"/>
    <w:rsid w:val="0000157E"/>
    <w:rsid w:val="0000191E"/>
    <w:rsid w:val="000026F1"/>
    <w:rsid w:val="000029BF"/>
    <w:rsid w:val="00004B86"/>
    <w:rsid w:val="00005063"/>
    <w:rsid w:val="000053E9"/>
    <w:rsid w:val="000067C7"/>
    <w:rsid w:val="0000683B"/>
    <w:rsid w:val="00007204"/>
    <w:rsid w:val="000105D9"/>
    <w:rsid w:val="00010CC2"/>
    <w:rsid w:val="00010F1C"/>
    <w:rsid w:val="00011597"/>
    <w:rsid w:val="0001188A"/>
    <w:rsid w:val="0001241B"/>
    <w:rsid w:val="00012901"/>
    <w:rsid w:val="00012A1E"/>
    <w:rsid w:val="00012F24"/>
    <w:rsid w:val="00013101"/>
    <w:rsid w:val="00014310"/>
    <w:rsid w:val="0001511C"/>
    <w:rsid w:val="00015298"/>
    <w:rsid w:val="0001552A"/>
    <w:rsid w:val="000157FB"/>
    <w:rsid w:val="00016D98"/>
    <w:rsid w:val="00017599"/>
    <w:rsid w:val="00020497"/>
    <w:rsid w:val="00021E3F"/>
    <w:rsid w:val="00022DBA"/>
    <w:rsid w:val="00023044"/>
    <w:rsid w:val="00023B3B"/>
    <w:rsid w:val="000258CF"/>
    <w:rsid w:val="000265FF"/>
    <w:rsid w:val="00026817"/>
    <w:rsid w:val="0003060E"/>
    <w:rsid w:val="000309D8"/>
    <w:rsid w:val="00030D5B"/>
    <w:rsid w:val="00030DE9"/>
    <w:rsid w:val="00030F22"/>
    <w:rsid w:val="0003325E"/>
    <w:rsid w:val="0003389F"/>
    <w:rsid w:val="000341C1"/>
    <w:rsid w:val="00036509"/>
    <w:rsid w:val="00040F29"/>
    <w:rsid w:val="000417B2"/>
    <w:rsid w:val="000423FF"/>
    <w:rsid w:val="00042593"/>
    <w:rsid w:val="00042757"/>
    <w:rsid w:val="0004287D"/>
    <w:rsid w:val="0004386C"/>
    <w:rsid w:val="00043A78"/>
    <w:rsid w:val="00043C95"/>
    <w:rsid w:val="00044B77"/>
    <w:rsid w:val="00045622"/>
    <w:rsid w:val="00045BC3"/>
    <w:rsid w:val="00046F21"/>
    <w:rsid w:val="0004726A"/>
    <w:rsid w:val="00052CFE"/>
    <w:rsid w:val="000538FB"/>
    <w:rsid w:val="0005393B"/>
    <w:rsid w:val="00054516"/>
    <w:rsid w:val="00054AC7"/>
    <w:rsid w:val="000553BB"/>
    <w:rsid w:val="0005601D"/>
    <w:rsid w:val="00056BB3"/>
    <w:rsid w:val="0005769C"/>
    <w:rsid w:val="00057C5A"/>
    <w:rsid w:val="00061212"/>
    <w:rsid w:val="0006153E"/>
    <w:rsid w:val="00061958"/>
    <w:rsid w:val="00064DDB"/>
    <w:rsid w:val="00065163"/>
    <w:rsid w:val="00065786"/>
    <w:rsid w:val="00066342"/>
    <w:rsid w:val="000707F6"/>
    <w:rsid w:val="000714A8"/>
    <w:rsid w:val="00071ED4"/>
    <w:rsid w:val="000722AC"/>
    <w:rsid w:val="0007269F"/>
    <w:rsid w:val="00072932"/>
    <w:rsid w:val="00072F40"/>
    <w:rsid w:val="00074B87"/>
    <w:rsid w:val="00074DD1"/>
    <w:rsid w:val="0007545D"/>
    <w:rsid w:val="0007591D"/>
    <w:rsid w:val="000768C0"/>
    <w:rsid w:val="00076940"/>
    <w:rsid w:val="00076D74"/>
    <w:rsid w:val="000800F3"/>
    <w:rsid w:val="000817B8"/>
    <w:rsid w:val="0008478F"/>
    <w:rsid w:val="000847A9"/>
    <w:rsid w:val="00085A6B"/>
    <w:rsid w:val="000861F6"/>
    <w:rsid w:val="00087B08"/>
    <w:rsid w:val="00091A58"/>
    <w:rsid w:val="00091C78"/>
    <w:rsid w:val="00091D79"/>
    <w:rsid w:val="00093E7B"/>
    <w:rsid w:val="00094258"/>
    <w:rsid w:val="000952C5"/>
    <w:rsid w:val="00095AC0"/>
    <w:rsid w:val="000961C6"/>
    <w:rsid w:val="00096257"/>
    <w:rsid w:val="00096EB4"/>
    <w:rsid w:val="00096F40"/>
    <w:rsid w:val="00097C9D"/>
    <w:rsid w:val="000A0A1D"/>
    <w:rsid w:val="000A1135"/>
    <w:rsid w:val="000A15B7"/>
    <w:rsid w:val="000A1D53"/>
    <w:rsid w:val="000A26AF"/>
    <w:rsid w:val="000A294C"/>
    <w:rsid w:val="000A3002"/>
    <w:rsid w:val="000A3943"/>
    <w:rsid w:val="000A6981"/>
    <w:rsid w:val="000A6ED1"/>
    <w:rsid w:val="000A73AD"/>
    <w:rsid w:val="000A7D3C"/>
    <w:rsid w:val="000B00CD"/>
    <w:rsid w:val="000B0A5A"/>
    <w:rsid w:val="000B1A3A"/>
    <w:rsid w:val="000B1C26"/>
    <w:rsid w:val="000B1C67"/>
    <w:rsid w:val="000B2DCB"/>
    <w:rsid w:val="000B2EFD"/>
    <w:rsid w:val="000B37D7"/>
    <w:rsid w:val="000B4D37"/>
    <w:rsid w:val="000B558E"/>
    <w:rsid w:val="000B5E44"/>
    <w:rsid w:val="000B5F05"/>
    <w:rsid w:val="000B648F"/>
    <w:rsid w:val="000B79D1"/>
    <w:rsid w:val="000B7F70"/>
    <w:rsid w:val="000C1724"/>
    <w:rsid w:val="000C2DBE"/>
    <w:rsid w:val="000C2DE0"/>
    <w:rsid w:val="000C3E65"/>
    <w:rsid w:val="000C4075"/>
    <w:rsid w:val="000C41D1"/>
    <w:rsid w:val="000C495C"/>
    <w:rsid w:val="000C4F63"/>
    <w:rsid w:val="000C68C0"/>
    <w:rsid w:val="000C7252"/>
    <w:rsid w:val="000C74C5"/>
    <w:rsid w:val="000C79E7"/>
    <w:rsid w:val="000D233B"/>
    <w:rsid w:val="000D2D75"/>
    <w:rsid w:val="000D3A0A"/>
    <w:rsid w:val="000D4F53"/>
    <w:rsid w:val="000D5CEB"/>
    <w:rsid w:val="000D66A9"/>
    <w:rsid w:val="000D6F63"/>
    <w:rsid w:val="000D7A11"/>
    <w:rsid w:val="000D7CDE"/>
    <w:rsid w:val="000D7F15"/>
    <w:rsid w:val="000E02C1"/>
    <w:rsid w:val="000E037A"/>
    <w:rsid w:val="000E104F"/>
    <w:rsid w:val="000E1D1F"/>
    <w:rsid w:val="000E2134"/>
    <w:rsid w:val="000E2FE4"/>
    <w:rsid w:val="000E34AE"/>
    <w:rsid w:val="000E3F0C"/>
    <w:rsid w:val="000E50D4"/>
    <w:rsid w:val="000E595B"/>
    <w:rsid w:val="000E5ECD"/>
    <w:rsid w:val="000E68F9"/>
    <w:rsid w:val="000E7FC2"/>
    <w:rsid w:val="000F037B"/>
    <w:rsid w:val="000F0FD8"/>
    <w:rsid w:val="000F1046"/>
    <w:rsid w:val="000F1575"/>
    <w:rsid w:val="000F3057"/>
    <w:rsid w:val="000F42C0"/>
    <w:rsid w:val="000F506D"/>
    <w:rsid w:val="000F5296"/>
    <w:rsid w:val="000F5366"/>
    <w:rsid w:val="000F583C"/>
    <w:rsid w:val="000F5C24"/>
    <w:rsid w:val="000F668B"/>
    <w:rsid w:val="000F6AA6"/>
    <w:rsid w:val="000F7513"/>
    <w:rsid w:val="00100029"/>
    <w:rsid w:val="001000F1"/>
    <w:rsid w:val="001004BA"/>
    <w:rsid w:val="001025B6"/>
    <w:rsid w:val="00102D95"/>
    <w:rsid w:val="00104328"/>
    <w:rsid w:val="00104721"/>
    <w:rsid w:val="00105A3B"/>
    <w:rsid w:val="0010685F"/>
    <w:rsid w:val="00107E49"/>
    <w:rsid w:val="00110B35"/>
    <w:rsid w:val="00111185"/>
    <w:rsid w:val="0011205E"/>
    <w:rsid w:val="00112C3B"/>
    <w:rsid w:val="00113120"/>
    <w:rsid w:val="00113221"/>
    <w:rsid w:val="00114606"/>
    <w:rsid w:val="00115991"/>
    <w:rsid w:val="00116F99"/>
    <w:rsid w:val="0011714A"/>
    <w:rsid w:val="00120833"/>
    <w:rsid w:val="001213F6"/>
    <w:rsid w:val="0012142C"/>
    <w:rsid w:val="00121742"/>
    <w:rsid w:val="00122A5D"/>
    <w:rsid w:val="00123A0B"/>
    <w:rsid w:val="00123A36"/>
    <w:rsid w:val="00123B10"/>
    <w:rsid w:val="00125814"/>
    <w:rsid w:val="00125AAA"/>
    <w:rsid w:val="00126A1C"/>
    <w:rsid w:val="0012714B"/>
    <w:rsid w:val="001276C2"/>
    <w:rsid w:val="00127BF9"/>
    <w:rsid w:val="001314A5"/>
    <w:rsid w:val="00131695"/>
    <w:rsid w:val="0013295D"/>
    <w:rsid w:val="00132D4A"/>
    <w:rsid w:val="00133640"/>
    <w:rsid w:val="00134174"/>
    <w:rsid w:val="00134E30"/>
    <w:rsid w:val="00135728"/>
    <w:rsid w:val="001377DB"/>
    <w:rsid w:val="00141F1C"/>
    <w:rsid w:val="00142E91"/>
    <w:rsid w:val="00144A82"/>
    <w:rsid w:val="00145CE6"/>
    <w:rsid w:val="00145F4C"/>
    <w:rsid w:val="00146732"/>
    <w:rsid w:val="00147938"/>
    <w:rsid w:val="0015032E"/>
    <w:rsid w:val="00153082"/>
    <w:rsid w:val="00153115"/>
    <w:rsid w:val="0015354C"/>
    <w:rsid w:val="00154E4A"/>
    <w:rsid w:val="001550DD"/>
    <w:rsid w:val="001552C0"/>
    <w:rsid w:val="00156E3A"/>
    <w:rsid w:val="00160491"/>
    <w:rsid w:val="0016203B"/>
    <w:rsid w:val="00163090"/>
    <w:rsid w:val="001633A7"/>
    <w:rsid w:val="00165982"/>
    <w:rsid w:val="0016722C"/>
    <w:rsid w:val="00167475"/>
    <w:rsid w:val="00167F4B"/>
    <w:rsid w:val="00170B42"/>
    <w:rsid w:val="00170B8C"/>
    <w:rsid w:val="00170BD7"/>
    <w:rsid w:val="00171D1C"/>
    <w:rsid w:val="0017398A"/>
    <w:rsid w:val="00174A79"/>
    <w:rsid w:val="00175A01"/>
    <w:rsid w:val="00176FF0"/>
    <w:rsid w:val="00177518"/>
    <w:rsid w:val="00177A20"/>
    <w:rsid w:val="00177EBE"/>
    <w:rsid w:val="001801F0"/>
    <w:rsid w:val="00182570"/>
    <w:rsid w:val="00182BE4"/>
    <w:rsid w:val="00182CB9"/>
    <w:rsid w:val="00182F8D"/>
    <w:rsid w:val="00183840"/>
    <w:rsid w:val="00183985"/>
    <w:rsid w:val="00183DB3"/>
    <w:rsid w:val="00183F54"/>
    <w:rsid w:val="0018501A"/>
    <w:rsid w:val="00185389"/>
    <w:rsid w:val="00185700"/>
    <w:rsid w:val="0018631F"/>
    <w:rsid w:val="0018649A"/>
    <w:rsid w:val="00186D1D"/>
    <w:rsid w:val="001872CD"/>
    <w:rsid w:val="00187F2A"/>
    <w:rsid w:val="001901DE"/>
    <w:rsid w:val="0019073E"/>
    <w:rsid w:val="00190BFE"/>
    <w:rsid w:val="001919BB"/>
    <w:rsid w:val="00191E4D"/>
    <w:rsid w:val="0019305F"/>
    <w:rsid w:val="0019315B"/>
    <w:rsid w:val="001937B3"/>
    <w:rsid w:val="00193C48"/>
    <w:rsid w:val="00194046"/>
    <w:rsid w:val="00194EB5"/>
    <w:rsid w:val="001951EE"/>
    <w:rsid w:val="00197F5F"/>
    <w:rsid w:val="001A02EF"/>
    <w:rsid w:val="001A38AF"/>
    <w:rsid w:val="001A3ADE"/>
    <w:rsid w:val="001A5496"/>
    <w:rsid w:val="001A67D1"/>
    <w:rsid w:val="001A694C"/>
    <w:rsid w:val="001A6EBA"/>
    <w:rsid w:val="001A7300"/>
    <w:rsid w:val="001A7425"/>
    <w:rsid w:val="001A7B4E"/>
    <w:rsid w:val="001B004B"/>
    <w:rsid w:val="001B08C9"/>
    <w:rsid w:val="001B14E7"/>
    <w:rsid w:val="001B2636"/>
    <w:rsid w:val="001B2D9B"/>
    <w:rsid w:val="001B348D"/>
    <w:rsid w:val="001B396A"/>
    <w:rsid w:val="001B3B5A"/>
    <w:rsid w:val="001B4146"/>
    <w:rsid w:val="001B4604"/>
    <w:rsid w:val="001B4B63"/>
    <w:rsid w:val="001B595B"/>
    <w:rsid w:val="001B5ECD"/>
    <w:rsid w:val="001B6DB2"/>
    <w:rsid w:val="001B78E9"/>
    <w:rsid w:val="001B7E0C"/>
    <w:rsid w:val="001C1660"/>
    <w:rsid w:val="001C2D47"/>
    <w:rsid w:val="001C2DE6"/>
    <w:rsid w:val="001C3E8D"/>
    <w:rsid w:val="001C42BD"/>
    <w:rsid w:val="001C4EAE"/>
    <w:rsid w:val="001C4FE5"/>
    <w:rsid w:val="001C516B"/>
    <w:rsid w:val="001C5415"/>
    <w:rsid w:val="001C56BB"/>
    <w:rsid w:val="001D0665"/>
    <w:rsid w:val="001D1347"/>
    <w:rsid w:val="001D14C3"/>
    <w:rsid w:val="001D1933"/>
    <w:rsid w:val="001D1A26"/>
    <w:rsid w:val="001D2EFF"/>
    <w:rsid w:val="001D3B66"/>
    <w:rsid w:val="001D4419"/>
    <w:rsid w:val="001D4689"/>
    <w:rsid w:val="001D49AB"/>
    <w:rsid w:val="001D5ABC"/>
    <w:rsid w:val="001E1F52"/>
    <w:rsid w:val="001E3DA8"/>
    <w:rsid w:val="001E417C"/>
    <w:rsid w:val="001E7563"/>
    <w:rsid w:val="001E7AD3"/>
    <w:rsid w:val="001E7BA2"/>
    <w:rsid w:val="001F096F"/>
    <w:rsid w:val="001F17DF"/>
    <w:rsid w:val="001F2E69"/>
    <w:rsid w:val="001F579A"/>
    <w:rsid w:val="001F587D"/>
    <w:rsid w:val="001F59AF"/>
    <w:rsid w:val="001F7A29"/>
    <w:rsid w:val="001F7ADB"/>
    <w:rsid w:val="00200090"/>
    <w:rsid w:val="002000EF"/>
    <w:rsid w:val="00202B2A"/>
    <w:rsid w:val="0020365E"/>
    <w:rsid w:val="00203D35"/>
    <w:rsid w:val="00203FE4"/>
    <w:rsid w:val="00204584"/>
    <w:rsid w:val="00204E0B"/>
    <w:rsid w:val="00205E1A"/>
    <w:rsid w:val="00206830"/>
    <w:rsid w:val="002069DA"/>
    <w:rsid w:val="00206AD1"/>
    <w:rsid w:val="002102AB"/>
    <w:rsid w:val="00211311"/>
    <w:rsid w:val="002119B5"/>
    <w:rsid w:val="00211D87"/>
    <w:rsid w:val="002140F2"/>
    <w:rsid w:val="002142AA"/>
    <w:rsid w:val="002143A9"/>
    <w:rsid w:val="00215D61"/>
    <w:rsid w:val="002179A7"/>
    <w:rsid w:val="00220237"/>
    <w:rsid w:val="00220504"/>
    <w:rsid w:val="002206A5"/>
    <w:rsid w:val="00220FFF"/>
    <w:rsid w:val="002216E6"/>
    <w:rsid w:val="00221B73"/>
    <w:rsid w:val="0022273C"/>
    <w:rsid w:val="0022307E"/>
    <w:rsid w:val="00224164"/>
    <w:rsid w:val="002242CF"/>
    <w:rsid w:val="0022641C"/>
    <w:rsid w:val="00226586"/>
    <w:rsid w:val="0022668E"/>
    <w:rsid w:val="00227168"/>
    <w:rsid w:val="00227F4D"/>
    <w:rsid w:val="00230A62"/>
    <w:rsid w:val="00230ABA"/>
    <w:rsid w:val="002315F0"/>
    <w:rsid w:val="00232620"/>
    <w:rsid w:val="00232B67"/>
    <w:rsid w:val="00232B82"/>
    <w:rsid w:val="0023518A"/>
    <w:rsid w:val="0023683A"/>
    <w:rsid w:val="00237588"/>
    <w:rsid w:val="002375C3"/>
    <w:rsid w:val="002379F8"/>
    <w:rsid w:val="00237BBE"/>
    <w:rsid w:val="00237C2B"/>
    <w:rsid w:val="00237D60"/>
    <w:rsid w:val="002402E8"/>
    <w:rsid w:val="00240CAE"/>
    <w:rsid w:val="00240CEA"/>
    <w:rsid w:val="00241C18"/>
    <w:rsid w:val="00243106"/>
    <w:rsid w:val="0024381D"/>
    <w:rsid w:val="00243A55"/>
    <w:rsid w:val="00245378"/>
    <w:rsid w:val="00246074"/>
    <w:rsid w:val="00246398"/>
    <w:rsid w:val="00246642"/>
    <w:rsid w:val="0024717F"/>
    <w:rsid w:val="00247189"/>
    <w:rsid w:val="00250231"/>
    <w:rsid w:val="002504C3"/>
    <w:rsid w:val="002507A8"/>
    <w:rsid w:val="00250C3E"/>
    <w:rsid w:val="00250DB1"/>
    <w:rsid w:val="0025165F"/>
    <w:rsid w:val="0025536D"/>
    <w:rsid w:val="00255CA3"/>
    <w:rsid w:val="002571B7"/>
    <w:rsid w:val="002573FD"/>
    <w:rsid w:val="00257449"/>
    <w:rsid w:val="002600E6"/>
    <w:rsid w:val="002605D4"/>
    <w:rsid w:val="00260C2C"/>
    <w:rsid w:val="002614FD"/>
    <w:rsid w:val="00261A50"/>
    <w:rsid w:val="00262881"/>
    <w:rsid w:val="00263431"/>
    <w:rsid w:val="00263E89"/>
    <w:rsid w:val="00263EDB"/>
    <w:rsid w:val="00264359"/>
    <w:rsid w:val="00264D6F"/>
    <w:rsid w:val="0026503E"/>
    <w:rsid w:val="00265DDC"/>
    <w:rsid w:val="00266304"/>
    <w:rsid w:val="00266484"/>
    <w:rsid w:val="00266621"/>
    <w:rsid w:val="00266635"/>
    <w:rsid w:val="00267E22"/>
    <w:rsid w:val="00270103"/>
    <w:rsid w:val="00270B27"/>
    <w:rsid w:val="00272CE9"/>
    <w:rsid w:val="00272E0B"/>
    <w:rsid w:val="00273303"/>
    <w:rsid w:val="00274014"/>
    <w:rsid w:val="002749F4"/>
    <w:rsid w:val="002749F5"/>
    <w:rsid w:val="00274DE5"/>
    <w:rsid w:val="00275F44"/>
    <w:rsid w:val="0027646D"/>
    <w:rsid w:val="002765B7"/>
    <w:rsid w:val="00276AA7"/>
    <w:rsid w:val="00276B28"/>
    <w:rsid w:val="00277DA9"/>
    <w:rsid w:val="002807FE"/>
    <w:rsid w:val="002808BC"/>
    <w:rsid w:val="00281D7D"/>
    <w:rsid w:val="00282A06"/>
    <w:rsid w:val="00282B0A"/>
    <w:rsid w:val="0028379C"/>
    <w:rsid w:val="002839DF"/>
    <w:rsid w:val="00284E6C"/>
    <w:rsid w:val="00285DC4"/>
    <w:rsid w:val="002863CF"/>
    <w:rsid w:val="002868E6"/>
    <w:rsid w:val="002871B4"/>
    <w:rsid w:val="00287262"/>
    <w:rsid w:val="002875CA"/>
    <w:rsid w:val="00287BEF"/>
    <w:rsid w:val="0029037F"/>
    <w:rsid w:val="0029107B"/>
    <w:rsid w:val="00291240"/>
    <w:rsid w:val="00291EEA"/>
    <w:rsid w:val="00291FB7"/>
    <w:rsid w:val="002920E0"/>
    <w:rsid w:val="002928B4"/>
    <w:rsid w:val="002931E7"/>
    <w:rsid w:val="002932BE"/>
    <w:rsid w:val="00293668"/>
    <w:rsid w:val="00293A67"/>
    <w:rsid w:val="002940E0"/>
    <w:rsid w:val="00294326"/>
    <w:rsid w:val="00295EF1"/>
    <w:rsid w:val="002970A8"/>
    <w:rsid w:val="002A03B1"/>
    <w:rsid w:val="002A0572"/>
    <w:rsid w:val="002A0DFF"/>
    <w:rsid w:val="002A10F5"/>
    <w:rsid w:val="002A1989"/>
    <w:rsid w:val="002A19DE"/>
    <w:rsid w:val="002A21E5"/>
    <w:rsid w:val="002A6B14"/>
    <w:rsid w:val="002B06D5"/>
    <w:rsid w:val="002B0723"/>
    <w:rsid w:val="002B11EE"/>
    <w:rsid w:val="002B14A9"/>
    <w:rsid w:val="002B23C1"/>
    <w:rsid w:val="002B3A96"/>
    <w:rsid w:val="002B4AD9"/>
    <w:rsid w:val="002B4D39"/>
    <w:rsid w:val="002B5080"/>
    <w:rsid w:val="002B70E1"/>
    <w:rsid w:val="002B733D"/>
    <w:rsid w:val="002C06AD"/>
    <w:rsid w:val="002C0BAA"/>
    <w:rsid w:val="002C19C1"/>
    <w:rsid w:val="002C2232"/>
    <w:rsid w:val="002C34F2"/>
    <w:rsid w:val="002C3B5E"/>
    <w:rsid w:val="002C4502"/>
    <w:rsid w:val="002C4956"/>
    <w:rsid w:val="002C4EAE"/>
    <w:rsid w:val="002C505E"/>
    <w:rsid w:val="002C5A9F"/>
    <w:rsid w:val="002C5DAF"/>
    <w:rsid w:val="002C6312"/>
    <w:rsid w:val="002C77F3"/>
    <w:rsid w:val="002C7AAE"/>
    <w:rsid w:val="002D1154"/>
    <w:rsid w:val="002D1943"/>
    <w:rsid w:val="002D1C51"/>
    <w:rsid w:val="002D1F2B"/>
    <w:rsid w:val="002D1F8C"/>
    <w:rsid w:val="002D5F37"/>
    <w:rsid w:val="002D6D01"/>
    <w:rsid w:val="002D6D3D"/>
    <w:rsid w:val="002D78DD"/>
    <w:rsid w:val="002D7B6D"/>
    <w:rsid w:val="002D7CDD"/>
    <w:rsid w:val="002E1253"/>
    <w:rsid w:val="002E1B27"/>
    <w:rsid w:val="002E266A"/>
    <w:rsid w:val="002E38BF"/>
    <w:rsid w:val="002E4BAD"/>
    <w:rsid w:val="002E5E0D"/>
    <w:rsid w:val="002E6A47"/>
    <w:rsid w:val="002E7657"/>
    <w:rsid w:val="002F012F"/>
    <w:rsid w:val="002F054A"/>
    <w:rsid w:val="002F10AA"/>
    <w:rsid w:val="002F1832"/>
    <w:rsid w:val="002F25BA"/>
    <w:rsid w:val="002F3234"/>
    <w:rsid w:val="002F4336"/>
    <w:rsid w:val="002F4477"/>
    <w:rsid w:val="002F60B2"/>
    <w:rsid w:val="002F67D1"/>
    <w:rsid w:val="002F6C0D"/>
    <w:rsid w:val="002F6C1C"/>
    <w:rsid w:val="002F7233"/>
    <w:rsid w:val="002F74D9"/>
    <w:rsid w:val="002F7884"/>
    <w:rsid w:val="002F7B4E"/>
    <w:rsid w:val="00301BA4"/>
    <w:rsid w:val="003029D0"/>
    <w:rsid w:val="00303D1E"/>
    <w:rsid w:val="00304395"/>
    <w:rsid w:val="00304AE4"/>
    <w:rsid w:val="00304FC8"/>
    <w:rsid w:val="003062F7"/>
    <w:rsid w:val="00306382"/>
    <w:rsid w:val="00306F2D"/>
    <w:rsid w:val="0030744F"/>
    <w:rsid w:val="00312431"/>
    <w:rsid w:val="00312720"/>
    <w:rsid w:val="00312969"/>
    <w:rsid w:val="00313030"/>
    <w:rsid w:val="00316EDA"/>
    <w:rsid w:val="00316F38"/>
    <w:rsid w:val="0031706C"/>
    <w:rsid w:val="003174CB"/>
    <w:rsid w:val="00320BE9"/>
    <w:rsid w:val="00321025"/>
    <w:rsid w:val="003215FD"/>
    <w:rsid w:val="00321B1C"/>
    <w:rsid w:val="00321C26"/>
    <w:rsid w:val="00323131"/>
    <w:rsid w:val="003248A7"/>
    <w:rsid w:val="00324BF7"/>
    <w:rsid w:val="00325920"/>
    <w:rsid w:val="00325A8B"/>
    <w:rsid w:val="003279B8"/>
    <w:rsid w:val="0033043B"/>
    <w:rsid w:val="00332188"/>
    <w:rsid w:val="00332E79"/>
    <w:rsid w:val="00333B7C"/>
    <w:rsid w:val="0033413E"/>
    <w:rsid w:val="00334A84"/>
    <w:rsid w:val="00336ED9"/>
    <w:rsid w:val="00337A68"/>
    <w:rsid w:val="00340AEA"/>
    <w:rsid w:val="00341060"/>
    <w:rsid w:val="0034244E"/>
    <w:rsid w:val="0034431E"/>
    <w:rsid w:val="0034450B"/>
    <w:rsid w:val="003445BA"/>
    <w:rsid w:val="00344FF4"/>
    <w:rsid w:val="0034507B"/>
    <w:rsid w:val="00345FB6"/>
    <w:rsid w:val="00347499"/>
    <w:rsid w:val="00350105"/>
    <w:rsid w:val="0035076B"/>
    <w:rsid w:val="00352BBA"/>
    <w:rsid w:val="00353DE7"/>
    <w:rsid w:val="0035487E"/>
    <w:rsid w:val="00354940"/>
    <w:rsid w:val="00354BD9"/>
    <w:rsid w:val="00355178"/>
    <w:rsid w:val="003565D2"/>
    <w:rsid w:val="003566A8"/>
    <w:rsid w:val="00356A28"/>
    <w:rsid w:val="00357169"/>
    <w:rsid w:val="00360056"/>
    <w:rsid w:val="00360486"/>
    <w:rsid w:val="00361F38"/>
    <w:rsid w:val="00361FB3"/>
    <w:rsid w:val="0036216A"/>
    <w:rsid w:val="003627AD"/>
    <w:rsid w:val="003629F1"/>
    <w:rsid w:val="003645FB"/>
    <w:rsid w:val="00365309"/>
    <w:rsid w:val="003665D9"/>
    <w:rsid w:val="003668EA"/>
    <w:rsid w:val="00366CD0"/>
    <w:rsid w:val="00366CD1"/>
    <w:rsid w:val="00367051"/>
    <w:rsid w:val="0036720E"/>
    <w:rsid w:val="00370C50"/>
    <w:rsid w:val="00370E72"/>
    <w:rsid w:val="0037189E"/>
    <w:rsid w:val="003725D3"/>
    <w:rsid w:val="003725DC"/>
    <w:rsid w:val="00373449"/>
    <w:rsid w:val="00373ADB"/>
    <w:rsid w:val="0037457D"/>
    <w:rsid w:val="00374714"/>
    <w:rsid w:val="00375546"/>
    <w:rsid w:val="00376143"/>
    <w:rsid w:val="003762B3"/>
    <w:rsid w:val="00376B87"/>
    <w:rsid w:val="00376E25"/>
    <w:rsid w:val="00376EF7"/>
    <w:rsid w:val="00377494"/>
    <w:rsid w:val="0037785F"/>
    <w:rsid w:val="00377C80"/>
    <w:rsid w:val="00381845"/>
    <w:rsid w:val="00381B0F"/>
    <w:rsid w:val="00381D63"/>
    <w:rsid w:val="0038229C"/>
    <w:rsid w:val="00382D16"/>
    <w:rsid w:val="00382F0F"/>
    <w:rsid w:val="0038379B"/>
    <w:rsid w:val="00384632"/>
    <w:rsid w:val="00384B8C"/>
    <w:rsid w:val="00384CE2"/>
    <w:rsid w:val="003852F9"/>
    <w:rsid w:val="00385369"/>
    <w:rsid w:val="0038570E"/>
    <w:rsid w:val="003866D1"/>
    <w:rsid w:val="00386C9D"/>
    <w:rsid w:val="00391D3B"/>
    <w:rsid w:val="00393E79"/>
    <w:rsid w:val="00394476"/>
    <w:rsid w:val="003945B2"/>
    <w:rsid w:val="0039476C"/>
    <w:rsid w:val="00394C4C"/>
    <w:rsid w:val="0039648B"/>
    <w:rsid w:val="003979B0"/>
    <w:rsid w:val="00397EA1"/>
    <w:rsid w:val="003A294D"/>
    <w:rsid w:val="003A2C1B"/>
    <w:rsid w:val="003A2CF5"/>
    <w:rsid w:val="003A341B"/>
    <w:rsid w:val="003A43E0"/>
    <w:rsid w:val="003A454B"/>
    <w:rsid w:val="003A46D6"/>
    <w:rsid w:val="003A7174"/>
    <w:rsid w:val="003A735B"/>
    <w:rsid w:val="003B1641"/>
    <w:rsid w:val="003B1A9F"/>
    <w:rsid w:val="003B1F85"/>
    <w:rsid w:val="003B4AEF"/>
    <w:rsid w:val="003B51F9"/>
    <w:rsid w:val="003B67AE"/>
    <w:rsid w:val="003B68C1"/>
    <w:rsid w:val="003B7B1F"/>
    <w:rsid w:val="003C0E36"/>
    <w:rsid w:val="003C1412"/>
    <w:rsid w:val="003C1EF5"/>
    <w:rsid w:val="003C2A81"/>
    <w:rsid w:val="003C38DC"/>
    <w:rsid w:val="003C3C9A"/>
    <w:rsid w:val="003C47C5"/>
    <w:rsid w:val="003C4ED0"/>
    <w:rsid w:val="003C5123"/>
    <w:rsid w:val="003C513B"/>
    <w:rsid w:val="003C5E4E"/>
    <w:rsid w:val="003C60D3"/>
    <w:rsid w:val="003C6F1E"/>
    <w:rsid w:val="003C7CF8"/>
    <w:rsid w:val="003D1055"/>
    <w:rsid w:val="003D20F1"/>
    <w:rsid w:val="003D243F"/>
    <w:rsid w:val="003D3250"/>
    <w:rsid w:val="003D32D7"/>
    <w:rsid w:val="003D419A"/>
    <w:rsid w:val="003D449D"/>
    <w:rsid w:val="003D49F8"/>
    <w:rsid w:val="003D5398"/>
    <w:rsid w:val="003D55B2"/>
    <w:rsid w:val="003D5C19"/>
    <w:rsid w:val="003D5E9B"/>
    <w:rsid w:val="003D6533"/>
    <w:rsid w:val="003E02F5"/>
    <w:rsid w:val="003E0D59"/>
    <w:rsid w:val="003E1B74"/>
    <w:rsid w:val="003E2F07"/>
    <w:rsid w:val="003E37BD"/>
    <w:rsid w:val="003E3933"/>
    <w:rsid w:val="003E4DFA"/>
    <w:rsid w:val="003E50E2"/>
    <w:rsid w:val="003E5876"/>
    <w:rsid w:val="003E66C5"/>
    <w:rsid w:val="003F0594"/>
    <w:rsid w:val="003F0890"/>
    <w:rsid w:val="003F1686"/>
    <w:rsid w:val="003F1E37"/>
    <w:rsid w:val="003F1E80"/>
    <w:rsid w:val="003F4EB2"/>
    <w:rsid w:val="003F690E"/>
    <w:rsid w:val="003F72A3"/>
    <w:rsid w:val="0040209F"/>
    <w:rsid w:val="00402355"/>
    <w:rsid w:val="004029B4"/>
    <w:rsid w:val="00402C09"/>
    <w:rsid w:val="00403BD2"/>
    <w:rsid w:val="00403CA8"/>
    <w:rsid w:val="00404D95"/>
    <w:rsid w:val="00405763"/>
    <w:rsid w:val="0040584C"/>
    <w:rsid w:val="0040587C"/>
    <w:rsid w:val="00406AEA"/>
    <w:rsid w:val="00406D1D"/>
    <w:rsid w:val="0040723D"/>
    <w:rsid w:val="004079A4"/>
    <w:rsid w:val="004079FE"/>
    <w:rsid w:val="00410692"/>
    <w:rsid w:val="004109DB"/>
    <w:rsid w:val="00410AD3"/>
    <w:rsid w:val="00411812"/>
    <w:rsid w:val="0041214F"/>
    <w:rsid w:val="00416973"/>
    <w:rsid w:val="00416D76"/>
    <w:rsid w:val="004170CC"/>
    <w:rsid w:val="0041710E"/>
    <w:rsid w:val="00420373"/>
    <w:rsid w:val="00420A46"/>
    <w:rsid w:val="0042155D"/>
    <w:rsid w:val="004224EE"/>
    <w:rsid w:val="0042269F"/>
    <w:rsid w:val="00423F44"/>
    <w:rsid w:val="004240EF"/>
    <w:rsid w:val="004257D4"/>
    <w:rsid w:val="00425EF8"/>
    <w:rsid w:val="004277BC"/>
    <w:rsid w:val="004304A2"/>
    <w:rsid w:val="0043089F"/>
    <w:rsid w:val="00431277"/>
    <w:rsid w:val="00431457"/>
    <w:rsid w:val="00431A5D"/>
    <w:rsid w:val="00431DE3"/>
    <w:rsid w:val="00432681"/>
    <w:rsid w:val="00432AAC"/>
    <w:rsid w:val="0043327D"/>
    <w:rsid w:val="00434B86"/>
    <w:rsid w:val="00434E16"/>
    <w:rsid w:val="004364C3"/>
    <w:rsid w:val="00436754"/>
    <w:rsid w:val="00440F23"/>
    <w:rsid w:val="0044150D"/>
    <w:rsid w:val="004425AD"/>
    <w:rsid w:val="00445581"/>
    <w:rsid w:val="00445C98"/>
    <w:rsid w:val="00446C04"/>
    <w:rsid w:val="004477CE"/>
    <w:rsid w:val="004502B1"/>
    <w:rsid w:val="00450873"/>
    <w:rsid w:val="00451811"/>
    <w:rsid w:val="00451F6C"/>
    <w:rsid w:val="004520EB"/>
    <w:rsid w:val="00452220"/>
    <w:rsid w:val="00452AC4"/>
    <w:rsid w:val="00452EF9"/>
    <w:rsid w:val="00453F27"/>
    <w:rsid w:val="00454481"/>
    <w:rsid w:val="00455A9B"/>
    <w:rsid w:val="0045707A"/>
    <w:rsid w:val="00457E07"/>
    <w:rsid w:val="00461241"/>
    <w:rsid w:val="0046179E"/>
    <w:rsid w:val="004647C2"/>
    <w:rsid w:val="00464EB2"/>
    <w:rsid w:val="00465560"/>
    <w:rsid w:val="00466409"/>
    <w:rsid w:val="00466AC6"/>
    <w:rsid w:val="00466FCD"/>
    <w:rsid w:val="00466FEB"/>
    <w:rsid w:val="0046787E"/>
    <w:rsid w:val="0047100E"/>
    <w:rsid w:val="00472E2C"/>
    <w:rsid w:val="004733BE"/>
    <w:rsid w:val="00473565"/>
    <w:rsid w:val="0047396C"/>
    <w:rsid w:val="00473C35"/>
    <w:rsid w:val="00474E8C"/>
    <w:rsid w:val="004750C5"/>
    <w:rsid w:val="004755FC"/>
    <w:rsid w:val="00475B89"/>
    <w:rsid w:val="0047696D"/>
    <w:rsid w:val="00477197"/>
    <w:rsid w:val="00477869"/>
    <w:rsid w:val="00477D55"/>
    <w:rsid w:val="00477EF7"/>
    <w:rsid w:val="004801FF"/>
    <w:rsid w:val="00481203"/>
    <w:rsid w:val="00481488"/>
    <w:rsid w:val="00484868"/>
    <w:rsid w:val="004857E1"/>
    <w:rsid w:val="0048663E"/>
    <w:rsid w:val="004869EB"/>
    <w:rsid w:val="00486E7B"/>
    <w:rsid w:val="004877BE"/>
    <w:rsid w:val="004901C4"/>
    <w:rsid w:val="0049054A"/>
    <w:rsid w:val="004925A6"/>
    <w:rsid w:val="0049313B"/>
    <w:rsid w:val="00493F5F"/>
    <w:rsid w:val="00494110"/>
    <w:rsid w:val="00494DA6"/>
    <w:rsid w:val="00495A19"/>
    <w:rsid w:val="0049733B"/>
    <w:rsid w:val="004A08E1"/>
    <w:rsid w:val="004A0BA7"/>
    <w:rsid w:val="004A112F"/>
    <w:rsid w:val="004A1218"/>
    <w:rsid w:val="004A13DE"/>
    <w:rsid w:val="004A22E8"/>
    <w:rsid w:val="004A2DFB"/>
    <w:rsid w:val="004A4013"/>
    <w:rsid w:val="004A40FB"/>
    <w:rsid w:val="004A4436"/>
    <w:rsid w:val="004A4E94"/>
    <w:rsid w:val="004A6516"/>
    <w:rsid w:val="004A70DC"/>
    <w:rsid w:val="004A728C"/>
    <w:rsid w:val="004B08D0"/>
    <w:rsid w:val="004B15E9"/>
    <w:rsid w:val="004B1B1A"/>
    <w:rsid w:val="004B1F7F"/>
    <w:rsid w:val="004B27A6"/>
    <w:rsid w:val="004B4269"/>
    <w:rsid w:val="004B44BA"/>
    <w:rsid w:val="004B4EC7"/>
    <w:rsid w:val="004B6139"/>
    <w:rsid w:val="004B642C"/>
    <w:rsid w:val="004B74F4"/>
    <w:rsid w:val="004B7989"/>
    <w:rsid w:val="004C013C"/>
    <w:rsid w:val="004C06FE"/>
    <w:rsid w:val="004C118A"/>
    <w:rsid w:val="004C3CC2"/>
    <w:rsid w:val="004C3D62"/>
    <w:rsid w:val="004C4E72"/>
    <w:rsid w:val="004C6880"/>
    <w:rsid w:val="004C6B23"/>
    <w:rsid w:val="004C6D2E"/>
    <w:rsid w:val="004C7923"/>
    <w:rsid w:val="004D0859"/>
    <w:rsid w:val="004D0EA6"/>
    <w:rsid w:val="004D27BF"/>
    <w:rsid w:val="004D2FC9"/>
    <w:rsid w:val="004D363C"/>
    <w:rsid w:val="004D3BB2"/>
    <w:rsid w:val="004D4D78"/>
    <w:rsid w:val="004D50C7"/>
    <w:rsid w:val="004D75BF"/>
    <w:rsid w:val="004E03C3"/>
    <w:rsid w:val="004E0C9A"/>
    <w:rsid w:val="004E247A"/>
    <w:rsid w:val="004E42D0"/>
    <w:rsid w:val="004E4C42"/>
    <w:rsid w:val="004E52FB"/>
    <w:rsid w:val="004E58BF"/>
    <w:rsid w:val="004E59AD"/>
    <w:rsid w:val="004E7090"/>
    <w:rsid w:val="004F036F"/>
    <w:rsid w:val="004F0EA3"/>
    <w:rsid w:val="004F1142"/>
    <w:rsid w:val="004F1C39"/>
    <w:rsid w:val="004F1CC4"/>
    <w:rsid w:val="004F2569"/>
    <w:rsid w:val="004F2701"/>
    <w:rsid w:val="004F3CA6"/>
    <w:rsid w:val="004F43A2"/>
    <w:rsid w:val="004F4815"/>
    <w:rsid w:val="004F4ADD"/>
    <w:rsid w:val="004F609C"/>
    <w:rsid w:val="004F6D5F"/>
    <w:rsid w:val="004F737A"/>
    <w:rsid w:val="004F78CB"/>
    <w:rsid w:val="004F7CA8"/>
    <w:rsid w:val="00500012"/>
    <w:rsid w:val="00501593"/>
    <w:rsid w:val="005017DE"/>
    <w:rsid w:val="0050283B"/>
    <w:rsid w:val="00503405"/>
    <w:rsid w:val="0050429E"/>
    <w:rsid w:val="00504C41"/>
    <w:rsid w:val="0050787E"/>
    <w:rsid w:val="00507EE3"/>
    <w:rsid w:val="00510461"/>
    <w:rsid w:val="00510637"/>
    <w:rsid w:val="00510B48"/>
    <w:rsid w:val="00510CFC"/>
    <w:rsid w:val="00510F6C"/>
    <w:rsid w:val="00511541"/>
    <w:rsid w:val="00511DC3"/>
    <w:rsid w:val="00512AE8"/>
    <w:rsid w:val="00513AD4"/>
    <w:rsid w:val="0051419C"/>
    <w:rsid w:val="00514245"/>
    <w:rsid w:val="0051526A"/>
    <w:rsid w:val="00515C1B"/>
    <w:rsid w:val="00515C4D"/>
    <w:rsid w:val="00517054"/>
    <w:rsid w:val="0052092F"/>
    <w:rsid w:val="00520E09"/>
    <w:rsid w:val="00521A3E"/>
    <w:rsid w:val="00521C18"/>
    <w:rsid w:val="00522313"/>
    <w:rsid w:val="005228A3"/>
    <w:rsid w:val="00522E23"/>
    <w:rsid w:val="00524253"/>
    <w:rsid w:val="00524EF1"/>
    <w:rsid w:val="005250C5"/>
    <w:rsid w:val="0052666A"/>
    <w:rsid w:val="00527238"/>
    <w:rsid w:val="0052749E"/>
    <w:rsid w:val="00527F3F"/>
    <w:rsid w:val="00530FD8"/>
    <w:rsid w:val="005313EF"/>
    <w:rsid w:val="00531746"/>
    <w:rsid w:val="005321F1"/>
    <w:rsid w:val="0053296C"/>
    <w:rsid w:val="00532F85"/>
    <w:rsid w:val="005346D2"/>
    <w:rsid w:val="005366F3"/>
    <w:rsid w:val="00536C1B"/>
    <w:rsid w:val="005373E7"/>
    <w:rsid w:val="005373F8"/>
    <w:rsid w:val="00540FFE"/>
    <w:rsid w:val="0054258F"/>
    <w:rsid w:val="00543163"/>
    <w:rsid w:val="00543715"/>
    <w:rsid w:val="005439C3"/>
    <w:rsid w:val="00544CE7"/>
    <w:rsid w:val="0054531C"/>
    <w:rsid w:val="0054764D"/>
    <w:rsid w:val="00550CCC"/>
    <w:rsid w:val="00550D26"/>
    <w:rsid w:val="0055141E"/>
    <w:rsid w:val="00551878"/>
    <w:rsid w:val="00551A69"/>
    <w:rsid w:val="00553EB4"/>
    <w:rsid w:val="00553F1F"/>
    <w:rsid w:val="00554B2E"/>
    <w:rsid w:val="00554FB3"/>
    <w:rsid w:val="00555032"/>
    <w:rsid w:val="00555226"/>
    <w:rsid w:val="00555506"/>
    <w:rsid w:val="005556B6"/>
    <w:rsid w:val="00556175"/>
    <w:rsid w:val="005569B8"/>
    <w:rsid w:val="00556E54"/>
    <w:rsid w:val="00560FAF"/>
    <w:rsid w:val="005611BB"/>
    <w:rsid w:val="00561F1A"/>
    <w:rsid w:val="00562D8D"/>
    <w:rsid w:val="00563930"/>
    <w:rsid w:val="00563BF2"/>
    <w:rsid w:val="00565D90"/>
    <w:rsid w:val="00566828"/>
    <w:rsid w:val="0056728A"/>
    <w:rsid w:val="00571C40"/>
    <w:rsid w:val="00571D1C"/>
    <w:rsid w:val="00571D38"/>
    <w:rsid w:val="00574E05"/>
    <w:rsid w:val="005761FE"/>
    <w:rsid w:val="00577D77"/>
    <w:rsid w:val="00577F15"/>
    <w:rsid w:val="00580DAE"/>
    <w:rsid w:val="00580E98"/>
    <w:rsid w:val="005819AF"/>
    <w:rsid w:val="00581DA9"/>
    <w:rsid w:val="005826AA"/>
    <w:rsid w:val="005829A8"/>
    <w:rsid w:val="005836A3"/>
    <w:rsid w:val="00583753"/>
    <w:rsid w:val="00583A6C"/>
    <w:rsid w:val="00585896"/>
    <w:rsid w:val="00585940"/>
    <w:rsid w:val="00586822"/>
    <w:rsid w:val="00587233"/>
    <w:rsid w:val="005876B2"/>
    <w:rsid w:val="00590380"/>
    <w:rsid w:val="00590B4F"/>
    <w:rsid w:val="00590BB8"/>
    <w:rsid w:val="005924D3"/>
    <w:rsid w:val="005925B0"/>
    <w:rsid w:val="00592FEB"/>
    <w:rsid w:val="00594379"/>
    <w:rsid w:val="00594519"/>
    <w:rsid w:val="00594606"/>
    <w:rsid w:val="0059470A"/>
    <w:rsid w:val="00595002"/>
    <w:rsid w:val="00595A06"/>
    <w:rsid w:val="00595C85"/>
    <w:rsid w:val="005961B4"/>
    <w:rsid w:val="0059623D"/>
    <w:rsid w:val="00596FC9"/>
    <w:rsid w:val="00597864"/>
    <w:rsid w:val="005A0DC6"/>
    <w:rsid w:val="005A1767"/>
    <w:rsid w:val="005A2722"/>
    <w:rsid w:val="005A2C06"/>
    <w:rsid w:val="005A38E5"/>
    <w:rsid w:val="005A3D0C"/>
    <w:rsid w:val="005A4AC1"/>
    <w:rsid w:val="005A62B5"/>
    <w:rsid w:val="005A6306"/>
    <w:rsid w:val="005A65C1"/>
    <w:rsid w:val="005B0109"/>
    <w:rsid w:val="005B023F"/>
    <w:rsid w:val="005B0389"/>
    <w:rsid w:val="005B04A4"/>
    <w:rsid w:val="005B3030"/>
    <w:rsid w:val="005B35E2"/>
    <w:rsid w:val="005B4C4B"/>
    <w:rsid w:val="005B4F20"/>
    <w:rsid w:val="005B6B6E"/>
    <w:rsid w:val="005B7239"/>
    <w:rsid w:val="005C03EA"/>
    <w:rsid w:val="005C1027"/>
    <w:rsid w:val="005C1428"/>
    <w:rsid w:val="005C2236"/>
    <w:rsid w:val="005C3C39"/>
    <w:rsid w:val="005C42DA"/>
    <w:rsid w:val="005C498C"/>
    <w:rsid w:val="005C551C"/>
    <w:rsid w:val="005C7F18"/>
    <w:rsid w:val="005D2615"/>
    <w:rsid w:val="005D2CDA"/>
    <w:rsid w:val="005D38CC"/>
    <w:rsid w:val="005D4520"/>
    <w:rsid w:val="005D4C6A"/>
    <w:rsid w:val="005D767E"/>
    <w:rsid w:val="005D7D54"/>
    <w:rsid w:val="005E03F8"/>
    <w:rsid w:val="005E0D4F"/>
    <w:rsid w:val="005E1187"/>
    <w:rsid w:val="005E1FC5"/>
    <w:rsid w:val="005E2932"/>
    <w:rsid w:val="005E2DBE"/>
    <w:rsid w:val="005E36AE"/>
    <w:rsid w:val="005E3BCE"/>
    <w:rsid w:val="005E3F63"/>
    <w:rsid w:val="005E410D"/>
    <w:rsid w:val="005E4503"/>
    <w:rsid w:val="005E48CA"/>
    <w:rsid w:val="005E4936"/>
    <w:rsid w:val="005E5140"/>
    <w:rsid w:val="005E6EB4"/>
    <w:rsid w:val="005F112B"/>
    <w:rsid w:val="005F3B03"/>
    <w:rsid w:val="005F5941"/>
    <w:rsid w:val="005F598E"/>
    <w:rsid w:val="005F5EAE"/>
    <w:rsid w:val="005F6008"/>
    <w:rsid w:val="005F61DB"/>
    <w:rsid w:val="005F6F7C"/>
    <w:rsid w:val="00600704"/>
    <w:rsid w:val="00601EEF"/>
    <w:rsid w:val="00603D2B"/>
    <w:rsid w:val="00603F80"/>
    <w:rsid w:val="00603F8F"/>
    <w:rsid w:val="00604077"/>
    <w:rsid w:val="00604321"/>
    <w:rsid w:val="0060452C"/>
    <w:rsid w:val="0060486E"/>
    <w:rsid w:val="006050AA"/>
    <w:rsid w:val="00605487"/>
    <w:rsid w:val="00605B93"/>
    <w:rsid w:val="006064F6"/>
    <w:rsid w:val="0060739C"/>
    <w:rsid w:val="00607762"/>
    <w:rsid w:val="00607F69"/>
    <w:rsid w:val="006101C3"/>
    <w:rsid w:val="00611F40"/>
    <w:rsid w:val="006134AC"/>
    <w:rsid w:val="00613B59"/>
    <w:rsid w:val="006155CF"/>
    <w:rsid w:val="0061591D"/>
    <w:rsid w:val="0061682A"/>
    <w:rsid w:val="00620253"/>
    <w:rsid w:val="006210B4"/>
    <w:rsid w:val="0062183F"/>
    <w:rsid w:val="00621A72"/>
    <w:rsid w:val="00621E8B"/>
    <w:rsid w:val="0062388E"/>
    <w:rsid w:val="00623E5E"/>
    <w:rsid w:val="00624D82"/>
    <w:rsid w:val="0062528E"/>
    <w:rsid w:val="00625697"/>
    <w:rsid w:val="00625BCC"/>
    <w:rsid w:val="00625EA1"/>
    <w:rsid w:val="00627E7D"/>
    <w:rsid w:val="00630FC6"/>
    <w:rsid w:val="00632A00"/>
    <w:rsid w:val="00632EC5"/>
    <w:rsid w:val="0063457C"/>
    <w:rsid w:val="0063490E"/>
    <w:rsid w:val="00634CDB"/>
    <w:rsid w:val="00634EB7"/>
    <w:rsid w:val="00636138"/>
    <w:rsid w:val="00637264"/>
    <w:rsid w:val="006377EB"/>
    <w:rsid w:val="0063788C"/>
    <w:rsid w:val="00637D98"/>
    <w:rsid w:val="00640072"/>
    <w:rsid w:val="0064120B"/>
    <w:rsid w:val="006418D0"/>
    <w:rsid w:val="006438FE"/>
    <w:rsid w:val="0064417E"/>
    <w:rsid w:val="006442CF"/>
    <w:rsid w:val="00644383"/>
    <w:rsid w:val="00644989"/>
    <w:rsid w:val="00646E0F"/>
    <w:rsid w:val="00647885"/>
    <w:rsid w:val="0065052E"/>
    <w:rsid w:val="006508AF"/>
    <w:rsid w:val="006524C6"/>
    <w:rsid w:val="00652CAA"/>
    <w:rsid w:val="00653D85"/>
    <w:rsid w:val="00653EDA"/>
    <w:rsid w:val="00656390"/>
    <w:rsid w:val="00656AFE"/>
    <w:rsid w:val="00656E69"/>
    <w:rsid w:val="006606DC"/>
    <w:rsid w:val="00660ADA"/>
    <w:rsid w:val="00662599"/>
    <w:rsid w:val="0066406C"/>
    <w:rsid w:val="00665A6A"/>
    <w:rsid w:val="00666996"/>
    <w:rsid w:val="006671C2"/>
    <w:rsid w:val="006675F4"/>
    <w:rsid w:val="00670349"/>
    <w:rsid w:val="006712CF"/>
    <w:rsid w:val="00672467"/>
    <w:rsid w:val="00672621"/>
    <w:rsid w:val="00673061"/>
    <w:rsid w:val="006745E1"/>
    <w:rsid w:val="006746E8"/>
    <w:rsid w:val="0067522B"/>
    <w:rsid w:val="006766E4"/>
    <w:rsid w:val="00677389"/>
    <w:rsid w:val="00680721"/>
    <w:rsid w:val="00681204"/>
    <w:rsid w:val="00682A3A"/>
    <w:rsid w:val="0068343C"/>
    <w:rsid w:val="006837E5"/>
    <w:rsid w:val="00686557"/>
    <w:rsid w:val="00686A3F"/>
    <w:rsid w:val="00686ACF"/>
    <w:rsid w:val="00690245"/>
    <w:rsid w:val="00690B74"/>
    <w:rsid w:val="006923E8"/>
    <w:rsid w:val="00692EFD"/>
    <w:rsid w:val="00693265"/>
    <w:rsid w:val="00693B56"/>
    <w:rsid w:val="006948C6"/>
    <w:rsid w:val="006955AD"/>
    <w:rsid w:val="00695D5B"/>
    <w:rsid w:val="00697141"/>
    <w:rsid w:val="006A0BF6"/>
    <w:rsid w:val="006A2935"/>
    <w:rsid w:val="006A2BD4"/>
    <w:rsid w:val="006A3137"/>
    <w:rsid w:val="006A3243"/>
    <w:rsid w:val="006A49C1"/>
    <w:rsid w:val="006A5464"/>
    <w:rsid w:val="006A561C"/>
    <w:rsid w:val="006A6AD1"/>
    <w:rsid w:val="006A6B62"/>
    <w:rsid w:val="006A6CFF"/>
    <w:rsid w:val="006A6F70"/>
    <w:rsid w:val="006B18A1"/>
    <w:rsid w:val="006B1AD5"/>
    <w:rsid w:val="006B2C59"/>
    <w:rsid w:val="006B2F8E"/>
    <w:rsid w:val="006B344E"/>
    <w:rsid w:val="006B3DA3"/>
    <w:rsid w:val="006B3E07"/>
    <w:rsid w:val="006B47E3"/>
    <w:rsid w:val="006B4B4E"/>
    <w:rsid w:val="006B628F"/>
    <w:rsid w:val="006B69DF"/>
    <w:rsid w:val="006B6E5F"/>
    <w:rsid w:val="006B7639"/>
    <w:rsid w:val="006C0363"/>
    <w:rsid w:val="006C0750"/>
    <w:rsid w:val="006C0881"/>
    <w:rsid w:val="006C0DD2"/>
    <w:rsid w:val="006C0F9E"/>
    <w:rsid w:val="006C252F"/>
    <w:rsid w:val="006C2BDF"/>
    <w:rsid w:val="006C36AC"/>
    <w:rsid w:val="006C39BA"/>
    <w:rsid w:val="006C54B6"/>
    <w:rsid w:val="006C5712"/>
    <w:rsid w:val="006C6722"/>
    <w:rsid w:val="006C6D85"/>
    <w:rsid w:val="006D0564"/>
    <w:rsid w:val="006D1573"/>
    <w:rsid w:val="006D2CF4"/>
    <w:rsid w:val="006D3153"/>
    <w:rsid w:val="006D3660"/>
    <w:rsid w:val="006D3969"/>
    <w:rsid w:val="006D4FB4"/>
    <w:rsid w:val="006D5767"/>
    <w:rsid w:val="006D6858"/>
    <w:rsid w:val="006D6F30"/>
    <w:rsid w:val="006D7072"/>
    <w:rsid w:val="006D7E6F"/>
    <w:rsid w:val="006E0040"/>
    <w:rsid w:val="006E1534"/>
    <w:rsid w:val="006E2159"/>
    <w:rsid w:val="006E245A"/>
    <w:rsid w:val="006E2938"/>
    <w:rsid w:val="006E5A02"/>
    <w:rsid w:val="006E5DA0"/>
    <w:rsid w:val="006E6578"/>
    <w:rsid w:val="006E6952"/>
    <w:rsid w:val="006E6980"/>
    <w:rsid w:val="006E6A6D"/>
    <w:rsid w:val="006E7286"/>
    <w:rsid w:val="006F0026"/>
    <w:rsid w:val="006F0650"/>
    <w:rsid w:val="006F1BDC"/>
    <w:rsid w:val="006F2E51"/>
    <w:rsid w:val="007004BE"/>
    <w:rsid w:val="00700A45"/>
    <w:rsid w:val="00701558"/>
    <w:rsid w:val="00702E08"/>
    <w:rsid w:val="00703B4A"/>
    <w:rsid w:val="007049AA"/>
    <w:rsid w:val="007057FB"/>
    <w:rsid w:val="00705AB2"/>
    <w:rsid w:val="00706634"/>
    <w:rsid w:val="00706704"/>
    <w:rsid w:val="0070702D"/>
    <w:rsid w:val="00710E78"/>
    <w:rsid w:val="00711285"/>
    <w:rsid w:val="007114D6"/>
    <w:rsid w:val="00711FDB"/>
    <w:rsid w:val="007129AB"/>
    <w:rsid w:val="007139F1"/>
    <w:rsid w:val="00715370"/>
    <w:rsid w:val="00715C1F"/>
    <w:rsid w:val="00716759"/>
    <w:rsid w:val="00716F42"/>
    <w:rsid w:val="0071729C"/>
    <w:rsid w:val="007172DD"/>
    <w:rsid w:val="0071792D"/>
    <w:rsid w:val="00717DC6"/>
    <w:rsid w:val="00720A1F"/>
    <w:rsid w:val="00720FAD"/>
    <w:rsid w:val="007226C7"/>
    <w:rsid w:val="00722BC7"/>
    <w:rsid w:val="00722E3F"/>
    <w:rsid w:val="00723395"/>
    <w:rsid w:val="00723DB6"/>
    <w:rsid w:val="0072482D"/>
    <w:rsid w:val="00724CF2"/>
    <w:rsid w:val="0072692C"/>
    <w:rsid w:val="00726BA4"/>
    <w:rsid w:val="007278B1"/>
    <w:rsid w:val="0073060E"/>
    <w:rsid w:val="00730842"/>
    <w:rsid w:val="0073188A"/>
    <w:rsid w:val="00731BD8"/>
    <w:rsid w:val="0073214C"/>
    <w:rsid w:val="007330C0"/>
    <w:rsid w:val="0073431B"/>
    <w:rsid w:val="00734E29"/>
    <w:rsid w:val="007352DF"/>
    <w:rsid w:val="00735652"/>
    <w:rsid w:val="00735A9D"/>
    <w:rsid w:val="00735C39"/>
    <w:rsid w:val="00736162"/>
    <w:rsid w:val="00736259"/>
    <w:rsid w:val="00736980"/>
    <w:rsid w:val="00736BD6"/>
    <w:rsid w:val="00736CE6"/>
    <w:rsid w:val="00736D42"/>
    <w:rsid w:val="007379E3"/>
    <w:rsid w:val="007400A1"/>
    <w:rsid w:val="00740C98"/>
    <w:rsid w:val="00742B17"/>
    <w:rsid w:val="00743863"/>
    <w:rsid w:val="00743B6E"/>
    <w:rsid w:val="007460CA"/>
    <w:rsid w:val="00746576"/>
    <w:rsid w:val="00747611"/>
    <w:rsid w:val="00747B6D"/>
    <w:rsid w:val="00747D78"/>
    <w:rsid w:val="00751B26"/>
    <w:rsid w:val="00752269"/>
    <w:rsid w:val="00752857"/>
    <w:rsid w:val="00754082"/>
    <w:rsid w:val="00754141"/>
    <w:rsid w:val="00754A8B"/>
    <w:rsid w:val="00755E4B"/>
    <w:rsid w:val="00756187"/>
    <w:rsid w:val="007572E0"/>
    <w:rsid w:val="0075796F"/>
    <w:rsid w:val="00757E2C"/>
    <w:rsid w:val="00760616"/>
    <w:rsid w:val="007611CD"/>
    <w:rsid w:val="007613A7"/>
    <w:rsid w:val="00761CB4"/>
    <w:rsid w:val="0076384B"/>
    <w:rsid w:val="00763E0F"/>
    <w:rsid w:val="00764184"/>
    <w:rsid w:val="0076626F"/>
    <w:rsid w:val="00766AF0"/>
    <w:rsid w:val="00766E11"/>
    <w:rsid w:val="00767174"/>
    <w:rsid w:val="00767569"/>
    <w:rsid w:val="007717DD"/>
    <w:rsid w:val="00773263"/>
    <w:rsid w:val="00773E73"/>
    <w:rsid w:val="007746F4"/>
    <w:rsid w:val="00774881"/>
    <w:rsid w:val="0077497B"/>
    <w:rsid w:val="00774E4F"/>
    <w:rsid w:val="007758D9"/>
    <w:rsid w:val="00777573"/>
    <w:rsid w:val="00777865"/>
    <w:rsid w:val="0077794C"/>
    <w:rsid w:val="0078085E"/>
    <w:rsid w:val="00781AA8"/>
    <w:rsid w:val="00781C6D"/>
    <w:rsid w:val="0078334B"/>
    <w:rsid w:val="00783F9C"/>
    <w:rsid w:val="00784A00"/>
    <w:rsid w:val="00784E92"/>
    <w:rsid w:val="00784F83"/>
    <w:rsid w:val="00784F91"/>
    <w:rsid w:val="007853DE"/>
    <w:rsid w:val="00786387"/>
    <w:rsid w:val="007864ED"/>
    <w:rsid w:val="0078654C"/>
    <w:rsid w:val="0078790F"/>
    <w:rsid w:val="00787D29"/>
    <w:rsid w:val="00790E8F"/>
    <w:rsid w:val="00791A9F"/>
    <w:rsid w:val="00791AF5"/>
    <w:rsid w:val="00791EB8"/>
    <w:rsid w:val="00792A01"/>
    <w:rsid w:val="00792E24"/>
    <w:rsid w:val="007930DB"/>
    <w:rsid w:val="00793463"/>
    <w:rsid w:val="00795B91"/>
    <w:rsid w:val="00795E4D"/>
    <w:rsid w:val="007A0154"/>
    <w:rsid w:val="007A06C2"/>
    <w:rsid w:val="007A0C5E"/>
    <w:rsid w:val="007A15F2"/>
    <w:rsid w:val="007A1B6C"/>
    <w:rsid w:val="007A1DD2"/>
    <w:rsid w:val="007A28EC"/>
    <w:rsid w:val="007A3339"/>
    <w:rsid w:val="007A367B"/>
    <w:rsid w:val="007A3934"/>
    <w:rsid w:val="007A3AB8"/>
    <w:rsid w:val="007A4A18"/>
    <w:rsid w:val="007A6CC0"/>
    <w:rsid w:val="007A70C7"/>
    <w:rsid w:val="007B5F84"/>
    <w:rsid w:val="007B6AB4"/>
    <w:rsid w:val="007B7220"/>
    <w:rsid w:val="007B72C2"/>
    <w:rsid w:val="007B7E35"/>
    <w:rsid w:val="007C2534"/>
    <w:rsid w:val="007C25C3"/>
    <w:rsid w:val="007C25F3"/>
    <w:rsid w:val="007C2B5F"/>
    <w:rsid w:val="007C33DC"/>
    <w:rsid w:val="007C4287"/>
    <w:rsid w:val="007C448D"/>
    <w:rsid w:val="007C46E7"/>
    <w:rsid w:val="007C4992"/>
    <w:rsid w:val="007C4CA3"/>
    <w:rsid w:val="007C5166"/>
    <w:rsid w:val="007C6A35"/>
    <w:rsid w:val="007C6E69"/>
    <w:rsid w:val="007C73F2"/>
    <w:rsid w:val="007C79B0"/>
    <w:rsid w:val="007D0893"/>
    <w:rsid w:val="007D1ED9"/>
    <w:rsid w:val="007D2164"/>
    <w:rsid w:val="007D2464"/>
    <w:rsid w:val="007D2D06"/>
    <w:rsid w:val="007D30BC"/>
    <w:rsid w:val="007D31F7"/>
    <w:rsid w:val="007D380C"/>
    <w:rsid w:val="007D55BF"/>
    <w:rsid w:val="007D66B2"/>
    <w:rsid w:val="007D6722"/>
    <w:rsid w:val="007D7EFB"/>
    <w:rsid w:val="007E1E3A"/>
    <w:rsid w:val="007E2919"/>
    <w:rsid w:val="007E2A9F"/>
    <w:rsid w:val="007E2D2C"/>
    <w:rsid w:val="007E34AB"/>
    <w:rsid w:val="007E399B"/>
    <w:rsid w:val="007E50EE"/>
    <w:rsid w:val="007E5F37"/>
    <w:rsid w:val="007E7BA1"/>
    <w:rsid w:val="007F029B"/>
    <w:rsid w:val="007F034A"/>
    <w:rsid w:val="007F047E"/>
    <w:rsid w:val="007F064F"/>
    <w:rsid w:val="007F0680"/>
    <w:rsid w:val="007F1621"/>
    <w:rsid w:val="007F1C90"/>
    <w:rsid w:val="007F31FF"/>
    <w:rsid w:val="007F3254"/>
    <w:rsid w:val="007F47A0"/>
    <w:rsid w:val="007F54D0"/>
    <w:rsid w:val="007F5693"/>
    <w:rsid w:val="007F56C5"/>
    <w:rsid w:val="007F67F3"/>
    <w:rsid w:val="007F761A"/>
    <w:rsid w:val="007F76D7"/>
    <w:rsid w:val="007F7F58"/>
    <w:rsid w:val="008003D0"/>
    <w:rsid w:val="0080059E"/>
    <w:rsid w:val="00800630"/>
    <w:rsid w:val="00800702"/>
    <w:rsid w:val="00800758"/>
    <w:rsid w:val="008024FB"/>
    <w:rsid w:val="0080298E"/>
    <w:rsid w:val="0080303E"/>
    <w:rsid w:val="00804BD9"/>
    <w:rsid w:val="00804C61"/>
    <w:rsid w:val="0080515D"/>
    <w:rsid w:val="00805F65"/>
    <w:rsid w:val="008063FD"/>
    <w:rsid w:val="00806604"/>
    <w:rsid w:val="0080674A"/>
    <w:rsid w:val="008067B7"/>
    <w:rsid w:val="00806C8C"/>
    <w:rsid w:val="008118E3"/>
    <w:rsid w:val="00811A58"/>
    <w:rsid w:val="00814E13"/>
    <w:rsid w:val="00815815"/>
    <w:rsid w:val="008167D1"/>
    <w:rsid w:val="0081740B"/>
    <w:rsid w:val="00820637"/>
    <w:rsid w:val="00820BDA"/>
    <w:rsid w:val="00821B4A"/>
    <w:rsid w:val="00822235"/>
    <w:rsid w:val="008225A1"/>
    <w:rsid w:val="008225B0"/>
    <w:rsid w:val="008227D0"/>
    <w:rsid w:val="00822F86"/>
    <w:rsid w:val="0082319B"/>
    <w:rsid w:val="00823B6F"/>
    <w:rsid w:val="008249E9"/>
    <w:rsid w:val="00824F05"/>
    <w:rsid w:val="00827880"/>
    <w:rsid w:val="00827EF2"/>
    <w:rsid w:val="00832598"/>
    <w:rsid w:val="008328EF"/>
    <w:rsid w:val="00833783"/>
    <w:rsid w:val="00833905"/>
    <w:rsid w:val="00833FE6"/>
    <w:rsid w:val="00834D6A"/>
    <w:rsid w:val="00835237"/>
    <w:rsid w:val="00836248"/>
    <w:rsid w:val="00837157"/>
    <w:rsid w:val="0083745B"/>
    <w:rsid w:val="00837BD8"/>
    <w:rsid w:val="0084072B"/>
    <w:rsid w:val="00840EB0"/>
    <w:rsid w:val="00841D7F"/>
    <w:rsid w:val="008420B4"/>
    <w:rsid w:val="008439AB"/>
    <w:rsid w:val="00844447"/>
    <w:rsid w:val="00844B03"/>
    <w:rsid w:val="00844CF3"/>
    <w:rsid w:val="00845C7A"/>
    <w:rsid w:val="0084750A"/>
    <w:rsid w:val="008477DF"/>
    <w:rsid w:val="0085144C"/>
    <w:rsid w:val="00852C0D"/>
    <w:rsid w:val="008540B8"/>
    <w:rsid w:val="00854817"/>
    <w:rsid w:val="008554B3"/>
    <w:rsid w:val="008559CF"/>
    <w:rsid w:val="008572BC"/>
    <w:rsid w:val="00857BFE"/>
    <w:rsid w:val="00862828"/>
    <w:rsid w:val="0086319A"/>
    <w:rsid w:val="008637A6"/>
    <w:rsid w:val="00863A9A"/>
    <w:rsid w:val="00865394"/>
    <w:rsid w:val="00865AE0"/>
    <w:rsid w:val="0086629A"/>
    <w:rsid w:val="008664AC"/>
    <w:rsid w:val="00866B3E"/>
    <w:rsid w:val="00867073"/>
    <w:rsid w:val="008700FF"/>
    <w:rsid w:val="00871965"/>
    <w:rsid w:val="0087199E"/>
    <w:rsid w:val="00871DD0"/>
    <w:rsid w:val="00874BC0"/>
    <w:rsid w:val="008750D2"/>
    <w:rsid w:val="00875277"/>
    <w:rsid w:val="00875588"/>
    <w:rsid w:val="0087694D"/>
    <w:rsid w:val="00880768"/>
    <w:rsid w:val="008807B6"/>
    <w:rsid w:val="0088120B"/>
    <w:rsid w:val="008820BF"/>
    <w:rsid w:val="00882B9C"/>
    <w:rsid w:val="00882E20"/>
    <w:rsid w:val="00884020"/>
    <w:rsid w:val="0088721B"/>
    <w:rsid w:val="008873C4"/>
    <w:rsid w:val="00887A53"/>
    <w:rsid w:val="00887B96"/>
    <w:rsid w:val="00890169"/>
    <w:rsid w:val="00890284"/>
    <w:rsid w:val="00890A47"/>
    <w:rsid w:val="00890B8C"/>
    <w:rsid w:val="0089183A"/>
    <w:rsid w:val="00891BEF"/>
    <w:rsid w:val="008923ED"/>
    <w:rsid w:val="00893445"/>
    <w:rsid w:val="00893CC9"/>
    <w:rsid w:val="008940AA"/>
    <w:rsid w:val="00894B56"/>
    <w:rsid w:val="008955ED"/>
    <w:rsid w:val="00895D00"/>
    <w:rsid w:val="00896B7A"/>
    <w:rsid w:val="00896C70"/>
    <w:rsid w:val="008970A2"/>
    <w:rsid w:val="00897CBC"/>
    <w:rsid w:val="00897E52"/>
    <w:rsid w:val="008A1CA1"/>
    <w:rsid w:val="008A4AF5"/>
    <w:rsid w:val="008A4E77"/>
    <w:rsid w:val="008A502C"/>
    <w:rsid w:val="008A7BAE"/>
    <w:rsid w:val="008B0C6A"/>
    <w:rsid w:val="008B0C8C"/>
    <w:rsid w:val="008B0D20"/>
    <w:rsid w:val="008B1A11"/>
    <w:rsid w:val="008B1E40"/>
    <w:rsid w:val="008B3173"/>
    <w:rsid w:val="008B3C54"/>
    <w:rsid w:val="008B54FC"/>
    <w:rsid w:val="008B5C85"/>
    <w:rsid w:val="008B5D44"/>
    <w:rsid w:val="008B63D8"/>
    <w:rsid w:val="008B65F0"/>
    <w:rsid w:val="008B66B1"/>
    <w:rsid w:val="008B7509"/>
    <w:rsid w:val="008B77E5"/>
    <w:rsid w:val="008B7C4D"/>
    <w:rsid w:val="008C000B"/>
    <w:rsid w:val="008C0B72"/>
    <w:rsid w:val="008C0BE6"/>
    <w:rsid w:val="008C1792"/>
    <w:rsid w:val="008C482E"/>
    <w:rsid w:val="008C4879"/>
    <w:rsid w:val="008C70EA"/>
    <w:rsid w:val="008D37AA"/>
    <w:rsid w:val="008D384C"/>
    <w:rsid w:val="008D4C55"/>
    <w:rsid w:val="008D4D46"/>
    <w:rsid w:val="008D4E3F"/>
    <w:rsid w:val="008D5476"/>
    <w:rsid w:val="008D60A0"/>
    <w:rsid w:val="008D6A3F"/>
    <w:rsid w:val="008D74AF"/>
    <w:rsid w:val="008D7D2F"/>
    <w:rsid w:val="008E075C"/>
    <w:rsid w:val="008E0B71"/>
    <w:rsid w:val="008E0CB8"/>
    <w:rsid w:val="008E0DA1"/>
    <w:rsid w:val="008E13C6"/>
    <w:rsid w:val="008E1F1D"/>
    <w:rsid w:val="008E3948"/>
    <w:rsid w:val="008E4B48"/>
    <w:rsid w:val="008E5A3E"/>
    <w:rsid w:val="008E6121"/>
    <w:rsid w:val="008E69E7"/>
    <w:rsid w:val="008F0EE4"/>
    <w:rsid w:val="008F16D8"/>
    <w:rsid w:val="008F1A4B"/>
    <w:rsid w:val="008F1C21"/>
    <w:rsid w:val="008F1F71"/>
    <w:rsid w:val="008F29AC"/>
    <w:rsid w:val="008F2AEB"/>
    <w:rsid w:val="008F2EAF"/>
    <w:rsid w:val="008F3A7F"/>
    <w:rsid w:val="008F3BA8"/>
    <w:rsid w:val="008F3C9E"/>
    <w:rsid w:val="008F7E97"/>
    <w:rsid w:val="009000A5"/>
    <w:rsid w:val="00900576"/>
    <w:rsid w:val="009020ED"/>
    <w:rsid w:val="009025EE"/>
    <w:rsid w:val="00902768"/>
    <w:rsid w:val="0090310B"/>
    <w:rsid w:val="009035DF"/>
    <w:rsid w:val="00905307"/>
    <w:rsid w:val="009105FA"/>
    <w:rsid w:val="009109ED"/>
    <w:rsid w:val="00911F37"/>
    <w:rsid w:val="00911FE2"/>
    <w:rsid w:val="009128E7"/>
    <w:rsid w:val="00913095"/>
    <w:rsid w:val="009134A5"/>
    <w:rsid w:val="00914736"/>
    <w:rsid w:val="0091712F"/>
    <w:rsid w:val="0091735B"/>
    <w:rsid w:val="009175FB"/>
    <w:rsid w:val="0092078B"/>
    <w:rsid w:val="00922000"/>
    <w:rsid w:val="0092241F"/>
    <w:rsid w:val="009243A5"/>
    <w:rsid w:val="00924F71"/>
    <w:rsid w:val="0092554E"/>
    <w:rsid w:val="00925BC1"/>
    <w:rsid w:val="00926028"/>
    <w:rsid w:val="00926952"/>
    <w:rsid w:val="00926CD0"/>
    <w:rsid w:val="009311EA"/>
    <w:rsid w:val="009312F3"/>
    <w:rsid w:val="00931935"/>
    <w:rsid w:val="009319DA"/>
    <w:rsid w:val="0093210F"/>
    <w:rsid w:val="00932AAF"/>
    <w:rsid w:val="00933283"/>
    <w:rsid w:val="00933434"/>
    <w:rsid w:val="00934A20"/>
    <w:rsid w:val="00936187"/>
    <w:rsid w:val="009415C0"/>
    <w:rsid w:val="00941D77"/>
    <w:rsid w:val="00942254"/>
    <w:rsid w:val="00943385"/>
    <w:rsid w:val="00944756"/>
    <w:rsid w:val="00951C62"/>
    <w:rsid w:val="009537E6"/>
    <w:rsid w:val="00954711"/>
    <w:rsid w:val="00954AA9"/>
    <w:rsid w:val="00954BF6"/>
    <w:rsid w:val="00955EED"/>
    <w:rsid w:val="0095644B"/>
    <w:rsid w:val="009572A2"/>
    <w:rsid w:val="00957CA9"/>
    <w:rsid w:val="00957FB0"/>
    <w:rsid w:val="0096032D"/>
    <w:rsid w:val="00960D30"/>
    <w:rsid w:val="009619A4"/>
    <w:rsid w:val="00961BC2"/>
    <w:rsid w:val="00962D55"/>
    <w:rsid w:val="009633C0"/>
    <w:rsid w:val="0096403D"/>
    <w:rsid w:val="00964318"/>
    <w:rsid w:val="00964952"/>
    <w:rsid w:val="00964B97"/>
    <w:rsid w:val="00965152"/>
    <w:rsid w:val="00965516"/>
    <w:rsid w:val="00967A1F"/>
    <w:rsid w:val="00967B81"/>
    <w:rsid w:val="00970AC1"/>
    <w:rsid w:val="00971E63"/>
    <w:rsid w:val="00972037"/>
    <w:rsid w:val="00972816"/>
    <w:rsid w:val="00972B9A"/>
    <w:rsid w:val="009734B9"/>
    <w:rsid w:val="00975CC8"/>
    <w:rsid w:val="009807ED"/>
    <w:rsid w:val="009808C6"/>
    <w:rsid w:val="0098220D"/>
    <w:rsid w:val="009824CC"/>
    <w:rsid w:val="00984432"/>
    <w:rsid w:val="00984486"/>
    <w:rsid w:val="009863E0"/>
    <w:rsid w:val="0098760C"/>
    <w:rsid w:val="00987E29"/>
    <w:rsid w:val="00987ED0"/>
    <w:rsid w:val="009901DE"/>
    <w:rsid w:val="0099092A"/>
    <w:rsid w:val="00992E84"/>
    <w:rsid w:val="00993AD3"/>
    <w:rsid w:val="00993B1A"/>
    <w:rsid w:val="00993B25"/>
    <w:rsid w:val="00993CE6"/>
    <w:rsid w:val="009946CB"/>
    <w:rsid w:val="00994705"/>
    <w:rsid w:val="0099478E"/>
    <w:rsid w:val="0099553C"/>
    <w:rsid w:val="00995E98"/>
    <w:rsid w:val="0099661A"/>
    <w:rsid w:val="00996D85"/>
    <w:rsid w:val="0099717D"/>
    <w:rsid w:val="009A04BB"/>
    <w:rsid w:val="009A0C42"/>
    <w:rsid w:val="009A0C56"/>
    <w:rsid w:val="009A17F9"/>
    <w:rsid w:val="009A23F4"/>
    <w:rsid w:val="009A3384"/>
    <w:rsid w:val="009A366C"/>
    <w:rsid w:val="009A4B6E"/>
    <w:rsid w:val="009A615F"/>
    <w:rsid w:val="009A6632"/>
    <w:rsid w:val="009A6665"/>
    <w:rsid w:val="009A6B10"/>
    <w:rsid w:val="009A75A6"/>
    <w:rsid w:val="009A7B08"/>
    <w:rsid w:val="009B07FE"/>
    <w:rsid w:val="009B132B"/>
    <w:rsid w:val="009B141F"/>
    <w:rsid w:val="009B1683"/>
    <w:rsid w:val="009B2253"/>
    <w:rsid w:val="009B2FE8"/>
    <w:rsid w:val="009B32C3"/>
    <w:rsid w:val="009B3955"/>
    <w:rsid w:val="009B4760"/>
    <w:rsid w:val="009B4BFB"/>
    <w:rsid w:val="009B53BF"/>
    <w:rsid w:val="009B5CAE"/>
    <w:rsid w:val="009C00AD"/>
    <w:rsid w:val="009C07AD"/>
    <w:rsid w:val="009C2D03"/>
    <w:rsid w:val="009C2ED7"/>
    <w:rsid w:val="009C3929"/>
    <w:rsid w:val="009C3FD7"/>
    <w:rsid w:val="009C4144"/>
    <w:rsid w:val="009C4240"/>
    <w:rsid w:val="009C4339"/>
    <w:rsid w:val="009C650B"/>
    <w:rsid w:val="009C668C"/>
    <w:rsid w:val="009C6692"/>
    <w:rsid w:val="009C74B3"/>
    <w:rsid w:val="009C7AF3"/>
    <w:rsid w:val="009D00A9"/>
    <w:rsid w:val="009D013C"/>
    <w:rsid w:val="009D01A6"/>
    <w:rsid w:val="009D0842"/>
    <w:rsid w:val="009D08F1"/>
    <w:rsid w:val="009D0C4C"/>
    <w:rsid w:val="009D201A"/>
    <w:rsid w:val="009D44B0"/>
    <w:rsid w:val="009D5997"/>
    <w:rsid w:val="009D6AF0"/>
    <w:rsid w:val="009D6D22"/>
    <w:rsid w:val="009D7A83"/>
    <w:rsid w:val="009D7DD1"/>
    <w:rsid w:val="009D7F9F"/>
    <w:rsid w:val="009E05C7"/>
    <w:rsid w:val="009E1BED"/>
    <w:rsid w:val="009E20D0"/>
    <w:rsid w:val="009E2FE5"/>
    <w:rsid w:val="009E365F"/>
    <w:rsid w:val="009E39CC"/>
    <w:rsid w:val="009E3EA1"/>
    <w:rsid w:val="009E4577"/>
    <w:rsid w:val="009E46DC"/>
    <w:rsid w:val="009E4BC1"/>
    <w:rsid w:val="009E4F85"/>
    <w:rsid w:val="009F050D"/>
    <w:rsid w:val="009F2F00"/>
    <w:rsid w:val="009F3214"/>
    <w:rsid w:val="009F5A3F"/>
    <w:rsid w:val="009F5E2F"/>
    <w:rsid w:val="009F5F30"/>
    <w:rsid w:val="009F6831"/>
    <w:rsid w:val="009F6F15"/>
    <w:rsid w:val="009F7098"/>
    <w:rsid w:val="009F7FA1"/>
    <w:rsid w:val="00A0021D"/>
    <w:rsid w:val="00A00B70"/>
    <w:rsid w:val="00A02177"/>
    <w:rsid w:val="00A03258"/>
    <w:rsid w:val="00A03F34"/>
    <w:rsid w:val="00A04406"/>
    <w:rsid w:val="00A046F9"/>
    <w:rsid w:val="00A101BA"/>
    <w:rsid w:val="00A10DA2"/>
    <w:rsid w:val="00A10E1C"/>
    <w:rsid w:val="00A117BE"/>
    <w:rsid w:val="00A12653"/>
    <w:rsid w:val="00A140AF"/>
    <w:rsid w:val="00A148A5"/>
    <w:rsid w:val="00A15910"/>
    <w:rsid w:val="00A15DE7"/>
    <w:rsid w:val="00A1635A"/>
    <w:rsid w:val="00A16977"/>
    <w:rsid w:val="00A16BD7"/>
    <w:rsid w:val="00A20857"/>
    <w:rsid w:val="00A21081"/>
    <w:rsid w:val="00A212BB"/>
    <w:rsid w:val="00A21F42"/>
    <w:rsid w:val="00A22B2C"/>
    <w:rsid w:val="00A22BE5"/>
    <w:rsid w:val="00A23C33"/>
    <w:rsid w:val="00A23E05"/>
    <w:rsid w:val="00A24D6D"/>
    <w:rsid w:val="00A24FBA"/>
    <w:rsid w:val="00A256AE"/>
    <w:rsid w:val="00A268F8"/>
    <w:rsid w:val="00A3003F"/>
    <w:rsid w:val="00A30656"/>
    <w:rsid w:val="00A310E7"/>
    <w:rsid w:val="00A3158C"/>
    <w:rsid w:val="00A31606"/>
    <w:rsid w:val="00A318A6"/>
    <w:rsid w:val="00A323CC"/>
    <w:rsid w:val="00A32BDD"/>
    <w:rsid w:val="00A32C25"/>
    <w:rsid w:val="00A32D25"/>
    <w:rsid w:val="00A33442"/>
    <w:rsid w:val="00A336A7"/>
    <w:rsid w:val="00A337A4"/>
    <w:rsid w:val="00A33E48"/>
    <w:rsid w:val="00A34C0F"/>
    <w:rsid w:val="00A351DA"/>
    <w:rsid w:val="00A361F2"/>
    <w:rsid w:val="00A3681A"/>
    <w:rsid w:val="00A37E00"/>
    <w:rsid w:val="00A404C2"/>
    <w:rsid w:val="00A4127D"/>
    <w:rsid w:val="00A422C8"/>
    <w:rsid w:val="00A43575"/>
    <w:rsid w:val="00A435E9"/>
    <w:rsid w:val="00A436E4"/>
    <w:rsid w:val="00A43E26"/>
    <w:rsid w:val="00A44056"/>
    <w:rsid w:val="00A44824"/>
    <w:rsid w:val="00A448BD"/>
    <w:rsid w:val="00A44C2F"/>
    <w:rsid w:val="00A4533F"/>
    <w:rsid w:val="00A45A7D"/>
    <w:rsid w:val="00A4646C"/>
    <w:rsid w:val="00A51C28"/>
    <w:rsid w:val="00A52420"/>
    <w:rsid w:val="00A52424"/>
    <w:rsid w:val="00A5344F"/>
    <w:rsid w:val="00A53682"/>
    <w:rsid w:val="00A53E0A"/>
    <w:rsid w:val="00A548A6"/>
    <w:rsid w:val="00A549E3"/>
    <w:rsid w:val="00A56783"/>
    <w:rsid w:val="00A57232"/>
    <w:rsid w:val="00A57922"/>
    <w:rsid w:val="00A62631"/>
    <w:rsid w:val="00A63785"/>
    <w:rsid w:val="00A65B68"/>
    <w:rsid w:val="00A66639"/>
    <w:rsid w:val="00A668F3"/>
    <w:rsid w:val="00A67738"/>
    <w:rsid w:val="00A705D4"/>
    <w:rsid w:val="00A706BD"/>
    <w:rsid w:val="00A70C28"/>
    <w:rsid w:val="00A70EB1"/>
    <w:rsid w:val="00A70F8C"/>
    <w:rsid w:val="00A71590"/>
    <w:rsid w:val="00A7290C"/>
    <w:rsid w:val="00A72D3B"/>
    <w:rsid w:val="00A73FE8"/>
    <w:rsid w:val="00A743B4"/>
    <w:rsid w:val="00A74457"/>
    <w:rsid w:val="00A74C3B"/>
    <w:rsid w:val="00A7600D"/>
    <w:rsid w:val="00A773FA"/>
    <w:rsid w:val="00A7765B"/>
    <w:rsid w:val="00A77E7D"/>
    <w:rsid w:val="00A77F1E"/>
    <w:rsid w:val="00A810D7"/>
    <w:rsid w:val="00A81929"/>
    <w:rsid w:val="00A8239E"/>
    <w:rsid w:val="00A82984"/>
    <w:rsid w:val="00A83AC2"/>
    <w:rsid w:val="00A83D3C"/>
    <w:rsid w:val="00A84E26"/>
    <w:rsid w:val="00A853DB"/>
    <w:rsid w:val="00A864A1"/>
    <w:rsid w:val="00A865C5"/>
    <w:rsid w:val="00A866C4"/>
    <w:rsid w:val="00A86E66"/>
    <w:rsid w:val="00A8701B"/>
    <w:rsid w:val="00A87946"/>
    <w:rsid w:val="00A87E1E"/>
    <w:rsid w:val="00A904B7"/>
    <w:rsid w:val="00A9555E"/>
    <w:rsid w:val="00A96F40"/>
    <w:rsid w:val="00AA1009"/>
    <w:rsid w:val="00AA2C70"/>
    <w:rsid w:val="00AA40C4"/>
    <w:rsid w:val="00AA45AC"/>
    <w:rsid w:val="00AA5770"/>
    <w:rsid w:val="00AA7A3B"/>
    <w:rsid w:val="00AB006C"/>
    <w:rsid w:val="00AB247C"/>
    <w:rsid w:val="00AB2524"/>
    <w:rsid w:val="00AB441C"/>
    <w:rsid w:val="00AB4577"/>
    <w:rsid w:val="00AB627D"/>
    <w:rsid w:val="00AB69F3"/>
    <w:rsid w:val="00AC14B4"/>
    <w:rsid w:val="00AC2209"/>
    <w:rsid w:val="00AC264C"/>
    <w:rsid w:val="00AC4766"/>
    <w:rsid w:val="00AC5059"/>
    <w:rsid w:val="00AC537C"/>
    <w:rsid w:val="00AC618B"/>
    <w:rsid w:val="00AC791D"/>
    <w:rsid w:val="00AC7BCB"/>
    <w:rsid w:val="00AD169C"/>
    <w:rsid w:val="00AD2D2A"/>
    <w:rsid w:val="00AD3AEA"/>
    <w:rsid w:val="00AD43FD"/>
    <w:rsid w:val="00AD4828"/>
    <w:rsid w:val="00AE23B4"/>
    <w:rsid w:val="00AE2BCA"/>
    <w:rsid w:val="00AE32AD"/>
    <w:rsid w:val="00AE3D7D"/>
    <w:rsid w:val="00AE4666"/>
    <w:rsid w:val="00AE4987"/>
    <w:rsid w:val="00AE54B6"/>
    <w:rsid w:val="00AE5546"/>
    <w:rsid w:val="00AE5AD8"/>
    <w:rsid w:val="00AE617C"/>
    <w:rsid w:val="00AE654F"/>
    <w:rsid w:val="00AE65E3"/>
    <w:rsid w:val="00AE675E"/>
    <w:rsid w:val="00AE79B7"/>
    <w:rsid w:val="00AE7B3E"/>
    <w:rsid w:val="00AF0807"/>
    <w:rsid w:val="00AF0C88"/>
    <w:rsid w:val="00AF1258"/>
    <w:rsid w:val="00AF1583"/>
    <w:rsid w:val="00AF1FB9"/>
    <w:rsid w:val="00AF22A6"/>
    <w:rsid w:val="00AF2CBB"/>
    <w:rsid w:val="00AF3026"/>
    <w:rsid w:val="00AF3039"/>
    <w:rsid w:val="00AF5991"/>
    <w:rsid w:val="00AF6F14"/>
    <w:rsid w:val="00AF77DA"/>
    <w:rsid w:val="00AF7884"/>
    <w:rsid w:val="00B01B60"/>
    <w:rsid w:val="00B01D54"/>
    <w:rsid w:val="00B023A4"/>
    <w:rsid w:val="00B02A71"/>
    <w:rsid w:val="00B042A0"/>
    <w:rsid w:val="00B051DC"/>
    <w:rsid w:val="00B05F06"/>
    <w:rsid w:val="00B06311"/>
    <w:rsid w:val="00B066A0"/>
    <w:rsid w:val="00B066AE"/>
    <w:rsid w:val="00B06CDF"/>
    <w:rsid w:val="00B0725C"/>
    <w:rsid w:val="00B10FE0"/>
    <w:rsid w:val="00B11D95"/>
    <w:rsid w:val="00B12489"/>
    <w:rsid w:val="00B12FA8"/>
    <w:rsid w:val="00B135E7"/>
    <w:rsid w:val="00B13769"/>
    <w:rsid w:val="00B13838"/>
    <w:rsid w:val="00B151D4"/>
    <w:rsid w:val="00B15FE1"/>
    <w:rsid w:val="00B16162"/>
    <w:rsid w:val="00B17217"/>
    <w:rsid w:val="00B179A2"/>
    <w:rsid w:val="00B17B64"/>
    <w:rsid w:val="00B206CB"/>
    <w:rsid w:val="00B2080E"/>
    <w:rsid w:val="00B20B15"/>
    <w:rsid w:val="00B20F2E"/>
    <w:rsid w:val="00B21714"/>
    <w:rsid w:val="00B2222C"/>
    <w:rsid w:val="00B22666"/>
    <w:rsid w:val="00B228A8"/>
    <w:rsid w:val="00B22A0F"/>
    <w:rsid w:val="00B22F23"/>
    <w:rsid w:val="00B23676"/>
    <w:rsid w:val="00B24058"/>
    <w:rsid w:val="00B25848"/>
    <w:rsid w:val="00B25CCA"/>
    <w:rsid w:val="00B26880"/>
    <w:rsid w:val="00B26ED5"/>
    <w:rsid w:val="00B319DC"/>
    <w:rsid w:val="00B32047"/>
    <w:rsid w:val="00B3216B"/>
    <w:rsid w:val="00B34610"/>
    <w:rsid w:val="00B34B75"/>
    <w:rsid w:val="00B35C5C"/>
    <w:rsid w:val="00B37286"/>
    <w:rsid w:val="00B373ED"/>
    <w:rsid w:val="00B37A52"/>
    <w:rsid w:val="00B37AF4"/>
    <w:rsid w:val="00B37D2A"/>
    <w:rsid w:val="00B40795"/>
    <w:rsid w:val="00B40E00"/>
    <w:rsid w:val="00B40FD9"/>
    <w:rsid w:val="00B41194"/>
    <w:rsid w:val="00B414F4"/>
    <w:rsid w:val="00B41DBC"/>
    <w:rsid w:val="00B42378"/>
    <w:rsid w:val="00B429C7"/>
    <w:rsid w:val="00B42D34"/>
    <w:rsid w:val="00B44181"/>
    <w:rsid w:val="00B44956"/>
    <w:rsid w:val="00B4592F"/>
    <w:rsid w:val="00B45B13"/>
    <w:rsid w:val="00B45F65"/>
    <w:rsid w:val="00B4604D"/>
    <w:rsid w:val="00B464A0"/>
    <w:rsid w:val="00B467D7"/>
    <w:rsid w:val="00B470A0"/>
    <w:rsid w:val="00B47577"/>
    <w:rsid w:val="00B47849"/>
    <w:rsid w:val="00B47EDF"/>
    <w:rsid w:val="00B534EF"/>
    <w:rsid w:val="00B53545"/>
    <w:rsid w:val="00B56794"/>
    <w:rsid w:val="00B5686C"/>
    <w:rsid w:val="00B577DE"/>
    <w:rsid w:val="00B57DF4"/>
    <w:rsid w:val="00B60070"/>
    <w:rsid w:val="00B6055E"/>
    <w:rsid w:val="00B60C99"/>
    <w:rsid w:val="00B60D19"/>
    <w:rsid w:val="00B61526"/>
    <w:rsid w:val="00B615F5"/>
    <w:rsid w:val="00B64897"/>
    <w:rsid w:val="00B659C4"/>
    <w:rsid w:val="00B6663D"/>
    <w:rsid w:val="00B66D46"/>
    <w:rsid w:val="00B67600"/>
    <w:rsid w:val="00B70BFF"/>
    <w:rsid w:val="00B713B4"/>
    <w:rsid w:val="00B71D64"/>
    <w:rsid w:val="00B71F06"/>
    <w:rsid w:val="00B72FCC"/>
    <w:rsid w:val="00B73749"/>
    <w:rsid w:val="00B73801"/>
    <w:rsid w:val="00B74151"/>
    <w:rsid w:val="00B7499E"/>
    <w:rsid w:val="00B74E05"/>
    <w:rsid w:val="00B74EE4"/>
    <w:rsid w:val="00B75464"/>
    <w:rsid w:val="00B75AFA"/>
    <w:rsid w:val="00B8027C"/>
    <w:rsid w:val="00B8074D"/>
    <w:rsid w:val="00B80B9C"/>
    <w:rsid w:val="00B80C7A"/>
    <w:rsid w:val="00B81954"/>
    <w:rsid w:val="00B8209D"/>
    <w:rsid w:val="00B82E4F"/>
    <w:rsid w:val="00B84F51"/>
    <w:rsid w:val="00B855F4"/>
    <w:rsid w:val="00B85DA9"/>
    <w:rsid w:val="00B867BA"/>
    <w:rsid w:val="00B90548"/>
    <w:rsid w:val="00B90F08"/>
    <w:rsid w:val="00B92D60"/>
    <w:rsid w:val="00B94D18"/>
    <w:rsid w:val="00B95902"/>
    <w:rsid w:val="00B9739A"/>
    <w:rsid w:val="00B97BB8"/>
    <w:rsid w:val="00BA026C"/>
    <w:rsid w:val="00BA04D0"/>
    <w:rsid w:val="00BA0E19"/>
    <w:rsid w:val="00BA1435"/>
    <w:rsid w:val="00BA1653"/>
    <w:rsid w:val="00BA2083"/>
    <w:rsid w:val="00BA42AF"/>
    <w:rsid w:val="00BA4DBA"/>
    <w:rsid w:val="00BA527A"/>
    <w:rsid w:val="00BA5949"/>
    <w:rsid w:val="00BA5BEA"/>
    <w:rsid w:val="00BA772F"/>
    <w:rsid w:val="00BB051F"/>
    <w:rsid w:val="00BB115A"/>
    <w:rsid w:val="00BB1AE1"/>
    <w:rsid w:val="00BB2597"/>
    <w:rsid w:val="00BB2F66"/>
    <w:rsid w:val="00BB3636"/>
    <w:rsid w:val="00BB3F3B"/>
    <w:rsid w:val="00BB4D77"/>
    <w:rsid w:val="00BB4FAC"/>
    <w:rsid w:val="00BB593E"/>
    <w:rsid w:val="00BB5CE0"/>
    <w:rsid w:val="00BB5DDB"/>
    <w:rsid w:val="00BB6A71"/>
    <w:rsid w:val="00BB7EC5"/>
    <w:rsid w:val="00BC034B"/>
    <w:rsid w:val="00BC1B37"/>
    <w:rsid w:val="00BC3DD3"/>
    <w:rsid w:val="00BC6070"/>
    <w:rsid w:val="00BC60DD"/>
    <w:rsid w:val="00BC61D5"/>
    <w:rsid w:val="00BC7923"/>
    <w:rsid w:val="00BD02F8"/>
    <w:rsid w:val="00BD0EC5"/>
    <w:rsid w:val="00BD1064"/>
    <w:rsid w:val="00BD136F"/>
    <w:rsid w:val="00BD2239"/>
    <w:rsid w:val="00BD26D9"/>
    <w:rsid w:val="00BD28F7"/>
    <w:rsid w:val="00BD3921"/>
    <w:rsid w:val="00BD405B"/>
    <w:rsid w:val="00BD4166"/>
    <w:rsid w:val="00BD423A"/>
    <w:rsid w:val="00BD4801"/>
    <w:rsid w:val="00BD54B2"/>
    <w:rsid w:val="00BE0876"/>
    <w:rsid w:val="00BE213C"/>
    <w:rsid w:val="00BE2275"/>
    <w:rsid w:val="00BE3B90"/>
    <w:rsid w:val="00BE3D57"/>
    <w:rsid w:val="00BE3E65"/>
    <w:rsid w:val="00BE4AF0"/>
    <w:rsid w:val="00BE51D4"/>
    <w:rsid w:val="00BE6F3D"/>
    <w:rsid w:val="00BE71BD"/>
    <w:rsid w:val="00BE7E4B"/>
    <w:rsid w:val="00BF05AA"/>
    <w:rsid w:val="00BF0A89"/>
    <w:rsid w:val="00BF13F5"/>
    <w:rsid w:val="00BF1938"/>
    <w:rsid w:val="00BF1963"/>
    <w:rsid w:val="00BF21EF"/>
    <w:rsid w:val="00BF29AD"/>
    <w:rsid w:val="00BF29BF"/>
    <w:rsid w:val="00BF37F7"/>
    <w:rsid w:val="00BF3C56"/>
    <w:rsid w:val="00BF5429"/>
    <w:rsid w:val="00BF58A9"/>
    <w:rsid w:val="00BF6CC0"/>
    <w:rsid w:val="00BF74B4"/>
    <w:rsid w:val="00BF7D06"/>
    <w:rsid w:val="00C003A2"/>
    <w:rsid w:val="00C00A47"/>
    <w:rsid w:val="00C01BF6"/>
    <w:rsid w:val="00C0292A"/>
    <w:rsid w:val="00C02E55"/>
    <w:rsid w:val="00C0377C"/>
    <w:rsid w:val="00C03E49"/>
    <w:rsid w:val="00C04059"/>
    <w:rsid w:val="00C04885"/>
    <w:rsid w:val="00C049D5"/>
    <w:rsid w:val="00C04AFC"/>
    <w:rsid w:val="00C057DF"/>
    <w:rsid w:val="00C05828"/>
    <w:rsid w:val="00C05C40"/>
    <w:rsid w:val="00C066AB"/>
    <w:rsid w:val="00C106F1"/>
    <w:rsid w:val="00C11C09"/>
    <w:rsid w:val="00C11C39"/>
    <w:rsid w:val="00C152E7"/>
    <w:rsid w:val="00C153D9"/>
    <w:rsid w:val="00C15848"/>
    <w:rsid w:val="00C15AA6"/>
    <w:rsid w:val="00C165C4"/>
    <w:rsid w:val="00C1740F"/>
    <w:rsid w:val="00C17F85"/>
    <w:rsid w:val="00C20F2F"/>
    <w:rsid w:val="00C21692"/>
    <w:rsid w:val="00C21AD7"/>
    <w:rsid w:val="00C22A74"/>
    <w:rsid w:val="00C230B1"/>
    <w:rsid w:val="00C26052"/>
    <w:rsid w:val="00C2654F"/>
    <w:rsid w:val="00C2655E"/>
    <w:rsid w:val="00C269A2"/>
    <w:rsid w:val="00C26CC0"/>
    <w:rsid w:val="00C26E1D"/>
    <w:rsid w:val="00C26F3C"/>
    <w:rsid w:val="00C272DC"/>
    <w:rsid w:val="00C27351"/>
    <w:rsid w:val="00C278E1"/>
    <w:rsid w:val="00C302C2"/>
    <w:rsid w:val="00C305DE"/>
    <w:rsid w:val="00C30789"/>
    <w:rsid w:val="00C308F1"/>
    <w:rsid w:val="00C30B07"/>
    <w:rsid w:val="00C3115A"/>
    <w:rsid w:val="00C31FE0"/>
    <w:rsid w:val="00C3384D"/>
    <w:rsid w:val="00C34C1C"/>
    <w:rsid w:val="00C34E24"/>
    <w:rsid w:val="00C34EF5"/>
    <w:rsid w:val="00C36393"/>
    <w:rsid w:val="00C3709C"/>
    <w:rsid w:val="00C409E6"/>
    <w:rsid w:val="00C411B5"/>
    <w:rsid w:val="00C42032"/>
    <w:rsid w:val="00C4303E"/>
    <w:rsid w:val="00C446A4"/>
    <w:rsid w:val="00C446F1"/>
    <w:rsid w:val="00C44939"/>
    <w:rsid w:val="00C450F1"/>
    <w:rsid w:val="00C464C8"/>
    <w:rsid w:val="00C466D0"/>
    <w:rsid w:val="00C470F4"/>
    <w:rsid w:val="00C47874"/>
    <w:rsid w:val="00C50C42"/>
    <w:rsid w:val="00C512A5"/>
    <w:rsid w:val="00C51645"/>
    <w:rsid w:val="00C51F90"/>
    <w:rsid w:val="00C529F6"/>
    <w:rsid w:val="00C52C8E"/>
    <w:rsid w:val="00C5493E"/>
    <w:rsid w:val="00C5521D"/>
    <w:rsid w:val="00C556C6"/>
    <w:rsid w:val="00C55926"/>
    <w:rsid w:val="00C562B0"/>
    <w:rsid w:val="00C56786"/>
    <w:rsid w:val="00C569E8"/>
    <w:rsid w:val="00C57171"/>
    <w:rsid w:val="00C60FFB"/>
    <w:rsid w:val="00C61159"/>
    <w:rsid w:val="00C616A5"/>
    <w:rsid w:val="00C61713"/>
    <w:rsid w:val="00C62A30"/>
    <w:rsid w:val="00C62A57"/>
    <w:rsid w:val="00C634A7"/>
    <w:rsid w:val="00C64036"/>
    <w:rsid w:val="00C65CAB"/>
    <w:rsid w:val="00C666CE"/>
    <w:rsid w:val="00C66ECF"/>
    <w:rsid w:val="00C6771D"/>
    <w:rsid w:val="00C67764"/>
    <w:rsid w:val="00C7000F"/>
    <w:rsid w:val="00C70C88"/>
    <w:rsid w:val="00C71415"/>
    <w:rsid w:val="00C723E8"/>
    <w:rsid w:val="00C728B9"/>
    <w:rsid w:val="00C72D6B"/>
    <w:rsid w:val="00C72E0C"/>
    <w:rsid w:val="00C73A10"/>
    <w:rsid w:val="00C73CD5"/>
    <w:rsid w:val="00C74091"/>
    <w:rsid w:val="00C74FB0"/>
    <w:rsid w:val="00C765E2"/>
    <w:rsid w:val="00C76A8A"/>
    <w:rsid w:val="00C7773A"/>
    <w:rsid w:val="00C80212"/>
    <w:rsid w:val="00C81C80"/>
    <w:rsid w:val="00C8219C"/>
    <w:rsid w:val="00C822CA"/>
    <w:rsid w:val="00C824DD"/>
    <w:rsid w:val="00C832F9"/>
    <w:rsid w:val="00C83AD7"/>
    <w:rsid w:val="00C83B54"/>
    <w:rsid w:val="00C83F3E"/>
    <w:rsid w:val="00C8405A"/>
    <w:rsid w:val="00C84D2B"/>
    <w:rsid w:val="00C84EA6"/>
    <w:rsid w:val="00C866BA"/>
    <w:rsid w:val="00C86BE3"/>
    <w:rsid w:val="00C87CCC"/>
    <w:rsid w:val="00C91314"/>
    <w:rsid w:val="00C91624"/>
    <w:rsid w:val="00C92145"/>
    <w:rsid w:val="00C92C83"/>
    <w:rsid w:val="00C92E45"/>
    <w:rsid w:val="00C9458B"/>
    <w:rsid w:val="00C960C0"/>
    <w:rsid w:val="00C961B7"/>
    <w:rsid w:val="00C963FD"/>
    <w:rsid w:val="00C96E22"/>
    <w:rsid w:val="00C9732E"/>
    <w:rsid w:val="00C97812"/>
    <w:rsid w:val="00C97E7B"/>
    <w:rsid w:val="00CA0F2E"/>
    <w:rsid w:val="00CA1692"/>
    <w:rsid w:val="00CA317A"/>
    <w:rsid w:val="00CA3572"/>
    <w:rsid w:val="00CA3890"/>
    <w:rsid w:val="00CA3948"/>
    <w:rsid w:val="00CA4EBE"/>
    <w:rsid w:val="00CA624B"/>
    <w:rsid w:val="00CB1463"/>
    <w:rsid w:val="00CB23FB"/>
    <w:rsid w:val="00CB275A"/>
    <w:rsid w:val="00CB2924"/>
    <w:rsid w:val="00CB29C2"/>
    <w:rsid w:val="00CB2C31"/>
    <w:rsid w:val="00CB3A8D"/>
    <w:rsid w:val="00CB3AB9"/>
    <w:rsid w:val="00CB5738"/>
    <w:rsid w:val="00CB5F87"/>
    <w:rsid w:val="00CB5FAB"/>
    <w:rsid w:val="00CB6033"/>
    <w:rsid w:val="00CB6319"/>
    <w:rsid w:val="00CB752C"/>
    <w:rsid w:val="00CB7586"/>
    <w:rsid w:val="00CC005A"/>
    <w:rsid w:val="00CC0063"/>
    <w:rsid w:val="00CC006D"/>
    <w:rsid w:val="00CC01D5"/>
    <w:rsid w:val="00CC10DF"/>
    <w:rsid w:val="00CC12A6"/>
    <w:rsid w:val="00CC2887"/>
    <w:rsid w:val="00CC50C1"/>
    <w:rsid w:val="00CD0BED"/>
    <w:rsid w:val="00CD28D9"/>
    <w:rsid w:val="00CD2DC3"/>
    <w:rsid w:val="00CD334E"/>
    <w:rsid w:val="00CD36B5"/>
    <w:rsid w:val="00CD45AD"/>
    <w:rsid w:val="00CD5B7E"/>
    <w:rsid w:val="00CD5BCC"/>
    <w:rsid w:val="00CD5CD9"/>
    <w:rsid w:val="00CD5F21"/>
    <w:rsid w:val="00CD6B8E"/>
    <w:rsid w:val="00CD70EA"/>
    <w:rsid w:val="00CD7962"/>
    <w:rsid w:val="00CE0768"/>
    <w:rsid w:val="00CE1699"/>
    <w:rsid w:val="00CE24BF"/>
    <w:rsid w:val="00CE406D"/>
    <w:rsid w:val="00CE46A2"/>
    <w:rsid w:val="00CE4855"/>
    <w:rsid w:val="00CE4B01"/>
    <w:rsid w:val="00CE70AB"/>
    <w:rsid w:val="00CF0AB1"/>
    <w:rsid w:val="00CF0C8C"/>
    <w:rsid w:val="00CF0CAE"/>
    <w:rsid w:val="00CF0D8C"/>
    <w:rsid w:val="00CF18DC"/>
    <w:rsid w:val="00CF1C82"/>
    <w:rsid w:val="00CF214F"/>
    <w:rsid w:val="00CF2805"/>
    <w:rsid w:val="00CF32AA"/>
    <w:rsid w:val="00CF39AC"/>
    <w:rsid w:val="00CF4F45"/>
    <w:rsid w:val="00CF5DF3"/>
    <w:rsid w:val="00CF6314"/>
    <w:rsid w:val="00CF679E"/>
    <w:rsid w:val="00CF6E25"/>
    <w:rsid w:val="00CF6E79"/>
    <w:rsid w:val="00CF7419"/>
    <w:rsid w:val="00CF78F5"/>
    <w:rsid w:val="00CF7C29"/>
    <w:rsid w:val="00D00597"/>
    <w:rsid w:val="00D0122A"/>
    <w:rsid w:val="00D0164D"/>
    <w:rsid w:val="00D02077"/>
    <w:rsid w:val="00D028F3"/>
    <w:rsid w:val="00D029EF"/>
    <w:rsid w:val="00D02B3A"/>
    <w:rsid w:val="00D02DBE"/>
    <w:rsid w:val="00D032F6"/>
    <w:rsid w:val="00D03E9F"/>
    <w:rsid w:val="00D03EC9"/>
    <w:rsid w:val="00D041DF"/>
    <w:rsid w:val="00D0564A"/>
    <w:rsid w:val="00D0591E"/>
    <w:rsid w:val="00D06A6B"/>
    <w:rsid w:val="00D07372"/>
    <w:rsid w:val="00D078E6"/>
    <w:rsid w:val="00D10240"/>
    <w:rsid w:val="00D1053A"/>
    <w:rsid w:val="00D10EC2"/>
    <w:rsid w:val="00D10F11"/>
    <w:rsid w:val="00D11109"/>
    <w:rsid w:val="00D11A8D"/>
    <w:rsid w:val="00D12490"/>
    <w:rsid w:val="00D1355B"/>
    <w:rsid w:val="00D1390D"/>
    <w:rsid w:val="00D143BF"/>
    <w:rsid w:val="00D1498D"/>
    <w:rsid w:val="00D14F15"/>
    <w:rsid w:val="00D16857"/>
    <w:rsid w:val="00D17CC4"/>
    <w:rsid w:val="00D21964"/>
    <w:rsid w:val="00D22A09"/>
    <w:rsid w:val="00D22A7F"/>
    <w:rsid w:val="00D22D4F"/>
    <w:rsid w:val="00D2307D"/>
    <w:rsid w:val="00D23BE9"/>
    <w:rsid w:val="00D23C3C"/>
    <w:rsid w:val="00D24667"/>
    <w:rsid w:val="00D246A9"/>
    <w:rsid w:val="00D2482D"/>
    <w:rsid w:val="00D274EC"/>
    <w:rsid w:val="00D27C1A"/>
    <w:rsid w:val="00D27E6D"/>
    <w:rsid w:val="00D304FD"/>
    <w:rsid w:val="00D306D6"/>
    <w:rsid w:val="00D30D74"/>
    <w:rsid w:val="00D3195F"/>
    <w:rsid w:val="00D31D6B"/>
    <w:rsid w:val="00D326D1"/>
    <w:rsid w:val="00D330AF"/>
    <w:rsid w:val="00D339D2"/>
    <w:rsid w:val="00D362ED"/>
    <w:rsid w:val="00D36DC4"/>
    <w:rsid w:val="00D371A6"/>
    <w:rsid w:val="00D37317"/>
    <w:rsid w:val="00D3763F"/>
    <w:rsid w:val="00D40F18"/>
    <w:rsid w:val="00D41257"/>
    <w:rsid w:val="00D41D90"/>
    <w:rsid w:val="00D4363B"/>
    <w:rsid w:val="00D44641"/>
    <w:rsid w:val="00D4481D"/>
    <w:rsid w:val="00D4615C"/>
    <w:rsid w:val="00D46301"/>
    <w:rsid w:val="00D463EF"/>
    <w:rsid w:val="00D469DF"/>
    <w:rsid w:val="00D46AD9"/>
    <w:rsid w:val="00D46B4E"/>
    <w:rsid w:val="00D47ABD"/>
    <w:rsid w:val="00D5085C"/>
    <w:rsid w:val="00D514AF"/>
    <w:rsid w:val="00D51F26"/>
    <w:rsid w:val="00D521AC"/>
    <w:rsid w:val="00D5255C"/>
    <w:rsid w:val="00D532C6"/>
    <w:rsid w:val="00D538E9"/>
    <w:rsid w:val="00D543CE"/>
    <w:rsid w:val="00D54426"/>
    <w:rsid w:val="00D5463F"/>
    <w:rsid w:val="00D54740"/>
    <w:rsid w:val="00D548FB"/>
    <w:rsid w:val="00D554F1"/>
    <w:rsid w:val="00D5573C"/>
    <w:rsid w:val="00D55C06"/>
    <w:rsid w:val="00D564A8"/>
    <w:rsid w:val="00D56F0D"/>
    <w:rsid w:val="00D5787C"/>
    <w:rsid w:val="00D601EA"/>
    <w:rsid w:val="00D60A31"/>
    <w:rsid w:val="00D60E55"/>
    <w:rsid w:val="00D61B4A"/>
    <w:rsid w:val="00D63CCE"/>
    <w:rsid w:val="00D64A4F"/>
    <w:rsid w:val="00D64DFC"/>
    <w:rsid w:val="00D655FD"/>
    <w:rsid w:val="00D70C4B"/>
    <w:rsid w:val="00D70EFA"/>
    <w:rsid w:val="00D71AD6"/>
    <w:rsid w:val="00D71B74"/>
    <w:rsid w:val="00D71FEB"/>
    <w:rsid w:val="00D723AC"/>
    <w:rsid w:val="00D726B7"/>
    <w:rsid w:val="00D72A05"/>
    <w:rsid w:val="00D7355F"/>
    <w:rsid w:val="00D738F9"/>
    <w:rsid w:val="00D73AE7"/>
    <w:rsid w:val="00D73FE3"/>
    <w:rsid w:val="00D74CE4"/>
    <w:rsid w:val="00D75D9E"/>
    <w:rsid w:val="00D75F40"/>
    <w:rsid w:val="00D76BD5"/>
    <w:rsid w:val="00D76C6A"/>
    <w:rsid w:val="00D80B12"/>
    <w:rsid w:val="00D8143C"/>
    <w:rsid w:val="00D8161B"/>
    <w:rsid w:val="00D82907"/>
    <w:rsid w:val="00D82A45"/>
    <w:rsid w:val="00D83992"/>
    <w:rsid w:val="00D83DE1"/>
    <w:rsid w:val="00D85AE8"/>
    <w:rsid w:val="00D8677D"/>
    <w:rsid w:val="00D86792"/>
    <w:rsid w:val="00D87A54"/>
    <w:rsid w:val="00D90332"/>
    <w:rsid w:val="00D91F5B"/>
    <w:rsid w:val="00D92D2F"/>
    <w:rsid w:val="00D93A34"/>
    <w:rsid w:val="00D94212"/>
    <w:rsid w:val="00D94911"/>
    <w:rsid w:val="00D950F1"/>
    <w:rsid w:val="00D95971"/>
    <w:rsid w:val="00D95EDE"/>
    <w:rsid w:val="00DA0A83"/>
    <w:rsid w:val="00DA0C76"/>
    <w:rsid w:val="00DA136C"/>
    <w:rsid w:val="00DA2A13"/>
    <w:rsid w:val="00DA2BDC"/>
    <w:rsid w:val="00DA3088"/>
    <w:rsid w:val="00DA36E0"/>
    <w:rsid w:val="00DA3984"/>
    <w:rsid w:val="00DA39A1"/>
    <w:rsid w:val="00DA4287"/>
    <w:rsid w:val="00DA489F"/>
    <w:rsid w:val="00DA6974"/>
    <w:rsid w:val="00DA69AB"/>
    <w:rsid w:val="00DA6F81"/>
    <w:rsid w:val="00DA7068"/>
    <w:rsid w:val="00DB011D"/>
    <w:rsid w:val="00DB02BE"/>
    <w:rsid w:val="00DB0667"/>
    <w:rsid w:val="00DB128D"/>
    <w:rsid w:val="00DB1563"/>
    <w:rsid w:val="00DB2AC5"/>
    <w:rsid w:val="00DB428F"/>
    <w:rsid w:val="00DB59D2"/>
    <w:rsid w:val="00DB6B23"/>
    <w:rsid w:val="00DB6C92"/>
    <w:rsid w:val="00DB6D58"/>
    <w:rsid w:val="00DB78D9"/>
    <w:rsid w:val="00DC0B69"/>
    <w:rsid w:val="00DC0FF8"/>
    <w:rsid w:val="00DC11BF"/>
    <w:rsid w:val="00DC1252"/>
    <w:rsid w:val="00DC2F6A"/>
    <w:rsid w:val="00DC3D10"/>
    <w:rsid w:val="00DC45ED"/>
    <w:rsid w:val="00DC52DC"/>
    <w:rsid w:val="00DC584C"/>
    <w:rsid w:val="00DC5A05"/>
    <w:rsid w:val="00DC60D5"/>
    <w:rsid w:val="00DC66D1"/>
    <w:rsid w:val="00DC79E7"/>
    <w:rsid w:val="00DC7AF1"/>
    <w:rsid w:val="00DD0571"/>
    <w:rsid w:val="00DD3A5D"/>
    <w:rsid w:val="00DD4014"/>
    <w:rsid w:val="00DD444A"/>
    <w:rsid w:val="00DD4841"/>
    <w:rsid w:val="00DD4F58"/>
    <w:rsid w:val="00DD50F1"/>
    <w:rsid w:val="00DD558A"/>
    <w:rsid w:val="00DD5648"/>
    <w:rsid w:val="00DD67DE"/>
    <w:rsid w:val="00DD73B4"/>
    <w:rsid w:val="00DD7FC4"/>
    <w:rsid w:val="00DE006E"/>
    <w:rsid w:val="00DE0A4F"/>
    <w:rsid w:val="00DE282C"/>
    <w:rsid w:val="00DE2EC2"/>
    <w:rsid w:val="00DE3C23"/>
    <w:rsid w:val="00DE3D07"/>
    <w:rsid w:val="00DE4C80"/>
    <w:rsid w:val="00DE6400"/>
    <w:rsid w:val="00DE6E97"/>
    <w:rsid w:val="00DE7800"/>
    <w:rsid w:val="00DE7C33"/>
    <w:rsid w:val="00DF01D1"/>
    <w:rsid w:val="00DF1C13"/>
    <w:rsid w:val="00DF21A6"/>
    <w:rsid w:val="00DF2DB1"/>
    <w:rsid w:val="00DF30C8"/>
    <w:rsid w:val="00DF4EC8"/>
    <w:rsid w:val="00DF5458"/>
    <w:rsid w:val="00DF64D5"/>
    <w:rsid w:val="00DF6D0B"/>
    <w:rsid w:val="00DF72B1"/>
    <w:rsid w:val="00E0033B"/>
    <w:rsid w:val="00E009E8"/>
    <w:rsid w:val="00E01331"/>
    <w:rsid w:val="00E01BB2"/>
    <w:rsid w:val="00E02073"/>
    <w:rsid w:val="00E02FDA"/>
    <w:rsid w:val="00E04187"/>
    <w:rsid w:val="00E04259"/>
    <w:rsid w:val="00E10916"/>
    <w:rsid w:val="00E11CE7"/>
    <w:rsid w:val="00E121C2"/>
    <w:rsid w:val="00E13686"/>
    <w:rsid w:val="00E1460D"/>
    <w:rsid w:val="00E14C8D"/>
    <w:rsid w:val="00E14FB9"/>
    <w:rsid w:val="00E14FDB"/>
    <w:rsid w:val="00E15B1E"/>
    <w:rsid w:val="00E16A11"/>
    <w:rsid w:val="00E17163"/>
    <w:rsid w:val="00E17614"/>
    <w:rsid w:val="00E17C77"/>
    <w:rsid w:val="00E17DB5"/>
    <w:rsid w:val="00E20A28"/>
    <w:rsid w:val="00E21667"/>
    <w:rsid w:val="00E217A2"/>
    <w:rsid w:val="00E21903"/>
    <w:rsid w:val="00E21962"/>
    <w:rsid w:val="00E21D7E"/>
    <w:rsid w:val="00E2324F"/>
    <w:rsid w:val="00E23C56"/>
    <w:rsid w:val="00E2405A"/>
    <w:rsid w:val="00E24462"/>
    <w:rsid w:val="00E25CD7"/>
    <w:rsid w:val="00E266AE"/>
    <w:rsid w:val="00E27304"/>
    <w:rsid w:val="00E30BC1"/>
    <w:rsid w:val="00E3121A"/>
    <w:rsid w:val="00E32000"/>
    <w:rsid w:val="00E34DF4"/>
    <w:rsid w:val="00E37361"/>
    <w:rsid w:val="00E377E4"/>
    <w:rsid w:val="00E37D93"/>
    <w:rsid w:val="00E407BC"/>
    <w:rsid w:val="00E40D7F"/>
    <w:rsid w:val="00E41623"/>
    <w:rsid w:val="00E426B2"/>
    <w:rsid w:val="00E42A1B"/>
    <w:rsid w:val="00E43E1D"/>
    <w:rsid w:val="00E44CCC"/>
    <w:rsid w:val="00E45125"/>
    <w:rsid w:val="00E45F0F"/>
    <w:rsid w:val="00E466CF"/>
    <w:rsid w:val="00E5084C"/>
    <w:rsid w:val="00E50FC4"/>
    <w:rsid w:val="00E51021"/>
    <w:rsid w:val="00E52F3B"/>
    <w:rsid w:val="00E5303A"/>
    <w:rsid w:val="00E5398D"/>
    <w:rsid w:val="00E53B6A"/>
    <w:rsid w:val="00E544B3"/>
    <w:rsid w:val="00E55C15"/>
    <w:rsid w:val="00E55DF3"/>
    <w:rsid w:val="00E561AE"/>
    <w:rsid w:val="00E56377"/>
    <w:rsid w:val="00E56803"/>
    <w:rsid w:val="00E56913"/>
    <w:rsid w:val="00E56E94"/>
    <w:rsid w:val="00E57076"/>
    <w:rsid w:val="00E57431"/>
    <w:rsid w:val="00E60BD9"/>
    <w:rsid w:val="00E61C50"/>
    <w:rsid w:val="00E62306"/>
    <w:rsid w:val="00E62EF1"/>
    <w:rsid w:val="00E6311B"/>
    <w:rsid w:val="00E64A0C"/>
    <w:rsid w:val="00E64AEC"/>
    <w:rsid w:val="00E64C97"/>
    <w:rsid w:val="00E64CD7"/>
    <w:rsid w:val="00E6578D"/>
    <w:rsid w:val="00E65E3C"/>
    <w:rsid w:val="00E65F0D"/>
    <w:rsid w:val="00E663D9"/>
    <w:rsid w:val="00E665C7"/>
    <w:rsid w:val="00E665CA"/>
    <w:rsid w:val="00E66627"/>
    <w:rsid w:val="00E66EEF"/>
    <w:rsid w:val="00E67B74"/>
    <w:rsid w:val="00E70320"/>
    <w:rsid w:val="00E7065C"/>
    <w:rsid w:val="00E71850"/>
    <w:rsid w:val="00E71E03"/>
    <w:rsid w:val="00E71E99"/>
    <w:rsid w:val="00E7428F"/>
    <w:rsid w:val="00E74B58"/>
    <w:rsid w:val="00E751EE"/>
    <w:rsid w:val="00E757E8"/>
    <w:rsid w:val="00E7686E"/>
    <w:rsid w:val="00E769AC"/>
    <w:rsid w:val="00E805CE"/>
    <w:rsid w:val="00E81893"/>
    <w:rsid w:val="00E8227A"/>
    <w:rsid w:val="00E82D1C"/>
    <w:rsid w:val="00E830AE"/>
    <w:rsid w:val="00E8328D"/>
    <w:rsid w:val="00E848AC"/>
    <w:rsid w:val="00E85EA2"/>
    <w:rsid w:val="00E85EB1"/>
    <w:rsid w:val="00E86B15"/>
    <w:rsid w:val="00E87749"/>
    <w:rsid w:val="00E877F8"/>
    <w:rsid w:val="00E8781A"/>
    <w:rsid w:val="00E912FF"/>
    <w:rsid w:val="00E93BE3"/>
    <w:rsid w:val="00E946C0"/>
    <w:rsid w:val="00E94B74"/>
    <w:rsid w:val="00E952A7"/>
    <w:rsid w:val="00E952C2"/>
    <w:rsid w:val="00E958CE"/>
    <w:rsid w:val="00E96603"/>
    <w:rsid w:val="00E97665"/>
    <w:rsid w:val="00E9793E"/>
    <w:rsid w:val="00E97AA1"/>
    <w:rsid w:val="00EA0CD3"/>
    <w:rsid w:val="00EA1CF6"/>
    <w:rsid w:val="00EA29F5"/>
    <w:rsid w:val="00EA2D41"/>
    <w:rsid w:val="00EA2ED5"/>
    <w:rsid w:val="00EA2FD7"/>
    <w:rsid w:val="00EA36E2"/>
    <w:rsid w:val="00EA4BC1"/>
    <w:rsid w:val="00EA62C2"/>
    <w:rsid w:val="00EA6AA1"/>
    <w:rsid w:val="00EB15EF"/>
    <w:rsid w:val="00EB2366"/>
    <w:rsid w:val="00EB252C"/>
    <w:rsid w:val="00EB2B62"/>
    <w:rsid w:val="00EB4B79"/>
    <w:rsid w:val="00EB51CD"/>
    <w:rsid w:val="00EB56C3"/>
    <w:rsid w:val="00EB5ABF"/>
    <w:rsid w:val="00EB5B5A"/>
    <w:rsid w:val="00EB7A0B"/>
    <w:rsid w:val="00EB7A78"/>
    <w:rsid w:val="00EC08E1"/>
    <w:rsid w:val="00EC2D75"/>
    <w:rsid w:val="00EC37B9"/>
    <w:rsid w:val="00EC4585"/>
    <w:rsid w:val="00EC532E"/>
    <w:rsid w:val="00EC5992"/>
    <w:rsid w:val="00EC6182"/>
    <w:rsid w:val="00EC67C4"/>
    <w:rsid w:val="00EC69C7"/>
    <w:rsid w:val="00EC70C4"/>
    <w:rsid w:val="00EC78F6"/>
    <w:rsid w:val="00ED088D"/>
    <w:rsid w:val="00ED37C9"/>
    <w:rsid w:val="00ED4898"/>
    <w:rsid w:val="00ED579E"/>
    <w:rsid w:val="00ED5EDE"/>
    <w:rsid w:val="00EE0EE9"/>
    <w:rsid w:val="00EE1667"/>
    <w:rsid w:val="00EE2257"/>
    <w:rsid w:val="00EE2959"/>
    <w:rsid w:val="00EE2C01"/>
    <w:rsid w:val="00EE3316"/>
    <w:rsid w:val="00EE3B98"/>
    <w:rsid w:val="00EE5B70"/>
    <w:rsid w:val="00EE632C"/>
    <w:rsid w:val="00EE76A8"/>
    <w:rsid w:val="00EE7B8D"/>
    <w:rsid w:val="00EE7EEF"/>
    <w:rsid w:val="00EF167F"/>
    <w:rsid w:val="00EF197D"/>
    <w:rsid w:val="00EF25AB"/>
    <w:rsid w:val="00EF38CD"/>
    <w:rsid w:val="00EF507D"/>
    <w:rsid w:val="00EF6355"/>
    <w:rsid w:val="00EF6B68"/>
    <w:rsid w:val="00F00AB0"/>
    <w:rsid w:val="00F00E63"/>
    <w:rsid w:val="00F014E0"/>
    <w:rsid w:val="00F02AF1"/>
    <w:rsid w:val="00F02CBD"/>
    <w:rsid w:val="00F03E8D"/>
    <w:rsid w:val="00F046EA"/>
    <w:rsid w:val="00F048FA"/>
    <w:rsid w:val="00F04A60"/>
    <w:rsid w:val="00F04B67"/>
    <w:rsid w:val="00F06609"/>
    <w:rsid w:val="00F0786C"/>
    <w:rsid w:val="00F07AF5"/>
    <w:rsid w:val="00F1054C"/>
    <w:rsid w:val="00F115C1"/>
    <w:rsid w:val="00F126D4"/>
    <w:rsid w:val="00F141EA"/>
    <w:rsid w:val="00F147FF"/>
    <w:rsid w:val="00F149EF"/>
    <w:rsid w:val="00F16B5B"/>
    <w:rsid w:val="00F17530"/>
    <w:rsid w:val="00F20804"/>
    <w:rsid w:val="00F208D2"/>
    <w:rsid w:val="00F2144D"/>
    <w:rsid w:val="00F216DA"/>
    <w:rsid w:val="00F2292B"/>
    <w:rsid w:val="00F232E3"/>
    <w:rsid w:val="00F24083"/>
    <w:rsid w:val="00F24136"/>
    <w:rsid w:val="00F24980"/>
    <w:rsid w:val="00F24AEE"/>
    <w:rsid w:val="00F24B9A"/>
    <w:rsid w:val="00F24CBA"/>
    <w:rsid w:val="00F24D1A"/>
    <w:rsid w:val="00F250AA"/>
    <w:rsid w:val="00F25250"/>
    <w:rsid w:val="00F25613"/>
    <w:rsid w:val="00F260EB"/>
    <w:rsid w:val="00F26121"/>
    <w:rsid w:val="00F272C3"/>
    <w:rsid w:val="00F300DA"/>
    <w:rsid w:val="00F31691"/>
    <w:rsid w:val="00F31E0C"/>
    <w:rsid w:val="00F32F82"/>
    <w:rsid w:val="00F33483"/>
    <w:rsid w:val="00F338EE"/>
    <w:rsid w:val="00F340DA"/>
    <w:rsid w:val="00F34280"/>
    <w:rsid w:val="00F34E29"/>
    <w:rsid w:val="00F353A2"/>
    <w:rsid w:val="00F37AF2"/>
    <w:rsid w:val="00F37FC5"/>
    <w:rsid w:val="00F4034E"/>
    <w:rsid w:val="00F406BC"/>
    <w:rsid w:val="00F40BC4"/>
    <w:rsid w:val="00F40FDB"/>
    <w:rsid w:val="00F41483"/>
    <w:rsid w:val="00F41A14"/>
    <w:rsid w:val="00F422B9"/>
    <w:rsid w:val="00F43658"/>
    <w:rsid w:val="00F437C0"/>
    <w:rsid w:val="00F454BD"/>
    <w:rsid w:val="00F45828"/>
    <w:rsid w:val="00F45DEC"/>
    <w:rsid w:val="00F4674E"/>
    <w:rsid w:val="00F46CEA"/>
    <w:rsid w:val="00F472BE"/>
    <w:rsid w:val="00F479CF"/>
    <w:rsid w:val="00F51187"/>
    <w:rsid w:val="00F51442"/>
    <w:rsid w:val="00F51D7F"/>
    <w:rsid w:val="00F51F77"/>
    <w:rsid w:val="00F53AAA"/>
    <w:rsid w:val="00F53D36"/>
    <w:rsid w:val="00F541D8"/>
    <w:rsid w:val="00F5475C"/>
    <w:rsid w:val="00F56A72"/>
    <w:rsid w:val="00F56DC3"/>
    <w:rsid w:val="00F56FD1"/>
    <w:rsid w:val="00F57F3C"/>
    <w:rsid w:val="00F603A1"/>
    <w:rsid w:val="00F6128D"/>
    <w:rsid w:val="00F615E6"/>
    <w:rsid w:val="00F62EDE"/>
    <w:rsid w:val="00F630C8"/>
    <w:rsid w:val="00F63908"/>
    <w:rsid w:val="00F6402E"/>
    <w:rsid w:val="00F64D01"/>
    <w:rsid w:val="00F652E3"/>
    <w:rsid w:val="00F665FE"/>
    <w:rsid w:val="00F67769"/>
    <w:rsid w:val="00F70CA0"/>
    <w:rsid w:val="00F71446"/>
    <w:rsid w:val="00F716E3"/>
    <w:rsid w:val="00F725CC"/>
    <w:rsid w:val="00F730FB"/>
    <w:rsid w:val="00F73AA5"/>
    <w:rsid w:val="00F757C6"/>
    <w:rsid w:val="00F75F33"/>
    <w:rsid w:val="00F76644"/>
    <w:rsid w:val="00F769EE"/>
    <w:rsid w:val="00F7723C"/>
    <w:rsid w:val="00F77F84"/>
    <w:rsid w:val="00F80208"/>
    <w:rsid w:val="00F80842"/>
    <w:rsid w:val="00F80A04"/>
    <w:rsid w:val="00F82E95"/>
    <w:rsid w:val="00F84195"/>
    <w:rsid w:val="00F84A55"/>
    <w:rsid w:val="00F84C33"/>
    <w:rsid w:val="00F84E25"/>
    <w:rsid w:val="00F863D3"/>
    <w:rsid w:val="00F900BE"/>
    <w:rsid w:val="00F90485"/>
    <w:rsid w:val="00F92F91"/>
    <w:rsid w:val="00F937F8"/>
    <w:rsid w:val="00F940EA"/>
    <w:rsid w:val="00F946FA"/>
    <w:rsid w:val="00F94730"/>
    <w:rsid w:val="00F95F80"/>
    <w:rsid w:val="00F97622"/>
    <w:rsid w:val="00F97B1C"/>
    <w:rsid w:val="00FA0B0A"/>
    <w:rsid w:val="00FA161B"/>
    <w:rsid w:val="00FA1E53"/>
    <w:rsid w:val="00FA2D50"/>
    <w:rsid w:val="00FA3197"/>
    <w:rsid w:val="00FA36E3"/>
    <w:rsid w:val="00FA3852"/>
    <w:rsid w:val="00FA53E8"/>
    <w:rsid w:val="00FA5635"/>
    <w:rsid w:val="00FA5E28"/>
    <w:rsid w:val="00FB03A6"/>
    <w:rsid w:val="00FB1872"/>
    <w:rsid w:val="00FB19DC"/>
    <w:rsid w:val="00FB1DAC"/>
    <w:rsid w:val="00FB2054"/>
    <w:rsid w:val="00FB208B"/>
    <w:rsid w:val="00FB2142"/>
    <w:rsid w:val="00FB2349"/>
    <w:rsid w:val="00FB2FC6"/>
    <w:rsid w:val="00FB34A7"/>
    <w:rsid w:val="00FB43B1"/>
    <w:rsid w:val="00FB5734"/>
    <w:rsid w:val="00FB5826"/>
    <w:rsid w:val="00FB5ACE"/>
    <w:rsid w:val="00FB6402"/>
    <w:rsid w:val="00FB7764"/>
    <w:rsid w:val="00FB77CA"/>
    <w:rsid w:val="00FC0198"/>
    <w:rsid w:val="00FC1668"/>
    <w:rsid w:val="00FC2311"/>
    <w:rsid w:val="00FC240E"/>
    <w:rsid w:val="00FC5F81"/>
    <w:rsid w:val="00FC6B40"/>
    <w:rsid w:val="00FC6EA1"/>
    <w:rsid w:val="00FC7547"/>
    <w:rsid w:val="00FD0F5B"/>
    <w:rsid w:val="00FD2762"/>
    <w:rsid w:val="00FD5E09"/>
    <w:rsid w:val="00FD625F"/>
    <w:rsid w:val="00FD6346"/>
    <w:rsid w:val="00FD6962"/>
    <w:rsid w:val="00FD7663"/>
    <w:rsid w:val="00FD78BD"/>
    <w:rsid w:val="00FD7928"/>
    <w:rsid w:val="00FE03AB"/>
    <w:rsid w:val="00FE03B9"/>
    <w:rsid w:val="00FE071D"/>
    <w:rsid w:val="00FE12F7"/>
    <w:rsid w:val="00FE1DDB"/>
    <w:rsid w:val="00FE40A4"/>
    <w:rsid w:val="00FE47C7"/>
    <w:rsid w:val="00FE5FE1"/>
    <w:rsid w:val="00FE60AA"/>
    <w:rsid w:val="00FE63F5"/>
    <w:rsid w:val="00FE65B7"/>
    <w:rsid w:val="00FE6CA9"/>
    <w:rsid w:val="00FF0926"/>
    <w:rsid w:val="00FF0FE4"/>
    <w:rsid w:val="00FF1595"/>
    <w:rsid w:val="00FF17B7"/>
    <w:rsid w:val="00FF342D"/>
    <w:rsid w:val="00FF365B"/>
    <w:rsid w:val="00FF3FC4"/>
    <w:rsid w:val="00FF49A2"/>
    <w:rsid w:val="00FF652E"/>
    <w:rsid w:val="00FF7009"/>
    <w:rsid w:val="00FF746B"/>
    <w:rsid w:val="00FF79EA"/>
    <w:rsid w:val="00FF7EDA"/>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1770D"/>
  <w15:docId w15:val="{0513F511-6BD1-4633-B8FB-38B6F17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rFonts w:ascii="Calibri" w:hAnsi="Calibri"/>
      <w:kern w:val="2"/>
      <w:sz w:val="21"/>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qFormat/>
    <w:rPr>
      <w:sz w:val="18"/>
      <w:szCs w:val="18"/>
    </w:rPr>
  </w:style>
  <w:style w:type="paragraph" w:styleId="a9">
    <w:name w:val="footer"/>
    <w:basedOn w:val="a3"/>
    <w:link w:val="aa"/>
    <w:uiPriority w:val="99"/>
    <w:unhideWhenUsed/>
    <w:qFormat/>
    <w:pPr>
      <w:tabs>
        <w:tab w:val="center" w:pos="4153"/>
        <w:tab w:val="right" w:pos="8306"/>
      </w:tabs>
      <w:snapToGrid w:val="0"/>
      <w:jc w:val="left"/>
    </w:pPr>
    <w:rPr>
      <w:kern w:val="0"/>
      <w:sz w:val="18"/>
      <w:szCs w:val="18"/>
    </w:rPr>
  </w:style>
  <w:style w:type="paragraph" w:styleId="ab">
    <w:name w:val="header"/>
    <w:basedOn w:val="a3"/>
    <w:link w:val="ac"/>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3"/>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character" w:styleId="ad">
    <w:name w:val="page number"/>
    <w:qFormat/>
    <w:rPr>
      <w:rFonts w:ascii="Times New Roman" w:eastAsia="宋体" w:hAnsi="Times New Roman"/>
      <w:sz w:val="18"/>
    </w:rPr>
  </w:style>
  <w:style w:type="character" w:customStyle="1" w:styleId="ac">
    <w:name w:val="页眉 字符"/>
    <w:link w:val="ab"/>
    <w:uiPriority w:val="99"/>
    <w:qFormat/>
    <w:rPr>
      <w:sz w:val="18"/>
      <w:szCs w:val="18"/>
    </w:rPr>
  </w:style>
  <w:style w:type="character" w:customStyle="1" w:styleId="aa">
    <w:name w:val="页脚 字符"/>
    <w:link w:val="a9"/>
    <w:uiPriority w:val="99"/>
    <w:qFormat/>
    <w:rPr>
      <w:sz w:val="18"/>
      <w:szCs w:val="18"/>
    </w:rPr>
  </w:style>
  <w:style w:type="paragraph" w:styleId="ae">
    <w:name w:val="List Paragraph"/>
    <w:basedOn w:val="a3"/>
    <w:uiPriority w:val="34"/>
    <w:qFormat/>
    <w:pPr>
      <w:ind w:firstLineChars="200" w:firstLine="420"/>
    </w:pPr>
  </w:style>
  <w:style w:type="character" w:customStyle="1" w:styleId="HTML0">
    <w:name w:val="HTML 预设格式 字符"/>
    <w:link w:val="HTML"/>
    <w:uiPriority w:val="99"/>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f"/>
    <w:qFormat/>
    <w:rPr>
      <w:rFonts w:ascii="黑体" w:eastAsia="黑体"/>
      <w:kern w:val="2"/>
      <w:sz w:val="21"/>
      <w:szCs w:val="22"/>
      <w:lang w:val="en-US" w:eastAsia="zh-CN" w:bidi="ar-SA"/>
    </w:rPr>
  </w:style>
  <w:style w:type="paragraph" w:customStyle="1" w:styleId="af">
    <w:name w:val="章标题"/>
    <w:next w:val="af0"/>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f0">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f0"/>
    <w:qFormat/>
    <w:rPr>
      <w:rFonts w:ascii="宋体"/>
      <w:kern w:val="2"/>
      <w:sz w:val="21"/>
      <w:szCs w:val="22"/>
      <w:lang w:val="en-US" w:eastAsia="zh-CN" w:bidi="ar-SA"/>
    </w:rPr>
  </w:style>
  <w:style w:type="character" w:customStyle="1" w:styleId="a8">
    <w:name w:val="批注框文本 字符"/>
    <w:link w:val="a7"/>
    <w:uiPriority w:val="99"/>
    <w:semiHidden/>
    <w:qFormat/>
    <w:rPr>
      <w:kern w:val="2"/>
      <w:sz w:val="18"/>
      <w:szCs w:val="18"/>
    </w:rPr>
  </w:style>
  <w:style w:type="paragraph" w:customStyle="1" w:styleId="af1">
    <w:name w:val="二级条标题"/>
    <w:basedOn w:val="a3"/>
    <w:next w:val="af0"/>
    <w:qFormat/>
    <w:pPr>
      <w:widowControl/>
      <w:spacing w:beforeLines="50" w:afterLines="50" w:line="360" w:lineRule="auto"/>
      <w:outlineLvl w:val="3"/>
    </w:pPr>
    <w:rPr>
      <w:rFonts w:ascii="黑体" w:eastAsia="黑体" w:hAnsi="Times New Roman"/>
      <w:kern w:val="0"/>
      <w:szCs w:val="21"/>
    </w:rPr>
  </w:style>
  <w:style w:type="paragraph" w:customStyle="1" w:styleId="af2">
    <w:name w:val="一级条标题"/>
    <w:next w:val="af0"/>
    <w:link w:val="Char1"/>
    <w:qFormat/>
    <w:pPr>
      <w:spacing w:beforeLines="50" w:afterLines="50"/>
      <w:outlineLvl w:val="2"/>
    </w:pPr>
    <w:rPr>
      <w:rFonts w:ascii="黑体" w:eastAsia="黑体"/>
      <w:sz w:val="21"/>
      <w:szCs w:val="21"/>
    </w:rPr>
  </w:style>
  <w:style w:type="character" w:customStyle="1" w:styleId="Char1">
    <w:name w:val="一级条标题 Char"/>
    <w:link w:val="af2"/>
    <w:qFormat/>
    <w:rPr>
      <w:rFonts w:ascii="黑体" w:eastAsia="黑体" w:hAnsi="Times New Roman"/>
      <w:sz w:val="21"/>
      <w:szCs w:val="21"/>
      <w:lang w:bidi="ar-SA"/>
    </w:rPr>
  </w:style>
  <w:style w:type="paragraph" w:customStyle="1" w:styleId="af3">
    <w:name w:val="三级条标题"/>
    <w:basedOn w:val="af1"/>
    <w:next w:val="af0"/>
    <w:qFormat/>
    <w:pPr>
      <w:spacing w:line="240" w:lineRule="auto"/>
      <w:jc w:val="left"/>
      <w:outlineLvl w:val="4"/>
    </w:pPr>
  </w:style>
  <w:style w:type="paragraph" w:customStyle="1" w:styleId="af4">
    <w:name w:val="前言、引言标题"/>
    <w:next w:val="a3"/>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5">
    <w:name w:val="四级条标题"/>
    <w:basedOn w:val="af3"/>
    <w:next w:val="af0"/>
    <w:qFormat/>
    <w:pPr>
      <w:spacing w:beforeLines="0" w:afterLines="0"/>
      <w:jc w:val="both"/>
      <w:outlineLvl w:val="5"/>
    </w:pPr>
    <w:rPr>
      <w:szCs w:val="20"/>
    </w:rPr>
  </w:style>
  <w:style w:type="paragraph" w:customStyle="1" w:styleId="af6">
    <w:name w:val="五级条标题"/>
    <w:basedOn w:val="af5"/>
    <w:next w:val="af0"/>
    <w:qFormat/>
    <w:pPr>
      <w:outlineLvl w:val="6"/>
    </w:pPr>
  </w:style>
  <w:style w:type="paragraph" w:customStyle="1" w:styleId="af7">
    <w:name w:val="段(正文）"/>
    <w:qFormat/>
    <w:pPr>
      <w:autoSpaceDE w:val="0"/>
      <w:autoSpaceDN w:val="0"/>
      <w:ind w:firstLine="420"/>
      <w:jc w:val="both"/>
    </w:pPr>
    <w:rPr>
      <w:rFonts w:ascii="宋体"/>
      <w:sz w:val="21"/>
    </w:rPr>
  </w:style>
  <w:style w:type="paragraph" w:customStyle="1" w:styleId="af8">
    <w:name w:val="正文表标题"/>
    <w:next w:val="af0"/>
    <w:qFormat/>
    <w:pPr>
      <w:tabs>
        <w:tab w:val="left" w:pos="360"/>
      </w:tabs>
      <w:spacing w:beforeLines="50" w:afterLines="50"/>
      <w:ind w:left="720" w:hanging="720"/>
      <w:jc w:val="center"/>
    </w:pPr>
    <w:rPr>
      <w:rFonts w:ascii="黑体" w:eastAsia="黑体"/>
      <w:sz w:val="21"/>
    </w:rPr>
  </w:style>
  <w:style w:type="paragraph" w:styleId="af9">
    <w:name w:val="Normal (Web)"/>
    <w:basedOn w:val="a3"/>
    <w:unhideWhenUsed/>
    <w:rsid w:val="00D95EDE"/>
    <w:pPr>
      <w:widowControl/>
      <w:spacing w:before="100" w:beforeAutospacing="1" w:after="100" w:afterAutospacing="1"/>
      <w:jc w:val="left"/>
    </w:pPr>
    <w:rPr>
      <w:rFonts w:ascii="宋体" w:hAnsi="宋体" w:cs="宋体"/>
      <w:kern w:val="0"/>
      <w:sz w:val="24"/>
      <w:szCs w:val="24"/>
    </w:rPr>
  </w:style>
  <w:style w:type="paragraph" w:styleId="afa">
    <w:name w:val="Date"/>
    <w:basedOn w:val="a3"/>
    <w:next w:val="a3"/>
    <w:link w:val="afb"/>
    <w:uiPriority w:val="99"/>
    <w:semiHidden/>
    <w:unhideWhenUsed/>
    <w:rsid w:val="001E3DA8"/>
    <w:pPr>
      <w:ind w:leftChars="2500" w:left="100"/>
    </w:pPr>
  </w:style>
  <w:style w:type="character" w:customStyle="1" w:styleId="afb">
    <w:name w:val="日期 字符"/>
    <w:basedOn w:val="a4"/>
    <w:link w:val="afa"/>
    <w:uiPriority w:val="99"/>
    <w:semiHidden/>
    <w:rsid w:val="001E3DA8"/>
    <w:rPr>
      <w:rFonts w:ascii="Calibri" w:hAnsi="Calibri"/>
      <w:kern w:val="2"/>
      <w:sz w:val="21"/>
      <w:szCs w:val="22"/>
    </w:rPr>
  </w:style>
  <w:style w:type="character" w:styleId="afc">
    <w:name w:val="Hyperlink"/>
    <w:basedOn w:val="a4"/>
    <w:uiPriority w:val="99"/>
    <w:semiHidden/>
    <w:unhideWhenUsed/>
    <w:rsid w:val="00E43E1D"/>
    <w:rPr>
      <w:color w:val="0000FF"/>
      <w:u w:val="single"/>
    </w:rPr>
  </w:style>
  <w:style w:type="paragraph" w:customStyle="1" w:styleId="msolistparagraph0">
    <w:name w:val="msolistparagraph"/>
    <w:basedOn w:val="a3"/>
    <w:rsid w:val="00023B3B"/>
    <w:pPr>
      <w:ind w:firstLineChars="200" w:firstLine="420"/>
    </w:pPr>
  </w:style>
  <w:style w:type="character" w:styleId="afd">
    <w:name w:val="Strong"/>
    <w:uiPriority w:val="22"/>
    <w:qFormat/>
    <w:rsid w:val="006438FE"/>
    <w:rPr>
      <w:b/>
      <w:bCs/>
    </w:rPr>
  </w:style>
  <w:style w:type="paragraph" w:styleId="2">
    <w:name w:val="Body Text 2"/>
    <w:basedOn w:val="a3"/>
    <w:link w:val="20"/>
    <w:rsid w:val="00B35C5C"/>
    <w:pPr>
      <w:adjustRightInd w:val="0"/>
      <w:spacing w:line="360" w:lineRule="auto"/>
    </w:pPr>
    <w:rPr>
      <w:rFonts w:ascii="宋体" w:hAnsi="宋体" w:hint="eastAsia"/>
      <w:color w:val="FF6600"/>
      <w:kern w:val="0"/>
      <w:szCs w:val="20"/>
    </w:rPr>
  </w:style>
  <w:style w:type="character" w:customStyle="1" w:styleId="20">
    <w:name w:val="正文文本 2 字符"/>
    <w:basedOn w:val="a4"/>
    <w:link w:val="2"/>
    <w:rsid w:val="00B35C5C"/>
    <w:rPr>
      <w:rFonts w:ascii="宋体" w:hAnsi="宋体"/>
      <w:color w:val="FF6600"/>
      <w:sz w:val="21"/>
    </w:rPr>
  </w:style>
  <w:style w:type="paragraph" w:customStyle="1" w:styleId="a1">
    <w:name w:val="数字编号列项（二级）"/>
    <w:qFormat/>
    <w:rsid w:val="00A30656"/>
    <w:pPr>
      <w:numPr>
        <w:ilvl w:val="1"/>
        <w:numId w:val="7"/>
      </w:numPr>
      <w:jc w:val="both"/>
    </w:pPr>
    <w:rPr>
      <w:rFonts w:ascii="宋体"/>
      <w:sz w:val="21"/>
    </w:rPr>
  </w:style>
  <w:style w:type="paragraph" w:customStyle="1" w:styleId="a0">
    <w:name w:val="字母编号列项（一级）"/>
    <w:qFormat/>
    <w:rsid w:val="00A30656"/>
    <w:pPr>
      <w:numPr>
        <w:numId w:val="7"/>
      </w:numPr>
      <w:jc w:val="both"/>
    </w:pPr>
    <w:rPr>
      <w:rFonts w:ascii="宋体"/>
      <w:sz w:val="21"/>
    </w:rPr>
  </w:style>
  <w:style w:type="paragraph" w:customStyle="1" w:styleId="a2">
    <w:name w:val="编号列项（三级）"/>
    <w:qFormat/>
    <w:rsid w:val="00A30656"/>
    <w:pPr>
      <w:numPr>
        <w:ilvl w:val="2"/>
        <w:numId w:val="7"/>
      </w:numPr>
    </w:pPr>
    <w:rPr>
      <w:rFonts w:ascii="宋体"/>
      <w:sz w:val="21"/>
    </w:rPr>
  </w:style>
  <w:style w:type="paragraph" w:customStyle="1" w:styleId="a">
    <w:name w:val="一级无"/>
    <w:basedOn w:val="af2"/>
    <w:qFormat/>
    <w:rsid w:val="002379F8"/>
    <w:pPr>
      <w:numPr>
        <w:ilvl w:val="1"/>
        <w:numId w:val="2"/>
      </w:numPr>
      <w:spacing w:beforeLines="0" w:afterLines="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732">
      <w:bodyDiv w:val="1"/>
      <w:marLeft w:val="0"/>
      <w:marRight w:val="0"/>
      <w:marTop w:val="0"/>
      <w:marBottom w:val="0"/>
      <w:divBdr>
        <w:top w:val="none" w:sz="0" w:space="0" w:color="auto"/>
        <w:left w:val="none" w:sz="0" w:space="0" w:color="auto"/>
        <w:bottom w:val="none" w:sz="0" w:space="0" w:color="auto"/>
        <w:right w:val="none" w:sz="0" w:space="0" w:color="auto"/>
      </w:divBdr>
    </w:div>
    <w:div w:id="352078396">
      <w:bodyDiv w:val="1"/>
      <w:marLeft w:val="0"/>
      <w:marRight w:val="0"/>
      <w:marTop w:val="0"/>
      <w:marBottom w:val="0"/>
      <w:divBdr>
        <w:top w:val="none" w:sz="0" w:space="0" w:color="auto"/>
        <w:left w:val="none" w:sz="0" w:space="0" w:color="auto"/>
        <w:bottom w:val="none" w:sz="0" w:space="0" w:color="auto"/>
        <w:right w:val="none" w:sz="0" w:space="0" w:color="auto"/>
      </w:divBdr>
    </w:div>
    <w:div w:id="992947729">
      <w:bodyDiv w:val="1"/>
      <w:marLeft w:val="0"/>
      <w:marRight w:val="0"/>
      <w:marTop w:val="0"/>
      <w:marBottom w:val="0"/>
      <w:divBdr>
        <w:top w:val="none" w:sz="0" w:space="0" w:color="auto"/>
        <w:left w:val="none" w:sz="0" w:space="0" w:color="auto"/>
        <w:bottom w:val="none" w:sz="0" w:space="0" w:color="auto"/>
        <w:right w:val="none" w:sz="0" w:space="0" w:color="auto"/>
      </w:divBdr>
    </w:div>
    <w:div w:id="1520125393">
      <w:bodyDiv w:val="1"/>
      <w:marLeft w:val="0"/>
      <w:marRight w:val="0"/>
      <w:marTop w:val="0"/>
      <w:marBottom w:val="0"/>
      <w:divBdr>
        <w:top w:val="none" w:sz="0" w:space="0" w:color="auto"/>
        <w:left w:val="none" w:sz="0" w:space="0" w:color="auto"/>
        <w:bottom w:val="none" w:sz="0" w:space="0" w:color="auto"/>
        <w:right w:val="none" w:sz="0" w:space="0" w:color="auto"/>
      </w:divBdr>
    </w:div>
    <w:div w:id="1718966258">
      <w:bodyDiv w:val="1"/>
      <w:marLeft w:val="0"/>
      <w:marRight w:val="0"/>
      <w:marTop w:val="0"/>
      <w:marBottom w:val="0"/>
      <w:divBdr>
        <w:top w:val="none" w:sz="0" w:space="0" w:color="auto"/>
        <w:left w:val="none" w:sz="0" w:space="0" w:color="auto"/>
        <w:bottom w:val="none" w:sz="0" w:space="0" w:color="auto"/>
        <w:right w:val="none" w:sz="0" w:space="0" w:color="auto"/>
      </w:divBdr>
    </w:div>
    <w:div w:id="1944682333">
      <w:bodyDiv w:val="1"/>
      <w:marLeft w:val="0"/>
      <w:marRight w:val="0"/>
      <w:marTop w:val="0"/>
      <w:marBottom w:val="0"/>
      <w:divBdr>
        <w:top w:val="none" w:sz="0" w:space="0" w:color="auto"/>
        <w:left w:val="none" w:sz="0" w:space="0" w:color="auto"/>
        <w:bottom w:val="none" w:sz="0" w:space="0" w:color="auto"/>
        <w:right w:val="none" w:sz="0" w:space="0" w:color="auto"/>
      </w:divBdr>
    </w:div>
    <w:div w:id="1974366235">
      <w:bodyDiv w:val="1"/>
      <w:marLeft w:val="0"/>
      <w:marRight w:val="0"/>
      <w:marTop w:val="0"/>
      <w:marBottom w:val="0"/>
      <w:divBdr>
        <w:top w:val="none" w:sz="0" w:space="0" w:color="auto"/>
        <w:left w:val="none" w:sz="0" w:space="0" w:color="auto"/>
        <w:bottom w:val="none" w:sz="0" w:space="0" w:color="auto"/>
        <w:right w:val="none" w:sz="0" w:space="0" w:color="auto"/>
      </w:divBdr>
    </w:div>
    <w:div w:id="2064912134">
      <w:bodyDiv w:val="1"/>
      <w:marLeft w:val="0"/>
      <w:marRight w:val="0"/>
      <w:marTop w:val="0"/>
      <w:marBottom w:val="0"/>
      <w:divBdr>
        <w:top w:val="none" w:sz="0" w:space="0" w:color="auto"/>
        <w:left w:val="none" w:sz="0" w:space="0" w:color="auto"/>
        <w:bottom w:val="none" w:sz="0" w:space="0" w:color="auto"/>
        <w:right w:val="none" w:sz="0" w:space="0" w:color="auto"/>
      </w:divBdr>
    </w:div>
    <w:div w:id="2140951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news.foodmate.net/tag_18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16676-DEF6-4B37-9EFA-9851BE88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6108</TotalTime>
  <Pages>6</Pages>
  <Words>1040</Words>
  <Characters>5928</Characters>
  <Application>Microsoft Office Word</Application>
  <DocSecurity>0</DocSecurity>
  <Lines>49</Lines>
  <Paragraphs>13</Paragraphs>
  <ScaleCrop>false</ScaleCrop>
  <Company>Hewlett-Packard Company</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ly4sb@outlook.com</cp:lastModifiedBy>
  <cp:revision>4142</cp:revision>
  <dcterms:created xsi:type="dcterms:W3CDTF">2019-02-13T00:42:00Z</dcterms:created>
  <dcterms:modified xsi:type="dcterms:W3CDTF">2021-07-19T06:02:00Z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