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2289AEEA" w:rsidR="007F1621" w:rsidRDefault="00ED579E" w:rsidP="00B9579F">
      <w:pPr>
        <w:spacing w:afterLines="100" w:after="312"/>
        <w:jc w:val="center"/>
        <w:rPr>
          <w:rFonts w:ascii="宋体" w:hAnsi="宋体"/>
          <w:b/>
          <w:sz w:val="32"/>
          <w:szCs w:val="32"/>
        </w:rPr>
      </w:pPr>
      <w:r>
        <w:rPr>
          <w:rFonts w:ascii="宋体" w:hAnsi="宋体"/>
          <w:b/>
          <w:sz w:val="32"/>
          <w:szCs w:val="32"/>
        </w:rPr>
        <w:t>《</w:t>
      </w:r>
      <w:r w:rsidR="00B06604">
        <w:rPr>
          <w:rFonts w:ascii="宋体" w:hAnsi="宋体" w:hint="eastAsia"/>
          <w:b/>
          <w:sz w:val="32"/>
          <w:szCs w:val="32"/>
        </w:rPr>
        <w:t>校园食材</w:t>
      </w:r>
      <w:r w:rsidR="00D628AF" w:rsidRPr="00D628AF">
        <w:rPr>
          <w:rFonts w:ascii="宋体" w:hAnsi="宋体" w:hint="eastAsia"/>
          <w:b/>
          <w:sz w:val="32"/>
          <w:szCs w:val="32"/>
        </w:rPr>
        <w:t>招标评分指南</w:t>
      </w:r>
      <w:r>
        <w:rPr>
          <w:rFonts w:ascii="宋体" w:hAnsi="宋体"/>
          <w:b/>
          <w:sz w:val="32"/>
          <w:szCs w:val="32"/>
        </w:rPr>
        <w:t>》编制说明</w:t>
      </w:r>
    </w:p>
    <w:p w14:paraId="0BA0F6FE" w14:textId="77777777" w:rsidR="007F1621" w:rsidRPr="008F5E7A" w:rsidRDefault="00ED579E" w:rsidP="00BA424B">
      <w:pPr>
        <w:rPr>
          <w:rFonts w:asciiTheme="minorEastAsia" w:eastAsiaTheme="minorEastAsia" w:hAnsiTheme="minorEastAsia"/>
          <w:b/>
          <w:bCs/>
          <w:szCs w:val="21"/>
        </w:rPr>
      </w:pPr>
      <w:r w:rsidRPr="008F5E7A">
        <w:rPr>
          <w:rFonts w:asciiTheme="minorEastAsia" w:eastAsiaTheme="minorEastAsia" w:hAnsiTheme="minorEastAsia" w:hint="eastAsia"/>
          <w:b/>
          <w:bCs/>
          <w:szCs w:val="21"/>
        </w:rPr>
        <w:t>一、项目来源：</w:t>
      </w:r>
    </w:p>
    <w:p w14:paraId="3930342F" w14:textId="7C7B5570" w:rsidR="007F1621" w:rsidRPr="008F5E7A" w:rsidRDefault="00D610EB" w:rsidP="00BA424B">
      <w:pPr>
        <w:ind w:firstLineChars="200" w:firstLine="420"/>
        <w:rPr>
          <w:rFonts w:asciiTheme="minorEastAsia" w:eastAsiaTheme="minorEastAsia" w:hAnsiTheme="minorEastAsia"/>
          <w:szCs w:val="21"/>
        </w:rPr>
      </w:pPr>
      <w:r w:rsidRPr="008F5E7A">
        <w:rPr>
          <w:rFonts w:ascii="宋体" w:hAnsi="宋体" w:hint="eastAsia"/>
          <w:color w:val="000000" w:themeColor="text1"/>
          <w:szCs w:val="21"/>
        </w:rPr>
        <w:t>根据</w:t>
      </w:r>
      <w:r w:rsidR="00886B9F">
        <w:rPr>
          <w:rFonts w:ascii="宋体" w:hAnsi="宋体" w:hint="eastAsia"/>
          <w:color w:val="000000" w:themeColor="text1"/>
          <w:szCs w:val="21"/>
        </w:rPr>
        <w:t>浙江省食品学会</w:t>
      </w:r>
      <w:r w:rsidRPr="008F5E7A">
        <w:rPr>
          <w:rFonts w:ascii="宋体" w:hAnsi="宋体" w:hint="eastAsia"/>
          <w:color w:val="000000" w:themeColor="text1"/>
          <w:szCs w:val="21"/>
        </w:rPr>
        <w:t>关于印发202</w:t>
      </w:r>
      <w:r w:rsidR="00D628AF" w:rsidRPr="008F5E7A">
        <w:rPr>
          <w:rFonts w:ascii="宋体" w:hAnsi="宋体" w:hint="eastAsia"/>
          <w:color w:val="000000" w:themeColor="text1"/>
          <w:szCs w:val="21"/>
        </w:rPr>
        <w:t>1</w:t>
      </w:r>
      <w:r w:rsidRPr="008F5E7A">
        <w:rPr>
          <w:rFonts w:ascii="宋体" w:hAnsi="宋体" w:hint="eastAsia"/>
          <w:color w:val="000000" w:themeColor="text1"/>
          <w:szCs w:val="21"/>
        </w:rPr>
        <w:t>年度第</w:t>
      </w:r>
      <w:r w:rsidR="00886B9F">
        <w:rPr>
          <w:rFonts w:ascii="宋体" w:hAnsi="宋体" w:cs="微软雅黑" w:hint="eastAsia"/>
          <w:color w:val="000000" w:themeColor="text1"/>
          <w:szCs w:val="21"/>
        </w:rPr>
        <w:t>一</w:t>
      </w:r>
      <w:r w:rsidRPr="008F5E7A">
        <w:rPr>
          <w:rFonts w:ascii="宋体" w:hAnsi="宋体" w:cs="宋体" w:hint="eastAsia"/>
          <w:color w:val="000000" w:themeColor="text1"/>
          <w:szCs w:val="21"/>
        </w:rPr>
        <w:t>批团体标准</w:t>
      </w:r>
      <w:r w:rsidRPr="008F5E7A">
        <w:rPr>
          <w:rFonts w:ascii="宋体" w:hAnsi="宋体" w:cs="微软雅黑" w:hint="eastAsia"/>
          <w:color w:val="000000" w:themeColor="text1"/>
          <w:szCs w:val="21"/>
        </w:rPr>
        <w:t>立</w:t>
      </w:r>
      <w:r w:rsidRPr="008F5E7A">
        <w:rPr>
          <w:rFonts w:ascii="宋体" w:hAnsi="宋体" w:cs="宋体" w:hint="eastAsia"/>
          <w:color w:val="000000" w:themeColor="text1"/>
          <w:szCs w:val="21"/>
        </w:rPr>
        <w:t>项的通知</w:t>
      </w:r>
      <w:r w:rsidRPr="008F5E7A">
        <w:rPr>
          <w:rFonts w:ascii="宋体" w:hAnsi="宋体" w:hint="eastAsia"/>
          <w:color w:val="000000" w:themeColor="text1"/>
          <w:szCs w:val="21"/>
        </w:rPr>
        <w:t>，浙江子午线质量标准化研究有限公司组织成立起草工作组负责团体标准</w:t>
      </w:r>
      <w:r w:rsidRPr="008F5E7A">
        <w:rPr>
          <w:rFonts w:ascii="宋体" w:hAnsi="宋体"/>
          <w:color w:val="000000" w:themeColor="text1"/>
          <w:szCs w:val="21"/>
        </w:rPr>
        <w:t>《</w:t>
      </w:r>
      <w:r w:rsidR="00B06604" w:rsidRPr="00B06604">
        <w:rPr>
          <w:rFonts w:ascii="宋体" w:hAnsi="宋体" w:hint="eastAsia"/>
          <w:color w:val="000000" w:themeColor="text1"/>
          <w:szCs w:val="21"/>
        </w:rPr>
        <w:t>校园食材</w:t>
      </w:r>
      <w:r w:rsidR="0023075A" w:rsidRPr="008F5E7A">
        <w:rPr>
          <w:rFonts w:ascii="宋体" w:hAnsi="宋体" w:hint="eastAsia"/>
          <w:color w:val="000000" w:themeColor="text1"/>
          <w:szCs w:val="21"/>
        </w:rPr>
        <w:t>招标评分指南</w:t>
      </w:r>
      <w:r w:rsidR="00D32633" w:rsidRPr="008F5E7A">
        <w:rPr>
          <w:rFonts w:ascii="宋体" w:hAnsi="宋体"/>
          <w:color w:val="000000" w:themeColor="text1"/>
          <w:szCs w:val="21"/>
        </w:rPr>
        <w:t>》</w:t>
      </w:r>
      <w:r w:rsidRPr="008F5E7A">
        <w:rPr>
          <w:rFonts w:ascii="宋体" w:hAnsi="宋体" w:hint="eastAsia"/>
          <w:color w:val="000000" w:themeColor="text1"/>
          <w:szCs w:val="21"/>
        </w:rPr>
        <w:t>草案稿的起草工作，并由</w:t>
      </w:r>
      <w:r w:rsidR="00886B9F">
        <w:rPr>
          <w:rFonts w:ascii="宋体" w:hAnsi="宋体" w:hint="eastAsia"/>
          <w:color w:val="000000" w:themeColor="text1"/>
          <w:szCs w:val="21"/>
        </w:rPr>
        <w:t>浙江省食品学会</w:t>
      </w:r>
      <w:r w:rsidRPr="008F5E7A">
        <w:rPr>
          <w:rFonts w:ascii="宋体" w:hAnsi="宋体" w:hint="eastAsia"/>
          <w:color w:val="000000" w:themeColor="text1"/>
          <w:szCs w:val="21"/>
        </w:rPr>
        <w:t>归口</w:t>
      </w:r>
      <w:r w:rsidR="00ED579E" w:rsidRPr="008F5E7A">
        <w:rPr>
          <w:rFonts w:asciiTheme="minorEastAsia" w:eastAsiaTheme="minorEastAsia" w:hAnsiTheme="minorEastAsia" w:hint="eastAsia"/>
          <w:szCs w:val="21"/>
        </w:rPr>
        <w:t>。</w:t>
      </w:r>
    </w:p>
    <w:p w14:paraId="094EB49D" w14:textId="2F81E18A" w:rsidR="007F1621" w:rsidRDefault="00ED579E" w:rsidP="00BA424B">
      <w:pPr>
        <w:rPr>
          <w:rFonts w:asciiTheme="minorEastAsia" w:eastAsiaTheme="minorEastAsia" w:hAnsiTheme="minorEastAsia"/>
          <w:b/>
          <w:bCs/>
          <w:szCs w:val="21"/>
        </w:rPr>
      </w:pPr>
      <w:r w:rsidRPr="008F5E7A">
        <w:rPr>
          <w:rFonts w:asciiTheme="minorEastAsia" w:eastAsiaTheme="minorEastAsia" w:hAnsiTheme="minorEastAsia" w:hint="eastAsia"/>
          <w:b/>
          <w:bCs/>
          <w:szCs w:val="21"/>
        </w:rPr>
        <w:t>二、标准制定工作的目的与意义：</w:t>
      </w:r>
    </w:p>
    <w:p w14:paraId="548AED86" w14:textId="78479820" w:rsidR="001F52AD" w:rsidRDefault="001F52AD" w:rsidP="001F52AD">
      <w:pPr>
        <w:ind w:firstLineChars="200" w:firstLine="420"/>
        <w:rPr>
          <w:rFonts w:ascii="宋体" w:hAnsi="宋体"/>
          <w:szCs w:val="21"/>
        </w:rPr>
      </w:pPr>
      <w:r w:rsidRPr="001F52AD">
        <w:rPr>
          <w:rFonts w:ascii="宋体" w:hAnsi="宋体"/>
          <w:szCs w:val="21"/>
        </w:rPr>
        <w:t>2021</w:t>
      </w:r>
      <w:r w:rsidRPr="001F52AD">
        <w:rPr>
          <w:rFonts w:ascii="宋体" w:hAnsi="宋体" w:hint="eastAsia"/>
          <w:szCs w:val="21"/>
        </w:rPr>
        <w:t>年</w:t>
      </w:r>
      <w:r w:rsidRPr="001F52AD">
        <w:rPr>
          <w:rFonts w:ascii="宋体" w:hAnsi="宋体"/>
          <w:szCs w:val="21"/>
        </w:rPr>
        <w:t xml:space="preserve">5 月 27 日下午，国务院食品安全办、市场监管总局、教育部等三部门召开会议，联合约谈安徽省和河南省食品安全办，提醒加强校园食品安全工作，两省市场监管局、教育厅参加。 </w:t>
      </w:r>
    </w:p>
    <w:p w14:paraId="7F6C495E" w14:textId="48112F50" w:rsidR="001F52AD" w:rsidRDefault="001F52AD" w:rsidP="001F52AD">
      <w:pPr>
        <w:ind w:firstLineChars="200" w:firstLine="420"/>
        <w:rPr>
          <w:rFonts w:ascii="宋体" w:hAnsi="宋体"/>
          <w:szCs w:val="21"/>
        </w:rPr>
      </w:pPr>
      <w:r w:rsidRPr="001F52AD">
        <w:rPr>
          <w:rFonts w:ascii="宋体" w:hAnsi="宋体"/>
          <w:szCs w:val="21"/>
        </w:rPr>
        <w:t>会议指出，校园食品安全是食品安全的重要方面，关系祖国下一代的健康成长，关系亿万家庭的幸福、社会的稳定。近期，安徽、河南连续发生校园食品安全事件，暴露出校园食品安全工作存在着学校管理不严格、属地管理责任没有落实、监管部门未能履职到位等问题，必须引起高度重视。</w:t>
      </w:r>
    </w:p>
    <w:p w14:paraId="24B62DAC" w14:textId="5650FB95" w:rsidR="001F52AD" w:rsidRPr="001F52AD" w:rsidRDefault="001F52AD" w:rsidP="001F52AD">
      <w:pPr>
        <w:ind w:firstLineChars="200" w:firstLine="420"/>
        <w:rPr>
          <w:rFonts w:ascii="宋体" w:hAnsi="宋体"/>
          <w:szCs w:val="21"/>
        </w:rPr>
      </w:pPr>
      <w:r w:rsidRPr="001F52AD">
        <w:rPr>
          <w:rFonts w:ascii="宋体" w:hAnsi="宋体"/>
          <w:szCs w:val="21"/>
        </w:rPr>
        <w:t>会议强调，各地食品安全办和市场监管、教育等相关部门必须从讲政治的高度，深刻认识抓好校园食品安全工作 的极端重要性；必须坚持问题导向，坚持全过程监管，坚持不断创新，采取切实管用措施，加强校园食品安全工作；必须加强协调会商，狠抓各方责任落实，确保不发生校园食品安全事件。</w:t>
      </w:r>
    </w:p>
    <w:p w14:paraId="0DAD38C7" w14:textId="5885F6AA" w:rsidR="002F48B1" w:rsidRPr="00E93F12" w:rsidRDefault="002F48B1" w:rsidP="00BA424B">
      <w:pPr>
        <w:ind w:firstLineChars="200" w:firstLine="420"/>
        <w:rPr>
          <w:rFonts w:ascii="宋体" w:hAnsi="宋体"/>
          <w:szCs w:val="21"/>
        </w:rPr>
      </w:pPr>
      <w:r w:rsidRPr="008F5E7A">
        <w:rPr>
          <w:rFonts w:ascii="宋体" w:hAnsi="宋体" w:hint="eastAsia"/>
          <w:szCs w:val="21"/>
        </w:rPr>
        <w:t>近年，我国</w:t>
      </w:r>
      <w:r w:rsidR="00121945">
        <w:rPr>
          <w:rFonts w:ascii="宋体" w:hAnsi="宋体" w:hint="eastAsia"/>
          <w:szCs w:val="21"/>
        </w:rPr>
        <w:t>校园食材</w:t>
      </w:r>
      <w:r w:rsidRPr="008F5E7A">
        <w:rPr>
          <w:rFonts w:ascii="宋体" w:hAnsi="宋体" w:hint="eastAsia"/>
          <w:szCs w:val="21"/>
        </w:rPr>
        <w:t>配送企业顺应着互联网时代的浪潮，迅速发展，打破了以往传统</w:t>
      </w:r>
      <w:r w:rsidR="00121945">
        <w:rPr>
          <w:rFonts w:ascii="宋体" w:hAnsi="宋体" w:hint="eastAsia"/>
          <w:szCs w:val="21"/>
        </w:rPr>
        <w:t>校</w:t>
      </w:r>
      <w:r w:rsidR="00121945" w:rsidRPr="00E93F12">
        <w:rPr>
          <w:rFonts w:ascii="宋体" w:hAnsi="宋体" w:hint="eastAsia"/>
          <w:szCs w:val="21"/>
        </w:rPr>
        <w:t>园食材</w:t>
      </w:r>
      <w:r w:rsidRPr="00E93F12">
        <w:rPr>
          <w:rFonts w:ascii="宋体" w:hAnsi="宋体" w:hint="eastAsia"/>
          <w:szCs w:val="21"/>
        </w:rPr>
        <w:t>配送企业的瓶颈，产业结构开始变革，改变以往传统的物流配送企业的服务方式，为城市经济的发展做出了卓越的贡献。主要体现在以下几个方面：</w:t>
      </w:r>
    </w:p>
    <w:p w14:paraId="67E18FE6"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1、产业规模增长迅速</w:t>
      </w:r>
    </w:p>
    <w:p w14:paraId="535A460B" w14:textId="4A0C7A0F" w:rsidR="001F7F87" w:rsidRPr="00E93F12" w:rsidRDefault="001F7F87" w:rsidP="00BA424B">
      <w:pPr>
        <w:ind w:firstLineChars="200" w:firstLine="420"/>
        <w:rPr>
          <w:rFonts w:ascii="宋体" w:hAnsi="宋体"/>
          <w:szCs w:val="21"/>
        </w:rPr>
      </w:pPr>
      <w:r w:rsidRPr="00E93F12">
        <w:rPr>
          <w:rFonts w:ascii="宋体" w:hAnsi="宋体" w:hint="eastAsia"/>
          <w:szCs w:val="21"/>
        </w:rPr>
        <w:t>集体用餐配送:我国学校用餐需求增大，对于配送的需求也越来越大，使得很多的投资者纷纷看中</w:t>
      </w:r>
      <w:r w:rsidR="00121945" w:rsidRPr="00E93F12">
        <w:rPr>
          <w:rFonts w:ascii="宋体" w:hAnsi="宋体" w:hint="eastAsia"/>
          <w:szCs w:val="21"/>
        </w:rPr>
        <w:t>校园食材</w:t>
      </w:r>
      <w:r w:rsidRPr="00E93F12">
        <w:rPr>
          <w:rFonts w:ascii="宋体" w:hAnsi="宋体" w:hint="eastAsia"/>
          <w:szCs w:val="21"/>
        </w:rPr>
        <w:t>配送的市场，促使我国的</w:t>
      </w:r>
      <w:r w:rsidR="00121945" w:rsidRPr="00E93F12">
        <w:rPr>
          <w:rFonts w:ascii="宋体" w:hAnsi="宋体" w:hint="eastAsia"/>
          <w:szCs w:val="21"/>
        </w:rPr>
        <w:t>校园食材</w:t>
      </w:r>
      <w:r w:rsidRPr="00E93F12">
        <w:rPr>
          <w:rFonts w:ascii="宋体" w:hAnsi="宋体" w:hint="eastAsia"/>
          <w:szCs w:val="21"/>
        </w:rPr>
        <w:t>配送企业越来越多，整个行业的规模持续扩大。</w:t>
      </w:r>
    </w:p>
    <w:p w14:paraId="493DE585"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学校食堂食用农产品配送：越来越多的食堂放弃了原始的采购模式，采用招标的方式，使得农产品配送企业的规模不断发展。</w:t>
      </w:r>
    </w:p>
    <w:p w14:paraId="669AEAC4" w14:textId="1BCBCBE3" w:rsidR="001F7F87" w:rsidRPr="00E93F12" w:rsidRDefault="00085828" w:rsidP="00BA424B">
      <w:pPr>
        <w:ind w:firstLineChars="200" w:firstLine="420"/>
        <w:rPr>
          <w:rFonts w:ascii="宋体" w:hAnsi="宋体"/>
          <w:szCs w:val="21"/>
        </w:rPr>
      </w:pPr>
      <w:r w:rsidRPr="00E93F12">
        <w:rPr>
          <w:rFonts w:ascii="宋体" w:hAnsi="宋体" w:hint="eastAsia"/>
          <w:szCs w:val="21"/>
        </w:rPr>
        <w:t>学生奶</w:t>
      </w:r>
      <w:r w:rsidR="001F7F87" w:rsidRPr="00E93F12">
        <w:rPr>
          <w:rFonts w:ascii="宋体" w:hAnsi="宋体" w:hint="eastAsia"/>
          <w:szCs w:val="21"/>
        </w:rPr>
        <w:t>配送：近年来</w:t>
      </w:r>
      <w:r w:rsidRPr="00E93F12">
        <w:rPr>
          <w:rFonts w:ascii="宋体" w:hAnsi="宋体" w:hint="eastAsia"/>
          <w:szCs w:val="21"/>
        </w:rPr>
        <w:t>学生奶</w:t>
      </w:r>
      <w:r w:rsidR="001F7F87" w:rsidRPr="00E93F12">
        <w:rPr>
          <w:rFonts w:ascii="宋体" w:hAnsi="宋体" w:hint="eastAsia"/>
          <w:szCs w:val="21"/>
        </w:rPr>
        <w:t>配送企业更具规模化和集中化，公开招标的方式使得价格更加透明化，规模较小的配送企业在价格竞争中逐渐淘汰。</w:t>
      </w:r>
    </w:p>
    <w:p w14:paraId="602D5E08"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2、服务模式快速转变</w:t>
      </w:r>
    </w:p>
    <w:p w14:paraId="477D4A46"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越来越多的集体用餐膳食配送企业实行“互联网+明厨亮灶”和“6S”规范化管理;严格配送管理，供餐单位食材加工至成品后需在2小时内分餐、配送完毕，且保持餐食中心温度60度以上，确保“饭热、菜热、汤热”，保证客户吃到温热可口营养的饭菜。</w:t>
      </w:r>
    </w:p>
    <w:p w14:paraId="2C973274"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如今的学校食堂食用农产品配送企业相较于以往传统的配送企业，不再是单一的提供运输服务，而是开始扩展多元化服务模式，比如：进货、处理、仓储、运输、装卸等服务，如今我国第三产业的服务水平不断提高，已初步建立起了自己的物流服务体系。</w:t>
      </w:r>
    </w:p>
    <w:p w14:paraId="3F774982" w14:textId="28B31C06" w:rsidR="001F7F87" w:rsidRPr="00E93F12" w:rsidRDefault="00085828" w:rsidP="00BA424B">
      <w:pPr>
        <w:ind w:firstLineChars="200" w:firstLine="420"/>
        <w:rPr>
          <w:rFonts w:ascii="宋体" w:hAnsi="宋体"/>
          <w:szCs w:val="21"/>
        </w:rPr>
      </w:pPr>
      <w:r w:rsidRPr="00E93F12">
        <w:rPr>
          <w:rFonts w:ascii="宋体" w:hAnsi="宋体" w:hint="eastAsia"/>
          <w:szCs w:val="21"/>
        </w:rPr>
        <w:t>学生奶</w:t>
      </w:r>
      <w:r w:rsidR="001F7F87" w:rsidRPr="00E93F12">
        <w:rPr>
          <w:rFonts w:ascii="宋体" w:hAnsi="宋体" w:hint="eastAsia"/>
          <w:szCs w:val="21"/>
        </w:rPr>
        <w:t>配送从以往的“站点式”单一配送到如今的全套式服务，给顾客带来足够的便捷。</w:t>
      </w:r>
    </w:p>
    <w:p w14:paraId="5E4BD0FF"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3、设施设备不断完善</w:t>
      </w:r>
    </w:p>
    <w:p w14:paraId="1D9DBF80"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随着科学技术的不断发展，我国的农产品配送设施设备不断改善，智能化系统设备已经是每家学校食堂食用农产品配送企业必不可少的部分，提高了农产品配送的工作效率，为农产品配送行业的发展提供了基础。</w:t>
      </w:r>
    </w:p>
    <w:p w14:paraId="47C84473"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而集体用餐膳食配送企业采用“流水线式”消毒、烹饪、配菜，连续式的生产方式，尽可能的缩短了膳食制作所需的时间，减少了人力成本。</w:t>
      </w:r>
    </w:p>
    <w:p w14:paraId="68F6DD65" w14:textId="7A46E0A0" w:rsidR="001F7F87" w:rsidRPr="00E93F12" w:rsidRDefault="00085828" w:rsidP="00BA424B">
      <w:pPr>
        <w:ind w:firstLineChars="200" w:firstLine="420"/>
        <w:rPr>
          <w:rFonts w:ascii="宋体" w:hAnsi="宋体"/>
          <w:szCs w:val="21"/>
        </w:rPr>
      </w:pPr>
      <w:r w:rsidRPr="00E93F12">
        <w:rPr>
          <w:rFonts w:ascii="宋体" w:hAnsi="宋体" w:hint="eastAsia"/>
          <w:szCs w:val="21"/>
        </w:rPr>
        <w:t>学生奶</w:t>
      </w:r>
      <w:r w:rsidR="001F7F87" w:rsidRPr="00E93F12">
        <w:rPr>
          <w:rFonts w:ascii="宋体" w:hAnsi="宋体" w:hint="eastAsia"/>
          <w:szCs w:val="21"/>
        </w:rPr>
        <w:t>配送：运输工具的提升，主要表现在逐步淘汰传统纯人力配送，进而发展为，便</w:t>
      </w:r>
      <w:r w:rsidR="001F7F87" w:rsidRPr="00E93F12">
        <w:rPr>
          <w:rFonts w:ascii="宋体" w:hAnsi="宋体" w:hint="eastAsia"/>
          <w:szCs w:val="21"/>
        </w:rPr>
        <w:lastRenderedPageBreak/>
        <w:t>携式折叠车推车。</w:t>
      </w:r>
      <w:r w:rsidRPr="00E93F12">
        <w:rPr>
          <w:rFonts w:ascii="宋体" w:hAnsi="宋体" w:hint="eastAsia"/>
          <w:szCs w:val="21"/>
        </w:rPr>
        <w:t>以及冷链车的普及保障了鲜奶的品质。</w:t>
      </w:r>
    </w:p>
    <w:p w14:paraId="619861ED" w14:textId="77777777" w:rsidR="001F7F87" w:rsidRPr="00E93F12" w:rsidRDefault="001F7F87" w:rsidP="00BA424B">
      <w:pPr>
        <w:ind w:firstLineChars="200" w:firstLine="420"/>
        <w:rPr>
          <w:rFonts w:ascii="宋体" w:hAnsi="宋体"/>
          <w:szCs w:val="21"/>
        </w:rPr>
      </w:pPr>
      <w:r w:rsidRPr="00E93F12">
        <w:rPr>
          <w:rFonts w:ascii="宋体" w:hAnsi="宋体" w:hint="eastAsia"/>
          <w:szCs w:val="21"/>
        </w:rPr>
        <w:t>4、招标模式的发展</w:t>
      </w:r>
    </w:p>
    <w:p w14:paraId="458B941B" w14:textId="666A9F76" w:rsidR="001F7F87" w:rsidRPr="00E93F12" w:rsidRDefault="00E93F12" w:rsidP="00BA424B">
      <w:pPr>
        <w:ind w:firstLineChars="200" w:firstLine="420"/>
        <w:rPr>
          <w:rFonts w:ascii="宋体" w:hAnsi="宋体"/>
          <w:szCs w:val="21"/>
        </w:rPr>
      </w:pPr>
      <w:r>
        <w:rPr>
          <w:rFonts w:ascii="宋体" w:hAnsi="宋体" w:hint="eastAsia"/>
          <w:szCs w:val="21"/>
        </w:rPr>
        <w:t>本文件</w:t>
      </w:r>
      <w:r w:rsidR="001F7F87" w:rsidRPr="00E93F12">
        <w:rPr>
          <w:rFonts w:ascii="宋体" w:hAnsi="宋体" w:hint="eastAsia"/>
          <w:szCs w:val="21"/>
        </w:rPr>
        <w:t>相比传统的配送招标更加科学化、</w:t>
      </w:r>
      <w:r>
        <w:rPr>
          <w:rFonts w:ascii="宋体" w:hAnsi="宋体" w:hint="eastAsia"/>
          <w:szCs w:val="21"/>
        </w:rPr>
        <w:t>系统</w:t>
      </w:r>
      <w:r w:rsidR="001F7F87" w:rsidRPr="00E93F12">
        <w:rPr>
          <w:rFonts w:ascii="宋体" w:hAnsi="宋体" w:hint="eastAsia"/>
          <w:szCs w:val="21"/>
        </w:rPr>
        <w:t>化。评分标准的设立更加公正公开公平。</w:t>
      </w:r>
    </w:p>
    <w:p w14:paraId="5BB216E4" w14:textId="77777777" w:rsidR="00E93F12" w:rsidRDefault="001F7F87" w:rsidP="00BA424B">
      <w:pPr>
        <w:ind w:firstLineChars="200" w:firstLine="420"/>
        <w:rPr>
          <w:rFonts w:ascii="宋体" w:hAnsi="宋体"/>
          <w:szCs w:val="21"/>
        </w:rPr>
      </w:pPr>
      <w:r w:rsidRPr="00E93F12">
        <w:rPr>
          <w:rFonts w:ascii="宋体" w:hAnsi="宋体" w:hint="eastAsia"/>
          <w:szCs w:val="21"/>
        </w:rPr>
        <w:t>建立完善的</w:t>
      </w:r>
      <w:r w:rsidR="00121945" w:rsidRPr="00E93F12">
        <w:rPr>
          <w:rFonts w:ascii="宋体" w:hAnsi="宋体" w:hint="eastAsia"/>
          <w:szCs w:val="21"/>
        </w:rPr>
        <w:t>校园食材</w:t>
      </w:r>
      <w:r w:rsidRPr="00E93F12">
        <w:rPr>
          <w:rFonts w:ascii="宋体" w:hAnsi="宋体" w:hint="eastAsia"/>
          <w:szCs w:val="21"/>
        </w:rPr>
        <w:t>招标评分指南对行业的发展和企业的经营和管理都有着重大的理论价值和现实意义，对</w:t>
      </w:r>
      <w:r w:rsidR="00121945" w:rsidRPr="00E93F12">
        <w:rPr>
          <w:rFonts w:ascii="宋体" w:hAnsi="宋体" w:hint="eastAsia"/>
          <w:szCs w:val="21"/>
        </w:rPr>
        <w:t>校园食材</w:t>
      </w:r>
      <w:r w:rsidRPr="00E93F12">
        <w:rPr>
          <w:rFonts w:ascii="宋体" w:hAnsi="宋体" w:hint="eastAsia"/>
          <w:szCs w:val="21"/>
        </w:rPr>
        <w:t>招标评分标准的设定有着重大指导意义。也是保障学生身体健康的有效举措。</w:t>
      </w:r>
    </w:p>
    <w:p w14:paraId="0D552A8E" w14:textId="225CC303" w:rsidR="002C1115" w:rsidRPr="008F5E7A" w:rsidRDefault="002C1115" w:rsidP="00BA424B">
      <w:pPr>
        <w:rPr>
          <w:rFonts w:ascii="宋体" w:hAnsi="宋体"/>
          <w:b/>
          <w:bCs/>
          <w:color w:val="000000" w:themeColor="text1"/>
          <w:szCs w:val="21"/>
        </w:rPr>
      </w:pPr>
      <w:r w:rsidRPr="008F5E7A">
        <w:rPr>
          <w:rFonts w:ascii="宋体" w:hAnsi="宋体" w:hint="eastAsia"/>
          <w:b/>
          <w:bCs/>
          <w:color w:val="000000" w:themeColor="text1"/>
          <w:szCs w:val="21"/>
        </w:rPr>
        <w:t>三、</w:t>
      </w:r>
      <w:r w:rsidRPr="008F5E7A">
        <w:rPr>
          <w:rFonts w:ascii="宋体" w:hAnsi="宋体"/>
          <w:b/>
          <w:bCs/>
          <w:color w:val="000000" w:themeColor="text1"/>
          <w:szCs w:val="21"/>
        </w:rPr>
        <w:t>与我国法律法规和其他标准的关系</w:t>
      </w:r>
    </w:p>
    <w:p w14:paraId="089D0BD9" w14:textId="77777777" w:rsidR="001D430D" w:rsidRDefault="002F48B1" w:rsidP="00BA424B">
      <w:pPr>
        <w:ind w:firstLineChars="200" w:firstLine="420"/>
        <w:rPr>
          <w:rFonts w:ascii="宋体" w:hAnsi="宋体"/>
          <w:szCs w:val="21"/>
        </w:rPr>
      </w:pPr>
      <w:r w:rsidRPr="008F5E7A">
        <w:rPr>
          <w:rFonts w:ascii="宋体" w:hAnsi="宋体" w:hint="eastAsia"/>
          <w:szCs w:val="21"/>
        </w:rPr>
        <w:t>暂无相关</w:t>
      </w:r>
      <w:r w:rsidR="00754612">
        <w:rPr>
          <w:rFonts w:ascii="宋体" w:hAnsi="宋体" w:hint="eastAsia"/>
          <w:szCs w:val="21"/>
        </w:rPr>
        <w:t>国家标准、行业标准及同类标准</w:t>
      </w:r>
      <w:r w:rsidRPr="008F5E7A">
        <w:rPr>
          <w:rFonts w:ascii="宋体" w:hAnsi="宋体" w:hint="eastAsia"/>
          <w:szCs w:val="21"/>
        </w:rPr>
        <w:t>。</w:t>
      </w:r>
    </w:p>
    <w:p w14:paraId="44770B7E" w14:textId="32F54FE9" w:rsidR="00754612" w:rsidRPr="008F5E7A" w:rsidRDefault="001D430D" w:rsidP="00BA424B">
      <w:pPr>
        <w:ind w:firstLineChars="200" w:firstLine="420"/>
        <w:rPr>
          <w:rFonts w:ascii="宋体" w:hAnsi="宋体"/>
          <w:szCs w:val="21"/>
        </w:rPr>
      </w:pPr>
      <w:r>
        <w:rPr>
          <w:rFonts w:ascii="宋体" w:hAnsi="宋体" w:hint="eastAsia"/>
          <w:szCs w:val="21"/>
        </w:rPr>
        <w:t>由于</w:t>
      </w:r>
      <w:r w:rsidR="00754612">
        <w:rPr>
          <w:rFonts w:ascii="宋体" w:hAnsi="宋体" w:hint="eastAsia"/>
          <w:szCs w:val="21"/>
        </w:rPr>
        <w:t>在国家政府采购目录中暂无食材类。</w:t>
      </w:r>
      <w:r w:rsidR="00480A0D">
        <w:rPr>
          <w:rFonts w:ascii="宋体" w:hAnsi="宋体" w:hint="eastAsia"/>
          <w:szCs w:val="21"/>
        </w:rPr>
        <w:t>本文件</w:t>
      </w:r>
      <w:r w:rsidR="002F48B1" w:rsidRPr="008F5E7A">
        <w:rPr>
          <w:rFonts w:ascii="宋体" w:hAnsi="宋体" w:hint="eastAsia"/>
          <w:szCs w:val="21"/>
        </w:rPr>
        <w:t>参考了较多学校招标文件的评分标准，进行筛选</w:t>
      </w:r>
      <w:r w:rsidR="00480A0D">
        <w:rPr>
          <w:rFonts w:ascii="宋体" w:hAnsi="宋体" w:hint="eastAsia"/>
          <w:szCs w:val="21"/>
        </w:rPr>
        <w:t>、罗列</w:t>
      </w:r>
      <w:r w:rsidR="002F48B1" w:rsidRPr="008F5E7A">
        <w:rPr>
          <w:rFonts w:ascii="宋体" w:hAnsi="宋体" w:hint="eastAsia"/>
          <w:szCs w:val="21"/>
        </w:rPr>
        <w:t>与</w:t>
      </w:r>
      <w:r w:rsidR="00121945">
        <w:rPr>
          <w:rFonts w:ascii="宋体" w:hAnsi="宋体" w:hint="eastAsia"/>
          <w:szCs w:val="21"/>
        </w:rPr>
        <w:t>校园食材</w:t>
      </w:r>
      <w:r w:rsidR="002F48B1" w:rsidRPr="008F5E7A">
        <w:rPr>
          <w:rFonts w:ascii="宋体" w:hAnsi="宋体" w:hint="eastAsia"/>
          <w:szCs w:val="21"/>
        </w:rPr>
        <w:t>相符合的评价要点。</w:t>
      </w:r>
    </w:p>
    <w:p w14:paraId="6A787EBD" w14:textId="0A8FE3E7" w:rsidR="007F1621" w:rsidRPr="008F5E7A" w:rsidRDefault="002C1115" w:rsidP="00BA424B">
      <w:pPr>
        <w:rPr>
          <w:rFonts w:asciiTheme="minorEastAsia" w:eastAsiaTheme="minorEastAsia" w:hAnsiTheme="minorEastAsia"/>
          <w:b/>
          <w:bCs/>
          <w:szCs w:val="21"/>
        </w:rPr>
      </w:pPr>
      <w:r w:rsidRPr="008F5E7A">
        <w:rPr>
          <w:rFonts w:asciiTheme="minorEastAsia" w:eastAsiaTheme="minorEastAsia" w:hAnsiTheme="minorEastAsia" w:hint="eastAsia"/>
          <w:b/>
          <w:bCs/>
          <w:szCs w:val="21"/>
        </w:rPr>
        <w:t>四</w:t>
      </w:r>
      <w:r w:rsidR="00ED579E" w:rsidRPr="008F5E7A">
        <w:rPr>
          <w:rFonts w:asciiTheme="minorEastAsia" w:eastAsiaTheme="minorEastAsia" w:hAnsiTheme="minorEastAsia"/>
          <w:b/>
          <w:bCs/>
          <w:szCs w:val="21"/>
        </w:rPr>
        <w:t>、标准制定工作主要过程：</w:t>
      </w:r>
    </w:p>
    <w:p w14:paraId="28D8C8B2" w14:textId="77777777" w:rsidR="00485067" w:rsidRPr="00485067" w:rsidRDefault="00485067" w:rsidP="00485067">
      <w:pPr>
        <w:snapToGrid w:val="0"/>
        <w:ind w:firstLineChars="200" w:firstLine="420"/>
        <w:rPr>
          <w:rFonts w:ascii="宋体" w:hAnsi="宋体" w:cstheme="minorEastAsia"/>
          <w:color w:val="000000" w:themeColor="text1"/>
          <w:szCs w:val="21"/>
        </w:rPr>
      </w:pPr>
      <w:r w:rsidRPr="00485067">
        <w:rPr>
          <w:rFonts w:ascii="宋体" w:hAnsi="宋体" w:cstheme="minorEastAsia" w:hint="eastAsia"/>
          <w:color w:val="000000" w:themeColor="text1"/>
          <w:szCs w:val="21"/>
        </w:rPr>
        <w:t>1、2021年1月1日-1月20日，收集相关的国家标准、法律法规等信息。</w:t>
      </w:r>
    </w:p>
    <w:p w14:paraId="1F981029" w14:textId="77777777" w:rsidR="00485067" w:rsidRPr="00485067" w:rsidRDefault="00485067" w:rsidP="00485067">
      <w:pPr>
        <w:snapToGrid w:val="0"/>
        <w:ind w:firstLineChars="200" w:firstLine="420"/>
        <w:rPr>
          <w:rFonts w:ascii="宋体" w:hAnsi="宋体" w:cstheme="minorEastAsia"/>
          <w:color w:val="000000" w:themeColor="text1"/>
          <w:szCs w:val="21"/>
        </w:rPr>
      </w:pPr>
      <w:r w:rsidRPr="00485067">
        <w:rPr>
          <w:rFonts w:ascii="宋体" w:hAnsi="宋体" w:cstheme="minorEastAsia" w:hint="eastAsia"/>
          <w:color w:val="000000" w:themeColor="text1"/>
          <w:szCs w:val="21"/>
        </w:rPr>
        <w:t>2、2021年1月20日-1月22日，收集资料并完成了立项申请书。</w:t>
      </w:r>
    </w:p>
    <w:p w14:paraId="01130A01" w14:textId="72F49F0A" w:rsidR="00485067" w:rsidRDefault="00485067" w:rsidP="00485067">
      <w:pPr>
        <w:snapToGrid w:val="0"/>
        <w:ind w:firstLineChars="200" w:firstLine="420"/>
        <w:rPr>
          <w:rFonts w:ascii="宋体" w:hAnsi="宋体" w:cstheme="minorEastAsia"/>
          <w:color w:val="000000" w:themeColor="text1"/>
          <w:szCs w:val="21"/>
        </w:rPr>
      </w:pPr>
      <w:r w:rsidRPr="00485067">
        <w:rPr>
          <w:rFonts w:ascii="宋体" w:hAnsi="宋体" w:cstheme="minorEastAsia" w:hint="eastAsia"/>
          <w:color w:val="000000" w:themeColor="text1"/>
          <w:szCs w:val="21"/>
        </w:rPr>
        <w:t>3、2021年1月25日-1月31日，浙江省食品学会印发了《浙江省食品学会发布2021年度第一批团体标准立项》，成立起草工作组</w:t>
      </w:r>
      <w:r w:rsidR="00006026">
        <w:rPr>
          <w:rFonts w:ascii="宋体" w:hAnsi="宋体" w:cstheme="minorEastAsia" w:hint="eastAsia"/>
          <w:color w:val="000000" w:themeColor="text1"/>
          <w:szCs w:val="21"/>
        </w:rPr>
        <w:t>。</w:t>
      </w:r>
    </w:p>
    <w:p w14:paraId="0144CB5E" w14:textId="5A9C53DA" w:rsidR="00D1488C" w:rsidRPr="009C2B21" w:rsidRDefault="009D0BCB" w:rsidP="00485067">
      <w:pPr>
        <w:snapToGrid w:val="0"/>
        <w:ind w:firstLineChars="200" w:firstLine="420"/>
        <w:rPr>
          <w:rFonts w:ascii="宋体" w:hAnsi="宋体" w:cstheme="minorEastAsia"/>
          <w:szCs w:val="21"/>
        </w:rPr>
      </w:pPr>
      <w:bookmarkStart w:id="0" w:name="_Hlk71618285"/>
      <w:r w:rsidRPr="009C2B21">
        <w:rPr>
          <w:rFonts w:ascii="宋体" w:hAnsi="宋体"/>
          <w:szCs w:val="21"/>
        </w:rPr>
        <w:t>4</w:t>
      </w:r>
      <w:r w:rsidRPr="009C2B21">
        <w:rPr>
          <w:rFonts w:ascii="宋体" w:hAnsi="宋体" w:hint="eastAsia"/>
          <w:szCs w:val="21"/>
        </w:rPr>
        <w:t>、202</w:t>
      </w:r>
      <w:r w:rsidR="00485067">
        <w:rPr>
          <w:rFonts w:ascii="宋体" w:hAnsi="宋体"/>
          <w:szCs w:val="21"/>
        </w:rPr>
        <w:t>1</w:t>
      </w:r>
      <w:r w:rsidRPr="009C2B21">
        <w:rPr>
          <w:rFonts w:ascii="宋体" w:hAnsi="宋体" w:hint="eastAsia"/>
          <w:szCs w:val="21"/>
        </w:rPr>
        <w:t>年</w:t>
      </w:r>
      <w:r w:rsidR="00485067">
        <w:rPr>
          <w:rFonts w:ascii="宋体" w:hAnsi="宋体"/>
          <w:szCs w:val="21"/>
        </w:rPr>
        <w:t>2</w:t>
      </w:r>
      <w:r w:rsidRPr="009C2B21">
        <w:rPr>
          <w:rFonts w:ascii="宋体" w:hAnsi="宋体" w:hint="eastAsia"/>
          <w:szCs w:val="21"/>
        </w:rPr>
        <w:t>月</w:t>
      </w:r>
      <w:r w:rsidR="00485067">
        <w:rPr>
          <w:rFonts w:ascii="宋体" w:hAnsi="宋体"/>
          <w:szCs w:val="21"/>
        </w:rPr>
        <w:t>1</w:t>
      </w:r>
      <w:r w:rsidRPr="009C2B21">
        <w:rPr>
          <w:rFonts w:ascii="宋体" w:hAnsi="宋体" w:hint="eastAsia"/>
          <w:szCs w:val="21"/>
        </w:rPr>
        <w:t>日-2021年</w:t>
      </w:r>
      <w:r w:rsidR="00485067">
        <w:rPr>
          <w:rFonts w:ascii="宋体" w:hAnsi="宋体"/>
          <w:szCs w:val="21"/>
        </w:rPr>
        <w:t>3</w:t>
      </w:r>
      <w:r w:rsidRPr="009C2B21">
        <w:rPr>
          <w:rFonts w:ascii="宋体" w:hAnsi="宋体" w:hint="eastAsia"/>
          <w:szCs w:val="21"/>
        </w:rPr>
        <w:t>月</w:t>
      </w:r>
      <w:r w:rsidR="00485067">
        <w:rPr>
          <w:rFonts w:ascii="宋体" w:hAnsi="宋体"/>
          <w:szCs w:val="21"/>
        </w:rPr>
        <w:t>1</w:t>
      </w:r>
      <w:r w:rsidRPr="009C2B21">
        <w:rPr>
          <w:rFonts w:ascii="宋体" w:hAnsi="宋体" w:hint="eastAsia"/>
          <w:szCs w:val="21"/>
        </w:rPr>
        <w:t>日，</w:t>
      </w:r>
      <w:bookmarkEnd w:id="0"/>
      <w:r w:rsidR="005D5C3E" w:rsidRPr="009C2B21">
        <w:rPr>
          <w:rFonts w:ascii="宋体" w:hAnsi="宋体" w:cstheme="minorEastAsia" w:hint="eastAsia"/>
          <w:szCs w:val="21"/>
        </w:rPr>
        <w:t>完成《</w:t>
      </w:r>
      <w:r w:rsidR="00B06604" w:rsidRPr="009C2B21">
        <w:rPr>
          <w:rFonts w:ascii="宋体" w:hAnsi="宋体" w:hint="eastAsia"/>
          <w:szCs w:val="21"/>
        </w:rPr>
        <w:t>校园食材</w:t>
      </w:r>
      <w:r w:rsidRPr="009C2B21">
        <w:rPr>
          <w:rFonts w:ascii="宋体" w:hAnsi="宋体" w:hint="eastAsia"/>
          <w:szCs w:val="21"/>
        </w:rPr>
        <w:t>招标评分指南</w:t>
      </w:r>
      <w:r w:rsidR="005D5C3E" w:rsidRPr="009C2B21">
        <w:rPr>
          <w:rFonts w:ascii="宋体" w:hAnsi="宋体" w:cstheme="minorEastAsia" w:hint="eastAsia"/>
          <w:szCs w:val="21"/>
        </w:rPr>
        <w:t>》团体标准草案稿</w:t>
      </w:r>
      <w:r w:rsidR="00D1488C" w:rsidRPr="009C2B21">
        <w:rPr>
          <w:rFonts w:ascii="宋体" w:hAnsi="宋体" w:cstheme="minorEastAsia" w:hint="eastAsia"/>
          <w:szCs w:val="21"/>
        </w:rPr>
        <w:t>。</w:t>
      </w:r>
    </w:p>
    <w:p w14:paraId="33DAF5A4" w14:textId="5011D1DE" w:rsidR="009D0BCB" w:rsidRDefault="009D0BCB" w:rsidP="00BA424B">
      <w:pPr>
        <w:snapToGrid w:val="0"/>
        <w:ind w:firstLineChars="200" w:firstLine="420"/>
        <w:rPr>
          <w:rFonts w:ascii="宋体" w:hAnsi="宋体" w:cstheme="minorEastAsia"/>
          <w:szCs w:val="21"/>
        </w:rPr>
      </w:pPr>
      <w:bookmarkStart w:id="1" w:name="_Hlk71618306"/>
      <w:r w:rsidRPr="009C2B21">
        <w:rPr>
          <w:rFonts w:ascii="宋体" w:hAnsi="宋体" w:cstheme="minorEastAsia" w:hint="eastAsia"/>
          <w:szCs w:val="21"/>
        </w:rPr>
        <w:t>5、2021年3月1日-</w:t>
      </w:r>
      <w:r w:rsidR="001C5BDA" w:rsidRPr="009C2B21">
        <w:rPr>
          <w:rFonts w:ascii="宋体" w:hAnsi="宋体" w:cstheme="minorEastAsia"/>
          <w:szCs w:val="21"/>
        </w:rPr>
        <w:t>5</w:t>
      </w:r>
      <w:r w:rsidRPr="009C2B21">
        <w:rPr>
          <w:rFonts w:ascii="宋体" w:hAnsi="宋体" w:cstheme="minorEastAsia" w:hint="eastAsia"/>
          <w:szCs w:val="21"/>
        </w:rPr>
        <w:t>月</w:t>
      </w:r>
      <w:r w:rsidR="001C5BDA" w:rsidRPr="009C2B21">
        <w:rPr>
          <w:rFonts w:ascii="宋体" w:hAnsi="宋体" w:cstheme="minorEastAsia"/>
          <w:szCs w:val="21"/>
        </w:rPr>
        <w:t>6</w:t>
      </w:r>
      <w:r w:rsidRPr="009C2B21">
        <w:rPr>
          <w:rFonts w:ascii="宋体" w:hAnsi="宋体" w:cstheme="minorEastAsia" w:hint="eastAsia"/>
          <w:szCs w:val="21"/>
        </w:rPr>
        <w:t>日</w:t>
      </w:r>
      <w:r w:rsidR="00BE050A">
        <w:rPr>
          <w:rFonts w:ascii="宋体" w:hAnsi="宋体" w:cstheme="minorEastAsia" w:hint="eastAsia"/>
          <w:szCs w:val="21"/>
        </w:rPr>
        <w:t>，</w:t>
      </w:r>
      <w:r w:rsidRPr="009C2B21">
        <w:rPr>
          <w:rFonts w:ascii="宋体" w:hAnsi="宋体" w:cstheme="minorEastAsia" w:hint="eastAsia"/>
          <w:szCs w:val="21"/>
        </w:rPr>
        <w:t>完成《</w:t>
      </w:r>
      <w:r w:rsidR="00B06604" w:rsidRPr="009C2B21">
        <w:rPr>
          <w:rFonts w:ascii="宋体" w:hAnsi="宋体" w:cstheme="minorEastAsia" w:hint="eastAsia"/>
          <w:szCs w:val="21"/>
        </w:rPr>
        <w:t>校园食材</w:t>
      </w:r>
      <w:r w:rsidRPr="009C2B21">
        <w:rPr>
          <w:rFonts w:ascii="宋体" w:hAnsi="宋体" w:cstheme="minorEastAsia" w:hint="eastAsia"/>
          <w:szCs w:val="21"/>
        </w:rPr>
        <w:t>招标评分指南》团体标准工作组讨论稿。</w:t>
      </w:r>
    </w:p>
    <w:bookmarkEnd w:id="1"/>
    <w:p w14:paraId="56AD02A5" w14:textId="1A85CD4B" w:rsidR="00927272" w:rsidRDefault="00927272" w:rsidP="00BA424B">
      <w:pPr>
        <w:snapToGrid w:val="0"/>
        <w:ind w:firstLineChars="200" w:firstLine="420"/>
        <w:rPr>
          <w:rFonts w:ascii="宋体" w:hAnsi="宋体" w:cstheme="minorEastAsia"/>
          <w:szCs w:val="21"/>
        </w:rPr>
      </w:pPr>
      <w:r>
        <w:rPr>
          <w:rFonts w:ascii="宋体" w:hAnsi="宋体" w:cstheme="minorEastAsia" w:hint="eastAsia"/>
          <w:szCs w:val="21"/>
        </w:rPr>
        <w:t>6、</w:t>
      </w:r>
      <w:r w:rsidRPr="00927272">
        <w:rPr>
          <w:rFonts w:ascii="宋体" w:hAnsi="宋体" w:cstheme="minorEastAsia" w:hint="eastAsia"/>
          <w:szCs w:val="21"/>
        </w:rPr>
        <w:t>2021年5月</w:t>
      </w:r>
      <w:r>
        <w:rPr>
          <w:rFonts w:ascii="宋体" w:hAnsi="宋体" w:cstheme="minorEastAsia"/>
          <w:szCs w:val="21"/>
        </w:rPr>
        <w:t>8</w:t>
      </w:r>
      <w:r w:rsidRPr="00927272">
        <w:rPr>
          <w:rFonts w:ascii="宋体" w:hAnsi="宋体" w:cstheme="minorEastAsia" w:hint="eastAsia"/>
          <w:szCs w:val="21"/>
        </w:rPr>
        <w:t>日，</w:t>
      </w:r>
      <w:r>
        <w:rPr>
          <w:rFonts w:ascii="宋体" w:hAnsi="宋体" w:cstheme="minorEastAsia" w:hint="eastAsia"/>
          <w:szCs w:val="21"/>
        </w:rPr>
        <w:t>在</w:t>
      </w:r>
      <w:r w:rsidR="0083686A">
        <w:rPr>
          <w:rFonts w:ascii="宋体" w:hAnsi="宋体" w:cstheme="minorEastAsia" w:hint="eastAsia"/>
          <w:szCs w:val="21"/>
        </w:rPr>
        <w:t>嘉兴沙龙国际宾馆召开专家研讨会。</w:t>
      </w:r>
    </w:p>
    <w:p w14:paraId="1A218320" w14:textId="60AD4D07" w:rsidR="0083686A" w:rsidRPr="009C2B21" w:rsidRDefault="0083686A" w:rsidP="00BA424B">
      <w:pPr>
        <w:snapToGrid w:val="0"/>
        <w:ind w:firstLineChars="200" w:firstLine="420"/>
        <w:rPr>
          <w:rFonts w:ascii="宋体" w:hAnsi="宋体"/>
          <w:szCs w:val="21"/>
        </w:rPr>
      </w:pPr>
      <w:r>
        <w:rPr>
          <w:rFonts w:ascii="宋体" w:hAnsi="宋体" w:cstheme="minorEastAsia" w:hint="eastAsia"/>
          <w:szCs w:val="21"/>
        </w:rPr>
        <w:t>7、</w:t>
      </w:r>
      <w:r w:rsidRPr="0083686A">
        <w:rPr>
          <w:rFonts w:ascii="宋体" w:hAnsi="宋体" w:cstheme="minorEastAsia" w:hint="eastAsia"/>
          <w:szCs w:val="21"/>
        </w:rPr>
        <w:t>2021年</w:t>
      </w:r>
      <w:r>
        <w:rPr>
          <w:rFonts w:ascii="宋体" w:hAnsi="宋体" w:cstheme="minorEastAsia"/>
          <w:szCs w:val="21"/>
        </w:rPr>
        <w:t>5</w:t>
      </w:r>
      <w:r w:rsidRPr="0083686A">
        <w:rPr>
          <w:rFonts w:ascii="宋体" w:hAnsi="宋体" w:cstheme="minorEastAsia" w:hint="eastAsia"/>
          <w:szCs w:val="21"/>
        </w:rPr>
        <w:t>月</w:t>
      </w:r>
      <w:r>
        <w:rPr>
          <w:rFonts w:ascii="宋体" w:hAnsi="宋体" w:cstheme="minorEastAsia"/>
          <w:szCs w:val="21"/>
        </w:rPr>
        <w:t>9</w:t>
      </w:r>
      <w:r w:rsidRPr="0083686A">
        <w:rPr>
          <w:rFonts w:ascii="宋体" w:hAnsi="宋体" w:cstheme="minorEastAsia" w:hint="eastAsia"/>
          <w:szCs w:val="21"/>
        </w:rPr>
        <w:t>日-</w:t>
      </w:r>
      <w:r w:rsidR="009B0DF3">
        <w:rPr>
          <w:rFonts w:ascii="宋体" w:hAnsi="宋体" w:cstheme="minorEastAsia"/>
          <w:szCs w:val="21"/>
        </w:rPr>
        <w:t>6</w:t>
      </w:r>
      <w:r w:rsidRPr="0083686A">
        <w:rPr>
          <w:rFonts w:ascii="宋体" w:hAnsi="宋体" w:cstheme="minorEastAsia" w:hint="eastAsia"/>
          <w:szCs w:val="21"/>
        </w:rPr>
        <w:t>月</w:t>
      </w:r>
      <w:r w:rsidR="009B0DF3">
        <w:rPr>
          <w:rFonts w:ascii="宋体" w:hAnsi="宋体" w:cstheme="minorEastAsia"/>
          <w:szCs w:val="21"/>
        </w:rPr>
        <w:t>4</w:t>
      </w:r>
      <w:r w:rsidRPr="0083686A">
        <w:rPr>
          <w:rFonts w:ascii="宋体" w:hAnsi="宋体" w:cstheme="minorEastAsia" w:hint="eastAsia"/>
          <w:szCs w:val="21"/>
        </w:rPr>
        <w:t>日，完成《校园食材招标评分指南》团体标准</w:t>
      </w:r>
      <w:r>
        <w:rPr>
          <w:rFonts w:ascii="宋体" w:hAnsi="宋体" w:cstheme="minorEastAsia" w:hint="eastAsia"/>
          <w:szCs w:val="21"/>
        </w:rPr>
        <w:t>征求意见</w:t>
      </w:r>
      <w:r w:rsidRPr="0083686A">
        <w:rPr>
          <w:rFonts w:ascii="宋体" w:hAnsi="宋体" w:cstheme="minorEastAsia" w:hint="eastAsia"/>
          <w:szCs w:val="21"/>
        </w:rPr>
        <w:t>稿。</w:t>
      </w:r>
    </w:p>
    <w:p w14:paraId="76C1EA18" w14:textId="42BEA802" w:rsidR="007F1621" w:rsidRPr="008F5E7A" w:rsidRDefault="002C1115" w:rsidP="00BA424B">
      <w:pPr>
        <w:rPr>
          <w:rFonts w:asciiTheme="minorEastAsia" w:eastAsiaTheme="minorEastAsia" w:hAnsiTheme="minorEastAsia"/>
          <w:b/>
          <w:bCs/>
          <w:szCs w:val="21"/>
        </w:rPr>
      </w:pPr>
      <w:r w:rsidRPr="008F5E7A">
        <w:rPr>
          <w:rFonts w:asciiTheme="minorEastAsia" w:eastAsiaTheme="minorEastAsia" w:hAnsiTheme="minorEastAsia" w:hint="eastAsia"/>
          <w:b/>
          <w:bCs/>
          <w:szCs w:val="21"/>
        </w:rPr>
        <w:t>五</w:t>
      </w:r>
      <w:r w:rsidR="00ED579E" w:rsidRPr="008F5E7A">
        <w:rPr>
          <w:rFonts w:asciiTheme="minorEastAsia" w:eastAsiaTheme="minorEastAsia" w:hAnsiTheme="minorEastAsia" w:hint="eastAsia"/>
          <w:b/>
          <w:bCs/>
          <w:szCs w:val="21"/>
        </w:rPr>
        <w:t>、标准制定原则：</w:t>
      </w:r>
    </w:p>
    <w:p w14:paraId="1D043C2B" w14:textId="2EC92F6A" w:rsidR="00D1488C" w:rsidRPr="008F5E7A" w:rsidRDefault="00D1488C" w:rsidP="00BA424B">
      <w:pPr>
        <w:widowControl/>
        <w:ind w:firstLineChars="200" w:firstLine="420"/>
        <w:rPr>
          <w:rFonts w:ascii="宋体" w:hAnsi="宋体" w:cstheme="minorEastAsia"/>
          <w:color w:val="000000" w:themeColor="text1"/>
          <w:szCs w:val="21"/>
        </w:rPr>
      </w:pPr>
      <w:r w:rsidRPr="008F5E7A">
        <w:rPr>
          <w:rFonts w:ascii="宋体" w:hAnsi="宋体" w:cstheme="minorEastAsia"/>
          <w:color w:val="000000" w:themeColor="text1"/>
          <w:szCs w:val="21"/>
        </w:rPr>
        <w:t>根据《中华人民共和国食品安全法》及其实施条例等有关法律法规，按</w:t>
      </w:r>
      <w:r w:rsidRPr="008F5E7A">
        <w:rPr>
          <w:rFonts w:ascii="宋体" w:hAnsi="宋体" w:cstheme="minorEastAsia" w:hint="eastAsia"/>
          <w:color w:val="000000" w:themeColor="text1"/>
          <w:szCs w:val="21"/>
        </w:rPr>
        <w:t>GB/T 1.1-2020</w:t>
      </w:r>
      <w:r w:rsidRPr="008F5E7A">
        <w:rPr>
          <w:rFonts w:ascii="宋体" w:hAnsi="宋体" w:cstheme="minorEastAsia"/>
          <w:color w:val="000000" w:themeColor="text1"/>
          <w:szCs w:val="21"/>
        </w:rPr>
        <w:t>的编写原则进行编写。以加强</w:t>
      </w:r>
      <w:r w:rsidR="00121945">
        <w:rPr>
          <w:rFonts w:ascii="宋体" w:hAnsi="宋体" w:hint="eastAsia"/>
          <w:color w:val="000000" w:themeColor="text1"/>
          <w:szCs w:val="21"/>
        </w:rPr>
        <w:t>校园食材</w:t>
      </w:r>
      <w:r w:rsidRPr="008F5E7A">
        <w:rPr>
          <w:rFonts w:ascii="宋体" w:hAnsi="宋体" w:cstheme="minorEastAsia"/>
          <w:color w:val="000000" w:themeColor="text1"/>
          <w:szCs w:val="21"/>
        </w:rPr>
        <w:t>卫生安全为原则，深入调查研究，保证规范起草工作的科学性、规范性和可操作性。</w:t>
      </w:r>
    </w:p>
    <w:p w14:paraId="52D5CAB4" w14:textId="77777777" w:rsidR="00E56240" w:rsidRPr="00E56240" w:rsidRDefault="00D1488C" w:rsidP="00BA424B">
      <w:pPr>
        <w:rPr>
          <w:rFonts w:ascii="宋体" w:hAnsi="宋体" w:cstheme="minorEastAsia"/>
          <w:color w:val="000000" w:themeColor="text1"/>
          <w:szCs w:val="21"/>
        </w:rPr>
      </w:pPr>
      <w:r w:rsidRPr="008F5E7A">
        <w:rPr>
          <w:rFonts w:ascii="宋体" w:hAnsi="宋体" w:cstheme="minorEastAsia"/>
          <w:color w:val="000000" w:themeColor="text1"/>
          <w:szCs w:val="21"/>
        </w:rPr>
        <w:t xml:space="preserve">   </w:t>
      </w:r>
      <w:r w:rsidR="00E56240" w:rsidRPr="00E56240">
        <w:rPr>
          <w:rFonts w:ascii="宋体" w:hAnsi="宋体" w:cstheme="minorEastAsia" w:hint="eastAsia"/>
          <w:color w:val="000000" w:themeColor="text1"/>
          <w:szCs w:val="21"/>
        </w:rPr>
        <w:t>（一）可操作性的原则</w:t>
      </w:r>
    </w:p>
    <w:p w14:paraId="361E3908" w14:textId="2B36F1D6" w:rsidR="00E56240" w:rsidRDefault="00E56240" w:rsidP="00BA424B">
      <w:pPr>
        <w:ind w:firstLineChars="200" w:firstLine="420"/>
        <w:rPr>
          <w:rFonts w:ascii="宋体" w:hAnsi="宋体" w:cstheme="minorEastAsia"/>
          <w:color w:val="000000" w:themeColor="text1"/>
          <w:szCs w:val="21"/>
        </w:rPr>
      </w:pPr>
      <w:r w:rsidRPr="00E56240">
        <w:rPr>
          <w:rFonts w:ascii="宋体" w:hAnsi="宋体" w:cstheme="minorEastAsia" w:hint="eastAsia"/>
          <w:color w:val="000000" w:themeColor="text1"/>
          <w:szCs w:val="21"/>
        </w:rPr>
        <w:t>本</w:t>
      </w:r>
      <w:r>
        <w:rPr>
          <w:rFonts w:ascii="宋体" w:hAnsi="宋体" w:cstheme="minorEastAsia" w:hint="eastAsia"/>
          <w:color w:val="000000" w:themeColor="text1"/>
          <w:szCs w:val="21"/>
        </w:rPr>
        <w:t>标准</w:t>
      </w:r>
      <w:r w:rsidRPr="00E56240">
        <w:rPr>
          <w:rFonts w:ascii="宋体" w:hAnsi="宋体" w:cstheme="minorEastAsia" w:hint="eastAsia"/>
          <w:color w:val="000000" w:themeColor="text1"/>
          <w:szCs w:val="21"/>
        </w:rPr>
        <w:t>制定过程中按照可操作性的原则，结合校园食材配送企业的实际情况，对标准内容进行科学设定。为校园食材配送行业</w:t>
      </w:r>
      <w:r>
        <w:rPr>
          <w:rFonts w:ascii="宋体" w:hAnsi="宋体" w:cstheme="minorEastAsia" w:hint="eastAsia"/>
          <w:color w:val="000000" w:themeColor="text1"/>
          <w:szCs w:val="21"/>
        </w:rPr>
        <w:t>、学校</w:t>
      </w:r>
      <w:r w:rsidRPr="00E56240">
        <w:rPr>
          <w:rFonts w:ascii="宋体" w:hAnsi="宋体" w:cstheme="minorEastAsia" w:hint="eastAsia"/>
          <w:color w:val="000000" w:themeColor="text1"/>
          <w:szCs w:val="21"/>
        </w:rPr>
        <w:t>、市场监督等部门提供科学管理的依据。</w:t>
      </w:r>
      <w:r w:rsidR="00D1488C" w:rsidRPr="008F5E7A">
        <w:rPr>
          <w:rFonts w:ascii="宋体" w:hAnsi="宋体" w:cstheme="minorEastAsia"/>
          <w:color w:val="000000" w:themeColor="text1"/>
          <w:szCs w:val="21"/>
        </w:rPr>
        <w:t xml:space="preserve">   </w:t>
      </w:r>
    </w:p>
    <w:p w14:paraId="53DA1EB7" w14:textId="0ECEFF20" w:rsidR="00D1488C" w:rsidRPr="008F5E7A" w:rsidRDefault="00D1488C" w:rsidP="00BA424B">
      <w:pPr>
        <w:ind w:firstLineChars="200" w:firstLine="420"/>
        <w:rPr>
          <w:rFonts w:ascii="宋体" w:hAnsi="宋体" w:cstheme="minorEastAsia"/>
          <w:color w:val="000000" w:themeColor="text1"/>
          <w:szCs w:val="21"/>
        </w:rPr>
      </w:pPr>
      <w:r w:rsidRPr="008F5E7A">
        <w:rPr>
          <w:rFonts w:ascii="宋体" w:hAnsi="宋体" w:cstheme="minorEastAsia"/>
          <w:color w:val="000000" w:themeColor="text1"/>
          <w:szCs w:val="21"/>
        </w:rPr>
        <w:t>（</w:t>
      </w:r>
      <w:r w:rsidRPr="008F5E7A">
        <w:rPr>
          <w:rFonts w:ascii="宋体" w:hAnsi="宋体" w:cstheme="minorEastAsia" w:hint="eastAsia"/>
          <w:color w:val="000000" w:themeColor="text1"/>
          <w:szCs w:val="21"/>
        </w:rPr>
        <w:t>二</w:t>
      </w:r>
      <w:r w:rsidRPr="008F5E7A">
        <w:rPr>
          <w:rFonts w:ascii="宋体" w:hAnsi="宋体" w:cstheme="minorEastAsia"/>
          <w:color w:val="000000" w:themeColor="text1"/>
          <w:szCs w:val="21"/>
        </w:rPr>
        <w:t>）与国内外标准协调一致原则</w:t>
      </w:r>
    </w:p>
    <w:p w14:paraId="71D947E4" w14:textId="77777777" w:rsidR="00D1488C" w:rsidRPr="008F5E7A" w:rsidRDefault="00D1488C" w:rsidP="00BA424B">
      <w:pPr>
        <w:widowControl/>
        <w:ind w:firstLineChars="200" w:firstLine="420"/>
        <w:rPr>
          <w:rFonts w:ascii="宋体" w:hAnsi="宋体" w:cstheme="minorEastAsia"/>
          <w:color w:val="000000" w:themeColor="text1"/>
          <w:szCs w:val="21"/>
        </w:rPr>
      </w:pPr>
      <w:r w:rsidRPr="008F5E7A">
        <w:rPr>
          <w:rFonts w:ascii="宋体" w:hAnsi="宋体" w:cstheme="minorEastAsia"/>
          <w:color w:val="000000" w:themeColor="text1"/>
          <w:szCs w:val="21"/>
        </w:rPr>
        <w:t>在标准制定过程中，起草组按照食品安全标准《标准化工作导则 第1部分：标准化文件的结构和起草规则》（GB/T 1.1</w:t>
      </w:r>
      <w:r w:rsidRPr="008F5E7A">
        <w:rPr>
          <w:rFonts w:ascii="宋体" w:hAnsi="宋体" w:cstheme="minorEastAsia" w:hint="eastAsia"/>
          <w:color w:val="000000" w:themeColor="text1"/>
          <w:szCs w:val="21"/>
        </w:rPr>
        <w:t>-2020</w:t>
      </w:r>
      <w:r w:rsidRPr="008F5E7A">
        <w:rPr>
          <w:rFonts w:ascii="宋体" w:hAnsi="宋体" w:cstheme="minorEastAsia"/>
          <w:color w:val="000000" w:themeColor="text1"/>
          <w:szCs w:val="21"/>
        </w:rPr>
        <w:t>）中的原则要求进行编写。仔细查阅国内外的相关标准，根据实际情况，确定了</w:t>
      </w:r>
      <w:r w:rsidRPr="008F5E7A">
        <w:rPr>
          <w:rFonts w:ascii="宋体" w:hAnsi="宋体" w:cstheme="minorEastAsia" w:hint="eastAsia"/>
          <w:color w:val="000000" w:themeColor="text1"/>
          <w:szCs w:val="21"/>
        </w:rPr>
        <w:t>团标</w:t>
      </w:r>
      <w:r w:rsidRPr="008F5E7A">
        <w:rPr>
          <w:rFonts w:ascii="宋体" w:hAnsi="宋体" w:cstheme="minorEastAsia"/>
          <w:color w:val="000000" w:themeColor="text1"/>
          <w:szCs w:val="21"/>
        </w:rPr>
        <w:t>的框架结构和各项技术内容要求。</w:t>
      </w:r>
    </w:p>
    <w:p w14:paraId="37A7E7DF" w14:textId="77777777" w:rsidR="00D1488C" w:rsidRPr="008F5E7A" w:rsidRDefault="00D1488C" w:rsidP="00BA424B">
      <w:pPr>
        <w:rPr>
          <w:rFonts w:ascii="宋体" w:hAnsi="宋体" w:cstheme="minorEastAsia"/>
          <w:color w:val="000000" w:themeColor="text1"/>
          <w:szCs w:val="21"/>
        </w:rPr>
      </w:pPr>
      <w:r w:rsidRPr="008F5E7A">
        <w:rPr>
          <w:rFonts w:ascii="宋体" w:hAnsi="宋体" w:cstheme="minorEastAsia"/>
          <w:color w:val="000000" w:themeColor="text1"/>
          <w:szCs w:val="21"/>
        </w:rPr>
        <w:t xml:space="preserve">    （</w:t>
      </w:r>
      <w:r w:rsidRPr="008F5E7A">
        <w:rPr>
          <w:rFonts w:ascii="宋体" w:hAnsi="宋体" w:cstheme="minorEastAsia" w:hint="eastAsia"/>
          <w:color w:val="000000" w:themeColor="text1"/>
          <w:szCs w:val="21"/>
        </w:rPr>
        <w:t>三</w:t>
      </w:r>
      <w:r w:rsidRPr="008F5E7A">
        <w:rPr>
          <w:rFonts w:ascii="宋体" w:hAnsi="宋体" w:cstheme="minorEastAsia"/>
          <w:color w:val="000000" w:themeColor="text1"/>
          <w:szCs w:val="21"/>
        </w:rPr>
        <w:t>）公开透明的原则</w:t>
      </w:r>
    </w:p>
    <w:p w14:paraId="3F771B2C" w14:textId="77777777" w:rsidR="00D1488C" w:rsidRPr="008F5E7A" w:rsidRDefault="00D1488C" w:rsidP="00BA424B">
      <w:pPr>
        <w:widowControl/>
        <w:ind w:firstLineChars="200" w:firstLine="420"/>
        <w:rPr>
          <w:rFonts w:ascii="宋体" w:hAnsi="宋体" w:cstheme="minorEastAsia"/>
          <w:color w:val="000000" w:themeColor="text1"/>
          <w:szCs w:val="21"/>
        </w:rPr>
      </w:pPr>
      <w:r w:rsidRPr="008F5E7A">
        <w:rPr>
          <w:rFonts w:ascii="宋体" w:hAnsi="宋体" w:cstheme="minorEastAsia"/>
          <w:color w:val="000000" w:themeColor="text1"/>
          <w:szCs w:val="21"/>
        </w:rPr>
        <w:t>起草过程中坚持公开、透明的原则，除召开专家座谈会听取意见外，还</w:t>
      </w:r>
      <w:r w:rsidRPr="008F5E7A">
        <w:rPr>
          <w:rFonts w:ascii="宋体" w:hAnsi="宋体" w:cstheme="minorEastAsia" w:hint="eastAsia"/>
          <w:color w:val="000000" w:themeColor="text1"/>
          <w:szCs w:val="21"/>
        </w:rPr>
        <w:t>将</w:t>
      </w:r>
      <w:r w:rsidRPr="008F5E7A">
        <w:rPr>
          <w:rFonts w:ascii="宋体" w:hAnsi="宋体" w:cstheme="minorEastAsia"/>
          <w:color w:val="000000" w:themeColor="text1"/>
          <w:szCs w:val="21"/>
        </w:rPr>
        <w:t>向社会公开广泛征求意见，</w:t>
      </w:r>
      <w:r w:rsidRPr="008F5E7A">
        <w:rPr>
          <w:rFonts w:ascii="宋体" w:hAnsi="宋体" w:cstheme="minorEastAsia" w:hint="eastAsia"/>
          <w:color w:val="000000" w:themeColor="text1"/>
          <w:szCs w:val="21"/>
        </w:rPr>
        <w:t>如</w:t>
      </w:r>
      <w:r w:rsidRPr="008F5E7A">
        <w:rPr>
          <w:rFonts w:ascii="宋体" w:hAnsi="宋体" w:cstheme="minorEastAsia"/>
          <w:color w:val="000000" w:themeColor="text1"/>
          <w:szCs w:val="21"/>
        </w:rPr>
        <w:t>来自行业协会、检测机构、生产企业以及食品安全监督管理部门等各方意见，并吸收和采纳部分意见。</w:t>
      </w:r>
    </w:p>
    <w:p w14:paraId="2B38A964" w14:textId="19636258" w:rsidR="007F1621" w:rsidRPr="008F5E7A" w:rsidRDefault="002C1115" w:rsidP="00BA424B">
      <w:pPr>
        <w:rPr>
          <w:rFonts w:asciiTheme="minorEastAsia" w:eastAsiaTheme="minorEastAsia" w:hAnsiTheme="minorEastAsia"/>
          <w:b/>
          <w:bCs/>
          <w:szCs w:val="21"/>
        </w:rPr>
      </w:pPr>
      <w:r w:rsidRPr="008F5E7A">
        <w:rPr>
          <w:rFonts w:asciiTheme="minorEastAsia" w:eastAsiaTheme="minorEastAsia" w:hAnsiTheme="minorEastAsia" w:hint="eastAsia"/>
          <w:b/>
          <w:bCs/>
          <w:szCs w:val="21"/>
        </w:rPr>
        <w:t>六</w:t>
      </w:r>
      <w:r w:rsidR="00ED579E" w:rsidRPr="008F5E7A">
        <w:rPr>
          <w:rFonts w:asciiTheme="minorEastAsia" w:eastAsiaTheme="minorEastAsia" w:hAnsiTheme="minorEastAsia" w:hint="eastAsia"/>
          <w:b/>
          <w:bCs/>
          <w:szCs w:val="21"/>
        </w:rPr>
        <w:t>、标准主要条款说明：</w:t>
      </w:r>
    </w:p>
    <w:p w14:paraId="7531B829" w14:textId="77777777" w:rsidR="008B1909" w:rsidRPr="008F5E7A" w:rsidRDefault="008B1909" w:rsidP="00BA424B">
      <w:pPr>
        <w:rPr>
          <w:rFonts w:ascii="宋体" w:hAnsi="宋体"/>
          <w:b/>
          <w:bCs/>
          <w:color w:val="000000" w:themeColor="text1"/>
          <w:szCs w:val="21"/>
        </w:rPr>
      </w:pPr>
      <w:r w:rsidRPr="008F5E7A">
        <w:rPr>
          <w:rFonts w:ascii="宋体" w:hAnsi="宋体" w:hint="eastAsia"/>
          <w:b/>
          <w:bCs/>
          <w:color w:val="000000" w:themeColor="text1"/>
          <w:szCs w:val="21"/>
        </w:rPr>
        <w:t>1、标准名称和范围：</w:t>
      </w:r>
    </w:p>
    <w:p w14:paraId="54389505" w14:textId="77777777" w:rsidR="001663EA" w:rsidRDefault="008B1909" w:rsidP="00BA424B">
      <w:pPr>
        <w:ind w:firstLineChars="200" w:firstLine="420"/>
        <w:rPr>
          <w:rFonts w:ascii="宋体" w:hAnsi="宋体"/>
          <w:color w:val="000000" w:themeColor="text1"/>
          <w:szCs w:val="21"/>
        </w:rPr>
      </w:pPr>
      <w:r w:rsidRPr="008F5E7A">
        <w:rPr>
          <w:rFonts w:ascii="宋体" w:hAnsi="宋体" w:hint="eastAsia"/>
          <w:color w:val="000000" w:themeColor="text1"/>
          <w:szCs w:val="21"/>
        </w:rPr>
        <w:t>根据关于</w:t>
      </w:r>
      <w:r w:rsidR="00886B9F">
        <w:rPr>
          <w:rFonts w:ascii="宋体" w:hAnsi="宋体" w:hint="eastAsia"/>
          <w:color w:val="000000" w:themeColor="text1"/>
          <w:szCs w:val="21"/>
        </w:rPr>
        <w:t>浙江省食品学会</w:t>
      </w:r>
      <w:r w:rsidRPr="008F5E7A">
        <w:rPr>
          <w:rFonts w:ascii="宋体" w:hAnsi="宋体" w:hint="eastAsia"/>
          <w:color w:val="000000" w:themeColor="text1"/>
          <w:szCs w:val="21"/>
        </w:rPr>
        <w:t>发布</w:t>
      </w:r>
      <w:r w:rsidRPr="008F5E7A">
        <w:rPr>
          <w:rFonts w:ascii="宋体" w:hAnsi="宋体"/>
          <w:color w:val="000000" w:themeColor="text1"/>
          <w:szCs w:val="21"/>
        </w:rPr>
        <w:t>202</w:t>
      </w:r>
      <w:r w:rsidR="00D628AF" w:rsidRPr="008F5E7A">
        <w:rPr>
          <w:rFonts w:ascii="宋体" w:hAnsi="宋体" w:hint="eastAsia"/>
          <w:color w:val="000000" w:themeColor="text1"/>
          <w:szCs w:val="21"/>
        </w:rPr>
        <w:t>1</w:t>
      </w:r>
      <w:r w:rsidRPr="008F5E7A">
        <w:rPr>
          <w:rFonts w:ascii="宋体" w:hAnsi="宋体" w:hint="eastAsia"/>
          <w:color w:val="000000" w:themeColor="text1"/>
          <w:szCs w:val="21"/>
        </w:rPr>
        <w:t>年度第</w:t>
      </w:r>
      <w:r w:rsidR="00886B9F">
        <w:rPr>
          <w:rFonts w:ascii="宋体" w:hAnsi="宋体" w:hint="eastAsia"/>
          <w:color w:val="000000" w:themeColor="text1"/>
          <w:szCs w:val="21"/>
        </w:rPr>
        <w:t>一</w:t>
      </w:r>
      <w:r w:rsidRPr="008F5E7A">
        <w:rPr>
          <w:rFonts w:ascii="宋体" w:hAnsi="宋体" w:hint="eastAsia"/>
          <w:color w:val="000000" w:themeColor="text1"/>
          <w:szCs w:val="21"/>
        </w:rPr>
        <w:t>批团体标准立项的通知，标准名称要求一致为“</w:t>
      </w:r>
      <w:r w:rsidR="001663EA">
        <w:rPr>
          <w:rFonts w:ascii="宋体" w:hAnsi="宋体" w:hint="eastAsia"/>
          <w:color w:val="000000" w:themeColor="text1"/>
          <w:szCs w:val="21"/>
        </w:rPr>
        <w:t>学校用食品（含农产品）招标评分标准指南</w:t>
      </w:r>
      <w:r w:rsidRPr="008F5E7A">
        <w:rPr>
          <w:rFonts w:ascii="宋体" w:hAnsi="宋体" w:hint="eastAsia"/>
          <w:color w:val="000000" w:themeColor="text1"/>
          <w:szCs w:val="21"/>
        </w:rPr>
        <w:t>”。</w:t>
      </w:r>
    </w:p>
    <w:p w14:paraId="14C08E62" w14:textId="604E75BA" w:rsidR="008B1909" w:rsidRPr="008F5E7A" w:rsidRDefault="001663EA" w:rsidP="00BA424B">
      <w:pPr>
        <w:ind w:firstLineChars="200" w:firstLine="420"/>
        <w:rPr>
          <w:rFonts w:ascii="宋体" w:hAnsi="宋体"/>
          <w:color w:val="000000" w:themeColor="text1"/>
          <w:szCs w:val="21"/>
        </w:rPr>
      </w:pPr>
      <w:r>
        <w:rPr>
          <w:rFonts w:ascii="宋体" w:hAnsi="宋体"/>
          <w:color w:val="000000" w:themeColor="text1"/>
          <w:szCs w:val="21"/>
        </w:rPr>
        <w:t>2021</w:t>
      </w:r>
      <w:r>
        <w:rPr>
          <w:rFonts w:ascii="宋体" w:hAnsi="宋体" w:hint="eastAsia"/>
          <w:color w:val="000000" w:themeColor="text1"/>
          <w:szCs w:val="21"/>
        </w:rPr>
        <w:t>年5月4日工作组讨论后将名称修改为“</w:t>
      </w:r>
      <w:r w:rsidRPr="001663EA">
        <w:rPr>
          <w:rFonts w:ascii="宋体" w:hAnsi="宋体" w:hint="eastAsia"/>
          <w:color w:val="000000" w:themeColor="text1"/>
          <w:szCs w:val="21"/>
        </w:rPr>
        <w:t>校园食材招标评分指南</w:t>
      </w:r>
      <w:r>
        <w:rPr>
          <w:rFonts w:ascii="宋体" w:hAnsi="宋体" w:hint="eastAsia"/>
          <w:color w:val="000000" w:themeColor="text1"/>
          <w:szCs w:val="21"/>
        </w:rPr>
        <w:t>”。</w:t>
      </w:r>
    </w:p>
    <w:p w14:paraId="037B3DDA" w14:textId="77777777" w:rsidR="001C0B53" w:rsidRPr="001C0B53" w:rsidRDefault="001C0B53" w:rsidP="001C0B53">
      <w:pPr>
        <w:ind w:firstLineChars="200" w:firstLine="420"/>
        <w:rPr>
          <w:rFonts w:ascii="宋体" w:hAnsi="宋体" w:hint="eastAsia"/>
          <w:color w:val="000000" w:themeColor="text1"/>
          <w:szCs w:val="21"/>
        </w:rPr>
      </w:pPr>
      <w:r w:rsidRPr="001C0B53">
        <w:rPr>
          <w:rFonts w:ascii="宋体" w:hAnsi="宋体" w:hint="eastAsia"/>
          <w:color w:val="000000" w:themeColor="text1"/>
          <w:szCs w:val="21"/>
        </w:rPr>
        <w:t>本文件提供了校园食材招标评分的指导和建议，给出了校园食材招标评分的基本原则、基本要求、能力评分要求、评分结果。</w:t>
      </w:r>
    </w:p>
    <w:p w14:paraId="5D955C6E" w14:textId="77777777" w:rsidR="001C0B53" w:rsidRDefault="001C0B53" w:rsidP="001C0B53">
      <w:pPr>
        <w:ind w:firstLineChars="200" w:firstLine="420"/>
        <w:rPr>
          <w:rFonts w:ascii="宋体" w:hAnsi="宋体"/>
          <w:color w:val="000000" w:themeColor="text1"/>
          <w:szCs w:val="21"/>
        </w:rPr>
      </w:pPr>
      <w:r w:rsidRPr="001C0B53">
        <w:rPr>
          <w:rFonts w:ascii="宋体" w:hAnsi="宋体" w:hint="eastAsia"/>
          <w:color w:val="000000" w:themeColor="text1"/>
          <w:szCs w:val="21"/>
        </w:rPr>
        <w:t>本文件适用于学校集体用餐、食用农产品、乳制品和粮油招标评分活动。</w:t>
      </w:r>
    </w:p>
    <w:p w14:paraId="254239C6" w14:textId="09C4CA66" w:rsidR="008B1909" w:rsidRPr="008F5E7A" w:rsidRDefault="008B1909" w:rsidP="001C0B53">
      <w:pPr>
        <w:rPr>
          <w:rFonts w:hAnsi="宋体"/>
          <w:b/>
          <w:bCs/>
          <w:color w:val="000000" w:themeColor="text1"/>
          <w:szCs w:val="21"/>
        </w:rPr>
      </w:pPr>
      <w:r w:rsidRPr="008F5E7A">
        <w:rPr>
          <w:rFonts w:hAnsi="宋体" w:hint="eastAsia"/>
          <w:b/>
          <w:bCs/>
          <w:color w:val="000000" w:themeColor="text1"/>
          <w:szCs w:val="21"/>
        </w:rPr>
        <w:t>2</w:t>
      </w:r>
      <w:r w:rsidRPr="008F5E7A">
        <w:rPr>
          <w:rFonts w:hAnsi="宋体" w:hint="eastAsia"/>
          <w:b/>
          <w:bCs/>
          <w:color w:val="000000" w:themeColor="text1"/>
          <w:szCs w:val="21"/>
        </w:rPr>
        <w:t>、规范性引用文件：</w:t>
      </w:r>
    </w:p>
    <w:p w14:paraId="6D3A31D0" w14:textId="2A09D89D" w:rsidR="008B1909" w:rsidRPr="008F5E7A" w:rsidRDefault="008B1909" w:rsidP="00BA424B">
      <w:pPr>
        <w:ind w:firstLineChars="200" w:firstLine="420"/>
        <w:rPr>
          <w:rFonts w:ascii="宋体" w:hAnsi="宋体"/>
          <w:color w:val="000000" w:themeColor="text1"/>
          <w:szCs w:val="21"/>
        </w:rPr>
      </w:pPr>
      <w:r w:rsidRPr="008F5E7A">
        <w:rPr>
          <w:rFonts w:ascii="宋体" w:hAnsi="宋体" w:hint="eastAsia"/>
          <w:color w:val="000000" w:themeColor="text1"/>
          <w:szCs w:val="21"/>
        </w:rPr>
        <w:t>在规范性引用文件中，根据</w:t>
      </w:r>
      <w:r w:rsidR="00B06604" w:rsidRPr="00B06604">
        <w:rPr>
          <w:rFonts w:ascii="宋体" w:hAnsi="宋体" w:hint="eastAsia"/>
          <w:color w:val="000000" w:themeColor="text1"/>
          <w:szCs w:val="21"/>
        </w:rPr>
        <w:t>校园食材</w:t>
      </w:r>
      <w:r w:rsidR="00B041DC" w:rsidRPr="008F5E7A">
        <w:rPr>
          <w:rFonts w:ascii="宋体" w:hAnsi="宋体" w:hint="eastAsia"/>
          <w:color w:val="000000" w:themeColor="text1"/>
          <w:szCs w:val="21"/>
        </w:rPr>
        <w:t>招标评分</w:t>
      </w:r>
      <w:r w:rsidR="007B4C11">
        <w:rPr>
          <w:rFonts w:ascii="宋体" w:hAnsi="宋体" w:hint="eastAsia"/>
          <w:color w:val="000000" w:themeColor="text1"/>
          <w:szCs w:val="21"/>
        </w:rPr>
        <w:t>要求</w:t>
      </w:r>
      <w:r w:rsidRPr="008F5E7A">
        <w:rPr>
          <w:rFonts w:ascii="宋体" w:hAnsi="宋体" w:hint="eastAsia"/>
          <w:color w:val="000000" w:themeColor="text1"/>
          <w:szCs w:val="21"/>
        </w:rPr>
        <w:t>引用了相关国家标准等文件。</w:t>
      </w:r>
    </w:p>
    <w:p w14:paraId="09801103" w14:textId="77777777" w:rsidR="007B55E7" w:rsidRPr="008F5E7A" w:rsidRDefault="007B55E7" w:rsidP="00BA424B">
      <w:pPr>
        <w:rPr>
          <w:rFonts w:ascii="宋体" w:hAnsi="宋体"/>
          <w:b/>
          <w:bCs/>
          <w:color w:val="000000" w:themeColor="text1"/>
          <w:szCs w:val="21"/>
        </w:rPr>
      </w:pPr>
      <w:r w:rsidRPr="008F5E7A">
        <w:rPr>
          <w:rFonts w:ascii="宋体" w:hAnsi="宋体" w:hint="eastAsia"/>
          <w:b/>
          <w:bCs/>
          <w:color w:val="000000" w:themeColor="text1"/>
          <w:szCs w:val="21"/>
        </w:rPr>
        <w:lastRenderedPageBreak/>
        <w:t>3、术语和定义：</w:t>
      </w:r>
    </w:p>
    <w:p w14:paraId="05A5A9FD" w14:textId="148414D6" w:rsidR="007B55E7" w:rsidRPr="008F5E7A" w:rsidRDefault="007B55E7" w:rsidP="00BA424B">
      <w:pPr>
        <w:ind w:firstLineChars="200" w:firstLine="420"/>
        <w:rPr>
          <w:rFonts w:ascii="宋体" w:hAnsi="宋体"/>
          <w:color w:val="000000" w:themeColor="text1"/>
          <w:szCs w:val="21"/>
        </w:rPr>
      </w:pPr>
      <w:r w:rsidRPr="008F5E7A">
        <w:rPr>
          <w:rFonts w:ascii="宋体" w:hAnsi="宋体" w:hint="eastAsia"/>
          <w:color w:val="000000" w:themeColor="text1"/>
          <w:szCs w:val="21"/>
        </w:rPr>
        <w:t>明确了</w:t>
      </w:r>
      <w:r w:rsidR="00B06604">
        <w:rPr>
          <w:rFonts w:ascii="宋体" w:hAnsi="宋体" w:hint="eastAsia"/>
          <w:color w:val="000000" w:themeColor="text1"/>
          <w:szCs w:val="21"/>
        </w:rPr>
        <w:t>三</w:t>
      </w:r>
      <w:r w:rsidR="00B041DC" w:rsidRPr="008F5E7A">
        <w:rPr>
          <w:rFonts w:ascii="宋体" w:hAnsi="宋体" w:hint="eastAsia"/>
          <w:color w:val="000000" w:themeColor="text1"/>
          <w:szCs w:val="21"/>
        </w:rPr>
        <w:t>种学校用</w:t>
      </w:r>
      <w:r w:rsidR="00B06604" w:rsidRPr="00B06604">
        <w:rPr>
          <w:rFonts w:ascii="宋体" w:hAnsi="宋体" w:hint="eastAsia"/>
          <w:color w:val="000000" w:themeColor="text1"/>
          <w:szCs w:val="21"/>
        </w:rPr>
        <w:t>校园食材</w:t>
      </w:r>
      <w:r w:rsidR="00B041DC" w:rsidRPr="008F5E7A">
        <w:rPr>
          <w:rFonts w:ascii="宋体" w:hAnsi="宋体" w:hint="eastAsia"/>
          <w:color w:val="000000" w:themeColor="text1"/>
          <w:szCs w:val="21"/>
        </w:rPr>
        <w:t>招标方式</w:t>
      </w:r>
      <w:r w:rsidR="00AE4D4D" w:rsidRPr="008F5E7A">
        <w:rPr>
          <w:rFonts w:ascii="宋体" w:hAnsi="宋体" w:hint="eastAsia"/>
          <w:color w:val="000000" w:themeColor="text1"/>
          <w:szCs w:val="21"/>
        </w:rPr>
        <w:t>，以及相关术语</w:t>
      </w:r>
      <w:r w:rsidRPr="008F5E7A">
        <w:rPr>
          <w:rFonts w:ascii="宋体" w:hAnsi="宋体" w:hint="eastAsia"/>
          <w:color w:val="000000" w:themeColor="text1"/>
          <w:szCs w:val="21"/>
        </w:rPr>
        <w:t>的定义，其含义根据标准内容的范围界定。</w:t>
      </w:r>
    </w:p>
    <w:p w14:paraId="4C927FD0" w14:textId="7D702863" w:rsidR="00A03B0E" w:rsidRDefault="00A03B0E" w:rsidP="00BA424B">
      <w:pPr>
        <w:ind w:firstLineChars="200" w:firstLine="420"/>
        <w:rPr>
          <w:rFonts w:ascii="宋体" w:hAnsi="宋体"/>
          <w:color w:val="000000" w:themeColor="text1"/>
          <w:szCs w:val="21"/>
        </w:rPr>
      </w:pPr>
      <w:r w:rsidRPr="008F5E7A">
        <w:rPr>
          <w:rFonts w:ascii="宋体" w:hAnsi="宋体" w:hint="eastAsia"/>
          <w:color w:val="000000" w:themeColor="text1"/>
          <w:szCs w:val="21"/>
        </w:rPr>
        <w:t>3.1学校集体用餐配送根据学校订单要求，对膳食集中加工、配送的过程。</w:t>
      </w:r>
    </w:p>
    <w:p w14:paraId="52CA6728" w14:textId="11FD684F" w:rsidR="0083686A" w:rsidRPr="008F5E7A" w:rsidRDefault="0083686A" w:rsidP="00BA424B">
      <w:pPr>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021</w:t>
      </w:r>
      <w:r>
        <w:rPr>
          <w:rFonts w:ascii="宋体" w:hAnsi="宋体" w:hint="eastAsia"/>
          <w:color w:val="000000" w:themeColor="text1"/>
          <w:szCs w:val="21"/>
        </w:rPr>
        <w:t>年5月8日专家研讨会上修改为：</w:t>
      </w:r>
      <w:r w:rsidRPr="0083686A">
        <w:rPr>
          <w:rFonts w:ascii="宋体" w:hAnsi="宋体" w:hint="eastAsia"/>
          <w:color w:val="000000" w:themeColor="text1"/>
          <w:szCs w:val="21"/>
        </w:rPr>
        <w:t>根据服务对象订购要求，集中加工、分送食品的过程。</w:t>
      </w:r>
    </w:p>
    <w:p w14:paraId="30FA2498" w14:textId="1D935996" w:rsidR="000353DE" w:rsidRDefault="000353DE" w:rsidP="00BA424B">
      <w:pPr>
        <w:ind w:firstLineChars="200" w:firstLine="420"/>
        <w:rPr>
          <w:rFonts w:ascii="宋体" w:hAnsi="宋体"/>
          <w:color w:val="000000" w:themeColor="text1"/>
          <w:szCs w:val="21"/>
        </w:rPr>
      </w:pPr>
      <w:r>
        <w:rPr>
          <w:rFonts w:ascii="宋体" w:hAnsi="宋体" w:hint="eastAsia"/>
          <w:color w:val="000000" w:themeColor="text1"/>
          <w:szCs w:val="21"/>
        </w:rPr>
        <w:t>3.</w:t>
      </w:r>
      <w:r w:rsidR="00B06604">
        <w:rPr>
          <w:rFonts w:ascii="宋体" w:hAnsi="宋体"/>
          <w:color w:val="000000" w:themeColor="text1"/>
          <w:szCs w:val="21"/>
        </w:rPr>
        <w:t>3</w:t>
      </w:r>
      <w:r w:rsidRPr="000353DE">
        <w:rPr>
          <w:rFonts w:ascii="宋体" w:hAnsi="宋体" w:hint="eastAsia"/>
          <w:color w:val="000000" w:themeColor="text1"/>
          <w:szCs w:val="21"/>
        </w:rPr>
        <w:t>学校学生奶配送根据学校订单要求，对学生奶（包括纯牛奶、酸奶、含乳饮料）集中配送的过程。</w:t>
      </w:r>
    </w:p>
    <w:p w14:paraId="38E09075" w14:textId="16B05B2B" w:rsidR="0083686A" w:rsidRPr="008F5E7A" w:rsidRDefault="0083686A" w:rsidP="00BA424B">
      <w:pPr>
        <w:ind w:firstLineChars="200" w:firstLine="420"/>
        <w:rPr>
          <w:rFonts w:ascii="宋体" w:hAnsi="宋体"/>
          <w:color w:val="000000" w:themeColor="text1"/>
          <w:szCs w:val="21"/>
        </w:rPr>
      </w:pPr>
      <w:r w:rsidRPr="0083686A">
        <w:rPr>
          <w:rFonts w:ascii="宋体" w:hAnsi="宋体" w:hint="eastAsia"/>
          <w:color w:val="000000" w:themeColor="text1"/>
          <w:szCs w:val="21"/>
        </w:rPr>
        <w:t>2021年5月8日专家研讨会上修改为：根据服务对象订购要求，对乳制品（包括纯牛奶、酸奶、含乳饮料）以及植物蛋白饮料集中配送的过程。</w:t>
      </w:r>
    </w:p>
    <w:p w14:paraId="047BAB30" w14:textId="534C05CC" w:rsidR="00986F31" w:rsidRPr="008F5E7A" w:rsidRDefault="006A03BB" w:rsidP="00BA424B">
      <w:pPr>
        <w:rPr>
          <w:rFonts w:ascii="宋体" w:hAnsi="宋体"/>
          <w:b/>
          <w:bCs/>
          <w:color w:val="000000" w:themeColor="text1"/>
          <w:szCs w:val="21"/>
        </w:rPr>
      </w:pPr>
      <w:r w:rsidRPr="008F5E7A">
        <w:rPr>
          <w:rFonts w:ascii="宋体" w:hAnsi="宋体" w:hint="eastAsia"/>
          <w:b/>
          <w:bCs/>
          <w:color w:val="000000" w:themeColor="text1"/>
          <w:szCs w:val="21"/>
        </w:rPr>
        <w:t>4</w:t>
      </w:r>
      <w:r w:rsidR="00400B4E" w:rsidRPr="008F5E7A">
        <w:rPr>
          <w:rFonts w:ascii="宋体" w:hAnsi="宋体" w:hint="eastAsia"/>
          <w:b/>
          <w:bCs/>
          <w:color w:val="000000" w:themeColor="text1"/>
          <w:szCs w:val="21"/>
        </w:rPr>
        <w:t>、</w:t>
      </w:r>
      <w:r w:rsidR="00986F31" w:rsidRPr="008F5E7A">
        <w:rPr>
          <w:rFonts w:ascii="宋体" w:hAnsi="宋体"/>
          <w:b/>
          <w:bCs/>
          <w:color w:val="000000" w:themeColor="text1"/>
          <w:szCs w:val="21"/>
        </w:rPr>
        <w:t>基本</w:t>
      </w:r>
      <w:r w:rsidR="004E07EC" w:rsidRPr="008F5E7A">
        <w:rPr>
          <w:rFonts w:ascii="宋体" w:hAnsi="宋体" w:hint="eastAsia"/>
          <w:b/>
          <w:bCs/>
          <w:color w:val="000000" w:themeColor="text1"/>
          <w:szCs w:val="21"/>
        </w:rPr>
        <w:t>原则</w:t>
      </w:r>
    </w:p>
    <w:p w14:paraId="1024468E" w14:textId="39DD00B5" w:rsidR="00E47E3B" w:rsidRPr="00E47E3B" w:rsidRDefault="00E47E3B" w:rsidP="00BA424B">
      <w:pPr>
        <w:ind w:firstLineChars="200" w:firstLine="420"/>
        <w:rPr>
          <w:rFonts w:ascii="宋体" w:hAnsi="Times New Roman"/>
          <w:kern w:val="0"/>
          <w:szCs w:val="21"/>
        </w:rPr>
      </w:pPr>
      <w:r w:rsidRPr="00E47E3B">
        <w:rPr>
          <w:rFonts w:ascii="宋体" w:hAnsi="Times New Roman" w:hint="eastAsia"/>
          <w:kern w:val="0"/>
          <w:szCs w:val="21"/>
        </w:rPr>
        <w:t>4.1科学性</w:t>
      </w:r>
      <w:r>
        <w:rPr>
          <w:rFonts w:ascii="宋体" w:hAnsi="Times New Roman" w:hint="eastAsia"/>
          <w:kern w:val="0"/>
          <w:szCs w:val="21"/>
        </w:rPr>
        <w:t>：</w:t>
      </w:r>
      <w:r w:rsidRPr="00E47E3B">
        <w:rPr>
          <w:rFonts w:ascii="宋体" w:hAnsi="Times New Roman" w:hint="eastAsia"/>
          <w:kern w:val="0"/>
          <w:szCs w:val="21"/>
        </w:rPr>
        <w:t>能力评价指标中的各项指标的设置应科学、合理，既要相互配合，有相关性，又不能重复或有矛盾，在指标权重的分配和评价方法的选择上，要有一定的科学依据。能力评价指标建立后，要经过实践的检验，并不断完善。</w:t>
      </w:r>
    </w:p>
    <w:p w14:paraId="2EC148C6" w14:textId="5B05EBB2" w:rsidR="00E47E3B" w:rsidRPr="00E47E3B" w:rsidRDefault="00E47E3B" w:rsidP="00BA424B">
      <w:pPr>
        <w:ind w:firstLineChars="200" w:firstLine="420"/>
        <w:rPr>
          <w:rFonts w:ascii="宋体" w:hAnsi="Times New Roman"/>
          <w:kern w:val="0"/>
          <w:szCs w:val="21"/>
        </w:rPr>
      </w:pPr>
      <w:r w:rsidRPr="00E47E3B">
        <w:rPr>
          <w:rFonts w:ascii="宋体" w:hAnsi="Times New Roman" w:hint="eastAsia"/>
          <w:kern w:val="0"/>
          <w:szCs w:val="21"/>
        </w:rPr>
        <w:t>4.2可操作性</w:t>
      </w:r>
      <w:r>
        <w:rPr>
          <w:rFonts w:ascii="宋体" w:hAnsi="Times New Roman" w:hint="eastAsia"/>
          <w:kern w:val="0"/>
          <w:szCs w:val="21"/>
        </w:rPr>
        <w:t>：</w:t>
      </w:r>
      <w:r w:rsidRPr="00E47E3B">
        <w:rPr>
          <w:rFonts w:ascii="宋体" w:hAnsi="Times New Roman" w:hint="eastAsia"/>
          <w:kern w:val="0"/>
          <w:szCs w:val="21"/>
        </w:rPr>
        <w:t>能力评价指标中指标项应具有可操作性，采用便于理解和易于获取的数据和信息，</w:t>
      </w:r>
      <w:r w:rsidR="002B0F42">
        <w:rPr>
          <w:rFonts w:ascii="宋体" w:hAnsi="Times New Roman" w:hint="eastAsia"/>
          <w:kern w:val="0"/>
          <w:szCs w:val="21"/>
        </w:rPr>
        <w:t>避免</w:t>
      </w:r>
      <w:r w:rsidRPr="00E47E3B">
        <w:rPr>
          <w:rFonts w:ascii="宋体" w:hAnsi="Times New Roman" w:hint="eastAsia"/>
          <w:kern w:val="0"/>
          <w:szCs w:val="21"/>
        </w:rPr>
        <w:t>评估结果产生偏差，影响使用。</w:t>
      </w:r>
    </w:p>
    <w:p w14:paraId="64A105A6" w14:textId="68A0ABE5" w:rsidR="00E47E3B" w:rsidRPr="00E47E3B" w:rsidRDefault="00E47E3B" w:rsidP="00BA424B">
      <w:pPr>
        <w:ind w:firstLineChars="200" w:firstLine="420"/>
        <w:rPr>
          <w:rFonts w:ascii="宋体" w:hAnsi="Times New Roman"/>
          <w:kern w:val="0"/>
          <w:szCs w:val="21"/>
        </w:rPr>
      </w:pPr>
      <w:r w:rsidRPr="00E47E3B">
        <w:rPr>
          <w:rFonts w:ascii="宋体" w:hAnsi="Times New Roman" w:hint="eastAsia"/>
          <w:kern w:val="0"/>
          <w:szCs w:val="21"/>
        </w:rPr>
        <w:t>4.3代表性</w:t>
      </w:r>
      <w:r>
        <w:rPr>
          <w:rFonts w:ascii="宋体" w:hAnsi="Times New Roman" w:hint="eastAsia"/>
          <w:kern w:val="0"/>
          <w:szCs w:val="21"/>
        </w:rPr>
        <w:t>：</w:t>
      </w:r>
      <w:r w:rsidRPr="00E47E3B">
        <w:rPr>
          <w:rFonts w:ascii="宋体" w:hAnsi="Times New Roman" w:hint="eastAsia"/>
          <w:kern w:val="0"/>
          <w:szCs w:val="21"/>
        </w:rPr>
        <w:t>能力评价指标设定的技术要求应在该领域具有代表性，而不是特指某个企业的行为。</w:t>
      </w:r>
    </w:p>
    <w:p w14:paraId="2CAF3974" w14:textId="39C0DE04" w:rsidR="00CF4080" w:rsidRDefault="00E47E3B" w:rsidP="00CF4080">
      <w:pPr>
        <w:ind w:firstLineChars="200" w:firstLine="420"/>
        <w:rPr>
          <w:rFonts w:ascii="宋体" w:hAnsi="Times New Roman"/>
          <w:kern w:val="0"/>
          <w:szCs w:val="21"/>
        </w:rPr>
      </w:pPr>
      <w:r w:rsidRPr="00E47E3B">
        <w:rPr>
          <w:rFonts w:ascii="宋体" w:hAnsi="Times New Roman" w:hint="eastAsia"/>
          <w:kern w:val="0"/>
          <w:szCs w:val="21"/>
        </w:rPr>
        <w:t>4.5先进性</w:t>
      </w:r>
      <w:r>
        <w:rPr>
          <w:rFonts w:ascii="宋体" w:hAnsi="Times New Roman" w:hint="eastAsia"/>
          <w:kern w:val="0"/>
          <w:szCs w:val="21"/>
        </w:rPr>
        <w:t>：</w:t>
      </w:r>
      <w:r w:rsidRPr="00E47E3B">
        <w:rPr>
          <w:rFonts w:ascii="宋体" w:hAnsi="Times New Roman" w:hint="eastAsia"/>
          <w:kern w:val="0"/>
          <w:szCs w:val="21"/>
        </w:rPr>
        <w:t>设定的能力评价指标应具有技术先进性。</w:t>
      </w:r>
      <w:r w:rsidR="00CF4080" w:rsidRPr="00CF4080">
        <w:rPr>
          <w:rFonts w:ascii="宋体" w:hAnsi="Times New Roman" w:hint="eastAsia"/>
          <w:kern w:val="0"/>
          <w:szCs w:val="21"/>
        </w:rPr>
        <w:t>从而确保技术先进能力强的企业与一般企业得以区分。</w:t>
      </w:r>
    </w:p>
    <w:p w14:paraId="58D2507B" w14:textId="19AF7C0A" w:rsidR="007A0B67" w:rsidRPr="0070320E" w:rsidRDefault="007A0B67" w:rsidP="007A0B67">
      <w:pPr>
        <w:rPr>
          <w:rFonts w:ascii="宋体" w:hAnsi="宋体"/>
          <w:b/>
          <w:bCs/>
          <w:szCs w:val="21"/>
        </w:rPr>
      </w:pPr>
      <w:r>
        <w:rPr>
          <w:rFonts w:ascii="宋体" w:hAnsi="宋体"/>
          <w:b/>
          <w:bCs/>
          <w:szCs w:val="21"/>
        </w:rPr>
        <w:t>5</w:t>
      </w:r>
      <w:r w:rsidRPr="0070320E">
        <w:rPr>
          <w:rFonts w:ascii="宋体" w:hAnsi="宋体" w:hint="eastAsia"/>
          <w:b/>
          <w:bCs/>
          <w:szCs w:val="21"/>
        </w:rPr>
        <w:t>、</w:t>
      </w:r>
      <w:r>
        <w:rPr>
          <w:rFonts w:ascii="宋体" w:hAnsi="宋体" w:hint="eastAsia"/>
          <w:b/>
          <w:bCs/>
          <w:szCs w:val="21"/>
        </w:rPr>
        <w:t>基本</w:t>
      </w:r>
      <w:r w:rsidRPr="0070320E">
        <w:rPr>
          <w:rFonts w:ascii="宋体" w:hAnsi="宋体" w:hint="eastAsia"/>
          <w:b/>
          <w:bCs/>
          <w:szCs w:val="21"/>
        </w:rPr>
        <w:t>要求</w:t>
      </w:r>
      <w:r>
        <w:rPr>
          <w:rFonts w:ascii="宋体" w:hAnsi="宋体" w:hint="eastAsia"/>
          <w:b/>
          <w:bCs/>
          <w:szCs w:val="21"/>
        </w:rPr>
        <w:t>（根据</w:t>
      </w:r>
      <w:r w:rsidRPr="004B5710">
        <w:rPr>
          <w:rFonts w:ascii="宋体" w:hAnsi="宋体"/>
          <w:b/>
          <w:bCs/>
          <w:szCs w:val="21"/>
        </w:rPr>
        <w:t>DB 34/T 3268—2018</w:t>
      </w:r>
      <w:r>
        <w:rPr>
          <w:rFonts w:ascii="宋体" w:hAnsi="宋体" w:hint="eastAsia"/>
          <w:b/>
          <w:bCs/>
          <w:szCs w:val="21"/>
        </w:rPr>
        <w:t>《</w:t>
      </w:r>
      <w:r w:rsidRPr="004B5710">
        <w:rPr>
          <w:rFonts w:ascii="宋体" w:hAnsi="宋体" w:hint="eastAsia"/>
          <w:b/>
          <w:bCs/>
          <w:szCs w:val="21"/>
        </w:rPr>
        <w:t>公路养护工程施工招标指南</w:t>
      </w:r>
      <w:r>
        <w:rPr>
          <w:rFonts w:ascii="宋体" w:hAnsi="宋体" w:hint="eastAsia"/>
          <w:b/>
          <w:bCs/>
          <w:szCs w:val="21"/>
        </w:rPr>
        <w:t>》6</w:t>
      </w:r>
      <w:r>
        <w:rPr>
          <w:rFonts w:ascii="宋体" w:hAnsi="宋体"/>
          <w:b/>
          <w:bCs/>
          <w:szCs w:val="21"/>
        </w:rPr>
        <w:t>.3</w:t>
      </w:r>
      <w:r>
        <w:rPr>
          <w:rFonts w:ascii="宋体" w:hAnsi="宋体" w:hint="eastAsia"/>
          <w:b/>
          <w:bCs/>
          <w:szCs w:val="21"/>
        </w:rPr>
        <w:t>要求确定）</w:t>
      </w:r>
    </w:p>
    <w:p w14:paraId="17665348" w14:textId="6B77A53A" w:rsidR="007A0B67" w:rsidRPr="00906FA9" w:rsidRDefault="003F0ECC" w:rsidP="007A0B67">
      <w:pPr>
        <w:ind w:firstLineChars="200" w:firstLine="420"/>
        <w:rPr>
          <w:rFonts w:ascii="宋体" w:hAnsi="宋体"/>
          <w:color w:val="000000" w:themeColor="text1"/>
          <w:szCs w:val="21"/>
        </w:rPr>
      </w:pPr>
      <w:r>
        <w:rPr>
          <w:rFonts w:ascii="宋体" w:hAnsi="宋体"/>
          <w:color w:val="000000" w:themeColor="text1"/>
          <w:szCs w:val="21"/>
        </w:rPr>
        <w:t>5</w:t>
      </w:r>
      <w:r w:rsidR="007A0B67" w:rsidRPr="00906FA9">
        <w:rPr>
          <w:rFonts w:ascii="宋体" w:hAnsi="宋体" w:hint="eastAsia"/>
          <w:color w:val="000000" w:themeColor="text1"/>
          <w:szCs w:val="21"/>
        </w:rPr>
        <w:t xml:space="preserve">.1评标由招标人依法组建的评标委员会负责。评标委员会专家的组成、抽取、监督等工作应当按照《中华人民共和国招标投标法》和实施条例有关规定执行。 </w:t>
      </w:r>
    </w:p>
    <w:p w14:paraId="4B95A767" w14:textId="7AC98B8E" w:rsidR="007A0B67" w:rsidRPr="00906FA9" w:rsidRDefault="003F0ECC" w:rsidP="007A0B67">
      <w:pPr>
        <w:ind w:firstLineChars="200" w:firstLine="420"/>
        <w:rPr>
          <w:rFonts w:ascii="宋体" w:hAnsi="宋体"/>
          <w:color w:val="000000" w:themeColor="text1"/>
          <w:szCs w:val="21"/>
        </w:rPr>
      </w:pPr>
      <w:r>
        <w:rPr>
          <w:rFonts w:ascii="宋体" w:hAnsi="宋体"/>
          <w:color w:val="000000" w:themeColor="text1"/>
          <w:szCs w:val="21"/>
        </w:rPr>
        <w:t>5</w:t>
      </w:r>
      <w:r w:rsidR="007A0B67" w:rsidRPr="00906FA9">
        <w:rPr>
          <w:rFonts w:ascii="宋体" w:hAnsi="宋体" w:hint="eastAsia"/>
          <w:color w:val="000000" w:themeColor="text1"/>
          <w:szCs w:val="21"/>
        </w:rPr>
        <w:t xml:space="preserve">.2招标人应当向评标委员会提供评标所必需的信息，但不得明示或者暗示其倾向或者排斥特定投标人。 </w:t>
      </w:r>
    </w:p>
    <w:p w14:paraId="474407BD" w14:textId="76312343" w:rsidR="007A0B67" w:rsidRPr="00906FA9" w:rsidRDefault="003F0ECC" w:rsidP="007A0B67">
      <w:pPr>
        <w:ind w:firstLineChars="200" w:firstLine="420"/>
        <w:rPr>
          <w:rFonts w:ascii="宋体" w:hAnsi="宋体"/>
          <w:color w:val="000000" w:themeColor="text1"/>
          <w:szCs w:val="21"/>
        </w:rPr>
      </w:pPr>
      <w:r>
        <w:rPr>
          <w:rFonts w:ascii="宋体" w:hAnsi="宋体"/>
          <w:color w:val="000000" w:themeColor="text1"/>
          <w:szCs w:val="21"/>
        </w:rPr>
        <w:t>5</w:t>
      </w:r>
      <w:r w:rsidR="007A0B67" w:rsidRPr="00906FA9">
        <w:rPr>
          <w:rFonts w:ascii="宋体" w:hAnsi="宋体" w:hint="eastAsia"/>
          <w:color w:val="000000" w:themeColor="text1"/>
          <w:szCs w:val="21"/>
        </w:rPr>
        <w:t xml:space="preserve">.3评标委员会成员应当按照招标文件规定的评标标准和方法，客观、公正地对投标文件提出评审意见。招标文件没有规定的评标标准和方法不得作为评标的依据。评标完成后，评标委员会应当向招标人提交书面评标报告和中标候选人名单，并推荐合格的中标候选人。 </w:t>
      </w:r>
    </w:p>
    <w:p w14:paraId="17E9B807" w14:textId="0CE97486" w:rsidR="007A0B67" w:rsidRPr="00906FA9" w:rsidRDefault="003F0ECC" w:rsidP="007A0B67">
      <w:pPr>
        <w:ind w:firstLineChars="200" w:firstLine="420"/>
        <w:rPr>
          <w:rFonts w:ascii="宋体" w:hAnsi="宋体"/>
          <w:color w:val="000000" w:themeColor="text1"/>
          <w:szCs w:val="21"/>
        </w:rPr>
      </w:pPr>
      <w:r>
        <w:rPr>
          <w:rFonts w:ascii="宋体" w:hAnsi="宋体"/>
          <w:color w:val="000000" w:themeColor="text1"/>
          <w:szCs w:val="21"/>
        </w:rPr>
        <w:t>5</w:t>
      </w:r>
      <w:r w:rsidR="007A0B67" w:rsidRPr="00906FA9">
        <w:rPr>
          <w:rFonts w:ascii="宋体" w:hAnsi="宋体" w:hint="eastAsia"/>
          <w:color w:val="000000" w:themeColor="text1"/>
          <w:szCs w:val="21"/>
        </w:rPr>
        <w:t>.4评标</w:t>
      </w:r>
      <w:r w:rsidR="007A0B67">
        <w:rPr>
          <w:rFonts w:ascii="宋体" w:hAnsi="宋体" w:hint="eastAsia"/>
          <w:color w:val="000000" w:themeColor="text1"/>
          <w:szCs w:val="21"/>
        </w:rPr>
        <w:t>过程</w:t>
      </w:r>
      <w:r w:rsidR="007A0B67" w:rsidRPr="00906FA9">
        <w:rPr>
          <w:rFonts w:ascii="宋体" w:hAnsi="宋体" w:hint="eastAsia"/>
          <w:color w:val="000000" w:themeColor="text1"/>
          <w:szCs w:val="21"/>
        </w:rPr>
        <w:t xml:space="preserve">应符合《中华人民共和国招标投标法》和相关标准的规定。 </w:t>
      </w:r>
    </w:p>
    <w:p w14:paraId="153C059D" w14:textId="5B87C421" w:rsidR="007A0B67" w:rsidRPr="0070320E" w:rsidRDefault="003F0ECC" w:rsidP="007A0B67">
      <w:pPr>
        <w:ind w:firstLineChars="200" w:firstLine="420"/>
        <w:rPr>
          <w:rFonts w:ascii="宋体" w:hAnsi="宋体"/>
          <w:color w:val="000000" w:themeColor="text1"/>
          <w:szCs w:val="21"/>
        </w:rPr>
      </w:pPr>
      <w:r>
        <w:rPr>
          <w:rFonts w:ascii="宋体" w:hAnsi="宋体"/>
          <w:color w:val="000000" w:themeColor="text1"/>
          <w:szCs w:val="21"/>
        </w:rPr>
        <w:t>5</w:t>
      </w:r>
      <w:r w:rsidR="007A0B67" w:rsidRPr="0070320E">
        <w:rPr>
          <w:rFonts w:ascii="宋体" w:hAnsi="宋体" w:hint="eastAsia"/>
          <w:color w:val="000000" w:themeColor="text1"/>
          <w:szCs w:val="21"/>
        </w:rPr>
        <w:t>.</w:t>
      </w:r>
      <w:r w:rsidR="007A0B67">
        <w:rPr>
          <w:rFonts w:ascii="宋体" w:hAnsi="宋体"/>
          <w:color w:val="000000" w:themeColor="text1"/>
          <w:szCs w:val="21"/>
        </w:rPr>
        <w:t>5</w:t>
      </w:r>
      <w:r w:rsidR="007A0B67" w:rsidRPr="0070320E">
        <w:rPr>
          <w:rFonts w:ascii="宋体" w:hAnsi="宋体" w:hint="eastAsia"/>
          <w:color w:val="000000" w:themeColor="text1"/>
          <w:szCs w:val="21"/>
        </w:rPr>
        <w:t>投标人应具备</w:t>
      </w:r>
      <w:r w:rsidR="007A0B67">
        <w:rPr>
          <w:rFonts w:ascii="宋体" w:hAnsi="宋体" w:hint="eastAsia"/>
          <w:color w:val="000000" w:themeColor="text1"/>
          <w:szCs w:val="21"/>
        </w:rPr>
        <w:t>以</w:t>
      </w:r>
      <w:r w:rsidR="007A0B67" w:rsidRPr="0070320E">
        <w:rPr>
          <w:rFonts w:ascii="宋体" w:hAnsi="宋体" w:hint="eastAsia"/>
          <w:color w:val="000000" w:themeColor="text1"/>
          <w:szCs w:val="21"/>
        </w:rPr>
        <w:t>下条件：</w:t>
      </w:r>
    </w:p>
    <w:p w14:paraId="3AB00285" w14:textId="3C8E2CBB" w:rsidR="007A0B67" w:rsidRPr="0070320E" w:rsidRDefault="007A0B67" w:rsidP="007A0B67">
      <w:pPr>
        <w:ind w:firstLineChars="300" w:firstLine="630"/>
        <w:rPr>
          <w:rFonts w:ascii="宋体" w:hAnsi="宋体"/>
          <w:color w:val="000000" w:themeColor="text1"/>
          <w:szCs w:val="21"/>
        </w:rPr>
      </w:pPr>
      <w:r w:rsidRPr="0070320E">
        <w:rPr>
          <w:rFonts w:ascii="宋体" w:hAnsi="宋体" w:hint="eastAsia"/>
          <w:color w:val="000000" w:themeColor="text1"/>
          <w:szCs w:val="21"/>
        </w:rPr>
        <w:t>a)投标人具备有效的营业执照、资质证书和</w:t>
      </w:r>
      <w:r w:rsidRPr="007A0B67">
        <w:rPr>
          <w:rFonts w:ascii="宋体" w:hAnsi="宋体" w:hint="eastAsia"/>
          <w:color w:val="000000" w:themeColor="text1"/>
          <w:szCs w:val="21"/>
        </w:rPr>
        <w:t>基本账户开户信息</w:t>
      </w:r>
      <w:r w:rsidRPr="0070320E">
        <w:rPr>
          <w:rFonts w:ascii="宋体" w:hAnsi="宋体" w:hint="eastAsia"/>
          <w:color w:val="000000" w:themeColor="text1"/>
          <w:szCs w:val="21"/>
        </w:rPr>
        <w:t>；</w:t>
      </w:r>
    </w:p>
    <w:p w14:paraId="0D5D81C9" w14:textId="77777777" w:rsidR="007A0B67" w:rsidRPr="0070320E" w:rsidRDefault="007A0B67" w:rsidP="007A0B67">
      <w:pPr>
        <w:ind w:firstLineChars="300" w:firstLine="630"/>
        <w:rPr>
          <w:rFonts w:ascii="宋体" w:hAnsi="宋体"/>
          <w:color w:val="000000" w:themeColor="text1"/>
          <w:szCs w:val="21"/>
        </w:rPr>
      </w:pPr>
      <w:r w:rsidRPr="0070320E">
        <w:rPr>
          <w:rFonts w:ascii="宋体" w:hAnsi="宋体" w:hint="eastAsia"/>
          <w:color w:val="000000" w:themeColor="text1"/>
          <w:szCs w:val="21"/>
        </w:rPr>
        <w:t>b)投标人的资质等级符合招标文件规定；</w:t>
      </w:r>
    </w:p>
    <w:p w14:paraId="5748AAD9" w14:textId="77777777" w:rsidR="007A0B67" w:rsidRPr="0070320E" w:rsidRDefault="007A0B67" w:rsidP="007A0B67">
      <w:pPr>
        <w:ind w:firstLineChars="300" w:firstLine="630"/>
        <w:rPr>
          <w:rFonts w:ascii="宋体" w:hAnsi="宋体"/>
          <w:color w:val="000000" w:themeColor="text1"/>
          <w:szCs w:val="21"/>
        </w:rPr>
      </w:pPr>
      <w:r w:rsidRPr="0070320E">
        <w:rPr>
          <w:rFonts w:ascii="宋体" w:hAnsi="宋体" w:hint="eastAsia"/>
          <w:color w:val="000000" w:themeColor="text1"/>
          <w:szCs w:val="21"/>
        </w:rPr>
        <w:t>c)投标人的财务状况应符合招标文件规定；</w:t>
      </w:r>
    </w:p>
    <w:p w14:paraId="19CF34D4" w14:textId="77777777" w:rsidR="007A0B67" w:rsidRPr="0070320E" w:rsidRDefault="007A0B67" w:rsidP="007A0B67">
      <w:pPr>
        <w:ind w:firstLineChars="300" w:firstLine="630"/>
        <w:rPr>
          <w:rFonts w:ascii="宋体" w:hAnsi="宋体"/>
          <w:color w:val="000000" w:themeColor="text1"/>
          <w:szCs w:val="21"/>
        </w:rPr>
      </w:pPr>
      <w:r w:rsidRPr="0070320E">
        <w:rPr>
          <w:rFonts w:ascii="宋体" w:hAnsi="宋体" w:hint="eastAsia"/>
          <w:color w:val="000000" w:themeColor="text1"/>
          <w:szCs w:val="21"/>
        </w:rPr>
        <w:t>d)投标人的类似项目业绩符合招标文件规定；</w:t>
      </w:r>
    </w:p>
    <w:p w14:paraId="3D2A755E" w14:textId="77777777" w:rsidR="007A0B67" w:rsidRPr="0070320E" w:rsidRDefault="007A0B67" w:rsidP="007A0B67">
      <w:pPr>
        <w:ind w:firstLineChars="300" w:firstLine="630"/>
        <w:rPr>
          <w:rFonts w:ascii="宋体" w:hAnsi="宋体"/>
          <w:color w:val="000000" w:themeColor="text1"/>
          <w:szCs w:val="21"/>
        </w:rPr>
      </w:pPr>
      <w:r w:rsidRPr="0070320E">
        <w:rPr>
          <w:rFonts w:ascii="宋体" w:hAnsi="宋体" w:hint="eastAsia"/>
          <w:color w:val="000000" w:themeColor="text1"/>
          <w:szCs w:val="21"/>
        </w:rPr>
        <w:t>e)投标人的信誉符合招标文件规定；</w:t>
      </w:r>
    </w:p>
    <w:p w14:paraId="37122488" w14:textId="1BD4FD63" w:rsidR="007A0B67" w:rsidRPr="003F0ECC" w:rsidRDefault="007A0B67" w:rsidP="003F0ECC">
      <w:pPr>
        <w:ind w:firstLineChars="300" w:firstLine="630"/>
        <w:rPr>
          <w:rFonts w:ascii="宋体" w:hAnsi="宋体" w:hint="eastAsia"/>
          <w:color w:val="000000" w:themeColor="text1"/>
          <w:szCs w:val="21"/>
        </w:rPr>
      </w:pPr>
      <w:r w:rsidRPr="0070320E">
        <w:rPr>
          <w:rFonts w:ascii="宋体" w:hAnsi="宋体" w:hint="eastAsia"/>
          <w:color w:val="000000" w:themeColor="text1"/>
          <w:szCs w:val="21"/>
        </w:rPr>
        <w:t>f)投标人的其他要求符合招标文件规定。</w:t>
      </w:r>
    </w:p>
    <w:p w14:paraId="2DFE0E60" w14:textId="603E0A58" w:rsidR="003A4F94" w:rsidRPr="003A4F94" w:rsidRDefault="003F0ECC" w:rsidP="00CF4080">
      <w:pPr>
        <w:rPr>
          <w:rFonts w:ascii="黑体" w:eastAsia="黑体" w:hAnsi="黑体"/>
          <w:kern w:val="0"/>
          <w:sz w:val="24"/>
          <w:szCs w:val="24"/>
        </w:rPr>
      </w:pPr>
      <w:r>
        <w:rPr>
          <w:rFonts w:ascii="宋体" w:hAnsi="宋体"/>
          <w:b/>
          <w:bCs/>
          <w:color w:val="000000" w:themeColor="text1"/>
          <w:szCs w:val="21"/>
        </w:rPr>
        <w:t>6</w:t>
      </w:r>
      <w:r w:rsidR="00CF4080">
        <w:rPr>
          <w:rFonts w:ascii="宋体" w:hAnsi="宋体" w:hint="eastAsia"/>
          <w:b/>
          <w:bCs/>
          <w:color w:val="000000" w:themeColor="text1"/>
          <w:szCs w:val="21"/>
        </w:rPr>
        <w:t>、</w:t>
      </w:r>
      <w:r w:rsidR="00CF4080" w:rsidRPr="00CF4080">
        <w:rPr>
          <w:rFonts w:ascii="宋体" w:hAnsi="宋体" w:hint="eastAsia"/>
          <w:b/>
          <w:bCs/>
          <w:color w:val="000000" w:themeColor="text1"/>
          <w:szCs w:val="21"/>
        </w:rPr>
        <w:t>能力评分要求</w:t>
      </w:r>
    </w:p>
    <w:p w14:paraId="2EA157C9" w14:textId="69E11AEC" w:rsidR="00400B4E" w:rsidRPr="00E47E3B" w:rsidRDefault="003F0ECC" w:rsidP="00BA424B">
      <w:pPr>
        <w:rPr>
          <w:rFonts w:ascii="宋体" w:hAnsi="Times New Roman"/>
          <w:kern w:val="0"/>
          <w:szCs w:val="21"/>
        </w:rPr>
      </w:pPr>
      <w:r>
        <w:rPr>
          <w:rFonts w:ascii="宋体" w:hAnsi="宋体"/>
          <w:b/>
          <w:bCs/>
          <w:color w:val="000000" w:themeColor="text1"/>
          <w:szCs w:val="21"/>
        </w:rPr>
        <w:t>6</w:t>
      </w:r>
      <w:r w:rsidR="003A4F94">
        <w:rPr>
          <w:rFonts w:ascii="宋体" w:hAnsi="宋体"/>
          <w:b/>
          <w:bCs/>
          <w:color w:val="000000" w:themeColor="text1"/>
          <w:szCs w:val="21"/>
        </w:rPr>
        <w:t>.1</w:t>
      </w:r>
      <w:r w:rsidR="003A4F94" w:rsidRPr="003A4F94">
        <w:rPr>
          <w:rFonts w:ascii="宋体" w:hAnsi="宋体" w:hint="eastAsia"/>
          <w:b/>
          <w:bCs/>
          <w:color w:val="000000" w:themeColor="text1"/>
          <w:szCs w:val="21"/>
        </w:rPr>
        <w:t>学校集体用餐配送招标能力评分要求</w:t>
      </w:r>
    </w:p>
    <w:p w14:paraId="4D35F6C7" w14:textId="17E546A3" w:rsidR="00181372" w:rsidRPr="008F5E7A" w:rsidRDefault="00181372" w:rsidP="00BA424B">
      <w:pPr>
        <w:rPr>
          <w:rFonts w:ascii="宋体" w:hAnsi="宋体"/>
          <w:b/>
          <w:bCs/>
          <w:color w:val="000000" w:themeColor="text1"/>
          <w:szCs w:val="21"/>
        </w:rPr>
      </w:pPr>
      <w:r w:rsidRPr="008F5E7A">
        <w:rPr>
          <w:rFonts w:ascii="宋体" w:hAnsi="宋体" w:hint="eastAsia"/>
          <w:b/>
          <w:bCs/>
          <w:color w:val="000000" w:themeColor="text1"/>
          <w:szCs w:val="21"/>
        </w:rPr>
        <w:t>内部管理：</w:t>
      </w:r>
    </w:p>
    <w:p w14:paraId="1237484B" w14:textId="2DEDE301" w:rsidR="00181372"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81372" w:rsidRPr="008F5E7A">
        <w:rPr>
          <w:rFonts w:ascii="宋体" w:hAnsi="宋体" w:hint="eastAsia"/>
          <w:color w:val="000000" w:themeColor="text1"/>
          <w:szCs w:val="21"/>
        </w:rPr>
        <w:t>.1</w:t>
      </w:r>
      <w:r w:rsidR="003A4F94">
        <w:rPr>
          <w:rFonts w:ascii="宋体" w:hAnsi="宋体"/>
          <w:color w:val="000000" w:themeColor="text1"/>
          <w:szCs w:val="21"/>
        </w:rPr>
        <w:t>.1</w:t>
      </w:r>
      <w:r w:rsidR="003A4F94" w:rsidRPr="003A4F94">
        <w:rPr>
          <w:rFonts w:ascii="宋体" w:hAnsi="宋体" w:hint="eastAsia"/>
          <w:color w:val="000000" w:themeColor="text1"/>
          <w:szCs w:val="21"/>
        </w:rPr>
        <w:t>具备各种资质（包含集体用餐配送经营许可证、当地餐饮监督部门经营量化等级A级单位）</w:t>
      </w:r>
      <w:r w:rsidR="003A4F94">
        <w:rPr>
          <w:rFonts w:ascii="宋体" w:hAnsi="宋体" w:hint="eastAsia"/>
          <w:color w:val="000000" w:themeColor="text1"/>
          <w:szCs w:val="21"/>
        </w:rPr>
        <w:t>；</w:t>
      </w:r>
      <w:r w:rsidR="003A4F94" w:rsidRPr="003A4F94">
        <w:rPr>
          <w:rFonts w:ascii="宋体" w:hAnsi="宋体" w:hint="eastAsia"/>
          <w:color w:val="000000" w:themeColor="text1"/>
          <w:szCs w:val="21"/>
        </w:rPr>
        <w:t>提供相关资质证明文件</w:t>
      </w:r>
      <w:r w:rsidR="003A4F94">
        <w:rPr>
          <w:rFonts w:ascii="宋体" w:hAnsi="宋体" w:hint="eastAsia"/>
          <w:color w:val="000000" w:themeColor="text1"/>
          <w:szCs w:val="21"/>
        </w:rPr>
        <w:t>；</w:t>
      </w:r>
      <w:r w:rsidR="003A4F94" w:rsidRPr="003A4F94">
        <w:rPr>
          <w:rFonts w:ascii="宋体" w:hAnsi="宋体" w:hint="eastAsia"/>
          <w:color w:val="000000" w:themeColor="text1"/>
          <w:szCs w:val="21"/>
        </w:rPr>
        <w:t>具有集体用餐配送经营许可证得2分；获得当地餐饮监督部门经营量化等级A级单位得3分，本项</w:t>
      </w:r>
      <w:r w:rsidR="000C7FAD" w:rsidRPr="000C7FAD">
        <w:rPr>
          <w:rFonts w:ascii="宋体" w:hAnsi="宋体" w:hint="eastAsia"/>
          <w:color w:val="000000" w:themeColor="text1"/>
          <w:szCs w:val="21"/>
        </w:rPr>
        <w:t>目</w:t>
      </w:r>
      <w:r w:rsidR="003A4F94" w:rsidRPr="003A4F94">
        <w:rPr>
          <w:rFonts w:ascii="宋体" w:hAnsi="宋体" w:hint="eastAsia"/>
          <w:color w:val="000000" w:themeColor="text1"/>
          <w:szCs w:val="21"/>
        </w:rPr>
        <w:t>满分5分。</w:t>
      </w:r>
    </w:p>
    <w:p w14:paraId="3FD9B3B5" w14:textId="6A106EBC" w:rsidR="0083686A" w:rsidRPr="008F5E7A" w:rsidRDefault="0083686A" w:rsidP="00BA424B">
      <w:pPr>
        <w:ind w:firstLineChars="200" w:firstLine="420"/>
        <w:rPr>
          <w:rFonts w:ascii="宋体" w:hAnsi="宋体"/>
          <w:color w:val="000000" w:themeColor="text1"/>
          <w:szCs w:val="21"/>
        </w:rPr>
      </w:pPr>
      <w:r w:rsidRPr="0083686A">
        <w:rPr>
          <w:rFonts w:ascii="宋体" w:hAnsi="宋体" w:hint="eastAsia"/>
          <w:color w:val="000000" w:themeColor="text1"/>
          <w:szCs w:val="21"/>
        </w:rPr>
        <w:t>2021年5月8日专家研讨会上修改为：</w:t>
      </w:r>
      <w:r w:rsidR="00366A27" w:rsidRPr="00366A27">
        <w:rPr>
          <w:rFonts w:ascii="宋体" w:hAnsi="宋体" w:hint="eastAsia"/>
          <w:color w:val="000000" w:themeColor="text1"/>
          <w:szCs w:val="21"/>
        </w:rPr>
        <w:t>根据当地市场监督管理部门经营量化等级评分。</w:t>
      </w:r>
      <w:r>
        <w:rPr>
          <w:rFonts w:ascii="宋体" w:hAnsi="宋体" w:hint="eastAsia"/>
          <w:color w:val="000000" w:themeColor="text1"/>
          <w:szCs w:val="21"/>
        </w:rPr>
        <w:t>；</w:t>
      </w:r>
      <w:r w:rsidRPr="0083686A">
        <w:rPr>
          <w:rFonts w:ascii="宋体" w:hAnsi="宋体" w:hint="eastAsia"/>
          <w:color w:val="000000" w:themeColor="text1"/>
          <w:szCs w:val="21"/>
        </w:rPr>
        <w:t>提供相关资质证明文件</w:t>
      </w:r>
      <w:r>
        <w:rPr>
          <w:rFonts w:ascii="宋体" w:hAnsi="宋体" w:hint="eastAsia"/>
          <w:color w:val="000000" w:themeColor="text1"/>
          <w:szCs w:val="21"/>
        </w:rPr>
        <w:t>；</w:t>
      </w:r>
      <w:r w:rsidRPr="0083686A">
        <w:rPr>
          <w:rFonts w:ascii="宋体" w:hAnsi="宋体" w:hint="eastAsia"/>
          <w:color w:val="000000" w:themeColor="text1"/>
          <w:szCs w:val="21"/>
        </w:rPr>
        <w:t>获得当地市场监督管理部门经营量化等级A级单位得5分；B级单位得3分。</w:t>
      </w:r>
    </w:p>
    <w:p w14:paraId="4D11B2B4" w14:textId="2FE46A2E" w:rsidR="00181372" w:rsidRDefault="003F0ECC" w:rsidP="00BA424B">
      <w:pPr>
        <w:ind w:firstLineChars="200" w:firstLine="420"/>
        <w:rPr>
          <w:rFonts w:ascii="宋体" w:hAnsi="宋体"/>
          <w:color w:val="000000" w:themeColor="text1"/>
          <w:szCs w:val="21"/>
        </w:rPr>
      </w:pPr>
      <w:r>
        <w:rPr>
          <w:rFonts w:ascii="宋体" w:hAnsi="宋体"/>
          <w:color w:val="000000" w:themeColor="text1"/>
          <w:szCs w:val="21"/>
        </w:rPr>
        <w:lastRenderedPageBreak/>
        <w:t>6</w:t>
      </w:r>
      <w:r w:rsidR="00181372" w:rsidRPr="008F5E7A">
        <w:rPr>
          <w:rFonts w:ascii="宋体" w:hAnsi="宋体" w:hint="eastAsia"/>
          <w:color w:val="000000" w:themeColor="text1"/>
          <w:szCs w:val="21"/>
        </w:rPr>
        <w:t>.</w:t>
      </w:r>
      <w:r w:rsidR="003A4F94">
        <w:rPr>
          <w:rFonts w:ascii="宋体" w:hAnsi="宋体"/>
          <w:color w:val="000000" w:themeColor="text1"/>
          <w:szCs w:val="21"/>
        </w:rPr>
        <w:t>1.</w:t>
      </w:r>
      <w:r w:rsidR="00181372" w:rsidRPr="008F5E7A">
        <w:rPr>
          <w:rFonts w:ascii="宋体" w:hAnsi="宋体" w:hint="eastAsia"/>
          <w:color w:val="000000" w:themeColor="text1"/>
          <w:szCs w:val="21"/>
        </w:rPr>
        <w:t>2</w:t>
      </w:r>
      <w:r w:rsidR="00B5073C">
        <w:rPr>
          <w:rFonts w:ascii="宋体" w:hAnsi="宋体" w:hint="eastAsia"/>
          <w:color w:val="000000" w:themeColor="text1"/>
          <w:szCs w:val="21"/>
        </w:rPr>
        <w:t>根据</w:t>
      </w:r>
      <w:r w:rsidR="008042D2">
        <w:rPr>
          <w:rFonts w:ascii="宋体" w:hAnsi="宋体" w:hint="eastAsia"/>
          <w:color w:val="000000" w:themeColor="text1"/>
          <w:szCs w:val="21"/>
        </w:rPr>
        <w:t>《</w:t>
      </w:r>
      <w:r w:rsidR="00B5073C" w:rsidRPr="00B5073C">
        <w:rPr>
          <w:rFonts w:ascii="宋体" w:hAnsi="宋体" w:hint="eastAsia"/>
          <w:color w:val="000000" w:themeColor="text1"/>
          <w:szCs w:val="21"/>
        </w:rPr>
        <w:t>浙江省食品经营许可实施细则</w:t>
      </w:r>
      <w:r w:rsidR="008042D2">
        <w:rPr>
          <w:rFonts w:ascii="宋体" w:hAnsi="宋体" w:hint="eastAsia"/>
          <w:color w:val="000000" w:themeColor="text1"/>
          <w:szCs w:val="21"/>
        </w:rPr>
        <w:t>》</w:t>
      </w:r>
      <w:r w:rsidR="00B5073C">
        <w:rPr>
          <w:rFonts w:ascii="宋体" w:hAnsi="宋体" w:hint="eastAsia"/>
          <w:color w:val="000000" w:themeColor="text1"/>
          <w:szCs w:val="21"/>
        </w:rPr>
        <w:t>三十一条要求确定：</w:t>
      </w:r>
      <w:r w:rsidR="003A4F94" w:rsidRPr="003A4F94">
        <w:rPr>
          <w:rFonts w:ascii="宋体" w:hAnsi="宋体" w:hint="eastAsia"/>
          <w:color w:val="000000" w:themeColor="text1"/>
          <w:szCs w:val="21"/>
        </w:rPr>
        <w:t>配备专职食品安全管理员并具备培训证书</w:t>
      </w:r>
      <w:r w:rsidR="00874F94">
        <w:rPr>
          <w:rFonts w:ascii="宋体" w:hAnsi="宋体" w:hint="eastAsia"/>
          <w:color w:val="000000" w:themeColor="text1"/>
          <w:szCs w:val="21"/>
        </w:rPr>
        <w:t>；</w:t>
      </w:r>
      <w:r w:rsidR="003A4F94" w:rsidRPr="003A4F94">
        <w:rPr>
          <w:rFonts w:ascii="宋体" w:hAnsi="宋体" w:hint="eastAsia"/>
          <w:color w:val="000000" w:themeColor="text1"/>
          <w:szCs w:val="21"/>
        </w:rPr>
        <w:t>提供培训证书</w:t>
      </w:r>
      <w:r w:rsidR="00874F94">
        <w:rPr>
          <w:rFonts w:ascii="宋体" w:hAnsi="宋体" w:hint="eastAsia"/>
          <w:color w:val="000000" w:themeColor="text1"/>
          <w:szCs w:val="21"/>
        </w:rPr>
        <w:t>；</w:t>
      </w:r>
      <w:r w:rsidR="003A4F94" w:rsidRPr="003A4F94">
        <w:rPr>
          <w:rFonts w:ascii="宋体" w:hAnsi="宋体" w:hint="eastAsia"/>
          <w:color w:val="000000" w:themeColor="text1"/>
          <w:szCs w:val="21"/>
        </w:rPr>
        <w:t>配备专职食品安全管理员每1人得1分，本项目满分2分。</w:t>
      </w:r>
    </w:p>
    <w:p w14:paraId="2E970F0F" w14:textId="746B98EE" w:rsidR="00CF4080" w:rsidRDefault="0083686A" w:rsidP="00BA424B">
      <w:pPr>
        <w:ind w:firstLineChars="200" w:firstLine="420"/>
        <w:rPr>
          <w:rFonts w:ascii="宋体" w:hAnsi="宋体"/>
          <w:color w:val="000000" w:themeColor="text1"/>
          <w:szCs w:val="21"/>
        </w:rPr>
      </w:pPr>
      <w:r w:rsidRPr="0083686A">
        <w:rPr>
          <w:rFonts w:ascii="宋体" w:hAnsi="宋体" w:hint="eastAsia"/>
          <w:color w:val="000000" w:themeColor="text1"/>
          <w:szCs w:val="21"/>
        </w:rPr>
        <w:t>2021年5月8日专家研讨会上修改为：配备专职</w:t>
      </w:r>
      <w:r w:rsidR="00D215DF">
        <w:rPr>
          <w:rFonts w:ascii="宋体" w:hAnsi="宋体" w:hint="eastAsia"/>
          <w:color w:val="000000" w:themeColor="text1"/>
          <w:szCs w:val="21"/>
        </w:rPr>
        <w:t>的</w:t>
      </w:r>
      <w:r w:rsidRPr="0083686A">
        <w:rPr>
          <w:rFonts w:ascii="宋体" w:hAnsi="宋体" w:hint="eastAsia"/>
          <w:color w:val="000000" w:themeColor="text1"/>
          <w:szCs w:val="21"/>
        </w:rPr>
        <w:t>食品安全管理员</w:t>
      </w:r>
      <w:r>
        <w:rPr>
          <w:rFonts w:ascii="宋体" w:hAnsi="宋体" w:hint="eastAsia"/>
          <w:color w:val="000000" w:themeColor="text1"/>
          <w:szCs w:val="21"/>
        </w:rPr>
        <w:t>；</w:t>
      </w:r>
      <w:r w:rsidR="00CF4080" w:rsidRPr="00CF4080">
        <w:rPr>
          <w:rFonts w:ascii="宋体" w:hAnsi="宋体" w:hint="eastAsia"/>
          <w:color w:val="000000" w:themeColor="text1"/>
          <w:szCs w:val="21"/>
        </w:rPr>
        <w:t>提供相关证明文件</w:t>
      </w:r>
      <w:r w:rsidR="00CF4080">
        <w:rPr>
          <w:rFonts w:ascii="宋体" w:hAnsi="宋体" w:hint="eastAsia"/>
          <w:color w:val="000000" w:themeColor="text1"/>
          <w:szCs w:val="21"/>
        </w:rPr>
        <w:t>；</w:t>
      </w:r>
      <w:r w:rsidR="00CF4080" w:rsidRPr="00CF4080">
        <w:rPr>
          <w:rFonts w:ascii="宋体" w:hAnsi="宋体" w:hint="eastAsia"/>
          <w:color w:val="000000" w:themeColor="text1"/>
          <w:szCs w:val="21"/>
        </w:rPr>
        <w:t>配备专职的食品安全管理员并提供培训记录得1分，提供相关专业毕业证书和专业技能证书本得1分，本项目满分2分。</w:t>
      </w:r>
    </w:p>
    <w:p w14:paraId="6ADA1075" w14:textId="210C98A5" w:rsidR="0083686A"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83686A">
        <w:rPr>
          <w:rFonts w:ascii="宋体" w:hAnsi="宋体"/>
          <w:color w:val="000000" w:themeColor="text1"/>
          <w:szCs w:val="21"/>
        </w:rPr>
        <w:t xml:space="preserve">.1.3 </w:t>
      </w:r>
      <w:r w:rsidR="0083686A" w:rsidRPr="0083686A">
        <w:rPr>
          <w:rFonts w:ascii="宋体" w:hAnsi="宋体" w:hint="eastAsia"/>
          <w:color w:val="000000" w:themeColor="text1"/>
          <w:szCs w:val="21"/>
        </w:rPr>
        <w:t>2021年5月8日专家研讨会上</w:t>
      </w:r>
      <w:r w:rsidR="0083686A">
        <w:rPr>
          <w:rFonts w:ascii="宋体" w:hAnsi="宋体" w:hint="eastAsia"/>
          <w:color w:val="000000" w:themeColor="text1"/>
          <w:szCs w:val="21"/>
        </w:rPr>
        <w:t>增加：</w:t>
      </w:r>
      <w:r w:rsidR="0083686A" w:rsidRPr="0083686A">
        <w:rPr>
          <w:rFonts w:ascii="宋体" w:hAnsi="宋体" w:hint="eastAsia"/>
          <w:color w:val="000000" w:themeColor="text1"/>
          <w:szCs w:val="21"/>
        </w:rPr>
        <w:t>配备专职的快速检测人员，并实行AB岗工作制度</w:t>
      </w:r>
      <w:r w:rsidR="0083686A">
        <w:rPr>
          <w:rFonts w:ascii="宋体" w:hAnsi="宋体" w:hint="eastAsia"/>
          <w:color w:val="000000" w:themeColor="text1"/>
          <w:szCs w:val="21"/>
        </w:rPr>
        <w:t>；</w:t>
      </w:r>
      <w:r w:rsidR="0083686A" w:rsidRPr="0083686A">
        <w:rPr>
          <w:rFonts w:ascii="宋体" w:hAnsi="宋体" w:hint="eastAsia"/>
          <w:color w:val="000000" w:themeColor="text1"/>
          <w:szCs w:val="21"/>
        </w:rPr>
        <w:t>提供检测相关专业毕业证书和专业技能证书</w:t>
      </w:r>
      <w:r w:rsidR="0083686A">
        <w:rPr>
          <w:rFonts w:ascii="宋体" w:hAnsi="宋体" w:hint="eastAsia"/>
          <w:color w:val="000000" w:themeColor="text1"/>
          <w:szCs w:val="21"/>
        </w:rPr>
        <w:t>；</w:t>
      </w:r>
      <w:r w:rsidR="0070320E" w:rsidRPr="0070320E">
        <w:rPr>
          <w:rFonts w:ascii="宋体" w:hAnsi="宋体" w:hint="eastAsia"/>
          <w:color w:val="000000" w:themeColor="text1"/>
          <w:szCs w:val="21"/>
        </w:rPr>
        <w:t>每配备1名符合要求的快速检测人员得1分，本项目满分2分。</w:t>
      </w:r>
    </w:p>
    <w:p w14:paraId="71DEE685" w14:textId="0675E9EE" w:rsidR="0083686A" w:rsidRDefault="003F0ECC" w:rsidP="00A95872">
      <w:pPr>
        <w:ind w:firstLineChars="200" w:firstLine="420"/>
        <w:rPr>
          <w:rFonts w:ascii="宋体" w:hAnsi="宋体"/>
          <w:color w:val="000000" w:themeColor="text1"/>
          <w:szCs w:val="21"/>
        </w:rPr>
      </w:pPr>
      <w:r>
        <w:rPr>
          <w:rFonts w:ascii="宋体" w:hAnsi="宋体"/>
          <w:color w:val="000000" w:themeColor="text1"/>
          <w:szCs w:val="21"/>
        </w:rPr>
        <w:t>6</w:t>
      </w:r>
      <w:r w:rsidR="00385DA1" w:rsidRPr="00385DA1">
        <w:rPr>
          <w:rFonts w:ascii="宋体" w:hAnsi="宋体"/>
          <w:color w:val="000000" w:themeColor="text1"/>
          <w:szCs w:val="21"/>
        </w:rPr>
        <w:t>.1.</w:t>
      </w:r>
      <w:r w:rsidR="0083686A">
        <w:rPr>
          <w:rFonts w:ascii="宋体" w:hAnsi="宋体"/>
          <w:color w:val="000000" w:themeColor="text1"/>
          <w:szCs w:val="21"/>
        </w:rPr>
        <w:t>4</w:t>
      </w:r>
      <w:r w:rsidR="00B5073C">
        <w:rPr>
          <w:rFonts w:ascii="宋体" w:hAnsi="宋体" w:hint="eastAsia"/>
          <w:color w:val="000000" w:themeColor="text1"/>
          <w:szCs w:val="21"/>
        </w:rPr>
        <w:t>根据</w:t>
      </w:r>
      <w:r w:rsidR="008042D2">
        <w:rPr>
          <w:rFonts w:ascii="宋体" w:hAnsi="宋体" w:hint="eastAsia"/>
          <w:color w:val="000000" w:themeColor="text1"/>
          <w:szCs w:val="21"/>
        </w:rPr>
        <w:t>《</w:t>
      </w:r>
      <w:r w:rsidR="00B5073C">
        <w:rPr>
          <w:rFonts w:ascii="宋体" w:hAnsi="宋体" w:hint="eastAsia"/>
          <w:color w:val="000000" w:themeColor="text1"/>
          <w:szCs w:val="21"/>
        </w:rPr>
        <w:t>食品安全法</w:t>
      </w:r>
      <w:r w:rsidR="008042D2">
        <w:rPr>
          <w:rFonts w:ascii="宋体" w:hAnsi="宋体" w:hint="eastAsia"/>
          <w:color w:val="000000" w:themeColor="text1"/>
          <w:szCs w:val="21"/>
        </w:rPr>
        <w:t>》</w:t>
      </w:r>
      <w:r w:rsidR="00B5073C">
        <w:rPr>
          <w:rFonts w:ascii="宋体" w:hAnsi="宋体" w:hint="eastAsia"/>
          <w:color w:val="000000" w:themeColor="text1"/>
          <w:szCs w:val="21"/>
        </w:rPr>
        <w:t>第四十五条要求确定：</w:t>
      </w:r>
      <w:r w:rsidR="00385DA1" w:rsidRPr="00385DA1">
        <w:rPr>
          <w:rFonts w:ascii="宋体" w:hAnsi="宋体" w:hint="eastAsia"/>
          <w:color w:val="000000" w:themeColor="text1"/>
          <w:szCs w:val="21"/>
        </w:rPr>
        <w:t>接触直接人口食品的员工上岗必须持有健康证。提供有效健康证明原件</w:t>
      </w:r>
      <w:r w:rsidR="00805676">
        <w:rPr>
          <w:rFonts w:ascii="宋体" w:hAnsi="宋体" w:hint="eastAsia"/>
          <w:color w:val="000000" w:themeColor="text1"/>
          <w:szCs w:val="21"/>
        </w:rPr>
        <w:t>；</w:t>
      </w:r>
      <w:r w:rsidR="00385DA1" w:rsidRPr="00385DA1">
        <w:rPr>
          <w:rFonts w:ascii="宋体" w:hAnsi="宋体" w:hint="eastAsia"/>
          <w:color w:val="000000" w:themeColor="text1"/>
          <w:szCs w:val="21"/>
        </w:rPr>
        <w:t>根据持有健康证的数量酌情打分。</w:t>
      </w:r>
    </w:p>
    <w:p w14:paraId="250CF0EB" w14:textId="05D9C4D8" w:rsidR="00A95872" w:rsidRPr="008F5E7A" w:rsidRDefault="00A95872" w:rsidP="00A95872">
      <w:pPr>
        <w:ind w:firstLineChars="200" w:firstLine="420"/>
        <w:rPr>
          <w:rFonts w:ascii="宋体" w:hAnsi="宋体"/>
          <w:color w:val="000000" w:themeColor="text1"/>
          <w:szCs w:val="21"/>
        </w:rPr>
      </w:pPr>
      <w:r w:rsidRPr="00A95872">
        <w:rPr>
          <w:rFonts w:ascii="宋体" w:hAnsi="宋体" w:hint="eastAsia"/>
          <w:color w:val="000000" w:themeColor="text1"/>
          <w:szCs w:val="21"/>
        </w:rPr>
        <w:t>2021年5月8日专家研讨会上修改为：接触直接入口食品的员工上岗必须持有健康证</w:t>
      </w:r>
      <w:r>
        <w:rPr>
          <w:rFonts w:ascii="宋体" w:hAnsi="宋体" w:hint="eastAsia"/>
          <w:color w:val="000000" w:themeColor="text1"/>
          <w:szCs w:val="21"/>
        </w:rPr>
        <w:t>；</w:t>
      </w:r>
      <w:r w:rsidR="0070320E" w:rsidRPr="0070320E">
        <w:rPr>
          <w:rFonts w:ascii="宋体" w:hAnsi="宋体" w:hint="eastAsia"/>
          <w:color w:val="000000" w:themeColor="text1"/>
          <w:szCs w:val="21"/>
        </w:rPr>
        <w:t>提供有效健康证明</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接触直接入口食品的员工全部持有健康证的得2分，缺1个不得分。</w:t>
      </w:r>
    </w:p>
    <w:p w14:paraId="76683DAE" w14:textId="74345448" w:rsidR="00A95872" w:rsidRPr="008F5E7A" w:rsidRDefault="003F0ECC" w:rsidP="002165D8">
      <w:pPr>
        <w:ind w:firstLineChars="200" w:firstLine="420"/>
        <w:rPr>
          <w:rFonts w:ascii="宋体" w:hAnsi="宋体"/>
          <w:color w:val="000000" w:themeColor="text1"/>
          <w:szCs w:val="21"/>
        </w:rPr>
      </w:pPr>
      <w:r>
        <w:rPr>
          <w:rFonts w:ascii="宋体" w:hAnsi="宋体"/>
          <w:color w:val="000000" w:themeColor="text1"/>
          <w:szCs w:val="21"/>
        </w:rPr>
        <w:t>6</w:t>
      </w:r>
      <w:r w:rsidR="00181372" w:rsidRPr="008F5E7A">
        <w:rPr>
          <w:rFonts w:ascii="宋体" w:hAnsi="宋体" w:hint="eastAsia"/>
          <w:color w:val="000000" w:themeColor="text1"/>
          <w:szCs w:val="21"/>
        </w:rPr>
        <w:t>.</w:t>
      </w:r>
      <w:r w:rsidR="00874F94">
        <w:rPr>
          <w:rFonts w:ascii="宋体" w:hAnsi="宋体"/>
          <w:color w:val="000000" w:themeColor="text1"/>
          <w:szCs w:val="21"/>
        </w:rPr>
        <w:t>1.</w:t>
      </w:r>
      <w:r w:rsidR="0083686A">
        <w:rPr>
          <w:rFonts w:ascii="宋体" w:hAnsi="宋体"/>
          <w:color w:val="000000" w:themeColor="text1"/>
          <w:szCs w:val="21"/>
        </w:rPr>
        <w:t>5</w:t>
      </w:r>
      <w:r w:rsidR="00B5073C">
        <w:rPr>
          <w:rFonts w:ascii="宋体" w:hAnsi="宋体" w:hint="eastAsia"/>
          <w:color w:val="000000" w:themeColor="text1"/>
          <w:szCs w:val="21"/>
        </w:rPr>
        <w:t>根据专家意见增加：</w:t>
      </w:r>
      <w:r w:rsidR="00874F94" w:rsidRPr="00874F94">
        <w:rPr>
          <w:rFonts w:ascii="宋体" w:hAnsi="宋体" w:hint="eastAsia"/>
          <w:color w:val="000000" w:themeColor="text1"/>
          <w:szCs w:val="21"/>
        </w:rPr>
        <w:t>配备营养师并具备资格证书</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提供资格证书</w:t>
      </w:r>
      <w:r w:rsidR="00874F94">
        <w:rPr>
          <w:rFonts w:ascii="宋体" w:hAnsi="宋体" w:hint="eastAsia"/>
          <w:color w:val="000000" w:themeColor="text1"/>
          <w:szCs w:val="21"/>
        </w:rPr>
        <w:t>；</w:t>
      </w:r>
      <w:r w:rsidR="0070320E" w:rsidRPr="0070320E">
        <w:rPr>
          <w:rFonts w:ascii="宋体" w:hAnsi="宋体" w:hint="eastAsia"/>
          <w:color w:val="000000" w:themeColor="text1"/>
          <w:szCs w:val="21"/>
        </w:rPr>
        <w:t>每配备1名营养师得1分，本项目满分3分。</w:t>
      </w:r>
    </w:p>
    <w:p w14:paraId="0A18A1FA" w14:textId="20D1A515" w:rsidR="00874F9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81372" w:rsidRPr="008F5E7A">
        <w:rPr>
          <w:rFonts w:ascii="宋体" w:hAnsi="宋体" w:hint="eastAsia"/>
          <w:color w:val="000000" w:themeColor="text1"/>
          <w:szCs w:val="21"/>
        </w:rPr>
        <w:t>.</w:t>
      </w:r>
      <w:r w:rsidR="00874F94">
        <w:rPr>
          <w:rFonts w:ascii="宋体" w:hAnsi="宋体"/>
          <w:color w:val="000000" w:themeColor="text1"/>
          <w:szCs w:val="21"/>
        </w:rPr>
        <w:t>1.</w:t>
      </w:r>
      <w:r w:rsidR="0083686A">
        <w:rPr>
          <w:rFonts w:ascii="宋体" w:hAnsi="宋体"/>
          <w:color w:val="000000" w:themeColor="text1"/>
          <w:szCs w:val="21"/>
        </w:rPr>
        <w:t>6</w:t>
      </w:r>
      <w:r w:rsidR="00874F94" w:rsidRPr="00874F94">
        <w:rPr>
          <w:rFonts w:ascii="宋体" w:hAnsi="宋体" w:hint="eastAsia"/>
          <w:color w:val="000000" w:themeColor="text1"/>
          <w:szCs w:val="21"/>
        </w:rPr>
        <w:t>投标人拟配备的人员（含备货、质检、配送人员）数量</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ab/>
        <w:t>提供3个月以上社保证明</w:t>
      </w:r>
      <w:r w:rsidR="00874F94">
        <w:rPr>
          <w:rFonts w:ascii="宋体" w:hAnsi="宋体" w:hint="eastAsia"/>
          <w:color w:val="000000" w:themeColor="text1"/>
          <w:szCs w:val="21"/>
        </w:rPr>
        <w:t>；</w:t>
      </w:r>
      <w:r w:rsidR="0070320E" w:rsidRPr="0070320E">
        <w:rPr>
          <w:rFonts w:ascii="宋体" w:hAnsi="宋体" w:hint="eastAsia"/>
          <w:color w:val="000000" w:themeColor="text1"/>
          <w:szCs w:val="21"/>
        </w:rPr>
        <w:t>根据投标人配备人员和经营规模酌情打分，本项目满分3分。</w:t>
      </w:r>
    </w:p>
    <w:p w14:paraId="197F1FED" w14:textId="3B61976E" w:rsidR="00181372"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81372" w:rsidRPr="008F5E7A">
        <w:rPr>
          <w:rFonts w:ascii="宋体" w:hAnsi="宋体" w:hint="eastAsia"/>
          <w:color w:val="000000" w:themeColor="text1"/>
          <w:szCs w:val="21"/>
        </w:rPr>
        <w:t>.</w:t>
      </w:r>
      <w:r w:rsidR="00874F94">
        <w:rPr>
          <w:rFonts w:ascii="宋体" w:hAnsi="宋体"/>
          <w:color w:val="000000" w:themeColor="text1"/>
          <w:szCs w:val="21"/>
        </w:rPr>
        <w:t>1.</w:t>
      </w:r>
      <w:r w:rsidR="0083686A">
        <w:rPr>
          <w:rFonts w:ascii="宋体" w:hAnsi="宋体"/>
          <w:color w:val="000000" w:themeColor="text1"/>
          <w:szCs w:val="21"/>
        </w:rPr>
        <w:t>7</w:t>
      </w:r>
      <w:r w:rsidR="00874F94" w:rsidRPr="00874F94">
        <w:rPr>
          <w:rFonts w:ascii="宋体" w:hAnsi="宋体" w:hint="eastAsia"/>
          <w:color w:val="000000" w:themeColor="text1"/>
          <w:szCs w:val="21"/>
        </w:rPr>
        <w:t>具备有效的质量管理体系认证，环境管理体系认证，职业健康安全管理体系认证，食品安全管理体系认证</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提供有效认证证书</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每项得1分，本项</w:t>
      </w:r>
      <w:r w:rsidR="000C7FAD" w:rsidRPr="000C7FAD">
        <w:rPr>
          <w:rFonts w:ascii="宋体" w:hAnsi="宋体" w:hint="eastAsia"/>
          <w:color w:val="000000" w:themeColor="text1"/>
          <w:szCs w:val="21"/>
        </w:rPr>
        <w:t>目</w:t>
      </w:r>
      <w:r w:rsidR="00874F94" w:rsidRPr="00874F94">
        <w:rPr>
          <w:rFonts w:ascii="宋体" w:hAnsi="宋体" w:hint="eastAsia"/>
          <w:color w:val="000000" w:themeColor="text1"/>
          <w:szCs w:val="21"/>
        </w:rPr>
        <w:t>满分3分。</w:t>
      </w:r>
    </w:p>
    <w:p w14:paraId="17719E54" w14:textId="3B438F64" w:rsidR="002165D8" w:rsidRPr="008F5E7A" w:rsidRDefault="002165D8" w:rsidP="00BA424B">
      <w:pPr>
        <w:ind w:firstLineChars="200" w:firstLine="420"/>
        <w:rPr>
          <w:rFonts w:ascii="宋体" w:hAnsi="宋体"/>
          <w:color w:val="000000" w:themeColor="text1"/>
          <w:szCs w:val="21"/>
        </w:rPr>
      </w:pPr>
      <w:r w:rsidRPr="002165D8">
        <w:rPr>
          <w:rFonts w:ascii="宋体" w:hAnsi="宋体" w:hint="eastAsia"/>
          <w:color w:val="000000" w:themeColor="text1"/>
          <w:szCs w:val="21"/>
        </w:rPr>
        <w:t>2021年5月8日专家研讨会上修改为：具备有效的食品安全管理体系认证、质量管理体系认证，环境管理体系认证，职业健康安全管理体系认证</w:t>
      </w:r>
      <w:r>
        <w:rPr>
          <w:rFonts w:ascii="宋体" w:hAnsi="宋体" w:hint="eastAsia"/>
          <w:color w:val="000000" w:themeColor="text1"/>
          <w:szCs w:val="21"/>
        </w:rPr>
        <w:t>；</w:t>
      </w:r>
      <w:r w:rsidRPr="002165D8">
        <w:rPr>
          <w:rFonts w:ascii="宋体" w:hAnsi="宋体" w:hint="eastAsia"/>
          <w:color w:val="000000" w:themeColor="text1"/>
          <w:szCs w:val="21"/>
        </w:rPr>
        <w:t>提供有效认证证书</w:t>
      </w:r>
      <w:r>
        <w:rPr>
          <w:rFonts w:ascii="宋体" w:hAnsi="宋体" w:hint="eastAsia"/>
          <w:color w:val="000000" w:themeColor="text1"/>
          <w:szCs w:val="21"/>
        </w:rPr>
        <w:t>；</w:t>
      </w:r>
      <w:r w:rsidRPr="002165D8">
        <w:rPr>
          <w:rFonts w:ascii="宋体" w:hAnsi="宋体" w:hint="eastAsia"/>
          <w:color w:val="000000" w:themeColor="text1"/>
          <w:szCs w:val="21"/>
        </w:rPr>
        <w:t>每项得1分，本项目满分4分。</w:t>
      </w:r>
    </w:p>
    <w:p w14:paraId="2BD7F33B" w14:textId="049888E9" w:rsidR="002165D8" w:rsidRPr="008F5E7A" w:rsidRDefault="003F0ECC" w:rsidP="002165D8">
      <w:pPr>
        <w:ind w:firstLineChars="200" w:firstLine="420"/>
        <w:rPr>
          <w:rFonts w:ascii="宋体" w:hAnsi="宋体"/>
          <w:color w:val="000000" w:themeColor="text1"/>
          <w:szCs w:val="21"/>
        </w:rPr>
      </w:pPr>
      <w:r>
        <w:rPr>
          <w:rFonts w:ascii="宋体" w:hAnsi="宋体"/>
          <w:color w:val="000000" w:themeColor="text1"/>
          <w:szCs w:val="21"/>
        </w:rPr>
        <w:t>6</w:t>
      </w:r>
      <w:r w:rsidR="00181372" w:rsidRPr="008F5E7A">
        <w:rPr>
          <w:rFonts w:ascii="宋体" w:hAnsi="宋体" w:hint="eastAsia"/>
          <w:color w:val="000000" w:themeColor="text1"/>
          <w:szCs w:val="21"/>
        </w:rPr>
        <w:t>.</w:t>
      </w:r>
      <w:r w:rsidR="00874F94">
        <w:rPr>
          <w:rFonts w:ascii="宋体" w:hAnsi="宋体"/>
          <w:color w:val="000000" w:themeColor="text1"/>
          <w:szCs w:val="21"/>
        </w:rPr>
        <w:t>1.</w:t>
      </w:r>
      <w:r w:rsidR="0083686A">
        <w:rPr>
          <w:rFonts w:ascii="宋体" w:hAnsi="宋体"/>
          <w:color w:val="000000" w:themeColor="text1"/>
          <w:szCs w:val="21"/>
        </w:rPr>
        <w:t>8</w:t>
      </w:r>
      <w:r w:rsidR="00402343">
        <w:rPr>
          <w:rFonts w:ascii="宋体" w:hAnsi="宋体" w:hint="eastAsia"/>
          <w:color w:val="000000" w:themeColor="text1"/>
          <w:szCs w:val="21"/>
        </w:rPr>
        <w:t>根据</w:t>
      </w:r>
      <w:r w:rsidR="008042D2">
        <w:rPr>
          <w:rFonts w:ascii="宋体" w:hAnsi="宋体" w:hint="eastAsia"/>
          <w:color w:val="000000" w:themeColor="text1"/>
          <w:szCs w:val="21"/>
        </w:rPr>
        <w:t>《</w:t>
      </w:r>
      <w:r w:rsidR="00402343" w:rsidRPr="00402343">
        <w:rPr>
          <w:rFonts w:ascii="宋体" w:hAnsi="宋体" w:hint="eastAsia"/>
          <w:color w:val="000000" w:themeColor="text1"/>
          <w:szCs w:val="21"/>
        </w:rPr>
        <w:t>浙江省“放心肉菜示范超市”评价标准</w:t>
      </w:r>
      <w:r w:rsidR="008042D2">
        <w:rPr>
          <w:rFonts w:ascii="宋体" w:hAnsi="宋体" w:hint="eastAsia"/>
          <w:color w:val="000000" w:themeColor="text1"/>
          <w:szCs w:val="21"/>
        </w:rPr>
        <w:t>》</w:t>
      </w:r>
      <w:r w:rsidR="00402343">
        <w:rPr>
          <w:rFonts w:ascii="宋体" w:hAnsi="宋体" w:hint="eastAsia"/>
          <w:color w:val="000000" w:themeColor="text1"/>
          <w:szCs w:val="21"/>
        </w:rPr>
        <w:t>8</w:t>
      </w:r>
      <w:r w:rsidR="00402343">
        <w:rPr>
          <w:rFonts w:ascii="宋体" w:hAnsi="宋体"/>
          <w:color w:val="000000" w:themeColor="text1"/>
          <w:szCs w:val="21"/>
        </w:rPr>
        <w:t>.2</w:t>
      </w:r>
      <w:r w:rsidR="00402343">
        <w:rPr>
          <w:rFonts w:ascii="宋体" w:hAnsi="宋体" w:hint="eastAsia"/>
          <w:color w:val="000000" w:themeColor="text1"/>
          <w:szCs w:val="21"/>
        </w:rPr>
        <w:t>要求确定：</w:t>
      </w:r>
      <w:r w:rsidR="00874F94" w:rsidRPr="00874F94">
        <w:rPr>
          <w:rFonts w:ascii="宋体" w:hAnsi="宋体" w:hint="eastAsia"/>
          <w:color w:val="000000" w:themeColor="text1"/>
          <w:szCs w:val="21"/>
        </w:rPr>
        <w:t>导入信息化管理软件（包括ERP、追溯记录信息化软件）</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提供导入信息化软件的合约及购买凭证</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导入信息化管理软件得2分。</w:t>
      </w:r>
    </w:p>
    <w:p w14:paraId="0F8A95B1" w14:textId="3C742153" w:rsidR="00181372" w:rsidRPr="008F5E7A"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81372" w:rsidRPr="008F5E7A">
        <w:rPr>
          <w:rFonts w:ascii="宋体" w:hAnsi="宋体" w:hint="eastAsia"/>
          <w:color w:val="000000" w:themeColor="text1"/>
          <w:szCs w:val="21"/>
        </w:rPr>
        <w:t>.</w:t>
      </w:r>
      <w:r w:rsidR="00874F94">
        <w:rPr>
          <w:rFonts w:ascii="宋体" w:hAnsi="宋体"/>
          <w:color w:val="000000" w:themeColor="text1"/>
          <w:szCs w:val="21"/>
        </w:rPr>
        <w:t>1.</w:t>
      </w:r>
      <w:r w:rsidR="0083686A">
        <w:rPr>
          <w:rFonts w:ascii="宋体" w:hAnsi="宋体"/>
          <w:color w:val="000000" w:themeColor="text1"/>
          <w:szCs w:val="21"/>
        </w:rPr>
        <w:t>9</w:t>
      </w:r>
      <w:r w:rsidR="00874F94" w:rsidRPr="00874F94">
        <w:rPr>
          <w:rFonts w:ascii="宋体" w:hAnsi="宋体" w:hint="eastAsia"/>
          <w:color w:val="000000" w:themeColor="text1"/>
          <w:szCs w:val="21"/>
        </w:rPr>
        <w:t>导入5S管理</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提供政府部门或协会评价证书</w:t>
      </w:r>
      <w:r w:rsidR="00874F94">
        <w:rPr>
          <w:rFonts w:ascii="宋体" w:hAnsi="宋体" w:hint="eastAsia"/>
          <w:color w:val="000000" w:themeColor="text1"/>
          <w:szCs w:val="21"/>
        </w:rPr>
        <w:t>；</w:t>
      </w:r>
      <w:r w:rsidR="00874F94" w:rsidRPr="00874F94">
        <w:rPr>
          <w:rFonts w:ascii="宋体" w:hAnsi="宋体" w:hint="eastAsia"/>
          <w:color w:val="000000" w:themeColor="text1"/>
          <w:szCs w:val="21"/>
        </w:rPr>
        <w:t>导入5S管理得2分。</w:t>
      </w:r>
    </w:p>
    <w:p w14:paraId="6D026CE1" w14:textId="60649E79" w:rsidR="00C96FC8" w:rsidRPr="008F5E7A" w:rsidRDefault="00D63E08" w:rsidP="00BA424B">
      <w:pPr>
        <w:rPr>
          <w:rFonts w:ascii="宋体" w:hAnsi="宋体"/>
          <w:b/>
          <w:bCs/>
          <w:color w:val="000000" w:themeColor="text1"/>
          <w:szCs w:val="21"/>
        </w:rPr>
      </w:pPr>
      <w:r>
        <w:rPr>
          <w:rFonts w:ascii="宋体" w:hAnsi="宋体" w:hint="eastAsia"/>
          <w:b/>
          <w:bCs/>
          <w:color w:val="000000" w:themeColor="text1"/>
          <w:szCs w:val="21"/>
        </w:rPr>
        <w:t>设备设施</w:t>
      </w:r>
      <w:r w:rsidR="00C96FC8" w:rsidRPr="008F5E7A">
        <w:rPr>
          <w:rFonts w:ascii="宋体" w:hAnsi="宋体" w:hint="eastAsia"/>
          <w:b/>
          <w:bCs/>
          <w:color w:val="000000" w:themeColor="text1"/>
          <w:szCs w:val="21"/>
        </w:rPr>
        <w:t>：</w:t>
      </w:r>
    </w:p>
    <w:p w14:paraId="2D10670A" w14:textId="782E2ECD" w:rsidR="00C96FC8"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C96FC8" w:rsidRPr="008F5E7A">
        <w:rPr>
          <w:rFonts w:ascii="宋体" w:hAnsi="宋体" w:hint="eastAsia"/>
          <w:color w:val="000000" w:themeColor="text1"/>
          <w:szCs w:val="21"/>
        </w:rPr>
        <w:t>.</w:t>
      </w:r>
      <w:r w:rsidR="00D63E08">
        <w:rPr>
          <w:rFonts w:ascii="宋体" w:hAnsi="宋体"/>
          <w:color w:val="000000" w:themeColor="text1"/>
          <w:szCs w:val="21"/>
        </w:rPr>
        <w:t>1.</w:t>
      </w:r>
      <w:r w:rsidR="00385DA1">
        <w:rPr>
          <w:rFonts w:ascii="宋体" w:hAnsi="宋体"/>
          <w:color w:val="000000" w:themeColor="text1"/>
          <w:szCs w:val="21"/>
        </w:rPr>
        <w:t>10</w:t>
      </w:r>
      <w:r w:rsidR="00402343" w:rsidRPr="00402343">
        <w:rPr>
          <w:rFonts w:ascii="宋体" w:hAnsi="宋体" w:hint="eastAsia"/>
          <w:color w:val="000000" w:themeColor="text1"/>
          <w:szCs w:val="21"/>
        </w:rPr>
        <w:t>根据</w:t>
      </w:r>
      <w:r w:rsidR="008042D2">
        <w:rPr>
          <w:rFonts w:ascii="宋体" w:hAnsi="宋体" w:hint="eastAsia"/>
          <w:color w:val="000000" w:themeColor="text1"/>
          <w:szCs w:val="21"/>
        </w:rPr>
        <w:t>《</w:t>
      </w:r>
      <w:r w:rsidR="00402343" w:rsidRPr="00402343">
        <w:rPr>
          <w:rFonts w:ascii="宋体" w:hAnsi="宋体" w:hint="eastAsia"/>
          <w:color w:val="000000" w:themeColor="text1"/>
          <w:szCs w:val="21"/>
        </w:rPr>
        <w:t>浙江省食品经营许可实施细则</w:t>
      </w:r>
      <w:r w:rsidR="008042D2">
        <w:rPr>
          <w:rFonts w:ascii="宋体" w:hAnsi="宋体" w:hint="eastAsia"/>
          <w:color w:val="000000" w:themeColor="text1"/>
          <w:szCs w:val="21"/>
        </w:rPr>
        <w:t>》</w:t>
      </w:r>
      <w:r w:rsidR="00402343">
        <w:rPr>
          <w:rFonts w:ascii="宋体" w:hAnsi="宋体" w:hint="eastAsia"/>
          <w:color w:val="000000" w:themeColor="text1"/>
          <w:szCs w:val="21"/>
        </w:rPr>
        <w:t>六十九条要求确定：</w:t>
      </w:r>
      <w:r w:rsidR="00D63E08" w:rsidRPr="00D63E08">
        <w:rPr>
          <w:rFonts w:ascii="宋体" w:hAnsi="宋体" w:hint="eastAsia"/>
          <w:color w:val="000000" w:themeColor="text1"/>
          <w:szCs w:val="21"/>
        </w:rPr>
        <w:t>根据阳光厨房类型设定得分等级</w:t>
      </w:r>
      <w:r w:rsidR="003C41E2">
        <w:rPr>
          <w:rFonts w:ascii="宋体" w:hAnsi="宋体" w:hint="eastAsia"/>
          <w:color w:val="000000" w:themeColor="text1"/>
          <w:szCs w:val="21"/>
        </w:rPr>
        <w:t>；</w:t>
      </w:r>
      <w:r w:rsidR="00D63E08" w:rsidRPr="00D63E08">
        <w:rPr>
          <w:rFonts w:ascii="宋体" w:hAnsi="宋体" w:hint="eastAsia"/>
          <w:color w:val="000000" w:themeColor="text1"/>
          <w:szCs w:val="21"/>
        </w:rPr>
        <w:t>提供照片和设备发票</w:t>
      </w:r>
      <w:r w:rsidR="00252E48">
        <w:rPr>
          <w:rFonts w:ascii="宋体" w:hAnsi="宋体" w:hint="eastAsia"/>
          <w:color w:val="000000" w:themeColor="text1"/>
          <w:szCs w:val="21"/>
        </w:rPr>
        <w:t>；</w:t>
      </w:r>
      <w:r w:rsidR="00D63E08" w:rsidRPr="00D63E08">
        <w:rPr>
          <w:rFonts w:ascii="宋体" w:hAnsi="宋体" w:hint="eastAsia"/>
          <w:color w:val="000000" w:themeColor="text1"/>
          <w:szCs w:val="21"/>
        </w:rPr>
        <w:t>建设智慧阳光厨房（具有AI抓拍技术）得3分；一般阳光厨房得1分；无阳光厨房不得分，本项目满分5分。</w:t>
      </w:r>
    </w:p>
    <w:p w14:paraId="1BCB1BD0" w14:textId="3456412B" w:rsidR="002165D8" w:rsidRPr="002165D8" w:rsidRDefault="002165D8" w:rsidP="00BA424B">
      <w:pPr>
        <w:ind w:firstLineChars="200" w:firstLine="420"/>
        <w:rPr>
          <w:rFonts w:ascii="宋体" w:hAnsi="宋体"/>
          <w:color w:val="000000" w:themeColor="text1"/>
          <w:szCs w:val="21"/>
        </w:rPr>
      </w:pPr>
      <w:r w:rsidRPr="002165D8">
        <w:rPr>
          <w:rFonts w:ascii="宋体" w:hAnsi="宋体" w:hint="eastAsia"/>
          <w:color w:val="000000" w:themeColor="text1"/>
          <w:szCs w:val="21"/>
        </w:rPr>
        <w:t>2021年5月8日专家研讨会上修改为：根据阳光厨房类型设定得分等级</w:t>
      </w:r>
      <w:r>
        <w:rPr>
          <w:rFonts w:ascii="宋体" w:hAnsi="宋体" w:hint="eastAsia"/>
          <w:color w:val="000000" w:themeColor="text1"/>
          <w:szCs w:val="21"/>
        </w:rPr>
        <w:t>；</w:t>
      </w:r>
      <w:r w:rsidR="0070320E" w:rsidRPr="0070320E">
        <w:rPr>
          <w:rFonts w:ascii="宋体" w:hAnsi="宋体" w:hint="eastAsia"/>
          <w:color w:val="000000" w:themeColor="text1"/>
          <w:szCs w:val="21"/>
        </w:rPr>
        <w:t>提供照片和设备购买凭证</w:t>
      </w:r>
      <w:r>
        <w:rPr>
          <w:rFonts w:ascii="宋体" w:hAnsi="宋体" w:hint="eastAsia"/>
          <w:color w:val="000000" w:themeColor="text1"/>
          <w:szCs w:val="21"/>
        </w:rPr>
        <w:t>；</w:t>
      </w:r>
      <w:r w:rsidRPr="002165D8">
        <w:rPr>
          <w:rFonts w:ascii="宋体" w:hAnsi="宋体" w:hint="eastAsia"/>
          <w:color w:val="000000" w:themeColor="text1"/>
          <w:szCs w:val="21"/>
        </w:rPr>
        <w:t>建设智慧阳光厨房（具有AI抓拍技术）并接入当地市场监督管理部门平台的得5分；一般阳光厨房得3分；无阳光厨房不得分，本项目满分5分。</w:t>
      </w:r>
    </w:p>
    <w:p w14:paraId="2B49B1CE" w14:textId="6E9A8A1A" w:rsidR="00C96FC8" w:rsidRPr="008F5E7A" w:rsidRDefault="009476AD" w:rsidP="00BA424B">
      <w:pPr>
        <w:rPr>
          <w:rFonts w:ascii="宋体" w:hAnsi="宋体"/>
          <w:color w:val="000000" w:themeColor="text1"/>
          <w:szCs w:val="21"/>
        </w:rPr>
      </w:pPr>
      <w:r w:rsidRPr="009476AD">
        <w:rPr>
          <w:rFonts w:ascii="宋体" w:hAnsi="宋体" w:hint="eastAsia"/>
          <w:b/>
          <w:bCs/>
          <w:color w:val="000000" w:themeColor="text1"/>
          <w:szCs w:val="21"/>
        </w:rPr>
        <w:t>产品质量及食品安全</w:t>
      </w:r>
      <w:r w:rsidR="00C96FC8" w:rsidRPr="008F5E7A">
        <w:rPr>
          <w:rFonts w:ascii="宋体" w:hAnsi="宋体" w:hint="eastAsia"/>
          <w:b/>
          <w:bCs/>
          <w:color w:val="000000" w:themeColor="text1"/>
          <w:szCs w:val="21"/>
        </w:rPr>
        <w:t>：</w:t>
      </w:r>
    </w:p>
    <w:p w14:paraId="5F83710D" w14:textId="2797E35B" w:rsidR="00C96FC8"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C96FC8" w:rsidRPr="008F5E7A">
        <w:rPr>
          <w:rFonts w:ascii="宋体" w:hAnsi="宋体" w:hint="eastAsia"/>
          <w:color w:val="000000" w:themeColor="text1"/>
          <w:szCs w:val="21"/>
        </w:rPr>
        <w:t>.1</w:t>
      </w:r>
      <w:r w:rsidR="009476AD">
        <w:rPr>
          <w:rFonts w:ascii="宋体" w:hAnsi="宋体"/>
          <w:color w:val="000000" w:themeColor="text1"/>
          <w:szCs w:val="21"/>
        </w:rPr>
        <w:t>.1</w:t>
      </w:r>
      <w:r w:rsidR="00385DA1">
        <w:rPr>
          <w:rFonts w:ascii="宋体" w:hAnsi="宋体"/>
          <w:color w:val="000000" w:themeColor="text1"/>
          <w:szCs w:val="21"/>
        </w:rPr>
        <w:t>1</w:t>
      </w:r>
      <w:r w:rsidR="00402343">
        <w:rPr>
          <w:rFonts w:ascii="宋体" w:hAnsi="宋体" w:hint="eastAsia"/>
          <w:color w:val="000000" w:themeColor="text1"/>
          <w:szCs w:val="21"/>
        </w:rPr>
        <w:t>根据《浙江省</w:t>
      </w:r>
      <w:r w:rsidR="008042D2">
        <w:rPr>
          <w:rFonts w:ascii="宋体" w:hAnsi="宋体" w:hint="eastAsia"/>
          <w:color w:val="000000" w:themeColor="text1"/>
          <w:szCs w:val="21"/>
        </w:rPr>
        <w:t>食用农产品批发市场食品安全规范化建设评价细则》7</w:t>
      </w:r>
      <w:r w:rsidR="008042D2">
        <w:rPr>
          <w:rFonts w:ascii="宋体" w:hAnsi="宋体"/>
          <w:color w:val="000000" w:themeColor="text1"/>
          <w:szCs w:val="21"/>
        </w:rPr>
        <w:t>.1</w:t>
      </w:r>
      <w:r w:rsidR="008042D2">
        <w:rPr>
          <w:rFonts w:ascii="宋体" w:hAnsi="宋体" w:hint="eastAsia"/>
          <w:color w:val="000000" w:themeColor="text1"/>
          <w:szCs w:val="21"/>
        </w:rPr>
        <w:t>进货查验的要求确定：</w:t>
      </w:r>
      <w:r w:rsidR="009476AD" w:rsidRPr="009476AD">
        <w:rPr>
          <w:rFonts w:ascii="宋体" w:hAnsi="宋体" w:hint="eastAsia"/>
          <w:color w:val="000000" w:themeColor="text1"/>
          <w:szCs w:val="21"/>
        </w:rPr>
        <w:t>采购索取供应商资质证书（粮食、果蔬、畜禽肉类、水产品的农产品合格证明或检验合格报告）</w:t>
      </w:r>
      <w:r w:rsidR="009476AD">
        <w:rPr>
          <w:rFonts w:ascii="宋体" w:hAnsi="宋体" w:hint="eastAsia"/>
          <w:color w:val="000000" w:themeColor="text1"/>
          <w:szCs w:val="21"/>
        </w:rPr>
        <w:t>；</w:t>
      </w:r>
      <w:r w:rsidR="009476AD" w:rsidRPr="009476AD">
        <w:rPr>
          <w:rFonts w:ascii="宋体" w:hAnsi="宋体" w:hint="eastAsia"/>
          <w:color w:val="000000" w:themeColor="text1"/>
          <w:szCs w:val="21"/>
        </w:rPr>
        <w:t>提供粮食、果蔬、畜禽肉类、水产品的农产品合格证明和检验合格报告</w:t>
      </w:r>
      <w:r w:rsidR="009476AD">
        <w:rPr>
          <w:rFonts w:ascii="宋体" w:hAnsi="宋体" w:hint="eastAsia"/>
          <w:color w:val="000000" w:themeColor="text1"/>
          <w:szCs w:val="21"/>
        </w:rPr>
        <w:t>；</w:t>
      </w:r>
      <w:r w:rsidR="009476AD" w:rsidRPr="009476AD">
        <w:rPr>
          <w:rFonts w:ascii="宋体" w:hAnsi="宋体" w:hint="eastAsia"/>
          <w:color w:val="000000" w:themeColor="text1"/>
          <w:szCs w:val="21"/>
        </w:rPr>
        <w:t>出具供应商资质证书和农产品合格证明或检验合格报告每个品种得1分本项</w:t>
      </w:r>
      <w:r w:rsidR="000C7FAD" w:rsidRPr="000C7FAD">
        <w:rPr>
          <w:rFonts w:ascii="宋体" w:hAnsi="宋体" w:hint="eastAsia"/>
          <w:color w:val="000000" w:themeColor="text1"/>
          <w:szCs w:val="21"/>
        </w:rPr>
        <w:t>目</w:t>
      </w:r>
      <w:r w:rsidR="009476AD" w:rsidRPr="009476AD">
        <w:rPr>
          <w:rFonts w:ascii="宋体" w:hAnsi="宋体" w:hint="eastAsia"/>
          <w:color w:val="000000" w:themeColor="text1"/>
          <w:szCs w:val="21"/>
        </w:rPr>
        <w:t>满分6分。</w:t>
      </w:r>
    </w:p>
    <w:p w14:paraId="6EBCB17A" w14:textId="72423463" w:rsidR="00273706" w:rsidRPr="008F5E7A" w:rsidRDefault="00273706" w:rsidP="00BA424B">
      <w:pPr>
        <w:ind w:firstLineChars="200" w:firstLine="420"/>
        <w:rPr>
          <w:rFonts w:ascii="宋体" w:hAnsi="宋体"/>
          <w:color w:val="000000" w:themeColor="text1"/>
          <w:szCs w:val="21"/>
        </w:rPr>
      </w:pPr>
      <w:r w:rsidRPr="00273706">
        <w:rPr>
          <w:rFonts w:ascii="宋体" w:hAnsi="宋体" w:hint="eastAsia"/>
          <w:color w:val="000000" w:themeColor="text1"/>
          <w:szCs w:val="21"/>
        </w:rPr>
        <w:t>2021年5月8日专家研讨会上修改为：</w:t>
      </w:r>
      <w:r w:rsidR="0070320E" w:rsidRPr="0070320E">
        <w:rPr>
          <w:rFonts w:ascii="宋体" w:hAnsi="宋体" w:hint="eastAsia"/>
          <w:color w:val="000000" w:themeColor="text1"/>
          <w:szCs w:val="21"/>
        </w:rPr>
        <w:t>采购索取供应商资质证书、粮油的合格证明文件和水果、蔬菜、畜肉类、禽肉类、水产品的合格证明文件或检验检疫合格证明</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提供供应商资质证书、合格证明文件或检验检疫合格证明</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出具供应商资质证书、合格证明文件或检验检疫合格证明，每类证明齐全得1分，本项目满分6分。</w:t>
      </w:r>
    </w:p>
    <w:p w14:paraId="677F1F83" w14:textId="6F18FECD" w:rsidR="009476AD"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C96FC8" w:rsidRPr="008F5E7A">
        <w:rPr>
          <w:rFonts w:ascii="宋体" w:hAnsi="宋体" w:hint="eastAsia"/>
          <w:color w:val="000000" w:themeColor="text1"/>
          <w:szCs w:val="21"/>
        </w:rPr>
        <w:t>.1</w:t>
      </w:r>
      <w:r w:rsidR="009476AD">
        <w:rPr>
          <w:rFonts w:ascii="宋体" w:hAnsi="宋体"/>
          <w:color w:val="000000" w:themeColor="text1"/>
          <w:szCs w:val="21"/>
        </w:rPr>
        <w:t>.1</w:t>
      </w:r>
      <w:r w:rsidR="00385DA1">
        <w:rPr>
          <w:rFonts w:ascii="宋体" w:hAnsi="宋体"/>
          <w:color w:val="000000" w:themeColor="text1"/>
          <w:szCs w:val="21"/>
        </w:rPr>
        <w:t>2</w:t>
      </w:r>
      <w:r w:rsidR="00402343" w:rsidRPr="00402343">
        <w:rPr>
          <w:rFonts w:ascii="宋体" w:hAnsi="宋体" w:hint="eastAsia"/>
          <w:color w:val="000000" w:themeColor="text1"/>
          <w:szCs w:val="21"/>
        </w:rPr>
        <w:t>根据</w:t>
      </w:r>
      <w:r w:rsidR="008042D2">
        <w:rPr>
          <w:rFonts w:ascii="宋体" w:hAnsi="宋体" w:hint="eastAsia"/>
          <w:color w:val="000000" w:themeColor="text1"/>
          <w:szCs w:val="21"/>
        </w:rPr>
        <w:t>《</w:t>
      </w:r>
      <w:r w:rsidR="00402343" w:rsidRPr="00402343">
        <w:rPr>
          <w:rFonts w:ascii="宋体" w:hAnsi="宋体" w:hint="eastAsia"/>
          <w:color w:val="000000" w:themeColor="text1"/>
          <w:szCs w:val="21"/>
        </w:rPr>
        <w:t>浙江省食品经营许可实施细则</w:t>
      </w:r>
      <w:r w:rsidR="008042D2">
        <w:rPr>
          <w:rFonts w:ascii="宋体" w:hAnsi="宋体" w:hint="eastAsia"/>
          <w:color w:val="000000" w:themeColor="text1"/>
          <w:szCs w:val="21"/>
        </w:rPr>
        <w:t>》</w:t>
      </w:r>
      <w:r w:rsidR="00402343">
        <w:rPr>
          <w:rFonts w:ascii="宋体" w:hAnsi="宋体" w:hint="eastAsia"/>
          <w:color w:val="000000" w:themeColor="text1"/>
          <w:szCs w:val="21"/>
        </w:rPr>
        <w:t>三十二条中“</w:t>
      </w:r>
      <w:r w:rsidR="00402343" w:rsidRPr="00402343">
        <w:rPr>
          <w:rFonts w:ascii="宋体" w:hAnsi="宋体" w:hint="eastAsia"/>
          <w:color w:val="000000" w:themeColor="text1"/>
          <w:szCs w:val="21"/>
        </w:rPr>
        <w:t>食品安全突发事件应急处置方案</w:t>
      </w:r>
      <w:r w:rsidR="00402343">
        <w:rPr>
          <w:rFonts w:ascii="宋体" w:hAnsi="宋体" w:hint="eastAsia"/>
          <w:color w:val="000000" w:themeColor="text1"/>
          <w:szCs w:val="21"/>
        </w:rPr>
        <w:t>”确定：</w:t>
      </w:r>
      <w:r w:rsidR="009476AD" w:rsidRPr="009476AD">
        <w:rPr>
          <w:rFonts w:ascii="宋体" w:hAnsi="宋体" w:hint="eastAsia"/>
          <w:color w:val="000000" w:themeColor="text1"/>
          <w:szCs w:val="21"/>
        </w:rPr>
        <w:t>有健全的安全管理职责、措施和突发事件安全应急方案</w:t>
      </w:r>
      <w:r w:rsidR="009476AD">
        <w:rPr>
          <w:rFonts w:ascii="宋体" w:hAnsi="宋体" w:hint="eastAsia"/>
          <w:color w:val="000000" w:themeColor="text1"/>
          <w:szCs w:val="21"/>
        </w:rPr>
        <w:t>；</w:t>
      </w:r>
      <w:r w:rsidR="009476AD" w:rsidRPr="009476AD">
        <w:rPr>
          <w:rFonts w:ascii="宋体" w:hAnsi="宋体" w:hint="eastAsia"/>
          <w:color w:val="000000" w:themeColor="text1"/>
          <w:szCs w:val="21"/>
        </w:rPr>
        <w:t>提供应急方案</w:t>
      </w:r>
      <w:r w:rsidR="009476AD">
        <w:rPr>
          <w:rFonts w:ascii="宋体" w:hAnsi="宋体" w:hint="eastAsia"/>
          <w:color w:val="000000" w:themeColor="text1"/>
          <w:szCs w:val="21"/>
        </w:rPr>
        <w:t>；</w:t>
      </w:r>
      <w:r w:rsidR="009476AD" w:rsidRPr="009476AD">
        <w:rPr>
          <w:rFonts w:ascii="宋体" w:hAnsi="宋体" w:hint="eastAsia"/>
          <w:color w:val="000000" w:themeColor="text1"/>
          <w:szCs w:val="21"/>
        </w:rPr>
        <w:t>有应急方案得2分。</w:t>
      </w:r>
    </w:p>
    <w:p w14:paraId="3AA91A37" w14:textId="71B165A2" w:rsidR="00273706" w:rsidRDefault="00273706" w:rsidP="00BA424B">
      <w:pPr>
        <w:ind w:firstLineChars="200" w:firstLine="420"/>
        <w:rPr>
          <w:rFonts w:ascii="宋体" w:hAnsi="宋体"/>
          <w:color w:val="000000" w:themeColor="text1"/>
          <w:szCs w:val="21"/>
        </w:rPr>
      </w:pPr>
      <w:r w:rsidRPr="00273706">
        <w:rPr>
          <w:rFonts w:ascii="宋体" w:hAnsi="宋体" w:hint="eastAsia"/>
          <w:color w:val="000000" w:themeColor="text1"/>
          <w:szCs w:val="21"/>
        </w:rPr>
        <w:lastRenderedPageBreak/>
        <w:t>2021年5月8日专家研讨会上修改为：有健全的安全管理职责、措施和突发事件安全应急方案</w:t>
      </w:r>
      <w:r>
        <w:rPr>
          <w:rFonts w:ascii="宋体" w:hAnsi="宋体" w:hint="eastAsia"/>
          <w:color w:val="000000" w:themeColor="text1"/>
          <w:szCs w:val="21"/>
        </w:rPr>
        <w:t>；</w:t>
      </w:r>
      <w:r w:rsidRPr="00273706">
        <w:rPr>
          <w:rFonts w:ascii="宋体" w:hAnsi="宋体" w:hint="eastAsia"/>
          <w:color w:val="000000" w:themeColor="text1"/>
          <w:szCs w:val="21"/>
        </w:rPr>
        <w:t>提供应急方案</w:t>
      </w:r>
      <w:r>
        <w:rPr>
          <w:rFonts w:ascii="宋体" w:hAnsi="宋体" w:hint="eastAsia"/>
          <w:color w:val="000000" w:themeColor="text1"/>
          <w:szCs w:val="21"/>
        </w:rPr>
        <w:t>；</w:t>
      </w:r>
      <w:r w:rsidRPr="00273706">
        <w:rPr>
          <w:rFonts w:ascii="宋体" w:hAnsi="宋体" w:hint="eastAsia"/>
          <w:color w:val="000000" w:themeColor="text1"/>
          <w:szCs w:val="21"/>
        </w:rPr>
        <w:t>根据应急方案编制情况酌情打分，本项目满分2分。</w:t>
      </w:r>
    </w:p>
    <w:p w14:paraId="08034640" w14:textId="3E53E13D" w:rsidR="00105D73"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9476AD">
        <w:rPr>
          <w:rFonts w:ascii="宋体" w:hAnsi="宋体"/>
          <w:color w:val="000000" w:themeColor="text1"/>
          <w:szCs w:val="21"/>
        </w:rPr>
        <w:t>.1.1</w:t>
      </w:r>
      <w:r w:rsidR="00385DA1">
        <w:rPr>
          <w:rFonts w:ascii="宋体" w:hAnsi="宋体"/>
          <w:color w:val="000000" w:themeColor="text1"/>
          <w:szCs w:val="21"/>
        </w:rPr>
        <w:t>3</w:t>
      </w:r>
      <w:r w:rsidR="008042D2" w:rsidRPr="008042D2">
        <w:rPr>
          <w:rFonts w:ascii="宋体" w:hAnsi="宋体" w:hint="eastAsia"/>
          <w:color w:val="000000" w:themeColor="text1"/>
          <w:szCs w:val="21"/>
        </w:rPr>
        <w:t>根据《浙江省食品经营许可实施细则》</w:t>
      </w:r>
      <w:r w:rsidR="008042D2">
        <w:rPr>
          <w:rFonts w:ascii="宋体" w:hAnsi="宋体" w:hint="eastAsia"/>
          <w:color w:val="000000" w:themeColor="text1"/>
          <w:szCs w:val="21"/>
        </w:rPr>
        <w:t>七十九</w:t>
      </w:r>
      <w:r w:rsidR="008042D2" w:rsidRPr="008042D2">
        <w:rPr>
          <w:rFonts w:ascii="宋体" w:hAnsi="宋体" w:hint="eastAsia"/>
          <w:color w:val="000000" w:themeColor="text1"/>
          <w:szCs w:val="21"/>
        </w:rPr>
        <w:t>条</w:t>
      </w:r>
      <w:r w:rsidR="008042D2">
        <w:rPr>
          <w:rFonts w:ascii="宋体" w:hAnsi="宋体" w:hint="eastAsia"/>
          <w:color w:val="000000" w:themeColor="text1"/>
          <w:szCs w:val="21"/>
        </w:rPr>
        <w:t>要求确定</w:t>
      </w:r>
      <w:r w:rsidR="00A96057">
        <w:rPr>
          <w:rFonts w:ascii="宋体" w:hAnsi="宋体" w:hint="eastAsia"/>
          <w:color w:val="000000" w:themeColor="text1"/>
          <w:szCs w:val="21"/>
        </w:rPr>
        <w:t>：</w:t>
      </w:r>
      <w:r w:rsidR="00105D73" w:rsidRPr="00105D73">
        <w:rPr>
          <w:rFonts w:ascii="宋体" w:hAnsi="宋体" w:hint="eastAsia"/>
          <w:color w:val="000000" w:themeColor="text1"/>
          <w:szCs w:val="21"/>
        </w:rPr>
        <w:t>配备快速检测室（检测设备）情况</w:t>
      </w:r>
      <w:r w:rsidR="00105D73">
        <w:rPr>
          <w:rFonts w:ascii="宋体" w:hAnsi="宋体" w:hint="eastAsia"/>
          <w:color w:val="000000" w:themeColor="text1"/>
          <w:szCs w:val="21"/>
        </w:rPr>
        <w:t>；</w:t>
      </w:r>
      <w:r w:rsidR="00105D73" w:rsidRPr="00105D73">
        <w:rPr>
          <w:rFonts w:ascii="宋体" w:hAnsi="宋体" w:hint="eastAsia"/>
          <w:color w:val="000000" w:themeColor="text1"/>
          <w:szCs w:val="21"/>
        </w:rPr>
        <w:t>提供快检设备发票和设备照片</w:t>
      </w:r>
      <w:r w:rsidR="00105D73">
        <w:rPr>
          <w:rFonts w:ascii="宋体" w:hAnsi="宋体" w:hint="eastAsia"/>
          <w:color w:val="000000" w:themeColor="text1"/>
          <w:szCs w:val="21"/>
        </w:rPr>
        <w:t>；</w:t>
      </w:r>
      <w:r w:rsidR="00105D73" w:rsidRPr="00105D73">
        <w:rPr>
          <w:rFonts w:ascii="宋体" w:hAnsi="宋体" w:hint="eastAsia"/>
          <w:color w:val="000000" w:themeColor="text1"/>
          <w:szCs w:val="21"/>
        </w:rPr>
        <w:t>根据快检设备及快检室面积酌情打分。</w:t>
      </w:r>
    </w:p>
    <w:p w14:paraId="35A96051" w14:textId="585F21BF" w:rsidR="00273706" w:rsidRDefault="00273706" w:rsidP="00BA424B">
      <w:pPr>
        <w:ind w:firstLineChars="200" w:firstLine="420"/>
        <w:rPr>
          <w:rFonts w:ascii="宋体" w:hAnsi="宋体"/>
          <w:color w:val="000000" w:themeColor="text1"/>
          <w:szCs w:val="21"/>
        </w:rPr>
      </w:pPr>
      <w:r w:rsidRPr="00273706">
        <w:rPr>
          <w:rFonts w:ascii="宋体" w:hAnsi="宋体" w:hint="eastAsia"/>
          <w:color w:val="000000" w:themeColor="text1"/>
          <w:szCs w:val="21"/>
        </w:rPr>
        <w:t>2021年5月8日专家研讨会上修改为：配备快速检测室（检测设备、检测能力）情况</w:t>
      </w:r>
      <w:r>
        <w:rPr>
          <w:rFonts w:ascii="宋体" w:hAnsi="宋体" w:hint="eastAsia"/>
          <w:color w:val="000000" w:themeColor="text1"/>
          <w:szCs w:val="21"/>
        </w:rPr>
        <w:t>；</w:t>
      </w:r>
      <w:r w:rsidR="0070320E" w:rsidRPr="0070320E">
        <w:rPr>
          <w:rFonts w:ascii="宋体" w:hAnsi="宋体" w:hint="eastAsia"/>
          <w:color w:val="000000" w:themeColor="text1"/>
          <w:szCs w:val="21"/>
        </w:rPr>
        <w:t>提供快检设备购买凭证和设备照片</w:t>
      </w:r>
      <w:r>
        <w:rPr>
          <w:rFonts w:ascii="宋体" w:hAnsi="宋体" w:hint="eastAsia"/>
          <w:color w:val="000000" w:themeColor="text1"/>
          <w:szCs w:val="21"/>
        </w:rPr>
        <w:t>；</w:t>
      </w:r>
      <w:r w:rsidRPr="00273706">
        <w:rPr>
          <w:rFonts w:ascii="宋体" w:hAnsi="宋体" w:hint="eastAsia"/>
          <w:color w:val="000000" w:themeColor="text1"/>
          <w:szCs w:val="21"/>
        </w:rPr>
        <w:t>快检设备配备齐全（配置多功能农产品快速检测仪、食品安全多功能仪等设备设施），具备对农、兽药残留等不少于8个项目检测能力，缺一项扣1分，本项目满分8分。</w:t>
      </w:r>
    </w:p>
    <w:p w14:paraId="51179639" w14:textId="6DBDA010" w:rsidR="009476AD"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9476AD" w:rsidRPr="009476AD">
        <w:rPr>
          <w:rFonts w:ascii="宋体" w:hAnsi="宋体"/>
          <w:color w:val="000000" w:themeColor="text1"/>
          <w:szCs w:val="21"/>
        </w:rPr>
        <w:t>.1.1</w:t>
      </w:r>
      <w:r w:rsidR="00385DA1">
        <w:rPr>
          <w:rFonts w:ascii="宋体" w:hAnsi="宋体"/>
          <w:color w:val="000000" w:themeColor="text1"/>
          <w:szCs w:val="21"/>
        </w:rPr>
        <w:t>4</w:t>
      </w:r>
      <w:r w:rsidR="00FC6C84" w:rsidRPr="00FC6C84">
        <w:rPr>
          <w:rFonts w:ascii="宋体" w:hAnsi="宋体" w:hint="eastAsia"/>
          <w:color w:val="000000" w:themeColor="text1"/>
          <w:szCs w:val="21"/>
        </w:rPr>
        <w:t>合作供应商是否为农业龙头企业（根据龙头企业等级设定得分等级）。与场厂签订直接签订对接协议并提供供货发票</w:t>
      </w:r>
      <w:r w:rsidR="00FC6C84">
        <w:rPr>
          <w:rFonts w:ascii="宋体" w:hAnsi="宋体" w:hint="eastAsia"/>
          <w:color w:val="000000" w:themeColor="text1"/>
          <w:szCs w:val="21"/>
        </w:rPr>
        <w:t>；</w:t>
      </w:r>
      <w:r w:rsidR="00FC6C84" w:rsidRPr="00FC6C84">
        <w:rPr>
          <w:rFonts w:ascii="宋体" w:hAnsi="宋体" w:hint="eastAsia"/>
          <w:color w:val="000000" w:themeColor="text1"/>
          <w:szCs w:val="21"/>
        </w:rPr>
        <w:t>提供龙头企业证书和合作协议</w:t>
      </w:r>
      <w:r w:rsidR="00FC6C84">
        <w:rPr>
          <w:rFonts w:ascii="宋体" w:hAnsi="宋体" w:hint="eastAsia"/>
          <w:color w:val="000000" w:themeColor="text1"/>
          <w:szCs w:val="21"/>
        </w:rPr>
        <w:t>；</w:t>
      </w:r>
      <w:r w:rsidR="00FC6C84" w:rsidRPr="00FC6C84">
        <w:rPr>
          <w:rFonts w:ascii="宋体" w:hAnsi="宋体" w:hint="eastAsia"/>
          <w:color w:val="000000" w:themeColor="text1"/>
          <w:szCs w:val="21"/>
        </w:rPr>
        <w:t>区级农业龙头企业得1分，市级农业龙头企业得2分，省级以上农业龙头企业得3分；与场厂签订直接签订对接协议并提供供货发票得4分。</w:t>
      </w:r>
    </w:p>
    <w:p w14:paraId="3B4C7506" w14:textId="4E736A26" w:rsidR="00AC1071" w:rsidRDefault="00AC1071" w:rsidP="00AC1071">
      <w:pPr>
        <w:ind w:firstLineChars="200" w:firstLine="420"/>
        <w:rPr>
          <w:rFonts w:ascii="宋体" w:hAnsi="宋体"/>
          <w:color w:val="000000" w:themeColor="text1"/>
          <w:szCs w:val="21"/>
        </w:rPr>
      </w:pPr>
      <w:r w:rsidRPr="00AC1071">
        <w:rPr>
          <w:rFonts w:ascii="宋体" w:hAnsi="宋体" w:hint="eastAsia"/>
          <w:color w:val="000000" w:themeColor="text1"/>
          <w:szCs w:val="21"/>
        </w:rPr>
        <w:t>2021年5月8日专家研讨会上修改为：合作供应商是否为农业龙头企业（根据龙头企业等级设定得分等级）。场厂对接，直接签订对接协议并提供供货发票</w:t>
      </w:r>
      <w:r>
        <w:rPr>
          <w:rFonts w:ascii="宋体" w:hAnsi="宋体" w:hint="eastAsia"/>
          <w:color w:val="000000" w:themeColor="text1"/>
          <w:szCs w:val="21"/>
        </w:rPr>
        <w:t>；</w:t>
      </w:r>
      <w:r w:rsidRPr="00AC1071">
        <w:rPr>
          <w:rFonts w:ascii="宋体" w:hAnsi="宋体" w:hint="eastAsia"/>
          <w:color w:val="000000" w:themeColor="text1"/>
          <w:szCs w:val="21"/>
        </w:rPr>
        <w:t>提供龙头企业证书、合作协议和供货发票</w:t>
      </w:r>
      <w:r>
        <w:rPr>
          <w:rFonts w:ascii="宋体" w:hAnsi="宋体" w:hint="eastAsia"/>
          <w:color w:val="000000" w:themeColor="text1"/>
          <w:szCs w:val="21"/>
        </w:rPr>
        <w:t>；</w:t>
      </w:r>
      <w:r w:rsidR="00317E98" w:rsidRPr="00317E98">
        <w:rPr>
          <w:rFonts w:ascii="宋体" w:hAnsi="宋体" w:hint="eastAsia"/>
          <w:color w:val="000000" w:themeColor="text1"/>
          <w:szCs w:val="21"/>
        </w:rPr>
        <w:t>县（区）</w:t>
      </w:r>
      <w:r w:rsidRPr="00AC1071">
        <w:rPr>
          <w:rFonts w:ascii="宋体" w:hAnsi="宋体" w:hint="eastAsia"/>
          <w:color w:val="000000" w:themeColor="text1"/>
          <w:szCs w:val="21"/>
        </w:rPr>
        <w:t>级农业龙头企业得1分，市级</w:t>
      </w:r>
      <w:r w:rsidR="00317E98">
        <w:rPr>
          <w:rFonts w:ascii="宋体" w:hAnsi="宋体" w:hint="eastAsia"/>
          <w:color w:val="000000" w:themeColor="text1"/>
          <w:szCs w:val="21"/>
        </w:rPr>
        <w:t>（设区）</w:t>
      </w:r>
      <w:r w:rsidRPr="00AC1071">
        <w:rPr>
          <w:rFonts w:ascii="宋体" w:hAnsi="宋体" w:hint="eastAsia"/>
          <w:color w:val="000000" w:themeColor="text1"/>
          <w:szCs w:val="21"/>
        </w:rPr>
        <w:t>农业龙头企业得2分，省级以上农业龙头企业得3分；直接签订对接协议并提供供货发票每家得1分，最多得4分</w:t>
      </w:r>
      <w:r w:rsidR="0070320E" w:rsidRPr="0070320E">
        <w:rPr>
          <w:rFonts w:ascii="宋体" w:hAnsi="宋体" w:hint="eastAsia"/>
          <w:color w:val="000000" w:themeColor="text1"/>
          <w:szCs w:val="21"/>
        </w:rPr>
        <w:t>；本项目满分7分。</w:t>
      </w:r>
    </w:p>
    <w:p w14:paraId="0F3429AB" w14:textId="08F22509" w:rsidR="00AC1071" w:rsidRPr="00AC1071" w:rsidRDefault="003F0ECC" w:rsidP="00AC1071">
      <w:pPr>
        <w:ind w:firstLineChars="200" w:firstLine="420"/>
        <w:rPr>
          <w:rFonts w:ascii="宋体" w:hAnsi="宋体"/>
          <w:color w:val="000000" w:themeColor="text1"/>
          <w:szCs w:val="21"/>
        </w:rPr>
      </w:pPr>
      <w:r>
        <w:rPr>
          <w:rFonts w:ascii="宋体" w:hAnsi="宋体"/>
          <w:color w:val="000000" w:themeColor="text1"/>
          <w:szCs w:val="21"/>
        </w:rPr>
        <w:t>6</w:t>
      </w:r>
      <w:r w:rsidR="009476AD" w:rsidRPr="009476AD">
        <w:rPr>
          <w:rFonts w:ascii="宋体" w:hAnsi="宋体"/>
          <w:color w:val="000000" w:themeColor="text1"/>
          <w:szCs w:val="21"/>
        </w:rPr>
        <w:t>.1.1</w:t>
      </w:r>
      <w:r w:rsidR="00AC1071">
        <w:rPr>
          <w:rFonts w:ascii="宋体" w:hAnsi="宋体"/>
          <w:color w:val="000000" w:themeColor="text1"/>
          <w:szCs w:val="21"/>
        </w:rPr>
        <w:t>5</w:t>
      </w:r>
      <w:r w:rsidR="00FC6C84" w:rsidRPr="00FC6C84">
        <w:rPr>
          <w:rFonts w:ascii="宋体" w:hAnsi="宋体" w:hint="eastAsia"/>
          <w:color w:val="000000" w:themeColor="text1"/>
          <w:szCs w:val="21"/>
        </w:rPr>
        <w:t>采用绿色或有机食品原料情况</w:t>
      </w:r>
      <w:r w:rsidR="00FC6C84">
        <w:rPr>
          <w:rFonts w:ascii="宋体" w:hAnsi="宋体" w:hint="eastAsia"/>
          <w:color w:val="000000" w:themeColor="text1"/>
          <w:szCs w:val="21"/>
        </w:rPr>
        <w:t>；</w:t>
      </w:r>
      <w:r w:rsidR="00FC6C84" w:rsidRPr="00FC6C84">
        <w:rPr>
          <w:rFonts w:ascii="宋体" w:hAnsi="宋体" w:hint="eastAsia"/>
          <w:color w:val="000000" w:themeColor="text1"/>
          <w:szCs w:val="21"/>
        </w:rPr>
        <w:t>提供绿色或有机食品证书及协议</w:t>
      </w:r>
      <w:r w:rsidR="00FC6C84">
        <w:rPr>
          <w:rFonts w:ascii="宋体" w:hAnsi="宋体" w:hint="eastAsia"/>
          <w:color w:val="000000" w:themeColor="text1"/>
          <w:szCs w:val="21"/>
        </w:rPr>
        <w:t>；</w:t>
      </w:r>
      <w:r w:rsidR="00FC6C84" w:rsidRPr="00FC6C84">
        <w:rPr>
          <w:rFonts w:ascii="宋体" w:hAnsi="宋体" w:hint="eastAsia"/>
          <w:color w:val="000000" w:themeColor="text1"/>
          <w:szCs w:val="21"/>
        </w:rPr>
        <w:t>采用绿色或有机食品原料的每</w:t>
      </w:r>
      <w:r w:rsidR="0070320E" w:rsidRPr="0070320E">
        <w:rPr>
          <w:rFonts w:ascii="宋体" w:hAnsi="宋体" w:hint="eastAsia"/>
          <w:color w:val="000000" w:themeColor="text1"/>
          <w:szCs w:val="21"/>
        </w:rPr>
        <w:t>个</w:t>
      </w:r>
      <w:r w:rsidR="00FC6C84" w:rsidRPr="00FC6C84">
        <w:rPr>
          <w:rFonts w:ascii="宋体" w:hAnsi="宋体" w:hint="eastAsia"/>
          <w:color w:val="000000" w:themeColor="text1"/>
          <w:szCs w:val="21"/>
        </w:rPr>
        <w:t>品种得2分</w:t>
      </w:r>
      <w:r w:rsidR="00AC1071" w:rsidRPr="00AC1071">
        <w:rPr>
          <w:rFonts w:ascii="宋体" w:hAnsi="宋体" w:hint="eastAsia"/>
          <w:color w:val="000000" w:themeColor="text1"/>
          <w:szCs w:val="21"/>
        </w:rPr>
        <w:t>，本项目满分4分。</w:t>
      </w:r>
    </w:p>
    <w:p w14:paraId="4ABD1FDE" w14:textId="67C28353" w:rsidR="009476AD"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9476AD" w:rsidRPr="009476AD">
        <w:rPr>
          <w:rFonts w:ascii="宋体" w:hAnsi="宋体"/>
          <w:color w:val="000000" w:themeColor="text1"/>
          <w:szCs w:val="21"/>
        </w:rPr>
        <w:t>.1.1</w:t>
      </w:r>
      <w:r w:rsidR="00AC1071">
        <w:rPr>
          <w:rFonts w:ascii="宋体" w:hAnsi="宋体"/>
          <w:color w:val="000000" w:themeColor="text1"/>
          <w:szCs w:val="21"/>
        </w:rPr>
        <w:t>6</w:t>
      </w:r>
      <w:r w:rsidR="00FC6C84" w:rsidRPr="00FC6C84">
        <w:rPr>
          <w:rFonts w:ascii="宋体" w:hAnsi="宋体" w:hint="eastAsia"/>
          <w:color w:val="000000" w:themeColor="text1"/>
          <w:szCs w:val="21"/>
        </w:rPr>
        <w:t>食品安全责任险</w:t>
      </w:r>
      <w:r w:rsidR="00FC6C84">
        <w:rPr>
          <w:rFonts w:ascii="宋体" w:hAnsi="宋体" w:hint="eastAsia"/>
          <w:color w:val="000000" w:themeColor="text1"/>
          <w:szCs w:val="21"/>
        </w:rPr>
        <w:t>；</w:t>
      </w:r>
      <w:r w:rsidR="00FC6C84" w:rsidRPr="00FC6C84">
        <w:rPr>
          <w:rFonts w:ascii="宋体" w:hAnsi="宋体" w:hint="eastAsia"/>
          <w:color w:val="000000" w:themeColor="text1"/>
          <w:szCs w:val="21"/>
        </w:rPr>
        <w:t>提供保单</w:t>
      </w:r>
      <w:r w:rsidR="00FC6C84">
        <w:rPr>
          <w:rFonts w:ascii="宋体" w:hAnsi="宋体" w:hint="eastAsia"/>
          <w:color w:val="000000" w:themeColor="text1"/>
          <w:szCs w:val="21"/>
        </w:rPr>
        <w:t>；</w:t>
      </w:r>
      <w:r w:rsidR="00FC6C84" w:rsidRPr="00FC6C84">
        <w:rPr>
          <w:rFonts w:ascii="宋体" w:hAnsi="宋体" w:hint="eastAsia"/>
          <w:color w:val="000000" w:themeColor="text1"/>
          <w:szCs w:val="21"/>
        </w:rPr>
        <w:t>购买食品安全责任险的，得</w:t>
      </w:r>
      <w:r w:rsidR="00AC1071">
        <w:rPr>
          <w:rFonts w:ascii="宋体" w:hAnsi="宋体"/>
          <w:color w:val="000000" w:themeColor="text1"/>
          <w:szCs w:val="21"/>
        </w:rPr>
        <w:t>3</w:t>
      </w:r>
      <w:r w:rsidR="00FC6C84" w:rsidRPr="00FC6C84">
        <w:rPr>
          <w:rFonts w:ascii="宋体" w:hAnsi="宋体" w:hint="eastAsia"/>
          <w:color w:val="000000" w:themeColor="text1"/>
          <w:szCs w:val="21"/>
        </w:rPr>
        <w:t>分</w:t>
      </w:r>
      <w:r w:rsidR="00FC6C84">
        <w:rPr>
          <w:rFonts w:ascii="宋体" w:hAnsi="宋体" w:hint="eastAsia"/>
          <w:color w:val="000000" w:themeColor="text1"/>
          <w:szCs w:val="21"/>
        </w:rPr>
        <w:t>。</w:t>
      </w:r>
    </w:p>
    <w:p w14:paraId="3E0BC1A7" w14:textId="69394DAD" w:rsidR="00997980" w:rsidRPr="00067CB9" w:rsidRDefault="00997980" w:rsidP="00BA424B">
      <w:pPr>
        <w:rPr>
          <w:rFonts w:ascii="宋体" w:hAnsi="宋体"/>
          <w:b/>
          <w:bCs/>
          <w:color w:val="000000" w:themeColor="text1"/>
          <w:szCs w:val="21"/>
        </w:rPr>
      </w:pPr>
      <w:r w:rsidRPr="00067CB9">
        <w:rPr>
          <w:rFonts w:ascii="宋体" w:hAnsi="宋体" w:hint="eastAsia"/>
          <w:b/>
          <w:bCs/>
          <w:color w:val="000000" w:themeColor="text1"/>
          <w:szCs w:val="21"/>
        </w:rPr>
        <w:t>服务承诺：</w:t>
      </w:r>
    </w:p>
    <w:p w14:paraId="09CC22BD" w14:textId="68C96B7A" w:rsidR="00FC6C8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C6C84" w:rsidRPr="00FC6C84">
        <w:rPr>
          <w:rFonts w:ascii="宋体" w:hAnsi="宋体"/>
          <w:color w:val="000000" w:themeColor="text1"/>
          <w:szCs w:val="21"/>
        </w:rPr>
        <w:t>.1.1</w:t>
      </w:r>
      <w:r w:rsidR="00FC6C84">
        <w:rPr>
          <w:rFonts w:ascii="宋体" w:hAnsi="宋体"/>
          <w:color w:val="000000" w:themeColor="text1"/>
          <w:szCs w:val="21"/>
        </w:rPr>
        <w:t>7</w:t>
      </w:r>
      <w:r w:rsidR="007E1CD7" w:rsidRPr="007E1CD7">
        <w:rPr>
          <w:rFonts w:ascii="宋体" w:hAnsi="宋体" w:hint="eastAsia"/>
          <w:color w:val="000000" w:themeColor="text1"/>
          <w:szCs w:val="21"/>
        </w:rPr>
        <w:t>根据《浙江省食品经营许可实施细则》七十</w:t>
      </w:r>
      <w:r w:rsidR="007533B0">
        <w:rPr>
          <w:rFonts w:ascii="宋体" w:hAnsi="宋体" w:hint="eastAsia"/>
          <w:color w:val="000000" w:themeColor="text1"/>
          <w:szCs w:val="21"/>
        </w:rPr>
        <w:t>八</w:t>
      </w:r>
      <w:r w:rsidR="007E1CD7" w:rsidRPr="007E1CD7">
        <w:rPr>
          <w:rFonts w:ascii="宋体" w:hAnsi="宋体" w:hint="eastAsia"/>
          <w:color w:val="000000" w:themeColor="text1"/>
          <w:szCs w:val="21"/>
        </w:rPr>
        <w:t>条要求确定</w:t>
      </w:r>
      <w:r w:rsidR="007533B0">
        <w:rPr>
          <w:rFonts w:ascii="宋体" w:hAnsi="宋体" w:hint="eastAsia"/>
          <w:color w:val="000000" w:themeColor="text1"/>
          <w:szCs w:val="21"/>
        </w:rPr>
        <w:t>：</w:t>
      </w:r>
      <w:r w:rsidR="00FC6C84" w:rsidRPr="00FC6C84">
        <w:rPr>
          <w:rFonts w:ascii="宋体" w:hAnsi="宋体" w:hint="eastAsia"/>
          <w:color w:val="000000" w:themeColor="text1"/>
          <w:szCs w:val="21"/>
        </w:rPr>
        <w:t>承诺热链配送的到达学校温度</w:t>
      </w:r>
      <w:r w:rsidR="00997980">
        <w:rPr>
          <w:rFonts w:ascii="宋体" w:hAnsi="宋体" w:hint="eastAsia"/>
          <w:color w:val="000000" w:themeColor="text1"/>
          <w:szCs w:val="21"/>
        </w:rPr>
        <w:t>；</w:t>
      </w:r>
      <w:r w:rsidR="00FC6C84" w:rsidRPr="00FC6C84">
        <w:rPr>
          <w:rFonts w:ascii="宋体" w:hAnsi="宋体" w:hint="eastAsia"/>
          <w:color w:val="000000" w:themeColor="text1"/>
          <w:szCs w:val="21"/>
        </w:rPr>
        <w:t>根据承诺情况酌情打分。</w:t>
      </w:r>
    </w:p>
    <w:p w14:paraId="5BC18D8E" w14:textId="3F69CCD9" w:rsidR="00AC1071" w:rsidRDefault="00AC1071" w:rsidP="00BA424B">
      <w:pPr>
        <w:ind w:firstLineChars="200" w:firstLine="420"/>
        <w:rPr>
          <w:rFonts w:ascii="宋体" w:hAnsi="宋体"/>
          <w:color w:val="000000" w:themeColor="text1"/>
          <w:szCs w:val="21"/>
        </w:rPr>
      </w:pPr>
      <w:r w:rsidRPr="00AC1071">
        <w:rPr>
          <w:rFonts w:ascii="宋体" w:hAnsi="宋体" w:hint="eastAsia"/>
          <w:color w:val="000000" w:themeColor="text1"/>
          <w:szCs w:val="21"/>
        </w:rPr>
        <w:t>2021年5月8日专家研讨会上修改为：</w:t>
      </w:r>
      <w:r w:rsidR="00D9529B" w:rsidRPr="00D9529B">
        <w:rPr>
          <w:rFonts w:ascii="宋体" w:hAnsi="宋体" w:hint="eastAsia"/>
          <w:color w:val="000000" w:themeColor="text1"/>
          <w:szCs w:val="21"/>
        </w:rPr>
        <w:t>承诺膳食到达学校的温度</w:t>
      </w:r>
      <w:r>
        <w:rPr>
          <w:rFonts w:ascii="宋体" w:hAnsi="宋体" w:hint="eastAsia"/>
          <w:color w:val="000000" w:themeColor="text1"/>
          <w:szCs w:val="21"/>
        </w:rPr>
        <w:t>；</w:t>
      </w:r>
      <w:r w:rsidRPr="00AC1071">
        <w:rPr>
          <w:rFonts w:ascii="宋体" w:hAnsi="宋体" w:hint="eastAsia"/>
          <w:color w:val="000000" w:themeColor="text1"/>
          <w:szCs w:val="21"/>
        </w:rPr>
        <w:t>提供服务承诺书</w:t>
      </w:r>
      <w:r>
        <w:rPr>
          <w:rFonts w:ascii="宋体" w:hAnsi="宋体" w:hint="eastAsia"/>
          <w:color w:val="000000" w:themeColor="text1"/>
          <w:szCs w:val="21"/>
        </w:rPr>
        <w:t>；</w:t>
      </w:r>
      <w:r w:rsidR="00D9529B" w:rsidRPr="00D9529B">
        <w:rPr>
          <w:rFonts w:ascii="宋体" w:hAnsi="宋体" w:hint="eastAsia"/>
          <w:color w:val="000000" w:themeColor="text1"/>
          <w:szCs w:val="21"/>
        </w:rPr>
        <w:t>承诺膳食到达学校的温度</w:t>
      </w:r>
      <w:r w:rsidRPr="00AC1071">
        <w:rPr>
          <w:rFonts w:ascii="宋体" w:hAnsi="宋体" w:hint="eastAsia"/>
          <w:color w:val="000000" w:themeColor="text1"/>
          <w:szCs w:val="21"/>
        </w:rPr>
        <w:t>≥60℃的得5分。</w:t>
      </w:r>
    </w:p>
    <w:p w14:paraId="049B0AE8" w14:textId="51EAF2A6" w:rsidR="00FC6C8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C6C84" w:rsidRPr="00FC6C84">
        <w:rPr>
          <w:rFonts w:ascii="宋体" w:hAnsi="宋体"/>
          <w:color w:val="000000" w:themeColor="text1"/>
          <w:szCs w:val="21"/>
        </w:rPr>
        <w:t>.1.1</w:t>
      </w:r>
      <w:r w:rsidR="00FC6C84">
        <w:rPr>
          <w:rFonts w:ascii="宋体" w:hAnsi="宋体"/>
          <w:color w:val="000000" w:themeColor="text1"/>
          <w:szCs w:val="21"/>
        </w:rPr>
        <w:t>8</w:t>
      </w:r>
      <w:r w:rsidR="007533B0" w:rsidRPr="007533B0">
        <w:rPr>
          <w:rFonts w:ascii="宋体" w:hAnsi="宋体" w:hint="eastAsia"/>
          <w:color w:val="000000" w:themeColor="text1"/>
          <w:szCs w:val="21"/>
        </w:rPr>
        <w:t>根据《浙江省食品经营许可实施细则》七十八条要求确定</w:t>
      </w:r>
      <w:r w:rsidR="00A96057">
        <w:rPr>
          <w:rFonts w:ascii="宋体" w:hAnsi="宋体" w:hint="eastAsia"/>
          <w:color w:val="000000" w:themeColor="text1"/>
          <w:szCs w:val="21"/>
        </w:rPr>
        <w:t>：</w:t>
      </w:r>
      <w:r w:rsidR="00997980" w:rsidRPr="00997980">
        <w:rPr>
          <w:rFonts w:ascii="宋体" w:hAnsi="宋体" w:hint="eastAsia"/>
          <w:color w:val="000000" w:themeColor="text1"/>
          <w:szCs w:val="21"/>
        </w:rPr>
        <w:t>配送运输能力</w:t>
      </w:r>
      <w:r w:rsidR="00A15447">
        <w:rPr>
          <w:rFonts w:ascii="宋体" w:hAnsi="宋体" w:hint="eastAsia"/>
          <w:color w:val="000000" w:themeColor="text1"/>
          <w:szCs w:val="21"/>
        </w:rPr>
        <w:t>（</w:t>
      </w:r>
      <w:r w:rsidR="00997980" w:rsidRPr="00997980">
        <w:rPr>
          <w:rFonts w:ascii="宋体" w:hAnsi="宋体" w:hint="eastAsia"/>
          <w:color w:val="000000" w:themeColor="text1"/>
          <w:szCs w:val="21"/>
        </w:rPr>
        <w:t>投标人具有的配送运输车辆情况</w:t>
      </w:r>
      <w:r w:rsidR="00A15447">
        <w:rPr>
          <w:rFonts w:ascii="宋体" w:hAnsi="宋体" w:hint="eastAsia"/>
          <w:color w:val="000000" w:themeColor="text1"/>
          <w:szCs w:val="21"/>
        </w:rPr>
        <w:t>）</w:t>
      </w:r>
      <w:r w:rsidR="00997980">
        <w:rPr>
          <w:rFonts w:ascii="宋体" w:hAnsi="宋体" w:hint="eastAsia"/>
          <w:color w:val="000000" w:themeColor="text1"/>
          <w:szCs w:val="21"/>
        </w:rPr>
        <w:t>；</w:t>
      </w:r>
      <w:r w:rsidR="00997980" w:rsidRPr="00997980">
        <w:rPr>
          <w:rFonts w:ascii="宋体" w:hAnsi="宋体" w:hint="eastAsia"/>
          <w:color w:val="000000" w:themeColor="text1"/>
          <w:szCs w:val="21"/>
        </w:rPr>
        <w:t>提供运输车辆照片以及驾驶员信息</w:t>
      </w:r>
      <w:r w:rsidR="00997980">
        <w:rPr>
          <w:rFonts w:ascii="宋体" w:hAnsi="宋体" w:hint="eastAsia"/>
          <w:color w:val="000000" w:themeColor="text1"/>
          <w:szCs w:val="21"/>
        </w:rPr>
        <w:t>；</w:t>
      </w:r>
      <w:r w:rsidR="00997980" w:rsidRPr="00997980">
        <w:rPr>
          <w:rFonts w:ascii="宋体" w:hAnsi="宋体" w:hint="eastAsia"/>
          <w:color w:val="000000" w:themeColor="text1"/>
          <w:szCs w:val="21"/>
        </w:rPr>
        <w:t>每辆</w:t>
      </w:r>
      <w:r w:rsidR="002B5E53">
        <w:rPr>
          <w:rFonts w:ascii="宋体" w:hAnsi="宋体" w:hint="eastAsia"/>
          <w:color w:val="000000" w:themeColor="text1"/>
          <w:szCs w:val="21"/>
        </w:rPr>
        <w:t>保温</w:t>
      </w:r>
      <w:r w:rsidR="00997980" w:rsidRPr="00997980">
        <w:rPr>
          <w:rFonts w:ascii="宋体" w:hAnsi="宋体" w:hint="eastAsia"/>
          <w:color w:val="000000" w:themeColor="text1"/>
          <w:szCs w:val="21"/>
        </w:rPr>
        <w:t>运输车得2.5分，每辆常温运输车得1分，本项</w:t>
      </w:r>
      <w:r w:rsidR="000C7FAD" w:rsidRPr="000C7FAD">
        <w:rPr>
          <w:rFonts w:ascii="宋体" w:hAnsi="宋体" w:hint="eastAsia"/>
          <w:color w:val="000000" w:themeColor="text1"/>
          <w:szCs w:val="21"/>
        </w:rPr>
        <w:t>目</w:t>
      </w:r>
      <w:r w:rsidR="00997980" w:rsidRPr="00997980">
        <w:rPr>
          <w:rFonts w:ascii="宋体" w:hAnsi="宋体" w:hint="eastAsia"/>
          <w:color w:val="000000" w:themeColor="text1"/>
          <w:szCs w:val="21"/>
        </w:rPr>
        <w:t>满分5分。</w:t>
      </w:r>
    </w:p>
    <w:p w14:paraId="573FDA0F" w14:textId="7A974DF2" w:rsidR="003F0ECC" w:rsidRDefault="00AC1071" w:rsidP="00BA424B">
      <w:pPr>
        <w:ind w:firstLineChars="200" w:firstLine="420"/>
        <w:rPr>
          <w:rFonts w:ascii="宋体" w:hAnsi="宋体"/>
          <w:color w:val="000000" w:themeColor="text1"/>
          <w:szCs w:val="21"/>
        </w:rPr>
      </w:pPr>
      <w:r w:rsidRPr="00AC1071">
        <w:rPr>
          <w:rFonts w:ascii="宋体" w:hAnsi="宋体" w:hint="eastAsia"/>
          <w:color w:val="000000" w:themeColor="text1"/>
          <w:szCs w:val="21"/>
        </w:rPr>
        <w:t>2021年5月8日专家研讨会上修改为：配送运输能力（投标人具有的配送运输车辆情况）</w:t>
      </w:r>
      <w:r>
        <w:rPr>
          <w:rFonts w:ascii="宋体" w:hAnsi="宋体" w:hint="eastAsia"/>
          <w:color w:val="000000" w:themeColor="text1"/>
          <w:szCs w:val="21"/>
        </w:rPr>
        <w:t>；</w:t>
      </w:r>
      <w:r w:rsidR="003F0ECC" w:rsidRPr="003F0ECC">
        <w:rPr>
          <w:rFonts w:ascii="宋体" w:hAnsi="宋体" w:hint="eastAsia"/>
          <w:color w:val="000000" w:themeColor="text1"/>
          <w:szCs w:val="21"/>
        </w:rPr>
        <w:t>提供运输车辆及保温设施照片、行驶证以及驾驶员信息</w:t>
      </w:r>
      <w:r w:rsidR="003F0ECC">
        <w:rPr>
          <w:rFonts w:ascii="宋体" w:hAnsi="宋体" w:hint="eastAsia"/>
          <w:color w:val="000000" w:themeColor="text1"/>
          <w:szCs w:val="21"/>
        </w:rPr>
        <w:t>；</w:t>
      </w:r>
      <w:r w:rsidR="003F0ECC" w:rsidRPr="003F0ECC">
        <w:rPr>
          <w:rFonts w:ascii="宋体" w:hAnsi="宋体" w:hint="eastAsia"/>
          <w:color w:val="000000" w:themeColor="text1"/>
          <w:szCs w:val="21"/>
        </w:rPr>
        <w:t>配备专用车辆有保温设施并满足配送数量要求的，得5分；配备常温运输车运输的，每辆得1分，本项目满分5分。</w:t>
      </w:r>
    </w:p>
    <w:p w14:paraId="07E917EA" w14:textId="09F51694" w:rsidR="00FC6C8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C6C84" w:rsidRPr="00FC6C84">
        <w:rPr>
          <w:rFonts w:ascii="宋体" w:hAnsi="宋体"/>
          <w:color w:val="000000" w:themeColor="text1"/>
          <w:szCs w:val="21"/>
        </w:rPr>
        <w:t>.1.1</w:t>
      </w:r>
      <w:r w:rsidR="00FC6C84">
        <w:rPr>
          <w:rFonts w:ascii="宋体" w:hAnsi="宋体"/>
          <w:color w:val="000000" w:themeColor="text1"/>
          <w:szCs w:val="21"/>
        </w:rPr>
        <w:t>9</w:t>
      </w:r>
      <w:r w:rsidR="00F24AE6" w:rsidRPr="00F24AE6">
        <w:rPr>
          <w:rFonts w:ascii="宋体" w:hAnsi="宋体" w:hint="eastAsia"/>
          <w:color w:val="000000" w:themeColor="text1"/>
          <w:szCs w:val="21"/>
        </w:rPr>
        <w:t>提供服务的配送地点方便便捷，采购备货优势明显</w:t>
      </w:r>
      <w:r w:rsidR="00F24AE6">
        <w:rPr>
          <w:rFonts w:ascii="宋体" w:hAnsi="宋体" w:hint="eastAsia"/>
          <w:color w:val="000000" w:themeColor="text1"/>
          <w:szCs w:val="21"/>
        </w:rPr>
        <w:t>；</w:t>
      </w:r>
      <w:r w:rsidR="00283655">
        <w:rPr>
          <w:rFonts w:ascii="宋体" w:hAnsi="宋体" w:hint="eastAsia"/>
          <w:color w:val="000000" w:themeColor="text1"/>
          <w:szCs w:val="21"/>
        </w:rPr>
        <w:t>A</w:t>
      </w:r>
      <w:r w:rsidR="00F24AE6" w:rsidRPr="00F24AE6">
        <w:rPr>
          <w:rFonts w:ascii="宋体" w:hAnsi="宋体" w:hint="eastAsia"/>
          <w:color w:val="000000" w:themeColor="text1"/>
          <w:szCs w:val="21"/>
        </w:rPr>
        <w:t>提供配送仓库地址</w:t>
      </w:r>
      <w:r w:rsidR="00F24AE6">
        <w:rPr>
          <w:rFonts w:ascii="宋体" w:hAnsi="宋体" w:hint="eastAsia"/>
          <w:color w:val="000000" w:themeColor="text1"/>
          <w:szCs w:val="21"/>
        </w:rPr>
        <w:t>；</w:t>
      </w:r>
      <w:r w:rsidR="002C697C" w:rsidRPr="002C697C">
        <w:rPr>
          <w:rFonts w:ascii="宋体" w:hAnsi="宋体" w:hint="eastAsia"/>
          <w:color w:val="000000" w:themeColor="text1"/>
          <w:szCs w:val="21"/>
        </w:rPr>
        <w:t>配货仓库与学校距离10km以内得5分，10～20km得2分，20～30km得1分。</w:t>
      </w:r>
    </w:p>
    <w:p w14:paraId="13C94268" w14:textId="4AC1B440" w:rsidR="00AC1071" w:rsidRDefault="00AC1071" w:rsidP="00BA424B">
      <w:pPr>
        <w:ind w:firstLineChars="200" w:firstLine="420"/>
        <w:rPr>
          <w:rFonts w:ascii="宋体" w:hAnsi="宋体"/>
          <w:color w:val="000000" w:themeColor="text1"/>
          <w:szCs w:val="21"/>
        </w:rPr>
      </w:pPr>
      <w:r w:rsidRPr="00AC1071">
        <w:rPr>
          <w:rFonts w:ascii="宋体" w:hAnsi="宋体" w:hint="eastAsia"/>
          <w:color w:val="000000" w:themeColor="text1"/>
          <w:szCs w:val="21"/>
        </w:rPr>
        <w:t>2021年5月8日专家研讨会上修改为：提供服务的配送地点方便便捷，采购备货优势明显</w:t>
      </w:r>
      <w:r>
        <w:rPr>
          <w:rFonts w:ascii="宋体" w:hAnsi="宋体" w:hint="eastAsia"/>
          <w:color w:val="000000" w:themeColor="text1"/>
          <w:szCs w:val="21"/>
        </w:rPr>
        <w:t>；</w:t>
      </w:r>
      <w:r w:rsidRPr="00AC1071">
        <w:rPr>
          <w:rFonts w:ascii="宋体" w:hAnsi="宋体" w:hint="eastAsia"/>
          <w:color w:val="000000" w:themeColor="text1"/>
          <w:szCs w:val="21"/>
        </w:rPr>
        <w:t>提供服务承诺书</w:t>
      </w:r>
      <w:r>
        <w:rPr>
          <w:rFonts w:ascii="宋体" w:hAnsi="宋体" w:hint="eastAsia"/>
          <w:color w:val="000000" w:themeColor="text1"/>
          <w:szCs w:val="21"/>
        </w:rPr>
        <w:t>；</w:t>
      </w:r>
      <w:r w:rsidRPr="00AC1071">
        <w:rPr>
          <w:rFonts w:ascii="宋体" w:hAnsi="宋体" w:hint="eastAsia"/>
          <w:color w:val="000000" w:themeColor="text1"/>
          <w:szCs w:val="21"/>
        </w:rPr>
        <w:t>响应时间在30分钟内得5分；30分钟</w:t>
      </w:r>
      <w:r w:rsidR="0070033F" w:rsidRPr="0070033F">
        <w:rPr>
          <w:rFonts w:ascii="宋体" w:hAnsi="宋体" w:hint="eastAsia"/>
          <w:color w:val="000000" w:themeColor="text1"/>
          <w:szCs w:val="21"/>
        </w:rPr>
        <w:t>至</w:t>
      </w:r>
      <w:r w:rsidRPr="00AC1071">
        <w:rPr>
          <w:rFonts w:ascii="宋体" w:hAnsi="宋体" w:hint="eastAsia"/>
          <w:color w:val="000000" w:themeColor="text1"/>
          <w:szCs w:val="21"/>
        </w:rPr>
        <w:t>1小时得3分；超过</w:t>
      </w:r>
      <w:r w:rsidR="00727B48">
        <w:rPr>
          <w:rFonts w:ascii="宋体" w:hAnsi="宋体" w:hint="eastAsia"/>
          <w:color w:val="000000" w:themeColor="text1"/>
          <w:szCs w:val="21"/>
        </w:rPr>
        <w:t>1</w:t>
      </w:r>
      <w:r w:rsidRPr="00AC1071">
        <w:rPr>
          <w:rFonts w:ascii="宋体" w:hAnsi="宋体" w:hint="eastAsia"/>
          <w:color w:val="000000" w:themeColor="text1"/>
          <w:szCs w:val="21"/>
        </w:rPr>
        <w:t>小时不等分。</w:t>
      </w:r>
    </w:p>
    <w:p w14:paraId="3E7E5AE8" w14:textId="101B25BB" w:rsidR="0015147B" w:rsidRPr="0015147B" w:rsidRDefault="0015147B" w:rsidP="00BA424B">
      <w:pPr>
        <w:rPr>
          <w:rFonts w:ascii="宋体" w:hAnsi="宋体"/>
          <w:b/>
          <w:bCs/>
          <w:color w:val="000000" w:themeColor="text1"/>
          <w:szCs w:val="21"/>
        </w:rPr>
      </w:pPr>
      <w:r w:rsidRPr="0015147B">
        <w:rPr>
          <w:rFonts w:ascii="宋体" w:hAnsi="宋体" w:hint="eastAsia"/>
          <w:b/>
          <w:bCs/>
          <w:color w:val="000000" w:themeColor="text1"/>
          <w:szCs w:val="21"/>
        </w:rPr>
        <w:t>业绩：</w:t>
      </w:r>
    </w:p>
    <w:p w14:paraId="60887F65" w14:textId="3761C8F5" w:rsidR="00FC6C8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C6C84" w:rsidRPr="00FC6C84">
        <w:rPr>
          <w:rFonts w:ascii="宋体" w:hAnsi="宋体"/>
          <w:color w:val="000000" w:themeColor="text1"/>
          <w:szCs w:val="21"/>
        </w:rPr>
        <w:t>.1.</w:t>
      </w:r>
      <w:r w:rsidR="00FC6C84">
        <w:rPr>
          <w:rFonts w:ascii="宋体" w:hAnsi="宋体"/>
          <w:color w:val="000000" w:themeColor="text1"/>
          <w:szCs w:val="21"/>
        </w:rPr>
        <w:t>20</w:t>
      </w:r>
      <w:r w:rsidR="00F24AE6" w:rsidRPr="00F24AE6">
        <w:rPr>
          <w:rFonts w:ascii="宋体" w:hAnsi="宋体" w:hint="eastAsia"/>
          <w:color w:val="000000" w:themeColor="text1"/>
          <w:szCs w:val="21"/>
        </w:rPr>
        <w:t>近三年以来完成或正在履行的同类项目</w:t>
      </w:r>
      <w:r w:rsidR="00727B48" w:rsidRPr="00727B48">
        <w:rPr>
          <w:rFonts w:ascii="宋体" w:hAnsi="宋体" w:hint="eastAsia"/>
          <w:color w:val="000000" w:themeColor="text1"/>
          <w:szCs w:val="21"/>
        </w:rPr>
        <w:t>（限机关事业单位）</w:t>
      </w:r>
      <w:r w:rsidR="00F24AE6" w:rsidRPr="00F24AE6">
        <w:rPr>
          <w:rFonts w:ascii="宋体" w:hAnsi="宋体" w:hint="eastAsia"/>
          <w:color w:val="000000" w:themeColor="text1"/>
          <w:szCs w:val="21"/>
        </w:rPr>
        <w:t>业绩情况</w:t>
      </w:r>
      <w:r w:rsidR="00F24AE6">
        <w:rPr>
          <w:rFonts w:ascii="宋体" w:hAnsi="宋体" w:hint="eastAsia"/>
          <w:color w:val="000000" w:themeColor="text1"/>
          <w:szCs w:val="21"/>
        </w:rPr>
        <w:t>；</w:t>
      </w:r>
      <w:r w:rsidR="00F24AE6" w:rsidRPr="00F24AE6">
        <w:rPr>
          <w:rFonts w:ascii="宋体" w:hAnsi="宋体" w:hint="eastAsia"/>
          <w:color w:val="000000" w:themeColor="text1"/>
          <w:szCs w:val="21"/>
        </w:rPr>
        <w:t>提供合作协议以及上述业绩用户方的评价</w:t>
      </w:r>
      <w:r w:rsidR="00F24AE6">
        <w:rPr>
          <w:rFonts w:ascii="宋体" w:hAnsi="宋体" w:hint="eastAsia"/>
          <w:color w:val="000000" w:themeColor="text1"/>
          <w:szCs w:val="21"/>
        </w:rPr>
        <w:t>；</w:t>
      </w:r>
      <w:r w:rsidR="00E20BF3" w:rsidRPr="00E20BF3">
        <w:rPr>
          <w:rFonts w:ascii="宋体" w:hAnsi="宋体" w:hint="eastAsia"/>
          <w:color w:val="000000" w:themeColor="text1"/>
          <w:szCs w:val="21"/>
        </w:rPr>
        <w:t>每个业绩得1分，本项目满分5分</w:t>
      </w:r>
      <w:r w:rsidR="00F24AE6" w:rsidRPr="00F24AE6">
        <w:rPr>
          <w:rFonts w:ascii="宋体" w:hAnsi="宋体" w:hint="eastAsia"/>
          <w:color w:val="000000" w:themeColor="text1"/>
          <w:szCs w:val="21"/>
        </w:rPr>
        <w:t>。</w:t>
      </w:r>
    </w:p>
    <w:p w14:paraId="65C68CBE" w14:textId="43A9D435" w:rsidR="00F24AE6"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24AE6" w:rsidRPr="00F24AE6">
        <w:rPr>
          <w:rFonts w:ascii="宋体" w:hAnsi="宋体"/>
          <w:color w:val="000000" w:themeColor="text1"/>
          <w:szCs w:val="21"/>
        </w:rPr>
        <w:t>.1.2</w:t>
      </w:r>
      <w:r w:rsidR="00F24AE6">
        <w:rPr>
          <w:rFonts w:ascii="宋体" w:hAnsi="宋体"/>
          <w:color w:val="000000" w:themeColor="text1"/>
          <w:szCs w:val="21"/>
        </w:rPr>
        <w:t>1</w:t>
      </w:r>
      <w:r w:rsidR="0015147B" w:rsidRPr="0015147B">
        <w:rPr>
          <w:rFonts w:ascii="宋体" w:hAnsi="宋体" w:hint="eastAsia"/>
          <w:color w:val="000000" w:themeColor="text1"/>
          <w:szCs w:val="21"/>
        </w:rPr>
        <w:t>本领域标准起草情况，根据起草单位排名顺序设置加分等级</w:t>
      </w:r>
      <w:r w:rsidR="0015147B">
        <w:rPr>
          <w:rFonts w:ascii="宋体" w:hAnsi="宋体" w:hint="eastAsia"/>
          <w:color w:val="000000" w:themeColor="text1"/>
          <w:szCs w:val="21"/>
        </w:rPr>
        <w:t>；</w:t>
      </w:r>
      <w:r w:rsidR="0015147B" w:rsidRPr="0015147B">
        <w:rPr>
          <w:rFonts w:ascii="宋体" w:hAnsi="宋体" w:hint="eastAsia"/>
          <w:color w:val="000000" w:themeColor="text1"/>
          <w:szCs w:val="21"/>
        </w:rPr>
        <w:t>提供标准文本</w:t>
      </w:r>
      <w:r w:rsidR="0015147B">
        <w:rPr>
          <w:rFonts w:ascii="宋体" w:hAnsi="宋体" w:hint="eastAsia"/>
          <w:color w:val="000000" w:themeColor="text1"/>
          <w:szCs w:val="21"/>
        </w:rPr>
        <w:t>；</w:t>
      </w:r>
      <w:r w:rsidR="0015147B" w:rsidRPr="0015147B">
        <w:rPr>
          <w:rFonts w:ascii="宋体" w:hAnsi="宋体" w:hint="eastAsia"/>
          <w:color w:val="000000" w:themeColor="text1"/>
          <w:szCs w:val="21"/>
        </w:rPr>
        <w:t>前三起草单位的每个标准得，2分；其它参与起草的每个得1分，本项</w:t>
      </w:r>
      <w:r w:rsidR="000C7FAD" w:rsidRPr="000C7FAD">
        <w:rPr>
          <w:rFonts w:ascii="宋体" w:hAnsi="宋体" w:hint="eastAsia"/>
          <w:color w:val="000000" w:themeColor="text1"/>
          <w:szCs w:val="21"/>
        </w:rPr>
        <w:t>目</w:t>
      </w:r>
      <w:r w:rsidR="0015147B" w:rsidRPr="0015147B">
        <w:rPr>
          <w:rFonts w:ascii="宋体" w:hAnsi="宋体" w:hint="eastAsia"/>
          <w:color w:val="000000" w:themeColor="text1"/>
          <w:szCs w:val="21"/>
        </w:rPr>
        <w:t>满分8分。</w:t>
      </w:r>
    </w:p>
    <w:p w14:paraId="698F230A" w14:textId="2CBFB009" w:rsidR="00727B48" w:rsidRDefault="00727B48" w:rsidP="00BA424B">
      <w:pPr>
        <w:ind w:firstLineChars="200" w:firstLine="420"/>
        <w:rPr>
          <w:rFonts w:ascii="宋体" w:hAnsi="宋体"/>
          <w:color w:val="000000" w:themeColor="text1"/>
          <w:szCs w:val="21"/>
        </w:rPr>
      </w:pPr>
      <w:r w:rsidRPr="00727B48">
        <w:rPr>
          <w:rFonts w:ascii="宋体" w:hAnsi="宋体" w:hint="eastAsia"/>
          <w:color w:val="000000" w:themeColor="text1"/>
          <w:szCs w:val="21"/>
        </w:rPr>
        <w:t>2021年5月8日专家研讨会上修改为：本领域标准（不含企业标准）起草情况</w:t>
      </w:r>
      <w:r>
        <w:rPr>
          <w:rFonts w:ascii="宋体" w:hAnsi="宋体" w:hint="eastAsia"/>
          <w:color w:val="000000" w:themeColor="text1"/>
          <w:szCs w:val="21"/>
        </w:rPr>
        <w:t>；</w:t>
      </w:r>
      <w:r w:rsidRPr="00727B48">
        <w:rPr>
          <w:rFonts w:ascii="宋体" w:hAnsi="宋体" w:hint="eastAsia"/>
          <w:color w:val="000000" w:themeColor="text1"/>
          <w:szCs w:val="21"/>
        </w:rPr>
        <w:t>提供标准文本</w:t>
      </w:r>
      <w:r>
        <w:rPr>
          <w:rFonts w:ascii="宋体" w:hAnsi="宋体" w:hint="eastAsia"/>
          <w:color w:val="000000" w:themeColor="text1"/>
          <w:szCs w:val="21"/>
        </w:rPr>
        <w:t>；</w:t>
      </w:r>
      <w:r w:rsidR="003F0ECC" w:rsidRPr="003F0ECC">
        <w:rPr>
          <w:rFonts w:ascii="宋体" w:hAnsi="宋体" w:hint="eastAsia"/>
          <w:color w:val="000000" w:themeColor="text1"/>
          <w:szCs w:val="21"/>
        </w:rPr>
        <w:t>第一起草单位的每个标准得3分；第二及第三起草单位的每个标准得2分；其它参与起草的每个标准得1分，本项目满分6分。</w:t>
      </w:r>
    </w:p>
    <w:p w14:paraId="12317132" w14:textId="2AEB08BD" w:rsidR="00F24AE6"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24AE6" w:rsidRPr="00F24AE6">
        <w:rPr>
          <w:rFonts w:ascii="宋体" w:hAnsi="宋体"/>
          <w:color w:val="000000" w:themeColor="text1"/>
          <w:szCs w:val="21"/>
        </w:rPr>
        <w:t>.1.2</w:t>
      </w:r>
      <w:r w:rsidR="00F24AE6">
        <w:rPr>
          <w:rFonts w:ascii="宋体" w:hAnsi="宋体"/>
          <w:color w:val="000000" w:themeColor="text1"/>
          <w:szCs w:val="21"/>
        </w:rPr>
        <w:t>2</w:t>
      </w:r>
      <w:r w:rsidR="0015147B" w:rsidRPr="0015147B">
        <w:rPr>
          <w:rFonts w:ascii="宋体" w:hAnsi="宋体" w:hint="eastAsia"/>
          <w:color w:val="000000" w:themeColor="text1"/>
          <w:szCs w:val="21"/>
        </w:rPr>
        <w:t>获得市级或以上荣誉证书情况，根据获得荣誉证书等级设置加分等级</w:t>
      </w:r>
      <w:r w:rsidR="0015147B">
        <w:rPr>
          <w:rFonts w:ascii="宋体" w:hAnsi="宋体" w:hint="eastAsia"/>
          <w:color w:val="000000" w:themeColor="text1"/>
          <w:szCs w:val="21"/>
        </w:rPr>
        <w:t>；</w:t>
      </w:r>
      <w:r w:rsidR="0015147B" w:rsidRPr="0015147B">
        <w:rPr>
          <w:rFonts w:ascii="宋体" w:hAnsi="宋体" w:hint="eastAsia"/>
          <w:color w:val="000000" w:themeColor="text1"/>
          <w:szCs w:val="21"/>
        </w:rPr>
        <w:t>提供荣</w:t>
      </w:r>
      <w:r w:rsidR="0015147B" w:rsidRPr="0015147B">
        <w:rPr>
          <w:rFonts w:ascii="宋体" w:hAnsi="宋体" w:hint="eastAsia"/>
          <w:color w:val="000000" w:themeColor="text1"/>
          <w:szCs w:val="21"/>
        </w:rPr>
        <w:lastRenderedPageBreak/>
        <w:t>誉证书原件</w:t>
      </w:r>
      <w:r w:rsidR="0015147B">
        <w:rPr>
          <w:rFonts w:ascii="宋体" w:hAnsi="宋体" w:hint="eastAsia"/>
          <w:color w:val="000000" w:themeColor="text1"/>
          <w:szCs w:val="21"/>
        </w:rPr>
        <w:t>；</w:t>
      </w:r>
      <w:r w:rsidR="0015147B" w:rsidRPr="0015147B">
        <w:rPr>
          <w:rFonts w:ascii="宋体" w:hAnsi="宋体" w:hint="eastAsia"/>
          <w:color w:val="000000" w:themeColor="text1"/>
          <w:szCs w:val="21"/>
        </w:rPr>
        <w:t>市级得1分，市级以上得2分。</w:t>
      </w:r>
    </w:p>
    <w:p w14:paraId="41CA48D0" w14:textId="35414A7A" w:rsidR="00727B48" w:rsidRDefault="00727B48" w:rsidP="00BA424B">
      <w:pPr>
        <w:ind w:firstLineChars="200" w:firstLine="420"/>
        <w:rPr>
          <w:rFonts w:ascii="宋体" w:hAnsi="宋体"/>
          <w:color w:val="000000" w:themeColor="text1"/>
          <w:szCs w:val="21"/>
        </w:rPr>
      </w:pPr>
      <w:r w:rsidRPr="00727B48">
        <w:rPr>
          <w:rFonts w:ascii="宋体" w:hAnsi="宋体" w:hint="eastAsia"/>
          <w:color w:val="000000" w:themeColor="text1"/>
          <w:szCs w:val="21"/>
        </w:rPr>
        <w:t>2021年5月8日专家研讨会上修改为：获得县市级以上行政单位颁发的荣誉证书情况</w:t>
      </w:r>
      <w:r>
        <w:rPr>
          <w:rFonts w:ascii="宋体" w:hAnsi="宋体" w:hint="eastAsia"/>
          <w:color w:val="000000" w:themeColor="text1"/>
          <w:szCs w:val="21"/>
        </w:rPr>
        <w:t>；</w:t>
      </w:r>
      <w:r w:rsidRPr="00727B48">
        <w:rPr>
          <w:rFonts w:ascii="宋体" w:hAnsi="宋体" w:hint="eastAsia"/>
          <w:color w:val="000000" w:themeColor="text1"/>
          <w:szCs w:val="21"/>
        </w:rPr>
        <w:t>提供荣誉证书</w:t>
      </w:r>
      <w:r>
        <w:rPr>
          <w:rFonts w:ascii="宋体" w:hAnsi="宋体" w:hint="eastAsia"/>
          <w:color w:val="000000" w:themeColor="text1"/>
          <w:szCs w:val="21"/>
        </w:rPr>
        <w:t>；</w:t>
      </w:r>
      <w:r w:rsidR="003F0ECC" w:rsidRPr="003F0ECC">
        <w:rPr>
          <w:rFonts w:ascii="宋体" w:hAnsi="宋体" w:hint="eastAsia"/>
          <w:color w:val="000000" w:themeColor="text1"/>
          <w:szCs w:val="21"/>
        </w:rPr>
        <w:t>县（区）级以上得2分，市级（设区）以上得4分。</w:t>
      </w:r>
    </w:p>
    <w:p w14:paraId="54F52209" w14:textId="5D74DD8D" w:rsidR="00E93DF5" w:rsidRPr="00E93DF5" w:rsidRDefault="00E93DF5" w:rsidP="00BA424B">
      <w:pPr>
        <w:rPr>
          <w:rFonts w:ascii="宋体" w:hAnsi="宋体"/>
          <w:b/>
          <w:bCs/>
          <w:color w:val="000000" w:themeColor="text1"/>
          <w:szCs w:val="21"/>
        </w:rPr>
      </w:pPr>
      <w:r w:rsidRPr="00E93DF5">
        <w:rPr>
          <w:rFonts w:ascii="宋体" w:hAnsi="宋体" w:hint="eastAsia"/>
          <w:b/>
          <w:bCs/>
          <w:color w:val="000000" w:themeColor="text1"/>
          <w:szCs w:val="21"/>
        </w:rPr>
        <w:t>企业信用：</w:t>
      </w:r>
    </w:p>
    <w:p w14:paraId="09EBA0A6" w14:textId="0109C231" w:rsidR="00F24AE6"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F24AE6" w:rsidRPr="00F24AE6">
        <w:rPr>
          <w:rFonts w:ascii="宋体" w:hAnsi="宋体"/>
          <w:color w:val="000000" w:themeColor="text1"/>
          <w:szCs w:val="21"/>
        </w:rPr>
        <w:t>.1.2</w:t>
      </w:r>
      <w:r w:rsidR="00F24AE6">
        <w:rPr>
          <w:rFonts w:ascii="宋体" w:hAnsi="宋体"/>
          <w:color w:val="000000" w:themeColor="text1"/>
          <w:szCs w:val="21"/>
        </w:rPr>
        <w:t>3</w:t>
      </w:r>
      <w:r w:rsidR="00E93DF5" w:rsidRPr="00E93DF5">
        <w:rPr>
          <w:rFonts w:ascii="宋体" w:hAnsi="宋体" w:hint="eastAsia"/>
          <w:color w:val="000000" w:themeColor="text1"/>
          <w:szCs w:val="21"/>
        </w:rPr>
        <w:t>企业信用等级</w:t>
      </w:r>
      <w:r w:rsidR="00E93DF5">
        <w:rPr>
          <w:rFonts w:ascii="宋体" w:hAnsi="宋体" w:hint="eastAsia"/>
          <w:color w:val="000000" w:themeColor="text1"/>
          <w:szCs w:val="21"/>
        </w:rPr>
        <w:t>；</w:t>
      </w:r>
      <w:r w:rsidR="00E93DF5" w:rsidRPr="00E93DF5">
        <w:rPr>
          <w:rFonts w:ascii="宋体" w:hAnsi="宋体" w:hint="eastAsia"/>
          <w:color w:val="000000" w:themeColor="text1"/>
          <w:szCs w:val="21"/>
        </w:rPr>
        <w:t>提供由人民银行或合法第三方信用服务机构出具的企业信用报告和信用评价</w:t>
      </w:r>
      <w:r w:rsidR="00E93DF5">
        <w:rPr>
          <w:rFonts w:ascii="宋体" w:hAnsi="宋体" w:hint="eastAsia"/>
          <w:color w:val="000000" w:themeColor="text1"/>
          <w:szCs w:val="21"/>
        </w:rPr>
        <w:t>；</w:t>
      </w:r>
      <w:r w:rsidR="00E93DF5" w:rsidRPr="00E93DF5">
        <w:rPr>
          <w:rFonts w:ascii="宋体" w:hAnsi="宋体" w:hint="eastAsia"/>
          <w:color w:val="000000" w:themeColor="text1"/>
          <w:szCs w:val="21"/>
        </w:rPr>
        <w:t>获得AAA级得</w:t>
      </w:r>
      <w:r w:rsidR="00A625B7">
        <w:rPr>
          <w:rFonts w:ascii="宋体" w:hAnsi="宋体"/>
          <w:color w:val="000000" w:themeColor="text1"/>
          <w:szCs w:val="21"/>
        </w:rPr>
        <w:t>8</w:t>
      </w:r>
      <w:r w:rsidR="00E93DF5" w:rsidRPr="00E93DF5">
        <w:rPr>
          <w:rFonts w:ascii="宋体" w:hAnsi="宋体" w:hint="eastAsia"/>
          <w:color w:val="000000" w:themeColor="text1"/>
          <w:szCs w:val="21"/>
        </w:rPr>
        <w:t>分，AA级得2分，A级得1分。</w:t>
      </w:r>
    </w:p>
    <w:p w14:paraId="0CEF0CCB" w14:textId="1B41B970" w:rsidR="00727B48" w:rsidRDefault="00727B48" w:rsidP="00BA424B">
      <w:pPr>
        <w:ind w:firstLineChars="200" w:firstLine="420"/>
        <w:rPr>
          <w:rFonts w:ascii="宋体" w:hAnsi="宋体"/>
          <w:color w:val="000000" w:themeColor="text1"/>
          <w:szCs w:val="21"/>
        </w:rPr>
      </w:pPr>
      <w:r w:rsidRPr="00727B48">
        <w:rPr>
          <w:rFonts w:ascii="宋体" w:hAnsi="宋体" w:hint="eastAsia"/>
          <w:color w:val="000000" w:themeColor="text1"/>
          <w:szCs w:val="21"/>
        </w:rPr>
        <w:t>2021年5月8日专家研讨会上修改为：企业信用情况</w:t>
      </w:r>
      <w:r>
        <w:rPr>
          <w:rFonts w:ascii="宋体" w:hAnsi="宋体" w:hint="eastAsia"/>
          <w:color w:val="000000" w:themeColor="text1"/>
          <w:szCs w:val="21"/>
        </w:rPr>
        <w:t>；</w:t>
      </w:r>
      <w:r w:rsidRPr="00727B48">
        <w:rPr>
          <w:rFonts w:ascii="宋体" w:hAnsi="宋体" w:hint="eastAsia"/>
          <w:color w:val="000000" w:themeColor="text1"/>
          <w:szCs w:val="21"/>
        </w:rPr>
        <w:t>提供国家企业信用信息公示系统网站行政处罚信息截图</w:t>
      </w:r>
      <w:r>
        <w:rPr>
          <w:rFonts w:ascii="宋体" w:hAnsi="宋体" w:hint="eastAsia"/>
          <w:color w:val="000000" w:themeColor="text1"/>
          <w:szCs w:val="21"/>
        </w:rPr>
        <w:t>；</w:t>
      </w:r>
      <w:r w:rsidR="00375B6E" w:rsidRPr="00375B6E">
        <w:rPr>
          <w:rFonts w:ascii="宋体" w:hAnsi="宋体" w:hint="eastAsia"/>
          <w:color w:val="000000" w:themeColor="text1"/>
          <w:szCs w:val="21"/>
        </w:rPr>
        <w:t>国家企业信用信息公示系统上有行政处罚记录的，每条处罚记录扣2分；无行政处罚记录的得10分</w:t>
      </w:r>
      <w:r w:rsidRPr="00727B48">
        <w:rPr>
          <w:rFonts w:ascii="宋体" w:hAnsi="宋体" w:hint="eastAsia"/>
          <w:color w:val="000000" w:themeColor="text1"/>
          <w:szCs w:val="21"/>
        </w:rPr>
        <w:t>。</w:t>
      </w:r>
    </w:p>
    <w:p w14:paraId="027C6463" w14:textId="18A52A02" w:rsidR="00181372" w:rsidRPr="008F5E7A" w:rsidRDefault="003F0ECC" w:rsidP="00BA424B">
      <w:pPr>
        <w:rPr>
          <w:rFonts w:ascii="宋体" w:hAnsi="宋体"/>
          <w:b/>
          <w:bCs/>
          <w:color w:val="000000" w:themeColor="text1"/>
          <w:szCs w:val="21"/>
        </w:rPr>
      </w:pPr>
      <w:r>
        <w:rPr>
          <w:rFonts w:ascii="宋体" w:hAnsi="宋体"/>
          <w:b/>
          <w:bCs/>
          <w:color w:val="000000" w:themeColor="text1"/>
          <w:szCs w:val="21"/>
        </w:rPr>
        <w:t>6</w:t>
      </w:r>
      <w:r w:rsidR="002F697E">
        <w:rPr>
          <w:rFonts w:ascii="宋体" w:hAnsi="宋体"/>
          <w:b/>
          <w:bCs/>
          <w:color w:val="000000" w:themeColor="text1"/>
          <w:szCs w:val="21"/>
        </w:rPr>
        <w:t>.2</w:t>
      </w:r>
      <w:r w:rsidR="00862485" w:rsidRPr="00862485">
        <w:rPr>
          <w:rFonts w:ascii="宋体" w:hAnsi="宋体" w:hint="eastAsia"/>
          <w:b/>
          <w:bCs/>
          <w:color w:val="000000" w:themeColor="text1"/>
          <w:szCs w:val="21"/>
        </w:rPr>
        <w:t>学校食用农产品配送招标能力评分要求</w:t>
      </w:r>
    </w:p>
    <w:p w14:paraId="4620412C" w14:textId="25021656" w:rsidR="00CD5FD7" w:rsidRPr="008F5E7A" w:rsidRDefault="004F5097" w:rsidP="00BA424B">
      <w:pPr>
        <w:rPr>
          <w:rFonts w:ascii="宋体" w:hAnsi="宋体"/>
          <w:b/>
          <w:bCs/>
          <w:color w:val="000000" w:themeColor="text1"/>
          <w:szCs w:val="21"/>
        </w:rPr>
      </w:pPr>
      <w:r w:rsidRPr="008F5E7A">
        <w:rPr>
          <w:rFonts w:ascii="宋体" w:hAnsi="宋体" w:hint="eastAsia"/>
          <w:b/>
          <w:bCs/>
          <w:color w:val="000000" w:themeColor="text1"/>
          <w:szCs w:val="21"/>
        </w:rPr>
        <w:t>内部管理：</w:t>
      </w:r>
    </w:p>
    <w:p w14:paraId="70A48950" w14:textId="5B94233D" w:rsidR="00727B48" w:rsidRDefault="003F0ECC" w:rsidP="00727B48">
      <w:pPr>
        <w:ind w:firstLineChars="200" w:firstLine="420"/>
        <w:rPr>
          <w:rFonts w:ascii="宋体" w:hAnsi="宋体"/>
          <w:color w:val="000000" w:themeColor="text1"/>
          <w:szCs w:val="21"/>
        </w:rPr>
      </w:pPr>
      <w:r>
        <w:rPr>
          <w:rFonts w:ascii="宋体" w:hAnsi="宋体"/>
          <w:color w:val="000000" w:themeColor="text1"/>
          <w:szCs w:val="21"/>
        </w:rPr>
        <w:t>6</w:t>
      </w:r>
      <w:r w:rsidR="003E46E7">
        <w:rPr>
          <w:rFonts w:ascii="宋体" w:hAnsi="宋体"/>
          <w:color w:val="000000" w:themeColor="text1"/>
          <w:szCs w:val="21"/>
        </w:rPr>
        <w:t>.2</w:t>
      </w:r>
      <w:r w:rsidR="002F697E">
        <w:rPr>
          <w:rFonts w:ascii="宋体" w:hAnsi="宋体"/>
          <w:color w:val="000000" w:themeColor="text1"/>
          <w:szCs w:val="21"/>
        </w:rPr>
        <w:t>.</w:t>
      </w:r>
      <w:r w:rsidR="00727B48">
        <w:rPr>
          <w:rFonts w:ascii="宋体" w:hAnsi="宋体"/>
          <w:color w:val="000000" w:themeColor="text1"/>
          <w:szCs w:val="21"/>
        </w:rPr>
        <w:t>1</w:t>
      </w:r>
      <w:r w:rsidR="00426F97" w:rsidRPr="00426F97">
        <w:rPr>
          <w:rFonts w:ascii="宋体" w:hAnsi="宋体" w:hint="eastAsia"/>
          <w:color w:val="000000" w:themeColor="text1"/>
          <w:szCs w:val="21"/>
        </w:rPr>
        <w:t>投标人拟配备的人员（含备货、质检、配送人员）数量；</w:t>
      </w:r>
      <w:r w:rsidR="00426F97" w:rsidRPr="00426F97">
        <w:rPr>
          <w:rFonts w:ascii="宋体" w:hAnsi="宋体" w:hint="eastAsia"/>
          <w:color w:val="000000" w:themeColor="text1"/>
          <w:szCs w:val="21"/>
        </w:rPr>
        <w:tab/>
        <w:t>提供3个月以上社保证明；</w:t>
      </w:r>
      <w:r w:rsidR="0070320E" w:rsidRPr="0070320E">
        <w:rPr>
          <w:rFonts w:ascii="宋体" w:hAnsi="宋体" w:hint="eastAsia"/>
          <w:color w:val="000000" w:themeColor="text1"/>
          <w:szCs w:val="21"/>
        </w:rPr>
        <w:t>根据投标人配备人员和经营规模酌情打分，本项目满分2分。</w:t>
      </w:r>
    </w:p>
    <w:p w14:paraId="148171E1" w14:textId="7B5D8205" w:rsidR="00862485"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3E46E7">
        <w:rPr>
          <w:rFonts w:ascii="宋体" w:hAnsi="宋体"/>
          <w:color w:val="000000" w:themeColor="text1"/>
          <w:szCs w:val="21"/>
        </w:rPr>
        <w:t>.2</w:t>
      </w:r>
      <w:r w:rsidR="002F697E">
        <w:rPr>
          <w:rFonts w:ascii="宋体" w:hAnsi="宋体"/>
          <w:color w:val="000000" w:themeColor="text1"/>
          <w:szCs w:val="21"/>
        </w:rPr>
        <w:t>.</w:t>
      </w:r>
      <w:r w:rsidR="00727B48">
        <w:rPr>
          <w:rFonts w:ascii="宋体" w:hAnsi="宋体"/>
          <w:color w:val="000000" w:themeColor="text1"/>
          <w:szCs w:val="21"/>
        </w:rPr>
        <w:t>2</w:t>
      </w:r>
      <w:r w:rsidR="00ED070D">
        <w:rPr>
          <w:rFonts w:ascii="宋体" w:hAnsi="宋体" w:hint="eastAsia"/>
          <w:color w:val="000000" w:themeColor="text1"/>
          <w:szCs w:val="21"/>
        </w:rPr>
        <w:t>根据《食品安全法》三十三条（三）要求确定：</w:t>
      </w:r>
      <w:r w:rsidR="00862485" w:rsidRPr="00862485">
        <w:rPr>
          <w:rFonts w:ascii="宋体" w:hAnsi="宋体" w:hint="eastAsia"/>
          <w:color w:val="000000" w:themeColor="text1"/>
          <w:szCs w:val="21"/>
        </w:rPr>
        <w:t>配备食品安全管理员并具备培训证书</w:t>
      </w:r>
      <w:r w:rsidR="00862485">
        <w:rPr>
          <w:rFonts w:ascii="宋体" w:hAnsi="宋体" w:hint="eastAsia"/>
          <w:color w:val="000000" w:themeColor="text1"/>
          <w:szCs w:val="21"/>
        </w:rPr>
        <w:t>；</w:t>
      </w:r>
      <w:r w:rsidR="00862485" w:rsidRPr="00862485">
        <w:rPr>
          <w:rFonts w:ascii="宋体" w:hAnsi="宋体" w:hint="eastAsia"/>
          <w:color w:val="000000" w:themeColor="text1"/>
          <w:szCs w:val="21"/>
        </w:rPr>
        <w:t>提供培训证书</w:t>
      </w:r>
      <w:r w:rsidR="00862485">
        <w:rPr>
          <w:rFonts w:ascii="宋体" w:hAnsi="宋体" w:hint="eastAsia"/>
          <w:color w:val="000000" w:themeColor="text1"/>
          <w:szCs w:val="21"/>
        </w:rPr>
        <w:t>；</w:t>
      </w:r>
      <w:r w:rsidR="00862485" w:rsidRPr="00862485">
        <w:rPr>
          <w:rFonts w:ascii="宋体" w:hAnsi="宋体" w:hint="eastAsia"/>
          <w:color w:val="000000" w:themeColor="text1"/>
          <w:szCs w:val="21"/>
        </w:rPr>
        <w:t>配备食品安全管理员每1人得1分</w:t>
      </w:r>
      <w:r w:rsidR="00862485">
        <w:rPr>
          <w:rFonts w:ascii="宋体" w:hAnsi="宋体" w:hint="eastAsia"/>
          <w:color w:val="000000" w:themeColor="text1"/>
          <w:szCs w:val="21"/>
        </w:rPr>
        <w:t>，</w:t>
      </w:r>
      <w:r w:rsidR="00862485" w:rsidRPr="00862485">
        <w:rPr>
          <w:rFonts w:ascii="宋体" w:hAnsi="宋体" w:hint="eastAsia"/>
          <w:color w:val="000000" w:themeColor="text1"/>
          <w:szCs w:val="21"/>
        </w:rPr>
        <w:t>没有不得分本项</w:t>
      </w:r>
      <w:r w:rsidR="000C7FAD" w:rsidRPr="000C7FAD">
        <w:rPr>
          <w:rFonts w:ascii="宋体" w:hAnsi="宋体" w:hint="eastAsia"/>
          <w:color w:val="000000" w:themeColor="text1"/>
          <w:szCs w:val="21"/>
        </w:rPr>
        <w:t>目</w:t>
      </w:r>
      <w:r w:rsidR="00862485" w:rsidRPr="00862485">
        <w:rPr>
          <w:rFonts w:ascii="宋体" w:hAnsi="宋体" w:hint="eastAsia"/>
          <w:color w:val="000000" w:themeColor="text1"/>
          <w:szCs w:val="21"/>
        </w:rPr>
        <w:t>满分2分。</w:t>
      </w:r>
    </w:p>
    <w:p w14:paraId="5C42FC40" w14:textId="31B2153C" w:rsidR="0070320E" w:rsidRDefault="00727B48" w:rsidP="00BA424B">
      <w:pPr>
        <w:ind w:firstLineChars="200" w:firstLine="420"/>
        <w:rPr>
          <w:rFonts w:ascii="宋体" w:hAnsi="宋体"/>
          <w:color w:val="000000" w:themeColor="text1"/>
          <w:szCs w:val="21"/>
        </w:rPr>
      </w:pPr>
      <w:r w:rsidRPr="00727B48">
        <w:rPr>
          <w:rFonts w:ascii="宋体" w:hAnsi="宋体" w:hint="eastAsia"/>
          <w:color w:val="000000" w:themeColor="text1"/>
          <w:szCs w:val="21"/>
        </w:rPr>
        <w:t>2021年5月8日专家研讨会上修改为：配备专职</w:t>
      </w:r>
      <w:r w:rsidR="00D215DF">
        <w:rPr>
          <w:rFonts w:ascii="宋体" w:hAnsi="宋体" w:hint="eastAsia"/>
          <w:color w:val="000000" w:themeColor="text1"/>
          <w:szCs w:val="21"/>
        </w:rPr>
        <w:t>的</w:t>
      </w:r>
      <w:r w:rsidRPr="00727B48">
        <w:rPr>
          <w:rFonts w:ascii="宋体" w:hAnsi="宋体" w:hint="eastAsia"/>
          <w:color w:val="000000" w:themeColor="text1"/>
          <w:szCs w:val="21"/>
        </w:rPr>
        <w:t>食品安全管理员</w:t>
      </w:r>
      <w:r>
        <w:rPr>
          <w:rFonts w:ascii="宋体" w:hAnsi="宋体" w:hint="eastAsia"/>
          <w:color w:val="000000" w:themeColor="text1"/>
          <w:szCs w:val="21"/>
        </w:rPr>
        <w:t>；</w:t>
      </w:r>
      <w:r w:rsidR="0070320E" w:rsidRPr="0070320E">
        <w:rPr>
          <w:rFonts w:ascii="宋体" w:hAnsi="宋体" w:hint="eastAsia"/>
          <w:color w:val="000000" w:themeColor="text1"/>
          <w:szCs w:val="21"/>
        </w:rPr>
        <w:t>提供相关证明文件</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配备专职的食品安全管理员并提供培训记录得1分，提供相关专业毕业证书和专业技能证书本得1分，本项目满分2分。</w:t>
      </w:r>
    </w:p>
    <w:p w14:paraId="14E47D5F" w14:textId="00EC978A" w:rsidR="00727B48"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727B48" w:rsidRPr="00727B48">
        <w:rPr>
          <w:rFonts w:ascii="宋体" w:hAnsi="宋体"/>
          <w:color w:val="000000" w:themeColor="text1"/>
          <w:szCs w:val="21"/>
        </w:rPr>
        <w:t>.2.</w:t>
      </w:r>
      <w:r w:rsidR="00727B48">
        <w:rPr>
          <w:rFonts w:ascii="宋体" w:hAnsi="宋体"/>
          <w:color w:val="000000" w:themeColor="text1"/>
          <w:szCs w:val="21"/>
        </w:rPr>
        <w:t xml:space="preserve">3 </w:t>
      </w:r>
      <w:r w:rsidR="00727B48" w:rsidRPr="00727B48">
        <w:rPr>
          <w:rFonts w:ascii="宋体" w:hAnsi="宋体" w:hint="eastAsia"/>
          <w:color w:val="000000" w:themeColor="text1"/>
          <w:szCs w:val="21"/>
        </w:rPr>
        <w:t>2021年5月8日专家研讨会上</w:t>
      </w:r>
      <w:r w:rsidR="00727B48">
        <w:rPr>
          <w:rFonts w:ascii="宋体" w:hAnsi="宋体" w:hint="eastAsia"/>
          <w:color w:val="000000" w:themeColor="text1"/>
          <w:szCs w:val="21"/>
        </w:rPr>
        <w:t>增加</w:t>
      </w:r>
      <w:r w:rsidR="00727B48" w:rsidRPr="00727B48">
        <w:rPr>
          <w:rFonts w:ascii="宋体" w:hAnsi="宋体" w:hint="eastAsia"/>
          <w:color w:val="000000" w:themeColor="text1"/>
          <w:szCs w:val="21"/>
        </w:rPr>
        <w:t>：配备专职的快速检测人员，并实行AB岗工作制度</w:t>
      </w:r>
      <w:r w:rsidR="00727B48">
        <w:rPr>
          <w:rFonts w:ascii="宋体" w:hAnsi="宋体" w:hint="eastAsia"/>
          <w:color w:val="000000" w:themeColor="text1"/>
          <w:szCs w:val="21"/>
        </w:rPr>
        <w:t>；</w:t>
      </w:r>
      <w:r w:rsidR="00727B48" w:rsidRPr="00727B48">
        <w:rPr>
          <w:rFonts w:ascii="宋体" w:hAnsi="宋体" w:hint="eastAsia"/>
          <w:color w:val="000000" w:themeColor="text1"/>
          <w:szCs w:val="21"/>
        </w:rPr>
        <w:t>提供检测相关专业毕业证书和专业技能证书</w:t>
      </w:r>
      <w:r w:rsidR="00727B48">
        <w:rPr>
          <w:rFonts w:ascii="宋体" w:hAnsi="宋体" w:hint="eastAsia"/>
          <w:color w:val="000000" w:themeColor="text1"/>
          <w:szCs w:val="21"/>
        </w:rPr>
        <w:t>；</w:t>
      </w:r>
      <w:r w:rsidR="0070320E" w:rsidRPr="0070320E">
        <w:rPr>
          <w:rFonts w:ascii="宋体" w:hAnsi="宋体" w:hint="eastAsia"/>
          <w:color w:val="000000" w:themeColor="text1"/>
          <w:szCs w:val="21"/>
        </w:rPr>
        <w:t>每配备1名符合要求的快速检测人员得1分，本项目满分2分。</w:t>
      </w:r>
    </w:p>
    <w:p w14:paraId="3E6BF029" w14:textId="1DCB809E" w:rsidR="0070320E"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3E46E7">
        <w:rPr>
          <w:rFonts w:ascii="宋体" w:hAnsi="宋体"/>
          <w:color w:val="000000" w:themeColor="text1"/>
          <w:szCs w:val="21"/>
        </w:rPr>
        <w:t>.2</w:t>
      </w:r>
      <w:r w:rsidR="002F697E">
        <w:rPr>
          <w:rFonts w:ascii="宋体" w:hAnsi="宋体"/>
          <w:color w:val="000000" w:themeColor="text1"/>
          <w:szCs w:val="21"/>
        </w:rPr>
        <w:t>.</w:t>
      </w:r>
      <w:r w:rsidR="002D2F51">
        <w:rPr>
          <w:rFonts w:ascii="宋体" w:hAnsi="宋体"/>
          <w:color w:val="000000" w:themeColor="text1"/>
          <w:szCs w:val="21"/>
        </w:rPr>
        <w:t>4</w:t>
      </w:r>
      <w:r w:rsidR="00ED070D" w:rsidRPr="00ED070D">
        <w:rPr>
          <w:rFonts w:ascii="宋体" w:hAnsi="宋体" w:hint="eastAsia"/>
          <w:color w:val="000000" w:themeColor="text1"/>
          <w:szCs w:val="21"/>
        </w:rPr>
        <w:t>根据《食品安全法》第四十五条要求确定：</w:t>
      </w:r>
      <w:r w:rsidR="00862485" w:rsidRPr="00862485">
        <w:rPr>
          <w:rFonts w:ascii="宋体" w:hAnsi="宋体" w:hint="eastAsia"/>
          <w:color w:val="000000" w:themeColor="text1"/>
          <w:szCs w:val="21"/>
        </w:rPr>
        <w:t>接触直接人口食品的员工上岗必须持有健康证</w:t>
      </w:r>
      <w:r w:rsidR="00862485">
        <w:rPr>
          <w:rFonts w:ascii="宋体" w:hAnsi="宋体" w:hint="eastAsia"/>
          <w:color w:val="000000" w:themeColor="text1"/>
          <w:szCs w:val="21"/>
        </w:rPr>
        <w:t>；</w:t>
      </w:r>
      <w:r w:rsidR="0070320E" w:rsidRPr="0070320E">
        <w:rPr>
          <w:rFonts w:ascii="宋体" w:hAnsi="宋体" w:hint="eastAsia"/>
          <w:color w:val="000000" w:themeColor="text1"/>
          <w:szCs w:val="21"/>
        </w:rPr>
        <w:t>提供有效健康证明</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接触直接入口食品的员工全部持有健康证的得2分，缺1个不得分。</w:t>
      </w:r>
    </w:p>
    <w:p w14:paraId="7D31A1D2" w14:textId="74565417" w:rsidR="00D01701"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3E46E7">
        <w:rPr>
          <w:rFonts w:ascii="宋体" w:hAnsi="宋体"/>
          <w:color w:val="000000" w:themeColor="text1"/>
          <w:szCs w:val="21"/>
        </w:rPr>
        <w:t>.2</w:t>
      </w:r>
      <w:r w:rsidR="002F697E">
        <w:rPr>
          <w:rFonts w:ascii="宋体" w:hAnsi="宋体"/>
          <w:color w:val="000000" w:themeColor="text1"/>
          <w:szCs w:val="21"/>
        </w:rPr>
        <w:t>.</w:t>
      </w:r>
      <w:r w:rsidR="002D2F51">
        <w:rPr>
          <w:rFonts w:ascii="宋体" w:hAnsi="宋体"/>
          <w:color w:val="000000" w:themeColor="text1"/>
          <w:szCs w:val="21"/>
        </w:rPr>
        <w:t>5</w:t>
      </w:r>
      <w:r w:rsidR="00D01701" w:rsidRPr="00D01701">
        <w:rPr>
          <w:rFonts w:ascii="宋体" w:hAnsi="宋体" w:hint="eastAsia"/>
          <w:color w:val="000000" w:themeColor="text1"/>
          <w:szCs w:val="21"/>
        </w:rPr>
        <w:t>具备有效的质量管理体系认证，环境管理体系认证，职业健康安全管理体系认证，食品安全管理体系认证</w:t>
      </w:r>
      <w:r w:rsidR="00D01701">
        <w:rPr>
          <w:rFonts w:ascii="宋体" w:hAnsi="宋体" w:hint="eastAsia"/>
          <w:color w:val="000000" w:themeColor="text1"/>
          <w:szCs w:val="21"/>
        </w:rPr>
        <w:t>；</w:t>
      </w:r>
      <w:r w:rsidR="00D01701" w:rsidRPr="00D01701">
        <w:rPr>
          <w:rFonts w:ascii="宋体" w:hAnsi="宋体" w:hint="eastAsia"/>
          <w:color w:val="000000" w:themeColor="text1"/>
          <w:szCs w:val="21"/>
        </w:rPr>
        <w:t>提供有效认证证书</w:t>
      </w:r>
      <w:r w:rsidR="00D01701">
        <w:rPr>
          <w:rFonts w:ascii="宋体" w:hAnsi="宋体" w:hint="eastAsia"/>
          <w:color w:val="000000" w:themeColor="text1"/>
          <w:szCs w:val="21"/>
        </w:rPr>
        <w:t>；</w:t>
      </w:r>
      <w:r w:rsidR="00D01701" w:rsidRPr="00D01701">
        <w:rPr>
          <w:rFonts w:ascii="宋体" w:hAnsi="宋体" w:hint="eastAsia"/>
          <w:color w:val="000000" w:themeColor="text1"/>
          <w:szCs w:val="21"/>
        </w:rPr>
        <w:t>每项得1分，本项</w:t>
      </w:r>
      <w:r w:rsidR="000C7FAD" w:rsidRPr="000C7FAD">
        <w:rPr>
          <w:rFonts w:ascii="宋体" w:hAnsi="宋体" w:hint="eastAsia"/>
          <w:color w:val="000000" w:themeColor="text1"/>
          <w:szCs w:val="21"/>
        </w:rPr>
        <w:t>目</w:t>
      </w:r>
      <w:r w:rsidR="00D01701" w:rsidRPr="00D01701">
        <w:rPr>
          <w:rFonts w:ascii="宋体" w:hAnsi="宋体" w:hint="eastAsia"/>
          <w:color w:val="000000" w:themeColor="text1"/>
          <w:szCs w:val="21"/>
        </w:rPr>
        <w:t>满分3分。</w:t>
      </w:r>
    </w:p>
    <w:p w14:paraId="6472AB4D" w14:textId="2D3E0BB0" w:rsidR="002D2F51" w:rsidRDefault="002D2F51" w:rsidP="00BA424B">
      <w:pPr>
        <w:ind w:firstLineChars="200" w:firstLine="420"/>
        <w:rPr>
          <w:rFonts w:ascii="宋体" w:hAnsi="宋体"/>
          <w:color w:val="000000" w:themeColor="text1"/>
          <w:szCs w:val="21"/>
        </w:rPr>
      </w:pPr>
      <w:r w:rsidRPr="002D2F51">
        <w:rPr>
          <w:rFonts w:ascii="宋体" w:hAnsi="宋体" w:hint="eastAsia"/>
          <w:color w:val="000000" w:themeColor="text1"/>
          <w:szCs w:val="21"/>
        </w:rPr>
        <w:t>2021年5月8日专家研讨会上修改为：具备有效的食品安全管理体系认证、质量管理体系认证，环境管理体系认证，职业健康安全管理体系认证</w:t>
      </w:r>
      <w:r>
        <w:rPr>
          <w:rFonts w:ascii="宋体" w:hAnsi="宋体" w:hint="eastAsia"/>
          <w:color w:val="000000" w:themeColor="text1"/>
          <w:szCs w:val="21"/>
        </w:rPr>
        <w:t>；</w:t>
      </w:r>
      <w:r w:rsidRPr="002D2F51">
        <w:rPr>
          <w:rFonts w:ascii="宋体" w:hAnsi="宋体" w:hint="eastAsia"/>
          <w:color w:val="000000" w:themeColor="text1"/>
          <w:szCs w:val="21"/>
        </w:rPr>
        <w:t>提供有效认证证书</w:t>
      </w:r>
      <w:r>
        <w:rPr>
          <w:rFonts w:ascii="宋体" w:hAnsi="宋体" w:hint="eastAsia"/>
          <w:color w:val="000000" w:themeColor="text1"/>
          <w:szCs w:val="21"/>
        </w:rPr>
        <w:t>；</w:t>
      </w:r>
      <w:r w:rsidRPr="002D2F51">
        <w:rPr>
          <w:rFonts w:ascii="宋体" w:hAnsi="宋体" w:hint="eastAsia"/>
          <w:color w:val="000000" w:themeColor="text1"/>
          <w:szCs w:val="21"/>
        </w:rPr>
        <w:t>每项得1分，本项目满分4分。</w:t>
      </w:r>
    </w:p>
    <w:p w14:paraId="352D7097" w14:textId="5DF63D5A" w:rsidR="002610AD" w:rsidRPr="002610AD" w:rsidRDefault="003F0ECC" w:rsidP="002610AD">
      <w:pPr>
        <w:ind w:firstLineChars="200" w:firstLine="420"/>
        <w:rPr>
          <w:rFonts w:ascii="宋体" w:hAnsi="宋体"/>
          <w:color w:val="000000" w:themeColor="text1"/>
          <w:szCs w:val="21"/>
        </w:rPr>
      </w:pPr>
      <w:r>
        <w:rPr>
          <w:rFonts w:ascii="宋体" w:hAnsi="宋体"/>
          <w:color w:val="000000" w:themeColor="text1"/>
          <w:szCs w:val="21"/>
        </w:rPr>
        <w:t>6</w:t>
      </w:r>
      <w:r w:rsidR="003E46E7">
        <w:rPr>
          <w:rFonts w:ascii="宋体" w:hAnsi="宋体"/>
          <w:color w:val="000000" w:themeColor="text1"/>
          <w:szCs w:val="21"/>
        </w:rPr>
        <w:t>.2</w:t>
      </w:r>
      <w:r w:rsidR="004F5097" w:rsidRPr="008F5E7A">
        <w:rPr>
          <w:rFonts w:ascii="宋体" w:hAnsi="宋体" w:hint="eastAsia"/>
          <w:color w:val="000000" w:themeColor="text1"/>
          <w:szCs w:val="21"/>
        </w:rPr>
        <w:t>.</w:t>
      </w:r>
      <w:r w:rsidR="002D2F51">
        <w:rPr>
          <w:rFonts w:ascii="宋体" w:hAnsi="宋体"/>
          <w:color w:val="000000" w:themeColor="text1"/>
          <w:szCs w:val="21"/>
        </w:rPr>
        <w:t>6</w:t>
      </w:r>
      <w:r w:rsidR="00ED070D" w:rsidRPr="00ED070D">
        <w:rPr>
          <w:rFonts w:ascii="宋体" w:hAnsi="宋体" w:hint="eastAsia"/>
          <w:color w:val="000000" w:themeColor="text1"/>
          <w:szCs w:val="21"/>
        </w:rPr>
        <w:t>根据《浙江省“放心肉菜示范超市”评价标准》8.2要求确定：</w:t>
      </w:r>
      <w:r w:rsidR="00D01701" w:rsidRPr="00D01701">
        <w:rPr>
          <w:rFonts w:ascii="宋体" w:hAnsi="宋体" w:hint="eastAsia"/>
          <w:color w:val="000000" w:themeColor="text1"/>
          <w:szCs w:val="21"/>
        </w:rPr>
        <w:t>导入信息化管理软件</w:t>
      </w:r>
      <w:r w:rsidR="00D01701">
        <w:rPr>
          <w:rFonts w:ascii="宋体" w:hAnsi="宋体" w:hint="eastAsia"/>
          <w:color w:val="000000" w:themeColor="text1"/>
          <w:szCs w:val="21"/>
        </w:rPr>
        <w:t>；</w:t>
      </w:r>
      <w:r w:rsidR="00D01701" w:rsidRPr="00D01701">
        <w:rPr>
          <w:rFonts w:ascii="宋体" w:hAnsi="宋体" w:hint="eastAsia"/>
          <w:color w:val="000000" w:themeColor="text1"/>
          <w:szCs w:val="21"/>
        </w:rPr>
        <w:t>提供导入信息化软件的合约及购买凭证</w:t>
      </w:r>
      <w:r w:rsidR="00D01701">
        <w:rPr>
          <w:rFonts w:ascii="宋体" w:hAnsi="宋体" w:hint="eastAsia"/>
          <w:color w:val="000000" w:themeColor="text1"/>
          <w:szCs w:val="21"/>
        </w:rPr>
        <w:t>；</w:t>
      </w:r>
      <w:r w:rsidR="00D01701" w:rsidRPr="00D01701">
        <w:rPr>
          <w:rFonts w:ascii="宋体" w:hAnsi="宋体" w:hint="eastAsia"/>
          <w:color w:val="000000" w:themeColor="text1"/>
          <w:szCs w:val="21"/>
        </w:rPr>
        <w:t>导入信息化管理软件得3分。</w:t>
      </w:r>
    </w:p>
    <w:p w14:paraId="235EC4A0" w14:textId="6868862B" w:rsidR="004F5097" w:rsidRPr="008F5E7A" w:rsidRDefault="002F697E" w:rsidP="00BA424B">
      <w:pPr>
        <w:rPr>
          <w:rFonts w:ascii="宋体" w:hAnsi="宋体"/>
          <w:b/>
          <w:bCs/>
          <w:color w:val="000000" w:themeColor="text1"/>
          <w:szCs w:val="21"/>
        </w:rPr>
      </w:pPr>
      <w:r w:rsidRPr="002F697E">
        <w:rPr>
          <w:rFonts w:ascii="宋体" w:hAnsi="宋体" w:hint="eastAsia"/>
          <w:b/>
          <w:bCs/>
          <w:color w:val="000000" w:themeColor="text1"/>
          <w:szCs w:val="21"/>
        </w:rPr>
        <w:t>设备设施</w:t>
      </w:r>
      <w:r w:rsidR="004F5097" w:rsidRPr="008F5E7A">
        <w:rPr>
          <w:rFonts w:ascii="宋体" w:hAnsi="宋体" w:hint="eastAsia"/>
          <w:b/>
          <w:bCs/>
          <w:color w:val="000000" w:themeColor="text1"/>
          <w:szCs w:val="21"/>
        </w:rPr>
        <w:t>：</w:t>
      </w:r>
    </w:p>
    <w:p w14:paraId="6DB608C2" w14:textId="269BF05B" w:rsidR="007E2A6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7E2A64" w:rsidRPr="007E2A64">
        <w:rPr>
          <w:rFonts w:ascii="宋体" w:hAnsi="宋体"/>
          <w:color w:val="000000" w:themeColor="text1"/>
          <w:szCs w:val="21"/>
        </w:rPr>
        <w:t>.2.</w:t>
      </w:r>
      <w:r w:rsidR="002610AD">
        <w:rPr>
          <w:rFonts w:ascii="宋体" w:hAnsi="宋体"/>
          <w:color w:val="000000" w:themeColor="text1"/>
          <w:szCs w:val="21"/>
        </w:rPr>
        <w:t>7</w:t>
      </w:r>
      <w:r w:rsidR="007E2A64" w:rsidRPr="007E2A64">
        <w:rPr>
          <w:rFonts w:ascii="宋体" w:hAnsi="宋体" w:hint="eastAsia"/>
          <w:color w:val="000000" w:themeColor="text1"/>
          <w:szCs w:val="21"/>
        </w:rPr>
        <w:t>根据</w:t>
      </w:r>
      <w:r w:rsidR="00755190" w:rsidRPr="00755190">
        <w:rPr>
          <w:rFonts w:ascii="宋体" w:hAnsi="宋体" w:hint="eastAsia"/>
          <w:color w:val="000000" w:themeColor="text1"/>
          <w:szCs w:val="21"/>
        </w:rPr>
        <w:t>T/ZFS 0012-2020</w:t>
      </w:r>
      <w:r w:rsidR="00755190">
        <w:rPr>
          <w:rFonts w:ascii="宋体" w:hAnsi="宋体" w:hint="eastAsia"/>
          <w:color w:val="000000" w:themeColor="text1"/>
          <w:szCs w:val="21"/>
        </w:rPr>
        <w:t>《</w:t>
      </w:r>
      <w:r w:rsidR="00755190" w:rsidRPr="00755190">
        <w:rPr>
          <w:rFonts w:ascii="宋体" w:hAnsi="宋体" w:hint="eastAsia"/>
          <w:color w:val="000000" w:themeColor="text1"/>
          <w:szCs w:val="21"/>
        </w:rPr>
        <w:t>学校食堂食用农产品配送企业管理规范</w:t>
      </w:r>
      <w:r w:rsidR="00755190">
        <w:rPr>
          <w:rFonts w:ascii="宋体" w:hAnsi="宋体" w:hint="eastAsia"/>
          <w:color w:val="000000" w:themeColor="text1"/>
          <w:szCs w:val="21"/>
        </w:rPr>
        <w:t>》中的要求确定：</w:t>
      </w:r>
      <w:r w:rsidR="007E2A64" w:rsidRPr="007E2A64">
        <w:rPr>
          <w:rFonts w:ascii="宋体" w:hAnsi="宋体" w:hint="eastAsia"/>
          <w:color w:val="000000" w:themeColor="text1"/>
          <w:szCs w:val="21"/>
        </w:rPr>
        <w:t>肉类分割车间情况设定得分等级</w:t>
      </w:r>
      <w:r w:rsidR="007E2A64">
        <w:rPr>
          <w:rFonts w:ascii="宋体" w:hAnsi="宋体" w:hint="eastAsia"/>
          <w:color w:val="000000" w:themeColor="text1"/>
          <w:szCs w:val="21"/>
        </w:rPr>
        <w:t>；</w:t>
      </w:r>
      <w:r w:rsidR="007E2A64" w:rsidRPr="007E2A64">
        <w:rPr>
          <w:rFonts w:ascii="宋体" w:hAnsi="宋体" w:hint="eastAsia"/>
          <w:color w:val="000000" w:themeColor="text1"/>
          <w:szCs w:val="21"/>
        </w:rPr>
        <w:t>（根据面积大小、有无独立肉类分割车间、有无恒温控制设备设定得分等级）</w:t>
      </w:r>
      <w:r w:rsidR="007E2A64">
        <w:rPr>
          <w:rFonts w:ascii="宋体" w:hAnsi="宋体" w:hint="eastAsia"/>
          <w:color w:val="000000" w:themeColor="text1"/>
          <w:szCs w:val="21"/>
        </w:rPr>
        <w:t>；</w:t>
      </w:r>
      <w:r w:rsidR="007E2A64" w:rsidRPr="007E2A64">
        <w:rPr>
          <w:rFonts w:ascii="宋体" w:hAnsi="宋体" w:hint="eastAsia"/>
          <w:color w:val="000000" w:themeColor="text1"/>
          <w:szCs w:val="21"/>
        </w:rPr>
        <w:t>提供车间照片及平面图</w:t>
      </w:r>
      <w:r w:rsidR="007E2A64">
        <w:rPr>
          <w:rFonts w:ascii="宋体" w:hAnsi="宋体" w:hint="eastAsia"/>
          <w:color w:val="000000" w:themeColor="text1"/>
          <w:szCs w:val="21"/>
        </w:rPr>
        <w:t>，</w:t>
      </w:r>
      <w:r w:rsidR="00B46084" w:rsidRPr="00B46084">
        <w:rPr>
          <w:rFonts w:ascii="宋体" w:hAnsi="宋体" w:hint="eastAsia"/>
          <w:color w:val="000000" w:themeColor="text1"/>
          <w:szCs w:val="21"/>
        </w:rPr>
        <w:t>根据车间面积酌情打分</w:t>
      </w:r>
      <w:r w:rsidR="007E2A64" w:rsidRPr="007E2A64">
        <w:rPr>
          <w:rFonts w:ascii="宋体" w:hAnsi="宋体" w:hint="eastAsia"/>
          <w:color w:val="000000" w:themeColor="text1"/>
          <w:szCs w:val="21"/>
        </w:rPr>
        <w:t>。</w:t>
      </w:r>
    </w:p>
    <w:p w14:paraId="68300CF0" w14:textId="0B1DF9F4" w:rsidR="002610AD" w:rsidRDefault="005973C4" w:rsidP="00BA424B">
      <w:pPr>
        <w:ind w:firstLineChars="200" w:firstLine="420"/>
        <w:rPr>
          <w:rFonts w:ascii="宋体" w:hAnsi="宋体"/>
          <w:color w:val="000000" w:themeColor="text1"/>
          <w:szCs w:val="21"/>
        </w:rPr>
      </w:pPr>
      <w:r w:rsidRPr="005973C4">
        <w:rPr>
          <w:rFonts w:ascii="宋体" w:hAnsi="宋体" w:hint="eastAsia"/>
          <w:color w:val="000000" w:themeColor="text1"/>
          <w:szCs w:val="21"/>
        </w:rPr>
        <w:t>2021年5月8日专家研讨会上修改为：根据肉类分割车间情况设定得分等级。（根据面积大小、有无独立肉类分割车间、有无恒温控制设备设定得分等级）</w:t>
      </w:r>
      <w:r>
        <w:rPr>
          <w:rFonts w:ascii="宋体" w:hAnsi="宋体" w:hint="eastAsia"/>
          <w:color w:val="000000" w:themeColor="text1"/>
          <w:szCs w:val="21"/>
        </w:rPr>
        <w:t>；</w:t>
      </w:r>
      <w:r w:rsidRPr="005973C4">
        <w:rPr>
          <w:rFonts w:ascii="宋体" w:hAnsi="宋体" w:hint="eastAsia"/>
          <w:color w:val="000000" w:themeColor="text1"/>
          <w:szCs w:val="21"/>
        </w:rPr>
        <w:t>提供车间照片及平面图</w:t>
      </w:r>
      <w:r>
        <w:rPr>
          <w:rFonts w:ascii="宋体" w:hAnsi="宋体" w:hint="eastAsia"/>
          <w:color w:val="000000" w:themeColor="text1"/>
          <w:szCs w:val="21"/>
        </w:rPr>
        <w:t>；</w:t>
      </w:r>
      <w:r w:rsidRPr="005973C4">
        <w:rPr>
          <w:rFonts w:ascii="宋体" w:hAnsi="宋体" w:hint="eastAsia"/>
          <w:color w:val="000000" w:themeColor="text1"/>
          <w:szCs w:val="21"/>
        </w:rPr>
        <w:t>根据车间面积、布局、设备酌情打分，本项目满分10分。</w:t>
      </w:r>
    </w:p>
    <w:p w14:paraId="0B5A0C2E" w14:textId="20F23D47" w:rsidR="007E2A6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7E2A64" w:rsidRPr="007E2A64">
        <w:rPr>
          <w:rFonts w:ascii="宋体" w:hAnsi="宋体"/>
          <w:color w:val="000000" w:themeColor="text1"/>
          <w:szCs w:val="21"/>
        </w:rPr>
        <w:t>.2.</w:t>
      </w:r>
      <w:r w:rsidR="002610AD">
        <w:rPr>
          <w:rFonts w:ascii="宋体" w:hAnsi="宋体"/>
          <w:color w:val="000000" w:themeColor="text1"/>
          <w:szCs w:val="21"/>
        </w:rPr>
        <w:t>8</w:t>
      </w:r>
      <w:r w:rsidR="004500A0" w:rsidRPr="004500A0">
        <w:rPr>
          <w:rFonts w:ascii="宋体" w:hAnsi="宋体" w:hint="eastAsia"/>
          <w:color w:val="000000" w:themeColor="text1"/>
          <w:szCs w:val="21"/>
        </w:rPr>
        <w:t>根据阳光配送类型设定得分等级</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提供照片和设备发票</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建设智慧阳光配送（具有AI抓拍技术）得3分；一般阳光配送得1分；无阳光配送不得分，本项</w:t>
      </w:r>
      <w:r w:rsidR="000C7FAD" w:rsidRPr="000C7FAD">
        <w:rPr>
          <w:rFonts w:ascii="宋体" w:hAnsi="宋体" w:hint="eastAsia"/>
          <w:color w:val="000000" w:themeColor="text1"/>
          <w:szCs w:val="21"/>
        </w:rPr>
        <w:t>目</w:t>
      </w:r>
      <w:r w:rsidR="004500A0" w:rsidRPr="004500A0">
        <w:rPr>
          <w:rFonts w:ascii="宋体" w:hAnsi="宋体" w:hint="eastAsia"/>
          <w:color w:val="000000" w:themeColor="text1"/>
          <w:szCs w:val="21"/>
        </w:rPr>
        <w:t>满分5分。</w:t>
      </w:r>
    </w:p>
    <w:p w14:paraId="20AA0D96" w14:textId="65C4D3A2" w:rsidR="00017FAA" w:rsidRDefault="008B6B0C" w:rsidP="00BA424B">
      <w:pPr>
        <w:ind w:firstLineChars="200" w:firstLine="420"/>
        <w:rPr>
          <w:rFonts w:ascii="宋体" w:hAnsi="宋体"/>
          <w:color w:val="000000" w:themeColor="text1"/>
          <w:szCs w:val="21"/>
        </w:rPr>
      </w:pPr>
      <w:r w:rsidRPr="008B6B0C">
        <w:rPr>
          <w:rFonts w:ascii="宋体" w:hAnsi="宋体" w:hint="eastAsia"/>
          <w:color w:val="000000" w:themeColor="text1"/>
          <w:szCs w:val="21"/>
        </w:rPr>
        <w:t>2021年5月8日专家研讨会上修改为：</w:t>
      </w:r>
      <w:r w:rsidR="006F56F1" w:rsidRPr="006F56F1">
        <w:rPr>
          <w:rFonts w:ascii="宋体" w:hAnsi="宋体" w:hint="eastAsia"/>
          <w:color w:val="000000" w:themeColor="text1"/>
          <w:szCs w:val="21"/>
        </w:rPr>
        <w:t>根据阳光配送类型设定得分等级</w:t>
      </w:r>
      <w:r w:rsidR="006F56F1">
        <w:rPr>
          <w:rFonts w:ascii="宋体" w:hAnsi="宋体" w:hint="eastAsia"/>
          <w:color w:val="000000" w:themeColor="text1"/>
          <w:szCs w:val="21"/>
        </w:rPr>
        <w:t>；</w:t>
      </w:r>
      <w:r w:rsidR="0070320E" w:rsidRPr="0070320E">
        <w:rPr>
          <w:rFonts w:ascii="宋体" w:hAnsi="宋体" w:hint="eastAsia"/>
          <w:color w:val="000000" w:themeColor="text1"/>
          <w:szCs w:val="21"/>
        </w:rPr>
        <w:t>提供照片和设备购买凭证</w:t>
      </w:r>
      <w:r w:rsidR="006F56F1">
        <w:rPr>
          <w:rFonts w:ascii="宋体" w:hAnsi="宋体" w:hint="eastAsia"/>
          <w:color w:val="000000" w:themeColor="text1"/>
          <w:szCs w:val="21"/>
        </w:rPr>
        <w:t>；</w:t>
      </w:r>
      <w:r w:rsidR="006F56F1" w:rsidRPr="006F56F1">
        <w:rPr>
          <w:rFonts w:ascii="宋体" w:hAnsi="宋体" w:hint="eastAsia"/>
          <w:color w:val="000000" w:themeColor="text1"/>
          <w:szCs w:val="21"/>
        </w:rPr>
        <w:t>建设智慧阳光配送并接入当地市场监督管理部门平台的得5分；一般阳光配送得3分；无阳光配送不得分，本项目满分5分。</w:t>
      </w:r>
    </w:p>
    <w:p w14:paraId="408251EA" w14:textId="65A8F352" w:rsidR="004500A0" w:rsidRPr="004500A0" w:rsidRDefault="004500A0" w:rsidP="00BA424B">
      <w:pPr>
        <w:rPr>
          <w:rFonts w:ascii="宋体" w:hAnsi="宋体"/>
          <w:b/>
          <w:bCs/>
          <w:color w:val="000000" w:themeColor="text1"/>
          <w:szCs w:val="21"/>
        </w:rPr>
      </w:pPr>
      <w:r w:rsidRPr="004500A0">
        <w:rPr>
          <w:rFonts w:ascii="宋体" w:hAnsi="宋体" w:hint="eastAsia"/>
          <w:b/>
          <w:bCs/>
          <w:color w:val="000000" w:themeColor="text1"/>
          <w:szCs w:val="21"/>
        </w:rPr>
        <w:t>产品质量及食品安全：</w:t>
      </w:r>
    </w:p>
    <w:p w14:paraId="2B41FCB5" w14:textId="61D5FC2B" w:rsidR="007E2A6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7E2A64" w:rsidRPr="007E2A64">
        <w:rPr>
          <w:rFonts w:ascii="宋体" w:hAnsi="宋体"/>
          <w:color w:val="000000" w:themeColor="text1"/>
          <w:szCs w:val="21"/>
        </w:rPr>
        <w:t>.2.</w:t>
      </w:r>
      <w:r w:rsidR="006E2E46">
        <w:rPr>
          <w:rFonts w:ascii="宋体" w:hAnsi="宋体"/>
          <w:color w:val="000000" w:themeColor="text1"/>
          <w:szCs w:val="21"/>
        </w:rPr>
        <w:t>9</w:t>
      </w:r>
      <w:r w:rsidR="00E41E58" w:rsidRPr="00E41E58">
        <w:rPr>
          <w:rFonts w:ascii="宋体" w:hAnsi="宋体" w:hint="eastAsia"/>
          <w:color w:val="000000" w:themeColor="text1"/>
          <w:szCs w:val="21"/>
        </w:rPr>
        <w:t>根据《浙江省食用农产品批发市场食品安全规范化建设评价细则》7.1进货查验</w:t>
      </w:r>
      <w:r w:rsidR="00E41E58" w:rsidRPr="00E41E58">
        <w:rPr>
          <w:rFonts w:ascii="宋体" w:hAnsi="宋体" w:hint="eastAsia"/>
          <w:color w:val="000000" w:themeColor="text1"/>
          <w:szCs w:val="21"/>
        </w:rPr>
        <w:lastRenderedPageBreak/>
        <w:t>的要求确定：</w:t>
      </w:r>
      <w:r w:rsidR="004500A0" w:rsidRPr="004500A0">
        <w:rPr>
          <w:rFonts w:ascii="宋体" w:hAnsi="宋体" w:hint="eastAsia"/>
          <w:color w:val="000000" w:themeColor="text1"/>
          <w:szCs w:val="21"/>
        </w:rPr>
        <w:t>采购索取供应商资质证书（粮食、果蔬、畜禽肉类、水产品的农产品合格证明或检验合格报告）</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提供粮食、果蔬、畜禽肉类、水产品的农产品合格证明和检验合格报告</w:t>
      </w:r>
      <w:r w:rsidR="004500A0">
        <w:rPr>
          <w:rFonts w:ascii="宋体" w:hAnsi="宋体" w:hint="eastAsia"/>
          <w:color w:val="000000" w:themeColor="text1"/>
          <w:szCs w:val="21"/>
        </w:rPr>
        <w:t>；</w:t>
      </w:r>
      <w:r w:rsidR="00B46084" w:rsidRPr="00B46084">
        <w:rPr>
          <w:rFonts w:ascii="宋体" w:hAnsi="宋体" w:hint="eastAsia"/>
          <w:color w:val="000000" w:themeColor="text1"/>
          <w:szCs w:val="21"/>
        </w:rPr>
        <w:t>出具供应商资质证书和农产品合格证明或检验合格报告每个品种得1分，本项</w:t>
      </w:r>
      <w:r w:rsidR="000C7FAD" w:rsidRPr="000C7FAD">
        <w:rPr>
          <w:rFonts w:ascii="宋体" w:hAnsi="宋体" w:hint="eastAsia"/>
          <w:color w:val="000000" w:themeColor="text1"/>
          <w:szCs w:val="21"/>
        </w:rPr>
        <w:t>目</w:t>
      </w:r>
      <w:r w:rsidR="00B46084" w:rsidRPr="00B46084">
        <w:rPr>
          <w:rFonts w:ascii="宋体" w:hAnsi="宋体" w:hint="eastAsia"/>
          <w:color w:val="000000" w:themeColor="text1"/>
          <w:szCs w:val="21"/>
        </w:rPr>
        <w:t>满分6分</w:t>
      </w:r>
      <w:r w:rsidR="004500A0" w:rsidRPr="004500A0">
        <w:rPr>
          <w:rFonts w:ascii="宋体" w:hAnsi="宋体" w:hint="eastAsia"/>
          <w:color w:val="000000" w:themeColor="text1"/>
          <w:szCs w:val="21"/>
        </w:rPr>
        <w:t>。</w:t>
      </w:r>
    </w:p>
    <w:p w14:paraId="4A531758" w14:textId="3CD38D3C" w:rsidR="0070320E" w:rsidRDefault="008B6B0C" w:rsidP="008B6B0C">
      <w:pPr>
        <w:ind w:firstLineChars="200" w:firstLine="420"/>
        <w:rPr>
          <w:rFonts w:ascii="宋体" w:hAnsi="宋体"/>
          <w:color w:val="000000" w:themeColor="text1"/>
          <w:szCs w:val="21"/>
        </w:rPr>
      </w:pPr>
      <w:r w:rsidRPr="008B6B0C">
        <w:rPr>
          <w:rFonts w:ascii="宋体" w:hAnsi="宋体" w:hint="eastAsia"/>
          <w:color w:val="000000" w:themeColor="text1"/>
          <w:szCs w:val="21"/>
        </w:rPr>
        <w:t>2021年5月8日专家研讨会上修改为：</w:t>
      </w:r>
      <w:r w:rsidR="0070320E" w:rsidRPr="0070320E">
        <w:rPr>
          <w:rFonts w:ascii="宋体" w:hAnsi="宋体" w:hint="eastAsia"/>
          <w:color w:val="000000" w:themeColor="text1"/>
          <w:szCs w:val="21"/>
        </w:rPr>
        <w:t>采购索取供应商资质证书、粮油的合格证明文件和水果、蔬菜、畜肉类、禽肉类、水产品的合格证明文件或检验检疫合格证明</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提供供应商资质证书、合格证明文件或检验检疫合格证明</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出具供应商资质证书、合格证明文件或检验检疫合格证明，每类证明齐全得1分，本项目满分6分。</w:t>
      </w:r>
    </w:p>
    <w:p w14:paraId="0AA35C8D" w14:textId="292AB31D" w:rsidR="008B6B0C" w:rsidRPr="008B6B0C" w:rsidRDefault="003F0ECC" w:rsidP="008B6B0C">
      <w:pPr>
        <w:ind w:firstLineChars="200" w:firstLine="420"/>
        <w:rPr>
          <w:rFonts w:ascii="宋体" w:hAnsi="宋体"/>
          <w:color w:val="000000" w:themeColor="text1"/>
          <w:szCs w:val="21"/>
        </w:rPr>
      </w:pPr>
      <w:r>
        <w:rPr>
          <w:rFonts w:ascii="宋体" w:hAnsi="宋体"/>
          <w:color w:val="000000" w:themeColor="text1"/>
          <w:szCs w:val="21"/>
        </w:rPr>
        <w:t>6</w:t>
      </w:r>
      <w:r w:rsidR="007E2A64" w:rsidRPr="007E2A64">
        <w:rPr>
          <w:rFonts w:ascii="宋体" w:hAnsi="宋体"/>
          <w:color w:val="000000" w:themeColor="text1"/>
          <w:szCs w:val="21"/>
        </w:rPr>
        <w:t>.2.</w:t>
      </w:r>
      <w:r w:rsidR="007E2A64">
        <w:rPr>
          <w:rFonts w:ascii="宋体" w:hAnsi="宋体"/>
          <w:color w:val="000000" w:themeColor="text1"/>
          <w:szCs w:val="21"/>
        </w:rPr>
        <w:t>1</w:t>
      </w:r>
      <w:r w:rsidR="006E2E46">
        <w:rPr>
          <w:rFonts w:ascii="宋体" w:hAnsi="宋体"/>
          <w:color w:val="000000" w:themeColor="text1"/>
          <w:szCs w:val="21"/>
        </w:rPr>
        <w:t>0</w:t>
      </w:r>
      <w:r w:rsidR="004500A0" w:rsidRPr="004500A0">
        <w:rPr>
          <w:rFonts w:ascii="宋体" w:hAnsi="宋体" w:hint="eastAsia"/>
          <w:color w:val="000000" w:themeColor="text1"/>
          <w:szCs w:val="21"/>
        </w:rPr>
        <w:t>配送绿色或有机农产品情况</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提供绿色或有机食品证书及协议</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配送的产品为绿色或有机产品的每</w:t>
      </w:r>
      <w:r w:rsidR="0070320E">
        <w:rPr>
          <w:rFonts w:ascii="宋体" w:hAnsi="宋体" w:hint="eastAsia"/>
          <w:color w:val="000000" w:themeColor="text1"/>
          <w:szCs w:val="21"/>
        </w:rPr>
        <w:t>个</w:t>
      </w:r>
      <w:r w:rsidR="004500A0" w:rsidRPr="004500A0">
        <w:rPr>
          <w:rFonts w:ascii="宋体" w:hAnsi="宋体" w:hint="eastAsia"/>
          <w:color w:val="000000" w:themeColor="text1"/>
          <w:szCs w:val="21"/>
        </w:rPr>
        <w:t>品种得2分</w:t>
      </w:r>
      <w:r w:rsidR="008B6B0C">
        <w:rPr>
          <w:rFonts w:ascii="宋体" w:hAnsi="宋体" w:hint="eastAsia"/>
          <w:color w:val="000000" w:themeColor="text1"/>
          <w:szCs w:val="21"/>
        </w:rPr>
        <w:t>，</w:t>
      </w:r>
      <w:r w:rsidR="008B6B0C" w:rsidRPr="008B6B0C">
        <w:rPr>
          <w:rFonts w:ascii="宋体" w:hAnsi="宋体" w:hint="eastAsia"/>
          <w:color w:val="000000" w:themeColor="text1"/>
          <w:szCs w:val="21"/>
        </w:rPr>
        <w:t>本项目满分4分</w:t>
      </w:r>
      <w:r w:rsidR="004500A0" w:rsidRPr="004500A0">
        <w:rPr>
          <w:rFonts w:ascii="宋体" w:hAnsi="宋体" w:hint="eastAsia"/>
          <w:color w:val="000000" w:themeColor="text1"/>
          <w:szCs w:val="21"/>
        </w:rPr>
        <w:t>。</w:t>
      </w:r>
    </w:p>
    <w:p w14:paraId="603ED2A6" w14:textId="287162EA" w:rsidR="007E2A6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7E2A64" w:rsidRPr="007E2A64">
        <w:rPr>
          <w:rFonts w:ascii="宋体" w:hAnsi="宋体"/>
          <w:color w:val="000000" w:themeColor="text1"/>
          <w:szCs w:val="21"/>
        </w:rPr>
        <w:t>.2.</w:t>
      </w:r>
      <w:r w:rsidR="007E2A64">
        <w:rPr>
          <w:rFonts w:ascii="宋体" w:hAnsi="宋体"/>
          <w:color w:val="000000" w:themeColor="text1"/>
          <w:szCs w:val="21"/>
        </w:rPr>
        <w:t>1</w:t>
      </w:r>
      <w:r w:rsidR="006E2E46">
        <w:rPr>
          <w:rFonts w:ascii="宋体" w:hAnsi="宋体"/>
          <w:color w:val="000000" w:themeColor="text1"/>
          <w:szCs w:val="21"/>
        </w:rPr>
        <w:t>1</w:t>
      </w:r>
      <w:r w:rsidR="00E41E58" w:rsidRPr="00E41E58">
        <w:rPr>
          <w:rFonts w:ascii="宋体" w:hAnsi="宋体" w:hint="eastAsia"/>
          <w:color w:val="000000" w:themeColor="text1"/>
          <w:szCs w:val="21"/>
        </w:rPr>
        <w:t>根据《浙江省食品经营许可实施细则》三十二条中“食品安全突发事件应急处置方案”确定：</w:t>
      </w:r>
      <w:r w:rsidR="004500A0" w:rsidRPr="004500A0">
        <w:rPr>
          <w:rFonts w:ascii="宋体" w:hAnsi="宋体" w:hint="eastAsia"/>
          <w:color w:val="000000" w:themeColor="text1"/>
          <w:szCs w:val="21"/>
        </w:rPr>
        <w:t>有健全的安全管理职责、措施和突发事件安全应急方案</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提供应急方案</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有应急方案得2分。</w:t>
      </w:r>
    </w:p>
    <w:p w14:paraId="59673C9A" w14:textId="395F3E58" w:rsidR="008B6B0C" w:rsidRDefault="008B6B0C" w:rsidP="00BA424B">
      <w:pPr>
        <w:ind w:firstLineChars="200" w:firstLine="420"/>
        <w:rPr>
          <w:rFonts w:ascii="宋体" w:hAnsi="宋体"/>
          <w:color w:val="000000" w:themeColor="text1"/>
          <w:szCs w:val="21"/>
        </w:rPr>
      </w:pPr>
      <w:r w:rsidRPr="008B6B0C">
        <w:rPr>
          <w:rFonts w:ascii="宋体" w:hAnsi="宋体" w:hint="eastAsia"/>
          <w:color w:val="000000" w:themeColor="text1"/>
          <w:szCs w:val="21"/>
        </w:rPr>
        <w:t>2021年5月8日专家研讨会上修改为：有健全的安全管理职责、措施和突发事件安全应急方案</w:t>
      </w:r>
      <w:r>
        <w:rPr>
          <w:rFonts w:ascii="宋体" w:hAnsi="宋体" w:hint="eastAsia"/>
          <w:color w:val="000000" w:themeColor="text1"/>
          <w:szCs w:val="21"/>
        </w:rPr>
        <w:t>；</w:t>
      </w:r>
      <w:r w:rsidRPr="008B6B0C">
        <w:rPr>
          <w:rFonts w:ascii="宋体" w:hAnsi="宋体" w:hint="eastAsia"/>
          <w:color w:val="000000" w:themeColor="text1"/>
          <w:szCs w:val="21"/>
        </w:rPr>
        <w:t>提供应急方案</w:t>
      </w:r>
      <w:r>
        <w:rPr>
          <w:rFonts w:ascii="宋体" w:hAnsi="宋体" w:hint="eastAsia"/>
          <w:color w:val="000000" w:themeColor="text1"/>
          <w:szCs w:val="21"/>
        </w:rPr>
        <w:t>；</w:t>
      </w:r>
      <w:r w:rsidRPr="008B6B0C">
        <w:rPr>
          <w:rFonts w:ascii="宋体" w:hAnsi="宋体" w:hint="eastAsia"/>
          <w:color w:val="000000" w:themeColor="text1"/>
          <w:szCs w:val="21"/>
        </w:rPr>
        <w:t>根据应急方案编制情况酌情打分，本项目满分2分。</w:t>
      </w:r>
    </w:p>
    <w:p w14:paraId="3A73CA64" w14:textId="663DF8D3" w:rsidR="007E2A6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7E2A64" w:rsidRPr="007E2A64">
        <w:rPr>
          <w:rFonts w:ascii="宋体" w:hAnsi="宋体"/>
          <w:color w:val="000000" w:themeColor="text1"/>
          <w:szCs w:val="21"/>
        </w:rPr>
        <w:t>.2.</w:t>
      </w:r>
      <w:r w:rsidR="007E2A64">
        <w:rPr>
          <w:rFonts w:ascii="宋体" w:hAnsi="宋体"/>
          <w:color w:val="000000" w:themeColor="text1"/>
          <w:szCs w:val="21"/>
        </w:rPr>
        <w:t>1</w:t>
      </w:r>
      <w:r w:rsidR="006E2E46">
        <w:rPr>
          <w:rFonts w:ascii="宋体" w:hAnsi="宋体"/>
          <w:color w:val="000000" w:themeColor="text1"/>
          <w:szCs w:val="21"/>
        </w:rPr>
        <w:t>2</w:t>
      </w:r>
      <w:r w:rsidR="00E41E58" w:rsidRPr="00E41E58">
        <w:rPr>
          <w:rFonts w:ascii="宋体" w:hAnsi="宋体" w:hint="eastAsia"/>
          <w:color w:val="000000" w:themeColor="text1"/>
          <w:szCs w:val="21"/>
        </w:rPr>
        <w:t>根据</w:t>
      </w:r>
      <w:r w:rsidR="00E41E58">
        <w:rPr>
          <w:rFonts w:ascii="宋体" w:hAnsi="宋体" w:hint="eastAsia"/>
          <w:color w:val="000000" w:themeColor="text1"/>
          <w:szCs w:val="21"/>
        </w:rPr>
        <w:t>《</w:t>
      </w:r>
      <w:r w:rsidR="00E41E58" w:rsidRPr="00E41E58">
        <w:rPr>
          <w:rFonts w:ascii="宋体" w:hAnsi="宋体" w:hint="eastAsia"/>
          <w:color w:val="000000" w:themeColor="text1"/>
          <w:szCs w:val="21"/>
        </w:rPr>
        <w:t>食用农产品市场销售质量安全监督管理办法</w:t>
      </w:r>
      <w:r w:rsidR="00E41E58">
        <w:rPr>
          <w:rFonts w:ascii="宋体" w:hAnsi="宋体" w:hint="eastAsia"/>
          <w:color w:val="000000" w:themeColor="text1"/>
          <w:szCs w:val="21"/>
        </w:rPr>
        <w:t>》第十九条和</w:t>
      </w:r>
      <w:r w:rsidR="00E41E58" w:rsidRPr="00E41E58">
        <w:rPr>
          <w:rFonts w:ascii="宋体" w:hAnsi="宋体" w:hint="eastAsia"/>
          <w:color w:val="000000" w:themeColor="text1"/>
          <w:szCs w:val="21"/>
        </w:rPr>
        <w:t>T/ZFS 0012-2020《学校食堂食用农产品配送企业管理规范》中的要求确定：</w:t>
      </w:r>
      <w:r w:rsidR="00B46084" w:rsidRPr="00B46084">
        <w:rPr>
          <w:rFonts w:ascii="宋体" w:hAnsi="宋体" w:hint="eastAsia"/>
          <w:color w:val="000000" w:themeColor="text1"/>
          <w:szCs w:val="21"/>
        </w:rPr>
        <w:t>配备快速检测室（检测设备）情况</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提供快检设备发票、设备照片及面积产权</w:t>
      </w:r>
      <w:r w:rsidR="004500A0">
        <w:rPr>
          <w:rFonts w:ascii="宋体" w:hAnsi="宋体" w:hint="eastAsia"/>
          <w:color w:val="000000" w:themeColor="text1"/>
          <w:szCs w:val="21"/>
        </w:rPr>
        <w:t>；</w:t>
      </w:r>
      <w:r w:rsidR="004500A0" w:rsidRPr="004500A0">
        <w:rPr>
          <w:rFonts w:ascii="宋体" w:hAnsi="宋体" w:hint="eastAsia"/>
          <w:color w:val="000000" w:themeColor="text1"/>
          <w:szCs w:val="21"/>
        </w:rPr>
        <w:t>根据快检设备及快检室面积酌情打分。</w:t>
      </w:r>
    </w:p>
    <w:p w14:paraId="62B6DF84" w14:textId="0179D8CC" w:rsidR="008B6B0C" w:rsidRDefault="008B6B0C" w:rsidP="00BA424B">
      <w:pPr>
        <w:ind w:firstLineChars="200" w:firstLine="420"/>
        <w:rPr>
          <w:rFonts w:ascii="宋体" w:hAnsi="宋体"/>
          <w:color w:val="000000" w:themeColor="text1"/>
          <w:szCs w:val="21"/>
        </w:rPr>
      </w:pPr>
      <w:r w:rsidRPr="008B6B0C">
        <w:rPr>
          <w:rFonts w:ascii="宋体" w:hAnsi="宋体" w:hint="eastAsia"/>
          <w:color w:val="000000" w:themeColor="text1"/>
          <w:szCs w:val="21"/>
        </w:rPr>
        <w:t>2021年5月8日专家研讨会上修改为：配备快速检测室（检测设备、检测能力）情况</w:t>
      </w:r>
      <w:r>
        <w:rPr>
          <w:rFonts w:ascii="宋体" w:hAnsi="宋体" w:hint="eastAsia"/>
          <w:color w:val="000000" w:themeColor="text1"/>
          <w:szCs w:val="21"/>
        </w:rPr>
        <w:t>；</w:t>
      </w:r>
      <w:r w:rsidR="0070320E" w:rsidRPr="0070320E">
        <w:rPr>
          <w:rFonts w:ascii="宋体" w:hAnsi="宋体" w:hint="eastAsia"/>
          <w:color w:val="000000" w:themeColor="text1"/>
          <w:szCs w:val="21"/>
        </w:rPr>
        <w:t>提供快检设备购买凭证和设备照片</w:t>
      </w:r>
      <w:r>
        <w:rPr>
          <w:rFonts w:ascii="宋体" w:hAnsi="宋体" w:hint="eastAsia"/>
          <w:color w:val="000000" w:themeColor="text1"/>
          <w:szCs w:val="21"/>
        </w:rPr>
        <w:t>；</w:t>
      </w:r>
      <w:r w:rsidRPr="008B6B0C">
        <w:rPr>
          <w:rFonts w:ascii="宋体" w:hAnsi="宋体" w:hint="eastAsia"/>
          <w:color w:val="000000" w:themeColor="text1"/>
          <w:szCs w:val="21"/>
        </w:rPr>
        <w:t>快检设备配备齐全（配置多功能农产品快速检测仪、食品安全多功能仪等设备设施），具备对农、兽药残留等不少于8个项目检测能力，缺一项扣1分，本项目满分8分。</w:t>
      </w:r>
    </w:p>
    <w:p w14:paraId="668F5BC1" w14:textId="782F7CFA" w:rsidR="009E527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9E5274" w:rsidRPr="009E5274">
        <w:rPr>
          <w:rFonts w:ascii="宋体" w:hAnsi="宋体"/>
          <w:color w:val="000000" w:themeColor="text1"/>
          <w:szCs w:val="21"/>
        </w:rPr>
        <w:t>.2.1</w:t>
      </w:r>
      <w:r w:rsidR="006E2E46">
        <w:rPr>
          <w:rFonts w:ascii="宋体" w:hAnsi="宋体"/>
          <w:color w:val="000000" w:themeColor="text1"/>
          <w:szCs w:val="21"/>
        </w:rPr>
        <w:t>3</w:t>
      </w:r>
      <w:r w:rsidR="009E5274" w:rsidRPr="009E5274">
        <w:rPr>
          <w:rFonts w:ascii="宋体" w:hAnsi="宋体" w:hint="eastAsia"/>
          <w:color w:val="000000" w:themeColor="text1"/>
          <w:szCs w:val="21"/>
        </w:rPr>
        <w:t>合作供应商是否为农业龙头企业（根据龙头企业等级设定得分等级）。与场厂签订直接签订对接协议并提供供货发票</w:t>
      </w:r>
      <w:r w:rsidR="009E5274">
        <w:rPr>
          <w:rFonts w:ascii="宋体" w:hAnsi="宋体" w:hint="eastAsia"/>
          <w:color w:val="000000" w:themeColor="text1"/>
          <w:szCs w:val="21"/>
        </w:rPr>
        <w:t>；</w:t>
      </w:r>
      <w:r w:rsidR="009E5274" w:rsidRPr="009E5274">
        <w:rPr>
          <w:rFonts w:ascii="宋体" w:hAnsi="宋体" w:hint="eastAsia"/>
          <w:color w:val="000000" w:themeColor="text1"/>
          <w:szCs w:val="21"/>
        </w:rPr>
        <w:t>提供龙头企业证书、合作协议及供货发票</w:t>
      </w:r>
      <w:r w:rsidR="009E5274">
        <w:rPr>
          <w:rFonts w:ascii="宋体" w:hAnsi="宋体" w:hint="eastAsia"/>
          <w:color w:val="000000" w:themeColor="text1"/>
          <w:szCs w:val="21"/>
        </w:rPr>
        <w:t>；</w:t>
      </w:r>
      <w:r w:rsidR="009E5274" w:rsidRPr="009E5274">
        <w:rPr>
          <w:rFonts w:ascii="宋体" w:hAnsi="宋体" w:hint="eastAsia"/>
          <w:color w:val="000000" w:themeColor="text1"/>
          <w:szCs w:val="21"/>
        </w:rPr>
        <w:t>区级龙头企业得1分、市级龙头企业得2分、省级以上农业龙头企业得3分；与场厂签订对接协议并提供供货发票的得5分。</w:t>
      </w:r>
    </w:p>
    <w:p w14:paraId="390994DD" w14:textId="553A0536" w:rsidR="008B6B0C" w:rsidRDefault="008B6B0C" w:rsidP="00BA424B">
      <w:pPr>
        <w:ind w:firstLineChars="200" w:firstLine="420"/>
        <w:rPr>
          <w:rFonts w:ascii="宋体" w:hAnsi="宋体"/>
          <w:color w:val="000000" w:themeColor="text1"/>
          <w:szCs w:val="21"/>
        </w:rPr>
      </w:pPr>
      <w:r w:rsidRPr="008B6B0C">
        <w:rPr>
          <w:rFonts w:ascii="宋体" w:hAnsi="宋体" w:hint="eastAsia"/>
          <w:color w:val="000000" w:themeColor="text1"/>
          <w:szCs w:val="21"/>
        </w:rPr>
        <w:t>2021年5月8日专家研讨会上修改为：合作供应商是否为农业龙头企业（根据龙头企业等级设定得分等级）。场厂对接，直接签订对接协议并提供供货发票</w:t>
      </w:r>
      <w:r>
        <w:rPr>
          <w:rFonts w:ascii="宋体" w:hAnsi="宋体" w:hint="eastAsia"/>
          <w:color w:val="000000" w:themeColor="text1"/>
          <w:szCs w:val="21"/>
        </w:rPr>
        <w:t>；</w:t>
      </w:r>
      <w:r w:rsidRPr="008B6B0C">
        <w:rPr>
          <w:rFonts w:ascii="宋体" w:hAnsi="宋体" w:hint="eastAsia"/>
          <w:color w:val="000000" w:themeColor="text1"/>
          <w:szCs w:val="21"/>
        </w:rPr>
        <w:tab/>
        <w:t>提供龙头企业证书、合作协议和供货发票</w:t>
      </w:r>
      <w:r>
        <w:rPr>
          <w:rFonts w:ascii="宋体" w:hAnsi="宋体" w:hint="eastAsia"/>
          <w:color w:val="000000" w:themeColor="text1"/>
          <w:szCs w:val="21"/>
        </w:rPr>
        <w:t>；</w:t>
      </w:r>
      <w:r w:rsidR="00317E98" w:rsidRPr="00317E98">
        <w:rPr>
          <w:rFonts w:ascii="宋体" w:hAnsi="宋体" w:hint="eastAsia"/>
          <w:color w:val="000000" w:themeColor="text1"/>
          <w:szCs w:val="21"/>
        </w:rPr>
        <w:t>县（区）</w:t>
      </w:r>
      <w:r w:rsidRPr="008B6B0C">
        <w:rPr>
          <w:rFonts w:ascii="宋体" w:hAnsi="宋体" w:hint="eastAsia"/>
          <w:color w:val="000000" w:themeColor="text1"/>
          <w:szCs w:val="21"/>
        </w:rPr>
        <w:t>级农业龙头企业得1分，市级</w:t>
      </w:r>
      <w:r w:rsidR="00317E98">
        <w:rPr>
          <w:rFonts w:ascii="宋体" w:hAnsi="宋体" w:hint="eastAsia"/>
          <w:color w:val="000000" w:themeColor="text1"/>
          <w:szCs w:val="21"/>
        </w:rPr>
        <w:t>（设区）</w:t>
      </w:r>
      <w:r w:rsidRPr="008B6B0C">
        <w:rPr>
          <w:rFonts w:ascii="宋体" w:hAnsi="宋体" w:hint="eastAsia"/>
          <w:color w:val="000000" w:themeColor="text1"/>
          <w:szCs w:val="21"/>
        </w:rPr>
        <w:t>农业龙头企业得2分，省级以上农业龙头企业得3分；直接签订对接协议并提供供货发票每家得1分，最多得4分</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本项目满分7分。</w:t>
      </w:r>
    </w:p>
    <w:p w14:paraId="25B7DADA" w14:textId="79A28E60" w:rsidR="007E2A6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9E5274" w:rsidRPr="009E5274">
        <w:rPr>
          <w:rFonts w:ascii="宋体" w:hAnsi="宋体"/>
          <w:color w:val="000000" w:themeColor="text1"/>
          <w:szCs w:val="21"/>
        </w:rPr>
        <w:t>.2.1</w:t>
      </w:r>
      <w:r w:rsidR="006E2E46">
        <w:rPr>
          <w:rFonts w:ascii="宋体" w:hAnsi="宋体"/>
          <w:color w:val="000000" w:themeColor="text1"/>
          <w:szCs w:val="21"/>
        </w:rPr>
        <w:t>4</w:t>
      </w:r>
      <w:r w:rsidR="00067CB9" w:rsidRPr="00067CB9">
        <w:rPr>
          <w:rFonts w:ascii="宋体" w:hAnsi="宋体" w:hint="eastAsia"/>
          <w:color w:val="000000" w:themeColor="text1"/>
          <w:szCs w:val="21"/>
        </w:rPr>
        <w:t>食品安全责任险</w:t>
      </w:r>
      <w:r w:rsidR="00067CB9">
        <w:rPr>
          <w:rFonts w:ascii="宋体" w:hAnsi="宋体" w:hint="eastAsia"/>
          <w:color w:val="000000" w:themeColor="text1"/>
          <w:szCs w:val="21"/>
        </w:rPr>
        <w:t>；</w:t>
      </w:r>
      <w:r w:rsidR="00067CB9" w:rsidRPr="00067CB9">
        <w:rPr>
          <w:rFonts w:ascii="宋体" w:hAnsi="宋体" w:hint="eastAsia"/>
          <w:color w:val="000000" w:themeColor="text1"/>
          <w:szCs w:val="21"/>
        </w:rPr>
        <w:t>提供保单</w:t>
      </w:r>
      <w:r w:rsidR="00067CB9">
        <w:rPr>
          <w:rFonts w:ascii="宋体" w:hAnsi="宋体" w:hint="eastAsia"/>
          <w:color w:val="000000" w:themeColor="text1"/>
          <w:szCs w:val="21"/>
        </w:rPr>
        <w:t>；</w:t>
      </w:r>
      <w:r w:rsidR="00067CB9" w:rsidRPr="00067CB9">
        <w:rPr>
          <w:rFonts w:ascii="宋体" w:hAnsi="宋体" w:hint="eastAsia"/>
          <w:color w:val="000000" w:themeColor="text1"/>
          <w:szCs w:val="21"/>
        </w:rPr>
        <w:t>购买食品安全责任险的</w:t>
      </w:r>
      <w:r w:rsidR="00067CB9">
        <w:rPr>
          <w:rFonts w:ascii="宋体" w:hAnsi="宋体" w:hint="eastAsia"/>
          <w:color w:val="000000" w:themeColor="text1"/>
          <w:szCs w:val="21"/>
        </w:rPr>
        <w:t>。</w:t>
      </w:r>
      <w:r w:rsidR="00067CB9" w:rsidRPr="00067CB9">
        <w:rPr>
          <w:rFonts w:ascii="宋体" w:hAnsi="宋体" w:hint="eastAsia"/>
          <w:color w:val="000000" w:themeColor="text1"/>
          <w:szCs w:val="21"/>
        </w:rPr>
        <w:t>得</w:t>
      </w:r>
      <w:r w:rsidR="008B6B0C">
        <w:rPr>
          <w:rFonts w:ascii="宋体" w:hAnsi="宋体"/>
          <w:color w:val="000000" w:themeColor="text1"/>
          <w:szCs w:val="21"/>
        </w:rPr>
        <w:t>3</w:t>
      </w:r>
      <w:r w:rsidR="00067CB9" w:rsidRPr="00067CB9">
        <w:rPr>
          <w:rFonts w:ascii="宋体" w:hAnsi="宋体" w:hint="eastAsia"/>
          <w:color w:val="000000" w:themeColor="text1"/>
          <w:szCs w:val="21"/>
        </w:rPr>
        <w:t>分</w:t>
      </w:r>
    </w:p>
    <w:p w14:paraId="1BA831D9" w14:textId="69A8F394" w:rsidR="007E2A64" w:rsidRPr="00067CB9" w:rsidRDefault="00067CB9" w:rsidP="00BA424B">
      <w:pPr>
        <w:rPr>
          <w:rFonts w:ascii="宋体" w:hAnsi="宋体"/>
          <w:b/>
          <w:bCs/>
          <w:color w:val="000000" w:themeColor="text1"/>
          <w:szCs w:val="21"/>
        </w:rPr>
      </w:pPr>
      <w:r w:rsidRPr="00067CB9">
        <w:rPr>
          <w:rFonts w:ascii="宋体" w:hAnsi="宋体" w:hint="eastAsia"/>
          <w:b/>
          <w:bCs/>
          <w:color w:val="000000" w:themeColor="text1"/>
          <w:szCs w:val="21"/>
        </w:rPr>
        <w:t>服务能力：</w:t>
      </w:r>
    </w:p>
    <w:p w14:paraId="718C4690" w14:textId="2B4D79D0" w:rsidR="009E527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067CB9" w:rsidRPr="00067CB9">
        <w:rPr>
          <w:rFonts w:ascii="宋体" w:hAnsi="宋体"/>
          <w:color w:val="000000" w:themeColor="text1"/>
          <w:szCs w:val="21"/>
        </w:rPr>
        <w:t>.2.1</w:t>
      </w:r>
      <w:r w:rsidR="008B6B0C">
        <w:rPr>
          <w:rFonts w:ascii="宋体" w:hAnsi="宋体"/>
          <w:color w:val="000000" w:themeColor="text1"/>
          <w:szCs w:val="21"/>
        </w:rPr>
        <w:t>5</w:t>
      </w:r>
      <w:r w:rsidR="00067CB9" w:rsidRPr="00067CB9">
        <w:rPr>
          <w:rFonts w:ascii="宋体" w:hAnsi="宋体" w:hint="eastAsia"/>
          <w:color w:val="000000" w:themeColor="text1"/>
          <w:szCs w:val="21"/>
        </w:rPr>
        <w:t>配送运输能力</w:t>
      </w:r>
      <w:r w:rsidR="00A15447">
        <w:rPr>
          <w:rFonts w:ascii="宋体" w:hAnsi="宋体" w:hint="eastAsia"/>
          <w:color w:val="000000" w:themeColor="text1"/>
          <w:szCs w:val="21"/>
        </w:rPr>
        <w:t>（</w:t>
      </w:r>
      <w:r w:rsidR="00067CB9" w:rsidRPr="00067CB9">
        <w:rPr>
          <w:rFonts w:ascii="宋体" w:hAnsi="宋体" w:hint="eastAsia"/>
          <w:color w:val="000000" w:themeColor="text1"/>
          <w:szCs w:val="21"/>
        </w:rPr>
        <w:t>投标人具有的配送运输车辆情况</w:t>
      </w:r>
      <w:r w:rsidR="00A15447">
        <w:rPr>
          <w:rFonts w:ascii="宋体" w:hAnsi="宋体" w:hint="eastAsia"/>
          <w:color w:val="000000" w:themeColor="text1"/>
          <w:szCs w:val="21"/>
        </w:rPr>
        <w:t>）</w:t>
      </w:r>
      <w:r w:rsidR="00067CB9">
        <w:rPr>
          <w:rFonts w:ascii="宋体" w:hAnsi="宋体" w:hint="eastAsia"/>
          <w:color w:val="000000" w:themeColor="text1"/>
          <w:szCs w:val="21"/>
        </w:rPr>
        <w:t>；</w:t>
      </w:r>
      <w:r w:rsidR="00067CB9" w:rsidRPr="00067CB9">
        <w:rPr>
          <w:rFonts w:ascii="宋体" w:hAnsi="宋体" w:hint="eastAsia"/>
          <w:color w:val="000000" w:themeColor="text1"/>
          <w:szCs w:val="21"/>
        </w:rPr>
        <w:t>提供运输车辆照片以及驾驶员信息</w:t>
      </w:r>
      <w:r w:rsidR="00067CB9">
        <w:rPr>
          <w:rFonts w:ascii="宋体" w:hAnsi="宋体" w:hint="eastAsia"/>
          <w:color w:val="000000" w:themeColor="text1"/>
          <w:szCs w:val="21"/>
        </w:rPr>
        <w:t>；</w:t>
      </w:r>
      <w:r w:rsidR="00067CB9" w:rsidRPr="00067CB9">
        <w:rPr>
          <w:rFonts w:ascii="宋体" w:hAnsi="宋体" w:hint="eastAsia"/>
          <w:color w:val="000000" w:themeColor="text1"/>
          <w:szCs w:val="21"/>
        </w:rPr>
        <w:t>每辆冷链运输车得2.5分，每辆常温运输车得1分，本项</w:t>
      </w:r>
      <w:r w:rsidR="000C7FAD" w:rsidRPr="000C7FAD">
        <w:rPr>
          <w:rFonts w:ascii="宋体" w:hAnsi="宋体" w:hint="eastAsia"/>
          <w:color w:val="000000" w:themeColor="text1"/>
          <w:szCs w:val="21"/>
        </w:rPr>
        <w:t>目</w:t>
      </w:r>
      <w:r w:rsidR="00067CB9" w:rsidRPr="00067CB9">
        <w:rPr>
          <w:rFonts w:ascii="宋体" w:hAnsi="宋体" w:hint="eastAsia"/>
          <w:color w:val="000000" w:themeColor="text1"/>
          <w:szCs w:val="21"/>
        </w:rPr>
        <w:t>满分5分。</w:t>
      </w:r>
    </w:p>
    <w:p w14:paraId="3265F3AA" w14:textId="7F674F4F" w:rsidR="008B6B0C" w:rsidRDefault="008B6B0C" w:rsidP="00BA424B">
      <w:pPr>
        <w:ind w:firstLineChars="200" w:firstLine="420"/>
        <w:rPr>
          <w:rFonts w:ascii="宋体" w:hAnsi="宋体"/>
          <w:color w:val="000000" w:themeColor="text1"/>
          <w:szCs w:val="21"/>
        </w:rPr>
      </w:pPr>
      <w:r w:rsidRPr="008B6B0C">
        <w:rPr>
          <w:rFonts w:ascii="宋体" w:hAnsi="宋体" w:hint="eastAsia"/>
          <w:color w:val="000000" w:themeColor="text1"/>
          <w:szCs w:val="21"/>
        </w:rPr>
        <w:t>2021年5月8日专家研讨会上修改为：配送运输能力（投标人具有的配送运输车辆情况）</w:t>
      </w:r>
      <w:r>
        <w:rPr>
          <w:rFonts w:ascii="宋体" w:hAnsi="宋体" w:hint="eastAsia"/>
          <w:color w:val="000000" w:themeColor="text1"/>
          <w:szCs w:val="21"/>
        </w:rPr>
        <w:t>；</w:t>
      </w:r>
      <w:r w:rsidRPr="008B6B0C">
        <w:rPr>
          <w:rFonts w:ascii="宋体" w:hAnsi="宋体" w:hint="eastAsia"/>
          <w:color w:val="000000" w:themeColor="text1"/>
          <w:szCs w:val="21"/>
        </w:rPr>
        <w:t>提供运输车辆照片、行驶证以及驾驶员信息</w:t>
      </w:r>
      <w:r>
        <w:rPr>
          <w:rFonts w:ascii="宋体" w:hAnsi="宋体" w:hint="eastAsia"/>
          <w:color w:val="000000" w:themeColor="text1"/>
          <w:szCs w:val="21"/>
        </w:rPr>
        <w:t>；</w:t>
      </w:r>
      <w:r w:rsidRPr="008B6B0C">
        <w:rPr>
          <w:rFonts w:ascii="宋体" w:hAnsi="宋体" w:hint="eastAsia"/>
          <w:color w:val="000000" w:themeColor="text1"/>
          <w:szCs w:val="21"/>
        </w:rPr>
        <w:t>配备专用冷藏车得2分，具备温度显示、记录和报警装置的得1分；根据配备的常温运输车，每辆得1分，本项目满分5分。</w:t>
      </w:r>
    </w:p>
    <w:p w14:paraId="098A92ED" w14:textId="2B2E4B93" w:rsidR="009E5274" w:rsidRPr="005A2BAB" w:rsidRDefault="003F0ECC" w:rsidP="00BA424B">
      <w:pPr>
        <w:ind w:firstLineChars="200" w:firstLine="420"/>
        <w:rPr>
          <w:rFonts w:ascii="宋体" w:hAnsi="宋体"/>
          <w:szCs w:val="21"/>
        </w:rPr>
      </w:pPr>
      <w:r>
        <w:rPr>
          <w:rFonts w:ascii="宋体" w:hAnsi="宋体"/>
          <w:color w:val="000000" w:themeColor="text1"/>
          <w:szCs w:val="21"/>
        </w:rPr>
        <w:t>6</w:t>
      </w:r>
      <w:r w:rsidR="00067CB9" w:rsidRPr="00067CB9">
        <w:rPr>
          <w:rFonts w:ascii="宋体" w:hAnsi="宋体"/>
          <w:color w:val="000000" w:themeColor="text1"/>
          <w:szCs w:val="21"/>
        </w:rPr>
        <w:t>.2.1</w:t>
      </w:r>
      <w:r w:rsidR="008B6B0C">
        <w:rPr>
          <w:rFonts w:ascii="宋体" w:hAnsi="宋体"/>
          <w:color w:val="000000" w:themeColor="text1"/>
          <w:szCs w:val="21"/>
        </w:rPr>
        <w:t>6</w:t>
      </w:r>
      <w:r w:rsidR="00067CB9" w:rsidRPr="00067CB9">
        <w:rPr>
          <w:rFonts w:ascii="宋体" w:hAnsi="宋体" w:hint="eastAsia"/>
          <w:color w:val="000000" w:themeColor="text1"/>
          <w:szCs w:val="21"/>
        </w:rPr>
        <w:t>提供</w:t>
      </w:r>
      <w:r w:rsidR="00067CB9" w:rsidRPr="005A2BAB">
        <w:rPr>
          <w:rFonts w:ascii="宋体" w:hAnsi="宋体" w:hint="eastAsia"/>
          <w:szCs w:val="21"/>
        </w:rPr>
        <w:t>服务的配送地点方便便捷，采购备货优势明显；提供配送仓库地址；</w:t>
      </w:r>
      <w:r w:rsidR="00A13A66" w:rsidRPr="005A2BAB">
        <w:rPr>
          <w:rFonts w:ascii="宋体" w:hAnsi="宋体" w:hint="eastAsia"/>
          <w:szCs w:val="21"/>
        </w:rPr>
        <w:t>配货仓库与学校距离10km以内得5分，10～20km得2分，20～30km得1分。</w:t>
      </w:r>
    </w:p>
    <w:p w14:paraId="638E3C09" w14:textId="326466AC" w:rsidR="008B6B0C" w:rsidRPr="005A2BAB" w:rsidRDefault="008B6B0C" w:rsidP="00BA424B">
      <w:pPr>
        <w:ind w:firstLineChars="200" w:firstLine="420"/>
        <w:rPr>
          <w:rFonts w:ascii="宋体" w:hAnsi="宋体"/>
          <w:szCs w:val="21"/>
        </w:rPr>
      </w:pPr>
      <w:r w:rsidRPr="005A2BAB">
        <w:rPr>
          <w:rFonts w:ascii="宋体" w:hAnsi="宋体" w:hint="eastAsia"/>
          <w:szCs w:val="21"/>
        </w:rPr>
        <w:t>2021年5月8日专家研讨会上修改为：提供服务的配送地点方便便捷，采购备货优势明显；提供服务承诺书；响应时间在1小时内得5分；1小时</w:t>
      </w:r>
      <w:r w:rsidR="0070033F" w:rsidRPr="0070033F">
        <w:rPr>
          <w:rFonts w:ascii="宋体" w:hAnsi="宋体" w:hint="eastAsia"/>
          <w:szCs w:val="21"/>
        </w:rPr>
        <w:t>至</w:t>
      </w:r>
      <w:r w:rsidRPr="005A2BAB">
        <w:rPr>
          <w:rFonts w:ascii="宋体" w:hAnsi="宋体" w:hint="eastAsia"/>
          <w:szCs w:val="21"/>
        </w:rPr>
        <w:t>2小时得3分；超过2小时不得分。</w:t>
      </w:r>
    </w:p>
    <w:p w14:paraId="606CB349" w14:textId="10B4691B" w:rsidR="009E5274" w:rsidRPr="005A2BAB" w:rsidRDefault="00AE0F81" w:rsidP="00BA424B">
      <w:pPr>
        <w:rPr>
          <w:rFonts w:ascii="宋体" w:hAnsi="宋体"/>
          <w:b/>
          <w:bCs/>
          <w:szCs w:val="21"/>
        </w:rPr>
      </w:pPr>
      <w:r w:rsidRPr="005A2BAB">
        <w:rPr>
          <w:rFonts w:ascii="宋体" w:hAnsi="宋体" w:hint="eastAsia"/>
          <w:b/>
          <w:bCs/>
          <w:szCs w:val="21"/>
        </w:rPr>
        <w:t>业绩：</w:t>
      </w:r>
    </w:p>
    <w:p w14:paraId="1A692070" w14:textId="5E5353D7" w:rsidR="00067CB9" w:rsidRPr="005A2BAB" w:rsidRDefault="003F0ECC" w:rsidP="00BA424B">
      <w:pPr>
        <w:ind w:firstLineChars="200" w:firstLine="420"/>
        <w:rPr>
          <w:rFonts w:ascii="宋体" w:hAnsi="宋体"/>
          <w:szCs w:val="21"/>
        </w:rPr>
      </w:pPr>
      <w:r>
        <w:rPr>
          <w:rFonts w:ascii="宋体" w:hAnsi="宋体"/>
          <w:szCs w:val="21"/>
        </w:rPr>
        <w:t>6</w:t>
      </w:r>
      <w:r w:rsidR="00AE0F81" w:rsidRPr="005A2BAB">
        <w:rPr>
          <w:rFonts w:ascii="宋体" w:hAnsi="宋体"/>
          <w:szCs w:val="21"/>
        </w:rPr>
        <w:t>.2.1</w:t>
      </w:r>
      <w:r w:rsidR="009072A6" w:rsidRPr="005A2BAB">
        <w:rPr>
          <w:rFonts w:ascii="宋体" w:hAnsi="宋体"/>
          <w:szCs w:val="21"/>
        </w:rPr>
        <w:t>7</w:t>
      </w:r>
      <w:r w:rsidR="00AE0F81" w:rsidRPr="005A2BAB">
        <w:rPr>
          <w:rFonts w:ascii="宋体" w:hAnsi="宋体" w:hint="eastAsia"/>
          <w:szCs w:val="21"/>
        </w:rPr>
        <w:t>本领域标准起草情况，根据起草单位排名顺序设置加分等级；提供标准文本；前3名起草单位的每个标准得2分；其它参与起草的每个得1分，本项</w:t>
      </w:r>
      <w:r w:rsidR="000C7FAD" w:rsidRPr="005A2BAB">
        <w:rPr>
          <w:rFonts w:ascii="宋体" w:hAnsi="宋体" w:hint="eastAsia"/>
          <w:szCs w:val="21"/>
        </w:rPr>
        <w:t>目</w:t>
      </w:r>
      <w:r w:rsidR="00AE0F81" w:rsidRPr="005A2BAB">
        <w:rPr>
          <w:rFonts w:ascii="宋体" w:hAnsi="宋体" w:hint="eastAsia"/>
          <w:szCs w:val="21"/>
        </w:rPr>
        <w:t>满分8分。</w:t>
      </w:r>
    </w:p>
    <w:p w14:paraId="029A80FB" w14:textId="26171F2C" w:rsidR="009072A6" w:rsidRPr="005A2BAB" w:rsidRDefault="00DD0F60" w:rsidP="00BA424B">
      <w:pPr>
        <w:ind w:firstLineChars="200" w:firstLine="420"/>
        <w:rPr>
          <w:rFonts w:ascii="宋体" w:hAnsi="宋体"/>
          <w:szCs w:val="21"/>
        </w:rPr>
      </w:pPr>
      <w:r w:rsidRPr="005A2BAB">
        <w:rPr>
          <w:rFonts w:ascii="宋体" w:hAnsi="宋体" w:hint="eastAsia"/>
          <w:szCs w:val="21"/>
        </w:rPr>
        <w:lastRenderedPageBreak/>
        <w:t>2021年5月8日专家研讨会上修改为：本领域标准（不含企业标准）起草情况；提供标准文本；</w:t>
      </w:r>
      <w:r w:rsidR="003F0ECC" w:rsidRPr="003F0ECC">
        <w:rPr>
          <w:rFonts w:ascii="宋体" w:hAnsi="宋体" w:hint="eastAsia"/>
          <w:szCs w:val="21"/>
        </w:rPr>
        <w:t>第一起草单位的每个标准得3分；第二及第三起草单位的每个标准得2分；其它参与起草的每个标准得1分，本项目满分7分。</w:t>
      </w:r>
    </w:p>
    <w:p w14:paraId="123DDC30" w14:textId="38B48E65" w:rsidR="00067CB9" w:rsidRPr="005A2BAB" w:rsidRDefault="003F0ECC" w:rsidP="00BA424B">
      <w:pPr>
        <w:ind w:firstLineChars="200" w:firstLine="420"/>
        <w:rPr>
          <w:rFonts w:ascii="宋体" w:hAnsi="宋体"/>
          <w:szCs w:val="21"/>
        </w:rPr>
      </w:pPr>
      <w:r>
        <w:rPr>
          <w:rFonts w:ascii="宋体" w:hAnsi="宋体"/>
          <w:szCs w:val="21"/>
        </w:rPr>
        <w:t>6</w:t>
      </w:r>
      <w:r w:rsidR="00AE0F81" w:rsidRPr="005A2BAB">
        <w:rPr>
          <w:rFonts w:ascii="宋体" w:hAnsi="宋体"/>
          <w:szCs w:val="21"/>
        </w:rPr>
        <w:t>.2.1</w:t>
      </w:r>
      <w:r w:rsidR="009072A6" w:rsidRPr="005A2BAB">
        <w:rPr>
          <w:rFonts w:ascii="宋体" w:hAnsi="宋体"/>
          <w:szCs w:val="21"/>
        </w:rPr>
        <w:t>8</w:t>
      </w:r>
      <w:r w:rsidR="00AE0F81" w:rsidRPr="005A2BAB">
        <w:rPr>
          <w:rFonts w:ascii="宋体" w:hAnsi="宋体" w:hint="eastAsia"/>
          <w:szCs w:val="21"/>
        </w:rPr>
        <w:t>企业获得荣誉情况；提供获奖荣誉证书复印件；被评为示范单位或优秀单位的得6分，达标单位或合格单位的得2分。</w:t>
      </w:r>
    </w:p>
    <w:p w14:paraId="4B8A97C2" w14:textId="35EE3DC2" w:rsidR="00DD0F60" w:rsidRPr="005A2BAB" w:rsidRDefault="00DD0F60" w:rsidP="00BA424B">
      <w:pPr>
        <w:ind w:firstLineChars="200" w:firstLine="420"/>
        <w:rPr>
          <w:rFonts w:ascii="宋体" w:hAnsi="宋体"/>
          <w:szCs w:val="21"/>
        </w:rPr>
      </w:pPr>
      <w:r w:rsidRPr="005A2BAB">
        <w:rPr>
          <w:rFonts w:ascii="宋体" w:hAnsi="宋体" w:hint="eastAsia"/>
          <w:szCs w:val="21"/>
        </w:rPr>
        <w:t>2021年5月8日专家研讨会上修改为：企业获得荣誉情况；提供获奖荣誉证书复印件；</w:t>
      </w:r>
      <w:r w:rsidR="003F0ECC" w:rsidRPr="003F0ECC">
        <w:rPr>
          <w:rFonts w:ascii="宋体" w:hAnsi="宋体" w:hint="eastAsia"/>
          <w:szCs w:val="21"/>
        </w:rPr>
        <w:t>在食品安全规范化建设被评为示范单位的得7分，达标单位或合格单位的得2分。</w:t>
      </w:r>
    </w:p>
    <w:p w14:paraId="0636FE95" w14:textId="479EB92A" w:rsidR="00067CB9" w:rsidRPr="005A2BAB" w:rsidRDefault="003F0ECC" w:rsidP="00BA424B">
      <w:pPr>
        <w:ind w:firstLineChars="200" w:firstLine="420"/>
        <w:rPr>
          <w:rFonts w:ascii="宋体" w:hAnsi="宋体"/>
          <w:szCs w:val="21"/>
        </w:rPr>
      </w:pPr>
      <w:r>
        <w:rPr>
          <w:rFonts w:ascii="宋体" w:hAnsi="宋体"/>
          <w:szCs w:val="21"/>
        </w:rPr>
        <w:t>6</w:t>
      </w:r>
      <w:r w:rsidR="00AE0F81" w:rsidRPr="005A2BAB">
        <w:rPr>
          <w:rFonts w:ascii="宋体" w:hAnsi="宋体"/>
          <w:szCs w:val="21"/>
        </w:rPr>
        <w:t>.2.</w:t>
      </w:r>
      <w:r w:rsidR="009072A6" w:rsidRPr="005A2BAB">
        <w:rPr>
          <w:rFonts w:ascii="宋体" w:hAnsi="宋体"/>
          <w:szCs w:val="21"/>
        </w:rPr>
        <w:t>19</w:t>
      </w:r>
      <w:r w:rsidR="00AE0F81" w:rsidRPr="005A2BAB">
        <w:rPr>
          <w:rFonts w:ascii="宋体" w:hAnsi="宋体" w:hint="eastAsia"/>
          <w:szCs w:val="21"/>
        </w:rPr>
        <w:t>近三年以来完成或正在履行的同类项目业绩情况；提供合作协议以及上述业绩用户方的评价；每个业绩得1分，本项</w:t>
      </w:r>
      <w:r w:rsidR="000C7FAD" w:rsidRPr="005A2BAB">
        <w:rPr>
          <w:rFonts w:ascii="宋体" w:hAnsi="宋体" w:hint="eastAsia"/>
          <w:szCs w:val="21"/>
        </w:rPr>
        <w:t>目</w:t>
      </w:r>
      <w:r w:rsidR="00AE0F81" w:rsidRPr="005A2BAB">
        <w:rPr>
          <w:rFonts w:ascii="宋体" w:hAnsi="宋体" w:hint="eastAsia"/>
          <w:szCs w:val="21"/>
        </w:rPr>
        <w:t>满分8分。</w:t>
      </w:r>
    </w:p>
    <w:p w14:paraId="4E9C602C" w14:textId="184A7703" w:rsidR="00DD0F60" w:rsidRDefault="00DD0F60" w:rsidP="00BA424B">
      <w:pPr>
        <w:ind w:firstLineChars="200" w:firstLine="420"/>
        <w:rPr>
          <w:rFonts w:ascii="宋体" w:hAnsi="宋体"/>
          <w:color w:val="000000" w:themeColor="text1"/>
          <w:szCs w:val="21"/>
        </w:rPr>
      </w:pPr>
      <w:r w:rsidRPr="005A2BAB">
        <w:rPr>
          <w:rFonts w:ascii="宋体" w:hAnsi="宋体" w:hint="eastAsia"/>
          <w:szCs w:val="21"/>
        </w:rPr>
        <w:t>2021年5月8日专家研讨会上修改为：近三年以来完成或正在履行的同类项目（限机关事业单位）业绩情况；提供合作协议以及上</w:t>
      </w:r>
      <w:r w:rsidRPr="00DD0F60">
        <w:rPr>
          <w:rFonts w:ascii="宋体" w:hAnsi="宋体" w:hint="eastAsia"/>
          <w:color w:val="000000" w:themeColor="text1"/>
          <w:szCs w:val="21"/>
        </w:rPr>
        <w:t>述业绩用户方的评价</w:t>
      </w:r>
      <w:r>
        <w:rPr>
          <w:rFonts w:ascii="宋体" w:hAnsi="宋体" w:hint="eastAsia"/>
          <w:color w:val="000000" w:themeColor="text1"/>
          <w:szCs w:val="21"/>
        </w:rPr>
        <w:t>；</w:t>
      </w:r>
      <w:r w:rsidRPr="00DD0F60">
        <w:rPr>
          <w:rFonts w:ascii="宋体" w:hAnsi="宋体" w:hint="eastAsia"/>
          <w:color w:val="000000" w:themeColor="text1"/>
          <w:szCs w:val="21"/>
        </w:rPr>
        <w:t>每个业绩得1分，本项目满分8分。</w:t>
      </w:r>
    </w:p>
    <w:p w14:paraId="15106B0E" w14:textId="67645B83" w:rsidR="00AE0F81" w:rsidRPr="00AE0F81" w:rsidRDefault="00AE0F81" w:rsidP="00BA424B">
      <w:pPr>
        <w:rPr>
          <w:rFonts w:ascii="宋体" w:hAnsi="宋体"/>
          <w:b/>
          <w:bCs/>
          <w:szCs w:val="21"/>
        </w:rPr>
      </w:pPr>
      <w:r w:rsidRPr="00AE0F81">
        <w:rPr>
          <w:rFonts w:ascii="宋体" w:hAnsi="宋体" w:hint="eastAsia"/>
          <w:b/>
          <w:bCs/>
          <w:szCs w:val="21"/>
        </w:rPr>
        <w:t>企业信用：</w:t>
      </w:r>
    </w:p>
    <w:p w14:paraId="50BB2976" w14:textId="602E11FF" w:rsidR="00AE0F81"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AE0F81" w:rsidRPr="00AE0F81">
        <w:rPr>
          <w:rFonts w:ascii="宋体" w:hAnsi="宋体"/>
          <w:color w:val="000000" w:themeColor="text1"/>
          <w:szCs w:val="21"/>
        </w:rPr>
        <w:t>.2.2</w:t>
      </w:r>
      <w:r w:rsidR="009072A6">
        <w:rPr>
          <w:rFonts w:ascii="宋体" w:hAnsi="宋体"/>
          <w:color w:val="000000" w:themeColor="text1"/>
          <w:szCs w:val="21"/>
        </w:rPr>
        <w:t>0</w:t>
      </w:r>
      <w:r w:rsidR="00AE0F81" w:rsidRPr="00AE0F81">
        <w:rPr>
          <w:rFonts w:ascii="宋体" w:hAnsi="宋体" w:hint="eastAsia"/>
          <w:color w:val="000000" w:themeColor="text1"/>
          <w:szCs w:val="21"/>
        </w:rPr>
        <w:t>企业信用等级</w:t>
      </w:r>
      <w:r w:rsidR="00D64A0F">
        <w:rPr>
          <w:rFonts w:ascii="宋体" w:hAnsi="宋体" w:hint="eastAsia"/>
          <w:color w:val="000000" w:themeColor="text1"/>
          <w:szCs w:val="21"/>
        </w:rPr>
        <w:t>；</w:t>
      </w:r>
      <w:r w:rsidR="00AE0F81" w:rsidRPr="00AE0F81">
        <w:rPr>
          <w:rFonts w:ascii="宋体" w:hAnsi="宋体" w:hint="eastAsia"/>
          <w:color w:val="000000" w:themeColor="text1"/>
          <w:szCs w:val="21"/>
        </w:rPr>
        <w:t>提供由人民银行或合法第三方信用服务机构出具的企业信用报告和信用评价</w:t>
      </w:r>
      <w:r w:rsidR="00D64A0F">
        <w:rPr>
          <w:rFonts w:ascii="宋体" w:hAnsi="宋体" w:hint="eastAsia"/>
          <w:color w:val="000000" w:themeColor="text1"/>
          <w:szCs w:val="21"/>
        </w:rPr>
        <w:t>；</w:t>
      </w:r>
      <w:r w:rsidR="00AE0F81" w:rsidRPr="00AE0F81">
        <w:rPr>
          <w:rFonts w:ascii="宋体" w:hAnsi="宋体" w:hint="eastAsia"/>
          <w:color w:val="000000" w:themeColor="text1"/>
          <w:szCs w:val="21"/>
        </w:rPr>
        <w:t>AAA级得5分，AA级得2分，A级得1分。</w:t>
      </w:r>
    </w:p>
    <w:p w14:paraId="205C5E5D" w14:textId="53FA27AF" w:rsidR="00DD0F60" w:rsidRDefault="00DD0F60" w:rsidP="00BA424B">
      <w:pPr>
        <w:ind w:firstLineChars="200" w:firstLine="420"/>
        <w:rPr>
          <w:rFonts w:ascii="宋体" w:hAnsi="宋体"/>
          <w:color w:val="000000" w:themeColor="text1"/>
          <w:szCs w:val="21"/>
        </w:rPr>
      </w:pPr>
      <w:r w:rsidRPr="00DD0F60">
        <w:rPr>
          <w:rFonts w:ascii="宋体" w:hAnsi="宋体" w:hint="eastAsia"/>
          <w:color w:val="000000" w:themeColor="text1"/>
          <w:szCs w:val="21"/>
        </w:rPr>
        <w:t>2021年5月8日专家研讨会上修改为：企业信用情况</w:t>
      </w:r>
      <w:r>
        <w:rPr>
          <w:rFonts w:ascii="宋体" w:hAnsi="宋体" w:hint="eastAsia"/>
          <w:color w:val="000000" w:themeColor="text1"/>
          <w:szCs w:val="21"/>
        </w:rPr>
        <w:t>；</w:t>
      </w:r>
      <w:r w:rsidRPr="00DD0F60">
        <w:rPr>
          <w:rFonts w:ascii="宋体" w:hAnsi="宋体" w:hint="eastAsia"/>
          <w:color w:val="000000" w:themeColor="text1"/>
          <w:szCs w:val="21"/>
        </w:rPr>
        <w:t>提供国家企业信用信息公示系统网站行政处罚信息截图</w:t>
      </w:r>
      <w:r>
        <w:rPr>
          <w:rFonts w:ascii="宋体" w:hAnsi="宋体" w:hint="eastAsia"/>
          <w:color w:val="000000" w:themeColor="text1"/>
          <w:szCs w:val="21"/>
        </w:rPr>
        <w:t>；</w:t>
      </w:r>
      <w:r w:rsidR="00375B6E" w:rsidRPr="00375B6E">
        <w:rPr>
          <w:rFonts w:ascii="宋体" w:hAnsi="宋体" w:hint="eastAsia"/>
          <w:color w:val="000000" w:themeColor="text1"/>
          <w:szCs w:val="21"/>
        </w:rPr>
        <w:t>国家企业信用信息公示系统上有行政处罚记录的，每条处罚记录扣2分；无行政处罚记录的得10分</w:t>
      </w:r>
      <w:r w:rsidRPr="00DD0F60">
        <w:rPr>
          <w:rFonts w:ascii="宋体" w:hAnsi="宋体" w:hint="eastAsia"/>
          <w:color w:val="000000" w:themeColor="text1"/>
          <w:szCs w:val="21"/>
        </w:rPr>
        <w:t>。</w:t>
      </w:r>
    </w:p>
    <w:p w14:paraId="7C380C6C" w14:textId="0B032558" w:rsidR="0023291A" w:rsidRDefault="003F0ECC" w:rsidP="00BA424B">
      <w:pPr>
        <w:rPr>
          <w:rFonts w:ascii="宋体" w:hAnsi="宋体"/>
          <w:b/>
          <w:bCs/>
          <w:szCs w:val="21"/>
        </w:rPr>
      </w:pPr>
      <w:r>
        <w:rPr>
          <w:rFonts w:ascii="宋体" w:hAnsi="宋体"/>
          <w:b/>
          <w:bCs/>
          <w:szCs w:val="21"/>
        </w:rPr>
        <w:t>6</w:t>
      </w:r>
      <w:r w:rsidR="00D64A0F">
        <w:rPr>
          <w:rFonts w:ascii="宋体" w:hAnsi="宋体"/>
          <w:b/>
          <w:bCs/>
          <w:szCs w:val="21"/>
        </w:rPr>
        <w:t>.3</w:t>
      </w:r>
      <w:r w:rsidR="002D57AF" w:rsidRPr="002D57AF">
        <w:rPr>
          <w:rFonts w:ascii="宋体" w:hAnsi="宋体" w:hint="eastAsia"/>
          <w:b/>
          <w:bCs/>
          <w:szCs w:val="21"/>
        </w:rPr>
        <w:t>学校</w:t>
      </w:r>
      <w:r w:rsidR="009F1DCB">
        <w:rPr>
          <w:rFonts w:ascii="宋体" w:hAnsi="宋体" w:hint="eastAsia"/>
          <w:b/>
          <w:bCs/>
          <w:szCs w:val="21"/>
        </w:rPr>
        <w:t>乳制品</w:t>
      </w:r>
      <w:r w:rsidR="00600929" w:rsidRPr="00600929">
        <w:rPr>
          <w:rFonts w:ascii="宋体" w:hAnsi="宋体" w:hint="eastAsia"/>
          <w:b/>
          <w:bCs/>
          <w:szCs w:val="21"/>
        </w:rPr>
        <w:t>和粮油</w:t>
      </w:r>
      <w:r w:rsidR="007E74CE">
        <w:rPr>
          <w:rFonts w:ascii="宋体" w:hAnsi="宋体" w:hint="eastAsia"/>
          <w:b/>
          <w:bCs/>
          <w:szCs w:val="21"/>
        </w:rPr>
        <w:t>配送招标评分要求</w:t>
      </w:r>
    </w:p>
    <w:p w14:paraId="577880A5" w14:textId="197398F6" w:rsidR="002D57AF" w:rsidRDefault="002D57AF" w:rsidP="00BA424B">
      <w:pPr>
        <w:rPr>
          <w:rFonts w:ascii="宋体" w:hAnsi="宋体"/>
          <w:b/>
          <w:bCs/>
          <w:szCs w:val="21"/>
        </w:rPr>
      </w:pPr>
      <w:r w:rsidRPr="002D57AF">
        <w:rPr>
          <w:rFonts w:ascii="宋体" w:hAnsi="宋体" w:hint="eastAsia"/>
          <w:b/>
          <w:bCs/>
          <w:szCs w:val="21"/>
        </w:rPr>
        <w:t>内部管理</w:t>
      </w:r>
      <w:r>
        <w:rPr>
          <w:rFonts w:ascii="宋体" w:hAnsi="宋体" w:hint="eastAsia"/>
          <w:b/>
          <w:bCs/>
          <w:szCs w:val="21"/>
        </w:rPr>
        <w:t>：</w:t>
      </w:r>
    </w:p>
    <w:p w14:paraId="7B1FE0A9" w14:textId="54619E6F" w:rsidR="0070320E"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D64A0F" w:rsidRPr="007C4540">
        <w:rPr>
          <w:rFonts w:ascii="宋体" w:hAnsi="宋体"/>
          <w:color w:val="000000" w:themeColor="text1"/>
          <w:szCs w:val="21"/>
        </w:rPr>
        <w:t>.3.</w:t>
      </w:r>
      <w:r w:rsidR="008101A6">
        <w:rPr>
          <w:rFonts w:ascii="宋体" w:hAnsi="宋体"/>
          <w:color w:val="000000" w:themeColor="text1"/>
          <w:szCs w:val="21"/>
        </w:rPr>
        <w:t>1</w:t>
      </w:r>
      <w:r w:rsidR="00426F97" w:rsidRPr="00426F97">
        <w:rPr>
          <w:rFonts w:ascii="宋体" w:hAnsi="宋体" w:hint="eastAsia"/>
          <w:color w:val="000000" w:themeColor="text1"/>
          <w:szCs w:val="21"/>
        </w:rPr>
        <w:t>投标人拟配备的人员（含备货、质检、配送人员）数量；</w:t>
      </w:r>
      <w:r w:rsidR="00426F97" w:rsidRPr="00426F97">
        <w:rPr>
          <w:rFonts w:ascii="宋体" w:hAnsi="宋体" w:hint="eastAsia"/>
          <w:color w:val="000000" w:themeColor="text1"/>
          <w:szCs w:val="21"/>
        </w:rPr>
        <w:tab/>
        <w:t>提供3个月以上社保证明；</w:t>
      </w:r>
      <w:r w:rsidR="0070320E" w:rsidRPr="0070320E">
        <w:rPr>
          <w:rFonts w:ascii="宋体" w:hAnsi="宋体" w:hint="eastAsia"/>
          <w:color w:val="000000" w:themeColor="text1"/>
          <w:szCs w:val="21"/>
        </w:rPr>
        <w:t>根据投标人配备人员和经营规模酌情打分，本项目满分6分。</w:t>
      </w:r>
    </w:p>
    <w:p w14:paraId="09077C52" w14:textId="56C5D311" w:rsidR="00B77CC4"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B77CC4" w:rsidRPr="007C4540">
        <w:rPr>
          <w:rFonts w:ascii="宋体" w:hAnsi="宋体"/>
          <w:color w:val="000000" w:themeColor="text1"/>
          <w:szCs w:val="21"/>
        </w:rPr>
        <w:t>.3.</w:t>
      </w:r>
      <w:r w:rsidR="008101A6">
        <w:rPr>
          <w:rFonts w:ascii="宋体" w:hAnsi="宋体"/>
          <w:color w:val="000000" w:themeColor="text1"/>
          <w:szCs w:val="21"/>
        </w:rPr>
        <w:t>2</w:t>
      </w:r>
      <w:r w:rsidR="00E41E58" w:rsidRPr="007C4540">
        <w:rPr>
          <w:rFonts w:ascii="宋体" w:hAnsi="宋体" w:hint="eastAsia"/>
          <w:color w:val="000000" w:themeColor="text1"/>
          <w:szCs w:val="21"/>
        </w:rPr>
        <w:t>根据《食品安全法》三十三条（三）要求确定：</w:t>
      </w:r>
      <w:r w:rsidR="00B77CC4" w:rsidRPr="007C4540">
        <w:rPr>
          <w:rFonts w:ascii="宋体" w:hAnsi="宋体" w:hint="eastAsia"/>
          <w:color w:val="000000" w:themeColor="text1"/>
          <w:szCs w:val="21"/>
        </w:rPr>
        <w:t>配备食品安全管理员并具备培训证书；提供培训证书；配备食品安全管理员每1人得1分，没有不得分，本项</w:t>
      </w:r>
      <w:r w:rsidR="000C7FAD" w:rsidRPr="007C4540">
        <w:rPr>
          <w:rFonts w:ascii="宋体" w:hAnsi="宋体" w:hint="eastAsia"/>
          <w:color w:val="000000" w:themeColor="text1"/>
          <w:szCs w:val="21"/>
        </w:rPr>
        <w:t>目</w:t>
      </w:r>
      <w:r w:rsidR="00B77CC4" w:rsidRPr="007C4540">
        <w:rPr>
          <w:rFonts w:ascii="宋体" w:hAnsi="宋体" w:hint="eastAsia"/>
          <w:color w:val="000000" w:themeColor="text1"/>
          <w:szCs w:val="21"/>
        </w:rPr>
        <w:t>满分2分。</w:t>
      </w:r>
    </w:p>
    <w:p w14:paraId="2312E089" w14:textId="0169B70B" w:rsidR="0070320E" w:rsidRDefault="009F1DCB" w:rsidP="00D215DF">
      <w:pPr>
        <w:ind w:firstLineChars="200" w:firstLine="420"/>
        <w:rPr>
          <w:rFonts w:ascii="宋体" w:hAnsi="宋体"/>
          <w:color w:val="000000" w:themeColor="text1"/>
          <w:szCs w:val="21"/>
        </w:rPr>
      </w:pPr>
      <w:r w:rsidRPr="009F1DCB">
        <w:rPr>
          <w:rFonts w:ascii="宋体" w:hAnsi="宋体" w:hint="eastAsia"/>
          <w:color w:val="000000" w:themeColor="text1"/>
          <w:szCs w:val="21"/>
        </w:rPr>
        <w:t>2021年5月8日专家研讨会上修改为：配备专职</w:t>
      </w:r>
      <w:r w:rsidR="00D215DF">
        <w:rPr>
          <w:rFonts w:ascii="宋体" w:hAnsi="宋体" w:hint="eastAsia"/>
          <w:color w:val="000000" w:themeColor="text1"/>
          <w:szCs w:val="21"/>
        </w:rPr>
        <w:t>的</w:t>
      </w:r>
      <w:r w:rsidRPr="009F1DCB">
        <w:rPr>
          <w:rFonts w:ascii="宋体" w:hAnsi="宋体" w:hint="eastAsia"/>
          <w:color w:val="000000" w:themeColor="text1"/>
          <w:szCs w:val="21"/>
        </w:rPr>
        <w:t>食品安全管理员</w:t>
      </w:r>
      <w:r>
        <w:rPr>
          <w:rFonts w:ascii="宋体" w:hAnsi="宋体" w:hint="eastAsia"/>
          <w:color w:val="000000" w:themeColor="text1"/>
          <w:szCs w:val="21"/>
        </w:rPr>
        <w:t>；</w:t>
      </w:r>
      <w:r w:rsidR="0070320E" w:rsidRPr="0070320E">
        <w:rPr>
          <w:rFonts w:ascii="宋体" w:hAnsi="宋体" w:hint="eastAsia"/>
          <w:color w:val="000000" w:themeColor="text1"/>
          <w:szCs w:val="21"/>
        </w:rPr>
        <w:t>提供相关证明文件</w:t>
      </w:r>
      <w:r w:rsidR="0070320E">
        <w:rPr>
          <w:rFonts w:ascii="宋体" w:hAnsi="宋体" w:hint="eastAsia"/>
          <w:color w:val="000000" w:themeColor="text1"/>
          <w:szCs w:val="21"/>
        </w:rPr>
        <w:t>；</w:t>
      </w:r>
      <w:r w:rsidR="0070320E" w:rsidRPr="0070320E">
        <w:rPr>
          <w:rFonts w:ascii="宋体" w:hAnsi="宋体" w:hint="eastAsia"/>
          <w:color w:val="000000" w:themeColor="text1"/>
          <w:szCs w:val="21"/>
        </w:rPr>
        <w:t>配备专职的食品安全管理员并提供培训记录得1分，提供相关专业毕业证书和专业技能证书本得1分，本项目满分2分。</w:t>
      </w:r>
    </w:p>
    <w:p w14:paraId="7B746325" w14:textId="0C1C5013" w:rsidR="00D215DF" w:rsidRDefault="003F0ECC" w:rsidP="00D215DF">
      <w:pPr>
        <w:ind w:firstLineChars="200" w:firstLine="420"/>
        <w:rPr>
          <w:rFonts w:ascii="宋体" w:hAnsi="宋体"/>
          <w:color w:val="000000" w:themeColor="text1"/>
          <w:szCs w:val="21"/>
        </w:rPr>
      </w:pPr>
      <w:r>
        <w:rPr>
          <w:rFonts w:ascii="宋体" w:hAnsi="宋体"/>
          <w:color w:val="000000" w:themeColor="text1"/>
          <w:szCs w:val="21"/>
        </w:rPr>
        <w:t>6</w:t>
      </w:r>
      <w:r w:rsidR="00B77CC4" w:rsidRPr="007C4540">
        <w:rPr>
          <w:rFonts w:ascii="宋体" w:hAnsi="宋体"/>
          <w:color w:val="000000" w:themeColor="text1"/>
          <w:szCs w:val="21"/>
        </w:rPr>
        <w:t>.3.</w:t>
      </w:r>
      <w:r w:rsidR="008101A6">
        <w:rPr>
          <w:rFonts w:ascii="宋体" w:hAnsi="宋体"/>
          <w:color w:val="000000" w:themeColor="text1"/>
          <w:szCs w:val="21"/>
        </w:rPr>
        <w:t>3</w:t>
      </w:r>
      <w:r w:rsidR="00B77CC4" w:rsidRPr="007C4540">
        <w:rPr>
          <w:rFonts w:ascii="宋体" w:hAnsi="宋体" w:hint="eastAsia"/>
          <w:color w:val="000000" w:themeColor="text1"/>
          <w:szCs w:val="21"/>
        </w:rPr>
        <w:t>具备有效的质量管理体系认证，环境管理体系认证，职业健康安全管理体系认证，食品安全管理体系认证；提供有效认证证书；每个认证证书得1分本项</w:t>
      </w:r>
      <w:r w:rsidR="000C7FAD" w:rsidRPr="007C4540">
        <w:rPr>
          <w:rFonts w:ascii="宋体" w:hAnsi="宋体" w:hint="eastAsia"/>
          <w:color w:val="000000" w:themeColor="text1"/>
          <w:szCs w:val="21"/>
        </w:rPr>
        <w:t>目</w:t>
      </w:r>
      <w:r w:rsidR="00B77CC4" w:rsidRPr="007C4540">
        <w:rPr>
          <w:rFonts w:ascii="宋体" w:hAnsi="宋体" w:hint="eastAsia"/>
          <w:color w:val="000000" w:themeColor="text1"/>
          <w:szCs w:val="21"/>
        </w:rPr>
        <w:t>满分4分。</w:t>
      </w:r>
    </w:p>
    <w:p w14:paraId="04F0F132" w14:textId="3B0C6DD0" w:rsidR="00D64A0F" w:rsidRDefault="00D215DF" w:rsidP="00D215DF">
      <w:pPr>
        <w:ind w:firstLineChars="200" w:firstLine="420"/>
        <w:rPr>
          <w:rFonts w:ascii="宋体" w:hAnsi="宋体"/>
          <w:color w:val="000000" w:themeColor="text1"/>
          <w:szCs w:val="21"/>
        </w:rPr>
      </w:pPr>
      <w:r w:rsidRPr="009F1DCB">
        <w:rPr>
          <w:rFonts w:ascii="宋体" w:hAnsi="宋体" w:hint="eastAsia"/>
          <w:color w:val="000000" w:themeColor="text1"/>
          <w:szCs w:val="21"/>
        </w:rPr>
        <w:t>2021年5月8日专家研讨会上修改为：具备有效的食品安全管理体系认证、质量管理体系认证，环境管理体系认证，职业健康安全管理体系认证</w:t>
      </w:r>
      <w:r>
        <w:rPr>
          <w:rFonts w:ascii="宋体" w:hAnsi="宋体" w:hint="eastAsia"/>
          <w:color w:val="000000" w:themeColor="text1"/>
          <w:szCs w:val="21"/>
        </w:rPr>
        <w:t>；</w:t>
      </w:r>
      <w:r w:rsidRPr="009F1DCB">
        <w:rPr>
          <w:rFonts w:ascii="宋体" w:hAnsi="宋体" w:hint="eastAsia"/>
          <w:color w:val="000000" w:themeColor="text1"/>
          <w:szCs w:val="21"/>
        </w:rPr>
        <w:t>提供有效认证证书</w:t>
      </w:r>
      <w:r>
        <w:rPr>
          <w:rFonts w:ascii="宋体" w:hAnsi="宋体" w:hint="eastAsia"/>
          <w:color w:val="000000" w:themeColor="text1"/>
          <w:szCs w:val="21"/>
        </w:rPr>
        <w:t>；</w:t>
      </w:r>
      <w:r w:rsidRPr="009F1DCB">
        <w:rPr>
          <w:rFonts w:ascii="宋体" w:hAnsi="宋体" w:hint="eastAsia"/>
          <w:color w:val="000000" w:themeColor="text1"/>
          <w:szCs w:val="21"/>
        </w:rPr>
        <w:t>每项得1分，本项目满分4分。</w:t>
      </w:r>
    </w:p>
    <w:p w14:paraId="3F03F340" w14:textId="50AA0FCE" w:rsidR="00D215DF" w:rsidRDefault="003F0ECC" w:rsidP="00D215DF">
      <w:pPr>
        <w:ind w:firstLineChars="200" w:firstLine="420"/>
        <w:rPr>
          <w:rFonts w:ascii="宋体" w:hAnsi="宋体"/>
          <w:color w:val="000000" w:themeColor="text1"/>
          <w:szCs w:val="21"/>
        </w:rPr>
      </w:pPr>
      <w:r>
        <w:rPr>
          <w:rFonts w:ascii="宋体" w:hAnsi="宋体"/>
          <w:color w:val="000000" w:themeColor="text1"/>
          <w:szCs w:val="21"/>
        </w:rPr>
        <w:t>6</w:t>
      </w:r>
      <w:r w:rsidR="00B77CC4" w:rsidRPr="007C4540">
        <w:rPr>
          <w:rFonts w:ascii="宋体" w:hAnsi="宋体"/>
          <w:color w:val="000000" w:themeColor="text1"/>
          <w:szCs w:val="21"/>
        </w:rPr>
        <w:t>.3.</w:t>
      </w:r>
      <w:r w:rsidR="008101A6">
        <w:rPr>
          <w:rFonts w:ascii="宋体" w:hAnsi="宋体"/>
          <w:color w:val="000000" w:themeColor="text1"/>
          <w:szCs w:val="21"/>
        </w:rPr>
        <w:t>4</w:t>
      </w:r>
      <w:r w:rsidR="00E41E58" w:rsidRPr="007C4540">
        <w:rPr>
          <w:rFonts w:ascii="宋体" w:hAnsi="宋体" w:hint="eastAsia"/>
          <w:color w:val="000000" w:themeColor="text1"/>
          <w:szCs w:val="21"/>
        </w:rPr>
        <w:t>根据《食品安全法》第四十二条要求确定：</w:t>
      </w:r>
      <w:r w:rsidR="00B77CC4" w:rsidRPr="007C4540">
        <w:rPr>
          <w:rFonts w:ascii="宋体" w:hAnsi="宋体" w:hint="eastAsia"/>
          <w:color w:val="000000" w:themeColor="text1"/>
          <w:szCs w:val="21"/>
        </w:rPr>
        <w:t>导入信息化管理软件（包括ERP、追溯记录信息化软件等）；提供导入信息化软件的合约及购买凭证；导入信息化管理软件得2分。</w:t>
      </w:r>
    </w:p>
    <w:p w14:paraId="1A7055A9" w14:textId="1DCAC163" w:rsidR="00551A7A" w:rsidRPr="007C4540" w:rsidRDefault="00D215DF" w:rsidP="00D215DF">
      <w:pPr>
        <w:ind w:firstLineChars="200" w:firstLine="420"/>
        <w:rPr>
          <w:rFonts w:ascii="宋体" w:hAnsi="宋体"/>
          <w:color w:val="000000" w:themeColor="text1"/>
          <w:szCs w:val="21"/>
        </w:rPr>
      </w:pPr>
      <w:r w:rsidRPr="00D215DF">
        <w:rPr>
          <w:rFonts w:ascii="宋体" w:hAnsi="宋体" w:hint="eastAsia"/>
          <w:color w:val="000000" w:themeColor="text1"/>
          <w:szCs w:val="21"/>
        </w:rPr>
        <w:t>2021年5月8日专家研讨会上修改为：</w:t>
      </w:r>
      <w:r w:rsidRPr="00210BAD">
        <w:rPr>
          <w:rFonts w:ascii="宋体" w:hAnsi="宋体" w:hint="eastAsia"/>
          <w:color w:val="000000" w:themeColor="text1"/>
          <w:szCs w:val="21"/>
        </w:rPr>
        <w:t>导入信息化管理软件（包括ERP、追溯记录信息化软件、冷链管理软件等）</w:t>
      </w:r>
      <w:r>
        <w:rPr>
          <w:rFonts w:ascii="宋体" w:hAnsi="宋体" w:hint="eastAsia"/>
          <w:color w:val="000000" w:themeColor="text1"/>
          <w:szCs w:val="21"/>
        </w:rPr>
        <w:t>；</w:t>
      </w:r>
      <w:r w:rsidRPr="00210BAD">
        <w:rPr>
          <w:rFonts w:ascii="宋体" w:hAnsi="宋体" w:hint="eastAsia"/>
          <w:color w:val="000000" w:themeColor="text1"/>
          <w:szCs w:val="21"/>
        </w:rPr>
        <w:t>提供导入信息化软件的合约及购买凭证</w:t>
      </w:r>
      <w:r>
        <w:rPr>
          <w:rFonts w:ascii="宋体" w:hAnsi="宋体" w:hint="eastAsia"/>
          <w:color w:val="000000" w:themeColor="text1"/>
          <w:szCs w:val="21"/>
        </w:rPr>
        <w:t>；</w:t>
      </w:r>
      <w:r w:rsidRPr="00210BAD">
        <w:rPr>
          <w:rFonts w:ascii="宋体" w:hAnsi="宋体" w:hint="eastAsia"/>
          <w:color w:val="000000" w:themeColor="text1"/>
          <w:szCs w:val="21"/>
        </w:rPr>
        <w:t>导入信息化管理软件得8分。</w:t>
      </w:r>
    </w:p>
    <w:p w14:paraId="718B4257" w14:textId="22C5E2DA" w:rsidR="00B77CC4" w:rsidRDefault="00551A7A" w:rsidP="00BA424B">
      <w:pPr>
        <w:rPr>
          <w:rFonts w:ascii="宋体" w:hAnsi="宋体"/>
          <w:b/>
          <w:bCs/>
          <w:szCs w:val="21"/>
        </w:rPr>
      </w:pPr>
      <w:r>
        <w:rPr>
          <w:rFonts w:ascii="宋体" w:hAnsi="宋体" w:hint="eastAsia"/>
          <w:b/>
          <w:bCs/>
          <w:szCs w:val="21"/>
        </w:rPr>
        <w:t>冷链管理</w:t>
      </w:r>
      <w:r w:rsidR="00B77CC4" w:rsidRPr="00B77CC4">
        <w:rPr>
          <w:rFonts w:ascii="宋体" w:hAnsi="宋体" w:hint="eastAsia"/>
          <w:b/>
          <w:bCs/>
          <w:szCs w:val="21"/>
        </w:rPr>
        <w:t>：</w:t>
      </w:r>
    </w:p>
    <w:p w14:paraId="4E019FAD" w14:textId="5E82691D" w:rsidR="00551A7A" w:rsidRPr="007C4540" w:rsidRDefault="003F0ECC" w:rsidP="00551A7A">
      <w:pPr>
        <w:ind w:firstLineChars="200" w:firstLine="420"/>
        <w:rPr>
          <w:rFonts w:ascii="宋体" w:hAnsi="宋体"/>
          <w:color w:val="000000" w:themeColor="text1"/>
          <w:szCs w:val="21"/>
        </w:rPr>
      </w:pPr>
      <w:r>
        <w:rPr>
          <w:rFonts w:ascii="宋体" w:hAnsi="宋体"/>
          <w:color w:val="000000" w:themeColor="text1"/>
          <w:szCs w:val="21"/>
        </w:rPr>
        <w:t>6</w:t>
      </w:r>
      <w:r w:rsidR="00551A7A" w:rsidRPr="007C4540">
        <w:rPr>
          <w:rFonts w:ascii="宋体" w:hAnsi="宋体"/>
          <w:color w:val="000000" w:themeColor="text1"/>
          <w:szCs w:val="21"/>
        </w:rPr>
        <w:t>.3.</w:t>
      </w:r>
      <w:r w:rsidR="00551A7A">
        <w:rPr>
          <w:rFonts w:ascii="宋体" w:hAnsi="宋体"/>
          <w:color w:val="000000" w:themeColor="text1"/>
          <w:szCs w:val="21"/>
        </w:rPr>
        <w:t>5</w:t>
      </w:r>
      <w:r w:rsidR="00551A7A" w:rsidRPr="007C4540">
        <w:rPr>
          <w:rFonts w:ascii="宋体" w:hAnsi="宋体" w:hint="eastAsia"/>
          <w:color w:val="000000" w:themeColor="text1"/>
          <w:szCs w:val="21"/>
        </w:rPr>
        <w:t>根据GB 31621-2014《食品安全国家标准 食品经营过程卫生规范》5</w:t>
      </w:r>
      <w:r w:rsidR="00551A7A" w:rsidRPr="007C4540">
        <w:rPr>
          <w:rFonts w:ascii="宋体" w:hAnsi="宋体"/>
          <w:color w:val="000000" w:themeColor="text1"/>
          <w:szCs w:val="21"/>
        </w:rPr>
        <w:t>.4</w:t>
      </w:r>
      <w:r w:rsidR="00551A7A" w:rsidRPr="007C4540">
        <w:rPr>
          <w:rFonts w:ascii="宋体" w:hAnsi="宋体" w:hint="eastAsia"/>
          <w:color w:val="000000" w:themeColor="text1"/>
          <w:szCs w:val="21"/>
        </w:rPr>
        <w:t>要求确定：冷藏设备情况；提供冷藏库平面图及设备照片；根据投标人配备人员和经营品种酌情打分。</w:t>
      </w:r>
    </w:p>
    <w:p w14:paraId="1C9C8A35" w14:textId="49F3A30B" w:rsidR="00551A7A" w:rsidRDefault="00551A7A" w:rsidP="00551A7A">
      <w:pPr>
        <w:ind w:firstLineChars="200" w:firstLine="420"/>
        <w:rPr>
          <w:rFonts w:ascii="宋体" w:hAnsi="宋体"/>
          <w:color w:val="000000" w:themeColor="text1"/>
          <w:szCs w:val="21"/>
        </w:rPr>
      </w:pPr>
      <w:r w:rsidRPr="00551A7A">
        <w:rPr>
          <w:rFonts w:ascii="宋体" w:hAnsi="宋体" w:hint="eastAsia"/>
          <w:color w:val="000000" w:themeColor="text1"/>
          <w:szCs w:val="21"/>
        </w:rPr>
        <w:t>2021年5月8日专家研讨会上修改为：冷藏设备情况</w:t>
      </w:r>
      <w:r>
        <w:rPr>
          <w:rFonts w:ascii="宋体" w:hAnsi="宋体" w:hint="eastAsia"/>
          <w:color w:val="000000" w:themeColor="text1"/>
          <w:szCs w:val="21"/>
        </w:rPr>
        <w:t>；</w:t>
      </w:r>
      <w:r w:rsidRPr="00551A7A">
        <w:rPr>
          <w:rFonts w:ascii="宋体" w:hAnsi="宋体" w:hint="eastAsia"/>
          <w:color w:val="000000" w:themeColor="text1"/>
          <w:szCs w:val="21"/>
        </w:rPr>
        <w:t>提供冷藏库平面图及冷藏设备照片</w:t>
      </w:r>
      <w:r>
        <w:rPr>
          <w:rFonts w:ascii="宋体" w:hAnsi="宋体" w:hint="eastAsia"/>
          <w:color w:val="000000" w:themeColor="text1"/>
          <w:szCs w:val="21"/>
        </w:rPr>
        <w:t>；</w:t>
      </w:r>
      <w:r w:rsidRPr="00551A7A">
        <w:rPr>
          <w:rFonts w:ascii="宋体" w:hAnsi="宋体" w:hint="eastAsia"/>
          <w:color w:val="000000" w:themeColor="text1"/>
          <w:szCs w:val="21"/>
        </w:rPr>
        <w:t>根据冷藏库面积和设备情况酌情打分，本项目满分10分。</w:t>
      </w:r>
    </w:p>
    <w:p w14:paraId="762DDC77" w14:textId="3DE6E07F" w:rsidR="00551A7A" w:rsidRPr="00551A7A" w:rsidRDefault="003F0ECC" w:rsidP="00551A7A">
      <w:pPr>
        <w:ind w:firstLineChars="200" w:firstLine="420"/>
        <w:rPr>
          <w:rFonts w:ascii="宋体" w:hAnsi="宋体"/>
          <w:color w:val="000000" w:themeColor="text1"/>
          <w:szCs w:val="21"/>
        </w:rPr>
      </w:pPr>
      <w:r>
        <w:rPr>
          <w:rFonts w:ascii="宋体" w:hAnsi="宋体"/>
          <w:color w:val="000000" w:themeColor="text1"/>
          <w:szCs w:val="21"/>
        </w:rPr>
        <w:t>6</w:t>
      </w:r>
      <w:r w:rsidR="00551A7A">
        <w:rPr>
          <w:rFonts w:ascii="宋体" w:hAnsi="宋体"/>
          <w:color w:val="000000" w:themeColor="text1"/>
          <w:szCs w:val="21"/>
        </w:rPr>
        <w:t>.3.6</w:t>
      </w:r>
      <w:r w:rsidR="007728D0">
        <w:rPr>
          <w:rFonts w:ascii="宋体" w:hAnsi="宋体"/>
          <w:color w:val="000000" w:themeColor="text1"/>
          <w:szCs w:val="21"/>
        </w:rPr>
        <w:t>  </w:t>
      </w:r>
      <w:r w:rsidR="00551A7A" w:rsidRPr="00551A7A">
        <w:rPr>
          <w:rFonts w:ascii="宋体" w:hAnsi="宋体" w:hint="eastAsia"/>
          <w:color w:val="000000" w:themeColor="text1"/>
          <w:szCs w:val="21"/>
        </w:rPr>
        <w:t>2021年5月8日专家研讨会上</w:t>
      </w:r>
      <w:r w:rsidR="00551A7A">
        <w:rPr>
          <w:rFonts w:ascii="宋体" w:hAnsi="宋体" w:hint="eastAsia"/>
          <w:color w:val="000000" w:themeColor="text1"/>
          <w:szCs w:val="21"/>
        </w:rPr>
        <w:t>增加：</w:t>
      </w:r>
      <w:r w:rsidR="00551A7A" w:rsidRPr="00551A7A">
        <w:rPr>
          <w:rFonts w:ascii="宋体" w:hAnsi="宋体" w:hint="eastAsia"/>
          <w:color w:val="000000" w:themeColor="text1"/>
          <w:szCs w:val="21"/>
        </w:rPr>
        <w:t>冷链运输能力（投标人具有的配送运输车辆情况）</w:t>
      </w:r>
      <w:r w:rsidR="00551A7A">
        <w:rPr>
          <w:rFonts w:ascii="宋体" w:hAnsi="宋体" w:hint="eastAsia"/>
          <w:color w:val="000000" w:themeColor="text1"/>
          <w:szCs w:val="21"/>
        </w:rPr>
        <w:t>；</w:t>
      </w:r>
      <w:r w:rsidR="00551A7A" w:rsidRPr="00551A7A">
        <w:rPr>
          <w:rFonts w:ascii="宋体" w:hAnsi="宋体" w:hint="eastAsia"/>
          <w:color w:val="000000" w:themeColor="text1"/>
          <w:szCs w:val="21"/>
        </w:rPr>
        <w:t>提供运输车辆照片、行驶证以及驾驶员信息</w:t>
      </w:r>
      <w:r w:rsidR="00551A7A">
        <w:rPr>
          <w:rFonts w:ascii="宋体" w:hAnsi="宋体" w:hint="eastAsia"/>
          <w:color w:val="000000" w:themeColor="text1"/>
          <w:szCs w:val="21"/>
        </w:rPr>
        <w:t>；</w:t>
      </w:r>
      <w:r w:rsidR="00551A7A" w:rsidRPr="00551A7A">
        <w:rPr>
          <w:rFonts w:ascii="宋体" w:hAnsi="宋体" w:hint="eastAsia"/>
          <w:color w:val="000000" w:themeColor="text1"/>
          <w:szCs w:val="21"/>
        </w:rPr>
        <w:t>配备专用冷藏车得2分，具备温度显</w:t>
      </w:r>
      <w:r w:rsidR="00551A7A" w:rsidRPr="00551A7A">
        <w:rPr>
          <w:rFonts w:ascii="宋体" w:hAnsi="宋体" w:hint="eastAsia"/>
          <w:color w:val="000000" w:themeColor="text1"/>
          <w:szCs w:val="21"/>
        </w:rPr>
        <w:lastRenderedPageBreak/>
        <w:t>示、记录和报警装置的每项得1分，本项目满分5分。</w:t>
      </w:r>
    </w:p>
    <w:p w14:paraId="3D943F11" w14:textId="71D8E911" w:rsidR="00092662" w:rsidRPr="00092662" w:rsidRDefault="00092662" w:rsidP="00BA424B">
      <w:pPr>
        <w:rPr>
          <w:rFonts w:ascii="宋体" w:hAnsi="宋体"/>
          <w:b/>
          <w:bCs/>
          <w:szCs w:val="21"/>
        </w:rPr>
      </w:pPr>
      <w:r w:rsidRPr="00092662">
        <w:rPr>
          <w:rFonts w:ascii="宋体" w:hAnsi="宋体" w:hint="eastAsia"/>
          <w:b/>
          <w:bCs/>
          <w:szCs w:val="21"/>
        </w:rPr>
        <w:t>产品质量及食品安全：</w:t>
      </w:r>
    </w:p>
    <w:p w14:paraId="1CAFD0FC" w14:textId="464947CF" w:rsidR="007728D0" w:rsidRPr="007C4540" w:rsidRDefault="003F0ECC" w:rsidP="007728D0">
      <w:pPr>
        <w:ind w:firstLineChars="200" w:firstLine="420"/>
        <w:rPr>
          <w:rFonts w:ascii="宋体" w:hAnsi="宋体"/>
          <w:color w:val="000000" w:themeColor="text1"/>
          <w:szCs w:val="21"/>
        </w:rPr>
      </w:pPr>
      <w:r>
        <w:rPr>
          <w:rFonts w:ascii="宋体" w:hAnsi="宋体"/>
          <w:color w:val="000000" w:themeColor="text1"/>
          <w:szCs w:val="21"/>
        </w:rPr>
        <w:t>6</w:t>
      </w:r>
      <w:r w:rsidR="00092662" w:rsidRPr="007C4540">
        <w:rPr>
          <w:rFonts w:ascii="宋体" w:hAnsi="宋体"/>
          <w:color w:val="000000" w:themeColor="text1"/>
          <w:szCs w:val="21"/>
        </w:rPr>
        <w:t>.3.</w:t>
      </w:r>
      <w:r w:rsidR="007728D0">
        <w:rPr>
          <w:rFonts w:ascii="宋体" w:hAnsi="宋体"/>
          <w:color w:val="000000" w:themeColor="text1"/>
          <w:szCs w:val="21"/>
        </w:rPr>
        <w:t>7</w:t>
      </w:r>
      <w:r w:rsidR="008744A9" w:rsidRPr="007C4540">
        <w:rPr>
          <w:rFonts w:ascii="宋体" w:hAnsi="宋体" w:hint="eastAsia"/>
          <w:color w:val="000000" w:themeColor="text1"/>
          <w:szCs w:val="21"/>
        </w:rPr>
        <w:t>根据GB 31621-2014《食品安全国家标准 食品经营过程卫生规范》</w:t>
      </w:r>
      <w:r w:rsidR="008744A9" w:rsidRPr="007C4540">
        <w:rPr>
          <w:rFonts w:ascii="宋体" w:hAnsi="宋体"/>
          <w:color w:val="000000" w:themeColor="text1"/>
          <w:szCs w:val="21"/>
        </w:rPr>
        <w:t>2.1</w:t>
      </w:r>
      <w:r w:rsidR="008744A9" w:rsidRPr="007C4540">
        <w:rPr>
          <w:rFonts w:ascii="宋体" w:hAnsi="宋体" w:hint="eastAsia"/>
          <w:color w:val="000000" w:themeColor="text1"/>
          <w:szCs w:val="21"/>
        </w:rPr>
        <w:t>要求确定：</w:t>
      </w:r>
      <w:r w:rsidR="00A91254" w:rsidRPr="007C4540">
        <w:rPr>
          <w:rFonts w:ascii="宋体" w:hAnsi="宋体" w:hint="eastAsia"/>
          <w:color w:val="000000" w:themeColor="text1"/>
          <w:szCs w:val="21"/>
        </w:rPr>
        <w:t>配送企业提供所配送产品型式检验报告，根据执行标准的合格项目和优级项目设立评分等级；提供有效的产品型式检验报告和执行标准和符合优级标准的报告；提供5份型式检验报告得3分，提供符合优级标准的</w:t>
      </w:r>
      <w:r w:rsidR="0081715A" w:rsidRPr="0081715A">
        <w:rPr>
          <w:rFonts w:ascii="宋体" w:hAnsi="宋体" w:hint="eastAsia"/>
          <w:color w:val="000000" w:themeColor="text1"/>
          <w:szCs w:val="21"/>
        </w:rPr>
        <w:t>型式检验</w:t>
      </w:r>
      <w:r w:rsidR="00A91254" w:rsidRPr="007C4540">
        <w:rPr>
          <w:rFonts w:ascii="宋体" w:hAnsi="宋体" w:hint="eastAsia"/>
          <w:color w:val="000000" w:themeColor="text1"/>
          <w:szCs w:val="21"/>
        </w:rPr>
        <w:t>报告得5分。</w:t>
      </w:r>
    </w:p>
    <w:p w14:paraId="2E30D057" w14:textId="1562F872" w:rsidR="00092662"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092662" w:rsidRPr="007C4540">
        <w:rPr>
          <w:rFonts w:ascii="宋体" w:hAnsi="宋体"/>
          <w:color w:val="000000" w:themeColor="text1"/>
          <w:szCs w:val="21"/>
        </w:rPr>
        <w:t>.3.</w:t>
      </w:r>
      <w:r w:rsidR="007728D0">
        <w:rPr>
          <w:rFonts w:ascii="宋体" w:hAnsi="宋体"/>
          <w:color w:val="000000" w:themeColor="text1"/>
          <w:szCs w:val="21"/>
        </w:rPr>
        <w:t>8</w:t>
      </w:r>
      <w:r w:rsidR="00A91254" w:rsidRPr="007C4540">
        <w:rPr>
          <w:rFonts w:ascii="宋体" w:hAnsi="宋体" w:hint="eastAsia"/>
          <w:color w:val="000000" w:themeColor="text1"/>
          <w:szCs w:val="21"/>
        </w:rPr>
        <w:t>有健全的安全管理职责、措施和突发事件安全应急方案；提供应急方案；提供应急预案得4分。</w:t>
      </w:r>
    </w:p>
    <w:p w14:paraId="20E2D713" w14:textId="15576EE8" w:rsidR="007728D0" w:rsidRPr="007C4540" w:rsidRDefault="007728D0" w:rsidP="00BA424B">
      <w:pPr>
        <w:ind w:firstLineChars="200" w:firstLine="420"/>
        <w:rPr>
          <w:rFonts w:ascii="宋体" w:hAnsi="宋体"/>
          <w:color w:val="000000" w:themeColor="text1"/>
          <w:szCs w:val="21"/>
        </w:rPr>
      </w:pPr>
      <w:r w:rsidRPr="007728D0">
        <w:rPr>
          <w:rFonts w:ascii="宋体" w:hAnsi="宋体" w:hint="eastAsia"/>
          <w:color w:val="000000" w:themeColor="text1"/>
          <w:szCs w:val="21"/>
        </w:rPr>
        <w:t>2021年5月8日专家研讨会上修改为：有健全的安全管理职责、措施和突发事件安全应急方案</w:t>
      </w:r>
      <w:r>
        <w:rPr>
          <w:rFonts w:ascii="宋体" w:hAnsi="宋体" w:hint="eastAsia"/>
          <w:color w:val="000000" w:themeColor="text1"/>
          <w:szCs w:val="21"/>
        </w:rPr>
        <w:t>；</w:t>
      </w:r>
      <w:r w:rsidRPr="007728D0">
        <w:rPr>
          <w:rFonts w:ascii="宋体" w:hAnsi="宋体" w:hint="eastAsia"/>
          <w:color w:val="000000" w:themeColor="text1"/>
          <w:szCs w:val="21"/>
        </w:rPr>
        <w:t>提供应急方案</w:t>
      </w:r>
      <w:r>
        <w:rPr>
          <w:rFonts w:ascii="宋体" w:hAnsi="宋体" w:hint="eastAsia"/>
          <w:color w:val="000000" w:themeColor="text1"/>
          <w:szCs w:val="21"/>
        </w:rPr>
        <w:t>；</w:t>
      </w:r>
      <w:r w:rsidRPr="007728D0">
        <w:rPr>
          <w:rFonts w:ascii="宋体" w:hAnsi="宋体" w:hint="eastAsia"/>
          <w:color w:val="000000" w:themeColor="text1"/>
          <w:szCs w:val="21"/>
        </w:rPr>
        <w:t>根据应急方案编制情况酌情打分，本项目满分5分。</w:t>
      </w:r>
    </w:p>
    <w:p w14:paraId="13CB9ACD" w14:textId="4AEC7919" w:rsidR="00092662" w:rsidRPr="007C4540"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092662" w:rsidRPr="007C4540">
        <w:rPr>
          <w:rFonts w:ascii="宋体" w:hAnsi="宋体"/>
          <w:color w:val="000000" w:themeColor="text1"/>
          <w:szCs w:val="21"/>
        </w:rPr>
        <w:t>.3.</w:t>
      </w:r>
      <w:r w:rsidR="007728D0">
        <w:rPr>
          <w:rFonts w:ascii="宋体" w:hAnsi="宋体"/>
          <w:color w:val="000000" w:themeColor="text1"/>
          <w:szCs w:val="21"/>
        </w:rPr>
        <w:t>9</w:t>
      </w:r>
      <w:r w:rsidR="00A91254" w:rsidRPr="007C4540">
        <w:rPr>
          <w:rFonts w:ascii="宋体" w:hAnsi="宋体" w:hint="eastAsia"/>
          <w:color w:val="000000" w:themeColor="text1"/>
          <w:szCs w:val="21"/>
        </w:rPr>
        <w:t>购买食品安全责任险；提供保单；提供保单得</w:t>
      </w:r>
      <w:r w:rsidR="007728D0">
        <w:rPr>
          <w:rFonts w:ascii="宋体" w:hAnsi="宋体"/>
          <w:color w:val="000000" w:themeColor="text1"/>
          <w:szCs w:val="21"/>
        </w:rPr>
        <w:t>5</w:t>
      </w:r>
      <w:r w:rsidR="00A91254" w:rsidRPr="007C4540">
        <w:rPr>
          <w:rFonts w:ascii="宋体" w:hAnsi="宋体" w:hint="eastAsia"/>
          <w:color w:val="000000" w:themeColor="text1"/>
          <w:szCs w:val="21"/>
        </w:rPr>
        <w:t>分。</w:t>
      </w:r>
    </w:p>
    <w:p w14:paraId="164FBDCA" w14:textId="0FC044A3" w:rsidR="002D57AF" w:rsidRDefault="002D57AF" w:rsidP="00BA424B">
      <w:pPr>
        <w:rPr>
          <w:rFonts w:ascii="宋体" w:hAnsi="宋体"/>
          <w:b/>
          <w:bCs/>
          <w:szCs w:val="21"/>
        </w:rPr>
      </w:pPr>
      <w:r w:rsidRPr="002D57AF">
        <w:rPr>
          <w:rFonts w:ascii="宋体" w:hAnsi="宋体" w:hint="eastAsia"/>
          <w:b/>
          <w:bCs/>
          <w:szCs w:val="21"/>
        </w:rPr>
        <w:t>服务承诺</w:t>
      </w:r>
      <w:r>
        <w:rPr>
          <w:rFonts w:ascii="宋体" w:hAnsi="宋体" w:hint="eastAsia"/>
          <w:b/>
          <w:bCs/>
          <w:szCs w:val="21"/>
        </w:rPr>
        <w:t>：</w:t>
      </w:r>
    </w:p>
    <w:p w14:paraId="5E15ECF7" w14:textId="26EB5443" w:rsidR="00D26B6C"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D26B6C" w:rsidRPr="007C4540">
        <w:rPr>
          <w:rFonts w:ascii="宋体" w:hAnsi="宋体" w:hint="eastAsia"/>
          <w:color w:val="000000" w:themeColor="text1"/>
          <w:szCs w:val="21"/>
        </w:rPr>
        <w:t>.3.</w:t>
      </w:r>
      <w:r w:rsidR="00D26B6C" w:rsidRPr="007C4540">
        <w:rPr>
          <w:rFonts w:ascii="宋体" w:hAnsi="宋体"/>
          <w:color w:val="000000" w:themeColor="text1"/>
          <w:szCs w:val="21"/>
        </w:rPr>
        <w:t>1</w:t>
      </w:r>
      <w:r w:rsidR="007728D0">
        <w:rPr>
          <w:rFonts w:ascii="宋体" w:hAnsi="宋体"/>
          <w:color w:val="000000" w:themeColor="text1"/>
          <w:szCs w:val="21"/>
        </w:rPr>
        <w:t>0</w:t>
      </w:r>
      <w:r w:rsidR="008744A9" w:rsidRPr="007C4540">
        <w:rPr>
          <w:rFonts w:ascii="宋体" w:hAnsi="宋体" w:hint="eastAsia"/>
          <w:color w:val="000000" w:themeColor="text1"/>
          <w:szCs w:val="21"/>
        </w:rPr>
        <w:t>根据GB 31621-2014《食品安全国家标准 食品经营过程卫生规范》3</w:t>
      </w:r>
      <w:r w:rsidR="008744A9" w:rsidRPr="007C4540">
        <w:rPr>
          <w:rFonts w:ascii="宋体" w:hAnsi="宋体"/>
          <w:color w:val="000000" w:themeColor="text1"/>
          <w:szCs w:val="21"/>
        </w:rPr>
        <w:t>.1</w:t>
      </w:r>
      <w:r w:rsidR="008744A9" w:rsidRPr="007C4540">
        <w:rPr>
          <w:rFonts w:ascii="宋体" w:hAnsi="宋体" w:hint="eastAsia"/>
          <w:color w:val="000000" w:themeColor="text1"/>
          <w:szCs w:val="21"/>
        </w:rPr>
        <w:t>和3</w:t>
      </w:r>
      <w:r w:rsidR="008744A9" w:rsidRPr="007C4540">
        <w:rPr>
          <w:rFonts w:ascii="宋体" w:hAnsi="宋体"/>
          <w:color w:val="000000" w:themeColor="text1"/>
          <w:szCs w:val="21"/>
        </w:rPr>
        <w:t>.6</w:t>
      </w:r>
      <w:r w:rsidR="008744A9" w:rsidRPr="007C4540">
        <w:rPr>
          <w:rFonts w:ascii="宋体" w:hAnsi="宋体" w:hint="eastAsia"/>
          <w:color w:val="000000" w:themeColor="text1"/>
          <w:szCs w:val="21"/>
        </w:rPr>
        <w:t>要求确定：</w:t>
      </w:r>
      <w:r w:rsidR="00D26B6C" w:rsidRPr="007C4540">
        <w:rPr>
          <w:rFonts w:ascii="宋体" w:hAnsi="宋体" w:hint="eastAsia"/>
          <w:color w:val="000000" w:themeColor="text1"/>
          <w:szCs w:val="21"/>
        </w:rPr>
        <w:t>配送运输能力（投标人具有的配送常温及冷链运输车辆情况）；提供运输车辆照片、行驶证及协议；每提供1辆冷藏车证件得2分本项目满分10分。</w:t>
      </w:r>
    </w:p>
    <w:p w14:paraId="260E427A" w14:textId="688A053F" w:rsidR="007728D0" w:rsidRPr="007C4540" w:rsidRDefault="007728D0" w:rsidP="00BA424B">
      <w:pPr>
        <w:ind w:firstLineChars="200" w:firstLine="420"/>
        <w:rPr>
          <w:rFonts w:ascii="宋体" w:hAnsi="宋体"/>
          <w:color w:val="000000" w:themeColor="text1"/>
          <w:szCs w:val="21"/>
        </w:rPr>
      </w:pPr>
      <w:r w:rsidRPr="007728D0">
        <w:rPr>
          <w:rFonts w:ascii="宋体" w:hAnsi="宋体" w:hint="eastAsia"/>
          <w:color w:val="000000" w:themeColor="text1"/>
          <w:szCs w:val="21"/>
        </w:rPr>
        <w:t>2021年5月8日专家研讨会上修改为：配送运输能力（投标人具有的常温运输车辆情况）</w:t>
      </w:r>
      <w:r>
        <w:rPr>
          <w:rFonts w:ascii="宋体" w:hAnsi="宋体" w:hint="eastAsia"/>
          <w:color w:val="000000" w:themeColor="text1"/>
          <w:szCs w:val="21"/>
        </w:rPr>
        <w:t>；</w:t>
      </w:r>
      <w:r w:rsidRPr="007728D0">
        <w:rPr>
          <w:rFonts w:ascii="宋体" w:hAnsi="宋体" w:hint="eastAsia"/>
          <w:color w:val="000000" w:themeColor="text1"/>
          <w:szCs w:val="21"/>
        </w:rPr>
        <w:t>提供运输车辆照片、行驶证以及驾驶员信息</w:t>
      </w:r>
      <w:r>
        <w:rPr>
          <w:rFonts w:ascii="宋体" w:hAnsi="宋体" w:hint="eastAsia"/>
          <w:color w:val="000000" w:themeColor="text1"/>
          <w:szCs w:val="21"/>
        </w:rPr>
        <w:t>；</w:t>
      </w:r>
      <w:r w:rsidRPr="007728D0">
        <w:rPr>
          <w:rFonts w:ascii="宋体" w:hAnsi="宋体" w:hint="eastAsia"/>
          <w:color w:val="000000" w:themeColor="text1"/>
          <w:szCs w:val="21"/>
        </w:rPr>
        <w:t>根据配备的常温运输车，每辆得1分，本项目满分5分。</w:t>
      </w:r>
    </w:p>
    <w:p w14:paraId="6B90D607" w14:textId="0C5B48B3" w:rsidR="00120E47"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20E47" w:rsidRPr="007C4540">
        <w:rPr>
          <w:rFonts w:ascii="宋体" w:hAnsi="宋体"/>
          <w:color w:val="000000" w:themeColor="text1"/>
          <w:szCs w:val="21"/>
        </w:rPr>
        <w:t>.3.1</w:t>
      </w:r>
      <w:r w:rsidR="007728D0">
        <w:rPr>
          <w:rFonts w:ascii="宋体" w:hAnsi="宋体"/>
          <w:color w:val="000000" w:themeColor="text1"/>
          <w:szCs w:val="21"/>
        </w:rPr>
        <w:t>1</w:t>
      </w:r>
      <w:r w:rsidR="00120E47" w:rsidRPr="007C4540">
        <w:rPr>
          <w:rFonts w:ascii="宋体" w:hAnsi="宋体" w:hint="eastAsia"/>
          <w:color w:val="000000" w:themeColor="text1"/>
          <w:szCs w:val="21"/>
        </w:rPr>
        <w:t>提供服务的配送地点方便便捷，采购备货优势明显；提供配送仓库地址；</w:t>
      </w:r>
      <w:r w:rsidR="006F79D8" w:rsidRPr="007C4540">
        <w:rPr>
          <w:rFonts w:ascii="宋体" w:hAnsi="宋体" w:hint="eastAsia"/>
          <w:color w:val="000000" w:themeColor="text1"/>
          <w:szCs w:val="21"/>
        </w:rPr>
        <w:t>配货仓库与学校距离10km以内得5分，10～20km得2分，20～30km得1分。</w:t>
      </w:r>
    </w:p>
    <w:p w14:paraId="4FC6F08D" w14:textId="688A2A85" w:rsidR="007728D0" w:rsidRPr="007C4540" w:rsidRDefault="007728D0" w:rsidP="00BA424B">
      <w:pPr>
        <w:ind w:firstLineChars="200" w:firstLine="420"/>
        <w:rPr>
          <w:rFonts w:ascii="宋体" w:hAnsi="宋体"/>
          <w:color w:val="000000" w:themeColor="text1"/>
          <w:szCs w:val="21"/>
        </w:rPr>
      </w:pPr>
      <w:r w:rsidRPr="007728D0">
        <w:rPr>
          <w:rFonts w:ascii="宋体" w:hAnsi="宋体" w:hint="eastAsia"/>
          <w:color w:val="000000" w:themeColor="text1"/>
          <w:szCs w:val="21"/>
        </w:rPr>
        <w:t>2021年5月8日专家研讨会上修改为：提供服务的配送地点方便便捷，采购备货优势明显</w:t>
      </w:r>
      <w:r>
        <w:rPr>
          <w:rFonts w:ascii="宋体" w:hAnsi="宋体" w:hint="eastAsia"/>
          <w:color w:val="000000" w:themeColor="text1"/>
          <w:szCs w:val="21"/>
        </w:rPr>
        <w:t>；</w:t>
      </w:r>
      <w:r w:rsidRPr="007728D0">
        <w:rPr>
          <w:rFonts w:ascii="宋体" w:hAnsi="宋体" w:hint="eastAsia"/>
          <w:color w:val="000000" w:themeColor="text1"/>
          <w:szCs w:val="21"/>
        </w:rPr>
        <w:t>提供服务承诺书</w:t>
      </w:r>
      <w:r>
        <w:rPr>
          <w:rFonts w:ascii="宋体" w:hAnsi="宋体" w:hint="eastAsia"/>
          <w:color w:val="000000" w:themeColor="text1"/>
          <w:szCs w:val="21"/>
        </w:rPr>
        <w:t>；</w:t>
      </w:r>
      <w:r w:rsidRPr="007728D0">
        <w:rPr>
          <w:rFonts w:ascii="宋体" w:hAnsi="宋体" w:hint="eastAsia"/>
          <w:color w:val="000000" w:themeColor="text1"/>
          <w:szCs w:val="21"/>
        </w:rPr>
        <w:t>响应时间在1小时内得5分；1小时</w:t>
      </w:r>
      <w:r w:rsidR="0070033F" w:rsidRPr="0070033F">
        <w:rPr>
          <w:rFonts w:ascii="宋体" w:hAnsi="宋体" w:hint="eastAsia"/>
          <w:color w:val="000000" w:themeColor="text1"/>
          <w:szCs w:val="21"/>
        </w:rPr>
        <w:t>至</w:t>
      </w:r>
      <w:r w:rsidRPr="007728D0">
        <w:rPr>
          <w:rFonts w:ascii="宋体" w:hAnsi="宋体" w:hint="eastAsia"/>
          <w:color w:val="000000" w:themeColor="text1"/>
          <w:szCs w:val="21"/>
        </w:rPr>
        <w:t>2小时得3分；超过2小时不得分。</w:t>
      </w:r>
    </w:p>
    <w:p w14:paraId="66079343" w14:textId="77777777" w:rsidR="00120E47" w:rsidRPr="009356CB" w:rsidRDefault="00120E47" w:rsidP="00BA424B">
      <w:pPr>
        <w:rPr>
          <w:rFonts w:ascii="宋体" w:hAnsi="宋体"/>
          <w:b/>
          <w:bCs/>
          <w:szCs w:val="21"/>
        </w:rPr>
      </w:pPr>
      <w:r w:rsidRPr="009356CB">
        <w:rPr>
          <w:rFonts w:ascii="宋体" w:hAnsi="宋体" w:hint="eastAsia"/>
          <w:b/>
          <w:bCs/>
          <w:szCs w:val="21"/>
        </w:rPr>
        <w:t>业绩：</w:t>
      </w:r>
    </w:p>
    <w:p w14:paraId="5E2C4B17" w14:textId="29526268" w:rsidR="00120E47"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20E47" w:rsidRPr="007C4540">
        <w:rPr>
          <w:rFonts w:ascii="宋体" w:hAnsi="宋体"/>
          <w:color w:val="000000" w:themeColor="text1"/>
          <w:szCs w:val="21"/>
        </w:rPr>
        <w:t>.3.1</w:t>
      </w:r>
      <w:r w:rsidR="007728D0">
        <w:rPr>
          <w:rFonts w:ascii="宋体" w:hAnsi="宋体"/>
          <w:color w:val="000000" w:themeColor="text1"/>
          <w:szCs w:val="21"/>
        </w:rPr>
        <w:t>2</w:t>
      </w:r>
      <w:r w:rsidR="00120E47" w:rsidRPr="007C4540">
        <w:rPr>
          <w:rFonts w:ascii="宋体" w:hAnsi="宋体" w:hint="eastAsia"/>
          <w:color w:val="000000" w:themeColor="text1"/>
          <w:szCs w:val="21"/>
        </w:rPr>
        <w:t>近三年年以来完成或正在履行的同类项目业绩情况；提供合作协议以及上述业绩用户方的评价；</w:t>
      </w:r>
      <w:r w:rsidR="00B46084" w:rsidRPr="007C4540">
        <w:rPr>
          <w:rFonts w:ascii="宋体" w:hAnsi="宋体" w:hint="eastAsia"/>
          <w:color w:val="000000" w:themeColor="text1"/>
          <w:szCs w:val="21"/>
        </w:rPr>
        <w:t>每个业绩得1分，本项目满分8分</w:t>
      </w:r>
      <w:r w:rsidR="00120E47" w:rsidRPr="007C4540">
        <w:rPr>
          <w:rFonts w:ascii="宋体" w:hAnsi="宋体" w:hint="eastAsia"/>
          <w:color w:val="000000" w:themeColor="text1"/>
          <w:szCs w:val="21"/>
        </w:rPr>
        <w:t>。</w:t>
      </w:r>
    </w:p>
    <w:p w14:paraId="7B25DE6C" w14:textId="3836009D" w:rsidR="00C71C36" w:rsidRPr="007C4540" w:rsidRDefault="00C71C36" w:rsidP="00BA424B">
      <w:pPr>
        <w:ind w:firstLineChars="200" w:firstLine="420"/>
        <w:rPr>
          <w:rFonts w:ascii="宋体" w:hAnsi="宋体"/>
          <w:color w:val="000000" w:themeColor="text1"/>
          <w:szCs w:val="21"/>
        </w:rPr>
      </w:pPr>
      <w:r w:rsidRPr="00C71C36">
        <w:rPr>
          <w:rFonts w:ascii="宋体" w:hAnsi="宋体" w:hint="eastAsia"/>
          <w:color w:val="000000" w:themeColor="text1"/>
          <w:szCs w:val="21"/>
        </w:rPr>
        <w:t>2021年5月8日专家研讨会上修改为：近三年以来完成或正在履行的同类项目（限机关事业单位）业绩情况</w:t>
      </w:r>
      <w:r>
        <w:rPr>
          <w:rFonts w:ascii="宋体" w:hAnsi="宋体" w:hint="eastAsia"/>
          <w:color w:val="000000" w:themeColor="text1"/>
          <w:szCs w:val="21"/>
        </w:rPr>
        <w:t>；</w:t>
      </w:r>
      <w:r w:rsidRPr="00C71C36">
        <w:rPr>
          <w:rFonts w:ascii="宋体" w:hAnsi="宋体" w:hint="eastAsia"/>
          <w:color w:val="000000" w:themeColor="text1"/>
          <w:szCs w:val="21"/>
        </w:rPr>
        <w:t>提供合作协议以及上述业绩用户方的评价</w:t>
      </w:r>
      <w:r>
        <w:rPr>
          <w:rFonts w:ascii="宋体" w:hAnsi="宋体" w:hint="eastAsia"/>
          <w:color w:val="000000" w:themeColor="text1"/>
          <w:szCs w:val="21"/>
        </w:rPr>
        <w:t>；</w:t>
      </w:r>
      <w:r w:rsidRPr="00C71C36">
        <w:rPr>
          <w:rFonts w:ascii="宋体" w:hAnsi="宋体" w:hint="eastAsia"/>
          <w:color w:val="000000" w:themeColor="text1"/>
          <w:szCs w:val="21"/>
        </w:rPr>
        <w:t>每个业绩得1分，本项目满分10分。</w:t>
      </w:r>
    </w:p>
    <w:p w14:paraId="2A5D8876" w14:textId="586AA5CB" w:rsidR="00120E47"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120E47" w:rsidRPr="007C4540">
        <w:rPr>
          <w:rFonts w:ascii="宋体" w:hAnsi="宋体"/>
          <w:color w:val="000000" w:themeColor="text1"/>
          <w:szCs w:val="21"/>
        </w:rPr>
        <w:t>.3.1</w:t>
      </w:r>
      <w:r w:rsidR="007728D0">
        <w:rPr>
          <w:rFonts w:ascii="宋体" w:hAnsi="宋体"/>
          <w:color w:val="000000" w:themeColor="text1"/>
          <w:szCs w:val="21"/>
        </w:rPr>
        <w:t>3</w:t>
      </w:r>
      <w:r w:rsidR="00120E47" w:rsidRPr="007C4540">
        <w:rPr>
          <w:rFonts w:ascii="宋体" w:hAnsi="宋体" w:hint="eastAsia"/>
          <w:color w:val="000000" w:themeColor="text1"/>
          <w:szCs w:val="21"/>
        </w:rPr>
        <w:t>本领域标准（不含企业标准）起草情况，根据起草单位排名顺序设置加分等级；提供标准文本；前3名起草单位每个标准得2分，一般起草单位每个标准得1分。</w:t>
      </w:r>
    </w:p>
    <w:p w14:paraId="5A764C4D" w14:textId="18569079" w:rsidR="00C71C36" w:rsidRPr="007C4540" w:rsidRDefault="00C71C36" w:rsidP="00BA424B">
      <w:pPr>
        <w:ind w:firstLineChars="200" w:firstLine="420"/>
        <w:rPr>
          <w:rFonts w:ascii="宋体" w:hAnsi="宋体"/>
          <w:color w:val="000000" w:themeColor="text1"/>
          <w:szCs w:val="21"/>
        </w:rPr>
      </w:pPr>
      <w:r w:rsidRPr="00C71C36">
        <w:rPr>
          <w:rFonts w:ascii="宋体" w:hAnsi="宋体" w:hint="eastAsia"/>
          <w:color w:val="000000" w:themeColor="text1"/>
          <w:szCs w:val="21"/>
        </w:rPr>
        <w:t>2021年5月8日专家研讨会上修改为：本领域标准（不含企业标准）起草情况</w:t>
      </w:r>
      <w:r>
        <w:rPr>
          <w:rFonts w:ascii="宋体" w:hAnsi="宋体" w:hint="eastAsia"/>
          <w:color w:val="000000" w:themeColor="text1"/>
          <w:szCs w:val="21"/>
        </w:rPr>
        <w:t>；</w:t>
      </w:r>
      <w:r w:rsidRPr="00C71C36">
        <w:rPr>
          <w:rFonts w:ascii="宋体" w:hAnsi="宋体" w:hint="eastAsia"/>
          <w:color w:val="000000" w:themeColor="text1"/>
          <w:szCs w:val="21"/>
        </w:rPr>
        <w:t>提供标准文本</w:t>
      </w:r>
      <w:r>
        <w:rPr>
          <w:rFonts w:ascii="宋体" w:hAnsi="宋体" w:hint="eastAsia"/>
          <w:color w:val="000000" w:themeColor="text1"/>
          <w:szCs w:val="21"/>
        </w:rPr>
        <w:t>；</w:t>
      </w:r>
      <w:r w:rsidRPr="00C71C36">
        <w:rPr>
          <w:rFonts w:ascii="宋体" w:hAnsi="宋体" w:hint="eastAsia"/>
          <w:color w:val="000000" w:themeColor="text1"/>
          <w:szCs w:val="21"/>
        </w:rPr>
        <w:t>第一起草单位的每个标准得4分；第二及第三起草单位的每个标准得2分；其它参与起草的每个标准得1分，本项目满分10分。</w:t>
      </w:r>
    </w:p>
    <w:p w14:paraId="18BCA3FE" w14:textId="48643960" w:rsidR="00120E47" w:rsidRDefault="003F0ECC" w:rsidP="00BA424B">
      <w:pPr>
        <w:ind w:firstLineChars="200" w:firstLine="420"/>
        <w:rPr>
          <w:rFonts w:ascii="宋体" w:hAnsi="宋体"/>
          <w:color w:val="000000" w:themeColor="text1"/>
          <w:szCs w:val="21"/>
        </w:rPr>
      </w:pPr>
      <w:r>
        <w:rPr>
          <w:rFonts w:ascii="宋体" w:hAnsi="宋体"/>
          <w:szCs w:val="21"/>
        </w:rPr>
        <w:t>6</w:t>
      </w:r>
      <w:r w:rsidR="00120E47" w:rsidRPr="007C4540">
        <w:rPr>
          <w:rFonts w:ascii="宋体" w:hAnsi="宋体"/>
          <w:szCs w:val="21"/>
        </w:rPr>
        <w:t>.3.1</w:t>
      </w:r>
      <w:r w:rsidR="007728D0">
        <w:rPr>
          <w:rFonts w:ascii="宋体" w:hAnsi="宋体"/>
          <w:szCs w:val="21"/>
        </w:rPr>
        <w:t>4</w:t>
      </w:r>
      <w:r w:rsidR="00120E47" w:rsidRPr="007C4540">
        <w:rPr>
          <w:rFonts w:ascii="宋体" w:hAnsi="宋体" w:hint="eastAsia"/>
          <w:szCs w:val="21"/>
        </w:rPr>
        <w:t>监督管理部门评估风险等级情况；提供风险等级资料；根据风险等级情况酌情</w:t>
      </w:r>
      <w:r w:rsidR="00120E47" w:rsidRPr="007C4540">
        <w:rPr>
          <w:rFonts w:ascii="宋体" w:hAnsi="宋体" w:hint="eastAsia"/>
          <w:color w:val="000000" w:themeColor="text1"/>
          <w:szCs w:val="21"/>
        </w:rPr>
        <w:t>打分。</w:t>
      </w:r>
    </w:p>
    <w:p w14:paraId="0182D378" w14:textId="16FB1F86" w:rsidR="00C71C36" w:rsidRPr="007C4540" w:rsidRDefault="00C71C36" w:rsidP="00BA424B">
      <w:pPr>
        <w:ind w:firstLineChars="200" w:firstLine="420"/>
        <w:rPr>
          <w:rFonts w:ascii="宋体" w:hAnsi="宋体"/>
          <w:color w:val="000000" w:themeColor="text1"/>
          <w:szCs w:val="21"/>
        </w:rPr>
      </w:pPr>
      <w:r w:rsidRPr="00C71C36">
        <w:rPr>
          <w:rFonts w:ascii="宋体" w:hAnsi="宋体" w:hint="eastAsia"/>
          <w:color w:val="000000" w:themeColor="text1"/>
          <w:szCs w:val="21"/>
        </w:rPr>
        <w:t>2021年5月8日专家研讨会上修改为：获得</w:t>
      </w:r>
      <w:r w:rsidR="00317E98" w:rsidRPr="00317E98">
        <w:rPr>
          <w:rFonts w:ascii="宋体" w:hAnsi="宋体" w:hint="eastAsia"/>
          <w:color w:val="000000" w:themeColor="text1"/>
          <w:szCs w:val="21"/>
        </w:rPr>
        <w:t>县（区）</w:t>
      </w:r>
      <w:r w:rsidRPr="00C71C36">
        <w:rPr>
          <w:rFonts w:ascii="宋体" w:hAnsi="宋体" w:hint="eastAsia"/>
          <w:color w:val="000000" w:themeColor="text1"/>
          <w:szCs w:val="21"/>
        </w:rPr>
        <w:t>市级以上行政单位颁发的荣誉证书情况</w:t>
      </w:r>
      <w:r w:rsidR="00A156AA">
        <w:rPr>
          <w:rFonts w:ascii="宋体" w:hAnsi="宋体" w:hint="eastAsia"/>
          <w:color w:val="000000" w:themeColor="text1"/>
          <w:szCs w:val="21"/>
        </w:rPr>
        <w:t>；</w:t>
      </w:r>
      <w:r w:rsidRPr="00C71C36">
        <w:rPr>
          <w:rFonts w:ascii="宋体" w:hAnsi="宋体" w:hint="eastAsia"/>
          <w:color w:val="000000" w:themeColor="text1"/>
          <w:szCs w:val="21"/>
        </w:rPr>
        <w:t>提供荣誉证书</w:t>
      </w:r>
      <w:r w:rsidR="00A156AA">
        <w:rPr>
          <w:rFonts w:ascii="宋体" w:hAnsi="宋体" w:hint="eastAsia"/>
          <w:color w:val="000000" w:themeColor="text1"/>
          <w:szCs w:val="21"/>
        </w:rPr>
        <w:t>；</w:t>
      </w:r>
      <w:r w:rsidRPr="00C71C36">
        <w:rPr>
          <w:rFonts w:ascii="宋体" w:hAnsi="宋体" w:hint="eastAsia"/>
          <w:color w:val="000000" w:themeColor="text1"/>
          <w:szCs w:val="21"/>
        </w:rPr>
        <w:t>县级以上得2分，市级</w:t>
      </w:r>
      <w:r w:rsidR="00E70AFB" w:rsidRPr="00E70AFB">
        <w:rPr>
          <w:rFonts w:ascii="宋体" w:hAnsi="宋体" w:hint="eastAsia"/>
          <w:color w:val="000000" w:themeColor="text1"/>
          <w:szCs w:val="21"/>
        </w:rPr>
        <w:t>（设区）</w:t>
      </w:r>
      <w:r w:rsidRPr="00C71C36">
        <w:rPr>
          <w:rFonts w:ascii="宋体" w:hAnsi="宋体" w:hint="eastAsia"/>
          <w:color w:val="000000" w:themeColor="text1"/>
          <w:szCs w:val="21"/>
        </w:rPr>
        <w:t>以上得5分。</w:t>
      </w:r>
    </w:p>
    <w:p w14:paraId="64372C13" w14:textId="5163EC80" w:rsidR="009529FE" w:rsidRDefault="009529FE" w:rsidP="00BA424B">
      <w:pPr>
        <w:rPr>
          <w:rFonts w:ascii="宋体" w:hAnsi="宋体"/>
          <w:b/>
          <w:bCs/>
          <w:szCs w:val="21"/>
        </w:rPr>
      </w:pPr>
      <w:r w:rsidRPr="009529FE">
        <w:rPr>
          <w:rFonts w:ascii="宋体" w:hAnsi="宋体" w:hint="eastAsia"/>
          <w:b/>
          <w:bCs/>
          <w:szCs w:val="21"/>
        </w:rPr>
        <w:t>企业信用：</w:t>
      </w:r>
    </w:p>
    <w:p w14:paraId="0174C34B" w14:textId="02B6B528" w:rsidR="009529FE" w:rsidRDefault="003F0ECC" w:rsidP="00BA424B">
      <w:pPr>
        <w:ind w:firstLineChars="200" w:firstLine="420"/>
        <w:rPr>
          <w:rFonts w:ascii="宋体" w:hAnsi="宋体"/>
          <w:color w:val="000000" w:themeColor="text1"/>
          <w:szCs w:val="21"/>
        </w:rPr>
      </w:pPr>
      <w:r>
        <w:rPr>
          <w:rFonts w:ascii="宋体" w:hAnsi="宋体"/>
          <w:color w:val="000000" w:themeColor="text1"/>
          <w:szCs w:val="21"/>
        </w:rPr>
        <w:t>6</w:t>
      </w:r>
      <w:r w:rsidR="009529FE" w:rsidRPr="007C4540">
        <w:rPr>
          <w:rFonts w:ascii="宋体" w:hAnsi="宋体"/>
          <w:color w:val="000000" w:themeColor="text1"/>
          <w:szCs w:val="21"/>
        </w:rPr>
        <w:t>.3.1</w:t>
      </w:r>
      <w:r w:rsidR="007728D0">
        <w:rPr>
          <w:rFonts w:ascii="宋体" w:hAnsi="宋体"/>
          <w:color w:val="000000" w:themeColor="text1"/>
          <w:szCs w:val="21"/>
        </w:rPr>
        <w:t>5</w:t>
      </w:r>
      <w:r w:rsidR="009529FE" w:rsidRPr="007C4540">
        <w:rPr>
          <w:rFonts w:ascii="宋体" w:hAnsi="宋体" w:hint="eastAsia"/>
          <w:color w:val="000000" w:themeColor="text1"/>
          <w:szCs w:val="21"/>
        </w:rPr>
        <w:t>企业信用等级；提供由人民银行或合法第三方信用服务机构出具的企业信用报告和信用评价；AAA级得5分，AA级得2分，A级得1分。</w:t>
      </w:r>
    </w:p>
    <w:p w14:paraId="2CBF4FA1" w14:textId="1148DCE9" w:rsidR="00A156AA" w:rsidRDefault="00A156AA" w:rsidP="00A156AA">
      <w:pPr>
        <w:ind w:firstLineChars="200" w:firstLine="420"/>
        <w:rPr>
          <w:rFonts w:ascii="宋体" w:hAnsi="宋体"/>
          <w:color w:val="000000" w:themeColor="text1"/>
          <w:szCs w:val="21"/>
        </w:rPr>
      </w:pPr>
      <w:r w:rsidRPr="00A156AA">
        <w:rPr>
          <w:rFonts w:ascii="宋体" w:hAnsi="宋体" w:hint="eastAsia"/>
          <w:color w:val="000000" w:themeColor="text1"/>
          <w:szCs w:val="21"/>
        </w:rPr>
        <w:t>2021年5月8日专家研讨会上修改为：企业信用情况</w:t>
      </w:r>
      <w:r>
        <w:rPr>
          <w:rFonts w:ascii="宋体" w:hAnsi="宋体" w:hint="eastAsia"/>
          <w:color w:val="000000" w:themeColor="text1"/>
          <w:szCs w:val="21"/>
        </w:rPr>
        <w:t>；</w:t>
      </w:r>
      <w:r w:rsidRPr="00A156AA">
        <w:rPr>
          <w:rFonts w:ascii="宋体" w:hAnsi="宋体" w:hint="eastAsia"/>
          <w:color w:val="000000" w:themeColor="text1"/>
          <w:szCs w:val="21"/>
        </w:rPr>
        <w:t>提供国家企业信用信息公示系统网站行政处罚信息截图</w:t>
      </w:r>
      <w:r>
        <w:rPr>
          <w:rFonts w:ascii="宋体" w:hAnsi="宋体" w:hint="eastAsia"/>
          <w:color w:val="000000" w:themeColor="text1"/>
          <w:szCs w:val="21"/>
        </w:rPr>
        <w:t>；</w:t>
      </w:r>
      <w:r w:rsidR="00375B6E" w:rsidRPr="00375B6E">
        <w:rPr>
          <w:rFonts w:ascii="宋体" w:hAnsi="宋体" w:hint="eastAsia"/>
          <w:color w:val="000000" w:themeColor="text1"/>
          <w:szCs w:val="21"/>
        </w:rPr>
        <w:t>国家企业信用信息公示系统上有行政处罚记录的，每条处罚记录扣2分；无行政处罚记录的得10分</w:t>
      </w:r>
      <w:r w:rsidRPr="00A156AA">
        <w:rPr>
          <w:rFonts w:ascii="宋体" w:hAnsi="宋体" w:hint="eastAsia"/>
          <w:color w:val="000000" w:themeColor="text1"/>
          <w:szCs w:val="21"/>
        </w:rPr>
        <w:t>。</w:t>
      </w:r>
    </w:p>
    <w:p w14:paraId="6AE6ABBA" w14:textId="2B6BC701" w:rsidR="00600929" w:rsidRDefault="00600929" w:rsidP="00A156AA">
      <w:pPr>
        <w:ind w:firstLineChars="200" w:firstLine="420"/>
        <w:rPr>
          <w:rFonts w:ascii="宋体" w:hAnsi="宋体"/>
          <w:color w:val="000000" w:themeColor="text1"/>
          <w:szCs w:val="21"/>
        </w:rPr>
      </w:pPr>
      <w:r w:rsidRPr="00600929">
        <w:rPr>
          <w:rFonts w:ascii="宋体" w:hAnsi="宋体" w:hint="eastAsia"/>
          <w:color w:val="000000" w:themeColor="text1"/>
          <w:szCs w:val="21"/>
        </w:rPr>
        <w:t>2021年5月8日专家研讨会上</w:t>
      </w:r>
      <w:r>
        <w:rPr>
          <w:rFonts w:ascii="宋体" w:hAnsi="宋体" w:hint="eastAsia"/>
          <w:color w:val="000000" w:themeColor="text1"/>
          <w:szCs w:val="21"/>
        </w:rPr>
        <w:t>增加：注：</w:t>
      </w:r>
      <w:r w:rsidRPr="00600929">
        <w:rPr>
          <w:rFonts w:ascii="宋体" w:hAnsi="宋体" w:hint="eastAsia"/>
          <w:color w:val="000000" w:themeColor="text1"/>
          <w:szCs w:val="21"/>
        </w:rPr>
        <w:t>粮油和不涉及冷链配送的，评分时除去冷链</w:t>
      </w:r>
      <w:r w:rsidRPr="00600929">
        <w:rPr>
          <w:rFonts w:ascii="宋体" w:hAnsi="宋体" w:hint="eastAsia"/>
          <w:color w:val="000000" w:themeColor="text1"/>
          <w:szCs w:val="21"/>
        </w:rPr>
        <w:lastRenderedPageBreak/>
        <w:t>管理部分，满分85分。</w:t>
      </w:r>
    </w:p>
    <w:p w14:paraId="3C1ED567" w14:textId="1CAD881A" w:rsidR="00FD1C9C" w:rsidRDefault="003F0ECC" w:rsidP="00BA424B">
      <w:pPr>
        <w:rPr>
          <w:rFonts w:ascii="宋体" w:hAnsi="宋体"/>
          <w:b/>
          <w:bCs/>
          <w:szCs w:val="21"/>
        </w:rPr>
      </w:pPr>
      <w:r>
        <w:rPr>
          <w:rFonts w:ascii="宋体" w:hAnsi="宋体"/>
          <w:b/>
          <w:bCs/>
          <w:szCs w:val="21"/>
        </w:rPr>
        <w:t>7</w:t>
      </w:r>
      <w:r w:rsidR="00FC5587" w:rsidRPr="00FC5587">
        <w:rPr>
          <w:rFonts w:ascii="宋体" w:hAnsi="宋体" w:hint="eastAsia"/>
          <w:b/>
          <w:bCs/>
          <w:szCs w:val="21"/>
        </w:rPr>
        <w:t>、评分结果</w:t>
      </w:r>
    </w:p>
    <w:p w14:paraId="09646A02" w14:textId="5139DD23" w:rsidR="00FC5587" w:rsidRPr="00FD1C9C" w:rsidRDefault="0070320E" w:rsidP="0070320E">
      <w:pPr>
        <w:ind w:firstLineChars="200" w:firstLine="420"/>
        <w:rPr>
          <w:rFonts w:ascii="宋体" w:hAnsi="宋体"/>
          <w:b/>
          <w:bCs/>
          <w:szCs w:val="21"/>
        </w:rPr>
      </w:pPr>
      <w:r w:rsidRPr="0070320E">
        <w:rPr>
          <w:rFonts w:hint="eastAsia"/>
          <w:noProof/>
        </w:rPr>
        <w:t>招标评分的最终结果是评分对象的能力得分和报价得分之和，招标价格分值由业主根据实际情况确定。</w:t>
      </w:r>
    </w:p>
    <w:sectPr w:rsidR="00FC5587" w:rsidRPr="00FD1C9C">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7DC0" w14:textId="77777777" w:rsidR="00766299" w:rsidRDefault="00766299">
      <w:r>
        <w:separator/>
      </w:r>
    </w:p>
  </w:endnote>
  <w:endnote w:type="continuationSeparator" w:id="0">
    <w:p w14:paraId="4913F0E2" w14:textId="77777777" w:rsidR="00766299" w:rsidRDefault="0076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CA2B86" w:rsidRDefault="00CA2B86">
        <w:pPr>
          <w:pStyle w:val="ab"/>
          <w:jc w:val="center"/>
        </w:pPr>
        <w:r>
          <w:fldChar w:fldCharType="begin"/>
        </w:r>
        <w:r>
          <w:instrText>PAGE   \* MERGEFORMAT</w:instrText>
        </w:r>
        <w:r>
          <w:fldChar w:fldCharType="separate"/>
        </w:r>
        <w:r>
          <w:rPr>
            <w:lang w:val="zh-CN"/>
          </w:rPr>
          <w:t>6</w:t>
        </w:r>
        <w:r>
          <w:fldChar w:fldCharType="end"/>
        </w:r>
      </w:p>
    </w:sdtContent>
  </w:sdt>
  <w:p w14:paraId="433438D1" w14:textId="77777777" w:rsidR="00CA2B86" w:rsidRDefault="00CA2B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E763" w14:textId="77777777" w:rsidR="00766299" w:rsidRDefault="00766299">
      <w:r>
        <w:separator/>
      </w:r>
    </w:p>
  </w:footnote>
  <w:footnote w:type="continuationSeparator" w:id="0">
    <w:p w14:paraId="63D0EF2E" w14:textId="77777777" w:rsidR="00766299" w:rsidRDefault="00766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D4F2F586"/>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40315CE0"/>
    <w:multiLevelType w:val="multilevel"/>
    <w:tmpl w:val="A61E4D34"/>
    <w:lvl w:ilvl="0">
      <w:start w:val="1"/>
      <w:numFmt w:val="decimal"/>
      <w:pStyle w:val="a"/>
      <w:lvlText w:val="%1."/>
      <w:lvlJc w:val="left"/>
      <w:pPr>
        <w:tabs>
          <w:tab w:val="num" w:pos="720"/>
        </w:tabs>
        <w:ind w:left="720" w:hanging="720"/>
      </w:pPr>
    </w:lvl>
    <w:lvl w:ilvl="1">
      <w:start w:val="1"/>
      <w:numFmt w:val="decimal"/>
      <w:pStyle w:val="a0"/>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C50F90"/>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pStyle w:val="a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15:restartNumberingAfterBreak="0">
    <w:nsid w:val="5E425223"/>
    <w:multiLevelType w:val="hybridMultilevel"/>
    <w:tmpl w:val="8BF26AD6"/>
    <w:lvl w:ilvl="0" w:tplc="3EE64CBE">
      <w:start w:val="5"/>
      <w:numFmt w:val="decimal"/>
      <w:lvlText w:val="%1、"/>
      <w:lvlJc w:val="left"/>
      <w:pPr>
        <w:ind w:left="384" w:hanging="384"/>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0D"/>
    <w:rsid w:val="00004B86"/>
    <w:rsid w:val="000053E9"/>
    <w:rsid w:val="00006026"/>
    <w:rsid w:val="0000683B"/>
    <w:rsid w:val="00007204"/>
    <w:rsid w:val="00007E31"/>
    <w:rsid w:val="000105D9"/>
    <w:rsid w:val="00010CC2"/>
    <w:rsid w:val="0001188A"/>
    <w:rsid w:val="00012F24"/>
    <w:rsid w:val="00013F79"/>
    <w:rsid w:val="00014310"/>
    <w:rsid w:val="0001511C"/>
    <w:rsid w:val="00015298"/>
    <w:rsid w:val="00017567"/>
    <w:rsid w:val="00017599"/>
    <w:rsid w:val="00017FAA"/>
    <w:rsid w:val="00020057"/>
    <w:rsid w:val="00020497"/>
    <w:rsid w:val="000205AB"/>
    <w:rsid w:val="000216C9"/>
    <w:rsid w:val="00023044"/>
    <w:rsid w:val="000268BD"/>
    <w:rsid w:val="00027A23"/>
    <w:rsid w:val="00027F80"/>
    <w:rsid w:val="000309D8"/>
    <w:rsid w:val="00030DE9"/>
    <w:rsid w:val="00030F22"/>
    <w:rsid w:val="00031FE6"/>
    <w:rsid w:val="0003389F"/>
    <w:rsid w:val="000353DE"/>
    <w:rsid w:val="00036509"/>
    <w:rsid w:val="00040F29"/>
    <w:rsid w:val="000417B2"/>
    <w:rsid w:val="000423FF"/>
    <w:rsid w:val="00042593"/>
    <w:rsid w:val="0004287D"/>
    <w:rsid w:val="0004386C"/>
    <w:rsid w:val="00044B77"/>
    <w:rsid w:val="0004636E"/>
    <w:rsid w:val="00051663"/>
    <w:rsid w:val="00052830"/>
    <w:rsid w:val="00052CFE"/>
    <w:rsid w:val="000538FB"/>
    <w:rsid w:val="0005393B"/>
    <w:rsid w:val="00053E8F"/>
    <w:rsid w:val="00054516"/>
    <w:rsid w:val="000553BB"/>
    <w:rsid w:val="0005601D"/>
    <w:rsid w:val="0005769C"/>
    <w:rsid w:val="00061212"/>
    <w:rsid w:val="000614FF"/>
    <w:rsid w:val="00061699"/>
    <w:rsid w:val="00062117"/>
    <w:rsid w:val="0006373E"/>
    <w:rsid w:val="00065D9E"/>
    <w:rsid w:val="00066342"/>
    <w:rsid w:val="00067CB9"/>
    <w:rsid w:val="000707F6"/>
    <w:rsid w:val="000714A8"/>
    <w:rsid w:val="0007269F"/>
    <w:rsid w:val="00074B87"/>
    <w:rsid w:val="00074E64"/>
    <w:rsid w:val="000817B8"/>
    <w:rsid w:val="00081972"/>
    <w:rsid w:val="000831AC"/>
    <w:rsid w:val="00083672"/>
    <w:rsid w:val="0008478F"/>
    <w:rsid w:val="000847A9"/>
    <w:rsid w:val="00085828"/>
    <w:rsid w:val="00085A6B"/>
    <w:rsid w:val="00085CA2"/>
    <w:rsid w:val="000861F6"/>
    <w:rsid w:val="00087B08"/>
    <w:rsid w:val="00091A58"/>
    <w:rsid w:val="00091C78"/>
    <w:rsid w:val="00092042"/>
    <w:rsid w:val="00092662"/>
    <w:rsid w:val="00093E7B"/>
    <w:rsid w:val="00095AC0"/>
    <w:rsid w:val="00096257"/>
    <w:rsid w:val="00096EB4"/>
    <w:rsid w:val="00096F40"/>
    <w:rsid w:val="00097C9D"/>
    <w:rsid w:val="000A1135"/>
    <w:rsid w:val="000A19DF"/>
    <w:rsid w:val="000A279A"/>
    <w:rsid w:val="000A294C"/>
    <w:rsid w:val="000A3943"/>
    <w:rsid w:val="000A3DB8"/>
    <w:rsid w:val="000A6981"/>
    <w:rsid w:val="000A73AD"/>
    <w:rsid w:val="000A7D3C"/>
    <w:rsid w:val="000B0A5A"/>
    <w:rsid w:val="000B1A3A"/>
    <w:rsid w:val="000B1C26"/>
    <w:rsid w:val="000B2091"/>
    <w:rsid w:val="000B2378"/>
    <w:rsid w:val="000B2EFD"/>
    <w:rsid w:val="000B37D7"/>
    <w:rsid w:val="000B4D37"/>
    <w:rsid w:val="000B648F"/>
    <w:rsid w:val="000B714A"/>
    <w:rsid w:val="000B7F70"/>
    <w:rsid w:val="000C1724"/>
    <w:rsid w:val="000C2EDA"/>
    <w:rsid w:val="000C3E65"/>
    <w:rsid w:val="000C4075"/>
    <w:rsid w:val="000C41D1"/>
    <w:rsid w:val="000C4F63"/>
    <w:rsid w:val="000C68C0"/>
    <w:rsid w:val="000C74C5"/>
    <w:rsid w:val="000C7FAD"/>
    <w:rsid w:val="000D18BD"/>
    <w:rsid w:val="000D2D75"/>
    <w:rsid w:val="000D42E1"/>
    <w:rsid w:val="000D4F53"/>
    <w:rsid w:val="000D4FDD"/>
    <w:rsid w:val="000D66A9"/>
    <w:rsid w:val="000D6F63"/>
    <w:rsid w:val="000D78AA"/>
    <w:rsid w:val="000D7A11"/>
    <w:rsid w:val="000D7CDE"/>
    <w:rsid w:val="000E037A"/>
    <w:rsid w:val="000E1A7C"/>
    <w:rsid w:val="000E1D1F"/>
    <w:rsid w:val="000E2FE4"/>
    <w:rsid w:val="000E34AE"/>
    <w:rsid w:val="000E3B98"/>
    <w:rsid w:val="000E3F0C"/>
    <w:rsid w:val="000E40A6"/>
    <w:rsid w:val="000E50D4"/>
    <w:rsid w:val="000E68F9"/>
    <w:rsid w:val="000E7826"/>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5D73"/>
    <w:rsid w:val="00107E49"/>
    <w:rsid w:val="00110BA2"/>
    <w:rsid w:val="00111185"/>
    <w:rsid w:val="0011137D"/>
    <w:rsid w:val="00112C3B"/>
    <w:rsid w:val="00113120"/>
    <w:rsid w:val="00116594"/>
    <w:rsid w:val="00116F99"/>
    <w:rsid w:val="0011714A"/>
    <w:rsid w:val="00120833"/>
    <w:rsid w:val="00120E47"/>
    <w:rsid w:val="001213F6"/>
    <w:rsid w:val="00121945"/>
    <w:rsid w:val="00123A36"/>
    <w:rsid w:val="00123C70"/>
    <w:rsid w:val="001272F8"/>
    <w:rsid w:val="00127323"/>
    <w:rsid w:val="00127BF9"/>
    <w:rsid w:val="00131484"/>
    <w:rsid w:val="001314A5"/>
    <w:rsid w:val="00131695"/>
    <w:rsid w:val="0013295D"/>
    <w:rsid w:val="0013636F"/>
    <w:rsid w:val="001377DB"/>
    <w:rsid w:val="001448C9"/>
    <w:rsid w:val="00144A82"/>
    <w:rsid w:val="00145749"/>
    <w:rsid w:val="00145F4C"/>
    <w:rsid w:val="0015032E"/>
    <w:rsid w:val="0015147B"/>
    <w:rsid w:val="00153082"/>
    <w:rsid w:val="00153115"/>
    <w:rsid w:val="00154E4A"/>
    <w:rsid w:val="001552C0"/>
    <w:rsid w:val="001559A5"/>
    <w:rsid w:val="00161E98"/>
    <w:rsid w:val="0016203B"/>
    <w:rsid w:val="00163090"/>
    <w:rsid w:val="001633A7"/>
    <w:rsid w:val="00163515"/>
    <w:rsid w:val="00163777"/>
    <w:rsid w:val="00164DC5"/>
    <w:rsid w:val="0016531A"/>
    <w:rsid w:val="001663EA"/>
    <w:rsid w:val="001704CC"/>
    <w:rsid w:val="00170B42"/>
    <w:rsid w:val="00170B8C"/>
    <w:rsid w:val="00170BD7"/>
    <w:rsid w:val="0017398A"/>
    <w:rsid w:val="0017468C"/>
    <w:rsid w:val="00174A79"/>
    <w:rsid w:val="00177A20"/>
    <w:rsid w:val="00177EBE"/>
    <w:rsid w:val="00181372"/>
    <w:rsid w:val="00182BE4"/>
    <w:rsid w:val="00182F8D"/>
    <w:rsid w:val="00183840"/>
    <w:rsid w:val="00183985"/>
    <w:rsid w:val="00184DAC"/>
    <w:rsid w:val="0018501A"/>
    <w:rsid w:val="00185389"/>
    <w:rsid w:val="0018631F"/>
    <w:rsid w:val="001872CD"/>
    <w:rsid w:val="00187F2A"/>
    <w:rsid w:val="0019073E"/>
    <w:rsid w:val="00190BFE"/>
    <w:rsid w:val="00191E4D"/>
    <w:rsid w:val="00192CC6"/>
    <w:rsid w:val="0019315B"/>
    <w:rsid w:val="001937B3"/>
    <w:rsid w:val="00193C48"/>
    <w:rsid w:val="00194EB5"/>
    <w:rsid w:val="001951EE"/>
    <w:rsid w:val="00197F5F"/>
    <w:rsid w:val="001A02EF"/>
    <w:rsid w:val="001A2D20"/>
    <w:rsid w:val="001A3088"/>
    <w:rsid w:val="001A67D1"/>
    <w:rsid w:val="001A7425"/>
    <w:rsid w:val="001B004B"/>
    <w:rsid w:val="001B0652"/>
    <w:rsid w:val="001B14E7"/>
    <w:rsid w:val="001B273C"/>
    <w:rsid w:val="001B348D"/>
    <w:rsid w:val="001B396A"/>
    <w:rsid w:val="001B6DB2"/>
    <w:rsid w:val="001B7954"/>
    <w:rsid w:val="001C0B53"/>
    <w:rsid w:val="001C2D47"/>
    <w:rsid w:val="001C42BD"/>
    <w:rsid w:val="001C4FE5"/>
    <w:rsid w:val="001C5259"/>
    <w:rsid w:val="001C5415"/>
    <w:rsid w:val="001C56BB"/>
    <w:rsid w:val="001C5BDA"/>
    <w:rsid w:val="001D2BDE"/>
    <w:rsid w:val="001D430D"/>
    <w:rsid w:val="001D450A"/>
    <w:rsid w:val="001E1F52"/>
    <w:rsid w:val="001E3DA8"/>
    <w:rsid w:val="001E417C"/>
    <w:rsid w:val="001E6345"/>
    <w:rsid w:val="001E6515"/>
    <w:rsid w:val="001E7563"/>
    <w:rsid w:val="001F096F"/>
    <w:rsid w:val="001F0CC2"/>
    <w:rsid w:val="001F2B0F"/>
    <w:rsid w:val="001F52AD"/>
    <w:rsid w:val="001F587D"/>
    <w:rsid w:val="001F7A4B"/>
    <w:rsid w:val="001F7F87"/>
    <w:rsid w:val="002000EF"/>
    <w:rsid w:val="00202B2A"/>
    <w:rsid w:val="00203D35"/>
    <w:rsid w:val="00203DA1"/>
    <w:rsid w:val="00204ED8"/>
    <w:rsid w:val="002066B7"/>
    <w:rsid w:val="002069DA"/>
    <w:rsid w:val="00206AD1"/>
    <w:rsid w:val="002071FB"/>
    <w:rsid w:val="00210BAD"/>
    <w:rsid w:val="00211311"/>
    <w:rsid w:val="002119B5"/>
    <w:rsid w:val="002142AA"/>
    <w:rsid w:val="002143A9"/>
    <w:rsid w:val="00214505"/>
    <w:rsid w:val="00215D61"/>
    <w:rsid w:val="002165D8"/>
    <w:rsid w:val="002179A7"/>
    <w:rsid w:val="00220237"/>
    <w:rsid w:val="00220BB6"/>
    <w:rsid w:val="00220FFF"/>
    <w:rsid w:val="002242CF"/>
    <w:rsid w:val="0023075A"/>
    <w:rsid w:val="00230A62"/>
    <w:rsid w:val="00230ABA"/>
    <w:rsid w:val="0023291A"/>
    <w:rsid w:val="00232B82"/>
    <w:rsid w:val="00235D08"/>
    <w:rsid w:val="0023683A"/>
    <w:rsid w:val="00237C2B"/>
    <w:rsid w:val="00237D60"/>
    <w:rsid w:val="00237F43"/>
    <w:rsid w:val="00240CAE"/>
    <w:rsid w:val="00241C18"/>
    <w:rsid w:val="0024381D"/>
    <w:rsid w:val="002445C6"/>
    <w:rsid w:val="00246074"/>
    <w:rsid w:val="00246398"/>
    <w:rsid w:val="00250231"/>
    <w:rsid w:val="002507A8"/>
    <w:rsid w:val="00250DB1"/>
    <w:rsid w:val="0025165F"/>
    <w:rsid w:val="00252E48"/>
    <w:rsid w:val="00255CA3"/>
    <w:rsid w:val="002571B7"/>
    <w:rsid w:val="002573FD"/>
    <w:rsid w:val="00257449"/>
    <w:rsid w:val="002600E6"/>
    <w:rsid w:val="00260C2C"/>
    <w:rsid w:val="002610AD"/>
    <w:rsid w:val="00261166"/>
    <w:rsid w:val="002614FD"/>
    <w:rsid w:val="00261F06"/>
    <w:rsid w:val="00262E1D"/>
    <w:rsid w:val="00263BC5"/>
    <w:rsid w:val="00263E89"/>
    <w:rsid w:val="00264D6F"/>
    <w:rsid w:val="00266304"/>
    <w:rsid w:val="00266621"/>
    <w:rsid w:val="00266635"/>
    <w:rsid w:val="00266C58"/>
    <w:rsid w:val="00270B27"/>
    <w:rsid w:val="00272CE9"/>
    <w:rsid w:val="00272E0B"/>
    <w:rsid w:val="00273303"/>
    <w:rsid w:val="00273706"/>
    <w:rsid w:val="002749F5"/>
    <w:rsid w:val="00275D18"/>
    <w:rsid w:val="00275F44"/>
    <w:rsid w:val="0027646D"/>
    <w:rsid w:val="002765B7"/>
    <w:rsid w:val="00276B28"/>
    <w:rsid w:val="00277A89"/>
    <w:rsid w:val="00277DA9"/>
    <w:rsid w:val="00281D7D"/>
    <w:rsid w:val="00282B0A"/>
    <w:rsid w:val="00283655"/>
    <w:rsid w:val="00284E6C"/>
    <w:rsid w:val="00285DC4"/>
    <w:rsid w:val="00286301"/>
    <w:rsid w:val="002871B4"/>
    <w:rsid w:val="002875CA"/>
    <w:rsid w:val="00287B18"/>
    <w:rsid w:val="0029037F"/>
    <w:rsid w:val="002920E0"/>
    <w:rsid w:val="002932BE"/>
    <w:rsid w:val="00293668"/>
    <w:rsid w:val="0029446E"/>
    <w:rsid w:val="00295EF1"/>
    <w:rsid w:val="002970A8"/>
    <w:rsid w:val="002A03B1"/>
    <w:rsid w:val="002A0572"/>
    <w:rsid w:val="002A0DFF"/>
    <w:rsid w:val="002A1989"/>
    <w:rsid w:val="002A19DE"/>
    <w:rsid w:val="002A218C"/>
    <w:rsid w:val="002A21E5"/>
    <w:rsid w:val="002A2F43"/>
    <w:rsid w:val="002A65D1"/>
    <w:rsid w:val="002A6B14"/>
    <w:rsid w:val="002B0F42"/>
    <w:rsid w:val="002B146D"/>
    <w:rsid w:val="002B14A9"/>
    <w:rsid w:val="002B1EDF"/>
    <w:rsid w:val="002B3A96"/>
    <w:rsid w:val="002B4AD9"/>
    <w:rsid w:val="002B4D39"/>
    <w:rsid w:val="002B5E53"/>
    <w:rsid w:val="002B6482"/>
    <w:rsid w:val="002B70E1"/>
    <w:rsid w:val="002B733D"/>
    <w:rsid w:val="002B75FD"/>
    <w:rsid w:val="002B7A00"/>
    <w:rsid w:val="002C0BAA"/>
    <w:rsid w:val="002C1115"/>
    <w:rsid w:val="002C19C1"/>
    <w:rsid w:val="002C2232"/>
    <w:rsid w:val="002C3B5E"/>
    <w:rsid w:val="002C5F49"/>
    <w:rsid w:val="002C6312"/>
    <w:rsid w:val="002C697C"/>
    <w:rsid w:val="002C7F0C"/>
    <w:rsid w:val="002D1C51"/>
    <w:rsid w:val="002D1F8C"/>
    <w:rsid w:val="002D2F51"/>
    <w:rsid w:val="002D57AF"/>
    <w:rsid w:val="002D6D01"/>
    <w:rsid w:val="002D6D3D"/>
    <w:rsid w:val="002E1253"/>
    <w:rsid w:val="002E266A"/>
    <w:rsid w:val="002E38BF"/>
    <w:rsid w:val="002E4BAD"/>
    <w:rsid w:val="002E6A47"/>
    <w:rsid w:val="002E7773"/>
    <w:rsid w:val="002E7D12"/>
    <w:rsid w:val="002F054A"/>
    <w:rsid w:val="002F05E4"/>
    <w:rsid w:val="002F10AA"/>
    <w:rsid w:val="002F1832"/>
    <w:rsid w:val="002F3234"/>
    <w:rsid w:val="002F4477"/>
    <w:rsid w:val="002F48B1"/>
    <w:rsid w:val="002F67D1"/>
    <w:rsid w:val="002F697E"/>
    <w:rsid w:val="002F7B4E"/>
    <w:rsid w:val="002F7C05"/>
    <w:rsid w:val="00300604"/>
    <w:rsid w:val="00301BA4"/>
    <w:rsid w:val="003029D0"/>
    <w:rsid w:val="003033A4"/>
    <w:rsid w:val="00303D1E"/>
    <w:rsid w:val="003046B1"/>
    <w:rsid w:val="00304AE4"/>
    <w:rsid w:val="003062F7"/>
    <w:rsid w:val="00306382"/>
    <w:rsid w:val="00306F2D"/>
    <w:rsid w:val="00312720"/>
    <w:rsid w:val="00312969"/>
    <w:rsid w:val="003167F9"/>
    <w:rsid w:val="00316F38"/>
    <w:rsid w:val="0031706C"/>
    <w:rsid w:val="00317E98"/>
    <w:rsid w:val="00321025"/>
    <w:rsid w:val="003215FD"/>
    <w:rsid w:val="00323CC1"/>
    <w:rsid w:val="003248A7"/>
    <w:rsid w:val="00324BF7"/>
    <w:rsid w:val="0032678F"/>
    <w:rsid w:val="003279B8"/>
    <w:rsid w:val="00332188"/>
    <w:rsid w:val="00332E79"/>
    <w:rsid w:val="003333DA"/>
    <w:rsid w:val="00333B7C"/>
    <w:rsid w:val="00340AEA"/>
    <w:rsid w:val="00341060"/>
    <w:rsid w:val="003445BA"/>
    <w:rsid w:val="00344FF4"/>
    <w:rsid w:val="0034507B"/>
    <w:rsid w:val="00345FB6"/>
    <w:rsid w:val="003462AD"/>
    <w:rsid w:val="00347FD4"/>
    <w:rsid w:val="00350105"/>
    <w:rsid w:val="00353DE7"/>
    <w:rsid w:val="00354AE7"/>
    <w:rsid w:val="00360056"/>
    <w:rsid w:val="00361F38"/>
    <w:rsid w:val="003645FB"/>
    <w:rsid w:val="00365309"/>
    <w:rsid w:val="003668EA"/>
    <w:rsid w:val="00366A27"/>
    <w:rsid w:val="00370E72"/>
    <w:rsid w:val="0037189E"/>
    <w:rsid w:val="00371CB3"/>
    <w:rsid w:val="003725DC"/>
    <w:rsid w:val="00372C48"/>
    <w:rsid w:val="00373ADB"/>
    <w:rsid w:val="00374073"/>
    <w:rsid w:val="00374714"/>
    <w:rsid w:val="0037480F"/>
    <w:rsid w:val="00375546"/>
    <w:rsid w:val="00375B6E"/>
    <w:rsid w:val="003762B3"/>
    <w:rsid w:val="00376B87"/>
    <w:rsid w:val="00376EF7"/>
    <w:rsid w:val="00381845"/>
    <w:rsid w:val="00381B0F"/>
    <w:rsid w:val="00382D16"/>
    <w:rsid w:val="00382F0F"/>
    <w:rsid w:val="00384B8C"/>
    <w:rsid w:val="0038570E"/>
    <w:rsid w:val="00385DA1"/>
    <w:rsid w:val="00390A61"/>
    <w:rsid w:val="00394476"/>
    <w:rsid w:val="003945B2"/>
    <w:rsid w:val="0039476C"/>
    <w:rsid w:val="00394C4C"/>
    <w:rsid w:val="0039648B"/>
    <w:rsid w:val="003979B0"/>
    <w:rsid w:val="00397EA1"/>
    <w:rsid w:val="003A2C1B"/>
    <w:rsid w:val="003A2CF5"/>
    <w:rsid w:val="003A2DDA"/>
    <w:rsid w:val="003A341B"/>
    <w:rsid w:val="003A43E0"/>
    <w:rsid w:val="003A46D6"/>
    <w:rsid w:val="003A4F94"/>
    <w:rsid w:val="003A7174"/>
    <w:rsid w:val="003B0523"/>
    <w:rsid w:val="003B1641"/>
    <w:rsid w:val="003B1A9F"/>
    <w:rsid w:val="003B35E6"/>
    <w:rsid w:val="003B4B12"/>
    <w:rsid w:val="003B6243"/>
    <w:rsid w:val="003B68C1"/>
    <w:rsid w:val="003B7B1F"/>
    <w:rsid w:val="003C1412"/>
    <w:rsid w:val="003C1EF5"/>
    <w:rsid w:val="003C2C65"/>
    <w:rsid w:val="003C38DC"/>
    <w:rsid w:val="003C3C9A"/>
    <w:rsid w:val="003C41E2"/>
    <w:rsid w:val="003C5123"/>
    <w:rsid w:val="003C5138"/>
    <w:rsid w:val="003C578E"/>
    <w:rsid w:val="003C78D6"/>
    <w:rsid w:val="003D0198"/>
    <w:rsid w:val="003D1055"/>
    <w:rsid w:val="003D13CA"/>
    <w:rsid w:val="003D15F3"/>
    <w:rsid w:val="003D20F1"/>
    <w:rsid w:val="003D243F"/>
    <w:rsid w:val="003D3250"/>
    <w:rsid w:val="003D449D"/>
    <w:rsid w:val="003D49F8"/>
    <w:rsid w:val="003D5377"/>
    <w:rsid w:val="003D55B2"/>
    <w:rsid w:val="003D7D38"/>
    <w:rsid w:val="003E02F5"/>
    <w:rsid w:val="003E2F07"/>
    <w:rsid w:val="003E3F12"/>
    <w:rsid w:val="003E46E7"/>
    <w:rsid w:val="003E4DFA"/>
    <w:rsid w:val="003E5876"/>
    <w:rsid w:val="003E66C5"/>
    <w:rsid w:val="003F0594"/>
    <w:rsid w:val="003F0890"/>
    <w:rsid w:val="003F0ECC"/>
    <w:rsid w:val="003F1686"/>
    <w:rsid w:val="003F1E37"/>
    <w:rsid w:val="003F2C6A"/>
    <w:rsid w:val="003F2E61"/>
    <w:rsid w:val="003F5D1B"/>
    <w:rsid w:val="003F690E"/>
    <w:rsid w:val="003F72A3"/>
    <w:rsid w:val="00400B4E"/>
    <w:rsid w:val="00400ED9"/>
    <w:rsid w:val="004020EA"/>
    <w:rsid w:val="00402343"/>
    <w:rsid w:val="00402355"/>
    <w:rsid w:val="004029B4"/>
    <w:rsid w:val="0040360E"/>
    <w:rsid w:val="00403BD2"/>
    <w:rsid w:val="00403CA8"/>
    <w:rsid w:val="00404D95"/>
    <w:rsid w:val="004051C8"/>
    <w:rsid w:val="00405763"/>
    <w:rsid w:val="0040584C"/>
    <w:rsid w:val="0040587C"/>
    <w:rsid w:val="00406D1D"/>
    <w:rsid w:val="004079FE"/>
    <w:rsid w:val="00410D5B"/>
    <w:rsid w:val="00417B97"/>
    <w:rsid w:val="00420A46"/>
    <w:rsid w:val="0042269F"/>
    <w:rsid w:val="00423F44"/>
    <w:rsid w:val="004240EF"/>
    <w:rsid w:val="004257D4"/>
    <w:rsid w:val="00426454"/>
    <w:rsid w:val="00426F97"/>
    <w:rsid w:val="0043089F"/>
    <w:rsid w:val="00431457"/>
    <w:rsid w:val="00431DE3"/>
    <w:rsid w:val="00434B86"/>
    <w:rsid w:val="004364C3"/>
    <w:rsid w:val="00436754"/>
    <w:rsid w:val="00440F23"/>
    <w:rsid w:val="0044150D"/>
    <w:rsid w:val="004425AD"/>
    <w:rsid w:val="0044436D"/>
    <w:rsid w:val="004477CE"/>
    <w:rsid w:val="004500A0"/>
    <w:rsid w:val="004502B1"/>
    <w:rsid w:val="00450873"/>
    <w:rsid w:val="0045100F"/>
    <w:rsid w:val="00451811"/>
    <w:rsid w:val="00451F6C"/>
    <w:rsid w:val="004520EB"/>
    <w:rsid w:val="00452220"/>
    <w:rsid w:val="00452AC4"/>
    <w:rsid w:val="00452EF9"/>
    <w:rsid w:val="004539E3"/>
    <w:rsid w:val="00454481"/>
    <w:rsid w:val="00455A9B"/>
    <w:rsid w:val="00457572"/>
    <w:rsid w:val="00464902"/>
    <w:rsid w:val="00466AC6"/>
    <w:rsid w:val="00466E09"/>
    <w:rsid w:val="0046787E"/>
    <w:rsid w:val="004724F8"/>
    <w:rsid w:val="00472E2C"/>
    <w:rsid w:val="0047323B"/>
    <w:rsid w:val="004732B1"/>
    <w:rsid w:val="004733BE"/>
    <w:rsid w:val="00473603"/>
    <w:rsid w:val="0047396C"/>
    <w:rsid w:val="00473C35"/>
    <w:rsid w:val="00474E8C"/>
    <w:rsid w:val="004755FC"/>
    <w:rsid w:val="00477197"/>
    <w:rsid w:val="00477869"/>
    <w:rsid w:val="00477D55"/>
    <w:rsid w:val="00480865"/>
    <w:rsid w:val="00480A0D"/>
    <w:rsid w:val="00481203"/>
    <w:rsid w:val="00481488"/>
    <w:rsid w:val="00485067"/>
    <w:rsid w:val="0048663E"/>
    <w:rsid w:val="0049054A"/>
    <w:rsid w:val="004920BA"/>
    <w:rsid w:val="004925A6"/>
    <w:rsid w:val="0049313B"/>
    <w:rsid w:val="00494110"/>
    <w:rsid w:val="00494DA6"/>
    <w:rsid w:val="00495FA5"/>
    <w:rsid w:val="004A0413"/>
    <w:rsid w:val="004A0BA7"/>
    <w:rsid w:val="004A13DE"/>
    <w:rsid w:val="004A2E9E"/>
    <w:rsid w:val="004A33A3"/>
    <w:rsid w:val="004A4E94"/>
    <w:rsid w:val="004A566E"/>
    <w:rsid w:val="004A728C"/>
    <w:rsid w:val="004A7C91"/>
    <w:rsid w:val="004B145E"/>
    <w:rsid w:val="004B15E9"/>
    <w:rsid w:val="004B1B1A"/>
    <w:rsid w:val="004B27A6"/>
    <w:rsid w:val="004B44BA"/>
    <w:rsid w:val="004B5710"/>
    <w:rsid w:val="004B6139"/>
    <w:rsid w:val="004C3CC2"/>
    <w:rsid w:val="004C3D62"/>
    <w:rsid w:val="004C5F18"/>
    <w:rsid w:val="004C6D2E"/>
    <w:rsid w:val="004D0859"/>
    <w:rsid w:val="004D3192"/>
    <w:rsid w:val="004D3BB2"/>
    <w:rsid w:val="004D3E83"/>
    <w:rsid w:val="004D5384"/>
    <w:rsid w:val="004E03C3"/>
    <w:rsid w:val="004E07EC"/>
    <w:rsid w:val="004E0C9A"/>
    <w:rsid w:val="004E2E3F"/>
    <w:rsid w:val="004E4C42"/>
    <w:rsid w:val="004E59AD"/>
    <w:rsid w:val="004E7090"/>
    <w:rsid w:val="004F0565"/>
    <w:rsid w:val="004F1C39"/>
    <w:rsid w:val="004F2569"/>
    <w:rsid w:val="004F2701"/>
    <w:rsid w:val="004F4815"/>
    <w:rsid w:val="004F5097"/>
    <w:rsid w:val="004F5BB8"/>
    <w:rsid w:val="004F7CA8"/>
    <w:rsid w:val="00500012"/>
    <w:rsid w:val="005009C2"/>
    <w:rsid w:val="00500D6C"/>
    <w:rsid w:val="00501593"/>
    <w:rsid w:val="00503405"/>
    <w:rsid w:val="0050787E"/>
    <w:rsid w:val="00507EE3"/>
    <w:rsid w:val="00510637"/>
    <w:rsid w:val="00510F6C"/>
    <w:rsid w:val="00511DC3"/>
    <w:rsid w:val="0051526A"/>
    <w:rsid w:val="00517054"/>
    <w:rsid w:val="00521359"/>
    <w:rsid w:val="00521A3E"/>
    <w:rsid w:val="00522182"/>
    <w:rsid w:val="005250C5"/>
    <w:rsid w:val="00525986"/>
    <w:rsid w:val="00527238"/>
    <w:rsid w:val="0052749E"/>
    <w:rsid w:val="00527EC9"/>
    <w:rsid w:val="00527F3F"/>
    <w:rsid w:val="00530FD8"/>
    <w:rsid w:val="005313EF"/>
    <w:rsid w:val="005346D2"/>
    <w:rsid w:val="005366F3"/>
    <w:rsid w:val="00536F02"/>
    <w:rsid w:val="005373F8"/>
    <w:rsid w:val="005403C8"/>
    <w:rsid w:val="0054258F"/>
    <w:rsid w:val="00543163"/>
    <w:rsid w:val="00543715"/>
    <w:rsid w:val="00544CE7"/>
    <w:rsid w:val="0054764D"/>
    <w:rsid w:val="005477C6"/>
    <w:rsid w:val="00550CCC"/>
    <w:rsid w:val="00551A7A"/>
    <w:rsid w:val="00552788"/>
    <w:rsid w:val="00553EB4"/>
    <w:rsid w:val="00555032"/>
    <w:rsid w:val="00555506"/>
    <w:rsid w:val="00556087"/>
    <w:rsid w:val="00557604"/>
    <w:rsid w:val="00561F1A"/>
    <w:rsid w:val="00562D8D"/>
    <w:rsid w:val="00563930"/>
    <w:rsid w:val="00563BF2"/>
    <w:rsid w:val="0056586F"/>
    <w:rsid w:val="0056728A"/>
    <w:rsid w:val="00570289"/>
    <w:rsid w:val="00571D38"/>
    <w:rsid w:val="00572421"/>
    <w:rsid w:val="00573C2A"/>
    <w:rsid w:val="00574E05"/>
    <w:rsid w:val="00577D77"/>
    <w:rsid w:val="00577F15"/>
    <w:rsid w:val="005804C6"/>
    <w:rsid w:val="00581DA9"/>
    <w:rsid w:val="005829A8"/>
    <w:rsid w:val="00583753"/>
    <w:rsid w:val="00583A6C"/>
    <w:rsid w:val="00585896"/>
    <w:rsid w:val="00585935"/>
    <w:rsid w:val="00585940"/>
    <w:rsid w:val="00586822"/>
    <w:rsid w:val="005876B2"/>
    <w:rsid w:val="00590380"/>
    <w:rsid w:val="005903C8"/>
    <w:rsid w:val="00590BB8"/>
    <w:rsid w:val="0059128A"/>
    <w:rsid w:val="005925B0"/>
    <w:rsid w:val="00592FEB"/>
    <w:rsid w:val="00593C58"/>
    <w:rsid w:val="00595002"/>
    <w:rsid w:val="00595A06"/>
    <w:rsid w:val="00595C85"/>
    <w:rsid w:val="0059623D"/>
    <w:rsid w:val="0059673D"/>
    <w:rsid w:val="005969B3"/>
    <w:rsid w:val="00596FC9"/>
    <w:rsid w:val="005973C4"/>
    <w:rsid w:val="005A1767"/>
    <w:rsid w:val="005A2BAB"/>
    <w:rsid w:val="005A38E5"/>
    <w:rsid w:val="005A4D92"/>
    <w:rsid w:val="005A62B5"/>
    <w:rsid w:val="005A6306"/>
    <w:rsid w:val="005B0109"/>
    <w:rsid w:val="005B0389"/>
    <w:rsid w:val="005B04A4"/>
    <w:rsid w:val="005B15E9"/>
    <w:rsid w:val="005B29AB"/>
    <w:rsid w:val="005B3C95"/>
    <w:rsid w:val="005B4C4B"/>
    <w:rsid w:val="005B7239"/>
    <w:rsid w:val="005C2236"/>
    <w:rsid w:val="005C36C2"/>
    <w:rsid w:val="005C3C39"/>
    <w:rsid w:val="005C4FF5"/>
    <w:rsid w:val="005C551C"/>
    <w:rsid w:val="005D2615"/>
    <w:rsid w:val="005D4520"/>
    <w:rsid w:val="005D4C6A"/>
    <w:rsid w:val="005D5C3E"/>
    <w:rsid w:val="005D7AD4"/>
    <w:rsid w:val="005D7D54"/>
    <w:rsid w:val="005E1187"/>
    <w:rsid w:val="005E2932"/>
    <w:rsid w:val="005E34E6"/>
    <w:rsid w:val="005E3F63"/>
    <w:rsid w:val="005E410D"/>
    <w:rsid w:val="005E4503"/>
    <w:rsid w:val="005E4936"/>
    <w:rsid w:val="005E6EB4"/>
    <w:rsid w:val="005F112B"/>
    <w:rsid w:val="005F2E0D"/>
    <w:rsid w:val="005F4352"/>
    <w:rsid w:val="005F4AEC"/>
    <w:rsid w:val="005F4D85"/>
    <w:rsid w:val="005F6008"/>
    <w:rsid w:val="005F644D"/>
    <w:rsid w:val="005F6778"/>
    <w:rsid w:val="00600929"/>
    <w:rsid w:val="00602304"/>
    <w:rsid w:val="00603F80"/>
    <w:rsid w:val="00603F8F"/>
    <w:rsid w:val="00604321"/>
    <w:rsid w:val="0060435E"/>
    <w:rsid w:val="0060452C"/>
    <w:rsid w:val="00605B93"/>
    <w:rsid w:val="006064F6"/>
    <w:rsid w:val="0060739C"/>
    <w:rsid w:val="00607F69"/>
    <w:rsid w:val="006109F7"/>
    <w:rsid w:val="00611F40"/>
    <w:rsid w:val="00612ADB"/>
    <w:rsid w:val="00613A31"/>
    <w:rsid w:val="006155CF"/>
    <w:rsid w:val="0061591D"/>
    <w:rsid w:val="00617F75"/>
    <w:rsid w:val="00620253"/>
    <w:rsid w:val="006210B4"/>
    <w:rsid w:val="0062183F"/>
    <w:rsid w:val="00624C0E"/>
    <w:rsid w:val="00624D82"/>
    <w:rsid w:val="00625697"/>
    <w:rsid w:val="00625759"/>
    <w:rsid w:val="00627E7D"/>
    <w:rsid w:val="00630FC6"/>
    <w:rsid w:val="00632A00"/>
    <w:rsid w:val="00632EC5"/>
    <w:rsid w:val="0063490E"/>
    <w:rsid w:val="00637D98"/>
    <w:rsid w:val="0064120B"/>
    <w:rsid w:val="00641A9E"/>
    <w:rsid w:val="0064353A"/>
    <w:rsid w:val="0064417E"/>
    <w:rsid w:val="00646238"/>
    <w:rsid w:val="00646E0F"/>
    <w:rsid w:val="00652CAA"/>
    <w:rsid w:val="00653D85"/>
    <w:rsid w:val="00653E79"/>
    <w:rsid w:val="00655679"/>
    <w:rsid w:val="00656E69"/>
    <w:rsid w:val="006606DC"/>
    <w:rsid w:val="006612FC"/>
    <w:rsid w:val="00662599"/>
    <w:rsid w:val="00664DD4"/>
    <w:rsid w:val="006675F4"/>
    <w:rsid w:val="00671B66"/>
    <w:rsid w:val="00674547"/>
    <w:rsid w:val="006746E8"/>
    <w:rsid w:val="006766E4"/>
    <w:rsid w:val="00677389"/>
    <w:rsid w:val="00680721"/>
    <w:rsid w:val="00681204"/>
    <w:rsid w:val="0068343C"/>
    <w:rsid w:val="006837E5"/>
    <w:rsid w:val="00684E02"/>
    <w:rsid w:val="00686557"/>
    <w:rsid w:val="00690B74"/>
    <w:rsid w:val="006948C6"/>
    <w:rsid w:val="006955AD"/>
    <w:rsid w:val="0069774B"/>
    <w:rsid w:val="006A03BB"/>
    <w:rsid w:val="006A2935"/>
    <w:rsid w:val="006A2DF5"/>
    <w:rsid w:val="006A3243"/>
    <w:rsid w:val="006A5464"/>
    <w:rsid w:val="006A6AD1"/>
    <w:rsid w:val="006A6F70"/>
    <w:rsid w:val="006B1AD5"/>
    <w:rsid w:val="006B344E"/>
    <w:rsid w:val="006B3DA3"/>
    <w:rsid w:val="006B55A0"/>
    <w:rsid w:val="006B628F"/>
    <w:rsid w:val="006B6E5F"/>
    <w:rsid w:val="006C252F"/>
    <w:rsid w:val="006C54B6"/>
    <w:rsid w:val="006C5712"/>
    <w:rsid w:val="006C6722"/>
    <w:rsid w:val="006C6BF4"/>
    <w:rsid w:val="006D0564"/>
    <w:rsid w:val="006D1573"/>
    <w:rsid w:val="006D1A0C"/>
    <w:rsid w:val="006D3153"/>
    <w:rsid w:val="006D3660"/>
    <w:rsid w:val="006D3969"/>
    <w:rsid w:val="006D397B"/>
    <w:rsid w:val="006D40A3"/>
    <w:rsid w:val="006D5767"/>
    <w:rsid w:val="006D612F"/>
    <w:rsid w:val="006D6858"/>
    <w:rsid w:val="006D6F30"/>
    <w:rsid w:val="006D7072"/>
    <w:rsid w:val="006D7942"/>
    <w:rsid w:val="006E0040"/>
    <w:rsid w:val="006E1534"/>
    <w:rsid w:val="006E2159"/>
    <w:rsid w:val="006E2E46"/>
    <w:rsid w:val="006E5A02"/>
    <w:rsid w:val="006E5DA0"/>
    <w:rsid w:val="006E6578"/>
    <w:rsid w:val="006E6980"/>
    <w:rsid w:val="006F0026"/>
    <w:rsid w:val="006F4543"/>
    <w:rsid w:val="006F56F1"/>
    <w:rsid w:val="006F79D8"/>
    <w:rsid w:val="0070033F"/>
    <w:rsid w:val="007004BE"/>
    <w:rsid w:val="0070320E"/>
    <w:rsid w:val="00704291"/>
    <w:rsid w:val="00706634"/>
    <w:rsid w:val="0070702D"/>
    <w:rsid w:val="00710E78"/>
    <w:rsid w:val="00711285"/>
    <w:rsid w:val="007129AB"/>
    <w:rsid w:val="00716F42"/>
    <w:rsid w:val="0071729C"/>
    <w:rsid w:val="007172DD"/>
    <w:rsid w:val="00720A1F"/>
    <w:rsid w:val="00720FAD"/>
    <w:rsid w:val="00722BC7"/>
    <w:rsid w:val="00722E3F"/>
    <w:rsid w:val="00723768"/>
    <w:rsid w:val="00724CF2"/>
    <w:rsid w:val="00726BA4"/>
    <w:rsid w:val="00727B48"/>
    <w:rsid w:val="00730842"/>
    <w:rsid w:val="007315F9"/>
    <w:rsid w:val="007330C0"/>
    <w:rsid w:val="00735A9D"/>
    <w:rsid w:val="00736162"/>
    <w:rsid w:val="00736259"/>
    <w:rsid w:val="00736D42"/>
    <w:rsid w:val="007379E3"/>
    <w:rsid w:val="007400A1"/>
    <w:rsid w:val="0074083C"/>
    <w:rsid w:val="0074146C"/>
    <w:rsid w:val="00742B17"/>
    <w:rsid w:val="00745CD3"/>
    <w:rsid w:val="00747611"/>
    <w:rsid w:val="00747B6D"/>
    <w:rsid w:val="00747D78"/>
    <w:rsid w:val="00752269"/>
    <w:rsid w:val="007533B0"/>
    <w:rsid w:val="00754082"/>
    <w:rsid w:val="00754141"/>
    <w:rsid w:val="00754612"/>
    <w:rsid w:val="00754A8B"/>
    <w:rsid w:val="00755190"/>
    <w:rsid w:val="0075697C"/>
    <w:rsid w:val="0075796F"/>
    <w:rsid w:val="007611CD"/>
    <w:rsid w:val="007639C3"/>
    <w:rsid w:val="00763E0F"/>
    <w:rsid w:val="00764184"/>
    <w:rsid w:val="00764279"/>
    <w:rsid w:val="00765798"/>
    <w:rsid w:val="00765999"/>
    <w:rsid w:val="00766299"/>
    <w:rsid w:val="00766AF0"/>
    <w:rsid w:val="007728D0"/>
    <w:rsid w:val="0077313F"/>
    <w:rsid w:val="00773263"/>
    <w:rsid w:val="0077411A"/>
    <w:rsid w:val="00774283"/>
    <w:rsid w:val="00774881"/>
    <w:rsid w:val="0077497B"/>
    <w:rsid w:val="0078174F"/>
    <w:rsid w:val="00781A33"/>
    <w:rsid w:val="00781C6D"/>
    <w:rsid w:val="0078334B"/>
    <w:rsid w:val="00783F9C"/>
    <w:rsid w:val="00784A00"/>
    <w:rsid w:val="007864ED"/>
    <w:rsid w:val="0078654C"/>
    <w:rsid w:val="00787D29"/>
    <w:rsid w:val="00792E24"/>
    <w:rsid w:val="00793463"/>
    <w:rsid w:val="00793F8C"/>
    <w:rsid w:val="00794F37"/>
    <w:rsid w:val="007952B1"/>
    <w:rsid w:val="00795B91"/>
    <w:rsid w:val="007A06C2"/>
    <w:rsid w:val="007A0B67"/>
    <w:rsid w:val="007A15F2"/>
    <w:rsid w:val="007A28EC"/>
    <w:rsid w:val="007A3934"/>
    <w:rsid w:val="007A3AB8"/>
    <w:rsid w:val="007A5F4B"/>
    <w:rsid w:val="007A6627"/>
    <w:rsid w:val="007A6CC0"/>
    <w:rsid w:val="007A70C7"/>
    <w:rsid w:val="007B051B"/>
    <w:rsid w:val="007B44C1"/>
    <w:rsid w:val="007B4A60"/>
    <w:rsid w:val="007B4C11"/>
    <w:rsid w:val="007B55E7"/>
    <w:rsid w:val="007B5F84"/>
    <w:rsid w:val="007B6AB4"/>
    <w:rsid w:val="007B6C5F"/>
    <w:rsid w:val="007B7E35"/>
    <w:rsid w:val="007C0F87"/>
    <w:rsid w:val="007C10DF"/>
    <w:rsid w:val="007C25F3"/>
    <w:rsid w:val="007C352F"/>
    <w:rsid w:val="007C4287"/>
    <w:rsid w:val="007C448D"/>
    <w:rsid w:val="007C4540"/>
    <w:rsid w:val="007C5166"/>
    <w:rsid w:val="007C6A35"/>
    <w:rsid w:val="007C6E69"/>
    <w:rsid w:val="007C73F2"/>
    <w:rsid w:val="007C7452"/>
    <w:rsid w:val="007C79B0"/>
    <w:rsid w:val="007D0319"/>
    <w:rsid w:val="007D0893"/>
    <w:rsid w:val="007D2164"/>
    <w:rsid w:val="007D272C"/>
    <w:rsid w:val="007D31F7"/>
    <w:rsid w:val="007D32CE"/>
    <w:rsid w:val="007D380C"/>
    <w:rsid w:val="007D55BF"/>
    <w:rsid w:val="007D7EFB"/>
    <w:rsid w:val="007E1CD7"/>
    <w:rsid w:val="007E234F"/>
    <w:rsid w:val="007E2919"/>
    <w:rsid w:val="007E2A64"/>
    <w:rsid w:val="007E2A9F"/>
    <w:rsid w:val="007E2D2C"/>
    <w:rsid w:val="007E33C3"/>
    <w:rsid w:val="007E33FD"/>
    <w:rsid w:val="007E34AB"/>
    <w:rsid w:val="007E399B"/>
    <w:rsid w:val="007E74CE"/>
    <w:rsid w:val="007F0157"/>
    <w:rsid w:val="007F029B"/>
    <w:rsid w:val="007F034A"/>
    <w:rsid w:val="007F0680"/>
    <w:rsid w:val="007F1621"/>
    <w:rsid w:val="007F1A21"/>
    <w:rsid w:val="007F1C90"/>
    <w:rsid w:val="007F3254"/>
    <w:rsid w:val="007F4428"/>
    <w:rsid w:val="007F605B"/>
    <w:rsid w:val="007F67F3"/>
    <w:rsid w:val="007F7F58"/>
    <w:rsid w:val="0080059E"/>
    <w:rsid w:val="00800630"/>
    <w:rsid w:val="008024FB"/>
    <w:rsid w:val="0080303E"/>
    <w:rsid w:val="00803492"/>
    <w:rsid w:val="008042D2"/>
    <w:rsid w:val="00804C61"/>
    <w:rsid w:val="0080515D"/>
    <w:rsid w:val="00805676"/>
    <w:rsid w:val="00806604"/>
    <w:rsid w:val="008101A6"/>
    <w:rsid w:val="008118E3"/>
    <w:rsid w:val="00811A58"/>
    <w:rsid w:val="00811E73"/>
    <w:rsid w:val="008134D6"/>
    <w:rsid w:val="00814E13"/>
    <w:rsid w:val="00815815"/>
    <w:rsid w:val="0081715A"/>
    <w:rsid w:val="0081740B"/>
    <w:rsid w:val="00820BDA"/>
    <w:rsid w:val="00821B4A"/>
    <w:rsid w:val="00822F86"/>
    <w:rsid w:val="00823B6F"/>
    <w:rsid w:val="00824F05"/>
    <w:rsid w:val="00825113"/>
    <w:rsid w:val="00827880"/>
    <w:rsid w:val="00827EF2"/>
    <w:rsid w:val="00833905"/>
    <w:rsid w:val="00836248"/>
    <w:rsid w:val="0083686A"/>
    <w:rsid w:val="00837157"/>
    <w:rsid w:val="0083745B"/>
    <w:rsid w:val="00837C41"/>
    <w:rsid w:val="00840EB0"/>
    <w:rsid w:val="00844447"/>
    <w:rsid w:val="00844B03"/>
    <w:rsid w:val="00845C7A"/>
    <w:rsid w:val="0084750A"/>
    <w:rsid w:val="008477DF"/>
    <w:rsid w:val="00850B1B"/>
    <w:rsid w:val="00850E51"/>
    <w:rsid w:val="0085144C"/>
    <w:rsid w:val="00852C0D"/>
    <w:rsid w:val="008540B8"/>
    <w:rsid w:val="00855020"/>
    <w:rsid w:val="008554B3"/>
    <w:rsid w:val="00861165"/>
    <w:rsid w:val="00862485"/>
    <w:rsid w:val="00862828"/>
    <w:rsid w:val="0086319A"/>
    <w:rsid w:val="008637A6"/>
    <w:rsid w:val="00865394"/>
    <w:rsid w:val="00865AE0"/>
    <w:rsid w:val="008664AC"/>
    <w:rsid w:val="00866B3E"/>
    <w:rsid w:val="00867073"/>
    <w:rsid w:val="00867400"/>
    <w:rsid w:val="008700FF"/>
    <w:rsid w:val="0087199E"/>
    <w:rsid w:val="00871DD0"/>
    <w:rsid w:val="008744A9"/>
    <w:rsid w:val="00874BC0"/>
    <w:rsid w:val="00874F94"/>
    <w:rsid w:val="008750D2"/>
    <w:rsid w:val="00875588"/>
    <w:rsid w:val="008807B6"/>
    <w:rsid w:val="00880903"/>
    <w:rsid w:val="00882E20"/>
    <w:rsid w:val="0088358B"/>
    <w:rsid w:val="00886B9F"/>
    <w:rsid w:val="00887B96"/>
    <w:rsid w:val="00891BEF"/>
    <w:rsid w:val="00893445"/>
    <w:rsid w:val="00893CC9"/>
    <w:rsid w:val="008940AA"/>
    <w:rsid w:val="00894B56"/>
    <w:rsid w:val="008955ED"/>
    <w:rsid w:val="0089584F"/>
    <w:rsid w:val="00895D00"/>
    <w:rsid w:val="00896B7A"/>
    <w:rsid w:val="00897363"/>
    <w:rsid w:val="00897BF8"/>
    <w:rsid w:val="008A1CA1"/>
    <w:rsid w:val="008A2A51"/>
    <w:rsid w:val="008A7BAE"/>
    <w:rsid w:val="008B0C8C"/>
    <w:rsid w:val="008B0D20"/>
    <w:rsid w:val="008B1909"/>
    <w:rsid w:val="008B1A11"/>
    <w:rsid w:val="008B3173"/>
    <w:rsid w:val="008B5D44"/>
    <w:rsid w:val="008B6B0C"/>
    <w:rsid w:val="008C0B72"/>
    <w:rsid w:val="008C1792"/>
    <w:rsid w:val="008C3201"/>
    <w:rsid w:val="008C4879"/>
    <w:rsid w:val="008C5CBD"/>
    <w:rsid w:val="008C76CB"/>
    <w:rsid w:val="008D12B5"/>
    <w:rsid w:val="008D37AA"/>
    <w:rsid w:val="008D4E3F"/>
    <w:rsid w:val="008D74AF"/>
    <w:rsid w:val="008D7D2F"/>
    <w:rsid w:val="008E0CB8"/>
    <w:rsid w:val="008E0DA1"/>
    <w:rsid w:val="008E1F1D"/>
    <w:rsid w:val="008E3948"/>
    <w:rsid w:val="008E6121"/>
    <w:rsid w:val="008E69E7"/>
    <w:rsid w:val="008F16D8"/>
    <w:rsid w:val="008F1A4B"/>
    <w:rsid w:val="008F25D3"/>
    <w:rsid w:val="008F2AEB"/>
    <w:rsid w:val="008F2EAF"/>
    <w:rsid w:val="008F3A7F"/>
    <w:rsid w:val="008F3B73"/>
    <w:rsid w:val="008F3BA8"/>
    <w:rsid w:val="008F3C9E"/>
    <w:rsid w:val="008F51B2"/>
    <w:rsid w:val="008F5E7A"/>
    <w:rsid w:val="00902768"/>
    <w:rsid w:val="009035DF"/>
    <w:rsid w:val="00904C19"/>
    <w:rsid w:val="00905307"/>
    <w:rsid w:val="00906FA9"/>
    <w:rsid w:val="009072A6"/>
    <w:rsid w:val="009105FA"/>
    <w:rsid w:val="009109ED"/>
    <w:rsid w:val="00911F37"/>
    <w:rsid w:val="0091204E"/>
    <w:rsid w:val="009128E7"/>
    <w:rsid w:val="00913095"/>
    <w:rsid w:val="0091344F"/>
    <w:rsid w:val="00915FE5"/>
    <w:rsid w:val="0091712F"/>
    <w:rsid w:val="0091735B"/>
    <w:rsid w:val="00917AEE"/>
    <w:rsid w:val="00922000"/>
    <w:rsid w:val="0092241F"/>
    <w:rsid w:val="009243A5"/>
    <w:rsid w:val="00924DFD"/>
    <w:rsid w:val="0092554E"/>
    <w:rsid w:val="0092579F"/>
    <w:rsid w:val="00926028"/>
    <w:rsid w:val="00926952"/>
    <w:rsid w:val="00926CD0"/>
    <w:rsid w:val="00927272"/>
    <w:rsid w:val="00930017"/>
    <w:rsid w:val="009311EA"/>
    <w:rsid w:val="00931935"/>
    <w:rsid w:val="00932B18"/>
    <w:rsid w:val="00933283"/>
    <w:rsid w:val="00933434"/>
    <w:rsid w:val="009356CB"/>
    <w:rsid w:val="00936187"/>
    <w:rsid w:val="00942160"/>
    <w:rsid w:val="00942254"/>
    <w:rsid w:val="00944756"/>
    <w:rsid w:val="009476AD"/>
    <w:rsid w:val="00951C62"/>
    <w:rsid w:val="00952880"/>
    <w:rsid w:val="009529FE"/>
    <w:rsid w:val="009537E6"/>
    <w:rsid w:val="00954AA9"/>
    <w:rsid w:val="00954BF6"/>
    <w:rsid w:val="0095644B"/>
    <w:rsid w:val="00956990"/>
    <w:rsid w:val="009572A2"/>
    <w:rsid w:val="00957CA9"/>
    <w:rsid w:val="0096032D"/>
    <w:rsid w:val="009619A4"/>
    <w:rsid w:val="00961BC2"/>
    <w:rsid w:val="009623B2"/>
    <w:rsid w:val="00964952"/>
    <w:rsid w:val="00964B97"/>
    <w:rsid w:val="009659AD"/>
    <w:rsid w:val="00967A1F"/>
    <w:rsid w:val="009700F0"/>
    <w:rsid w:val="00970AC1"/>
    <w:rsid w:val="00971408"/>
    <w:rsid w:val="00972816"/>
    <w:rsid w:val="00972B9A"/>
    <w:rsid w:val="00976C33"/>
    <w:rsid w:val="009843EF"/>
    <w:rsid w:val="00984432"/>
    <w:rsid w:val="00986B35"/>
    <w:rsid w:val="00986F31"/>
    <w:rsid w:val="00987E29"/>
    <w:rsid w:val="00987ED0"/>
    <w:rsid w:val="0099092A"/>
    <w:rsid w:val="00991D28"/>
    <w:rsid w:val="00991FC3"/>
    <w:rsid w:val="00993B1A"/>
    <w:rsid w:val="00994705"/>
    <w:rsid w:val="009961E7"/>
    <w:rsid w:val="0099661A"/>
    <w:rsid w:val="00996688"/>
    <w:rsid w:val="00996D85"/>
    <w:rsid w:val="0099717D"/>
    <w:rsid w:val="00997980"/>
    <w:rsid w:val="009A0159"/>
    <w:rsid w:val="009A0C42"/>
    <w:rsid w:val="009A0C56"/>
    <w:rsid w:val="009A23F4"/>
    <w:rsid w:val="009A366C"/>
    <w:rsid w:val="009A4B02"/>
    <w:rsid w:val="009A6665"/>
    <w:rsid w:val="009A6B10"/>
    <w:rsid w:val="009A7FEE"/>
    <w:rsid w:val="009B07FE"/>
    <w:rsid w:val="009B0DF3"/>
    <w:rsid w:val="009B1683"/>
    <w:rsid w:val="009B20D1"/>
    <w:rsid w:val="009B2253"/>
    <w:rsid w:val="009B30D5"/>
    <w:rsid w:val="009B32C3"/>
    <w:rsid w:val="009B4760"/>
    <w:rsid w:val="009B5CAE"/>
    <w:rsid w:val="009B62F7"/>
    <w:rsid w:val="009C00AD"/>
    <w:rsid w:val="009C07AD"/>
    <w:rsid w:val="009C1930"/>
    <w:rsid w:val="009C1F15"/>
    <w:rsid w:val="009C214E"/>
    <w:rsid w:val="009C2B21"/>
    <w:rsid w:val="009C34D6"/>
    <w:rsid w:val="009C3FD7"/>
    <w:rsid w:val="009C4339"/>
    <w:rsid w:val="009C5308"/>
    <w:rsid w:val="009C668C"/>
    <w:rsid w:val="009C6692"/>
    <w:rsid w:val="009C671D"/>
    <w:rsid w:val="009D01A6"/>
    <w:rsid w:val="009D0842"/>
    <w:rsid w:val="009D0BCB"/>
    <w:rsid w:val="009D116E"/>
    <w:rsid w:val="009D3250"/>
    <w:rsid w:val="009D41E5"/>
    <w:rsid w:val="009D5997"/>
    <w:rsid w:val="009E05C7"/>
    <w:rsid w:val="009E1BED"/>
    <w:rsid w:val="009E1DC8"/>
    <w:rsid w:val="009E20D0"/>
    <w:rsid w:val="009E2F46"/>
    <w:rsid w:val="009E365F"/>
    <w:rsid w:val="009E4577"/>
    <w:rsid w:val="009E4BC1"/>
    <w:rsid w:val="009E4F85"/>
    <w:rsid w:val="009E5274"/>
    <w:rsid w:val="009E5B54"/>
    <w:rsid w:val="009E7112"/>
    <w:rsid w:val="009F050D"/>
    <w:rsid w:val="009F1228"/>
    <w:rsid w:val="009F1DCB"/>
    <w:rsid w:val="009F2D1C"/>
    <w:rsid w:val="009F2F00"/>
    <w:rsid w:val="009F4213"/>
    <w:rsid w:val="009F4FDE"/>
    <w:rsid w:val="009F5E2F"/>
    <w:rsid w:val="009F5EBF"/>
    <w:rsid w:val="009F5F30"/>
    <w:rsid w:val="009F635E"/>
    <w:rsid w:val="009F7FA1"/>
    <w:rsid w:val="00A0021D"/>
    <w:rsid w:val="00A00471"/>
    <w:rsid w:val="00A02177"/>
    <w:rsid w:val="00A03258"/>
    <w:rsid w:val="00A03B0E"/>
    <w:rsid w:val="00A04406"/>
    <w:rsid w:val="00A046F9"/>
    <w:rsid w:val="00A04DA7"/>
    <w:rsid w:val="00A10152"/>
    <w:rsid w:val="00A101BA"/>
    <w:rsid w:val="00A10DA2"/>
    <w:rsid w:val="00A12943"/>
    <w:rsid w:val="00A13A66"/>
    <w:rsid w:val="00A140AF"/>
    <w:rsid w:val="00A15447"/>
    <w:rsid w:val="00A156AA"/>
    <w:rsid w:val="00A15910"/>
    <w:rsid w:val="00A1635A"/>
    <w:rsid w:val="00A17D39"/>
    <w:rsid w:val="00A212BB"/>
    <w:rsid w:val="00A22B2C"/>
    <w:rsid w:val="00A22BE5"/>
    <w:rsid w:val="00A24FBA"/>
    <w:rsid w:val="00A256AE"/>
    <w:rsid w:val="00A26187"/>
    <w:rsid w:val="00A279DB"/>
    <w:rsid w:val="00A310E7"/>
    <w:rsid w:val="00A3158C"/>
    <w:rsid w:val="00A318A6"/>
    <w:rsid w:val="00A3250B"/>
    <w:rsid w:val="00A32BDD"/>
    <w:rsid w:val="00A337A4"/>
    <w:rsid w:val="00A33E48"/>
    <w:rsid w:val="00A34C1D"/>
    <w:rsid w:val="00A351DA"/>
    <w:rsid w:val="00A361F2"/>
    <w:rsid w:val="00A4127D"/>
    <w:rsid w:val="00A422C8"/>
    <w:rsid w:val="00A43575"/>
    <w:rsid w:val="00A436E4"/>
    <w:rsid w:val="00A448BD"/>
    <w:rsid w:val="00A4533F"/>
    <w:rsid w:val="00A4646C"/>
    <w:rsid w:val="00A51C28"/>
    <w:rsid w:val="00A52420"/>
    <w:rsid w:val="00A52424"/>
    <w:rsid w:val="00A5344F"/>
    <w:rsid w:val="00A548A6"/>
    <w:rsid w:val="00A57232"/>
    <w:rsid w:val="00A625B7"/>
    <w:rsid w:val="00A62631"/>
    <w:rsid w:val="00A63785"/>
    <w:rsid w:val="00A66639"/>
    <w:rsid w:val="00A66D08"/>
    <w:rsid w:val="00A7052A"/>
    <w:rsid w:val="00A705D4"/>
    <w:rsid w:val="00A705FF"/>
    <w:rsid w:val="00A70C28"/>
    <w:rsid w:val="00A70EB1"/>
    <w:rsid w:val="00A71590"/>
    <w:rsid w:val="00A7290C"/>
    <w:rsid w:val="00A73DB8"/>
    <w:rsid w:val="00A73FE8"/>
    <w:rsid w:val="00A743B4"/>
    <w:rsid w:val="00A74457"/>
    <w:rsid w:val="00A74C3B"/>
    <w:rsid w:val="00A7765B"/>
    <w:rsid w:val="00A77E7D"/>
    <w:rsid w:val="00A77F1E"/>
    <w:rsid w:val="00A77F6D"/>
    <w:rsid w:val="00A810D7"/>
    <w:rsid w:val="00A81929"/>
    <w:rsid w:val="00A8239E"/>
    <w:rsid w:val="00A853DB"/>
    <w:rsid w:val="00A8628A"/>
    <w:rsid w:val="00A864A1"/>
    <w:rsid w:val="00A865C5"/>
    <w:rsid w:val="00A866C4"/>
    <w:rsid w:val="00A878ED"/>
    <w:rsid w:val="00A90432"/>
    <w:rsid w:val="00A91254"/>
    <w:rsid w:val="00A91B79"/>
    <w:rsid w:val="00A92B2B"/>
    <w:rsid w:val="00A95872"/>
    <w:rsid w:val="00A96057"/>
    <w:rsid w:val="00A97D35"/>
    <w:rsid w:val="00AA0055"/>
    <w:rsid w:val="00AA1009"/>
    <w:rsid w:val="00AA40C4"/>
    <w:rsid w:val="00AA45AC"/>
    <w:rsid w:val="00AB006C"/>
    <w:rsid w:val="00AB0804"/>
    <w:rsid w:val="00AB247C"/>
    <w:rsid w:val="00AB4574"/>
    <w:rsid w:val="00AB4A60"/>
    <w:rsid w:val="00AB6259"/>
    <w:rsid w:val="00AB627D"/>
    <w:rsid w:val="00AB69F3"/>
    <w:rsid w:val="00AC1071"/>
    <w:rsid w:val="00AC2686"/>
    <w:rsid w:val="00AC4062"/>
    <w:rsid w:val="00AC56F7"/>
    <w:rsid w:val="00AC618B"/>
    <w:rsid w:val="00AC76B5"/>
    <w:rsid w:val="00AD0A4C"/>
    <w:rsid w:val="00AD169C"/>
    <w:rsid w:val="00AD2D2A"/>
    <w:rsid w:val="00AD368E"/>
    <w:rsid w:val="00AD3AEA"/>
    <w:rsid w:val="00AD43FD"/>
    <w:rsid w:val="00AD4828"/>
    <w:rsid w:val="00AD504D"/>
    <w:rsid w:val="00AD751D"/>
    <w:rsid w:val="00AE0F81"/>
    <w:rsid w:val="00AE32AD"/>
    <w:rsid w:val="00AE3D7D"/>
    <w:rsid w:val="00AE4666"/>
    <w:rsid w:val="00AE4D4D"/>
    <w:rsid w:val="00AE54B6"/>
    <w:rsid w:val="00AE617C"/>
    <w:rsid w:val="00AE6335"/>
    <w:rsid w:val="00AE66DD"/>
    <w:rsid w:val="00AE7B3E"/>
    <w:rsid w:val="00AE7FE4"/>
    <w:rsid w:val="00AF0C88"/>
    <w:rsid w:val="00AF1FB9"/>
    <w:rsid w:val="00AF22A6"/>
    <w:rsid w:val="00AF3039"/>
    <w:rsid w:val="00AF57B6"/>
    <w:rsid w:val="00AF7884"/>
    <w:rsid w:val="00B01131"/>
    <w:rsid w:val="00B01B60"/>
    <w:rsid w:val="00B01D54"/>
    <w:rsid w:val="00B041DC"/>
    <w:rsid w:val="00B042A0"/>
    <w:rsid w:val="00B051DC"/>
    <w:rsid w:val="00B05F06"/>
    <w:rsid w:val="00B06604"/>
    <w:rsid w:val="00B06EEE"/>
    <w:rsid w:val="00B11D95"/>
    <w:rsid w:val="00B11FB6"/>
    <w:rsid w:val="00B12489"/>
    <w:rsid w:val="00B12FA8"/>
    <w:rsid w:val="00B13838"/>
    <w:rsid w:val="00B151D4"/>
    <w:rsid w:val="00B1665B"/>
    <w:rsid w:val="00B179A2"/>
    <w:rsid w:val="00B17B64"/>
    <w:rsid w:val="00B20B15"/>
    <w:rsid w:val="00B2222C"/>
    <w:rsid w:val="00B22666"/>
    <w:rsid w:val="00B22F23"/>
    <w:rsid w:val="00B23402"/>
    <w:rsid w:val="00B2565E"/>
    <w:rsid w:val="00B25848"/>
    <w:rsid w:val="00B25A7A"/>
    <w:rsid w:val="00B25CCA"/>
    <w:rsid w:val="00B26880"/>
    <w:rsid w:val="00B30F5E"/>
    <w:rsid w:val="00B310D8"/>
    <w:rsid w:val="00B3216B"/>
    <w:rsid w:val="00B34B75"/>
    <w:rsid w:val="00B37286"/>
    <w:rsid w:val="00B373ED"/>
    <w:rsid w:val="00B37D2A"/>
    <w:rsid w:val="00B40795"/>
    <w:rsid w:val="00B414E6"/>
    <w:rsid w:val="00B41DBC"/>
    <w:rsid w:val="00B42969"/>
    <w:rsid w:val="00B429C7"/>
    <w:rsid w:val="00B44956"/>
    <w:rsid w:val="00B4592F"/>
    <w:rsid w:val="00B45B13"/>
    <w:rsid w:val="00B4604D"/>
    <w:rsid w:val="00B46084"/>
    <w:rsid w:val="00B470A0"/>
    <w:rsid w:val="00B50493"/>
    <w:rsid w:val="00B50639"/>
    <w:rsid w:val="00B5073C"/>
    <w:rsid w:val="00B534EF"/>
    <w:rsid w:val="00B56794"/>
    <w:rsid w:val="00B5686C"/>
    <w:rsid w:val="00B577DE"/>
    <w:rsid w:val="00B6055E"/>
    <w:rsid w:val="00B62737"/>
    <w:rsid w:val="00B659C4"/>
    <w:rsid w:val="00B6663D"/>
    <w:rsid w:val="00B67A48"/>
    <w:rsid w:val="00B713B4"/>
    <w:rsid w:val="00B71D64"/>
    <w:rsid w:val="00B71F06"/>
    <w:rsid w:val="00B72880"/>
    <w:rsid w:val="00B73749"/>
    <w:rsid w:val="00B75464"/>
    <w:rsid w:val="00B75AFA"/>
    <w:rsid w:val="00B76CEC"/>
    <w:rsid w:val="00B77CC4"/>
    <w:rsid w:val="00B80B9C"/>
    <w:rsid w:val="00B80C7A"/>
    <w:rsid w:val="00B82E4F"/>
    <w:rsid w:val="00B84D52"/>
    <w:rsid w:val="00B84F51"/>
    <w:rsid w:val="00B855F4"/>
    <w:rsid w:val="00B85DA9"/>
    <w:rsid w:val="00B8684B"/>
    <w:rsid w:val="00B87472"/>
    <w:rsid w:val="00B87D7C"/>
    <w:rsid w:val="00B90548"/>
    <w:rsid w:val="00B905C9"/>
    <w:rsid w:val="00B92D60"/>
    <w:rsid w:val="00B93BE1"/>
    <w:rsid w:val="00B9467F"/>
    <w:rsid w:val="00B9579F"/>
    <w:rsid w:val="00B9739A"/>
    <w:rsid w:val="00BA026C"/>
    <w:rsid w:val="00BA04D0"/>
    <w:rsid w:val="00BA0E19"/>
    <w:rsid w:val="00BA2CA6"/>
    <w:rsid w:val="00BA424B"/>
    <w:rsid w:val="00BA42AF"/>
    <w:rsid w:val="00BA4DBA"/>
    <w:rsid w:val="00BA527A"/>
    <w:rsid w:val="00BB0874"/>
    <w:rsid w:val="00BB17BB"/>
    <w:rsid w:val="00BB1AE1"/>
    <w:rsid w:val="00BB2597"/>
    <w:rsid w:val="00BB2F66"/>
    <w:rsid w:val="00BB3636"/>
    <w:rsid w:val="00BB3F3B"/>
    <w:rsid w:val="00BB4D77"/>
    <w:rsid w:val="00BB5DDB"/>
    <w:rsid w:val="00BB7EC5"/>
    <w:rsid w:val="00BC1B37"/>
    <w:rsid w:val="00BC4F69"/>
    <w:rsid w:val="00BC5680"/>
    <w:rsid w:val="00BC60DD"/>
    <w:rsid w:val="00BC750F"/>
    <w:rsid w:val="00BC7923"/>
    <w:rsid w:val="00BD0B73"/>
    <w:rsid w:val="00BD0EC5"/>
    <w:rsid w:val="00BD136F"/>
    <w:rsid w:val="00BD26D9"/>
    <w:rsid w:val="00BD3921"/>
    <w:rsid w:val="00BD3E8A"/>
    <w:rsid w:val="00BD405B"/>
    <w:rsid w:val="00BD4166"/>
    <w:rsid w:val="00BD423A"/>
    <w:rsid w:val="00BD5183"/>
    <w:rsid w:val="00BE050A"/>
    <w:rsid w:val="00BE0AE5"/>
    <w:rsid w:val="00BE213C"/>
    <w:rsid w:val="00BE2275"/>
    <w:rsid w:val="00BE3B90"/>
    <w:rsid w:val="00BE4AF0"/>
    <w:rsid w:val="00BE51D4"/>
    <w:rsid w:val="00BE71BD"/>
    <w:rsid w:val="00BE71F3"/>
    <w:rsid w:val="00BF15DC"/>
    <w:rsid w:val="00BF1938"/>
    <w:rsid w:val="00BF37F7"/>
    <w:rsid w:val="00BF3C56"/>
    <w:rsid w:val="00BF5429"/>
    <w:rsid w:val="00BF7458"/>
    <w:rsid w:val="00C002EC"/>
    <w:rsid w:val="00C00A47"/>
    <w:rsid w:val="00C0128C"/>
    <w:rsid w:val="00C0292A"/>
    <w:rsid w:val="00C02E55"/>
    <w:rsid w:val="00C032CE"/>
    <w:rsid w:val="00C0377C"/>
    <w:rsid w:val="00C03894"/>
    <w:rsid w:val="00C04059"/>
    <w:rsid w:val="00C04885"/>
    <w:rsid w:val="00C049D5"/>
    <w:rsid w:val="00C057DF"/>
    <w:rsid w:val="00C05828"/>
    <w:rsid w:val="00C066AB"/>
    <w:rsid w:val="00C11C39"/>
    <w:rsid w:val="00C152E7"/>
    <w:rsid w:val="00C153D9"/>
    <w:rsid w:val="00C15934"/>
    <w:rsid w:val="00C1740F"/>
    <w:rsid w:val="00C20E8C"/>
    <w:rsid w:val="00C20F94"/>
    <w:rsid w:val="00C21692"/>
    <w:rsid w:val="00C21AD7"/>
    <w:rsid w:val="00C22A74"/>
    <w:rsid w:val="00C230B1"/>
    <w:rsid w:val="00C26052"/>
    <w:rsid w:val="00C269A2"/>
    <w:rsid w:val="00C26F3C"/>
    <w:rsid w:val="00C27351"/>
    <w:rsid w:val="00C278E1"/>
    <w:rsid w:val="00C308F1"/>
    <w:rsid w:val="00C3115A"/>
    <w:rsid w:val="00C3709C"/>
    <w:rsid w:val="00C376CC"/>
    <w:rsid w:val="00C411B5"/>
    <w:rsid w:val="00C4303E"/>
    <w:rsid w:val="00C446F1"/>
    <w:rsid w:val="00C44F36"/>
    <w:rsid w:val="00C47341"/>
    <w:rsid w:val="00C50C42"/>
    <w:rsid w:val="00C529F6"/>
    <w:rsid w:val="00C5493E"/>
    <w:rsid w:val="00C556C6"/>
    <w:rsid w:val="00C55926"/>
    <w:rsid w:val="00C56786"/>
    <w:rsid w:val="00C57171"/>
    <w:rsid w:val="00C616A5"/>
    <w:rsid w:val="00C62A30"/>
    <w:rsid w:val="00C64036"/>
    <w:rsid w:val="00C666CE"/>
    <w:rsid w:val="00C67764"/>
    <w:rsid w:val="00C71C36"/>
    <w:rsid w:val="00C728B9"/>
    <w:rsid w:val="00C72D6B"/>
    <w:rsid w:val="00C72E0C"/>
    <w:rsid w:val="00C73A10"/>
    <w:rsid w:val="00C74FB0"/>
    <w:rsid w:val="00C765E2"/>
    <w:rsid w:val="00C7773A"/>
    <w:rsid w:val="00C80804"/>
    <w:rsid w:val="00C81C80"/>
    <w:rsid w:val="00C832F9"/>
    <w:rsid w:val="00C8363D"/>
    <w:rsid w:val="00C83AD7"/>
    <w:rsid w:val="00C8405A"/>
    <w:rsid w:val="00C86BE3"/>
    <w:rsid w:val="00C877A5"/>
    <w:rsid w:val="00C92E45"/>
    <w:rsid w:val="00C940EB"/>
    <w:rsid w:val="00C9458B"/>
    <w:rsid w:val="00C961B7"/>
    <w:rsid w:val="00C963FD"/>
    <w:rsid w:val="00C9695D"/>
    <w:rsid w:val="00C96FC8"/>
    <w:rsid w:val="00C9706F"/>
    <w:rsid w:val="00C97E7B"/>
    <w:rsid w:val="00CA2B86"/>
    <w:rsid w:val="00CA3572"/>
    <w:rsid w:val="00CA3890"/>
    <w:rsid w:val="00CB17DD"/>
    <w:rsid w:val="00CB23FB"/>
    <w:rsid w:val="00CB275A"/>
    <w:rsid w:val="00CB3A8D"/>
    <w:rsid w:val="00CB5738"/>
    <w:rsid w:val="00CB6591"/>
    <w:rsid w:val="00CB752C"/>
    <w:rsid w:val="00CB7586"/>
    <w:rsid w:val="00CC005A"/>
    <w:rsid w:val="00CC01D5"/>
    <w:rsid w:val="00CC0A3E"/>
    <w:rsid w:val="00CC10DF"/>
    <w:rsid w:val="00CC12A6"/>
    <w:rsid w:val="00CC50C1"/>
    <w:rsid w:val="00CC579B"/>
    <w:rsid w:val="00CD0BED"/>
    <w:rsid w:val="00CD2337"/>
    <w:rsid w:val="00CD36B5"/>
    <w:rsid w:val="00CD45AD"/>
    <w:rsid w:val="00CD4A62"/>
    <w:rsid w:val="00CD5B7E"/>
    <w:rsid w:val="00CD5BCC"/>
    <w:rsid w:val="00CD5FD7"/>
    <w:rsid w:val="00CD6743"/>
    <w:rsid w:val="00CD70EA"/>
    <w:rsid w:val="00CD738E"/>
    <w:rsid w:val="00CE04F0"/>
    <w:rsid w:val="00CE0768"/>
    <w:rsid w:val="00CE24BF"/>
    <w:rsid w:val="00CE406D"/>
    <w:rsid w:val="00CF0AB1"/>
    <w:rsid w:val="00CF0CAE"/>
    <w:rsid w:val="00CF0D8C"/>
    <w:rsid w:val="00CF16E1"/>
    <w:rsid w:val="00CF1C82"/>
    <w:rsid w:val="00CF4080"/>
    <w:rsid w:val="00CF5DF3"/>
    <w:rsid w:val="00CF6314"/>
    <w:rsid w:val="00CF7616"/>
    <w:rsid w:val="00CF7C29"/>
    <w:rsid w:val="00D00597"/>
    <w:rsid w:val="00D01701"/>
    <w:rsid w:val="00D02077"/>
    <w:rsid w:val="00D028F3"/>
    <w:rsid w:val="00D02B3A"/>
    <w:rsid w:val="00D032F6"/>
    <w:rsid w:val="00D041DF"/>
    <w:rsid w:val="00D0564A"/>
    <w:rsid w:val="00D0591E"/>
    <w:rsid w:val="00D07372"/>
    <w:rsid w:val="00D078E6"/>
    <w:rsid w:val="00D105F6"/>
    <w:rsid w:val="00D10EC2"/>
    <w:rsid w:val="00D1355B"/>
    <w:rsid w:val="00D137F6"/>
    <w:rsid w:val="00D1390D"/>
    <w:rsid w:val="00D143BF"/>
    <w:rsid w:val="00D1488C"/>
    <w:rsid w:val="00D16857"/>
    <w:rsid w:val="00D17CC4"/>
    <w:rsid w:val="00D215DF"/>
    <w:rsid w:val="00D21964"/>
    <w:rsid w:val="00D22A09"/>
    <w:rsid w:val="00D22A7F"/>
    <w:rsid w:val="00D2307D"/>
    <w:rsid w:val="00D24667"/>
    <w:rsid w:val="00D26B6C"/>
    <w:rsid w:val="00D274EC"/>
    <w:rsid w:val="00D27C1A"/>
    <w:rsid w:val="00D306D6"/>
    <w:rsid w:val="00D3080E"/>
    <w:rsid w:val="00D309A3"/>
    <w:rsid w:val="00D3195F"/>
    <w:rsid w:val="00D32633"/>
    <w:rsid w:val="00D326D1"/>
    <w:rsid w:val="00D330AF"/>
    <w:rsid w:val="00D33B09"/>
    <w:rsid w:val="00D34577"/>
    <w:rsid w:val="00D349A6"/>
    <w:rsid w:val="00D36DC4"/>
    <w:rsid w:val="00D37317"/>
    <w:rsid w:val="00D40F18"/>
    <w:rsid w:val="00D40F36"/>
    <w:rsid w:val="00D41257"/>
    <w:rsid w:val="00D41D90"/>
    <w:rsid w:val="00D42A91"/>
    <w:rsid w:val="00D43819"/>
    <w:rsid w:val="00D4481D"/>
    <w:rsid w:val="00D45E46"/>
    <w:rsid w:val="00D4615C"/>
    <w:rsid w:val="00D46AD9"/>
    <w:rsid w:val="00D46B4E"/>
    <w:rsid w:val="00D47ABD"/>
    <w:rsid w:val="00D50149"/>
    <w:rsid w:val="00D50AA7"/>
    <w:rsid w:val="00D5114F"/>
    <w:rsid w:val="00D514AF"/>
    <w:rsid w:val="00D538E9"/>
    <w:rsid w:val="00D543CE"/>
    <w:rsid w:val="00D54426"/>
    <w:rsid w:val="00D5463F"/>
    <w:rsid w:val="00D548FB"/>
    <w:rsid w:val="00D5573C"/>
    <w:rsid w:val="00D55C06"/>
    <w:rsid w:val="00D5787C"/>
    <w:rsid w:val="00D601EA"/>
    <w:rsid w:val="00D60A31"/>
    <w:rsid w:val="00D60E55"/>
    <w:rsid w:val="00D610EB"/>
    <w:rsid w:val="00D628AF"/>
    <w:rsid w:val="00D63CCE"/>
    <w:rsid w:val="00D63E08"/>
    <w:rsid w:val="00D64A0F"/>
    <w:rsid w:val="00D64A4F"/>
    <w:rsid w:val="00D64DFC"/>
    <w:rsid w:val="00D70C4B"/>
    <w:rsid w:val="00D71AD6"/>
    <w:rsid w:val="00D71B74"/>
    <w:rsid w:val="00D723AC"/>
    <w:rsid w:val="00D726B7"/>
    <w:rsid w:val="00D7355F"/>
    <w:rsid w:val="00D73AE7"/>
    <w:rsid w:val="00D73FE3"/>
    <w:rsid w:val="00D74D0A"/>
    <w:rsid w:val="00D76BD5"/>
    <w:rsid w:val="00D8143C"/>
    <w:rsid w:val="00D82A45"/>
    <w:rsid w:val="00D83992"/>
    <w:rsid w:val="00D85AE8"/>
    <w:rsid w:val="00D8677D"/>
    <w:rsid w:val="00D86792"/>
    <w:rsid w:val="00D90332"/>
    <w:rsid w:val="00D92D2F"/>
    <w:rsid w:val="00D9361B"/>
    <w:rsid w:val="00D94212"/>
    <w:rsid w:val="00D943C1"/>
    <w:rsid w:val="00D950F1"/>
    <w:rsid w:val="00D9529B"/>
    <w:rsid w:val="00D95EDE"/>
    <w:rsid w:val="00DA0DC4"/>
    <w:rsid w:val="00DA2A13"/>
    <w:rsid w:val="00DA350D"/>
    <w:rsid w:val="00DA3984"/>
    <w:rsid w:val="00DA489F"/>
    <w:rsid w:val="00DA6974"/>
    <w:rsid w:val="00DA7068"/>
    <w:rsid w:val="00DA7849"/>
    <w:rsid w:val="00DA7AF3"/>
    <w:rsid w:val="00DA7C6D"/>
    <w:rsid w:val="00DB011D"/>
    <w:rsid w:val="00DB02BE"/>
    <w:rsid w:val="00DB0667"/>
    <w:rsid w:val="00DB428F"/>
    <w:rsid w:val="00DB6C92"/>
    <w:rsid w:val="00DB7A70"/>
    <w:rsid w:val="00DC11BF"/>
    <w:rsid w:val="00DC3969"/>
    <w:rsid w:val="00DC3D10"/>
    <w:rsid w:val="00DC45ED"/>
    <w:rsid w:val="00DC4CDA"/>
    <w:rsid w:val="00DC584C"/>
    <w:rsid w:val="00DC5A05"/>
    <w:rsid w:val="00DC60D5"/>
    <w:rsid w:val="00DC70A9"/>
    <w:rsid w:val="00DC7AF1"/>
    <w:rsid w:val="00DC7FEB"/>
    <w:rsid w:val="00DD0571"/>
    <w:rsid w:val="00DD0F60"/>
    <w:rsid w:val="00DD20A8"/>
    <w:rsid w:val="00DD3A5D"/>
    <w:rsid w:val="00DD444A"/>
    <w:rsid w:val="00DD4F58"/>
    <w:rsid w:val="00DD5D1B"/>
    <w:rsid w:val="00DD67DE"/>
    <w:rsid w:val="00DE006E"/>
    <w:rsid w:val="00DE0A14"/>
    <w:rsid w:val="00DE3208"/>
    <w:rsid w:val="00DE4A05"/>
    <w:rsid w:val="00DE4C80"/>
    <w:rsid w:val="00DE6400"/>
    <w:rsid w:val="00DE6E97"/>
    <w:rsid w:val="00DF1C13"/>
    <w:rsid w:val="00DF4EC8"/>
    <w:rsid w:val="00DF5458"/>
    <w:rsid w:val="00DF68B4"/>
    <w:rsid w:val="00DF6B66"/>
    <w:rsid w:val="00DF72B1"/>
    <w:rsid w:val="00E009E8"/>
    <w:rsid w:val="00E01331"/>
    <w:rsid w:val="00E02073"/>
    <w:rsid w:val="00E02FDA"/>
    <w:rsid w:val="00E04259"/>
    <w:rsid w:val="00E10916"/>
    <w:rsid w:val="00E121C2"/>
    <w:rsid w:val="00E12256"/>
    <w:rsid w:val="00E14219"/>
    <w:rsid w:val="00E1460D"/>
    <w:rsid w:val="00E14FB9"/>
    <w:rsid w:val="00E14FDB"/>
    <w:rsid w:val="00E16EAB"/>
    <w:rsid w:val="00E17614"/>
    <w:rsid w:val="00E20A28"/>
    <w:rsid w:val="00E20BF3"/>
    <w:rsid w:val="00E217A2"/>
    <w:rsid w:val="00E21D7E"/>
    <w:rsid w:val="00E226AC"/>
    <w:rsid w:val="00E23C56"/>
    <w:rsid w:val="00E2405A"/>
    <w:rsid w:val="00E25CD7"/>
    <w:rsid w:val="00E27304"/>
    <w:rsid w:val="00E27FAC"/>
    <w:rsid w:val="00E3044D"/>
    <w:rsid w:val="00E30BC1"/>
    <w:rsid w:val="00E30FA6"/>
    <w:rsid w:val="00E33A21"/>
    <w:rsid w:val="00E37361"/>
    <w:rsid w:val="00E407BC"/>
    <w:rsid w:val="00E41E58"/>
    <w:rsid w:val="00E466CF"/>
    <w:rsid w:val="00E47E3B"/>
    <w:rsid w:val="00E5084C"/>
    <w:rsid w:val="00E51021"/>
    <w:rsid w:val="00E5303A"/>
    <w:rsid w:val="00E559D5"/>
    <w:rsid w:val="00E55DF3"/>
    <w:rsid w:val="00E56240"/>
    <w:rsid w:val="00E61C50"/>
    <w:rsid w:val="00E62DB8"/>
    <w:rsid w:val="00E62EF1"/>
    <w:rsid w:val="00E6311B"/>
    <w:rsid w:val="00E6320D"/>
    <w:rsid w:val="00E64CD7"/>
    <w:rsid w:val="00E663D9"/>
    <w:rsid w:val="00E665C7"/>
    <w:rsid w:val="00E66627"/>
    <w:rsid w:val="00E70320"/>
    <w:rsid w:val="00E7065C"/>
    <w:rsid w:val="00E70AFB"/>
    <w:rsid w:val="00E73AE1"/>
    <w:rsid w:val="00E75A61"/>
    <w:rsid w:val="00E805CE"/>
    <w:rsid w:val="00E8227A"/>
    <w:rsid w:val="00E82D1C"/>
    <w:rsid w:val="00E8328D"/>
    <w:rsid w:val="00E83457"/>
    <w:rsid w:val="00E848AC"/>
    <w:rsid w:val="00E85EA2"/>
    <w:rsid w:val="00E875B2"/>
    <w:rsid w:val="00E87749"/>
    <w:rsid w:val="00E877F8"/>
    <w:rsid w:val="00E8781A"/>
    <w:rsid w:val="00E93BE3"/>
    <w:rsid w:val="00E93DF5"/>
    <w:rsid w:val="00E93F12"/>
    <w:rsid w:val="00E946C0"/>
    <w:rsid w:val="00E952A7"/>
    <w:rsid w:val="00E952C2"/>
    <w:rsid w:val="00E958CE"/>
    <w:rsid w:val="00E96603"/>
    <w:rsid w:val="00E97665"/>
    <w:rsid w:val="00E9793E"/>
    <w:rsid w:val="00E97AA1"/>
    <w:rsid w:val="00EA0CD3"/>
    <w:rsid w:val="00EA1435"/>
    <w:rsid w:val="00EA199E"/>
    <w:rsid w:val="00EA29F5"/>
    <w:rsid w:val="00EA2C2F"/>
    <w:rsid w:val="00EA2ED5"/>
    <w:rsid w:val="00EA2FD7"/>
    <w:rsid w:val="00EA36E2"/>
    <w:rsid w:val="00EA4BC1"/>
    <w:rsid w:val="00EA62C2"/>
    <w:rsid w:val="00EA6AA1"/>
    <w:rsid w:val="00EB15EF"/>
    <w:rsid w:val="00EB18BF"/>
    <w:rsid w:val="00EB2366"/>
    <w:rsid w:val="00EB4B79"/>
    <w:rsid w:val="00EB51CD"/>
    <w:rsid w:val="00EB532D"/>
    <w:rsid w:val="00EB5ABF"/>
    <w:rsid w:val="00EC08E1"/>
    <w:rsid w:val="00EC0DE3"/>
    <w:rsid w:val="00EC2D75"/>
    <w:rsid w:val="00EC37B9"/>
    <w:rsid w:val="00EC3EE8"/>
    <w:rsid w:val="00EC4585"/>
    <w:rsid w:val="00EC55F8"/>
    <w:rsid w:val="00EC5B24"/>
    <w:rsid w:val="00EC67C4"/>
    <w:rsid w:val="00EC70C4"/>
    <w:rsid w:val="00ED070D"/>
    <w:rsid w:val="00ED088D"/>
    <w:rsid w:val="00ED25CB"/>
    <w:rsid w:val="00ED4898"/>
    <w:rsid w:val="00ED579E"/>
    <w:rsid w:val="00ED5EDE"/>
    <w:rsid w:val="00EE0252"/>
    <w:rsid w:val="00EE0EE9"/>
    <w:rsid w:val="00EE1667"/>
    <w:rsid w:val="00EE2959"/>
    <w:rsid w:val="00EE5B70"/>
    <w:rsid w:val="00EE76A8"/>
    <w:rsid w:val="00EE7B8D"/>
    <w:rsid w:val="00EF167F"/>
    <w:rsid w:val="00EF197D"/>
    <w:rsid w:val="00EF2115"/>
    <w:rsid w:val="00EF25AB"/>
    <w:rsid w:val="00EF4C99"/>
    <w:rsid w:val="00EF507D"/>
    <w:rsid w:val="00EF6B68"/>
    <w:rsid w:val="00F014E0"/>
    <w:rsid w:val="00F019EE"/>
    <w:rsid w:val="00F02CBD"/>
    <w:rsid w:val="00F03AF0"/>
    <w:rsid w:val="00F03E8D"/>
    <w:rsid w:val="00F046EA"/>
    <w:rsid w:val="00F0518A"/>
    <w:rsid w:val="00F06609"/>
    <w:rsid w:val="00F115C1"/>
    <w:rsid w:val="00F141EA"/>
    <w:rsid w:val="00F14214"/>
    <w:rsid w:val="00F16B48"/>
    <w:rsid w:val="00F16B5B"/>
    <w:rsid w:val="00F17530"/>
    <w:rsid w:val="00F208D2"/>
    <w:rsid w:val="00F2144D"/>
    <w:rsid w:val="00F2292B"/>
    <w:rsid w:val="00F24136"/>
    <w:rsid w:val="00F24980"/>
    <w:rsid w:val="00F24AE6"/>
    <w:rsid w:val="00F24AEE"/>
    <w:rsid w:val="00F24B9A"/>
    <w:rsid w:val="00F24CBA"/>
    <w:rsid w:val="00F24D1A"/>
    <w:rsid w:val="00F24E0A"/>
    <w:rsid w:val="00F250AA"/>
    <w:rsid w:val="00F25250"/>
    <w:rsid w:val="00F25613"/>
    <w:rsid w:val="00F260EB"/>
    <w:rsid w:val="00F26ADF"/>
    <w:rsid w:val="00F272C3"/>
    <w:rsid w:val="00F300DA"/>
    <w:rsid w:val="00F31E0C"/>
    <w:rsid w:val="00F32F82"/>
    <w:rsid w:val="00F33483"/>
    <w:rsid w:val="00F338EE"/>
    <w:rsid w:val="00F353A2"/>
    <w:rsid w:val="00F406BC"/>
    <w:rsid w:val="00F40BC4"/>
    <w:rsid w:val="00F41483"/>
    <w:rsid w:val="00F42666"/>
    <w:rsid w:val="00F437C0"/>
    <w:rsid w:val="00F45DEC"/>
    <w:rsid w:val="00F4674E"/>
    <w:rsid w:val="00F46CEA"/>
    <w:rsid w:val="00F472BE"/>
    <w:rsid w:val="00F51187"/>
    <w:rsid w:val="00F51442"/>
    <w:rsid w:val="00F52128"/>
    <w:rsid w:val="00F558D3"/>
    <w:rsid w:val="00F603A1"/>
    <w:rsid w:val="00F615E6"/>
    <w:rsid w:val="00F62EDE"/>
    <w:rsid w:val="00F63908"/>
    <w:rsid w:val="00F6402E"/>
    <w:rsid w:val="00F64931"/>
    <w:rsid w:val="00F65451"/>
    <w:rsid w:val="00F665FE"/>
    <w:rsid w:val="00F716E3"/>
    <w:rsid w:val="00F725CC"/>
    <w:rsid w:val="00F73615"/>
    <w:rsid w:val="00F73AA5"/>
    <w:rsid w:val="00F75F33"/>
    <w:rsid w:val="00F77F84"/>
    <w:rsid w:val="00F80842"/>
    <w:rsid w:val="00F84195"/>
    <w:rsid w:val="00F84A55"/>
    <w:rsid w:val="00F84C33"/>
    <w:rsid w:val="00F86A09"/>
    <w:rsid w:val="00F93870"/>
    <w:rsid w:val="00F940EA"/>
    <w:rsid w:val="00F946FA"/>
    <w:rsid w:val="00F94730"/>
    <w:rsid w:val="00F95F80"/>
    <w:rsid w:val="00F970B5"/>
    <w:rsid w:val="00FA0B0A"/>
    <w:rsid w:val="00FA0B71"/>
    <w:rsid w:val="00FA1381"/>
    <w:rsid w:val="00FA1E53"/>
    <w:rsid w:val="00FA2D50"/>
    <w:rsid w:val="00FA3197"/>
    <w:rsid w:val="00FA3852"/>
    <w:rsid w:val="00FA4C72"/>
    <w:rsid w:val="00FA5635"/>
    <w:rsid w:val="00FA5E28"/>
    <w:rsid w:val="00FB03A6"/>
    <w:rsid w:val="00FB19DC"/>
    <w:rsid w:val="00FB208B"/>
    <w:rsid w:val="00FB2142"/>
    <w:rsid w:val="00FB2349"/>
    <w:rsid w:val="00FB34A7"/>
    <w:rsid w:val="00FB5826"/>
    <w:rsid w:val="00FB5ACE"/>
    <w:rsid w:val="00FB5D05"/>
    <w:rsid w:val="00FB6309"/>
    <w:rsid w:val="00FB6402"/>
    <w:rsid w:val="00FB7764"/>
    <w:rsid w:val="00FB7EFE"/>
    <w:rsid w:val="00FC0198"/>
    <w:rsid w:val="00FC2311"/>
    <w:rsid w:val="00FC240E"/>
    <w:rsid w:val="00FC4301"/>
    <w:rsid w:val="00FC5587"/>
    <w:rsid w:val="00FC6C84"/>
    <w:rsid w:val="00FC7292"/>
    <w:rsid w:val="00FC7C84"/>
    <w:rsid w:val="00FD1C9C"/>
    <w:rsid w:val="00FD625F"/>
    <w:rsid w:val="00FD6346"/>
    <w:rsid w:val="00FD6962"/>
    <w:rsid w:val="00FD7663"/>
    <w:rsid w:val="00FD789F"/>
    <w:rsid w:val="00FE03AB"/>
    <w:rsid w:val="00FE03B9"/>
    <w:rsid w:val="00FE071D"/>
    <w:rsid w:val="00FE087D"/>
    <w:rsid w:val="00FE12F7"/>
    <w:rsid w:val="00FE3357"/>
    <w:rsid w:val="00FE47C7"/>
    <w:rsid w:val="00FE65B7"/>
    <w:rsid w:val="00FF0926"/>
    <w:rsid w:val="00FF0FE4"/>
    <w:rsid w:val="00FF17B7"/>
    <w:rsid w:val="00FF365B"/>
    <w:rsid w:val="00FF3FC4"/>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Calibri" w:hAnsi="Calibri"/>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kern w:val="0"/>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5"/>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f">
    <w:name w:val="page number"/>
    <w:qFormat/>
    <w:rPr>
      <w:rFonts w:ascii="Times New Roman" w:eastAsia="宋体" w:hAnsi="Times New Roman"/>
      <w:sz w:val="18"/>
    </w:rPr>
  </w:style>
  <w:style w:type="character" w:customStyle="1" w:styleId="ae">
    <w:name w:val="页眉 字符"/>
    <w:link w:val="ad"/>
    <w:uiPriority w:val="99"/>
    <w:qFormat/>
    <w:rPr>
      <w:sz w:val="18"/>
      <w:szCs w:val="18"/>
    </w:rPr>
  </w:style>
  <w:style w:type="character" w:customStyle="1" w:styleId="ac">
    <w:name w:val="页脚 字符"/>
    <w:link w:val="ab"/>
    <w:uiPriority w:val="99"/>
    <w:qFormat/>
    <w:rPr>
      <w:sz w:val="18"/>
      <w:szCs w:val="18"/>
    </w:rPr>
  </w:style>
  <w:style w:type="paragraph" w:styleId="af0">
    <w:name w:val="List Paragraph"/>
    <w:basedOn w:val="a5"/>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f1"/>
    <w:qFormat/>
    <w:rPr>
      <w:rFonts w:ascii="黑体" w:eastAsia="黑体"/>
      <w:kern w:val="2"/>
      <w:sz w:val="21"/>
      <w:szCs w:val="22"/>
      <w:lang w:val="en-US" w:eastAsia="zh-CN" w:bidi="ar-SA"/>
    </w:rPr>
  </w:style>
  <w:style w:type="paragraph" w:customStyle="1" w:styleId="af1">
    <w:name w:val="章标题"/>
    <w:next w:val="af2"/>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2">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2"/>
    <w:qFormat/>
    <w:rPr>
      <w:rFonts w:ascii="宋体"/>
      <w:kern w:val="2"/>
      <w:sz w:val="21"/>
      <w:szCs w:val="22"/>
      <w:lang w:val="en-US" w:eastAsia="zh-CN" w:bidi="ar-SA"/>
    </w:rPr>
  </w:style>
  <w:style w:type="character" w:customStyle="1" w:styleId="aa">
    <w:name w:val="批注框文本 字符"/>
    <w:link w:val="a9"/>
    <w:uiPriority w:val="99"/>
    <w:semiHidden/>
    <w:qFormat/>
    <w:rPr>
      <w:kern w:val="2"/>
      <w:sz w:val="18"/>
      <w:szCs w:val="18"/>
    </w:rPr>
  </w:style>
  <w:style w:type="paragraph" w:customStyle="1" w:styleId="af3">
    <w:name w:val="二级条标题"/>
    <w:basedOn w:val="a5"/>
    <w:next w:val="af2"/>
    <w:qFormat/>
    <w:pPr>
      <w:widowControl/>
      <w:spacing w:beforeLines="50" w:afterLines="50" w:line="360" w:lineRule="auto"/>
      <w:outlineLvl w:val="3"/>
    </w:pPr>
    <w:rPr>
      <w:rFonts w:ascii="黑体" w:eastAsia="黑体" w:hAnsi="Times New Roman"/>
      <w:kern w:val="0"/>
      <w:szCs w:val="21"/>
    </w:rPr>
  </w:style>
  <w:style w:type="paragraph" w:customStyle="1" w:styleId="af4">
    <w:name w:val="一级条标题"/>
    <w:next w:val="af2"/>
    <w:link w:val="Char1"/>
    <w:qFormat/>
    <w:pPr>
      <w:spacing w:beforeLines="50" w:afterLines="50"/>
      <w:outlineLvl w:val="2"/>
    </w:pPr>
    <w:rPr>
      <w:rFonts w:ascii="黑体" w:eastAsia="黑体"/>
      <w:sz w:val="21"/>
      <w:szCs w:val="21"/>
    </w:rPr>
  </w:style>
  <w:style w:type="character" w:customStyle="1" w:styleId="Char1">
    <w:name w:val="一级条标题 Char"/>
    <w:link w:val="af4"/>
    <w:qFormat/>
    <w:rPr>
      <w:rFonts w:ascii="黑体" w:eastAsia="黑体" w:hAnsi="Times New Roman"/>
      <w:sz w:val="21"/>
      <w:szCs w:val="21"/>
      <w:lang w:bidi="ar-SA"/>
    </w:rPr>
  </w:style>
  <w:style w:type="paragraph" w:customStyle="1" w:styleId="af5">
    <w:name w:val="三级条标题"/>
    <w:basedOn w:val="af3"/>
    <w:next w:val="af2"/>
    <w:qFormat/>
    <w:pPr>
      <w:spacing w:line="240" w:lineRule="auto"/>
      <w:jc w:val="left"/>
      <w:outlineLvl w:val="4"/>
    </w:pPr>
  </w:style>
  <w:style w:type="paragraph" w:customStyle="1" w:styleId="af6">
    <w:name w:val="前言、引言标题"/>
    <w:next w:val="a5"/>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7">
    <w:name w:val="四级条标题"/>
    <w:basedOn w:val="af5"/>
    <w:next w:val="af2"/>
    <w:qFormat/>
    <w:pPr>
      <w:spacing w:beforeLines="0" w:afterLines="0"/>
      <w:jc w:val="both"/>
      <w:outlineLvl w:val="5"/>
    </w:pPr>
    <w:rPr>
      <w:szCs w:val="20"/>
    </w:rPr>
  </w:style>
  <w:style w:type="paragraph" w:customStyle="1" w:styleId="af8">
    <w:name w:val="五级条标题"/>
    <w:basedOn w:val="af7"/>
    <w:next w:val="af2"/>
    <w:qFormat/>
    <w:pPr>
      <w:outlineLvl w:val="6"/>
    </w:pPr>
  </w:style>
  <w:style w:type="paragraph" w:customStyle="1" w:styleId="af9">
    <w:name w:val="段(正文）"/>
    <w:qFormat/>
    <w:pPr>
      <w:autoSpaceDE w:val="0"/>
      <w:autoSpaceDN w:val="0"/>
      <w:ind w:firstLine="420"/>
      <w:jc w:val="both"/>
    </w:pPr>
    <w:rPr>
      <w:rFonts w:ascii="宋体"/>
      <w:sz w:val="21"/>
    </w:rPr>
  </w:style>
  <w:style w:type="paragraph" w:customStyle="1" w:styleId="afa">
    <w:name w:val="正文表标题"/>
    <w:next w:val="af2"/>
    <w:qFormat/>
    <w:pPr>
      <w:tabs>
        <w:tab w:val="left" w:pos="360"/>
      </w:tabs>
      <w:spacing w:beforeLines="50" w:afterLines="50"/>
      <w:ind w:left="720" w:hanging="720"/>
      <w:jc w:val="center"/>
    </w:pPr>
    <w:rPr>
      <w:rFonts w:ascii="黑体" w:eastAsia="黑体"/>
      <w:sz w:val="21"/>
    </w:rPr>
  </w:style>
  <w:style w:type="paragraph" w:styleId="afb">
    <w:name w:val="Normal (Web)"/>
    <w:basedOn w:val="a5"/>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c">
    <w:name w:val="Date"/>
    <w:basedOn w:val="a5"/>
    <w:next w:val="a5"/>
    <w:link w:val="afd"/>
    <w:uiPriority w:val="99"/>
    <w:semiHidden/>
    <w:unhideWhenUsed/>
    <w:rsid w:val="001E3DA8"/>
    <w:pPr>
      <w:ind w:leftChars="2500" w:left="100"/>
    </w:pPr>
  </w:style>
  <w:style w:type="character" w:customStyle="1" w:styleId="afd">
    <w:name w:val="日期 字符"/>
    <w:basedOn w:val="a6"/>
    <w:link w:val="afc"/>
    <w:uiPriority w:val="99"/>
    <w:semiHidden/>
    <w:rsid w:val="001E3DA8"/>
    <w:rPr>
      <w:rFonts w:ascii="Calibri" w:hAnsi="Calibri"/>
      <w:kern w:val="2"/>
      <w:sz w:val="21"/>
      <w:szCs w:val="22"/>
    </w:rPr>
  </w:style>
  <w:style w:type="paragraph" w:customStyle="1" w:styleId="a">
    <w:name w:val="示例"/>
    <w:next w:val="a5"/>
    <w:rsid w:val="00FA0B71"/>
    <w:pPr>
      <w:widowControl w:val="0"/>
      <w:numPr>
        <w:numId w:val="6"/>
      </w:numPr>
      <w:jc w:val="both"/>
    </w:pPr>
    <w:rPr>
      <w:rFonts w:ascii="宋体"/>
      <w:sz w:val="18"/>
      <w:szCs w:val="18"/>
    </w:rPr>
  </w:style>
  <w:style w:type="paragraph" w:customStyle="1" w:styleId="a1">
    <w:name w:val="二级无"/>
    <w:basedOn w:val="af3"/>
    <w:qFormat/>
    <w:rsid w:val="00F019EE"/>
    <w:pPr>
      <w:numPr>
        <w:ilvl w:val="2"/>
        <w:numId w:val="7"/>
      </w:numPr>
      <w:spacing w:beforeLines="0" w:before="50" w:afterLines="0" w:after="50" w:line="240" w:lineRule="auto"/>
      <w:jc w:val="left"/>
    </w:pPr>
    <w:rPr>
      <w:rFonts w:ascii="宋体" w:eastAsia="宋体"/>
    </w:rPr>
  </w:style>
  <w:style w:type="paragraph" w:customStyle="1" w:styleId="afe">
    <w:name w:val="三级无"/>
    <w:basedOn w:val="af5"/>
    <w:rsid w:val="00F019EE"/>
    <w:pPr>
      <w:spacing w:beforeLines="0" w:before="50" w:afterLines="0" w:after="50"/>
    </w:pPr>
    <w:rPr>
      <w:rFonts w:ascii="宋体" w:eastAsia="宋体"/>
    </w:rPr>
  </w:style>
  <w:style w:type="paragraph" w:customStyle="1" w:styleId="a3">
    <w:name w:val="数字编号列项（二级）"/>
    <w:rsid w:val="00286301"/>
    <w:pPr>
      <w:numPr>
        <w:ilvl w:val="1"/>
        <w:numId w:val="5"/>
      </w:numPr>
      <w:jc w:val="both"/>
    </w:pPr>
    <w:rPr>
      <w:rFonts w:ascii="宋体"/>
      <w:sz w:val="21"/>
    </w:rPr>
  </w:style>
  <w:style w:type="paragraph" w:customStyle="1" w:styleId="a2">
    <w:name w:val="字母编号列项（一级）"/>
    <w:rsid w:val="00286301"/>
    <w:pPr>
      <w:numPr>
        <w:numId w:val="5"/>
      </w:numPr>
      <w:jc w:val="both"/>
    </w:pPr>
    <w:rPr>
      <w:rFonts w:ascii="宋体"/>
      <w:sz w:val="21"/>
    </w:rPr>
  </w:style>
  <w:style w:type="paragraph" w:customStyle="1" w:styleId="a4">
    <w:name w:val="编号列项（三级）"/>
    <w:rsid w:val="00286301"/>
    <w:pPr>
      <w:numPr>
        <w:ilvl w:val="2"/>
        <w:numId w:val="5"/>
      </w:numPr>
    </w:pPr>
    <w:rPr>
      <w:rFonts w:ascii="宋体"/>
      <w:sz w:val="21"/>
    </w:rPr>
  </w:style>
  <w:style w:type="paragraph" w:customStyle="1" w:styleId="a0">
    <w:name w:val="一级无"/>
    <w:basedOn w:val="af4"/>
    <w:qFormat/>
    <w:rsid w:val="00286301"/>
    <w:pPr>
      <w:numPr>
        <w:ilvl w:val="1"/>
        <w:numId w:val="7"/>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10</Pages>
  <Words>1881</Words>
  <Characters>10727</Characters>
  <Application>Microsoft Office Word</Application>
  <DocSecurity>0</DocSecurity>
  <Lines>89</Lines>
  <Paragraphs>25</Paragraphs>
  <ScaleCrop>false</ScaleCrop>
  <Company>Hewlett-Packard Company</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沈 杰</cp:lastModifiedBy>
  <cp:revision>230</cp:revision>
  <cp:lastPrinted>2021-05-07T08:43:00Z</cp:lastPrinted>
  <dcterms:created xsi:type="dcterms:W3CDTF">2020-12-08T05:48:00Z</dcterms:created>
  <dcterms:modified xsi:type="dcterms:W3CDTF">2021-06-04T05:54:00Z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