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《                      》征求意见汇总处理表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84"/>
        <w:gridCol w:w="200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条款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修改内容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修改理由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提出单位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3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注：请填写意见后加盖企业公章，并发送至协会邮箱zzsax@163.com。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D1D6B"/>
    <w:rsid w:val="252A3FB9"/>
    <w:rsid w:val="27796E3A"/>
    <w:rsid w:val="66AA2CDA"/>
    <w:rsid w:val="66BA009A"/>
    <w:rsid w:val="7D0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2021-03-30T09:10:00Z</dcterms:created>
  <dc:creator>admin</dc:creator>
  <cp:lastModifiedBy>咸鸭蛋</cp:lastModifiedBy>
  <dcterms:modified xsi:type="dcterms:W3CDTF">2021-03-31T01:34:34Z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