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89373" w14:textId="77777777" w:rsidR="0046198E" w:rsidRDefault="00933D4A">
      <w:pPr>
        <w:jc w:val="center"/>
        <w:rPr>
          <w:rFonts w:ascii="宋体" w:hAnsi="宋体"/>
          <w:b/>
          <w:sz w:val="32"/>
          <w:szCs w:val="32"/>
        </w:rPr>
      </w:pPr>
      <w:r>
        <w:rPr>
          <w:rFonts w:ascii="宋体" w:hAnsi="宋体"/>
          <w:b/>
          <w:sz w:val="32"/>
          <w:szCs w:val="32"/>
        </w:rPr>
        <w:t>《</w:t>
      </w:r>
      <w:r>
        <w:rPr>
          <w:rFonts w:ascii="宋体" w:hAnsi="宋体" w:hint="eastAsia"/>
          <w:b/>
          <w:sz w:val="32"/>
          <w:szCs w:val="32"/>
        </w:rPr>
        <w:t>嘉兴粽子</w:t>
      </w:r>
      <w:r>
        <w:rPr>
          <w:rFonts w:ascii="宋体" w:hAnsi="宋体"/>
          <w:b/>
          <w:sz w:val="32"/>
          <w:szCs w:val="32"/>
        </w:rPr>
        <w:t>》团体标准编制说明</w:t>
      </w:r>
    </w:p>
    <w:p w14:paraId="537D9019" w14:textId="77777777" w:rsidR="0046198E" w:rsidRDefault="00933D4A">
      <w:pPr>
        <w:rPr>
          <w:rFonts w:ascii="黑体" w:eastAsia="黑体" w:hAnsi="黑体" w:cs="黑体"/>
          <w:sz w:val="24"/>
          <w:szCs w:val="24"/>
        </w:rPr>
      </w:pPr>
      <w:r>
        <w:rPr>
          <w:rFonts w:ascii="黑体" w:eastAsia="黑体" w:hAnsi="黑体" w:cs="黑体" w:hint="eastAsia"/>
          <w:sz w:val="24"/>
          <w:szCs w:val="24"/>
        </w:rPr>
        <w:t>一、项目来源：</w:t>
      </w:r>
    </w:p>
    <w:p w14:paraId="130DE973" w14:textId="4BB32EEA" w:rsidR="0046198E" w:rsidRDefault="00933D4A">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根据浙江省食品学会关于印发</w:t>
      </w:r>
      <w:r>
        <w:rPr>
          <w:rFonts w:asciiTheme="minorEastAsia" w:eastAsiaTheme="minorEastAsia" w:hAnsiTheme="minorEastAsia" w:cstheme="minorEastAsia" w:hint="eastAsia"/>
          <w:szCs w:val="21"/>
        </w:rPr>
        <w:t xml:space="preserve">2020 </w:t>
      </w:r>
      <w:r>
        <w:rPr>
          <w:rFonts w:asciiTheme="minorEastAsia" w:eastAsiaTheme="minorEastAsia" w:hAnsiTheme="minorEastAsia" w:cstheme="minorEastAsia" w:hint="eastAsia"/>
          <w:szCs w:val="21"/>
        </w:rPr>
        <w:t>年度第</w:t>
      </w:r>
      <w:r>
        <w:rPr>
          <w:rFonts w:asciiTheme="minorEastAsia" w:eastAsiaTheme="minorEastAsia" w:hAnsiTheme="minorEastAsia" w:cstheme="minorEastAsia" w:hint="eastAsia"/>
          <w:szCs w:val="21"/>
        </w:rPr>
        <w:t>二</w:t>
      </w:r>
      <w:r>
        <w:rPr>
          <w:rFonts w:asciiTheme="minorEastAsia" w:eastAsiaTheme="minorEastAsia" w:hAnsiTheme="minorEastAsia" w:cstheme="minorEastAsia" w:hint="eastAsia"/>
          <w:szCs w:val="21"/>
        </w:rPr>
        <w:t>批团体标准立项的通知，浙江子午线质量标准化研究有限公司等单位</w:t>
      </w:r>
      <w:r w:rsidR="002C65A7">
        <w:rPr>
          <w:rFonts w:asciiTheme="minorEastAsia" w:eastAsiaTheme="minorEastAsia" w:hAnsiTheme="minorEastAsia" w:cstheme="minorEastAsia" w:hint="eastAsia"/>
          <w:szCs w:val="21"/>
        </w:rPr>
        <w:t>组织</w:t>
      </w:r>
      <w:r>
        <w:rPr>
          <w:rFonts w:asciiTheme="minorEastAsia" w:eastAsiaTheme="minorEastAsia" w:hAnsiTheme="minorEastAsia" w:cstheme="minorEastAsia" w:hint="eastAsia"/>
          <w:szCs w:val="21"/>
        </w:rPr>
        <w:t>起草工作组负责团体标准《</w:t>
      </w:r>
      <w:r>
        <w:rPr>
          <w:rFonts w:asciiTheme="minorEastAsia" w:eastAsiaTheme="minorEastAsia" w:hAnsiTheme="minorEastAsia" w:cstheme="minorEastAsia" w:hint="eastAsia"/>
          <w:szCs w:val="21"/>
        </w:rPr>
        <w:t>嘉兴粽子</w:t>
      </w:r>
      <w:r>
        <w:rPr>
          <w:rFonts w:asciiTheme="minorEastAsia" w:eastAsiaTheme="minorEastAsia" w:hAnsiTheme="minorEastAsia" w:cstheme="minorEastAsia" w:hint="eastAsia"/>
          <w:szCs w:val="21"/>
        </w:rPr>
        <w:t>》草案稿的起草工作，并由浙江省食品学会归口。</w:t>
      </w:r>
    </w:p>
    <w:p w14:paraId="17C19681" w14:textId="77777777" w:rsidR="0046198E" w:rsidRDefault="00933D4A">
      <w:pPr>
        <w:rPr>
          <w:rFonts w:ascii="黑体" w:eastAsia="黑体" w:hAnsi="黑体" w:cs="黑体"/>
          <w:sz w:val="24"/>
          <w:szCs w:val="24"/>
        </w:rPr>
      </w:pPr>
      <w:r>
        <w:rPr>
          <w:rFonts w:ascii="黑体" w:eastAsia="黑体" w:hAnsi="黑体" w:cs="黑体" w:hint="eastAsia"/>
          <w:sz w:val="24"/>
          <w:szCs w:val="24"/>
        </w:rPr>
        <w:t>二、标准制定工作的目的与意义：</w:t>
      </w:r>
    </w:p>
    <w:p w14:paraId="78B78F67" w14:textId="77777777" w:rsidR="0046198E" w:rsidRDefault="00933D4A">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本标准适</w:t>
      </w:r>
      <w:r>
        <w:rPr>
          <w:rFonts w:asciiTheme="minorEastAsia" w:eastAsiaTheme="minorEastAsia" w:hAnsiTheme="minorEastAsia" w:cstheme="minorEastAsia" w:hint="eastAsia"/>
          <w:szCs w:val="21"/>
        </w:rPr>
        <w:t>用于</w:t>
      </w:r>
      <w:r>
        <w:rPr>
          <w:rFonts w:asciiTheme="minorEastAsia" w:eastAsiaTheme="minorEastAsia" w:hAnsiTheme="minorEastAsia" w:cstheme="minorEastAsia" w:hint="eastAsia"/>
          <w:szCs w:val="21"/>
        </w:rPr>
        <w:t>以糯米和（或）其他谷物等为主要原料，添加或不添加豆类、果仁、肉禽蛋及其制品、水产品、果蔬及其制品等配料，</w:t>
      </w:r>
      <w:r>
        <w:rPr>
          <w:rFonts w:ascii="宋体" w:hAnsi="宋体" w:cs="宋体" w:hint="eastAsia"/>
          <w:szCs w:val="21"/>
        </w:rPr>
        <w:t>经拌料</w:t>
      </w:r>
      <w:r>
        <w:rPr>
          <w:rFonts w:ascii="宋体" w:hAnsi="宋体" w:cs="宋体" w:hint="eastAsia"/>
          <w:szCs w:val="21"/>
        </w:rPr>
        <w:t>辅以粽</w:t>
      </w:r>
      <w:r>
        <w:rPr>
          <w:rFonts w:asciiTheme="minorEastAsia" w:eastAsiaTheme="minorEastAsia" w:hAnsiTheme="minorEastAsia" w:cstheme="minorEastAsia" w:hint="eastAsia"/>
          <w:szCs w:val="21"/>
        </w:rPr>
        <w:t>叶成型</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呈四面体）</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蒸</w:t>
      </w:r>
      <w:r>
        <w:rPr>
          <w:rFonts w:ascii="宋体" w:hAnsi="宋体" w:cs="宋体" w:hint="eastAsia"/>
          <w:szCs w:val="21"/>
        </w:rPr>
        <w:t>煮熟制而成的产品。</w:t>
      </w:r>
    </w:p>
    <w:p w14:paraId="350559A1" w14:textId="77777777" w:rsidR="0046198E" w:rsidRDefault="00933D4A">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粽子行业近年发展迅速，特别是</w:t>
      </w:r>
      <w:r>
        <w:rPr>
          <w:rFonts w:asciiTheme="minorEastAsia" w:eastAsiaTheme="minorEastAsia" w:hAnsiTheme="minorEastAsia" w:cstheme="minorEastAsia" w:hint="eastAsia"/>
          <w:szCs w:val="21"/>
        </w:rPr>
        <w:t>2008</w:t>
      </w:r>
      <w:r>
        <w:rPr>
          <w:rFonts w:asciiTheme="minorEastAsia" w:eastAsiaTheme="minorEastAsia" w:hAnsiTheme="minorEastAsia" w:cstheme="minorEastAsia" w:hint="eastAsia"/>
          <w:szCs w:val="21"/>
        </w:rPr>
        <w:t>年端午节被列为我国法定节假日以来，粽子产销有了空前发展，而且嘉兴粽子电商业快速掘起更加推动了粽子生产企业的规模生产，粽子生产技术日新月异，粽子品种多样化向营养方向发展，如鲍汁粽、高汤粽、糙米粽、小米粽等；粽子生产技术向机械化自动化方向发展，如：采用自动箬叶清洗机、搅拌机、高压灭菌锅、滚动式真空机、自动升压升温杀菌釜等，特别是速冻技术和真空包装技术的发展，促使了粽子产品保鲜技术有了快速的发展。</w:t>
      </w:r>
    </w:p>
    <w:p w14:paraId="294C4F08" w14:textId="77777777" w:rsidR="0046198E" w:rsidRDefault="00933D4A">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鉴于嘉兴粽子生产企业日新月异的发展，制定规范的嘉兴粽子标准更显紧迫和必要，这不但</w:t>
      </w:r>
      <w:r>
        <w:rPr>
          <w:rFonts w:asciiTheme="minorEastAsia" w:eastAsiaTheme="minorEastAsia" w:hAnsiTheme="minorEastAsia" w:cstheme="minorEastAsia" w:hint="eastAsia"/>
          <w:szCs w:val="21"/>
        </w:rPr>
        <w:t>规范了企业的生产经营，还填补了我国对嘉兴粽子质量标准的空白。有利于建立公平、有序的市场秩序，有利于稳定和提高产品质量，促进企业走质量效益型发展道路，增强企业素质，提高整个行业的市场竞争力，保护人体健康，维护消费者权益。同时为我国食品监管机构提供科学的执法依据。</w:t>
      </w:r>
    </w:p>
    <w:p w14:paraId="6F809BB4" w14:textId="77777777" w:rsidR="0046198E" w:rsidRDefault="00933D4A">
      <w:pPr>
        <w:rPr>
          <w:rFonts w:ascii="黑体" w:eastAsia="黑体" w:hAnsi="黑体" w:cs="黑体"/>
          <w:sz w:val="24"/>
          <w:szCs w:val="24"/>
        </w:rPr>
      </w:pPr>
      <w:r>
        <w:rPr>
          <w:rFonts w:ascii="黑体" w:eastAsia="黑体" w:hAnsi="黑体" w:cs="黑体" w:hint="eastAsia"/>
          <w:sz w:val="24"/>
          <w:szCs w:val="24"/>
        </w:rPr>
        <w:t>三</w:t>
      </w:r>
      <w:r>
        <w:rPr>
          <w:rFonts w:ascii="黑体" w:eastAsia="黑体" w:hAnsi="黑体" w:cs="黑体" w:hint="eastAsia"/>
          <w:sz w:val="24"/>
          <w:szCs w:val="24"/>
        </w:rPr>
        <w:t>、与我国现有法律法规和其他国内外标准的关系：</w:t>
      </w:r>
    </w:p>
    <w:p w14:paraId="33E23244" w14:textId="77777777" w:rsidR="0046198E" w:rsidRDefault="00933D4A">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、目前粽子有关标准有</w:t>
      </w:r>
      <w:r>
        <w:rPr>
          <w:rFonts w:asciiTheme="minorEastAsia" w:eastAsiaTheme="minorEastAsia" w:hAnsiTheme="minorEastAsia" w:cstheme="minorEastAsia" w:hint="eastAsia"/>
          <w:szCs w:val="21"/>
        </w:rPr>
        <w:t>GB 7099-2015</w:t>
      </w:r>
      <w:r>
        <w:rPr>
          <w:rFonts w:asciiTheme="minorEastAsia" w:eastAsiaTheme="minorEastAsia" w:hAnsiTheme="minorEastAsia" w:cstheme="minorEastAsia" w:hint="eastAsia"/>
          <w:szCs w:val="21"/>
        </w:rPr>
        <w:t>《食品安全国家标准</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糕点、面包》，而速冻</w:t>
      </w:r>
      <w:r>
        <w:rPr>
          <w:rFonts w:asciiTheme="minorEastAsia" w:eastAsiaTheme="minorEastAsia" w:hAnsiTheme="minorEastAsia" w:cstheme="minorEastAsia" w:hint="eastAsia"/>
          <w:szCs w:val="21"/>
        </w:rPr>
        <w:t>类</w:t>
      </w:r>
      <w:r>
        <w:rPr>
          <w:rFonts w:asciiTheme="minorEastAsia" w:eastAsiaTheme="minorEastAsia" w:hAnsiTheme="minorEastAsia" w:cstheme="minorEastAsia" w:hint="eastAsia"/>
          <w:szCs w:val="21"/>
        </w:rPr>
        <w:t>粽子执行的是</w:t>
      </w:r>
      <w:r>
        <w:rPr>
          <w:rFonts w:asciiTheme="minorEastAsia" w:eastAsiaTheme="minorEastAsia" w:hAnsiTheme="minorEastAsia" w:cstheme="minorEastAsia" w:hint="eastAsia"/>
          <w:szCs w:val="21"/>
        </w:rPr>
        <w:t>GB 19295</w:t>
      </w:r>
      <w:r>
        <w:rPr>
          <w:rFonts w:asciiTheme="minorEastAsia" w:eastAsiaTheme="minorEastAsia" w:hAnsiTheme="minorEastAsia" w:cstheme="minorEastAsia" w:hint="eastAsia"/>
          <w:szCs w:val="21"/>
        </w:rPr>
        <w:t>-2011</w:t>
      </w:r>
      <w:r>
        <w:rPr>
          <w:rFonts w:asciiTheme="minorEastAsia" w:eastAsiaTheme="minorEastAsia" w:hAnsiTheme="minorEastAsia" w:cstheme="minorEastAsia" w:hint="eastAsia"/>
          <w:szCs w:val="21"/>
        </w:rPr>
        <w:t>《食品安全国家标准</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速冻面米制品》、</w:t>
      </w:r>
      <w:r>
        <w:rPr>
          <w:rFonts w:asciiTheme="minorEastAsia" w:eastAsiaTheme="minorEastAsia" w:hAnsiTheme="minorEastAsia" w:cstheme="minorEastAsia" w:hint="eastAsia"/>
          <w:szCs w:val="21"/>
        </w:rPr>
        <w:t>SB/T 10377-2004</w:t>
      </w:r>
      <w:r>
        <w:rPr>
          <w:rFonts w:asciiTheme="minorEastAsia" w:eastAsiaTheme="minorEastAsia" w:hAnsiTheme="minorEastAsia" w:cstheme="minorEastAsia" w:hint="eastAsia"/>
          <w:szCs w:val="21"/>
        </w:rPr>
        <w:t>《粽子》和</w:t>
      </w:r>
      <w:r>
        <w:rPr>
          <w:rFonts w:asciiTheme="minorEastAsia" w:eastAsiaTheme="minorEastAsia" w:hAnsiTheme="minorEastAsia" w:cstheme="minorEastAsia" w:hint="eastAsia"/>
          <w:szCs w:val="21"/>
        </w:rPr>
        <w:t>SB/T 10412-2007</w:t>
      </w:r>
      <w:r>
        <w:rPr>
          <w:rFonts w:asciiTheme="minorEastAsia" w:eastAsiaTheme="minorEastAsia" w:hAnsiTheme="minorEastAsia" w:cstheme="minorEastAsia" w:hint="eastAsia"/>
          <w:szCs w:val="21"/>
        </w:rPr>
        <w:t>《速冻面米食品》。地方标准有：</w:t>
      </w:r>
      <w:r>
        <w:rPr>
          <w:rFonts w:asciiTheme="minorEastAsia" w:eastAsiaTheme="minorEastAsia" w:hAnsiTheme="minorEastAsia" w:cstheme="minorEastAsia" w:hint="eastAsia"/>
          <w:szCs w:val="21"/>
        </w:rPr>
        <w:t>DB33/ 3010-2020</w:t>
      </w:r>
      <w:r>
        <w:rPr>
          <w:rFonts w:asciiTheme="minorEastAsia" w:eastAsiaTheme="minorEastAsia" w:hAnsiTheme="minorEastAsia" w:cstheme="minorEastAsia" w:hint="eastAsia"/>
          <w:szCs w:val="21"/>
        </w:rPr>
        <w:t>《食品安全地方标准</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粽子生产卫生规范》、</w:t>
      </w:r>
      <w:r>
        <w:rPr>
          <w:rFonts w:asciiTheme="minorEastAsia" w:eastAsiaTheme="minorEastAsia" w:hAnsiTheme="minorEastAsia" w:cstheme="minorEastAsia" w:hint="eastAsia"/>
          <w:szCs w:val="21"/>
        </w:rPr>
        <w:t>DB46/T 254-2013</w:t>
      </w:r>
      <w:r>
        <w:rPr>
          <w:rFonts w:asciiTheme="minorEastAsia" w:eastAsiaTheme="minorEastAsia" w:hAnsiTheme="minorEastAsia" w:cstheme="minorEastAsia" w:hint="eastAsia"/>
          <w:szCs w:val="21"/>
        </w:rPr>
        <w:t>《定安粽子》、</w:t>
      </w:r>
      <w:r>
        <w:rPr>
          <w:rFonts w:asciiTheme="minorEastAsia" w:eastAsiaTheme="minorEastAsia" w:hAnsiTheme="minorEastAsia" w:cstheme="minorEastAsia" w:hint="eastAsia"/>
          <w:szCs w:val="21"/>
        </w:rPr>
        <w:t>DB46/T 361-2016</w:t>
      </w:r>
      <w:r>
        <w:rPr>
          <w:rFonts w:asciiTheme="minorEastAsia" w:eastAsiaTheme="minorEastAsia" w:hAnsiTheme="minorEastAsia" w:cstheme="minorEastAsia" w:hint="eastAsia"/>
          <w:szCs w:val="21"/>
        </w:rPr>
        <w:t>《地理标志产品</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儋州粽子》。</w:t>
      </w:r>
    </w:p>
    <w:p w14:paraId="07AF2782" w14:textId="77777777" w:rsidR="0046198E" w:rsidRDefault="00933D4A">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、由于粽子生产是传统手工制作工艺。虽然粽子属于糕点中的蒸煮类糕点，但嘉兴粽子生产过程有很多环节不同于一般粽子，现在执行的</w:t>
      </w:r>
      <w:r>
        <w:rPr>
          <w:rFonts w:asciiTheme="minorEastAsia" w:eastAsiaTheme="minorEastAsia" w:hAnsiTheme="minorEastAsia" w:cstheme="minorEastAsia" w:hint="eastAsia"/>
          <w:szCs w:val="21"/>
        </w:rPr>
        <w:t>GB 7099-2015</w:t>
      </w:r>
      <w:r>
        <w:rPr>
          <w:rFonts w:asciiTheme="minorEastAsia" w:eastAsiaTheme="minorEastAsia" w:hAnsiTheme="minorEastAsia" w:cstheme="minorEastAsia" w:hint="eastAsia"/>
          <w:szCs w:val="21"/>
        </w:rPr>
        <w:t>《食品安全国家标准</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糕点、面包》、</w:t>
      </w:r>
      <w:r>
        <w:rPr>
          <w:rFonts w:asciiTheme="minorEastAsia" w:eastAsiaTheme="minorEastAsia" w:hAnsiTheme="minorEastAsia" w:cstheme="minorEastAsia" w:hint="eastAsia"/>
          <w:szCs w:val="21"/>
        </w:rPr>
        <w:t>GB 19295</w:t>
      </w:r>
      <w:r>
        <w:rPr>
          <w:rFonts w:asciiTheme="minorEastAsia" w:eastAsiaTheme="minorEastAsia" w:hAnsiTheme="minorEastAsia" w:cstheme="minorEastAsia" w:hint="eastAsia"/>
          <w:szCs w:val="21"/>
        </w:rPr>
        <w:t>-2011</w:t>
      </w:r>
      <w:r>
        <w:rPr>
          <w:rFonts w:asciiTheme="minorEastAsia" w:eastAsiaTheme="minorEastAsia" w:hAnsiTheme="minorEastAsia" w:cstheme="minorEastAsia" w:hint="eastAsia"/>
          <w:szCs w:val="21"/>
        </w:rPr>
        <w:t>《食品安全国家标准</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速冻面米制品》和推荐执行的</w:t>
      </w:r>
      <w:r>
        <w:rPr>
          <w:rFonts w:asciiTheme="minorEastAsia" w:eastAsiaTheme="minorEastAsia" w:hAnsiTheme="minorEastAsia" w:cstheme="minorEastAsia" w:hint="eastAsia"/>
          <w:szCs w:val="21"/>
        </w:rPr>
        <w:t>SB/T 10412-20</w:t>
      </w:r>
      <w:r>
        <w:rPr>
          <w:rFonts w:asciiTheme="minorEastAsia" w:eastAsiaTheme="minorEastAsia" w:hAnsiTheme="minorEastAsia" w:cstheme="minorEastAsia" w:hint="eastAsia"/>
          <w:szCs w:val="21"/>
        </w:rPr>
        <w:t>07</w:t>
      </w:r>
      <w:r>
        <w:rPr>
          <w:rFonts w:asciiTheme="minorEastAsia" w:eastAsiaTheme="minorEastAsia" w:hAnsiTheme="minorEastAsia" w:cstheme="minorEastAsia" w:hint="eastAsia"/>
          <w:szCs w:val="21"/>
        </w:rPr>
        <w:t>《速冻面米食品》、</w:t>
      </w:r>
      <w:r>
        <w:rPr>
          <w:rFonts w:asciiTheme="minorEastAsia" w:eastAsiaTheme="minorEastAsia" w:hAnsiTheme="minorEastAsia" w:cstheme="minorEastAsia" w:hint="eastAsia"/>
          <w:szCs w:val="21"/>
        </w:rPr>
        <w:t>SB/T 10377-2004</w:t>
      </w:r>
      <w:r>
        <w:rPr>
          <w:rFonts w:asciiTheme="minorEastAsia" w:eastAsiaTheme="minorEastAsia" w:hAnsiTheme="minorEastAsia" w:cstheme="minorEastAsia" w:hint="eastAsia"/>
          <w:szCs w:val="21"/>
        </w:rPr>
        <w:t>《粽子》均缺少针对嘉兴粽子特性的质量指标和质量等级指标。</w:t>
      </w:r>
    </w:p>
    <w:p w14:paraId="658B60AB" w14:textId="77777777" w:rsidR="0046198E" w:rsidRDefault="00933D4A">
      <w:pPr>
        <w:rPr>
          <w:rFonts w:ascii="黑体" w:eastAsia="黑体" w:hAnsi="黑体" w:cs="黑体"/>
          <w:sz w:val="24"/>
          <w:szCs w:val="24"/>
        </w:rPr>
      </w:pPr>
      <w:r>
        <w:rPr>
          <w:rFonts w:ascii="黑体" w:eastAsia="黑体" w:hAnsi="黑体" w:cs="黑体" w:hint="eastAsia"/>
          <w:sz w:val="24"/>
          <w:szCs w:val="24"/>
        </w:rPr>
        <w:t>四、项目负责单位及项目进度安排：</w:t>
      </w:r>
    </w:p>
    <w:p w14:paraId="2F087409" w14:textId="1D793412" w:rsidR="0046198E" w:rsidRDefault="00933D4A">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团标由浙江子午线质量标准化研究有限公司承担制定工作</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对</w:t>
      </w:r>
      <w:r>
        <w:rPr>
          <w:rFonts w:asciiTheme="minorEastAsia" w:eastAsiaTheme="minorEastAsia" w:hAnsiTheme="minorEastAsia" w:cstheme="minorEastAsia" w:hint="eastAsia"/>
          <w:szCs w:val="21"/>
        </w:rPr>
        <w:t>嘉兴粽子</w:t>
      </w:r>
      <w:r>
        <w:rPr>
          <w:rFonts w:asciiTheme="minorEastAsia" w:eastAsiaTheme="minorEastAsia" w:hAnsiTheme="minorEastAsia" w:cstheme="minorEastAsia" w:hint="eastAsia"/>
          <w:szCs w:val="21"/>
        </w:rPr>
        <w:t>生产企业及作坊进行实地考查，对生产加工过程进行调研；同时对原辅料、产品的感官、理化、食品添加剂、非食用物质等各项指标进行大量检测并进行数据整理及分析，制定适合该</w:t>
      </w:r>
      <w:r w:rsidR="00EF0DC7">
        <w:rPr>
          <w:rFonts w:asciiTheme="minorEastAsia" w:eastAsiaTheme="minorEastAsia" w:hAnsiTheme="minorEastAsia" w:cstheme="minorEastAsia" w:hint="eastAsia"/>
          <w:szCs w:val="21"/>
        </w:rPr>
        <w:t>行业的团体</w:t>
      </w:r>
      <w:r>
        <w:rPr>
          <w:rFonts w:asciiTheme="minorEastAsia" w:eastAsiaTheme="minorEastAsia" w:hAnsiTheme="minorEastAsia" w:cstheme="minorEastAsia" w:hint="eastAsia"/>
          <w:szCs w:val="21"/>
        </w:rPr>
        <w:t>标准</w:t>
      </w:r>
      <w:r w:rsidR="00EF0DC7">
        <w:rPr>
          <w:rFonts w:asciiTheme="minorEastAsia" w:eastAsiaTheme="minorEastAsia" w:hAnsiTheme="minorEastAsia" w:cstheme="minorEastAsia" w:hint="eastAsia"/>
          <w:szCs w:val="21"/>
        </w:rPr>
        <w:t>草案稿</w:t>
      </w:r>
      <w:r>
        <w:rPr>
          <w:rFonts w:asciiTheme="minorEastAsia" w:eastAsiaTheme="minorEastAsia" w:hAnsiTheme="minorEastAsia" w:cstheme="minorEastAsia" w:hint="eastAsia"/>
          <w:szCs w:val="21"/>
        </w:rPr>
        <w:t>。</w:t>
      </w:r>
    </w:p>
    <w:p w14:paraId="72585708" w14:textId="77777777" w:rsidR="0046198E" w:rsidRDefault="00933D4A">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日，收集相关的国家标准、法律法规等信息。</w:t>
      </w:r>
    </w:p>
    <w:p w14:paraId="420FBEF9" w14:textId="77777777" w:rsidR="0046198E" w:rsidRDefault="00933D4A">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日，收集、攥写和提交团体标准立项申请材料。</w:t>
      </w:r>
    </w:p>
    <w:p w14:paraId="711E340A" w14:textId="4DCF50C2" w:rsidR="0046198E" w:rsidRDefault="00933D4A">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日，收到浙江省食品学会予以立项文件</w:t>
      </w:r>
      <w:r>
        <w:rPr>
          <w:rFonts w:asciiTheme="minorEastAsia" w:eastAsiaTheme="minorEastAsia" w:hAnsiTheme="minorEastAsia" w:cstheme="minorEastAsia" w:hint="eastAsia"/>
          <w:szCs w:val="21"/>
        </w:rPr>
        <w:t>。</w:t>
      </w:r>
    </w:p>
    <w:p w14:paraId="2EBF5ED1" w14:textId="77777777" w:rsidR="0046198E" w:rsidRDefault="00933D4A">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11</w:t>
      </w:r>
      <w:r>
        <w:rPr>
          <w:rFonts w:asciiTheme="minorEastAsia" w:eastAsiaTheme="minorEastAsia" w:hAnsiTheme="minorEastAsia" w:cstheme="minorEastAsia" w:hint="eastAsia"/>
          <w:szCs w:val="21"/>
        </w:rPr>
        <w:t>日，完成《</w:t>
      </w:r>
      <w:r>
        <w:rPr>
          <w:rFonts w:asciiTheme="minorEastAsia" w:eastAsiaTheme="minorEastAsia" w:hAnsiTheme="minorEastAsia" w:cstheme="minorEastAsia" w:hint="eastAsia"/>
          <w:szCs w:val="21"/>
        </w:rPr>
        <w:t>嘉兴粽子</w:t>
      </w:r>
      <w:r>
        <w:rPr>
          <w:rFonts w:asciiTheme="minorEastAsia" w:eastAsiaTheme="minorEastAsia" w:hAnsiTheme="minorEastAsia" w:cstheme="minorEastAsia" w:hint="eastAsia"/>
          <w:szCs w:val="21"/>
        </w:rPr>
        <w:t>》团体标准草案稿。</w:t>
      </w:r>
    </w:p>
    <w:p w14:paraId="7EA54313" w14:textId="255A017D" w:rsidR="0046198E" w:rsidRDefault="00933D4A">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12</w:t>
      </w:r>
      <w:r>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22</w:t>
      </w:r>
      <w:r>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zCs w:val="21"/>
        </w:rPr>
        <w:t>形成工作组讨论稿。</w:t>
      </w:r>
    </w:p>
    <w:p w14:paraId="250B373A" w14:textId="77777777" w:rsidR="0046198E" w:rsidRDefault="00933D4A">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日于上午在嘉兴沙龙国际宾馆召开专家研讨会，专家研讨会上主要提出了以下几个问题：</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在嘉兴粽子定义中增加嘉兴粽子的形态特点（呈四面</w:t>
      </w:r>
      <w:r>
        <w:rPr>
          <w:rFonts w:asciiTheme="minorEastAsia" w:eastAsiaTheme="minorEastAsia" w:hAnsiTheme="minorEastAsia" w:cstheme="minorEastAsia" w:hint="eastAsia"/>
          <w:szCs w:val="21"/>
        </w:rPr>
        <w:t>体）。</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增加粽体的定义。</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粽子感官要求删除有光泽，内有馅料和咸甜适中。</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水分删除优级指标。</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lastRenderedPageBreak/>
        <w:t>馅料含量删除合格指标。</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生产加工过程卫生要求中增加速冻类和商业无菌类产品要求。</w:t>
      </w:r>
      <w:r>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出厂检验中删除水分指标。</w:t>
      </w: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标签增加速冻类产品要求。</w:t>
      </w:r>
    </w:p>
    <w:p w14:paraId="3A526158" w14:textId="77777777" w:rsidR="0046198E" w:rsidRDefault="00933D4A">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zCs w:val="21"/>
        </w:rPr>
        <w:t>按照专家研讨会意见修改完成征求意见稿。</w:t>
      </w:r>
    </w:p>
    <w:p w14:paraId="056D4C6E" w14:textId="77777777" w:rsidR="0046198E" w:rsidRDefault="00933D4A">
      <w:pPr>
        <w:rPr>
          <w:rFonts w:ascii="黑体" w:eastAsia="黑体" w:hAnsi="黑体" w:cs="黑体"/>
          <w:sz w:val="24"/>
          <w:szCs w:val="24"/>
        </w:rPr>
      </w:pPr>
      <w:r>
        <w:rPr>
          <w:rFonts w:ascii="黑体" w:eastAsia="黑体" w:hAnsi="黑体" w:cs="黑体" w:hint="eastAsia"/>
          <w:sz w:val="24"/>
          <w:szCs w:val="24"/>
        </w:rPr>
        <w:t>五、标准制定原则：</w:t>
      </w:r>
    </w:p>
    <w:p w14:paraId="4D19DB2C" w14:textId="77777777" w:rsidR="0046198E" w:rsidRDefault="00933D4A">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根据《中华人民共和国食品安全法》及其实施条例等有关法律法规，按</w:t>
      </w:r>
      <w:r>
        <w:rPr>
          <w:rFonts w:asciiTheme="minorEastAsia" w:eastAsiaTheme="minorEastAsia" w:hAnsiTheme="minorEastAsia" w:cstheme="minorEastAsia" w:hint="eastAsia"/>
          <w:szCs w:val="21"/>
        </w:rPr>
        <w:t>GB/T 1.1-2020</w:t>
      </w:r>
      <w:r>
        <w:rPr>
          <w:rFonts w:asciiTheme="minorEastAsia" w:eastAsiaTheme="minorEastAsia" w:hAnsiTheme="minorEastAsia" w:cstheme="minorEastAsia" w:hint="eastAsia"/>
          <w:szCs w:val="21"/>
        </w:rPr>
        <w:t>的编写原则进行编写。以加强</w:t>
      </w:r>
      <w:r>
        <w:rPr>
          <w:rFonts w:asciiTheme="minorEastAsia" w:eastAsiaTheme="minorEastAsia" w:hAnsiTheme="minorEastAsia" w:cstheme="minorEastAsia" w:hint="eastAsia"/>
          <w:szCs w:val="21"/>
        </w:rPr>
        <w:t>嘉兴粽子</w:t>
      </w:r>
      <w:r>
        <w:rPr>
          <w:rFonts w:asciiTheme="minorEastAsia" w:eastAsiaTheme="minorEastAsia" w:hAnsiTheme="minorEastAsia" w:cstheme="minorEastAsia" w:hint="eastAsia"/>
          <w:szCs w:val="21"/>
        </w:rPr>
        <w:t>卫生安全为原则，深入调查研究，保证规范起草工作</w:t>
      </w:r>
      <w:r>
        <w:rPr>
          <w:rFonts w:asciiTheme="minorEastAsia" w:eastAsiaTheme="minorEastAsia" w:hAnsiTheme="minorEastAsia" w:cstheme="minorEastAsia" w:hint="eastAsia"/>
          <w:szCs w:val="21"/>
        </w:rPr>
        <w:t>的科学性、规范性和可操作性。</w:t>
      </w:r>
    </w:p>
    <w:p w14:paraId="73F9FE33" w14:textId="77777777" w:rsidR="0046198E" w:rsidRDefault="00933D4A">
      <w:pPr>
        <w:rPr>
          <w:rFonts w:ascii="黑体" w:eastAsia="黑体" w:hAnsi="黑体" w:cs="黑体"/>
          <w:sz w:val="24"/>
          <w:szCs w:val="24"/>
        </w:rPr>
      </w:pPr>
      <w:r>
        <w:rPr>
          <w:rFonts w:ascii="黑体" w:eastAsia="黑体" w:hAnsi="黑体" w:cs="黑体" w:hint="eastAsia"/>
          <w:sz w:val="24"/>
          <w:szCs w:val="24"/>
        </w:rPr>
        <w:t>（一）可操作性的原则</w:t>
      </w:r>
    </w:p>
    <w:p w14:paraId="5899D4D9" w14:textId="77777777" w:rsidR="0046198E" w:rsidRDefault="00933D4A">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本规范制定过程中按照可操作性的原则，结合</w:t>
      </w:r>
      <w:r>
        <w:rPr>
          <w:rFonts w:asciiTheme="minorEastAsia" w:eastAsiaTheme="minorEastAsia" w:hAnsiTheme="minorEastAsia" w:cstheme="minorEastAsia" w:hint="eastAsia"/>
          <w:szCs w:val="21"/>
        </w:rPr>
        <w:t>嘉兴粽子</w:t>
      </w:r>
      <w:r>
        <w:rPr>
          <w:rFonts w:asciiTheme="minorEastAsia" w:eastAsiaTheme="minorEastAsia" w:hAnsiTheme="minorEastAsia" w:cstheme="minorEastAsia" w:hint="eastAsia"/>
          <w:szCs w:val="21"/>
        </w:rPr>
        <w:t>生产企业的实际情况，对标准内容进行科学设定。为</w:t>
      </w:r>
      <w:r>
        <w:rPr>
          <w:rFonts w:asciiTheme="minorEastAsia" w:eastAsiaTheme="minorEastAsia" w:hAnsiTheme="minorEastAsia" w:cstheme="minorEastAsia" w:hint="eastAsia"/>
          <w:szCs w:val="21"/>
        </w:rPr>
        <w:t>嘉兴粽子</w:t>
      </w:r>
      <w:r>
        <w:rPr>
          <w:rFonts w:asciiTheme="minorEastAsia" w:eastAsiaTheme="minorEastAsia" w:hAnsiTheme="minorEastAsia" w:cstheme="minorEastAsia" w:hint="eastAsia"/>
          <w:szCs w:val="21"/>
        </w:rPr>
        <w:t>行业、</w:t>
      </w:r>
      <w:r>
        <w:rPr>
          <w:rFonts w:asciiTheme="minorEastAsia" w:eastAsiaTheme="minorEastAsia" w:hAnsiTheme="minorEastAsia" w:cstheme="minorEastAsia" w:hint="eastAsia"/>
          <w:szCs w:val="21"/>
        </w:rPr>
        <w:t>嘉兴粽子</w:t>
      </w:r>
      <w:r>
        <w:rPr>
          <w:rFonts w:asciiTheme="minorEastAsia" w:eastAsiaTheme="minorEastAsia" w:hAnsiTheme="minorEastAsia" w:cstheme="minorEastAsia" w:hint="eastAsia"/>
          <w:szCs w:val="21"/>
        </w:rPr>
        <w:t>生产企业、检测单位、市场监督等部门提供科学管理的依据。</w:t>
      </w:r>
    </w:p>
    <w:p w14:paraId="20877F72" w14:textId="77777777" w:rsidR="0046198E" w:rsidRDefault="00933D4A">
      <w:pPr>
        <w:rPr>
          <w:rFonts w:ascii="黑体" w:eastAsia="黑体" w:hAnsi="黑体" w:cs="黑体"/>
          <w:sz w:val="24"/>
          <w:szCs w:val="24"/>
        </w:rPr>
      </w:pPr>
      <w:r>
        <w:rPr>
          <w:rFonts w:ascii="黑体" w:eastAsia="黑体" w:hAnsi="黑体" w:cs="黑体" w:hint="eastAsia"/>
          <w:sz w:val="24"/>
          <w:szCs w:val="24"/>
        </w:rPr>
        <w:t>（二）与国内外标准协调一致原则</w:t>
      </w:r>
    </w:p>
    <w:p w14:paraId="09310080" w14:textId="77777777" w:rsidR="0046198E" w:rsidRDefault="00933D4A">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在标准制定过程中，起草组按照食品安全标准《标准化工作导则</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第</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部分：标准化文件的结构和起草规则》（</w:t>
      </w:r>
      <w:r>
        <w:rPr>
          <w:rFonts w:asciiTheme="minorEastAsia" w:eastAsiaTheme="minorEastAsia" w:hAnsiTheme="minorEastAsia" w:cstheme="minorEastAsia" w:hint="eastAsia"/>
          <w:szCs w:val="21"/>
        </w:rPr>
        <w:t xml:space="preserve">GB/T </w:t>
      </w:r>
      <w:r>
        <w:rPr>
          <w:rFonts w:asciiTheme="minorEastAsia" w:eastAsiaTheme="minorEastAsia" w:hAnsiTheme="minorEastAsia" w:cstheme="minorEastAsia" w:hint="eastAsia"/>
          <w:szCs w:val="21"/>
        </w:rPr>
        <w:t>1.1-2020</w:t>
      </w:r>
      <w:r>
        <w:rPr>
          <w:rFonts w:asciiTheme="minorEastAsia" w:eastAsiaTheme="minorEastAsia" w:hAnsiTheme="minorEastAsia" w:cstheme="minorEastAsia" w:hint="eastAsia"/>
          <w:szCs w:val="21"/>
        </w:rPr>
        <w:t>）中的原则要求进行编写。仔细查阅国内外的相关标准，根据实际情况，确定了团标的框架结构和各项技术内容要求。</w:t>
      </w:r>
    </w:p>
    <w:p w14:paraId="37ECD7F0" w14:textId="77777777" w:rsidR="0046198E" w:rsidRDefault="00933D4A">
      <w:pPr>
        <w:rPr>
          <w:rFonts w:ascii="黑体" w:eastAsia="黑体" w:hAnsi="黑体" w:cs="黑体"/>
          <w:sz w:val="24"/>
          <w:szCs w:val="24"/>
        </w:rPr>
      </w:pPr>
      <w:r>
        <w:rPr>
          <w:rFonts w:ascii="黑体" w:eastAsia="黑体" w:hAnsi="黑体" w:cs="黑体" w:hint="eastAsia"/>
          <w:sz w:val="24"/>
          <w:szCs w:val="24"/>
        </w:rPr>
        <w:t>（三）公开透明的原则</w:t>
      </w:r>
    </w:p>
    <w:p w14:paraId="1424D6D3" w14:textId="77777777" w:rsidR="0046198E" w:rsidRDefault="00933D4A">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起草过程中坚持公开、透明的原则，除召开专家座谈会听取意见外，还将向社会公开广泛征求意见，如来自行业协会、检测机构、生产企业以及食品安全监督管理部门等各方意见，并吸收和采纳部分意见。</w:t>
      </w:r>
    </w:p>
    <w:p w14:paraId="64521ED0" w14:textId="77777777" w:rsidR="0046198E" w:rsidRDefault="00933D4A">
      <w:pPr>
        <w:rPr>
          <w:rFonts w:ascii="黑体" w:eastAsia="黑体" w:hAnsi="黑体" w:cs="黑体"/>
          <w:sz w:val="24"/>
          <w:szCs w:val="24"/>
        </w:rPr>
      </w:pPr>
      <w:r>
        <w:rPr>
          <w:rFonts w:ascii="黑体" w:eastAsia="黑体" w:hAnsi="黑体" w:cs="黑体" w:hint="eastAsia"/>
          <w:sz w:val="24"/>
          <w:szCs w:val="24"/>
        </w:rPr>
        <w:t>六、标准主要条款说明：</w:t>
      </w:r>
    </w:p>
    <w:p w14:paraId="3D74FA50" w14:textId="77777777" w:rsidR="0046198E" w:rsidRDefault="00933D4A">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标准名称：与根据浙江省食品学会关于印发</w:t>
      </w:r>
      <w:r>
        <w:rPr>
          <w:rFonts w:asciiTheme="minorEastAsia" w:eastAsiaTheme="minorEastAsia" w:hAnsiTheme="minorEastAsia" w:cstheme="minorEastAsia" w:hint="eastAsia"/>
          <w:szCs w:val="21"/>
        </w:rPr>
        <w:t xml:space="preserve">2020 </w:t>
      </w:r>
      <w:r>
        <w:rPr>
          <w:rFonts w:asciiTheme="minorEastAsia" w:eastAsiaTheme="minorEastAsia" w:hAnsiTheme="minorEastAsia" w:cstheme="minorEastAsia" w:hint="eastAsia"/>
          <w:szCs w:val="21"/>
        </w:rPr>
        <w:t>年度第</w:t>
      </w:r>
      <w:r>
        <w:rPr>
          <w:rFonts w:asciiTheme="minorEastAsia" w:eastAsiaTheme="minorEastAsia" w:hAnsiTheme="minorEastAsia" w:cstheme="minorEastAsia" w:hint="eastAsia"/>
          <w:szCs w:val="21"/>
        </w:rPr>
        <w:t>二</w:t>
      </w:r>
      <w:r>
        <w:rPr>
          <w:rFonts w:asciiTheme="minorEastAsia" w:eastAsiaTheme="minorEastAsia" w:hAnsiTheme="minorEastAsia" w:cstheme="minorEastAsia" w:hint="eastAsia"/>
          <w:szCs w:val="21"/>
        </w:rPr>
        <w:t>批团体标准立项的通知，要求相一致为“</w:t>
      </w:r>
      <w:r>
        <w:rPr>
          <w:rFonts w:asciiTheme="minorEastAsia" w:eastAsiaTheme="minorEastAsia" w:hAnsiTheme="minorEastAsia" w:cstheme="minorEastAsia" w:hint="eastAsia"/>
          <w:szCs w:val="21"/>
        </w:rPr>
        <w:t>嘉兴粽子</w:t>
      </w:r>
      <w:r>
        <w:rPr>
          <w:rFonts w:asciiTheme="minorEastAsia" w:eastAsiaTheme="minorEastAsia" w:hAnsiTheme="minorEastAsia" w:cstheme="minorEastAsia" w:hint="eastAsia"/>
          <w:szCs w:val="21"/>
        </w:rPr>
        <w:t>”。</w:t>
      </w:r>
    </w:p>
    <w:p w14:paraId="4BB3A65B" w14:textId="77777777" w:rsidR="0046198E" w:rsidRDefault="00933D4A">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前言部分：在“前言”中确定由</w:t>
      </w:r>
      <w:r>
        <w:rPr>
          <w:rFonts w:asciiTheme="minorEastAsia" w:eastAsiaTheme="minorEastAsia" w:hAnsiTheme="minorEastAsia" w:cstheme="minorEastAsia" w:hint="eastAsia"/>
          <w:szCs w:val="21"/>
        </w:rPr>
        <w:t>浙江省食品学会</w:t>
      </w:r>
      <w:r>
        <w:rPr>
          <w:rFonts w:asciiTheme="minorEastAsia" w:eastAsiaTheme="minorEastAsia" w:hAnsiTheme="minorEastAsia" w:cstheme="minorEastAsia" w:hint="eastAsia"/>
          <w:szCs w:val="21"/>
        </w:rPr>
        <w:t>归口，便于标准的咨询服务和相关解释。</w:t>
      </w:r>
    </w:p>
    <w:p w14:paraId="4601BBFD" w14:textId="77777777" w:rsidR="0046198E" w:rsidRDefault="00933D4A">
      <w:pPr>
        <w:rPr>
          <w:rFonts w:ascii="黑体" w:eastAsia="黑体" w:hAnsi="黑体" w:cs="黑体"/>
          <w:sz w:val="24"/>
          <w:szCs w:val="24"/>
        </w:rPr>
      </w:pPr>
      <w:r>
        <w:rPr>
          <w:rFonts w:ascii="黑体" w:eastAsia="黑体" w:hAnsi="黑体" w:cs="黑体" w:hint="eastAsia"/>
          <w:sz w:val="24"/>
          <w:szCs w:val="24"/>
        </w:rPr>
        <w:t xml:space="preserve">1 </w:t>
      </w:r>
      <w:r>
        <w:rPr>
          <w:rFonts w:ascii="黑体" w:eastAsia="黑体" w:hAnsi="黑体" w:cs="黑体" w:hint="eastAsia"/>
          <w:sz w:val="24"/>
          <w:szCs w:val="24"/>
        </w:rPr>
        <w:t>范围</w:t>
      </w:r>
    </w:p>
    <w:p w14:paraId="4B95A4F6" w14:textId="77777777" w:rsidR="0046198E" w:rsidRDefault="00933D4A">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本标准规定了</w:t>
      </w:r>
      <w:r>
        <w:rPr>
          <w:rFonts w:asciiTheme="minorEastAsia" w:eastAsiaTheme="minorEastAsia" w:hAnsiTheme="minorEastAsia" w:cstheme="minorEastAsia" w:hint="eastAsia"/>
          <w:szCs w:val="21"/>
        </w:rPr>
        <w:t>嘉兴粽子</w:t>
      </w:r>
      <w:r>
        <w:rPr>
          <w:rFonts w:asciiTheme="minorEastAsia" w:eastAsiaTheme="minorEastAsia" w:hAnsiTheme="minorEastAsia" w:cstheme="minorEastAsia" w:hint="eastAsia"/>
          <w:szCs w:val="21"/>
        </w:rPr>
        <w:t>的</w:t>
      </w:r>
      <w:r>
        <w:rPr>
          <w:rFonts w:asciiTheme="minorEastAsia" w:eastAsiaTheme="minorEastAsia" w:hAnsiTheme="minorEastAsia" w:cstheme="minorEastAsia" w:hint="eastAsia"/>
          <w:szCs w:val="21"/>
        </w:rPr>
        <w:t>术语和定义、产品分类、</w:t>
      </w:r>
      <w:r>
        <w:rPr>
          <w:rFonts w:asciiTheme="minorEastAsia" w:eastAsiaTheme="minorEastAsia" w:hAnsiTheme="minorEastAsia" w:cstheme="minorEastAsia" w:hint="eastAsia"/>
          <w:szCs w:val="21"/>
        </w:rPr>
        <w:t>技术要求、生产加工过程卫生要求、</w:t>
      </w:r>
      <w:r>
        <w:rPr>
          <w:rFonts w:asciiTheme="minorEastAsia" w:eastAsiaTheme="minorEastAsia" w:hAnsiTheme="minorEastAsia" w:cstheme="minorEastAsia" w:hint="eastAsia"/>
          <w:szCs w:val="21"/>
        </w:rPr>
        <w:t>试验</w:t>
      </w:r>
      <w:r>
        <w:rPr>
          <w:rFonts w:asciiTheme="minorEastAsia" w:eastAsiaTheme="minorEastAsia" w:hAnsiTheme="minorEastAsia" w:cstheme="minorEastAsia" w:hint="eastAsia"/>
          <w:szCs w:val="21"/>
        </w:rPr>
        <w:t>方法、检验规则、标签、标志</w:t>
      </w:r>
      <w:r>
        <w:rPr>
          <w:rFonts w:asciiTheme="minorEastAsia" w:eastAsiaTheme="minorEastAsia" w:hAnsiTheme="minorEastAsia" w:cstheme="minorEastAsia" w:hint="eastAsia"/>
          <w:szCs w:val="21"/>
        </w:rPr>
        <w:t>和</w:t>
      </w:r>
      <w:r>
        <w:rPr>
          <w:rFonts w:asciiTheme="minorEastAsia" w:eastAsiaTheme="minorEastAsia" w:hAnsiTheme="minorEastAsia" w:cstheme="minorEastAsia" w:hint="eastAsia"/>
          <w:szCs w:val="21"/>
        </w:rPr>
        <w:t>包装、运输</w:t>
      </w:r>
      <w:r>
        <w:rPr>
          <w:rFonts w:asciiTheme="minorEastAsia" w:eastAsiaTheme="minorEastAsia" w:hAnsiTheme="minorEastAsia" w:cstheme="minorEastAsia" w:hint="eastAsia"/>
          <w:szCs w:val="21"/>
        </w:rPr>
        <w:t>和</w:t>
      </w:r>
      <w:r>
        <w:rPr>
          <w:rFonts w:asciiTheme="minorEastAsia" w:eastAsiaTheme="minorEastAsia" w:hAnsiTheme="minorEastAsia" w:cstheme="minorEastAsia" w:hint="eastAsia"/>
          <w:szCs w:val="21"/>
        </w:rPr>
        <w:t>贮存</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销售、召回方面的要求。</w:t>
      </w:r>
    </w:p>
    <w:p w14:paraId="46E65938" w14:textId="77777777" w:rsidR="0046198E" w:rsidRDefault="00933D4A">
      <w:pPr>
        <w:rPr>
          <w:rFonts w:ascii="黑体" w:eastAsia="黑体" w:hAnsi="黑体" w:cs="黑体"/>
          <w:sz w:val="24"/>
          <w:szCs w:val="24"/>
        </w:rPr>
      </w:pPr>
      <w:r>
        <w:rPr>
          <w:rFonts w:ascii="黑体" w:eastAsia="黑体" w:hAnsi="黑体" w:cs="黑体" w:hint="eastAsia"/>
          <w:sz w:val="24"/>
          <w:szCs w:val="24"/>
        </w:rPr>
        <w:t xml:space="preserve">2 </w:t>
      </w:r>
      <w:r>
        <w:rPr>
          <w:rFonts w:ascii="黑体" w:eastAsia="黑体" w:hAnsi="黑体" w:cs="黑体" w:hint="eastAsia"/>
          <w:sz w:val="24"/>
          <w:szCs w:val="24"/>
        </w:rPr>
        <w:t>规范性引用文件</w:t>
      </w:r>
    </w:p>
    <w:p w14:paraId="0DF989BF" w14:textId="77777777" w:rsidR="0046198E" w:rsidRDefault="00933D4A">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在规范性引用文件中，根据</w:t>
      </w:r>
      <w:r>
        <w:rPr>
          <w:rFonts w:asciiTheme="minorEastAsia" w:eastAsiaTheme="minorEastAsia" w:hAnsiTheme="minorEastAsia" w:cstheme="minorEastAsia" w:hint="eastAsia"/>
          <w:szCs w:val="21"/>
        </w:rPr>
        <w:t>嘉兴粽子</w:t>
      </w:r>
      <w:r>
        <w:rPr>
          <w:rFonts w:asciiTheme="minorEastAsia" w:eastAsiaTheme="minorEastAsia" w:hAnsiTheme="minorEastAsia" w:cstheme="minorEastAsia" w:hint="eastAsia"/>
          <w:szCs w:val="21"/>
        </w:rPr>
        <w:t>的</w:t>
      </w:r>
      <w:r>
        <w:rPr>
          <w:rFonts w:asciiTheme="minorEastAsia" w:eastAsiaTheme="minorEastAsia" w:hAnsiTheme="minorEastAsia" w:cstheme="minorEastAsia" w:hint="eastAsia"/>
          <w:szCs w:val="21"/>
        </w:rPr>
        <w:t>技术要求中“原辅料</w:t>
      </w:r>
      <w:r>
        <w:rPr>
          <w:rFonts w:asciiTheme="minorEastAsia" w:eastAsiaTheme="minorEastAsia" w:hAnsiTheme="minorEastAsia" w:cstheme="minorEastAsia" w:hint="eastAsia"/>
          <w:szCs w:val="21"/>
        </w:rPr>
        <w:t>要求</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食品添加剂限量、营养强化剂限量、污染物限量、微生物限量、净含量”、生产加工卫生要求、试验方法、标签、标志、包装和销售等条款</w:t>
      </w:r>
      <w:r>
        <w:rPr>
          <w:rFonts w:asciiTheme="minorEastAsia" w:eastAsiaTheme="minorEastAsia" w:hAnsiTheme="minorEastAsia" w:cstheme="minorEastAsia" w:hint="eastAsia"/>
          <w:szCs w:val="21"/>
        </w:rPr>
        <w:t>引用了相关国家标准等文件。</w:t>
      </w:r>
    </w:p>
    <w:p w14:paraId="3926140B" w14:textId="77777777" w:rsidR="0046198E" w:rsidRDefault="00933D4A">
      <w:pPr>
        <w:rPr>
          <w:rFonts w:ascii="黑体" w:eastAsia="黑体" w:hAnsi="黑体" w:cs="黑体"/>
          <w:sz w:val="24"/>
          <w:szCs w:val="24"/>
        </w:rPr>
      </w:pPr>
      <w:r>
        <w:rPr>
          <w:rFonts w:ascii="黑体" w:eastAsia="黑体" w:hAnsi="黑体" w:cs="黑体" w:hint="eastAsia"/>
          <w:sz w:val="24"/>
          <w:szCs w:val="24"/>
        </w:rPr>
        <w:t xml:space="preserve">3 </w:t>
      </w:r>
      <w:r>
        <w:rPr>
          <w:rFonts w:ascii="黑体" w:eastAsia="黑体" w:hAnsi="黑体" w:cs="黑体" w:hint="eastAsia"/>
          <w:sz w:val="24"/>
          <w:szCs w:val="24"/>
        </w:rPr>
        <w:t>术语和定义</w:t>
      </w:r>
    </w:p>
    <w:p w14:paraId="04DBB18E" w14:textId="77777777" w:rsidR="0046198E" w:rsidRDefault="00933D4A">
      <w:pPr>
        <w:rPr>
          <w:rFonts w:asciiTheme="minorEastAsia" w:eastAsiaTheme="minorEastAsia" w:hAnsiTheme="minorEastAsia" w:cstheme="minorEastAsia"/>
          <w:szCs w:val="21"/>
        </w:rPr>
      </w:pPr>
      <w:r>
        <w:rPr>
          <w:rFonts w:ascii="黑体" w:eastAsia="黑体" w:hAnsi="黑体" w:cs="黑体" w:hint="eastAsia"/>
          <w:szCs w:val="21"/>
        </w:rPr>
        <w:t xml:space="preserve">3.1 </w:t>
      </w:r>
      <w:r>
        <w:rPr>
          <w:rFonts w:asciiTheme="minorEastAsia" w:eastAsiaTheme="minorEastAsia" w:hAnsiTheme="minorEastAsia" w:cstheme="minorEastAsia" w:hint="eastAsia"/>
          <w:szCs w:val="21"/>
        </w:rPr>
        <w:t>参考了</w:t>
      </w:r>
      <w:r>
        <w:rPr>
          <w:rFonts w:asciiTheme="minorEastAsia" w:eastAsiaTheme="minorEastAsia" w:hAnsiTheme="minorEastAsia" w:cstheme="minorEastAsia" w:hint="eastAsia"/>
          <w:szCs w:val="21"/>
        </w:rPr>
        <w:t>DB33/ 3010-2020</w:t>
      </w:r>
      <w:r>
        <w:rPr>
          <w:rFonts w:asciiTheme="minorEastAsia" w:eastAsiaTheme="minorEastAsia" w:hAnsiTheme="minorEastAsia" w:cstheme="minorEastAsia" w:hint="eastAsia"/>
          <w:szCs w:val="21"/>
        </w:rPr>
        <w:t>《食品安全地方标准</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粽子生产卫生规范》中</w:t>
      </w:r>
      <w:r>
        <w:rPr>
          <w:rFonts w:asciiTheme="minorEastAsia" w:eastAsiaTheme="minorEastAsia" w:hAnsiTheme="minorEastAsia" w:cstheme="minorEastAsia" w:hint="eastAsia"/>
          <w:szCs w:val="21"/>
        </w:rPr>
        <w:t>2.1</w:t>
      </w:r>
      <w:r>
        <w:rPr>
          <w:rFonts w:asciiTheme="minorEastAsia" w:eastAsiaTheme="minorEastAsia" w:hAnsiTheme="minorEastAsia" w:cstheme="minorEastAsia" w:hint="eastAsia"/>
          <w:szCs w:val="21"/>
        </w:rPr>
        <w:t>对粽子的定义“以糯米和</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或其他谷物等为主要原料，添加或不添加豆类、果仁、肉禽蛋及其制品、水产品、果蔬及其制品等配料，辅以粽叶成型蒸煮熟制而成的产品。”和</w:t>
      </w:r>
      <w:r>
        <w:rPr>
          <w:rFonts w:asciiTheme="minorEastAsia" w:eastAsiaTheme="minorEastAsia" w:hAnsiTheme="minorEastAsia" w:cstheme="minorEastAsia" w:hint="eastAsia"/>
          <w:szCs w:val="21"/>
        </w:rPr>
        <w:t xml:space="preserve"> SB/T 10377-2004</w:t>
      </w:r>
      <w:r>
        <w:rPr>
          <w:rFonts w:asciiTheme="minorEastAsia" w:eastAsiaTheme="minorEastAsia" w:hAnsiTheme="minorEastAsia" w:cstheme="minorEastAsia" w:hint="eastAsia"/>
          <w:szCs w:val="21"/>
        </w:rPr>
        <w:t>《粽子》</w:t>
      </w:r>
      <w:r>
        <w:rPr>
          <w:rFonts w:asciiTheme="minorEastAsia" w:eastAsiaTheme="minorEastAsia" w:hAnsiTheme="minorEastAsia" w:cstheme="minorEastAsia" w:hint="eastAsia"/>
          <w:szCs w:val="21"/>
        </w:rPr>
        <w:t>3.1</w:t>
      </w:r>
      <w:r>
        <w:rPr>
          <w:rFonts w:asciiTheme="minorEastAsia" w:eastAsiaTheme="minorEastAsia" w:hAnsiTheme="minorEastAsia" w:cstheme="minorEastAsia" w:hint="eastAsia"/>
          <w:szCs w:val="21"/>
        </w:rPr>
        <w:t>对粽子的定义“以糯米和</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或其它谷类食物为主要原料，中间裹以</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或不裹</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豆类、果仁、菌类、肉禽类、蜜饯、水产品等馅料，用粽叶包扎成型，经水煮至熟而成的制品”。</w:t>
      </w:r>
      <w:r>
        <w:rPr>
          <w:rFonts w:asciiTheme="minorEastAsia" w:eastAsiaTheme="minorEastAsia" w:hAnsiTheme="minorEastAsia" w:cstheme="minorEastAsia" w:hint="eastAsia"/>
          <w:szCs w:val="21"/>
        </w:rPr>
        <w:t xml:space="preserve">   </w:t>
      </w:r>
    </w:p>
    <w:p w14:paraId="7B3759F7" w14:textId="77777777" w:rsidR="0046198E" w:rsidRDefault="00933D4A">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于</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22</w:t>
      </w:r>
      <w:r>
        <w:rPr>
          <w:rFonts w:asciiTheme="minorEastAsia" w:eastAsiaTheme="minorEastAsia" w:hAnsiTheme="minorEastAsia" w:cstheme="minorEastAsia" w:hint="eastAsia"/>
          <w:szCs w:val="21"/>
        </w:rPr>
        <w:t>日工作组讨论结合嘉兴粽子实际加工工艺最终确定为：</w:t>
      </w:r>
      <w:r>
        <w:rPr>
          <w:rFonts w:asciiTheme="minorEastAsia" w:eastAsiaTheme="minorEastAsia" w:hAnsiTheme="minorEastAsia" w:cstheme="minorEastAsia" w:hint="eastAsia"/>
          <w:szCs w:val="21"/>
        </w:rPr>
        <w:t>“嘉兴粽子：以糯米和（或）其</w:t>
      </w:r>
      <w:r>
        <w:rPr>
          <w:rFonts w:asciiTheme="minorEastAsia" w:eastAsiaTheme="minorEastAsia" w:hAnsiTheme="minorEastAsia" w:cstheme="minorEastAsia" w:hint="eastAsia"/>
          <w:szCs w:val="21"/>
        </w:rPr>
        <w:t>他谷物等为主要原料，添加或不添加豆类、果仁、</w:t>
      </w:r>
      <w:r>
        <w:rPr>
          <w:rFonts w:asciiTheme="minorEastAsia" w:eastAsiaTheme="minorEastAsia" w:hAnsiTheme="minorEastAsia" w:cstheme="minorEastAsia" w:hint="eastAsia"/>
          <w:szCs w:val="21"/>
        </w:rPr>
        <w:t>蜜饯、</w:t>
      </w:r>
      <w:r>
        <w:rPr>
          <w:rFonts w:asciiTheme="minorEastAsia" w:eastAsiaTheme="minorEastAsia" w:hAnsiTheme="minorEastAsia" w:cstheme="minorEastAsia" w:hint="eastAsia"/>
          <w:szCs w:val="21"/>
        </w:rPr>
        <w:t>肉禽蛋及其制品</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食用菌</w:t>
      </w:r>
      <w:r>
        <w:rPr>
          <w:rFonts w:asciiTheme="minorEastAsia" w:eastAsiaTheme="minorEastAsia" w:hAnsiTheme="minorEastAsia" w:cstheme="minorEastAsia" w:hint="eastAsia"/>
          <w:szCs w:val="21"/>
        </w:rPr>
        <w:t>、水产品、果蔬及其制品等配</w:t>
      </w:r>
      <w:r>
        <w:rPr>
          <w:rFonts w:asciiTheme="minorEastAsia" w:eastAsiaTheme="minorEastAsia" w:hAnsiTheme="minorEastAsia" w:cstheme="minorEastAsia" w:hint="eastAsia"/>
          <w:szCs w:val="21"/>
        </w:rPr>
        <w:t>料，经拌料辅以粽叶成型蒸煮熟制而成的产品</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w:t>
      </w:r>
    </w:p>
    <w:p w14:paraId="15836094" w14:textId="77777777" w:rsidR="0046198E" w:rsidRDefault="00933D4A">
      <w:pPr>
        <w:ind w:firstLineChars="200" w:firstLine="420"/>
        <w:rPr>
          <w:rFonts w:asciiTheme="minorEastAsia" w:eastAsiaTheme="minorEastAsia" w:hAnsiTheme="minorEastAsia" w:cstheme="minorEastAsia"/>
          <w:szCs w:val="21"/>
        </w:rPr>
      </w:pPr>
      <w:r>
        <w:rPr>
          <w:rFonts w:ascii="宋体" w:hAnsi="宋体" w:cs="宋体" w:hint="eastAsia"/>
          <w:szCs w:val="21"/>
        </w:rPr>
        <w:t>于</w:t>
      </w:r>
      <w:r>
        <w:rPr>
          <w:rFonts w:ascii="宋体" w:hAnsi="宋体" w:cs="宋体" w:hint="eastAsia"/>
          <w:szCs w:val="21"/>
        </w:rPr>
        <w:t>2020</w:t>
      </w:r>
      <w:r>
        <w:rPr>
          <w:rFonts w:ascii="宋体" w:hAnsi="宋体" w:cs="宋体" w:hint="eastAsia"/>
          <w:szCs w:val="21"/>
        </w:rPr>
        <w:t>年</w:t>
      </w:r>
      <w:r>
        <w:rPr>
          <w:rFonts w:ascii="宋体" w:hAnsi="宋体" w:cs="宋体" w:hint="eastAsia"/>
          <w:szCs w:val="21"/>
        </w:rPr>
        <w:t>9</w:t>
      </w:r>
      <w:r>
        <w:rPr>
          <w:rFonts w:ascii="宋体" w:hAnsi="宋体" w:cs="宋体" w:hint="eastAsia"/>
          <w:szCs w:val="21"/>
        </w:rPr>
        <w:t>月</w:t>
      </w:r>
      <w:r>
        <w:rPr>
          <w:rFonts w:ascii="宋体" w:hAnsi="宋体" w:cs="宋体" w:hint="eastAsia"/>
          <w:szCs w:val="21"/>
        </w:rPr>
        <w:t>24</w:t>
      </w:r>
      <w:r>
        <w:rPr>
          <w:rFonts w:ascii="宋体" w:hAnsi="宋体" w:cs="宋体" w:hint="eastAsia"/>
          <w:szCs w:val="21"/>
        </w:rPr>
        <w:t>日专家研讨后增加粽子形状特征确定为：“</w:t>
      </w:r>
      <w:r>
        <w:rPr>
          <w:rFonts w:ascii="宋体" w:hAnsi="宋体" w:cs="宋体" w:hint="eastAsia"/>
          <w:szCs w:val="21"/>
        </w:rPr>
        <w:t>以糯米和（或）其他谷物等为主要原料，添加或不添加豆类、果仁、</w:t>
      </w:r>
      <w:r>
        <w:rPr>
          <w:rFonts w:ascii="宋体" w:hAnsi="宋体" w:cs="宋体" w:hint="eastAsia"/>
          <w:szCs w:val="21"/>
        </w:rPr>
        <w:t>蜜饯、</w:t>
      </w:r>
      <w:r>
        <w:rPr>
          <w:rFonts w:ascii="宋体" w:hAnsi="宋体" w:cs="宋体" w:hint="eastAsia"/>
          <w:szCs w:val="21"/>
        </w:rPr>
        <w:t>肉禽蛋及其制品</w:t>
      </w:r>
      <w:r>
        <w:rPr>
          <w:rFonts w:ascii="宋体" w:hAnsi="宋体" w:cs="宋体" w:hint="eastAsia"/>
          <w:szCs w:val="21"/>
        </w:rPr>
        <w:t>、</w:t>
      </w:r>
      <w:r>
        <w:rPr>
          <w:rFonts w:ascii="宋体" w:hAnsi="宋体" w:cs="宋体" w:hint="eastAsia"/>
          <w:szCs w:val="21"/>
        </w:rPr>
        <w:t>食用菌</w:t>
      </w:r>
      <w:r>
        <w:rPr>
          <w:rFonts w:ascii="宋体" w:hAnsi="宋体" w:cs="宋体" w:hint="eastAsia"/>
          <w:szCs w:val="21"/>
        </w:rPr>
        <w:t>、水产品、果蔬及其制品等配料，</w:t>
      </w:r>
      <w:r>
        <w:rPr>
          <w:rFonts w:ascii="宋体" w:hAnsi="宋体" w:cs="宋体" w:hint="eastAsia"/>
          <w:szCs w:val="21"/>
        </w:rPr>
        <w:t>经拌料</w:t>
      </w:r>
      <w:r>
        <w:rPr>
          <w:rFonts w:ascii="宋体" w:hAnsi="宋体" w:cs="宋体" w:hint="eastAsia"/>
          <w:szCs w:val="21"/>
        </w:rPr>
        <w:t>辅以粽叶成型</w:t>
      </w:r>
      <w:r>
        <w:rPr>
          <w:rFonts w:ascii="宋体" w:hAnsi="宋体" w:cs="宋体" w:hint="eastAsia"/>
          <w:szCs w:val="21"/>
        </w:rPr>
        <w:t>（</w:t>
      </w:r>
      <w:r>
        <w:rPr>
          <w:rFonts w:ascii="宋体" w:hAnsi="宋体" w:cs="宋体" w:hint="eastAsia"/>
          <w:szCs w:val="21"/>
        </w:rPr>
        <w:t>呈四面体）</w:t>
      </w:r>
      <w:r>
        <w:rPr>
          <w:rFonts w:ascii="宋体" w:hAnsi="宋体" w:cs="宋体" w:hint="eastAsia"/>
          <w:szCs w:val="21"/>
        </w:rPr>
        <w:t>、</w:t>
      </w:r>
      <w:r>
        <w:rPr>
          <w:rFonts w:ascii="宋体" w:hAnsi="宋体" w:cs="宋体" w:hint="eastAsia"/>
          <w:szCs w:val="21"/>
        </w:rPr>
        <w:t>蒸煮熟制而成的产品</w:t>
      </w:r>
      <w:r>
        <w:rPr>
          <w:rFonts w:ascii="宋体" w:hAnsi="宋体" w:cs="宋体" w:hint="eastAsia"/>
          <w:szCs w:val="21"/>
        </w:rPr>
        <w:t>”</w:t>
      </w:r>
      <w:r>
        <w:rPr>
          <w:rFonts w:ascii="宋体" w:hAnsi="宋体" w:cs="宋体" w:hint="eastAsia"/>
          <w:szCs w:val="21"/>
        </w:rPr>
        <w:t>。</w:t>
      </w:r>
    </w:p>
    <w:p w14:paraId="6C1CCD61" w14:textId="77777777" w:rsidR="0046198E" w:rsidRDefault="00933D4A">
      <w:pPr>
        <w:rPr>
          <w:rFonts w:asciiTheme="minorEastAsia" w:eastAsiaTheme="minorEastAsia" w:hAnsiTheme="minorEastAsia" w:cstheme="minorEastAsia"/>
          <w:szCs w:val="21"/>
        </w:rPr>
      </w:pPr>
      <w:r>
        <w:rPr>
          <w:rFonts w:ascii="黑体" w:eastAsia="黑体" w:hAnsi="黑体" w:cs="黑体" w:hint="eastAsia"/>
          <w:szCs w:val="21"/>
        </w:rPr>
        <w:t xml:space="preserve">3.2 </w:t>
      </w:r>
      <w:r>
        <w:rPr>
          <w:rFonts w:asciiTheme="minorEastAsia" w:eastAsiaTheme="minorEastAsia" w:hAnsiTheme="minorEastAsia" w:cstheme="minorEastAsia" w:hint="eastAsia"/>
          <w:szCs w:val="21"/>
        </w:rPr>
        <w:t>根据</w:t>
      </w:r>
      <w:r>
        <w:rPr>
          <w:rFonts w:asciiTheme="minorEastAsia" w:eastAsiaTheme="minorEastAsia" w:hAnsiTheme="minorEastAsia" w:cstheme="minorEastAsia" w:hint="eastAsia"/>
          <w:szCs w:val="21"/>
        </w:rPr>
        <w:t xml:space="preserve">SB/T </w:t>
      </w:r>
      <w:r>
        <w:rPr>
          <w:rFonts w:asciiTheme="minorEastAsia" w:eastAsiaTheme="minorEastAsia" w:hAnsiTheme="minorEastAsia" w:cstheme="minorEastAsia" w:hint="eastAsia"/>
          <w:szCs w:val="21"/>
        </w:rPr>
        <w:t>10377-2004</w:t>
      </w:r>
      <w:r>
        <w:rPr>
          <w:rFonts w:asciiTheme="minorEastAsia" w:eastAsiaTheme="minorEastAsia" w:hAnsiTheme="minorEastAsia" w:cstheme="minorEastAsia" w:hint="eastAsia"/>
          <w:szCs w:val="21"/>
        </w:rPr>
        <w:t>《粽子》</w:t>
      </w:r>
      <w:r>
        <w:rPr>
          <w:rFonts w:asciiTheme="minorEastAsia" w:eastAsiaTheme="minorEastAsia" w:hAnsiTheme="minorEastAsia" w:cstheme="minorEastAsia" w:hint="eastAsia"/>
          <w:szCs w:val="21"/>
        </w:rPr>
        <w:t>3.2</w:t>
      </w:r>
      <w:r>
        <w:rPr>
          <w:rFonts w:asciiTheme="minorEastAsia" w:eastAsiaTheme="minorEastAsia" w:hAnsiTheme="minorEastAsia" w:cstheme="minorEastAsia" w:hint="eastAsia"/>
          <w:szCs w:val="21"/>
        </w:rPr>
        <w:t>对粽叶的定义最终确定为：“粽叶</w:t>
      </w:r>
      <w:r>
        <w:rPr>
          <w:rFonts w:asciiTheme="minorEastAsia" w:eastAsiaTheme="minorEastAsia" w:hAnsiTheme="minorEastAsia" w:cstheme="minorEastAsia" w:hint="eastAsia"/>
          <w:szCs w:val="21"/>
        </w:rPr>
        <w:t>(shell of zongzi</w:t>
      </w:r>
      <w:r>
        <w:rPr>
          <w:rFonts w:asciiTheme="minorEastAsia" w:eastAsiaTheme="minorEastAsia" w:hAnsiTheme="minorEastAsia" w:cstheme="minorEastAsia" w:hint="eastAsia"/>
          <w:szCs w:val="21"/>
        </w:rPr>
        <w:t>）指包裹粽子用的箬叶</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或符合食品包装要求的植物叶</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w:t>
      </w:r>
    </w:p>
    <w:p w14:paraId="27FFE43F" w14:textId="77777777" w:rsidR="0046198E" w:rsidRDefault="00933D4A">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于</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22</w:t>
      </w:r>
      <w:r>
        <w:rPr>
          <w:rFonts w:asciiTheme="minorEastAsia" w:eastAsiaTheme="minorEastAsia" w:hAnsiTheme="minorEastAsia" w:cstheme="minorEastAsia" w:hint="eastAsia"/>
          <w:szCs w:val="21"/>
        </w:rPr>
        <w:t>日工作组讨论后根据</w:t>
      </w:r>
      <w:r>
        <w:rPr>
          <w:rFonts w:asciiTheme="minorEastAsia" w:eastAsiaTheme="minorEastAsia" w:hAnsiTheme="minorEastAsia" w:cstheme="minorEastAsia" w:hint="eastAsia"/>
          <w:szCs w:val="21"/>
        </w:rPr>
        <w:t>DB33/3010</w:t>
      </w:r>
      <w:r>
        <w:rPr>
          <w:rFonts w:asciiTheme="minorEastAsia" w:eastAsiaTheme="minorEastAsia" w:hAnsiTheme="minorEastAsia" w:cstheme="minorEastAsia" w:hint="eastAsia"/>
          <w:szCs w:val="21"/>
        </w:rPr>
        <w:t>《食品安全地方标准粽子生产卫生规</w:t>
      </w:r>
      <w:r>
        <w:rPr>
          <w:rFonts w:asciiTheme="minorEastAsia" w:eastAsiaTheme="minorEastAsia" w:hAnsiTheme="minorEastAsia" w:cstheme="minorEastAsia" w:hint="eastAsia"/>
          <w:szCs w:val="21"/>
        </w:rPr>
        <w:lastRenderedPageBreak/>
        <w:t>范》修改为：指粽子生产过程使用并与粽子一起蒸煮的箬叶或符合食品相关要求的植物叶，是形成粽子风味的重要辅助物，包括：箬叶、竹壳等。</w:t>
      </w:r>
      <w:r>
        <w:rPr>
          <w:rFonts w:asciiTheme="minorEastAsia" w:eastAsiaTheme="minorEastAsia" w:hAnsiTheme="minorEastAsia" w:cstheme="minorEastAsia" w:hint="eastAsia"/>
          <w:szCs w:val="21"/>
        </w:rPr>
        <w:t xml:space="preserve"> </w:t>
      </w:r>
    </w:p>
    <w:p w14:paraId="1EE40ED8" w14:textId="77777777" w:rsidR="0046198E" w:rsidRDefault="00933D4A">
      <w:pPr>
        <w:pStyle w:val="af1"/>
        <w:spacing w:beforeLines="0" w:afterLines="0"/>
        <w:rPr>
          <w:rFonts w:asciiTheme="minorEastAsia" w:eastAsiaTheme="minorEastAsia" w:hAnsiTheme="minorEastAsia" w:cstheme="minorEastAsia"/>
        </w:rPr>
      </w:pPr>
      <w:r>
        <w:rPr>
          <w:rFonts w:hAnsi="黑体" w:cs="黑体" w:hint="eastAsia"/>
        </w:rPr>
        <w:t>3.3</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于</w:t>
      </w:r>
      <w:r>
        <w:rPr>
          <w:rFonts w:asciiTheme="minorEastAsia" w:eastAsiaTheme="minorEastAsia" w:hAnsiTheme="minorEastAsia" w:cstheme="minorEastAsia" w:hint="eastAsia"/>
        </w:rPr>
        <w:t>2020</w:t>
      </w:r>
      <w:r>
        <w:rPr>
          <w:rFonts w:asciiTheme="minorEastAsia" w:eastAsiaTheme="minorEastAsia" w:hAnsiTheme="minorEastAsia" w:cstheme="minorEastAsia" w:hint="eastAsia"/>
        </w:rPr>
        <w:t>年</w:t>
      </w:r>
      <w:r>
        <w:rPr>
          <w:rFonts w:asciiTheme="minorEastAsia" w:eastAsiaTheme="minorEastAsia" w:hAnsiTheme="minorEastAsia" w:cstheme="minorEastAsia" w:hint="eastAsia"/>
        </w:rPr>
        <w:t>9</w:t>
      </w:r>
      <w:r>
        <w:rPr>
          <w:rFonts w:asciiTheme="minorEastAsia" w:eastAsiaTheme="minorEastAsia" w:hAnsiTheme="minorEastAsia" w:cstheme="minorEastAsia" w:hint="eastAsia"/>
        </w:rPr>
        <w:t>月</w:t>
      </w:r>
      <w:r>
        <w:rPr>
          <w:rFonts w:asciiTheme="minorEastAsia" w:eastAsiaTheme="minorEastAsia" w:hAnsiTheme="minorEastAsia" w:cstheme="minorEastAsia" w:hint="eastAsia"/>
        </w:rPr>
        <w:t>24</w:t>
      </w:r>
      <w:r>
        <w:rPr>
          <w:rFonts w:asciiTheme="minorEastAsia" w:eastAsiaTheme="minorEastAsia" w:hAnsiTheme="minorEastAsia" w:cstheme="minorEastAsia" w:hint="eastAsia"/>
        </w:rPr>
        <w:t>日专家研讨后删除大肉粽的定义增加粽体的定义，根据</w:t>
      </w:r>
      <w:r>
        <w:rPr>
          <w:rFonts w:asciiTheme="minorEastAsia" w:eastAsiaTheme="minorEastAsia" w:hAnsiTheme="minorEastAsia" w:cstheme="minorEastAsia" w:hint="eastAsia"/>
        </w:rPr>
        <w:t>SB/T 10377-200</w:t>
      </w:r>
      <w:r>
        <w:rPr>
          <w:rFonts w:ascii="宋体" w:eastAsia="宋体" w:hAnsi="Calibri" w:hint="eastAsia"/>
          <w:kern w:val="2"/>
          <w:szCs w:val="22"/>
        </w:rPr>
        <w:t>4</w:t>
      </w:r>
      <w:r>
        <w:rPr>
          <w:rFonts w:ascii="宋体" w:eastAsia="宋体" w:hAnsi="Calibri" w:hint="eastAsia"/>
          <w:kern w:val="2"/>
          <w:szCs w:val="22"/>
        </w:rPr>
        <w:t>《粽子》对粽体的定义最终确定为：</w:t>
      </w:r>
      <w:r>
        <w:rPr>
          <w:rFonts w:ascii="宋体" w:eastAsia="宋体" w:hAnsi="Calibri" w:hint="eastAsia"/>
          <w:kern w:val="2"/>
          <w:szCs w:val="22"/>
        </w:rPr>
        <w:t>粽体（</w:t>
      </w:r>
      <w:r>
        <w:rPr>
          <w:rFonts w:ascii="宋体" w:eastAsia="宋体" w:hAnsi="Calibri" w:hint="eastAsia"/>
          <w:kern w:val="2"/>
          <w:szCs w:val="22"/>
        </w:rPr>
        <w:t>naked zongzi</w:t>
      </w:r>
      <w:r>
        <w:rPr>
          <w:rFonts w:ascii="宋体" w:eastAsia="宋体" w:hAnsi="Calibri" w:hint="eastAsia"/>
          <w:kern w:val="2"/>
          <w:szCs w:val="22"/>
        </w:rPr>
        <w:t>）</w:t>
      </w:r>
      <w:r>
        <w:rPr>
          <w:rFonts w:asciiTheme="minorEastAsia" w:eastAsiaTheme="minorEastAsia" w:hAnsiTheme="minorEastAsia" w:cstheme="minorEastAsia" w:hint="eastAsia"/>
          <w:kern w:val="2"/>
        </w:rPr>
        <w:t>“</w:t>
      </w:r>
      <w:r>
        <w:rPr>
          <w:rFonts w:asciiTheme="minorEastAsia" w:eastAsiaTheme="minorEastAsia" w:hAnsiTheme="minorEastAsia" w:cstheme="minorEastAsia"/>
          <w:kern w:val="2"/>
        </w:rPr>
        <w:t>指除去粽叶后的裸露粽子。</w:t>
      </w:r>
      <w:r>
        <w:rPr>
          <w:rFonts w:asciiTheme="minorEastAsia" w:eastAsiaTheme="minorEastAsia" w:hAnsiTheme="minorEastAsia" w:cstheme="minorEastAsia" w:hint="eastAsia"/>
          <w:kern w:val="2"/>
        </w:rPr>
        <w:t>”</w:t>
      </w:r>
      <w:r>
        <w:rPr>
          <w:rFonts w:asciiTheme="minorEastAsia" w:eastAsiaTheme="minorEastAsia" w:hAnsiTheme="minorEastAsia" w:cstheme="minorEastAsia"/>
          <w:kern w:val="2"/>
        </w:rPr>
        <w:t xml:space="preserve"> </w:t>
      </w:r>
    </w:p>
    <w:p w14:paraId="2E1A32A9" w14:textId="77777777" w:rsidR="0046198E" w:rsidRDefault="00933D4A">
      <w:pPr>
        <w:rPr>
          <w:rFonts w:ascii="黑体" w:eastAsia="黑体" w:hAnsi="黑体" w:cs="黑体"/>
          <w:sz w:val="24"/>
          <w:szCs w:val="24"/>
        </w:rPr>
      </w:pPr>
      <w:r>
        <w:rPr>
          <w:rFonts w:ascii="黑体" w:eastAsia="黑体" w:hAnsi="黑体" w:cs="黑体" w:hint="eastAsia"/>
          <w:sz w:val="24"/>
          <w:szCs w:val="24"/>
        </w:rPr>
        <w:t xml:space="preserve">4 </w:t>
      </w:r>
      <w:r>
        <w:rPr>
          <w:rFonts w:ascii="黑体" w:eastAsia="黑体" w:hAnsi="黑体" w:cs="黑体" w:hint="eastAsia"/>
          <w:sz w:val="24"/>
          <w:szCs w:val="24"/>
        </w:rPr>
        <w:t>产品分类</w:t>
      </w:r>
    </w:p>
    <w:p w14:paraId="3E164E18" w14:textId="77777777" w:rsidR="0046198E" w:rsidRDefault="00933D4A">
      <w:pPr>
        <w:pStyle w:val="afb"/>
      </w:pPr>
      <w:r>
        <w:rPr>
          <w:rFonts w:ascii="黑体" w:eastAsia="黑体" w:hAnsi="黑体" w:cs="黑体" w:hint="eastAsia"/>
        </w:rPr>
        <w:t xml:space="preserve">4.1 </w:t>
      </w:r>
      <w:r>
        <w:rPr>
          <w:rFonts w:asciiTheme="minorEastAsia" w:eastAsiaTheme="minorEastAsia" w:hAnsiTheme="minorEastAsia" w:cstheme="minorEastAsia" w:hint="eastAsia"/>
          <w:kern w:val="2"/>
        </w:rPr>
        <w:t>参考</w:t>
      </w:r>
      <w:r>
        <w:rPr>
          <w:rFonts w:asciiTheme="minorEastAsia" w:eastAsiaTheme="minorEastAsia" w:hAnsiTheme="minorEastAsia" w:cstheme="minorEastAsia" w:hint="eastAsia"/>
          <w:kern w:val="2"/>
        </w:rPr>
        <w:t>SB/T 10377-2004</w:t>
      </w:r>
      <w:r>
        <w:rPr>
          <w:rFonts w:asciiTheme="minorEastAsia" w:eastAsiaTheme="minorEastAsia" w:hAnsiTheme="minorEastAsia" w:cstheme="minorEastAsia" w:hint="eastAsia"/>
          <w:kern w:val="2"/>
        </w:rPr>
        <w:t>《粽子》</w:t>
      </w:r>
      <w:r>
        <w:rPr>
          <w:rFonts w:asciiTheme="minorEastAsia" w:eastAsiaTheme="minorEastAsia" w:hAnsiTheme="minorEastAsia" w:cstheme="minorEastAsia" w:hint="eastAsia"/>
          <w:kern w:val="2"/>
        </w:rPr>
        <w:t>4.1</w:t>
      </w:r>
      <w:r>
        <w:rPr>
          <w:rFonts w:asciiTheme="minorEastAsia" w:eastAsiaTheme="minorEastAsia" w:hAnsiTheme="minorEastAsia" w:cstheme="minorEastAsia" w:hint="eastAsia"/>
          <w:kern w:val="2"/>
        </w:rPr>
        <w:t>对粽子的分类确定为：“</w:t>
      </w:r>
      <w:r>
        <w:t>产品按生产工艺不同分为</w:t>
      </w:r>
      <w:r>
        <w:rPr>
          <w:rFonts w:hint="eastAsia"/>
        </w:rPr>
        <w:t>有馅类</w:t>
      </w:r>
      <w:r>
        <w:rPr>
          <w:rFonts w:hint="eastAsia"/>
        </w:rPr>
        <w:t>和</w:t>
      </w:r>
      <w:r>
        <w:t>无馅类</w:t>
      </w:r>
      <w:r>
        <w:rPr>
          <w:rFonts w:hint="eastAsia"/>
        </w:rPr>
        <w:t>“</w:t>
      </w:r>
      <w:r>
        <w:t>。</w:t>
      </w:r>
    </w:p>
    <w:p w14:paraId="78BEBA3E" w14:textId="77777777" w:rsidR="0046198E" w:rsidRDefault="00933D4A">
      <w:pPr>
        <w:pStyle w:val="a"/>
      </w:pPr>
      <w:r>
        <w:rPr>
          <w:rFonts w:hint="eastAsia"/>
        </w:rPr>
        <w:t>有馅类：</w:t>
      </w:r>
      <w:r>
        <w:t>指生产过程中有包馅工艺的粽子</w:t>
      </w:r>
      <w:r>
        <w:rPr>
          <w:rFonts w:hint="eastAsia"/>
        </w:rPr>
        <w:t>。</w:t>
      </w:r>
    </w:p>
    <w:p w14:paraId="47FBE052" w14:textId="77777777" w:rsidR="0046198E" w:rsidRDefault="00933D4A">
      <w:pPr>
        <w:pStyle w:val="a"/>
      </w:pPr>
      <w:r>
        <w:rPr>
          <w:rFonts w:hint="eastAsia"/>
        </w:rPr>
        <w:t>无馅类：指生产过程中无包馅工艺的粽子。</w:t>
      </w:r>
    </w:p>
    <w:p w14:paraId="24D9971D" w14:textId="77777777" w:rsidR="0046198E" w:rsidRDefault="00933D4A">
      <w:pPr>
        <w:pStyle w:val="afb"/>
      </w:pPr>
      <w:r>
        <w:rPr>
          <w:rFonts w:ascii="黑体" w:eastAsia="黑体" w:hAnsi="黑体" w:cs="黑体" w:hint="eastAsia"/>
        </w:rPr>
        <w:t xml:space="preserve">4.2 </w:t>
      </w:r>
      <w:r>
        <w:rPr>
          <w:rFonts w:asciiTheme="minorEastAsia" w:eastAsiaTheme="minorEastAsia" w:hAnsiTheme="minorEastAsia" w:cstheme="minorEastAsia" w:hint="eastAsia"/>
          <w:kern w:val="2"/>
        </w:rPr>
        <w:t>参考</w:t>
      </w:r>
      <w:r>
        <w:rPr>
          <w:rFonts w:asciiTheme="minorEastAsia" w:eastAsiaTheme="minorEastAsia" w:hAnsiTheme="minorEastAsia" w:cstheme="minorEastAsia" w:hint="eastAsia"/>
          <w:kern w:val="2"/>
        </w:rPr>
        <w:t>SB/T 10377-2004</w:t>
      </w:r>
      <w:r>
        <w:rPr>
          <w:rFonts w:asciiTheme="minorEastAsia" w:eastAsiaTheme="minorEastAsia" w:hAnsiTheme="minorEastAsia" w:cstheme="minorEastAsia" w:hint="eastAsia"/>
          <w:kern w:val="2"/>
        </w:rPr>
        <w:t>《粽子》</w:t>
      </w:r>
      <w:r>
        <w:rPr>
          <w:rFonts w:asciiTheme="minorEastAsia" w:eastAsiaTheme="minorEastAsia" w:hAnsiTheme="minorEastAsia" w:cstheme="minorEastAsia" w:hint="eastAsia"/>
          <w:kern w:val="2"/>
        </w:rPr>
        <w:t>4.2</w:t>
      </w:r>
      <w:r>
        <w:rPr>
          <w:rFonts w:asciiTheme="minorEastAsia" w:eastAsiaTheme="minorEastAsia" w:hAnsiTheme="minorEastAsia" w:cstheme="minorEastAsia" w:hint="eastAsia"/>
          <w:kern w:val="2"/>
        </w:rPr>
        <w:t>对粽子的分类确定为：“</w:t>
      </w:r>
      <w:r>
        <w:t>产品按不同的保鲜方式分为新鲜类、速冻类、真空包装类</w:t>
      </w:r>
      <w:r>
        <w:rPr>
          <w:rFonts w:hint="eastAsia"/>
        </w:rPr>
        <w:t>”。</w:t>
      </w:r>
    </w:p>
    <w:p w14:paraId="4A86E789" w14:textId="77777777" w:rsidR="0046198E" w:rsidRDefault="00933D4A">
      <w:pPr>
        <w:pStyle w:val="a"/>
        <w:numPr>
          <w:ilvl w:val="0"/>
          <w:numId w:val="2"/>
        </w:numPr>
        <w:rPr>
          <w:szCs w:val="22"/>
        </w:rPr>
      </w:pPr>
      <w:r>
        <w:rPr>
          <w:rFonts w:hint="eastAsia"/>
          <w:szCs w:val="22"/>
        </w:rPr>
        <w:t>新鲜类</w:t>
      </w:r>
      <w:r>
        <w:rPr>
          <w:rFonts w:hint="eastAsia"/>
          <w:szCs w:val="22"/>
        </w:rPr>
        <w:t>:</w:t>
      </w:r>
      <w:r>
        <w:rPr>
          <w:rFonts w:hint="eastAsia"/>
          <w:szCs w:val="22"/>
        </w:rPr>
        <w:t>指煮后未经速冻、真空包装等方式处理，在常温下贮存和销售的粽子。</w:t>
      </w:r>
      <w:r>
        <w:rPr>
          <w:rFonts w:hint="eastAsia"/>
          <w:szCs w:val="22"/>
        </w:rPr>
        <w:t xml:space="preserve"> </w:t>
      </w:r>
    </w:p>
    <w:p w14:paraId="346D4EDC" w14:textId="77777777" w:rsidR="0046198E" w:rsidRDefault="00933D4A">
      <w:pPr>
        <w:pStyle w:val="a"/>
        <w:numPr>
          <w:ilvl w:val="0"/>
          <w:numId w:val="2"/>
        </w:numPr>
        <w:rPr>
          <w:szCs w:val="22"/>
        </w:rPr>
      </w:pPr>
      <w:r>
        <w:rPr>
          <w:szCs w:val="22"/>
        </w:rPr>
        <w:t>速冻类</w:t>
      </w:r>
      <w:r>
        <w:rPr>
          <w:szCs w:val="22"/>
        </w:rPr>
        <w:t>:</w:t>
      </w:r>
      <w:r>
        <w:rPr>
          <w:szCs w:val="22"/>
        </w:rPr>
        <w:t>指煮后经速冻工艺处理并在</w:t>
      </w:r>
      <w:r>
        <w:rPr>
          <w:rFonts w:hint="eastAsia"/>
          <w:szCs w:val="22"/>
        </w:rPr>
        <w:t>-</w:t>
      </w:r>
      <w:r>
        <w:rPr>
          <w:szCs w:val="22"/>
        </w:rPr>
        <w:t>18</w:t>
      </w:r>
      <w:r>
        <w:rPr>
          <w:szCs w:val="22"/>
        </w:rPr>
        <w:t>℃</w:t>
      </w:r>
      <w:r>
        <w:rPr>
          <w:szCs w:val="22"/>
        </w:rPr>
        <w:t>条件下冷藏和销售的粽子。</w:t>
      </w:r>
      <w:r>
        <w:rPr>
          <w:szCs w:val="22"/>
        </w:rPr>
        <w:t xml:space="preserve"> </w:t>
      </w:r>
    </w:p>
    <w:p w14:paraId="60770A76" w14:textId="77777777" w:rsidR="0046198E" w:rsidRDefault="00933D4A">
      <w:pPr>
        <w:pStyle w:val="a"/>
        <w:numPr>
          <w:ilvl w:val="0"/>
          <w:numId w:val="2"/>
        </w:numPr>
        <w:rPr>
          <w:szCs w:val="21"/>
        </w:rPr>
      </w:pPr>
      <w:r>
        <w:rPr>
          <w:szCs w:val="22"/>
        </w:rPr>
        <w:t>真空包装类</w:t>
      </w:r>
      <w:r>
        <w:rPr>
          <w:szCs w:val="22"/>
        </w:rPr>
        <w:t>:</w:t>
      </w:r>
      <w:r>
        <w:rPr>
          <w:szCs w:val="22"/>
        </w:rPr>
        <w:t>指经真空包装和灭菌工艺处理并以真空包装方式贮存和销售的粽子。</w:t>
      </w:r>
      <w:r>
        <w:rPr>
          <w:szCs w:val="22"/>
        </w:rPr>
        <w:t xml:space="preserve"> </w:t>
      </w:r>
    </w:p>
    <w:p w14:paraId="51D94814" w14:textId="77777777" w:rsidR="0046198E" w:rsidRDefault="00933D4A">
      <w:pPr>
        <w:rPr>
          <w:rFonts w:ascii="黑体" w:eastAsia="黑体" w:hAnsi="黑体" w:cs="黑体"/>
          <w:sz w:val="24"/>
          <w:szCs w:val="24"/>
        </w:rPr>
      </w:pPr>
      <w:r>
        <w:rPr>
          <w:rFonts w:ascii="黑体" w:eastAsia="黑体" w:hAnsi="黑体" w:cs="黑体" w:hint="eastAsia"/>
          <w:sz w:val="24"/>
          <w:szCs w:val="24"/>
        </w:rPr>
        <w:t>5</w:t>
      </w:r>
      <w:r>
        <w:rPr>
          <w:rFonts w:ascii="黑体" w:eastAsia="黑体" w:hAnsi="黑体" w:cs="黑体" w:hint="eastAsia"/>
          <w:sz w:val="24"/>
          <w:szCs w:val="24"/>
        </w:rPr>
        <w:t>技术要求</w:t>
      </w:r>
    </w:p>
    <w:p w14:paraId="17AF00BC" w14:textId="77777777" w:rsidR="0046198E" w:rsidRDefault="00933D4A">
      <w:pPr>
        <w:rPr>
          <w:rFonts w:ascii="黑体" w:eastAsia="黑体" w:hAnsi="黑体" w:cs="黑体"/>
          <w:sz w:val="24"/>
          <w:szCs w:val="24"/>
        </w:rPr>
      </w:pPr>
      <w:r>
        <w:rPr>
          <w:rFonts w:ascii="黑体" w:eastAsia="黑体" w:hAnsi="黑体" w:cs="黑体" w:hint="eastAsia"/>
          <w:sz w:val="24"/>
          <w:szCs w:val="24"/>
        </w:rPr>
        <w:t>5.1</w:t>
      </w:r>
      <w:r>
        <w:rPr>
          <w:rFonts w:ascii="黑体" w:eastAsia="黑体" w:hAnsi="黑体" w:cs="黑体" w:hint="eastAsia"/>
          <w:sz w:val="24"/>
          <w:szCs w:val="24"/>
        </w:rPr>
        <w:t>原辅料要求</w:t>
      </w:r>
    </w:p>
    <w:p w14:paraId="2FBBDB21" w14:textId="77777777" w:rsidR="0046198E" w:rsidRDefault="00933D4A">
      <w:pPr>
        <w:pStyle w:val="afa"/>
        <w:spacing w:line="240" w:lineRule="auto"/>
      </w:pPr>
      <w:r>
        <w:rPr>
          <w:rFonts w:ascii="黑体" w:eastAsia="黑体" w:hAnsi="黑体" w:cs="黑体" w:hint="eastAsia"/>
        </w:rPr>
        <w:t xml:space="preserve">5.1.1 </w:t>
      </w:r>
      <w:r>
        <w:rPr>
          <w:rFonts w:hint="eastAsia"/>
        </w:rPr>
        <w:t>饮用水应符合</w:t>
      </w:r>
      <w:r>
        <w:rPr>
          <w:rFonts w:hint="eastAsia"/>
        </w:rPr>
        <w:t xml:space="preserve"> GB 5749</w:t>
      </w:r>
      <w:r>
        <w:rPr>
          <w:rFonts w:hint="eastAsia"/>
        </w:rPr>
        <w:t>的</w:t>
      </w:r>
      <w:r>
        <w:rPr>
          <w:rFonts w:hint="eastAsia"/>
        </w:rPr>
        <w:t>规定。</w:t>
      </w:r>
    </w:p>
    <w:p w14:paraId="54D2489E" w14:textId="77777777" w:rsidR="0046198E" w:rsidRDefault="00933D4A">
      <w:pPr>
        <w:pStyle w:val="afa"/>
        <w:spacing w:line="240" w:lineRule="auto"/>
      </w:pPr>
      <w:r>
        <w:rPr>
          <w:rFonts w:ascii="黑体" w:eastAsia="黑体" w:hAnsi="黑体" w:cs="黑体" w:hint="eastAsia"/>
        </w:rPr>
        <w:t xml:space="preserve">5.1.2 </w:t>
      </w:r>
      <w:r>
        <w:rPr>
          <w:rFonts w:hint="eastAsia"/>
        </w:rPr>
        <w:t>糯米应符合</w:t>
      </w:r>
      <w:r>
        <w:rPr>
          <w:rFonts w:hint="eastAsia"/>
        </w:rPr>
        <w:t xml:space="preserve">GB/T </w:t>
      </w:r>
      <w:r>
        <w:t>1354</w:t>
      </w:r>
      <w:r>
        <w:rPr>
          <w:rFonts w:hint="eastAsia"/>
        </w:rPr>
        <w:t>的</w:t>
      </w:r>
      <w:r>
        <w:t>规定。</w:t>
      </w:r>
      <w:r>
        <w:t xml:space="preserve"> </w:t>
      </w:r>
    </w:p>
    <w:p w14:paraId="2238C81E" w14:textId="77777777" w:rsidR="0046198E" w:rsidRDefault="00933D4A">
      <w:pPr>
        <w:pStyle w:val="afa"/>
        <w:spacing w:line="240" w:lineRule="auto"/>
      </w:pPr>
      <w:r>
        <w:rPr>
          <w:rFonts w:ascii="黑体" w:eastAsia="黑体" w:hAnsi="黑体" w:cs="黑体" w:hint="eastAsia"/>
        </w:rPr>
        <w:t xml:space="preserve">5.1.3 </w:t>
      </w:r>
      <w:r>
        <w:rPr>
          <w:rFonts w:hint="eastAsia"/>
        </w:rPr>
        <w:t>鲜（冻）畜禽肉类</w:t>
      </w:r>
      <w:r>
        <w:t>应符合</w:t>
      </w:r>
      <w:r>
        <w:t>GB 2707</w:t>
      </w:r>
      <w:r>
        <w:rPr>
          <w:rFonts w:hint="eastAsia"/>
        </w:rPr>
        <w:t>的</w:t>
      </w:r>
      <w:r>
        <w:t>规定。</w:t>
      </w:r>
      <w:r>
        <w:t xml:space="preserve"> </w:t>
      </w:r>
    </w:p>
    <w:p w14:paraId="7761DDE5" w14:textId="77777777" w:rsidR="0046198E" w:rsidRDefault="00933D4A">
      <w:pPr>
        <w:pStyle w:val="afa"/>
        <w:spacing w:line="240" w:lineRule="auto"/>
      </w:pPr>
      <w:r>
        <w:rPr>
          <w:rFonts w:ascii="黑体" w:eastAsia="黑体" w:hAnsi="黑体" w:cs="黑体" w:hint="eastAsia"/>
        </w:rPr>
        <w:t xml:space="preserve">5.1.4 </w:t>
      </w:r>
      <w:r>
        <w:rPr>
          <w:rFonts w:hint="eastAsia"/>
        </w:rPr>
        <w:t>鲜（冻）动物性水产品</w:t>
      </w:r>
      <w:r>
        <w:t>应符合</w:t>
      </w:r>
      <w:r>
        <w:t xml:space="preserve">GB </w:t>
      </w:r>
      <w:r>
        <w:rPr>
          <w:rFonts w:hint="eastAsia"/>
        </w:rPr>
        <w:t>2733</w:t>
      </w:r>
      <w:r>
        <w:rPr>
          <w:rFonts w:hint="eastAsia"/>
        </w:rPr>
        <w:t>的</w:t>
      </w:r>
      <w:r>
        <w:t>规定。</w:t>
      </w:r>
    </w:p>
    <w:p w14:paraId="008A8079" w14:textId="77777777" w:rsidR="0046198E" w:rsidRDefault="00933D4A">
      <w:pPr>
        <w:pStyle w:val="afa"/>
        <w:spacing w:line="240" w:lineRule="auto"/>
      </w:pPr>
      <w:r>
        <w:rPr>
          <w:rFonts w:ascii="黑体" w:eastAsia="黑体" w:hAnsi="黑体" w:cs="黑体" w:hint="eastAsia"/>
        </w:rPr>
        <w:t xml:space="preserve">5.1.5 </w:t>
      </w:r>
      <w:r>
        <w:t>火腿应符合</w:t>
      </w:r>
      <w:r>
        <w:rPr>
          <w:rFonts w:hint="eastAsia"/>
        </w:rPr>
        <w:t xml:space="preserve">GB </w:t>
      </w:r>
      <w:r>
        <w:rPr>
          <w:rFonts w:hint="eastAsia"/>
        </w:rPr>
        <w:t>2730</w:t>
      </w:r>
      <w:r>
        <w:rPr>
          <w:rFonts w:hint="eastAsia"/>
        </w:rPr>
        <w:t>的</w:t>
      </w:r>
      <w:r>
        <w:t>规定。</w:t>
      </w:r>
      <w:r>
        <w:t xml:space="preserve"> </w:t>
      </w:r>
    </w:p>
    <w:p w14:paraId="5C6F532F" w14:textId="77777777" w:rsidR="0046198E" w:rsidRDefault="00933D4A">
      <w:pPr>
        <w:pStyle w:val="afa"/>
        <w:spacing w:line="240" w:lineRule="auto"/>
      </w:pPr>
      <w:r>
        <w:rPr>
          <w:rFonts w:ascii="黑体" w:eastAsia="黑体" w:hAnsi="黑体" w:cs="黑体" w:hint="eastAsia"/>
        </w:rPr>
        <w:t xml:space="preserve">5.1.6 </w:t>
      </w:r>
      <w:r>
        <w:t>小豆应符合</w:t>
      </w:r>
      <w:r>
        <w:t>GB/T 10461</w:t>
      </w:r>
      <w:r>
        <w:rPr>
          <w:rFonts w:hint="eastAsia"/>
        </w:rPr>
        <w:t>的</w:t>
      </w:r>
      <w:r>
        <w:t>规定。</w:t>
      </w:r>
    </w:p>
    <w:p w14:paraId="35D718E1" w14:textId="77777777" w:rsidR="0046198E" w:rsidRDefault="00933D4A">
      <w:pPr>
        <w:pStyle w:val="afa"/>
        <w:spacing w:line="240" w:lineRule="auto"/>
      </w:pPr>
      <w:r>
        <w:rPr>
          <w:rFonts w:ascii="黑体" w:eastAsia="黑体" w:hAnsi="黑体" w:cs="黑体" w:hint="eastAsia"/>
        </w:rPr>
        <w:t>5.1.7</w:t>
      </w:r>
      <w:r>
        <w:rPr>
          <w:rFonts w:hint="eastAsia"/>
        </w:rPr>
        <w:t xml:space="preserve"> </w:t>
      </w:r>
      <w:r>
        <w:rPr>
          <w:rFonts w:hint="eastAsia"/>
        </w:rPr>
        <w:t>蚕豆</w:t>
      </w:r>
      <w:r>
        <w:t>应符合</w:t>
      </w:r>
      <w:r>
        <w:rPr>
          <w:rFonts w:hint="eastAsia"/>
        </w:rPr>
        <w:t>GB/T 10459</w:t>
      </w:r>
      <w:r>
        <w:rPr>
          <w:rFonts w:hint="eastAsia"/>
        </w:rPr>
        <w:t>的</w:t>
      </w:r>
      <w:r>
        <w:t>规定。</w:t>
      </w:r>
    </w:p>
    <w:p w14:paraId="17E236C6" w14:textId="77777777" w:rsidR="0046198E" w:rsidRDefault="00933D4A">
      <w:pPr>
        <w:pStyle w:val="afa"/>
        <w:spacing w:line="240" w:lineRule="auto"/>
      </w:pPr>
      <w:r>
        <w:rPr>
          <w:rFonts w:ascii="黑体" w:eastAsia="黑体" w:hAnsi="黑体" w:cs="黑体" w:hint="eastAsia"/>
        </w:rPr>
        <w:t xml:space="preserve">5.1.8 </w:t>
      </w:r>
      <w:r>
        <w:t>蜜饯应符合</w:t>
      </w:r>
      <w:r>
        <w:t>GB 14884</w:t>
      </w:r>
      <w:r>
        <w:rPr>
          <w:rFonts w:hint="eastAsia"/>
        </w:rPr>
        <w:t>的</w:t>
      </w:r>
      <w:r>
        <w:t>规定。</w:t>
      </w:r>
      <w:r>
        <w:t xml:space="preserve">  </w:t>
      </w:r>
    </w:p>
    <w:p w14:paraId="5C5C04E6" w14:textId="77777777" w:rsidR="0046198E" w:rsidRDefault="00933D4A">
      <w:pPr>
        <w:pStyle w:val="afa"/>
        <w:spacing w:line="240" w:lineRule="auto"/>
      </w:pPr>
      <w:r>
        <w:rPr>
          <w:rFonts w:ascii="黑体" w:eastAsia="黑体" w:hAnsi="黑体" w:cs="黑体" w:hint="eastAsia"/>
        </w:rPr>
        <w:t xml:space="preserve">5.1.9 </w:t>
      </w:r>
      <w:r>
        <w:t>食用菌应符合</w:t>
      </w:r>
      <w:r>
        <w:t>GB 7096</w:t>
      </w:r>
      <w:r>
        <w:rPr>
          <w:rFonts w:hint="eastAsia"/>
        </w:rPr>
        <w:t>的</w:t>
      </w:r>
      <w:r>
        <w:t>规定。</w:t>
      </w:r>
      <w:r>
        <w:t xml:space="preserve"> </w:t>
      </w:r>
    </w:p>
    <w:p w14:paraId="5134C385" w14:textId="77777777" w:rsidR="0046198E" w:rsidRDefault="00933D4A">
      <w:pPr>
        <w:pStyle w:val="afa"/>
        <w:spacing w:line="240" w:lineRule="auto"/>
      </w:pPr>
      <w:r>
        <w:rPr>
          <w:rFonts w:ascii="黑体" w:eastAsia="黑体" w:hAnsi="黑体" w:cs="黑体" w:hint="eastAsia"/>
        </w:rPr>
        <w:t xml:space="preserve">5.1.10 </w:t>
      </w:r>
      <w:r>
        <w:t>蛋制品应符合</w:t>
      </w:r>
      <w:r>
        <w:t>GB 2749</w:t>
      </w:r>
      <w:r>
        <w:rPr>
          <w:rFonts w:hint="eastAsia"/>
        </w:rPr>
        <w:t>的</w:t>
      </w:r>
      <w:r>
        <w:t>规定。</w:t>
      </w:r>
    </w:p>
    <w:p w14:paraId="703DA898" w14:textId="77777777" w:rsidR="0046198E" w:rsidRDefault="00933D4A">
      <w:pPr>
        <w:pStyle w:val="afa"/>
        <w:spacing w:line="240" w:lineRule="auto"/>
      </w:pPr>
      <w:r>
        <w:rPr>
          <w:rFonts w:ascii="黑体" w:eastAsia="黑体" w:hAnsi="黑体" w:cs="黑体" w:hint="eastAsia"/>
        </w:rPr>
        <w:t xml:space="preserve">5.1.11 </w:t>
      </w:r>
      <w:r>
        <w:rPr>
          <w:rFonts w:hint="eastAsia"/>
        </w:rPr>
        <w:t>果仁</w:t>
      </w:r>
      <w:r>
        <w:t>应符合</w:t>
      </w:r>
      <w:r>
        <w:rPr>
          <w:rFonts w:hint="eastAsia"/>
        </w:rPr>
        <w:t>GB 19300</w:t>
      </w:r>
      <w:r>
        <w:rPr>
          <w:rFonts w:hint="eastAsia"/>
        </w:rPr>
        <w:t>的</w:t>
      </w:r>
      <w:r>
        <w:t>规定。</w:t>
      </w:r>
    </w:p>
    <w:p w14:paraId="0879C2E9" w14:textId="77777777" w:rsidR="0046198E" w:rsidRDefault="00933D4A">
      <w:pPr>
        <w:pStyle w:val="afa"/>
        <w:spacing w:line="240" w:lineRule="auto"/>
      </w:pPr>
      <w:r>
        <w:rPr>
          <w:rFonts w:ascii="黑体" w:eastAsia="黑体" w:hAnsi="黑体" w:cs="黑体" w:hint="eastAsia"/>
        </w:rPr>
        <w:t xml:space="preserve">5.1.12 </w:t>
      </w:r>
      <w:r>
        <w:rPr>
          <w:rFonts w:hint="eastAsia"/>
        </w:rPr>
        <w:t>酱油</w:t>
      </w:r>
      <w:r>
        <w:t>应符合</w:t>
      </w:r>
      <w:r>
        <w:t>GB 2717</w:t>
      </w:r>
      <w:r>
        <w:rPr>
          <w:rFonts w:hint="eastAsia"/>
        </w:rPr>
        <w:t>的</w:t>
      </w:r>
      <w:r>
        <w:t>规定。</w:t>
      </w:r>
      <w:r>
        <w:t xml:space="preserve"> </w:t>
      </w:r>
    </w:p>
    <w:p w14:paraId="42372981" w14:textId="77777777" w:rsidR="0046198E" w:rsidRDefault="00933D4A">
      <w:pPr>
        <w:pStyle w:val="afa"/>
        <w:spacing w:line="240" w:lineRule="auto"/>
      </w:pPr>
      <w:r>
        <w:rPr>
          <w:rFonts w:ascii="黑体" w:eastAsia="黑体" w:hAnsi="黑体" w:cs="黑体" w:hint="eastAsia"/>
        </w:rPr>
        <w:t xml:space="preserve">5.1.13 </w:t>
      </w:r>
      <w:r>
        <w:t>食盐应符合</w:t>
      </w:r>
      <w:r>
        <w:t>GB</w:t>
      </w:r>
      <w:r>
        <w:rPr>
          <w:rFonts w:hint="eastAsia"/>
        </w:rPr>
        <w:t>/T</w:t>
      </w:r>
      <w:r>
        <w:t xml:space="preserve"> 5461</w:t>
      </w:r>
      <w:r>
        <w:rPr>
          <w:rFonts w:hint="eastAsia"/>
        </w:rPr>
        <w:t>的</w:t>
      </w:r>
      <w:r>
        <w:t>规定。</w:t>
      </w:r>
      <w:r>
        <w:t xml:space="preserve"> </w:t>
      </w:r>
    </w:p>
    <w:p w14:paraId="594010EE" w14:textId="77777777" w:rsidR="0046198E" w:rsidRDefault="00933D4A">
      <w:pPr>
        <w:pStyle w:val="afa"/>
        <w:spacing w:line="240" w:lineRule="auto"/>
      </w:pPr>
      <w:r>
        <w:rPr>
          <w:rFonts w:ascii="黑体" w:eastAsia="黑体" w:hAnsi="黑体" w:cs="黑体" w:hint="eastAsia"/>
        </w:rPr>
        <w:t xml:space="preserve">5.1.14 </w:t>
      </w:r>
      <w:r>
        <w:t>白砂糖应符合</w:t>
      </w:r>
      <w:r>
        <w:t>GB</w:t>
      </w:r>
      <w:r>
        <w:rPr>
          <w:rFonts w:hint="eastAsia"/>
        </w:rPr>
        <w:t>/T</w:t>
      </w:r>
      <w:r>
        <w:t xml:space="preserve"> 317</w:t>
      </w:r>
      <w:r>
        <w:rPr>
          <w:rFonts w:hint="eastAsia"/>
        </w:rPr>
        <w:t>的</w:t>
      </w:r>
      <w:r>
        <w:t>规定。</w:t>
      </w:r>
    </w:p>
    <w:p w14:paraId="09D656DA" w14:textId="77777777" w:rsidR="0046198E" w:rsidRDefault="00933D4A">
      <w:pPr>
        <w:pStyle w:val="afa"/>
        <w:spacing w:line="240" w:lineRule="auto"/>
      </w:pPr>
      <w:r>
        <w:rPr>
          <w:rFonts w:ascii="黑体" w:eastAsia="黑体" w:hAnsi="黑体" w:cs="黑体" w:hint="eastAsia"/>
        </w:rPr>
        <w:t xml:space="preserve">5.1.15 </w:t>
      </w:r>
      <w:r>
        <w:t>味精应符合</w:t>
      </w:r>
      <w:r>
        <w:t>GB 2720</w:t>
      </w:r>
      <w:r>
        <w:rPr>
          <w:rFonts w:hint="eastAsia"/>
        </w:rPr>
        <w:t>的</w:t>
      </w:r>
      <w:r>
        <w:t>规定。</w:t>
      </w:r>
      <w:r>
        <w:t xml:space="preserve"> </w:t>
      </w:r>
    </w:p>
    <w:p w14:paraId="7ECE9B3E" w14:textId="77777777" w:rsidR="0046198E" w:rsidRDefault="00933D4A">
      <w:pPr>
        <w:pStyle w:val="afa"/>
        <w:spacing w:line="240" w:lineRule="auto"/>
      </w:pPr>
      <w:r>
        <w:rPr>
          <w:rFonts w:ascii="黑体" w:eastAsia="黑体" w:hAnsi="黑体" w:cs="黑体" w:hint="eastAsia"/>
        </w:rPr>
        <w:t xml:space="preserve">5.1.16 </w:t>
      </w:r>
      <w:r>
        <w:t>植物油应符合</w:t>
      </w:r>
      <w:r>
        <w:t>GB 2716</w:t>
      </w:r>
      <w:r>
        <w:rPr>
          <w:rFonts w:hint="eastAsia"/>
        </w:rPr>
        <w:t>的</w:t>
      </w:r>
      <w:r>
        <w:t>规定。</w:t>
      </w:r>
      <w:r>
        <w:t xml:space="preserve"> </w:t>
      </w:r>
    </w:p>
    <w:p w14:paraId="5726A69D" w14:textId="77777777" w:rsidR="0046198E" w:rsidRDefault="00933D4A">
      <w:pPr>
        <w:pStyle w:val="afa"/>
        <w:spacing w:line="240" w:lineRule="auto"/>
      </w:pPr>
      <w:r>
        <w:rPr>
          <w:rFonts w:ascii="黑体" w:eastAsia="黑体" w:hAnsi="黑体" w:cs="黑体" w:hint="eastAsia"/>
        </w:rPr>
        <w:t xml:space="preserve">5.1.17 </w:t>
      </w:r>
      <w:r>
        <w:rPr>
          <w:rFonts w:hint="eastAsia"/>
        </w:rPr>
        <w:t>根据</w:t>
      </w:r>
      <w:r>
        <w:rPr>
          <w:rFonts w:hint="eastAsia"/>
        </w:rPr>
        <w:t>DB33/3010</w:t>
      </w:r>
      <w:r>
        <w:rPr>
          <w:rFonts w:hint="eastAsia"/>
        </w:rPr>
        <w:t>《食品安全地方标准粽子生产卫生规范》中</w:t>
      </w:r>
      <w:r>
        <w:rPr>
          <w:rFonts w:hint="eastAsia"/>
        </w:rPr>
        <w:t>5.1.4</w:t>
      </w:r>
      <w:r>
        <w:rPr>
          <w:rFonts w:hint="eastAsia"/>
        </w:rPr>
        <w:t>确定</w:t>
      </w:r>
      <w:r>
        <w:t>粽叶应无异味、无霉变，不使用化学物质进行返青和或增香处理。</w:t>
      </w:r>
    </w:p>
    <w:p w14:paraId="00D2B014" w14:textId="77777777" w:rsidR="0046198E" w:rsidRDefault="00933D4A">
      <w:pPr>
        <w:pStyle w:val="afa"/>
        <w:spacing w:line="240" w:lineRule="auto"/>
        <w:rPr>
          <w:rFonts w:asciiTheme="minorEastAsia" w:eastAsiaTheme="minorEastAsia" w:hAnsiTheme="minorEastAsia" w:cstheme="minorEastAsia"/>
        </w:rPr>
      </w:pPr>
      <w:r>
        <w:rPr>
          <w:rFonts w:ascii="黑体" w:eastAsia="黑体" w:hAnsi="黑体" w:cs="黑体" w:hint="eastAsia"/>
        </w:rPr>
        <w:t xml:space="preserve">5.1.18 </w:t>
      </w:r>
      <w:r>
        <w:rPr>
          <w:rFonts w:hint="eastAsia"/>
        </w:rPr>
        <w:t>其他原辅料应符合相应的食品标准和有关规定。</w:t>
      </w:r>
    </w:p>
    <w:p w14:paraId="2DB996FB" w14:textId="77777777" w:rsidR="0046198E" w:rsidRDefault="00933D4A">
      <w:pPr>
        <w:rPr>
          <w:rFonts w:ascii="黑体" w:eastAsia="黑体" w:hAnsi="黑体" w:cs="黑体"/>
          <w:sz w:val="24"/>
          <w:szCs w:val="24"/>
        </w:rPr>
      </w:pPr>
      <w:r>
        <w:rPr>
          <w:rFonts w:ascii="黑体" w:eastAsia="黑体" w:hAnsi="黑体" w:cs="黑体" w:hint="eastAsia"/>
          <w:sz w:val="24"/>
          <w:szCs w:val="24"/>
        </w:rPr>
        <w:t>5.2</w:t>
      </w:r>
      <w:r>
        <w:rPr>
          <w:rFonts w:ascii="黑体" w:eastAsia="黑体" w:hAnsi="黑体" w:cs="黑体" w:hint="eastAsia"/>
          <w:sz w:val="24"/>
          <w:szCs w:val="24"/>
        </w:rPr>
        <w:t>感官要求</w:t>
      </w:r>
    </w:p>
    <w:p w14:paraId="43E1D900" w14:textId="77777777" w:rsidR="0046198E" w:rsidRDefault="00933D4A">
      <w:pPr>
        <w:ind w:firstLineChars="200" w:firstLine="420"/>
        <w:rPr>
          <w:rFonts w:asciiTheme="minorEastAsia" w:eastAsiaTheme="minorEastAsia" w:hAnsiTheme="minorEastAsia" w:cstheme="minorEastAsia"/>
          <w:szCs w:val="21"/>
        </w:rPr>
      </w:pPr>
      <w:r>
        <w:rPr>
          <w:rFonts w:ascii="黑体" w:eastAsia="黑体" w:hAnsi="黑体" w:cs="黑体" w:hint="eastAsia"/>
          <w:szCs w:val="21"/>
        </w:rPr>
        <w:t xml:space="preserve"> </w:t>
      </w:r>
      <w:r>
        <w:rPr>
          <w:rFonts w:asciiTheme="minorEastAsia" w:eastAsiaTheme="minorEastAsia" w:hAnsiTheme="minorEastAsia" w:cstheme="minorEastAsia" w:hint="eastAsia"/>
          <w:szCs w:val="21"/>
        </w:rPr>
        <w:t>根据</w:t>
      </w:r>
      <w:r>
        <w:rPr>
          <w:rFonts w:asciiTheme="minorEastAsia" w:eastAsiaTheme="minorEastAsia" w:hAnsiTheme="minorEastAsia" w:cstheme="minorEastAsia" w:hint="eastAsia"/>
          <w:szCs w:val="21"/>
        </w:rPr>
        <w:t>SB/T 10377-2004</w:t>
      </w:r>
      <w:r>
        <w:rPr>
          <w:rFonts w:asciiTheme="minorEastAsia" w:eastAsiaTheme="minorEastAsia" w:hAnsiTheme="minorEastAsia" w:cstheme="minorEastAsia" w:hint="eastAsia"/>
          <w:szCs w:val="21"/>
        </w:rPr>
        <w:t>《粽子》</w:t>
      </w:r>
      <w:r>
        <w:rPr>
          <w:rFonts w:asciiTheme="minorEastAsia" w:eastAsiaTheme="minorEastAsia" w:hAnsiTheme="minorEastAsia" w:cstheme="minorEastAsia" w:hint="eastAsia"/>
          <w:szCs w:val="21"/>
        </w:rPr>
        <w:t>5.2</w:t>
      </w:r>
      <w:r>
        <w:rPr>
          <w:rFonts w:asciiTheme="minorEastAsia" w:eastAsiaTheme="minorEastAsia" w:hAnsiTheme="minorEastAsia" w:cstheme="minorEastAsia" w:hint="eastAsia"/>
          <w:szCs w:val="21"/>
        </w:rPr>
        <w:t>的感官要求，对这嘉兴粽子提出不同的感官要求，如下：</w:t>
      </w:r>
    </w:p>
    <w:p w14:paraId="4A4EB4B8" w14:textId="77777777" w:rsidR="0046198E" w:rsidRDefault="00933D4A">
      <w:pPr>
        <w:ind w:firstLineChars="200" w:firstLine="420"/>
        <w:rPr>
          <w:rFonts w:ascii="宋体" w:hAnsi="Times New Roman"/>
          <w:kern w:val="0"/>
          <w:szCs w:val="21"/>
        </w:rPr>
      </w:pPr>
      <w:r>
        <w:rPr>
          <w:rFonts w:ascii="宋体" w:hAnsi="Times New Roman" w:hint="eastAsia"/>
          <w:kern w:val="0"/>
          <w:szCs w:val="21"/>
        </w:rPr>
        <w:t>1.</w:t>
      </w:r>
      <w:r>
        <w:rPr>
          <w:rFonts w:ascii="宋体" w:hAnsi="Times New Roman" w:hint="eastAsia"/>
          <w:kern w:val="0"/>
          <w:szCs w:val="21"/>
        </w:rPr>
        <w:t>表面形态</w:t>
      </w:r>
      <w:r>
        <w:rPr>
          <w:rFonts w:ascii="宋体" w:hAnsi="Times New Roman" w:hint="eastAsia"/>
          <w:kern w:val="0"/>
          <w:szCs w:val="21"/>
        </w:rPr>
        <w:t>:</w:t>
      </w:r>
      <w:r>
        <w:rPr>
          <w:rFonts w:ascii="宋体" w:hAnsi="Times New Roman" w:hint="eastAsia"/>
          <w:kern w:val="0"/>
          <w:szCs w:val="21"/>
        </w:rPr>
        <w:t>粽角端正，呈四面体，扎线松紧适当，内料包裹完整。</w:t>
      </w:r>
    </w:p>
    <w:p w14:paraId="4877E596" w14:textId="77777777" w:rsidR="0046198E" w:rsidRDefault="00933D4A">
      <w:pPr>
        <w:ind w:firstLineChars="200" w:firstLine="420"/>
        <w:rPr>
          <w:rFonts w:ascii="宋体" w:hAnsi="Times New Roman"/>
          <w:kern w:val="0"/>
          <w:szCs w:val="21"/>
        </w:rPr>
      </w:pPr>
      <w:r>
        <w:rPr>
          <w:rFonts w:ascii="宋体" w:hAnsi="Times New Roman" w:hint="eastAsia"/>
          <w:kern w:val="0"/>
          <w:szCs w:val="21"/>
        </w:rPr>
        <w:t>2.</w:t>
      </w:r>
      <w:r>
        <w:rPr>
          <w:rFonts w:ascii="宋体" w:hAnsi="Times New Roman" w:hint="eastAsia"/>
          <w:kern w:val="0"/>
          <w:szCs w:val="21"/>
        </w:rPr>
        <w:t>色泽</w:t>
      </w:r>
      <w:r>
        <w:rPr>
          <w:rFonts w:ascii="宋体" w:hAnsi="Times New Roman" w:hint="eastAsia"/>
          <w:kern w:val="0"/>
          <w:szCs w:val="21"/>
        </w:rPr>
        <w:t>:</w:t>
      </w:r>
      <w:r>
        <w:rPr>
          <w:rFonts w:ascii="宋体" w:hAnsi="Times New Roman" w:hint="eastAsia"/>
          <w:kern w:val="0"/>
          <w:szCs w:val="21"/>
        </w:rPr>
        <w:t>剥去粽叶，含肉类粽子粽体米粒呈淡酱色</w:t>
      </w:r>
      <w:r>
        <w:rPr>
          <w:rFonts w:ascii="宋体" w:hAnsi="Times New Roman" w:hint="eastAsia"/>
          <w:kern w:val="0"/>
          <w:szCs w:val="21"/>
        </w:rPr>
        <w:t xml:space="preserve"> (</w:t>
      </w:r>
      <w:r>
        <w:rPr>
          <w:rFonts w:ascii="宋体" w:hAnsi="Times New Roman" w:hint="eastAsia"/>
          <w:kern w:val="0"/>
          <w:szCs w:val="21"/>
        </w:rPr>
        <w:t>不放酱油的粽体呈所用物料应有的色泽</w:t>
      </w:r>
      <w:r>
        <w:rPr>
          <w:rFonts w:ascii="宋体" w:hAnsi="Times New Roman" w:hint="eastAsia"/>
          <w:kern w:val="0"/>
          <w:szCs w:val="21"/>
        </w:rPr>
        <w:t>)</w:t>
      </w:r>
      <w:r>
        <w:rPr>
          <w:rFonts w:ascii="宋体" w:hAnsi="Times New Roman" w:hint="eastAsia"/>
          <w:kern w:val="0"/>
          <w:szCs w:val="21"/>
        </w:rPr>
        <w:t>，馅料具有所用物料相应的色</w:t>
      </w:r>
      <w:r>
        <w:rPr>
          <w:rFonts w:ascii="宋体" w:hAnsi="Times New Roman"/>
          <w:kern w:val="0"/>
          <w:szCs w:val="21"/>
        </w:rPr>
        <w:t>泽，有光泽</w:t>
      </w:r>
      <w:r>
        <w:rPr>
          <w:rFonts w:ascii="宋体" w:hAnsi="Times New Roman" w:hint="eastAsia"/>
          <w:kern w:val="0"/>
          <w:szCs w:val="21"/>
        </w:rPr>
        <w:t>。</w:t>
      </w:r>
    </w:p>
    <w:p w14:paraId="3AAF972A" w14:textId="77777777" w:rsidR="0046198E" w:rsidRDefault="00933D4A">
      <w:pPr>
        <w:ind w:firstLineChars="200" w:firstLine="420"/>
        <w:rPr>
          <w:rFonts w:ascii="宋体" w:hAnsi="Times New Roman"/>
          <w:kern w:val="0"/>
          <w:szCs w:val="21"/>
        </w:rPr>
      </w:pPr>
      <w:r>
        <w:rPr>
          <w:rFonts w:ascii="宋体" w:hAnsi="Times New Roman" w:hint="eastAsia"/>
          <w:kern w:val="0"/>
          <w:szCs w:val="21"/>
        </w:rPr>
        <w:t>3.</w:t>
      </w:r>
      <w:r>
        <w:rPr>
          <w:rFonts w:ascii="宋体" w:hAnsi="Times New Roman" w:hint="eastAsia"/>
          <w:kern w:val="0"/>
          <w:szCs w:val="21"/>
        </w:rPr>
        <w:t>组织状态</w:t>
      </w:r>
      <w:r>
        <w:rPr>
          <w:rFonts w:ascii="宋体" w:hAnsi="Times New Roman" w:hint="eastAsia"/>
          <w:kern w:val="0"/>
          <w:szCs w:val="21"/>
        </w:rPr>
        <w:t>:</w:t>
      </w:r>
      <w:r>
        <w:rPr>
          <w:rFonts w:ascii="宋体" w:hAnsi="Times New Roman" w:hint="eastAsia"/>
          <w:kern w:val="0"/>
          <w:szCs w:val="21"/>
        </w:rPr>
        <w:t>粽</w:t>
      </w:r>
      <w:r>
        <w:rPr>
          <w:rFonts w:ascii="宋体" w:hAnsi="Times New Roman" w:hint="eastAsia"/>
          <w:kern w:val="0"/>
          <w:szCs w:val="21"/>
        </w:rPr>
        <w:t>体不过烂，内有馅料，粽子内外无杂质，无夹生，不得有霉变、生虫及其它外来污染物。</w:t>
      </w:r>
    </w:p>
    <w:p w14:paraId="7D4700C5" w14:textId="77777777" w:rsidR="0046198E" w:rsidRDefault="00933D4A">
      <w:pPr>
        <w:ind w:firstLineChars="200" w:firstLine="420"/>
        <w:rPr>
          <w:rFonts w:ascii="宋体" w:hAnsi="Times New Roman"/>
          <w:kern w:val="0"/>
          <w:szCs w:val="21"/>
        </w:rPr>
      </w:pPr>
      <w:r>
        <w:rPr>
          <w:rFonts w:ascii="宋体" w:hAnsi="Times New Roman" w:hint="eastAsia"/>
          <w:kern w:val="0"/>
          <w:szCs w:val="21"/>
        </w:rPr>
        <w:t>4.</w:t>
      </w:r>
      <w:r>
        <w:rPr>
          <w:rFonts w:ascii="宋体" w:hAnsi="Times New Roman" w:hint="eastAsia"/>
          <w:kern w:val="0"/>
          <w:szCs w:val="21"/>
        </w:rPr>
        <w:t>气味和滋味</w:t>
      </w:r>
      <w:r>
        <w:rPr>
          <w:rFonts w:ascii="宋体" w:hAnsi="Times New Roman" w:hint="eastAsia"/>
          <w:kern w:val="0"/>
          <w:szCs w:val="21"/>
        </w:rPr>
        <w:t>:</w:t>
      </w:r>
      <w:r>
        <w:rPr>
          <w:rFonts w:ascii="宋体" w:hAnsi="Times New Roman" w:hint="eastAsia"/>
          <w:kern w:val="0"/>
          <w:szCs w:val="21"/>
        </w:rPr>
        <w:t>咸甜适中，具有粽叶、糯米及其它物料固有的香味，不得有酸败、发霉、</w:t>
      </w:r>
      <w:r>
        <w:rPr>
          <w:rFonts w:ascii="宋体" w:hAnsi="Times New Roman" w:hint="eastAsia"/>
          <w:kern w:val="0"/>
          <w:szCs w:val="21"/>
        </w:rPr>
        <w:lastRenderedPageBreak/>
        <w:t>发馊等异味</w:t>
      </w:r>
      <w:r>
        <w:rPr>
          <w:rFonts w:ascii="宋体" w:hAnsi="Times New Roman"/>
          <w:kern w:val="0"/>
          <w:szCs w:val="21"/>
        </w:rPr>
        <w:t>”</w:t>
      </w:r>
      <w:r>
        <w:rPr>
          <w:rFonts w:ascii="宋体" w:hAnsi="Times New Roman" w:hint="eastAsia"/>
          <w:kern w:val="0"/>
          <w:szCs w:val="21"/>
        </w:rPr>
        <w:t>。</w:t>
      </w:r>
    </w:p>
    <w:p w14:paraId="27F56F97" w14:textId="77777777" w:rsidR="0046198E" w:rsidRDefault="00933D4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于</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日专家研讨后将感官要求修改为：</w:t>
      </w:r>
    </w:p>
    <w:p w14:paraId="0DC6CE99" w14:textId="77777777" w:rsidR="0046198E" w:rsidRDefault="00933D4A">
      <w:pPr>
        <w:ind w:firstLineChars="200" w:firstLine="420"/>
        <w:rPr>
          <w:rFonts w:hAnsi="宋体"/>
          <w:szCs w:val="21"/>
        </w:rPr>
      </w:pPr>
      <w:r>
        <w:rPr>
          <w:rFonts w:hAnsi="宋体" w:hint="eastAsia"/>
          <w:szCs w:val="21"/>
        </w:rPr>
        <w:t>1.</w:t>
      </w:r>
      <w:r>
        <w:rPr>
          <w:rFonts w:hAnsi="宋体" w:hint="eastAsia"/>
          <w:szCs w:val="21"/>
        </w:rPr>
        <w:t>表面形态：粽角端正，呈四面体，扎线松紧适当，粽体包裹完整。</w:t>
      </w:r>
    </w:p>
    <w:p w14:paraId="1EF075C9" w14:textId="77777777" w:rsidR="0046198E" w:rsidRDefault="00933D4A">
      <w:pPr>
        <w:ind w:firstLineChars="200" w:firstLine="420"/>
        <w:rPr>
          <w:rFonts w:hAnsi="宋体"/>
          <w:szCs w:val="21"/>
        </w:rPr>
      </w:pPr>
      <w:r>
        <w:rPr>
          <w:rFonts w:hAnsi="宋体" w:hint="eastAsia"/>
          <w:szCs w:val="21"/>
        </w:rPr>
        <w:t>2.</w:t>
      </w:r>
      <w:r>
        <w:rPr>
          <w:rFonts w:hAnsi="宋体" w:hint="eastAsia"/>
          <w:szCs w:val="21"/>
        </w:rPr>
        <w:t>色泽：剥去粽叶</w:t>
      </w:r>
      <w:r>
        <w:rPr>
          <w:rFonts w:hAnsi="宋体" w:hint="eastAsia"/>
          <w:szCs w:val="21"/>
        </w:rPr>
        <w:t>，原料中放酱油的粽体米粒呈淡酱色</w:t>
      </w:r>
      <w:r>
        <w:rPr>
          <w:rFonts w:hAnsi="宋体" w:hint="eastAsia"/>
          <w:szCs w:val="21"/>
        </w:rPr>
        <w:t xml:space="preserve"> (</w:t>
      </w:r>
      <w:r>
        <w:rPr>
          <w:rFonts w:hAnsi="宋体" w:hint="eastAsia"/>
          <w:szCs w:val="21"/>
        </w:rPr>
        <w:t>不放酱油的粽体呈所用物料应有的色泽</w:t>
      </w:r>
      <w:r>
        <w:rPr>
          <w:rFonts w:hAnsi="宋体" w:hint="eastAsia"/>
          <w:szCs w:val="21"/>
        </w:rPr>
        <w:t>)</w:t>
      </w:r>
      <w:r>
        <w:rPr>
          <w:rFonts w:hAnsi="宋体" w:hint="eastAsia"/>
          <w:szCs w:val="21"/>
        </w:rPr>
        <w:t>，馅料具有所用物料相应的色</w:t>
      </w:r>
      <w:r>
        <w:rPr>
          <w:rFonts w:hAnsi="宋体"/>
          <w:szCs w:val="21"/>
        </w:rPr>
        <w:t>泽</w:t>
      </w:r>
      <w:r>
        <w:rPr>
          <w:rFonts w:hAnsi="宋体" w:hint="eastAsia"/>
          <w:szCs w:val="21"/>
        </w:rPr>
        <w:t>。</w:t>
      </w:r>
    </w:p>
    <w:p w14:paraId="09E36E53" w14:textId="77777777" w:rsidR="0046198E" w:rsidRDefault="00933D4A">
      <w:pPr>
        <w:ind w:firstLineChars="200" w:firstLine="420"/>
        <w:rPr>
          <w:rFonts w:hAnsi="宋体"/>
          <w:szCs w:val="21"/>
        </w:rPr>
      </w:pPr>
      <w:r>
        <w:rPr>
          <w:rFonts w:hAnsi="宋体" w:hint="eastAsia"/>
          <w:szCs w:val="21"/>
        </w:rPr>
        <w:t>3.</w:t>
      </w:r>
      <w:r>
        <w:rPr>
          <w:rFonts w:hAnsi="宋体" w:hint="eastAsia"/>
          <w:szCs w:val="21"/>
        </w:rPr>
        <w:t>组织状态：粽体不过烂，粽子内外无杂质，无夹生，不得有霉变、生虫及其它外来污染物</w:t>
      </w:r>
      <w:r>
        <w:rPr>
          <w:rFonts w:hAnsi="宋体" w:hint="eastAsia"/>
          <w:szCs w:val="21"/>
        </w:rPr>
        <w:t xml:space="preserve"> </w:t>
      </w:r>
      <w:r>
        <w:rPr>
          <w:rFonts w:hAnsi="宋体" w:hint="eastAsia"/>
          <w:szCs w:val="21"/>
        </w:rPr>
        <w:t>。</w:t>
      </w:r>
    </w:p>
    <w:p w14:paraId="750C1282" w14:textId="77777777" w:rsidR="0046198E" w:rsidRDefault="00933D4A">
      <w:pPr>
        <w:ind w:firstLineChars="200" w:firstLine="420"/>
        <w:rPr>
          <w:rFonts w:hAnsi="宋体"/>
          <w:szCs w:val="21"/>
        </w:rPr>
      </w:pPr>
      <w:r>
        <w:rPr>
          <w:rFonts w:hAnsi="宋体" w:hint="eastAsia"/>
          <w:szCs w:val="21"/>
        </w:rPr>
        <w:t>4.</w:t>
      </w:r>
      <w:r>
        <w:rPr>
          <w:rFonts w:hAnsi="宋体" w:hint="eastAsia"/>
          <w:szCs w:val="21"/>
        </w:rPr>
        <w:t>气味和滋味：具有粽叶、糯米及其它物料固有的滋味和香气，不得有酸败、发霉、发馊等异味。</w:t>
      </w:r>
    </w:p>
    <w:p w14:paraId="6B2EF372" w14:textId="77777777" w:rsidR="0046198E" w:rsidRDefault="00933D4A">
      <w:pPr>
        <w:rPr>
          <w:rFonts w:ascii="黑体" w:eastAsia="黑体" w:hAnsi="黑体" w:cs="黑体"/>
          <w:sz w:val="24"/>
          <w:szCs w:val="24"/>
        </w:rPr>
      </w:pPr>
      <w:r>
        <w:rPr>
          <w:rFonts w:ascii="黑体" w:eastAsia="黑体" w:hAnsi="黑体" w:cs="黑体" w:hint="eastAsia"/>
          <w:sz w:val="24"/>
          <w:szCs w:val="24"/>
        </w:rPr>
        <w:t xml:space="preserve">5.3 </w:t>
      </w:r>
      <w:r>
        <w:rPr>
          <w:rFonts w:ascii="黑体" w:eastAsia="黑体" w:hAnsi="黑体" w:cs="黑体" w:hint="eastAsia"/>
          <w:sz w:val="24"/>
          <w:szCs w:val="24"/>
        </w:rPr>
        <w:t>理化指标</w:t>
      </w:r>
    </w:p>
    <w:p w14:paraId="033E3DC0" w14:textId="77777777" w:rsidR="0046198E" w:rsidRDefault="00933D4A">
      <w:pPr>
        <w:rPr>
          <w:szCs w:val="21"/>
        </w:rPr>
      </w:pPr>
      <w:r>
        <w:rPr>
          <w:rFonts w:ascii="黑体" w:eastAsia="黑体" w:hAnsi="黑体" w:cs="黑体" w:hint="eastAsia"/>
          <w:szCs w:val="21"/>
        </w:rPr>
        <w:t xml:space="preserve">5.3.1 </w:t>
      </w:r>
      <w:r>
        <w:rPr>
          <w:rFonts w:asciiTheme="minorEastAsia" w:eastAsiaTheme="minorEastAsia" w:hAnsiTheme="minorEastAsia" w:cstheme="minorEastAsia" w:hint="eastAsia"/>
          <w:szCs w:val="21"/>
        </w:rPr>
        <w:t>参考</w:t>
      </w:r>
      <w:r>
        <w:rPr>
          <w:rFonts w:asciiTheme="minorEastAsia" w:eastAsiaTheme="minorEastAsia" w:hAnsiTheme="minorEastAsia" w:cstheme="minorEastAsia" w:hint="eastAsia"/>
          <w:szCs w:val="21"/>
        </w:rPr>
        <w:t>SB/T 10377-2004</w:t>
      </w:r>
      <w:r>
        <w:rPr>
          <w:rFonts w:asciiTheme="minorEastAsia" w:eastAsiaTheme="minorEastAsia" w:hAnsiTheme="minorEastAsia" w:cstheme="minorEastAsia" w:hint="eastAsia"/>
          <w:szCs w:val="21"/>
        </w:rPr>
        <w:t>《粽子》</w:t>
      </w:r>
      <w:r>
        <w:rPr>
          <w:rFonts w:asciiTheme="minorEastAsia" w:eastAsiaTheme="minorEastAsia" w:hAnsiTheme="minorEastAsia" w:cstheme="minorEastAsia" w:hint="eastAsia"/>
          <w:szCs w:val="21"/>
        </w:rPr>
        <w:t>5.4</w:t>
      </w:r>
      <w:r>
        <w:rPr>
          <w:rFonts w:asciiTheme="minorEastAsia" w:eastAsiaTheme="minorEastAsia" w:hAnsiTheme="minorEastAsia" w:cstheme="minorEastAsia" w:hint="eastAsia"/>
          <w:szCs w:val="21"/>
        </w:rPr>
        <w:t>理化指标和</w:t>
      </w:r>
      <w:r>
        <w:rPr>
          <w:rFonts w:asciiTheme="minorEastAsia" w:eastAsiaTheme="minorEastAsia" w:hAnsiTheme="minorEastAsia" w:cstheme="minorEastAsia" w:hint="eastAsia"/>
          <w:szCs w:val="21"/>
        </w:rPr>
        <w:t>5.5</w:t>
      </w:r>
      <w:r>
        <w:rPr>
          <w:rFonts w:asciiTheme="minorEastAsia" w:eastAsiaTheme="minorEastAsia" w:hAnsiTheme="minorEastAsia" w:cstheme="minorEastAsia" w:hint="eastAsia"/>
          <w:szCs w:val="21"/>
        </w:rPr>
        <w:t>卫生指标结合对粽子的分类确定：将</w:t>
      </w:r>
      <w:r>
        <w:rPr>
          <w:rFonts w:hint="eastAsia"/>
          <w:szCs w:val="21"/>
        </w:rPr>
        <w:t>理化指标</w:t>
      </w:r>
      <w:r>
        <w:rPr>
          <w:rFonts w:hint="eastAsia"/>
          <w:szCs w:val="21"/>
        </w:rPr>
        <w:t>分成有馅类粽子、无馅类粽子其中馅类粽子分为肉馅类和非肉馅类，具体理化指标如下：</w:t>
      </w:r>
    </w:p>
    <w:p w14:paraId="05D3A06E" w14:textId="77777777" w:rsidR="0046198E" w:rsidRDefault="00933D4A">
      <w:pPr>
        <w:rPr>
          <w:rFonts w:asciiTheme="minorEastAsia" w:eastAsiaTheme="minorEastAsia" w:hAnsiTheme="minorEastAsia" w:cstheme="minorEastAsia"/>
          <w:szCs w:val="21"/>
        </w:rPr>
      </w:pPr>
      <w:r>
        <w:rPr>
          <w:rFonts w:ascii="黑体" w:eastAsia="黑体" w:hAnsi="黑体" w:cs="黑体" w:hint="eastAsia"/>
          <w:szCs w:val="21"/>
        </w:rPr>
        <w:t>1.</w:t>
      </w:r>
      <w:r>
        <w:rPr>
          <w:rFonts w:ascii="黑体" w:eastAsia="黑体" w:hAnsi="黑体" w:cs="黑体" w:hint="eastAsia"/>
          <w:szCs w:val="21"/>
        </w:rPr>
        <w:t>馅料含量</w:t>
      </w:r>
      <w:r>
        <w:rPr>
          <w:rFonts w:asciiTheme="minorEastAsia" w:eastAsiaTheme="minorEastAsia" w:hAnsiTheme="minorEastAsia" w:cstheme="minorEastAsia" w:hint="eastAsia"/>
          <w:szCs w:val="21"/>
        </w:rPr>
        <w:t>：根据对出厂的粽子进行实际检测，参考参考</w:t>
      </w:r>
      <w:r>
        <w:rPr>
          <w:rFonts w:asciiTheme="minorEastAsia" w:eastAsiaTheme="minorEastAsia" w:hAnsiTheme="minorEastAsia" w:cstheme="minorEastAsia" w:hint="eastAsia"/>
          <w:szCs w:val="21"/>
        </w:rPr>
        <w:t>T/GZSX 033-2018</w:t>
      </w:r>
      <w:r>
        <w:rPr>
          <w:rFonts w:asciiTheme="minorEastAsia" w:eastAsiaTheme="minorEastAsia" w:hAnsiTheme="minorEastAsia" w:cstheme="minorEastAsia" w:hint="eastAsia"/>
          <w:szCs w:val="21"/>
        </w:rPr>
        <w:t>《贞丰糯米饭》确定为：大肉粽优级指标≥</w:t>
      </w: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，合格指标≥</w:t>
      </w: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。肉粽优级指标≥</w:t>
      </w: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，合格指标≥</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w:t>
      </w:r>
      <w:r>
        <w:rPr>
          <w:rFonts w:hAnsi="宋体" w:hint="eastAsia"/>
          <w:szCs w:val="21"/>
        </w:rPr>
        <w:t>非肉馅类</w:t>
      </w:r>
      <w:r>
        <w:rPr>
          <w:rFonts w:asciiTheme="minorEastAsia" w:eastAsiaTheme="minorEastAsia" w:hAnsiTheme="minorEastAsia" w:cstheme="minorEastAsia" w:hint="eastAsia"/>
          <w:szCs w:val="21"/>
        </w:rPr>
        <w:t>优级指标≥</w:t>
      </w:r>
      <w:r>
        <w:rPr>
          <w:rFonts w:asciiTheme="minorEastAsia" w:eastAsiaTheme="minorEastAsia" w:hAnsiTheme="minorEastAsia" w:cstheme="minorEastAsia" w:hint="eastAsia"/>
          <w:szCs w:val="21"/>
        </w:rPr>
        <w:t>15%</w:t>
      </w:r>
      <w:r>
        <w:rPr>
          <w:rFonts w:asciiTheme="minorEastAsia" w:eastAsiaTheme="minorEastAsia" w:hAnsiTheme="minorEastAsia" w:cstheme="minorEastAsia" w:hint="eastAsia"/>
          <w:szCs w:val="21"/>
        </w:rPr>
        <w:t>，合格指标≥</w:t>
      </w: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w:t>
      </w:r>
    </w:p>
    <w:p w14:paraId="22BE5FDA" w14:textId="77777777" w:rsidR="0046198E" w:rsidRDefault="00933D4A">
      <w:pPr>
        <w:rPr>
          <w:rFonts w:ascii="宋体" w:hAnsi="宋体"/>
          <w:kern w:val="0"/>
          <w:szCs w:val="21"/>
        </w:rPr>
      </w:pPr>
      <w:r>
        <w:rPr>
          <w:rFonts w:ascii="黑体" w:eastAsia="黑体" w:hAnsi="黑体" w:cs="黑体" w:hint="eastAsia"/>
          <w:kern w:val="0"/>
          <w:szCs w:val="21"/>
        </w:rPr>
        <w:t>2.</w:t>
      </w:r>
      <w:r>
        <w:rPr>
          <w:rFonts w:ascii="黑体" w:eastAsia="黑体" w:hAnsi="黑体" w:cs="黑体" w:hint="eastAsia"/>
          <w:kern w:val="0"/>
          <w:szCs w:val="21"/>
        </w:rPr>
        <w:t>蛋白质</w:t>
      </w:r>
      <w:r>
        <w:rPr>
          <w:rFonts w:ascii="宋体" w:hAnsi="宋体" w:hint="eastAsia"/>
          <w:kern w:val="0"/>
          <w:szCs w:val="21"/>
        </w:rPr>
        <w:t>：</w:t>
      </w:r>
      <w:r>
        <w:rPr>
          <w:rFonts w:asciiTheme="minorEastAsia" w:eastAsiaTheme="minorEastAsia" w:hAnsiTheme="minorEastAsia" w:cstheme="minorEastAsia" w:hint="eastAsia"/>
          <w:szCs w:val="21"/>
        </w:rPr>
        <w:t>参考</w:t>
      </w:r>
      <w:r>
        <w:rPr>
          <w:rFonts w:asciiTheme="minorEastAsia" w:eastAsiaTheme="minorEastAsia" w:hAnsiTheme="minorEastAsia" w:cstheme="minorEastAsia" w:hint="eastAsia"/>
          <w:szCs w:val="21"/>
        </w:rPr>
        <w:t>SB/T 10377</w:t>
      </w:r>
      <w:r>
        <w:rPr>
          <w:rFonts w:asciiTheme="minorEastAsia" w:eastAsiaTheme="minorEastAsia" w:hAnsiTheme="minorEastAsia" w:cstheme="minorEastAsia" w:hint="eastAsia"/>
          <w:szCs w:val="21"/>
        </w:rPr>
        <w:t>中蛋白质的指标为合格指标，参考</w:t>
      </w:r>
      <w:r>
        <w:rPr>
          <w:rFonts w:asciiTheme="minorEastAsia" w:eastAsiaTheme="minorEastAsia" w:hAnsiTheme="minorEastAsia" w:cstheme="minorEastAsia" w:hint="eastAsia"/>
          <w:szCs w:val="21"/>
        </w:rPr>
        <w:t>DB46/T 361-2016</w:t>
      </w:r>
      <w:r>
        <w:rPr>
          <w:rFonts w:asciiTheme="minorEastAsia" w:eastAsiaTheme="minorEastAsia" w:hAnsiTheme="minorEastAsia" w:cstheme="minorEastAsia" w:hint="eastAsia"/>
          <w:szCs w:val="21"/>
        </w:rPr>
        <w:t>《地理标志产品</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儋州粽子》和</w:t>
      </w:r>
      <w:r>
        <w:rPr>
          <w:rFonts w:asciiTheme="minorEastAsia" w:eastAsiaTheme="minorEastAsia" w:hAnsiTheme="minorEastAsia" w:cstheme="minorEastAsia" w:hint="eastAsia"/>
          <w:szCs w:val="21"/>
        </w:rPr>
        <w:t xml:space="preserve">DB46/T </w:t>
      </w:r>
      <w:r>
        <w:rPr>
          <w:rFonts w:asciiTheme="minorEastAsia" w:eastAsiaTheme="minorEastAsia" w:hAnsiTheme="minorEastAsia" w:cstheme="minorEastAsia" w:hint="eastAsia"/>
          <w:szCs w:val="21"/>
        </w:rPr>
        <w:t>254-2013</w:t>
      </w:r>
      <w:r>
        <w:rPr>
          <w:rFonts w:asciiTheme="minorEastAsia" w:eastAsiaTheme="minorEastAsia" w:hAnsiTheme="minorEastAsia" w:cstheme="minorEastAsia" w:hint="eastAsia"/>
          <w:szCs w:val="21"/>
        </w:rPr>
        <w:t>《定安粽子》中蛋白质含量为优级指标，结合实际检测数据确定为：优级≥</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合格≥</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w:t>
      </w:r>
    </w:p>
    <w:p w14:paraId="7C6FE807" w14:textId="77777777" w:rsidR="0046198E" w:rsidRDefault="00933D4A">
      <w:pPr>
        <w:rPr>
          <w:rFonts w:asciiTheme="minorEastAsia" w:eastAsiaTheme="minorEastAsia" w:hAnsiTheme="minorEastAsia" w:cstheme="minorEastAsia"/>
          <w:szCs w:val="21"/>
        </w:rPr>
      </w:pPr>
      <w:r>
        <w:rPr>
          <w:rFonts w:ascii="黑体" w:eastAsia="黑体" w:hAnsi="黑体" w:cs="黑体" w:hint="eastAsia"/>
          <w:kern w:val="0"/>
          <w:szCs w:val="21"/>
        </w:rPr>
        <w:t>3.</w:t>
      </w:r>
      <w:r>
        <w:rPr>
          <w:rFonts w:ascii="黑体" w:eastAsia="黑体" w:hAnsi="黑体" w:cs="黑体" w:hint="eastAsia"/>
          <w:kern w:val="0"/>
          <w:szCs w:val="21"/>
        </w:rPr>
        <w:t>脂肪</w:t>
      </w:r>
      <w:r>
        <w:rPr>
          <w:rFonts w:ascii="宋体" w:hAnsi="宋体" w:hint="eastAsia"/>
          <w:kern w:val="0"/>
          <w:szCs w:val="21"/>
        </w:rPr>
        <w:t>：参考</w:t>
      </w:r>
      <w:r>
        <w:rPr>
          <w:rFonts w:asciiTheme="minorEastAsia" w:eastAsiaTheme="minorEastAsia" w:hAnsiTheme="minorEastAsia" w:cstheme="minorEastAsia" w:hint="eastAsia"/>
          <w:szCs w:val="21"/>
        </w:rPr>
        <w:t>SB/T 10377</w:t>
      </w:r>
      <w:r>
        <w:rPr>
          <w:rFonts w:asciiTheme="minorEastAsia" w:eastAsiaTheme="minorEastAsia" w:hAnsiTheme="minorEastAsia" w:cstheme="minorEastAsia" w:hint="eastAsia"/>
          <w:szCs w:val="21"/>
        </w:rPr>
        <w:t>中脂肪的指标确定为肉馅类脂肪≤</w:t>
      </w:r>
      <w:r>
        <w:rPr>
          <w:rFonts w:asciiTheme="minorEastAsia" w:eastAsiaTheme="minorEastAsia" w:hAnsiTheme="minorEastAsia" w:cstheme="minorEastAsia" w:hint="eastAsia"/>
          <w:szCs w:val="21"/>
        </w:rPr>
        <w:t>17.5%</w:t>
      </w:r>
      <w:r>
        <w:rPr>
          <w:rFonts w:asciiTheme="minorEastAsia" w:eastAsiaTheme="minorEastAsia" w:hAnsiTheme="minorEastAsia" w:cstheme="minorEastAsia" w:hint="eastAsia"/>
          <w:szCs w:val="21"/>
        </w:rPr>
        <w:t>。</w:t>
      </w:r>
    </w:p>
    <w:p w14:paraId="6C254E30" w14:textId="77777777" w:rsidR="0046198E" w:rsidRDefault="00933D4A">
      <w:pPr>
        <w:rPr>
          <w:rFonts w:asciiTheme="minorEastAsia" w:eastAsiaTheme="minorEastAsia" w:hAnsiTheme="minorEastAsia" w:cstheme="minorEastAsia"/>
          <w:szCs w:val="21"/>
        </w:rPr>
      </w:pPr>
      <w:r>
        <w:rPr>
          <w:rFonts w:ascii="黑体" w:eastAsia="黑体" w:hAnsi="黑体" w:cs="黑体" w:hint="eastAsia"/>
          <w:szCs w:val="21"/>
        </w:rPr>
        <w:t>4.</w:t>
      </w:r>
      <w:r>
        <w:rPr>
          <w:rFonts w:ascii="黑体" w:eastAsia="黑体" w:hAnsi="黑体" w:cs="黑体" w:hint="eastAsia"/>
          <w:szCs w:val="21"/>
        </w:rPr>
        <w:t>水分</w:t>
      </w:r>
      <w:r>
        <w:rPr>
          <w:rFonts w:ascii="宋体" w:hAnsi="宋体" w:hint="eastAsia"/>
          <w:kern w:val="0"/>
          <w:szCs w:val="21"/>
        </w:rPr>
        <w:t>：参考</w:t>
      </w:r>
      <w:r>
        <w:rPr>
          <w:rFonts w:asciiTheme="minorEastAsia" w:eastAsiaTheme="minorEastAsia" w:hAnsiTheme="minorEastAsia" w:cstheme="minorEastAsia" w:hint="eastAsia"/>
          <w:szCs w:val="21"/>
        </w:rPr>
        <w:t>SB/T 10377</w:t>
      </w:r>
      <w:r>
        <w:rPr>
          <w:rFonts w:asciiTheme="minorEastAsia" w:eastAsiaTheme="minorEastAsia" w:hAnsiTheme="minorEastAsia" w:cstheme="minorEastAsia" w:hint="eastAsia"/>
          <w:szCs w:val="21"/>
        </w:rPr>
        <w:t>中水分的指标确定为优级水分≤</w:t>
      </w:r>
      <w:r>
        <w:rPr>
          <w:rFonts w:asciiTheme="minorEastAsia" w:eastAsiaTheme="minorEastAsia" w:hAnsiTheme="minorEastAsia" w:cstheme="minorEastAsia" w:hint="eastAsia"/>
          <w:szCs w:val="21"/>
        </w:rPr>
        <w:t>55%</w:t>
      </w:r>
      <w:r>
        <w:rPr>
          <w:rFonts w:asciiTheme="minorEastAsia" w:eastAsiaTheme="minorEastAsia" w:hAnsiTheme="minorEastAsia" w:cstheme="minorEastAsia" w:hint="eastAsia"/>
          <w:szCs w:val="21"/>
        </w:rPr>
        <w:t>；参考</w:t>
      </w:r>
      <w:r>
        <w:rPr>
          <w:rFonts w:asciiTheme="minorEastAsia" w:eastAsiaTheme="minorEastAsia" w:hAnsiTheme="minorEastAsia" w:cstheme="minorEastAsia" w:hint="eastAsia"/>
          <w:szCs w:val="21"/>
        </w:rPr>
        <w:t>T/GZSX 033-2018</w:t>
      </w:r>
      <w:r>
        <w:rPr>
          <w:rFonts w:asciiTheme="minorEastAsia" w:eastAsiaTheme="minorEastAsia" w:hAnsiTheme="minorEastAsia" w:cstheme="minorEastAsia" w:hint="eastAsia"/>
          <w:szCs w:val="21"/>
        </w:rPr>
        <w:t>《贞丰糯米饭》合格水分≤</w:t>
      </w:r>
      <w:r>
        <w:rPr>
          <w:rFonts w:asciiTheme="minorEastAsia" w:eastAsiaTheme="minorEastAsia" w:hAnsiTheme="minorEastAsia" w:cstheme="minorEastAsia" w:hint="eastAsia"/>
          <w:szCs w:val="21"/>
        </w:rPr>
        <w:t>65%</w:t>
      </w:r>
      <w:r>
        <w:rPr>
          <w:rFonts w:asciiTheme="minorEastAsia" w:eastAsiaTheme="minorEastAsia" w:hAnsiTheme="minorEastAsia" w:cstheme="minorEastAsia" w:hint="eastAsia"/>
          <w:szCs w:val="21"/>
        </w:rPr>
        <w:t>。</w:t>
      </w:r>
    </w:p>
    <w:p w14:paraId="6E357069" w14:textId="77777777" w:rsidR="0046198E" w:rsidRDefault="00933D4A">
      <w:pPr>
        <w:rPr>
          <w:rFonts w:asciiTheme="minorEastAsia" w:eastAsiaTheme="minorEastAsia" w:hAnsiTheme="minorEastAsia" w:cstheme="minorEastAsia"/>
          <w:szCs w:val="21"/>
        </w:rPr>
      </w:pPr>
      <w:r>
        <w:rPr>
          <w:rFonts w:ascii="黑体" w:eastAsia="黑体" w:hAnsi="黑体" w:cs="黑体" w:hint="eastAsia"/>
          <w:szCs w:val="21"/>
        </w:rPr>
        <w:t>5.</w:t>
      </w:r>
      <w:r>
        <w:rPr>
          <w:rFonts w:ascii="黑体" w:eastAsia="黑体" w:hAnsi="黑体" w:cs="黑体" w:hint="eastAsia"/>
          <w:szCs w:val="21"/>
        </w:rPr>
        <w:t>酸价</w:t>
      </w:r>
      <w:r>
        <w:rPr>
          <w:rFonts w:ascii="黑体" w:eastAsia="黑体" w:hAnsi="黑体" w:cs="黑体" w:hint="eastAsia"/>
          <w:szCs w:val="21"/>
        </w:rPr>
        <w:t>(</w:t>
      </w:r>
      <w:r>
        <w:rPr>
          <w:rFonts w:ascii="黑体" w:eastAsia="黑体" w:hAnsi="黑体" w:cs="黑体" w:hint="eastAsia"/>
          <w:szCs w:val="21"/>
        </w:rPr>
        <w:t>以脂肪计</w:t>
      </w:r>
      <w:r>
        <w:rPr>
          <w:rFonts w:ascii="黑体" w:eastAsia="黑体" w:hAnsi="黑体" w:cs="黑体" w:hint="eastAsia"/>
          <w:szCs w:val="21"/>
        </w:rPr>
        <w:t>)(KOH)</w:t>
      </w:r>
      <w:r>
        <w:rPr>
          <w:rFonts w:asciiTheme="minorEastAsia" w:eastAsiaTheme="minorEastAsia" w:hAnsiTheme="minorEastAsia" w:cstheme="minorEastAsia" w:hint="eastAsia"/>
          <w:szCs w:val="21"/>
        </w:rPr>
        <w:t>：参考</w:t>
      </w:r>
      <w:r>
        <w:rPr>
          <w:rFonts w:asciiTheme="minorEastAsia" w:eastAsiaTheme="minorEastAsia" w:hAnsiTheme="minorEastAsia" w:cstheme="minorEastAsia" w:hint="eastAsia"/>
          <w:szCs w:val="21"/>
        </w:rPr>
        <w:t>GB 7099</w:t>
      </w:r>
      <w:r>
        <w:rPr>
          <w:rFonts w:asciiTheme="minorEastAsia" w:eastAsiaTheme="minorEastAsia" w:hAnsiTheme="minorEastAsia" w:cstheme="minorEastAsia" w:hint="eastAsia"/>
          <w:szCs w:val="21"/>
        </w:rPr>
        <w:t>中酸价要求作为合格指标最终确定合格指标酸价≤</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mg/g</w:t>
      </w:r>
      <w:r>
        <w:rPr>
          <w:rFonts w:asciiTheme="minorEastAsia" w:eastAsiaTheme="minorEastAsia" w:hAnsiTheme="minorEastAsia" w:cstheme="minorEastAsia" w:hint="eastAsia"/>
          <w:szCs w:val="21"/>
        </w:rPr>
        <w:t>）。</w:t>
      </w:r>
    </w:p>
    <w:p w14:paraId="1326586B" w14:textId="77777777" w:rsidR="0046198E" w:rsidRDefault="00933D4A">
      <w:pPr>
        <w:rPr>
          <w:rFonts w:asciiTheme="minorEastAsia" w:eastAsiaTheme="minorEastAsia" w:hAnsiTheme="minorEastAsia" w:cstheme="minorEastAsia"/>
          <w:szCs w:val="21"/>
        </w:rPr>
      </w:pPr>
      <w:r>
        <w:rPr>
          <w:rFonts w:ascii="黑体" w:eastAsia="黑体" w:hAnsi="黑体" w:cs="黑体" w:hint="eastAsia"/>
          <w:szCs w:val="21"/>
        </w:rPr>
        <w:t>6.</w:t>
      </w:r>
      <w:r>
        <w:rPr>
          <w:rFonts w:ascii="黑体" w:eastAsia="黑体" w:hAnsi="黑体" w:cs="黑体" w:hint="eastAsia"/>
          <w:szCs w:val="21"/>
        </w:rPr>
        <w:t>过氧化值</w:t>
      </w:r>
      <w:r>
        <w:rPr>
          <w:rFonts w:ascii="黑体" w:eastAsia="黑体" w:hAnsi="黑体" w:cs="黑体" w:hint="eastAsia"/>
          <w:szCs w:val="21"/>
        </w:rPr>
        <w:t>(</w:t>
      </w:r>
      <w:r>
        <w:rPr>
          <w:rFonts w:ascii="黑体" w:eastAsia="黑体" w:hAnsi="黑体" w:cs="黑体" w:hint="eastAsia"/>
          <w:szCs w:val="21"/>
        </w:rPr>
        <w:t>以脂肪计</w:t>
      </w:r>
      <w:r>
        <w:rPr>
          <w:rFonts w:ascii="黑体" w:eastAsia="黑体" w:hAnsi="黑体" w:cs="黑体" w:hint="eastAsia"/>
          <w:szCs w:val="21"/>
        </w:rPr>
        <w:t>)</w:t>
      </w:r>
      <w:r>
        <w:rPr>
          <w:rFonts w:asciiTheme="minorEastAsia" w:eastAsiaTheme="minorEastAsia" w:hAnsiTheme="minorEastAsia" w:cstheme="minorEastAsia" w:hint="eastAsia"/>
          <w:szCs w:val="21"/>
        </w:rPr>
        <w:t>：参考</w:t>
      </w:r>
      <w:r>
        <w:rPr>
          <w:rFonts w:asciiTheme="minorEastAsia" w:eastAsiaTheme="minorEastAsia" w:hAnsiTheme="minorEastAsia" w:cstheme="minorEastAsia" w:hint="eastAsia"/>
          <w:szCs w:val="21"/>
        </w:rPr>
        <w:t>GB 19295</w:t>
      </w:r>
      <w:r>
        <w:rPr>
          <w:rFonts w:asciiTheme="minorEastAsia" w:eastAsiaTheme="minorEastAsia" w:hAnsiTheme="minorEastAsia" w:cstheme="minorEastAsia" w:hint="eastAsia"/>
          <w:szCs w:val="21"/>
        </w:rPr>
        <w:t>和</w:t>
      </w:r>
      <w:r>
        <w:rPr>
          <w:rFonts w:asciiTheme="minorEastAsia" w:eastAsiaTheme="minorEastAsia" w:hAnsiTheme="minorEastAsia" w:cstheme="minorEastAsia" w:hint="eastAsia"/>
          <w:szCs w:val="21"/>
        </w:rPr>
        <w:t>GB 7099</w:t>
      </w:r>
      <w:r>
        <w:rPr>
          <w:rFonts w:asciiTheme="minorEastAsia" w:eastAsiaTheme="minorEastAsia" w:hAnsiTheme="minorEastAsia" w:cstheme="minorEastAsia" w:hint="eastAsia"/>
          <w:szCs w:val="21"/>
        </w:rPr>
        <w:t>中过氧化值要求作为合格</w:t>
      </w:r>
      <w:r>
        <w:rPr>
          <w:rFonts w:asciiTheme="minorEastAsia" w:eastAsiaTheme="minorEastAsia" w:hAnsiTheme="minorEastAsia" w:cstheme="minorEastAsia" w:hint="eastAsia"/>
          <w:szCs w:val="21"/>
        </w:rPr>
        <w:t>指标，参考</w:t>
      </w:r>
      <w:r>
        <w:rPr>
          <w:rFonts w:asciiTheme="minorEastAsia" w:eastAsiaTheme="minorEastAsia" w:hAnsiTheme="minorEastAsia" w:cstheme="minorEastAsia" w:hint="eastAsia"/>
          <w:szCs w:val="21"/>
        </w:rPr>
        <w:t xml:space="preserve">NY/T 1407-2007 </w:t>
      </w:r>
      <w:r>
        <w:rPr>
          <w:rFonts w:asciiTheme="minorEastAsia" w:eastAsiaTheme="minorEastAsia" w:hAnsiTheme="minorEastAsia" w:cstheme="minorEastAsia" w:hint="eastAsia"/>
          <w:szCs w:val="21"/>
        </w:rPr>
        <w:t>《绿色食品</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速冻预包装面米食品》作为优级指标最终确定有馅类为优级指标过氧化值≤</w:t>
      </w:r>
      <w:r>
        <w:rPr>
          <w:rFonts w:asciiTheme="minorEastAsia" w:eastAsiaTheme="minorEastAsia" w:hAnsiTheme="minorEastAsia" w:cstheme="minorEastAsia" w:hint="eastAsia"/>
          <w:szCs w:val="21"/>
        </w:rPr>
        <w:t>0.15</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g/100g</w:t>
      </w:r>
      <w:r>
        <w:rPr>
          <w:rFonts w:asciiTheme="minorEastAsia" w:eastAsiaTheme="minorEastAsia" w:hAnsiTheme="minorEastAsia" w:cstheme="minorEastAsia" w:hint="eastAsia"/>
          <w:szCs w:val="21"/>
        </w:rPr>
        <w:t>），合格指标过氧化值≤</w:t>
      </w:r>
      <w:r>
        <w:rPr>
          <w:rFonts w:asciiTheme="minorEastAsia" w:eastAsiaTheme="minorEastAsia" w:hAnsiTheme="minorEastAsia" w:cstheme="minorEastAsia" w:hint="eastAsia"/>
          <w:szCs w:val="21"/>
        </w:rPr>
        <w:t>0.25</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g/100g</w:t>
      </w:r>
      <w:r>
        <w:rPr>
          <w:rFonts w:asciiTheme="minorEastAsia" w:eastAsiaTheme="minorEastAsia" w:hAnsiTheme="minorEastAsia" w:cstheme="minorEastAsia" w:hint="eastAsia"/>
          <w:szCs w:val="21"/>
        </w:rPr>
        <w:t>）。</w:t>
      </w:r>
    </w:p>
    <w:p w14:paraId="411AC67B" w14:textId="77777777" w:rsidR="0046198E" w:rsidRDefault="00933D4A">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于</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日专家研讨后由于水分对于粽子并非粽子分级关键因素故删除优级指标，保留合格指标为</w:t>
      </w:r>
      <w:r>
        <w:rPr>
          <w:rFonts w:asciiTheme="minorEastAsia" w:eastAsiaTheme="minorEastAsia" w:hAnsiTheme="minorEastAsia" w:cstheme="minorEastAsia" w:hint="eastAsia"/>
          <w:szCs w:val="21"/>
        </w:rPr>
        <w:t>水分≤</w:t>
      </w:r>
      <w:r>
        <w:rPr>
          <w:rFonts w:asciiTheme="minorEastAsia" w:eastAsiaTheme="minorEastAsia" w:hAnsiTheme="minorEastAsia" w:cstheme="minorEastAsia" w:hint="eastAsia"/>
          <w:szCs w:val="21"/>
        </w:rPr>
        <w:t>65%</w:t>
      </w:r>
      <w:r>
        <w:rPr>
          <w:rFonts w:asciiTheme="minorEastAsia" w:eastAsiaTheme="minorEastAsia" w:hAnsiTheme="minorEastAsia" w:cstheme="minorEastAsia" w:hint="eastAsia"/>
          <w:szCs w:val="21"/>
        </w:rPr>
        <w:t>。</w:t>
      </w:r>
    </w:p>
    <w:p w14:paraId="3B3D2CB5" w14:textId="77777777" w:rsidR="0046198E" w:rsidRDefault="00933D4A">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于</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日专家研讨后对一般肉粽和非肉馅类优级指标下调，一般肉粽合格指标考虑到早餐粽故不做要求，非肉馅类合格指标要求下调。最终确定为</w:t>
      </w:r>
      <w:r>
        <w:rPr>
          <w:rFonts w:asciiTheme="minorEastAsia" w:eastAsiaTheme="minorEastAsia" w:hAnsiTheme="minorEastAsia" w:cstheme="minorEastAsia" w:hint="eastAsia"/>
          <w:szCs w:val="21"/>
        </w:rPr>
        <w:t>：大肉粽优级指标≥</w:t>
      </w: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，合格指标≥</w:t>
      </w: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；肉粽优级指标≥</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，合格</w:t>
      </w:r>
      <w:r>
        <w:rPr>
          <w:rFonts w:asciiTheme="minorEastAsia" w:eastAsiaTheme="minorEastAsia" w:hAnsiTheme="minorEastAsia" w:cstheme="minorEastAsia" w:hint="eastAsia"/>
          <w:szCs w:val="21"/>
        </w:rPr>
        <w:t>指标不做要求；</w:t>
      </w:r>
      <w:r>
        <w:rPr>
          <w:rFonts w:hAnsi="宋体" w:hint="eastAsia"/>
          <w:szCs w:val="21"/>
        </w:rPr>
        <w:t>非肉馅类</w:t>
      </w:r>
      <w:r>
        <w:rPr>
          <w:rFonts w:asciiTheme="minorEastAsia" w:eastAsiaTheme="minorEastAsia" w:hAnsiTheme="minorEastAsia" w:cstheme="minorEastAsia" w:hint="eastAsia"/>
          <w:szCs w:val="21"/>
        </w:rPr>
        <w:t>优级指标≥</w:t>
      </w:r>
      <w:r>
        <w:rPr>
          <w:rFonts w:asciiTheme="minorEastAsia" w:eastAsiaTheme="minorEastAsia" w:hAnsiTheme="minorEastAsia" w:cstheme="minorEastAsia" w:hint="eastAsia"/>
          <w:szCs w:val="21"/>
        </w:rPr>
        <w:t>12%</w:t>
      </w:r>
      <w:r>
        <w:rPr>
          <w:rFonts w:asciiTheme="minorEastAsia" w:eastAsiaTheme="minorEastAsia" w:hAnsiTheme="minorEastAsia" w:cstheme="minorEastAsia" w:hint="eastAsia"/>
          <w:szCs w:val="21"/>
        </w:rPr>
        <w:t>，合格指标≥</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w:t>
      </w:r>
    </w:p>
    <w:p w14:paraId="34E8F54B" w14:textId="77777777" w:rsidR="0046198E" w:rsidRDefault="00933D4A">
      <w:pPr>
        <w:rPr>
          <w:rFonts w:ascii="宋体" w:hAnsi="宋体"/>
          <w:kern w:val="0"/>
          <w:szCs w:val="21"/>
        </w:rPr>
      </w:pPr>
      <w:r>
        <w:rPr>
          <w:rFonts w:ascii="宋体" w:hAnsi="宋体" w:hint="eastAsia"/>
          <w:kern w:val="0"/>
          <w:szCs w:val="21"/>
        </w:rPr>
        <w:t>由浙江粮午斋食品有限公司提供检测数据进行指标验证，数据如下表：</w:t>
      </w:r>
    </w:p>
    <w:tbl>
      <w:tblPr>
        <w:tblStyle w:val="aa"/>
        <w:tblW w:w="886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098"/>
        <w:gridCol w:w="1765"/>
        <w:gridCol w:w="1765"/>
        <w:gridCol w:w="1765"/>
        <w:gridCol w:w="1469"/>
      </w:tblGrid>
      <w:tr w:rsidR="0046198E" w14:paraId="69C38378" w14:textId="77777777">
        <w:trPr>
          <w:trHeight w:val="225"/>
        </w:trPr>
        <w:tc>
          <w:tcPr>
            <w:tcW w:w="2098" w:type="dxa"/>
            <w:vAlign w:val="center"/>
          </w:tcPr>
          <w:p w14:paraId="68171A68"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品名</w:t>
            </w:r>
          </w:p>
        </w:tc>
        <w:tc>
          <w:tcPr>
            <w:tcW w:w="1765" w:type="dxa"/>
            <w:vAlign w:val="center"/>
          </w:tcPr>
          <w:p w14:paraId="595CF1A7"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过氧化值</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g/100g</w:t>
            </w:r>
            <w:r>
              <w:rPr>
                <w:rFonts w:asciiTheme="minorEastAsia" w:eastAsiaTheme="minorEastAsia" w:hAnsiTheme="minorEastAsia" w:cstheme="minorEastAsia" w:hint="eastAsia"/>
                <w:szCs w:val="21"/>
              </w:rPr>
              <w:t>）</w:t>
            </w:r>
          </w:p>
        </w:tc>
        <w:tc>
          <w:tcPr>
            <w:tcW w:w="1765" w:type="dxa"/>
            <w:vAlign w:val="center"/>
          </w:tcPr>
          <w:p w14:paraId="5DAF86C2"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水分（</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p>
        </w:tc>
        <w:tc>
          <w:tcPr>
            <w:tcW w:w="1765" w:type="dxa"/>
            <w:vAlign w:val="center"/>
          </w:tcPr>
          <w:p w14:paraId="31D19A51"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脂肪（</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p>
        </w:tc>
        <w:tc>
          <w:tcPr>
            <w:tcW w:w="1469" w:type="dxa"/>
            <w:vAlign w:val="center"/>
          </w:tcPr>
          <w:p w14:paraId="5119E719"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蛋白质（</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p>
        </w:tc>
      </w:tr>
      <w:tr w:rsidR="0046198E" w14:paraId="123A295E" w14:textId="77777777">
        <w:trPr>
          <w:trHeight w:val="117"/>
        </w:trPr>
        <w:tc>
          <w:tcPr>
            <w:tcW w:w="2098" w:type="dxa"/>
            <w:vAlign w:val="center"/>
          </w:tcPr>
          <w:p w14:paraId="0C978730"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板栗鲜肉粽</w:t>
            </w:r>
          </w:p>
        </w:tc>
        <w:tc>
          <w:tcPr>
            <w:tcW w:w="1765" w:type="dxa"/>
            <w:vAlign w:val="center"/>
          </w:tcPr>
          <w:p w14:paraId="2C29E1D4"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0.053</w:t>
            </w:r>
          </w:p>
        </w:tc>
        <w:tc>
          <w:tcPr>
            <w:tcW w:w="1765" w:type="dxa"/>
            <w:vAlign w:val="center"/>
          </w:tcPr>
          <w:p w14:paraId="5DC94DFE"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51.9</w:t>
            </w:r>
          </w:p>
        </w:tc>
        <w:tc>
          <w:tcPr>
            <w:tcW w:w="1765" w:type="dxa"/>
            <w:vAlign w:val="center"/>
          </w:tcPr>
          <w:p w14:paraId="0EC1EA29"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3.6</w:t>
            </w:r>
          </w:p>
        </w:tc>
        <w:tc>
          <w:tcPr>
            <w:tcW w:w="1469" w:type="dxa"/>
            <w:vAlign w:val="center"/>
          </w:tcPr>
          <w:p w14:paraId="4040D50D"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6.68</w:t>
            </w:r>
          </w:p>
        </w:tc>
      </w:tr>
      <w:tr w:rsidR="0046198E" w14:paraId="37CC72CF" w14:textId="77777777">
        <w:trPr>
          <w:trHeight w:val="93"/>
        </w:trPr>
        <w:tc>
          <w:tcPr>
            <w:tcW w:w="2098" w:type="dxa"/>
            <w:vAlign w:val="center"/>
          </w:tcPr>
          <w:p w14:paraId="5C51C63A"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鲍鱼粽</w:t>
            </w:r>
          </w:p>
        </w:tc>
        <w:tc>
          <w:tcPr>
            <w:tcW w:w="1765" w:type="dxa"/>
            <w:vAlign w:val="center"/>
          </w:tcPr>
          <w:p w14:paraId="482E790F"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未检出</w:t>
            </w:r>
          </w:p>
        </w:tc>
        <w:tc>
          <w:tcPr>
            <w:tcW w:w="1765" w:type="dxa"/>
            <w:vAlign w:val="center"/>
          </w:tcPr>
          <w:p w14:paraId="39E7140F"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45.9</w:t>
            </w:r>
          </w:p>
        </w:tc>
        <w:tc>
          <w:tcPr>
            <w:tcW w:w="1765" w:type="dxa"/>
            <w:vAlign w:val="center"/>
          </w:tcPr>
          <w:p w14:paraId="70F95498"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0.6</w:t>
            </w:r>
          </w:p>
        </w:tc>
        <w:tc>
          <w:tcPr>
            <w:tcW w:w="1469" w:type="dxa"/>
            <w:vAlign w:val="center"/>
          </w:tcPr>
          <w:p w14:paraId="282F408F"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5.01</w:t>
            </w:r>
          </w:p>
        </w:tc>
      </w:tr>
      <w:tr w:rsidR="0046198E" w14:paraId="32631F99" w14:textId="77777777">
        <w:trPr>
          <w:trHeight w:val="90"/>
        </w:trPr>
        <w:tc>
          <w:tcPr>
            <w:tcW w:w="2098" w:type="dxa"/>
            <w:vAlign w:val="center"/>
          </w:tcPr>
          <w:p w14:paraId="395D4644"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蛋黄鲜肉粽</w:t>
            </w:r>
          </w:p>
        </w:tc>
        <w:tc>
          <w:tcPr>
            <w:tcW w:w="1765" w:type="dxa"/>
            <w:vAlign w:val="center"/>
          </w:tcPr>
          <w:p w14:paraId="4A5D7B17"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0.0018</w:t>
            </w:r>
          </w:p>
        </w:tc>
        <w:tc>
          <w:tcPr>
            <w:tcW w:w="1765" w:type="dxa"/>
            <w:vAlign w:val="center"/>
          </w:tcPr>
          <w:p w14:paraId="7F47F9C4"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51.4</w:t>
            </w:r>
          </w:p>
        </w:tc>
        <w:tc>
          <w:tcPr>
            <w:tcW w:w="1765" w:type="dxa"/>
            <w:vAlign w:val="center"/>
          </w:tcPr>
          <w:p w14:paraId="0745E14C"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1.7</w:t>
            </w:r>
          </w:p>
        </w:tc>
        <w:tc>
          <w:tcPr>
            <w:tcW w:w="1469" w:type="dxa"/>
            <w:vAlign w:val="center"/>
          </w:tcPr>
          <w:p w14:paraId="1EE0D549"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7.01</w:t>
            </w:r>
          </w:p>
        </w:tc>
      </w:tr>
      <w:tr w:rsidR="0046198E" w14:paraId="05CF2BFC" w14:textId="77777777">
        <w:trPr>
          <w:trHeight w:val="90"/>
        </w:trPr>
        <w:tc>
          <w:tcPr>
            <w:tcW w:w="2098" w:type="dxa"/>
            <w:vAlign w:val="center"/>
          </w:tcPr>
          <w:p w14:paraId="1FBFEE66"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咸蛋黄肉粽</w:t>
            </w:r>
          </w:p>
        </w:tc>
        <w:tc>
          <w:tcPr>
            <w:tcW w:w="1765" w:type="dxa"/>
            <w:vAlign w:val="center"/>
          </w:tcPr>
          <w:p w14:paraId="21299347"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0.014</w:t>
            </w:r>
          </w:p>
        </w:tc>
        <w:tc>
          <w:tcPr>
            <w:tcW w:w="1765" w:type="dxa"/>
            <w:vAlign w:val="center"/>
          </w:tcPr>
          <w:p w14:paraId="5303C490"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51.6</w:t>
            </w:r>
          </w:p>
        </w:tc>
        <w:tc>
          <w:tcPr>
            <w:tcW w:w="1765" w:type="dxa"/>
            <w:vAlign w:val="center"/>
          </w:tcPr>
          <w:p w14:paraId="5298A3E0"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6.9</w:t>
            </w:r>
          </w:p>
        </w:tc>
        <w:tc>
          <w:tcPr>
            <w:tcW w:w="1469" w:type="dxa"/>
            <w:vAlign w:val="center"/>
          </w:tcPr>
          <w:p w14:paraId="44D3A0DE"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6.37</w:t>
            </w:r>
          </w:p>
        </w:tc>
      </w:tr>
      <w:tr w:rsidR="0046198E" w14:paraId="7859ECB4" w14:textId="77777777">
        <w:trPr>
          <w:trHeight w:val="90"/>
        </w:trPr>
        <w:tc>
          <w:tcPr>
            <w:tcW w:w="2098" w:type="dxa"/>
            <w:vAlign w:val="center"/>
          </w:tcPr>
          <w:p w14:paraId="77D71306"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香菇鲜肉粽</w:t>
            </w:r>
          </w:p>
        </w:tc>
        <w:tc>
          <w:tcPr>
            <w:tcW w:w="1765" w:type="dxa"/>
            <w:vAlign w:val="center"/>
          </w:tcPr>
          <w:p w14:paraId="1101BB07"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0.019</w:t>
            </w:r>
          </w:p>
        </w:tc>
        <w:tc>
          <w:tcPr>
            <w:tcW w:w="1765" w:type="dxa"/>
            <w:vAlign w:val="center"/>
          </w:tcPr>
          <w:p w14:paraId="0A70BA1D"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46.8</w:t>
            </w:r>
          </w:p>
        </w:tc>
        <w:tc>
          <w:tcPr>
            <w:tcW w:w="1765" w:type="dxa"/>
            <w:vAlign w:val="center"/>
          </w:tcPr>
          <w:p w14:paraId="21A0915A"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2.1</w:t>
            </w:r>
          </w:p>
        </w:tc>
        <w:tc>
          <w:tcPr>
            <w:tcW w:w="1469" w:type="dxa"/>
            <w:vAlign w:val="center"/>
          </w:tcPr>
          <w:p w14:paraId="27F4E09F"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5.74</w:t>
            </w:r>
          </w:p>
        </w:tc>
      </w:tr>
      <w:tr w:rsidR="0046198E" w14:paraId="56B8CFD9" w14:textId="77777777">
        <w:trPr>
          <w:trHeight w:val="90"/>
        </w:trPr>
        <w:tc>
          <w:tcPr>
            <w:tcW w:w="2098" w:type="dxa"/>
            <w:vAlign w:val="center"/>
          </w:tcPr>
          <w:p w14:paraId="2CDAB765"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香辣小龙虾粽</w:t>
            </w:r>
          </w:p>
        </w:tc>
        <w:tc>
          <w:tcPr>
            <w:tcW w:w="1765" w:type="dxa"/>
            <w:vAlign w:val="center"/>
          </w:tcPr>
          <w:p w14:paraId="5DBA56DC"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0.030</w:t>
            </w:r>
          </w:p>
        </w:tc>
        <w:tc>
          <w:tcPr>
            <w:tcW w:w="1765" w:type="dxa"/>
            <w:vAlign w:val="center"/>
          </w:tcPr>
          <w:p w14:paraId="50A32677"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48.5</w:t>
            </w:r>
          </w:p>
        </w:tc>
        <w:tc>
          <w:tcPr>
            <w:tcW w:w="1765" w:type="dxa"/>
            <w:vAlign w:val="center"/>
          </w:tcPr>
          <w:p w14:paraId="1E077654"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3.2</w:t>
            </w:r>
          </w:p>
        </w:tc>
        <w:tc>
          <w:tcPr>
            <w:tcW w:w="1469" w:type="dxa"/>
            <w:vAlign w:val="center"/>
          </w:tcPr>
          <w:p w14:paraId="1F5338DA"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5.62</w:t>
            </w:r>
          </w:p>
        </w:tc>
      </w:tr>
      <w:tr w:rsidR="0046198E" w14:paraId="3AE0D2F1" w14:textId="77777777">
        <w:trPr>
          <w:trHeight w:val="90"/>
        </w:trPr>
        <w:tc>
          <w:tcPr>
            <w:tcW w:w="2098" w:type="dxa"/>
            <w:vAlign w:val="center"/>
          </w:tcPr>
          <w:p w14:paraId="0B0A8AB5"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火腿鲜肉</w:t>
            </w:r>
          </w:p>
        </w:tc>
        <w:tc>
          <w:tcPr>
            <w:tcW w:w="1765" w:type="dxa"/>
            <w:vAlign w:val="center"/>
          </w:tcPr>
          <w:p w14:paraId="2E77F12F"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0.018</w:t>
            </w:r>
          </w:p>
        </w:tc>
        <w:tc>
          <w:tcPr>
            <w:tcW w:w="1765" w:type="dxa"/>
            <w:vAlign w:val="center"/>
          </w:tcPr>
          <w:p w14:paraId="4A6C7117"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52.5</w:t>
            </w:r>
          </w:p>
        </w:tc>
        <w:tc>
          <w:tcPr>
            <w:tcW w:w="1765" w:type="dxa"/>
            <w:vAlign w:val="center"/>
          </w:tcPr>
          <w:p w14:paraId="3D3B511A"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0.8</w:t>
            </w:r>
          </w:p>
        </w:tc>
        <w:tc>
          <w:tcPr>
            <w:tcW w:w="1469" w:type="dxa"/>
            <w:vAlign w:val="center"/>
          </w:tcPr>
          <w:p w14:paraId="27A332CE"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6.44</w:t>
            </w:r>
          </w:p>
        </w:tc>
      </w:tr>
      <w:tr w:rsidR="0046198E" w14:paraId="4CD11AB4" w14:textId="77777777">
        <w:trPr>
          <w:trHeight w:val="90"/>
        </w:trPr>
        <w:tc>
          <w:tcPr>
            <w:tcW w:w="2098" w:type="dxa"/>
            <w:vAlign w:val="center"/>
          </w:tcPr>
          <w:p w14:paraId="5E0933AD"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经典鲜肉粽</w:t>
            </w:r>
          </w:p>
        </w:tc>
        <w:tc>
          <w:tcPr>
            <w:tcW w:w="1765" w:type="dxa"/>
            <w:vAlign w:val="center"/>
          </w:tcPr>
          <w:p w14:paraId="221062AB"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0.015</w:t>
            </w:r>
          </w:p>
        </w:tc>
        <w:tc>
          <w:tcPr>
            <w:tcW w:w="1765" w:type="dxa"/>
            <w:vAlign w:val="center"/>
          </w:tcPr>
          <w:p w14:paraId="69A60665"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50.8</w:t>
            </w:r>
          </w:p>
        </w:tc>
        <w:tc>
          <w:tcPr>
            <w:tcW w:w="1765" w:type="dxa"/>
            <w:vAlign w:val="center"/>
          </w:tcPr>
          <w:p w14:paraId="21504D73"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1.2</w:t>
            </w:r>
          </w:p>
        </w:tc>
        <w:tc>
          <w:tcPr>
            <w:tcW w:w="1469" w:type="dxa"/>
            <w:vAlign w:val="center"/>
          </w:tcPr>
          <w:p w14:paraId="20B7F8D1"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6.03</w:t>
            </w:r>
          </w:p>
        </w:tc>
      </w:tr>
      <w:tr w:rsidR="0046198E" w14:paraId="1FBA91BF" w14:textId="77777777">
        <w:trPr>
          <w:trHeight w:val="90"/>
        </w:trPr>
        <w:tc>
          <w:tcPr>
            <w:tcW w:w="2098" w:type="dxa"/>
            <w:vAlign w:val="center"/>
          </w:tcPr>
          <w:p w14:paraId="0CFA4EC0"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lastRenderedPageBreak/>
              <w:t>聚享五芳</w:t>
            </w:r>
          </w:p>
        </w:tc>
        <w:tc>
          <w:tcPr>
            <w:tcW w:w="1765" w:type="dxa"/>
            <w:vAlign w:val="center"/>
          </w:tcPr>
          <w:p w14:paraId="79ABC9AE"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0.015</w:t>
            </w:r>
          </w:p>
        </w:tc>
        <w:tc>
          <w:tcPr>
            <w:tcW w:w="1765" w:type="dxa"/>
            <w:vAlign w:val="center"/>
          </w:tcPr>
          <w:p w14:paraId="4E64FF50"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50.6</w:t>
            </w:r>
          </w:p>
        </w:tc>
        <w:tc>
          <w:tcPr>
            <w:tcW w:w="1765" w:type="dxa"/>
            <w:vAlign w:val="center"/>
          </w:tcPr>
          <w:p w14:paraId="13A37782"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2.6</w:t>
            </w:r>
          </w:p>
        </w:tc>
        <w:tc>
          <w:tcPr>
            <w:tcW w:w="1469" w:type="dxa"/>
            <w:vAlign w:val="center"/>
          </w:tcPr>
          <w:p w14:paraId="012C68BB"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6.92</w:t>
            </w:r>
          </w:p>
        </w:tc>
      </w:tr>
      <w:tr w:rsidR="0046198E" w14:paraId="1D0BBC32" w14:textId="77777777">
        <w:trPr>
          <w:trHeight w:val="90"/>
        </w:trPr>
        <w:tc>
          <w:tcPr>
            <w:tcW w:w="2098" w:type="dxa"/>
            <w:vAlign w:val="center"/>
          </w:tcPr>
          <w:p w14:paraId="53760EA0"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梅干菜肉粽</w:t>
            </w:r>
          </w:p>
        </w:tc>
        <w:tc>
          <w:tcPr>
            <w:tcW w:w="1765" w:type="dxa"/>
            <w:vAlign w:val="center"/>
          </w:tcPr>
          <w:p w14:paraId="731BE4FA"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0.041</w:t>
            </w:r>
          </w:p>
        </w:tc>
        <w:tc>
          <w:tcPr>
            <w:tcW w:w="1765" w:type="dxa"/>
            <w:vAlign w:val="center"/>
          </w:tcPr>
          <w:p w14:paraId="102C530B"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49.2</w:t>
            </w:r>
          </w:p>
        </w:tc>
        <w:tc>
          <w:tcPr>
            <w:tcW w:w="1765" w:type="dxa"/>
            <w:vAlign w:val="center"/>
          </w:tcPr>
          <w:p w14:paraId="0F7A892B"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3.7</w:t>
            </w:r>
          </w:p>
        </w:tc>
        <w:tc>
          <w:tcPr>
            <w:tcW w:w="1469" w:type="dxa"/>
            <w:vAlign w:val="center"/>
          </w:tcPr>
          <w:p w14:paraId="6AECE4A0"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6.00</w:t>
            </w:r>
          </w:p>
        </w:tc>
      </w:tr>
      <w:tr w:rsidR="0046198E" w14:paraId="2A10CBB8" w14:textId="77777777">
        <w:trPr>
          <w:trHeight w:val="90"/>
        </w:trPr>
        <w:tc>
          <w:tcPr>
            <w:tcW w:w="2098" w:type="dxa"/>
            <w:vAlign w:val="center"/>
          </w:tcPr>
          <w:p w14:paraId="663F9D8F"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七龙珠</w:t>
            </w:r>
          </w:p>
        </w:tc>
        <w:tc>
          <w:tcPr>
            <w:tcW w:w="1765" w:type="dxa"/>
            <w:vAlign w:val="center"/>
          </w:tcPr>
          <w:p w14:paraId="318C5729"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0.044</w:t>
            </w:r>
          </w:p>
        </w:tc>
        <w:tc>
          <w:tcPr>
            <w:tcW w:w="1765" w:type="dxa"/>
            <w:vAlign w:val="center"/>
          </w:tcPr>
          <w:p w14:paraId="6FF87C0F"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46.9</w:t>
            </w:r>
          </w:p>
        </w:tc>
        <w:tc>
          <w:tcPr>
            <w:tcW w:w="1765" w:type="dxa"/>
            <w:vAlign w:val="center"/>
          </w:tcPr>
          <w:p w14:paraId="2ABC462F"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12.8</w:t>
            </w:r>
          </w:p>
        </w:tc>
        <w:tc>
          <w:tcPr>
            <w:tcW w:w="1469" w:type="dxa"/>
            <w:vAlign w:val="center"/>
          </w:tcPr>
          <w:p w14:paraId="13DD40EF"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11.6</w:t>
            </w:r>
          </w:p>
        </w:tc>
      </w:tr>
      <w:tr w:rsidR="0046198E" w14:paraId="5801D2CC" w14:textId="77777777">
        <w:trPr>
          <w:trHeight w:val="261"/>
        </w:trPr>
        <w:tc>
          <w:tcPr>
            <w:tcW w:w="2098" w:type="dxa"/>
            <w:vAlign w:val="center"/>
          </w:tcPr>
          <w:p w14:paraId="616422D7"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双蛋黄双板栗肉粽</w:t>
            </w:r>
          </w:p>
        </w:tc>
        <w:tc>
          <w:tcPr>
            <w:tcW w:w="1765" w:type="dxa"/>
            <w:vAlign w:val="center"/>
          </w:tcPr>
          <w:p w14:paraId="59997981"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0.041</w:t>
            </w:r>
          </w:p>
        </w:tc>
        <w:tc>
          <w:tcPr>
            <w:tcW w:w="1765" w:type="dxa"/>
            <w:vAlign w:val="center"/>
          </w:tcPr>
          <w:p w14:paraId="6FD73D2D"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51.2</w:t>
            </w:r>
          </w:p>
        </w:tc>
        <w:tc>
          <w:tcPr>
            <w:tcW w:w="1765" w:type="dxa"/>
            <w:vAlign w:val="center"/>
          </w:tcPr>
          <w:p w14:paraId="2F52D618"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10.0</w:t>
            </w:r>
          </w:p>
        </w:tc>
        <w:tc>
          <w:tcPr>
            <w:tcW w:w="1469" w:type="dxa"/>
            <w:vAlign w:val="center"/>
          </w:tcPr>
          <w:p w14:paraId="17EC1C2E"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10.5</w:t>
            </w:r>
          </w:p>
        </w:tc>
      </w:tr>
      <w:tr w:rsidR="0046198E" w14:paraId="21248F0E" w14:textId="77777777">
        <w:trPr>
          <w:trHeight w:val="90"/>
        </w:trPr>
        <w:tc>
          <w:tcPr>
            <w:tcW w:w="2098" w:type="dxa"/>
            <w:vAlign w:val="center"/>
          </w:tcPr>
          <w:p w14:paraId="5900BDE4"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五芳猪肉粽</w:t>
            </w:r>
          </w:p>
        </w:tc>
        <w:tc>
          <w:tcPr>
            <w:tcW w:w="1765" w:type="dxa"/>
            <w:vAlign w:val="center"/>
          </w:tcPr>
          <w:p w14:paraId="0C81AF3E"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0.038</w:t>
            </w:r>
          </w:p>
        </w:tc>
        <w:tc>
          <w:tcPr>
            <w:tcW w:w="1765" w:type="dxa"/>
            <w:vAlign w:val="center"/>
          </w:tcPr>
          <w:p w14:paraId="662CA813"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47.5</w:t>
            </w:r>
          </w:p>
        </w:tc>
        <w:tc>
          <w:tcPr>
            <w:tcW w:w="1765" w:type="dxa"/>
            <w:vAlign w:val="center"/>
          </w:tcPr>
          <w:p w14:paraId="5A38D6D7"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2.5</w:t>
            </w:r>
          </w:p>
        </w:tc>
        <w:tc>
          <w:tcPr>
            <w:tcW w:w="1469" w:type="dxa"/>
            <w:vAlign w:val="center"/>
          </w:tcPr>
          <w:p w14:paraId="5196CC33"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6.99</w:t>
            </w:r>
          </w:p>
        </w:tc>
      </w:tr>
      <w:tr w:rsidR="0046198E" w14:paraId="276B241B" w14:textId="77777777">
        <w:trPr>
          <w:trHeight w:val="90"/>
        </w:trPr>
        <w:tc>
          <w:tcPr>
            <w:tcW w:w="2098" w:type="dxa"/>
            <w:vAlign w:val="center"/>
          </w:tcPr>
          <w:p w14:paraId="1290CD5A"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田园紫薯粽</w:t>
            </w:r>
          </w:p>
        </w:tc>
        <w:tc>
          <w:tcPr>
            <w:tcW w:w="1765" w:type="dxa"/>
            <w:vAlign w:val="center"/>
          </w:tcPr>
          <w:p w14:paraId="5822B130"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w:t>
            </w:r>
          </w:p>
        </w:tc>
        <w:tc>
          <w:tcPr>
            <w:tcW w:w="1765" w:type="dxa"/>
            <w:vAlign w:val="center"/>
          </w:tcPr>
          <w:p w14:paraId="45F460D1"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44.7</w:t>
            </w:r>
          </w:p>
        </w:tc>
        <w:tc>
          <w:tcPr>
            <w:tcW w:w="1765" w:type="dxa"/>
            <w:vAlign w:val="center"/>
          </w:tcPr>
          <w:p w14:paraId="4B331EB9"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w:t>
            </w:r>
          </w:p>
        </w:tc>
        <w:tc>
          <w:tcPr>
            <w:tcW w:w="1469" w:type="dxa"/>
            <w:vAlign w:val="center"/>
          </w:tcPr>
          <w:p w14:paraId="032E6F29"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w:t>
            </w:r>
          </w:p>
        </w:tc>
      </w:tr>
      <w:tr w:rsidR="0046198E" w14:paraId="24E7EBD3" w14:textId="77777777">
        <w:trPr>
          <w:trHeight w:val="90"/>
        </w:trPr>
        <w:tc>
          <w:tcPr>
            <w:tcW w:w="2098" w:type="dxa"/>
            <w:vAlign w:val="center"/>
          </w:tcPr>
          <w:p w14:paraId="5454D9BB"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润香豆沙粽</w:t>
            </w:r>
          </w:p>
        </w:tc>
        <w:tc>
          <w:tcPr>
            <w:tcW w:w="1765" w:type="dxa"/>
            <w:vAlign w:val="center"/>
          </w:tcPr>
          <w:p w14:paraId="5631B512"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w:t>
            </w:r>
          </w:p>
        </w:tc>
        <w:tc>
          <w:tcPr>
            <w:tcW w:w="1765" w:type="dxa"/>
            <w:vAlign w:val="center"/>
          </w:tcPr>
          <w:p w14:paraId="4BFC6115"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48.9</w:t>
            </w:r>
          </w:p>
        </w:tc>
        <w:tc>
          <w:tcPr>
            <w:tcW w:w="1765" w:type="dxa"/>
            <w:vAlign w:val="center"/>
          </w:tcPr>
          <w:p w14:paraId="2C2551E6"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w:t>
            </w:r>
          </w:p>
        </w:tc>
        <w:tc>
          <w:tcPr>
            <w:tcW w:w="1469" w:type="dxa"/>
            <w:vAlign w:val="center"/>
          </w:tcPr>
          <w:p w14:paraId="2EC3B448"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w:t>
            </w:r>
          </w:p>
        </w:tc>
      </w:tr>
      <w:tr w:rsidR="0046198E" w14:paraId="65481646" w14:textId="77777777">
        <w:trPr>
          <w:trHeight w:val="90"/>
        </w:trPr>
        <w:tc>
          <w:tcPr>
            <w:tcW w:w="2098" w:type="dxa"/>
            <w:vAlign w:val="center"/>
          </w:tcPr>
          <w:p w14:paraId="704EC3EF"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美味八宝粽</w:t>
            </w:r>
          </w:p>
        </w:tc>
        <w:tc>
          <w:tcPr>
            <w:tcW w:w="1765" w:type="dxa"/>
            <w:vAlign w:val="center"/>
          </w:tcPr>
          <w:p w14:paraId="18BF9034"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w:t>
            </w:r>
          </w:p>
        </w:tc>
        <w:tc>
          <w:tcPr>
            <w:tcW w:w="1765" w:type="dxa"/>
            <w:vAlign w:val="center"/>
          </w:tcPr>
          <w:p w14:paraId="080BCF6B"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53.1</w:t>
            </w:r>
          </w:p>
        </w:tc>
        <w:tc>
          <w:tcPr>
            <w:tcW w:w="1765" w:type="dxa"/>
            <w:vAlign w:val="center"/>
          </w:tcPr>
          <w:p w14:paraId="4820FC02"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w:t>
            </w:r>
          </w:p>
        </w:tc>
        <w:tc>
          <w:tcPr>
            <w:tcW w:w="1469" w:type="dxa"/>
            <w:vAlign w:val="center"/>
          </w:tcPr>
          <w:p w14:paraId="3470C526"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w:t>
            </w:r>
          </w:p>
        </w:tc>
      </w:tr>
      <w:tr w:rsidR="0046198E" w14:paraId="26F9174F" w14:textId="77777777">
        <w:trPr>
          <w:trHeight w:val="90"/>
        </w:trPr>
        <w:tc>
          <w:tcPr>
            <w:tcW w:w="2098" w:type="dxa"/>
            <w:vAlign w:val="center"/>
          </w:tcPr>
          <w:p w14:paraId="198B629C"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蜜枣粽</w:t>
            </w:r>
          </w:p>
        </w:tc>
        <w:tc>
          <w:tcPr>
            <w:tcW w:w="1765" w:type="dxa"/>
            <w:vAlign w:val="center"/>
          </w:tcPr>
          <w:p w14:paraId="1352B2B9"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w:t>
            </w:r>
          </w:p>
        </w:tc>
        <w:tc>
          <w:tcPr>
            <w:tcW w:w="1765" w:type="dxa"/>
            <w:vAlign w:val="center"/>
          </w:tcPr>
          <w:p w14:paraId="669F1196"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47.5</w:t>
            </w:r>
          </w:p>
        </w:tc>
        <w:tc>
          <w:tcPr>
            <w:tcW w:w="1765" w:type="dxa"/>
            <w:vAlign w:val="center"/>
          </w:tcPr>
          <w:p w14:paraId="7F729209"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w:t>
            </w:r>
          </w:p>
        </w:tc>
        <w:tc>
          <w:tcPr>
            <w:tcW w:w="1469" w:type="dxa"/>
            <w:vAlign w:val="center"/>
          </w:tcPr>
          <w:p w14:paraId="69596EB5"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w:t>
            </w:r>
          </w:p>
        </w:tc>
      </w:tr>
      <w:tr w:rsidR="0046198E" w14:paraId="27BBD6F5" w14:textId="77777777">
        <w:trPr>
          <w:trHeight w:val="90"/>
        </w:trPr>
        <w:tc>
          <w:tcPr>
            <w:tcW w:w="2098" w:type="dxa"/>
            <w:vAlign w:val="center"/>
          </w:tcPr>
          <w:p w14:paraId="3CFFE759"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香糯白米粽</w:t>
            </w:r>
          </w:p>
        </w:tc>
        <w:tc>
          <w:tcPr>
            <w:tcW w:w="1765" w:type="dxa"/>
            <w:vAlign w:val="center"/>
          </w:tcPr>
          <w:p w14:paraId="405B1D45"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w:t>
            </w:r>
          </w:p>
        </w:tc>
        <w:tc>
          <w:tcPr>
            <w:tcW w:w="1765" w:type="dxa"/>
            <w:vAlign w:val="center"/>
          </w:tcPr>
          <w:p w14:paraId="027EB50A"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49.4</w:t>
            </w:r>
          </w:p>
        </w:tc>
        <w:tc>
          <w:tcPr>
            <w:tcW w:w="1765" w:type="dxa"/>
            <w:vAlign w:val="center"/>
          </w:tcPr>
          <w:p w14:paraId="51F3F35C"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w:t>
            </w:r>
          </w:p>
        </w:tc>
        <w:tc>
          <w:tcPr>
            <w:tcW w:w="1469" w:type="dxa"/>
            <w:vAlign w:val="center"/>
          </w:tcPr>
          <w:p w14:paraId="16CBE924"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w:t>
            </w:r>
          </w:p>
        </w:tc>
      </w:tr>
      <w:tr w:rsidR="0046198E" w14:paraId="366C5F7A" w14:textId="77777777">
        <w:trPr>
          <w:trHeight w:val="273"/>
        </w:trPr>
        <w:tc>
          <w:tcPr>
            <w:tcW w:w="2098" w:type="dxa"/>
            <w:vAlign w:val="center"/>
          </w:tcPr>
          <w:p w14:paraId="6C32366A"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新疆红枣粽</w:t>
            </w:r>
          </w:p>
        </w:tc>
        <w:tc>
          <w:tcPr>
            <w:tcW w:w="1765" w:type="dxa"/>
            <w:vAlign w:val="center"/>
          </w:tcPr>
          <w:p w14:paraId="5D5E704D"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w:t>
            </w:r>
          </w:p>
        </w:tc>
        <w:tc>
          <w:tcPr>
            <w:tcW w:w="1765" w:type="dxa"/>
            <w:vAlign w:val="center"/>
          </w:tcPr>
          <w:p w14:paraId="0B07141D"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47.0</w:t>
            </w:r>
          </w:p>
        </w:tc>
        <w:tc>
          <w:tcPr>
            <w:tcW w:w="1765" w:type="dxa"/>
            <w:vAlign w:val="center"/>
          </w:tcPr>
          <w:p w14:paraId="299B63B8"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w:t>
            </w:r>
          </w:p>
        </w:tc>
        <w:tc>
          <w:tcPr>
            <w:tcW w:w="1469" w:type="dxa"/>
            <w:vAlign w:val="center"/>
          </w:tcPr>
          <w:p w14:paraId="494D52C0"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w:t>
            </w:r>
          </w:p>
        </w:tc>
      </w:tr>
      <w:tr w:rsidR="0046198E" w14:paraId="60541349" w14:textId="77777777">
        <w:trPr>
          <w:trHeight w:val="90"/>
        </w:trPr>
        <w:tc>
          <w:tcPr>
            <w:tcW w:w="2098" w:type="dxa"/>
            <w:vAlign w:val="center"/>
          </w:tcPr>
          <w:p w14:paraId="769788FC"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原味赤豆粽</w:t>
            </w:r>
          </w:p>
        </w:tc>
        <w:tc>
          <w:tcPr>
            <w:tcW w:w="1765" w:type="dxa"/>
            <w:vAlign w:val="center"/>
          </w:tcPr>
          <w:p w14:paraId="2E6F1832"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w:t>
            </w:r>
          </w:p>
        </w:tc>
        <w:tc>
          <w:tcPr>
            <w:tcW w:w="1765" w:type="dxa"/>
            <w:vAlign w:val="center"/>
          </w:tcPr>
          <w:p w14:paraId="76FFF853"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54.9</w:t>
            </w:r>
          </w:p>
        </w:tc>
        <w:tc>
          <w:tcPr>
            <w:tcW w:w="1765" w:type="dxa"/>
            <w:vAlign w:val="center"/>
          </w:tcPr>
          <w:p w14:paraId="54E670E7"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w:t>
            </w:r>
          </w:p>
        </w:tc>
        <w:tc>
          <w:tcPr>
            <w:tcW w:w="1469" w:type="dxa"/>
            <w:vAlign w:val="center"/>
          </w:tcPr>
          <w:p w14:paraId="2786255C"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w:t>
            </w:r>
          </w:p>
        </w:tc>
      </w:tr>
      <w:tr w:rsidR="0046198E" w14:paraId="0F40B0C9" w14:textId="77777777">
        <w:trPr>
          <w:trHeight w:val="90"/>
        </w:trPr>
        <w:tc>
          <w:tcPr>
            <w:tcW w:w="2098" w:type="dxa"/>
            <w:vAlign w:val="center"/>
          </w:tcPr>
          <w:p w14:paraId="1474C1B2"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五谷杂粮粽</w:t>
            </w:r>
          </w:p>
        </w:tc>
        <w:tc>
          <w:tcPr>
            <w:tcW w:w="1765" w:type="dxa"/>
            <w:vAlign w:val="center"/>
          </w:tcPr>
          <w:p w14:paraId="5E378BE6"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w:t>
            </w:r>
          </w:p>
        </w:tc>
        <w:tc>
          <w:tcPr>
            <w:tcW w:w="1765" w:type="dxa"/>
            <w:vAlign w:val="center"/>
          </w:tcPr>
          <w:p w14:paraId="13FEE647"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48.6</w:t>
            </w:r>
          </w:p>
        </w:tc>
        <w:tc>
          <w:tcPr>
            <w:tcW w:w="1765" w:type="dxa"/>
            <w:vAlign w:val="center"/>
          </w:tcPr>
          <w:p w14:paraId="34D4DE9A"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w:t>
            </w:r>
          </w:p>
        </w:tc>
        <w:tc>
          <w:tcPr>
            <w:tcW w:w="1469" w:type="dxa"/>
            <w:vAlign w:val="center"/>
          </w:tcPr>
          <w:p w14:paraId="656C853F"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w:t>
            </w:r>
          </w:p>
        </w:tc>
      </w:tr>
      <w:tr w:rsidR="0046198E" w14:paraId="611248CF" w14:textId="77777777">
        <w:trPr>
          <w:trHeight w:val="90"/>
        </w:trPr>
        <w:tc>
          <w:tcPr>
            <w:tcW w:w="2098" w:type="dxa"/>
            <w:vAlign w:val="center"/>
          </w:tcPr>
          <w:p w14:paraId="3FCABBE7"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细沙莲蓉粽</w:t>
            </w:r>
          </w:p>
        </w:tc>
        <w:tc>
          <w:tcPr>
            <w:tcW w:w="1765" w:type="dxa"/>
            <w:vAlign w:val="center"/>
          </w:tcPr>
          <w:p w14:paraId="5F975F30"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w:t>
            </w:r>
          </w:p>
        </w:tc>
        <w:tc>
          <w:tcPr>
            <w:tcW w:w="1765" w:type="dxa"/>
            <w:vAlign w:val="center"/>
          </w:tcPr>
          <w:p w14:paraId="4D2B9F36"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47.6</w:t>
            </w:r>
          </w:p>
        </w:tc>
        <w:tc>
          <w:tcPr>
            <w:tcW w:w="1765" w:type="dxa"/>
            <w:vAlign w:val="center"/>
          </w:tcPr>
          <w:p w14:paraId="1D87AE3D"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w:t>
            </w:r>
          </w:p>
        </w:tc>
        <w:tc>
          <w:tcPr>
            <w:tcW w:w="1469" w:type="dxa"/>
            <w:vAlign w:val="center"/>
          </w:tcPr>
          <w:p w14:paraId="793428E8"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w:t>
            </w:r>
          </w:p>
        </w:tc>
      </w:tr>
      <w:tr w:rsidR="0046198E" w14:paraId="0147687F" w14:textId="77777777">
        <w:trPr>
          <w:trHeight w:val="90"/>
        </w:trPr>
        <w:tc>
          <w:tcPr>
            <w:tcW w:w="2098" w:type="dxa"/>
            <w:vAlign w:val="center"/>
          </w:tcPr>
          <w:p w14:paraId="15802935"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桂花豆沙粽</w:t>
            </w:r>
          </w:p>
        </w:tc>
        <w:tc>
          <w:tcPr>
            <w:tcW w:w="1765" w:type="dxa"/>
            <w:vAlign w:val="center"/>
          </w:tcPr>
          <w:p w14:paraId="70B9A154"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w:t>
            </w:r>
          </w:p>
        </w:tc>
        <w:tc>
          <w:tcPr>
            <w:tcW w:w="1765" w:type="dxa"/>
            <w:vAlign w:val="center"/>
          </w:tcPr>
          <w:p w14:paraId="1C6F13DF"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49.2</w:t>
            </w:r>
          </w:p>
        </w:tc>
        <w:tc>
          <w:tcPr>
            <w:tcW w:w="1765" w:type="dxa"/>
            <w:vAlign w:val="center"/>
          </w:tcPr>
          <w:p w14:paraId="6C5A0B54"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w:t>
            </w:r>
          </w:p>
        </w:tc>
        <w:tc>
          <w:tcPr>
            <w:tcW w:w="1469" w:type="dxa"/>
            <w:vAlign w:val="center"/>
          </w:tcPr>
          <w:p w14:paraId="557193FE"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w:t>
            </w:r>
          </w:p>
        </w:tc>
      </w:tr>
      <w:tr w:rsidR="0046198E" w14:paraId="70720056" w14:textId="77777777">
        <w:trPr>
          <w:trHeight w:val="90"/>
        </w:trPr>
        <w:tc>
          <w:tcPr>
            <w:tcW w:w="2098" w:type="dxa"/>
            <w:vAlign w:val="center"/>
          </w:tcPr>
          <w:p w14:paraId="2B806EDC"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陈皮洗沙粽</w:t>
            </w:r>
          </w:p>
        </w:tc>
        <w:tc>
          <w:tcPr>
            <w:tcW w:w="1765" w:type="dxa"/>
            <w:vAlign w:val="center"/>
          </w:tcPr>
          <w:p w14:paraId="7929B387"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w:t>
            </w:r>
          </w:p>
        </w:tc>
        <w:tc>
          <w:tcPr>
            <w:tcW w:w="1765" w:type="dxa"/>
            <w:vAlign w:val="center"/>
          </w:tcPr>
          <w:p w14:paraId="4FD943EE"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48.1</w:t>
            </w:r>
          </w:p>
        </w:tc>
        <w:tc>
          <w:tcPr>
            <w:tcW w:w="1765" w:type="dxa"/>
            <w:vAlign w:val="center"/>
          </w:tcPr>
          <w:p w14:paraId="5D0FE9AF"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w:t>
            </w:r>
          </w:p>
        </w:tc>
        <w:tc>
          <w:tcPr>
            <w:tcW w:w="1469" w:type="dxa"/>
            <w:vAlign w:val="center"/>
          </w:tcPr>
          <w:p w14:paraId="4684D1D0"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w:t>
            </w:r>
          </w:p>
        </w:tc>
      </w:tr>
      <w:tr w:rsidR="0046198E" w14:paraId="2C7E0109" w14:textId="77777777">
        <w:trPr>
          <w:trHeight w:val="90"/>
        </w:trPr>
        <w:tc>
          <w:tcPr>
            <w:tcW w:w="2098" w:type="dxa"/>
            <w:vAlign w:val="center"/>
          </w:tcPr>
          <w:p w14:paraId="6083D309"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赤豆蜜枣粽</w:t>
            </w:r>
          </w:p>
        </w:tc>
        <w:tc>
          <w:tcPr>
            <w:tcW w:w="1765" w:type="dxa"/>
            <w:vAlign w:val="center"/>
          </w:tcPr>
          <w:p w14:paraId="3C43DA69"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w:t>
            </w:r>
          </w:p>
        </w:tc>
        <w:tc>
          <w:tcPr>
            <w:tcW w:w="1765" w:type="dxa"/>
            <w:vAlign w:val="center"/>
          </w:tcPr>
          <w:p w14:paraId="121EB554"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51.0</w:t>
            </w:r>
          </w:p>
        </w:tc>
        <w:tc>
          <w:tcPr>
            <w:tcW w:w="1765" w:type="dxa"/>
            <w:vAlign w:val="center"/>
          </w:tcPr>
          <w:p w14:paraId="3F1F206C"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w:t>
            </w:r>
          </w:p>
        </w:tc>
        <w:tc>
          <w:tcPr>
            <w:tcW w:w="1469" w:type="dxa"/>
            <w:vAlign w:val="center"/>
          </w:tcPr>
          <w:p w14:paraId="282B9EF6"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w:t>
            </w:r>
          </w:p>
        </w:tc>
      </w:tr>
    </w:tbl>
    <w:p w14:paraId="78FA7C8D" w14:textId="77777777" w:rsidR="0046198E" w:rsidRDefault="00933D4A">
      <w:pPr>
        <w:rPr>
          <w:rFonts w:ascii="宋体" w:hAnsi="宋体"/>
          <w:kern w:val="0"/>
          <w:szCs w:val="21"/>
        </w:rPr>
      </w:pPr>
      <w:r>
        <w:rPr>
          <w:rFonts w:ascii="宋体" w:hAnsi="宋体" w:hint="eastAsia"/>
          <w:kern w:val="0"/>
          <w:szCs w:val="21"/>
        </w:rPr>
        <w:t>肉馅类粽子馅料含量由浙江粮午斋食品有限公司提供检测数据进行指标验证，数据如下表</w:t>
      </w:r>
    </w:p>
    <w:tbl>
      <w:tblPr>
        <w:tblStyle w:val="aa"/>
        <w:tblW w:w="887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098"/>
        <w:gridCol w:w="6775"/>
      </w:tblGrid>
      <w:tr w:rsidR="0046198E" w14:paraId="2DF10719" w14:textId="77777777">
        <w:trPr>
          <w:trHeight w:val="225"/>
        </w:trPr>
        <w:tc>
          <w:tcPr>
            <w:tcW w:w="2098" w:type="dxa"/>
            <w:vAlign w:val="center"/>
          </w:tcPr>
          <w:p w14:paraId="3C891599"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品名</w:t>
            </w:r>
          </w:p>
        </w:tc>
        <w:tc>
          <w:tcPr>
            <w:tcW w:w="6775" w:type="dxa"/>
            <w:vAlign w:val="center"/>
          </w:tcPr>
          <w:p w14:paraId="720E6978"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馅料含量（</w:t>
            </w:r>
            <w:r>
              <w:rPr>
                <w:rFonts w:hAnsi="宋体" w:hint="eastAsia"/>
                <w:szCs w:val="21"/>
              </w:rPr>
              <w:t>%</w:t>
            </w:r>
            <w:r>
              <w:rPr>
                <w:rFonts w:hAnsi="宋体" w:hint="eastAsia"/>
                <w:szCs w:val="21"/>
              </w:rPr>
              <w:t>）</w:t>
            </w:r>
          </w:p>
        </w:tc>
      </w:tr>
      <w:tr w:rsidR="0046198E" w14:paraId="4A66CA09" w14:textId="77777777">
        <w:trPr>
          <w:trHeight w:val="117"/>
        </w:trPr>
        <w:tc>
          <w:tcPr>
            <w:tcW w:w="2098" w:type="dxa"/>
            <w:vMerge w:val="restart"/>
            <w:vAlign w:val="center"/>
          </w:tcPr>
          <w:p w14:paraId="12AA1025"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鲜肉粽</w:t>
            </w:r>
            <w:r>
              <w:rPr>
                <w:rFonts w:hAnsi="宋体" w:hint="eastAsia"/>
                <w:szCs w:val="21"/>
              </w:rPr>
              <w:t>(140g</w:t>
            </w:r>
            <w:r>
              <w:rPr>
                <w:rFonts w:hAnsi="宋体" w:hint="eastAsia"/>
                <w:szCs w:val="21"/>
              </w:rPr>
              <w:t>）</w:t>
            </w:r>
          </w:p>
        </w:tc>
        <w:tc>
          <w:tcPr>
            <w:tcW w:w="6775" w:type="dxa"/>
            <w:vAlign w:val="center"/>
          </w:tcPr>
          <w:p w14:paraId="213A088D"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7.3</w:t>
            </w:r>
          </w:p>
        </w:tc>
      </w:tr>
      <w:tr w:rsidR="0046198E" w14:paraId="44338730" w14:textId="77777777">
        <w:trPr>
          <w:trHeight w:val="297"/>
        </w:trPr>
        <w:tc>
          <w:tcPr>
            <w:tcW w:w="2098" w:type="dxa"/>
            <w:vMerge/>
            <w:vAlign w:val="center"/>
          </w:tcPr>
          <w:p w14:paraId="646199AD" w14:textId="77777777" w:rsidR="0046198E" w:rsidRDefault="0046198E">
            <w:pPr>
              <w:pStyle w:val="af"/>
              <w:spacing w:beforeLines="0" w:afterLines="0" w:line="240" w:lineRule="auto"/>
              <w:ind w:firstLineChars="0" w:firstLine="0"/>
              <w:jc w:val="center"/>
              <w:rPr>
                <w:rFonts w:hAnsi="宋体"/>
                <w:szCs w:val="21"/>
              </w:rPr>
            </w:pPr>
          </w:p>
        </w:tc>
        <w:tc>
          <w:tcPr>
            <w:tcW w:w="6775" w:type="dxa"/>
            <w:vAlign w:val="center"/>
          </w:tcPr>
          <w:p w14:paraId="0F517CF5"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6.2</w:t>
            </w:r>
          </w:p>
        </w:tc>
      </w:tr>
      <w:tr w:rsidR="0046198E" w14:paraId="2A998139" w14:textId="77777777">
        <w:trPr>
          <w:trHeight w:val="90"/>
        </w:trPr>
        <w:tc>
          <w:tcPr>
            <w:tcW w:w="2098" w:type="dxa"/>
            <w:vMerge w:val="restart"/>
            <w:vAlign w:val="center"/>
          </w:tcPr>
          <w:p w14:paraId="07D62185"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鲜肉粽</w:t>
            </w:r>
            <w:r>
              <w:rPr>
                <w:rFonts w:hAnsi="宋体" w:hint="eastAsia"/>
                <w:szCs w:val="21"/>
              </w:rPr>
              <w:t>(100g)</w:t>
            </w:r>
          </w:p>
        </w:tc>
        <w:tc>
          <w:tcPr>
            <w:tcW w:w="6775" w:type="dxa"/>
            <w:vAlign w:val="center"/>
          </w:tcPr>
          <w:p w14:paraId="3CD0A011"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8</w:t>
            </w:r>
          </w:p>
        </w:tc>
      </w:tr>
      <w:tr w:rsidR="0046198E" w14:paraId="6E17ECB3" w14:textId="77777777">
        <w:trPr>
          <w:trHeight w:val="285"/>
        </w:trPr>
        <w:tc>
          <w:tcPr>
            <w:tcW w:w="2098" w:type="dxa"/>
            <w:vMerge/>
            <w:vAlign w:val="center"/>
          </w:tcPr>
          <w:p w14:paraId="5DFF2166" w14:textId="77777777" w:rsidR="0046198E" w:rsidRDefault="0046198E">
            <w:pPr>
              <w:pStyle w:val="af"/>
              <w:spacing w:beforeLines="0" w:afterLines="0" w:line="240" w:lineRule="auto"/>
              <w:ind w:firstLineChars="0" w:firstLine="0"/>
              <w:jc w:val="center"/>
              <w:rPr>
                <w:rFonts w:hAnsi="宋体"/>
                <w:szCs w:val="21"/>
              </w:rPr>
            </w:pPr>
          </w:p>
        </w:tc>
        <w:tc>
          <w:tcPr>
            <w:tcW w:w="6775" w:type="dxa"/>
            <w:vAlign w:val="center"/>
          </w:tcPr>
          <w:p w14:paraId="1FB14104"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7.2</w:t>
            </w:r>
          </w:p>
        </w:tc>
      </w:tr>
      <w:tr w:rsidR="0046198E" w14:paraId="1C9B34A0" w14:textId="77777777">
        <w:trPr>
          <w:trHeight w:val="90"/>
        </w:trPr>
        <w:tc>
          <w:tcPr>
            <w:tcW w:w="2098" w:type="dxa"/>
            <w:vMerge/>
            <w:vAlign w:val="center"/>
          </w:tcPr>
          <w:p w14:paraId="26E07C59" w14:textId="77777777" w:rsidR="0046198E" w:rsidRDefault="0046198E">
            <w:pPr>
              <w:pStyle w:val="af"/>
              <w:spacing w:beforeLines="0" w:afterLines="0" w:line="240" w:lineRule="auto"/>
              <w:ind w:firstLineChars="0" w:firstLine="0"/>
              <w:jc w:val="center"/>
              <w:rPr>
                <w:rFonts w:hAnsi="宋体"/>
                <w:szCs w:val="21"/>
              </w:rPr>
            </w:pPr>
          </w:p>
        </w:tc>
        <w:tc>
          <w:tcPr>
            <w:tcW w:w="6775" w:type="dxa"/>
            <w:vAlign w:val="center"/>
          </w:tcPr>
          <w:p w14:paraId="0D0F3CC6"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6.4</w:t>
            </w:r>
          </w:p>
        </w:tc>
      </w:tr>
      <w:tr w:rsidR="0046198E" w14:paraId="5B80DD92" w14:textId="77777777">
        <w:trPr>
          <w:trHeight w:val="90"/>
        </w:trPr>
        <w:tc>
          <w:tcPr>
            <w:tcW w:w="2098" w:type="dxa"/>
            <w:vMerge/>
            <w:vAlign w:val="center"/>
          </w:tcPr>
          <w:p w14:paraId="093E968D" w14:textId="77777777" w:rsidR="0046198E" w:rsidRDefault="0046198E">
            <w:pPr>
              <w:pStyle w:val="af"/>
              <w:spacing w:beforeLines="0" w:afterLines="0" w:line="240" w:lineRule="auto"/>
              <w:ind w:firstLineChars="0" w:firstLine="0"/>
              <w:jc w:val="center"/>
              <w:rPr>
                <w:rFonts w:hAnsi="宋体"/>
                <w:szCs w:val="21"/>
              </w:rPr>
            </w:pPr>
          </w:p>
        </w:tc>
        <w:tc>
          <w:tcPr>
            <w:tcW w:w="6775" w:type="dxa"/>
            <w:vAlign w:val="center"/>
          </w:tcPr>
          <w:p w14:paraId="41224A15"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9.9</w:t>
            </w:r>
          </w:p>
        </w:tc>
      </w:tr>
      <w:tr w:rsidR="0046198E" w14:paraId="1A3F187A" w14:textId="77777777">
        <w:trPr>
          <w:trHeight w:val="90"/>
        </w:trPr>
        <w:tc>
          <w:tcPr>
            <w:tcW w:w="2098" w:type="dxa"/>
            <w:vMerge/>
            <w:vAlign w:val="center"/>
          </w:tcPr>
          <w:p w14:paraId="79C110FD" w14:textId="77777777" w:rsidR="0046198E" w:rsidRDefault="0046198E">
            <w:pPr>
              <w:pStyle w:val="af"/>
              <w:spacing w:beforeLines="0" w:afterLines="0" w:line="240" w:lineRule="auto"/>
              <w:ind w:firstLineChars="0" w:firstLine="0"/>
              <w:jc w:val="center"/>
              <w:rPr>
                <w:rFonts w:hAnsi="宋体"/>
                <w:szCs w:val="21"/>
              </w:rPr>
            </w:pPr>
          </w:p>
        </w:tc>
        <w:tc>
          <w:tcPr>
            <w:tcW w:w="6775" w:type="dxa"/>
            <w:vAlign w:val="center"/>
          </w:tcPr>
          <w:p w14:paraId="7EB5A9C6" w14:textId="77777777" w:rsidR="0046198E" w:rsidRDefault="00933D4A">
            <w:pPr>
              <w:pStyle w:val="af"/>
              <w:spacing w:beforeLines="0" w:afterLines="0" w:line="240" w:lineRule="auto"/>
              <w:ind w:firstLineChars="0" w:firstLine="0"/>
              <w:jc w:val="center"/>
              <w:rPr>
                <w:rFonts w:hAnsi="宋体"/>
                <w:szCs w:val="21"/>
              </w:rPr>
            </w:pPr>
            <w:r>
              <w:rPr>
                <w:rFonts w:hAnsi="宋体" w:hint="eastAsia"/>
                <w:szCs w:val="21"/>
              </w:rPr>
              <w:t>9.7</w:t>
            </w:r>
          </w:p>
        </w:tc>
      </w:tr>
    </w:tbl>
    <w:p w14:paraId="019ACA6E" w14:textId="77777777" w:rsidR="0046198E" w:rsidRDefault="0046198E">
      <w:pPr>
        <w:rPr>
          <w:rFonts w:ascii="宋体" w:hAnsi="宋体"/>
          <w:kern w:val="0"/>
          <w:szCs w:val="21"/>
        </w:rPr>
      </w:pPr>
    </w:p>
    <w:p w14:paraId="2A5483BA" w14:textId="77777777" w:rsidR="0046198E" w:rsidRDefault="00933D4A">
      <w:pPr>
        <w:rPr>
          <w:rFonts w:ascii="黑体" w:eastAsia="黑体" w:hAnsi="黑体" w:cs="黑体"/>
          <w:sz w:val="24"/>
          <w:szCs w:val="24"/>
        </w:rPr>
      </w:pPr>
      <w:r>
        <w:rPr>
          <w:rFonts w:ascii="黑体" w:eastAsia="黑体" w:hAnsi="黑体" w:cs="黑体" w:hint="eastAsia"/>
          <w:sz w:val="24"/>
          <w:szCs w:val="24"/>
        </w:rPr>
        <w:t xml:space="preserve">5.4 </w:t>
      </w:r>
      <w:r>
        <w:rPr>
          <w:rFonts w:ascii="黑体" w:eastAsia="黑体" w:hAnsi="黑体" w:cs="黑体" w:hint="eastAsia"/>
          <w:sz w:val="24"/>
          <w:szCs w:val="24"/>
        </w:rPr>
        <w:t>污染物限量</w:t>
      </w:r>
    </w:p>
    <w:p w14:paraId="074E3F08" w14:textId="77777777" w:rsidR="0046198E" w:rsidRDefault="00933D4A">
      <w:pPr>
        <w:pStyle w:val="af"/>
        <w:spacing w:beforeLines="0" w:afterLines="0"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污染物限量应符合</w:t>
      </w:r>
      <w:r>
        <w:rPr>
          <w:rFonts w:asciiTheme="minorEastAsia" w:eastAsiaTheme="minorEastAsia" w:hAnsiTheme="minorEastAsia" w:cstheme="minorEastAsia" w:hint="eastAsia"/>
          <w:szCs w:val="21"/>
        </w:rPr>
        <w:t>GB 2762</w:t>
      </w:r>
      <w:r>
        <w:rPr>
          <w:rFonts w:asciiTheme="minorEastAsia" w:eastAsiaTheme="minorEastAsia" w:hAnsiTheme="minorEastAsia" w:cstheme="minorEastAsia" w:hint="eastAsia"/>
          <w:szCs w:val="21"/>
        </w:rPr>
        <w:t>的规定。</w:t>
      </w:r>
    </w:p>
    <w:p w14:paraId="5FD4C752" w14:textId="77777777" w:rsidR="0046198E" w:rsidRDefault="00933D4A">
      <w:pPr>
        <w:rPr>
          <w:rFonts w:ascii="黑体" w:eastAsia="黑体" w:hAnsi="黑体" w:cs="黑体"/>
          <w:sz w:val="24"/>
          <w:szCs w:val="24"/>
        </w:rPr>
      </w:pPr>
      <w:r>
        <w:rPr>
          <w:rFonts w:ascii="黑体" w:eastAsia="黑体" w:hAnsi="黑体" w:cs="黑体" w:hint="eastAsia"/>
          <w:sz w:val="24"/>
          <w:szCs w:val="24"/>
        </w:rPr>
        <w:t xml:space="preserve">5.5 </w:t>
      </w:r>
      <w:r>
        <w:rPr>
          <w:rFonts w:ascii="黑体" w:eastAsia="黑体" w:hAnsi="黑体" w:cs="黑体" w:hint="eastAsia"/>
          <w:sz w:val="24"/>
          <w:szCs w:val="24"/>
        </w:rPr>
        <w:t>微生物限量</w:t>
      </w:r>
    </w:p>
    <w:p w14:paraId="00EF79D6" w14:textId="77777777" w:rsidR="0046198E" w:rsidRDefault="00933D4A">
      <w:pPr>
        <w:pStyle w:val="afa"/>
        <w:spacing w:line="240" w:lineRule="auto"/>
        <w:rPr>
          <w:rFonts w:asciiTheme="minorEastAsia" w:eastAsiaTheme="minorEastAsia" w:hAnsiTheme="minorEastAsia" w:cstheme="minorEastAsia"/>
          <w:kern w:val="2"/>
        </w:rPr>
      </w:pPr>
      <w:r>
        <w:rPr>
          <w:rFonts w:ascii="黑体" w:eastAsia="黑体" w:hAnsi="黑体" w:cs="黑体" w:hint="eastAsia"/>
          <w:kern w:val="2"/>
        </w:rPr>
        <w:t xml:space="preserve">5.4.1 </w:t>
      </w:r>
      <w:r>
        <w:rPr>
          <w:rFonts w:asciiTheme="minorEastAsia" w:eastAsiaTheme="minorEastAsia" w:hAnsiTheme="minorEastAsia" w:cstheme="minorEastAsia" w:hint="eastAsia"/>
          <w:kern w:val="2"/>
        </w:rPr>
        <w:t>速冻类粽子微生物限量应符合</w:t>
      </w:r>
      <w:r>
        <w:rPr>
          <w:rFonts w:asciiTheme="minorEastAsia" w:eastAsiaTheme="minorEastAsia" w:hAnsiTheme="minorEastAsia" w:cstheme="minorEastAsia" w:hint="eastAsia"/>
          <w:kern w:val="2"/>
        </w:rPr>
        <w:t>GB 19295</w:t>
      </w:r>
      <w:r>
        <w:rPr>
          <w:rFonts w:asciiTheme="minorEastAsia" w:eastAsiaTheme="minorEastAsia" w:hAnsiTheme="minorEastAsia" w:cstheme="minorEastAsia" w:hint="eastAsia"/>
          <w:kern w:val="2"/>
        </w:rPr>
        <w:t>的规定。</w:t>
      </w:r>
    </w:p>
    <w:p w14:paraId="7E21A4DC" w14:textId="77777777" w:rsidR="0046198E" w:rsidRDefault="00933D4A">
      <w:pPr>
        <w:pStyle w:val="afa"/>
        <w:spacing w:line="240" w:lineRule="auto"/>
        <w:rPr>
          <w:rFonts w:asciiTheme="minorEastAsia" w:eastAsiaTheme="minorEastAsia" w:hAnsiTheme="minorEastAsia" w:cstheme="minorEastAsia"/>
        </w:rPr>
      </w:pPr>
      <w:r>
        <w:rPr>
          <w:rFonts w:ascii="黑体" w:eastAsia="黑体" w:hAnsi="黑体" w:cs="黑体" w:hint="eastAsia"/>
          <w:kern w:val="2"/>
        </w:rPr>
        <w:t xml:space="preserve">5.4.2 </w:t>
      </w:r>
      <w:r>
        <w:rPr>
          <w:rFonts w:asciiTheme="minorEastAsia" w:eastAsiaTheme="minorEastAsia" w:hAnsiTheme="minorEastAsia" w:cstheme="minorEastAsia" w:hint="eastAsia"/>
          <w:kern w:val="2"/>
        </w:rPr>
        <w:t>参考</w:t>
      </w:r>
      <w:r>
        <w:rPr>
          <w:rFonts w:asciiTheme="minorEastAsia" w:eastAsiaTheme="minorEastAsia" w:hAnsiTheme="minorEastAsia" w:cstheme="minorEastAsia" w:hint="eastAsia"/>
          <w:kern w:val="2"/>
        </w:rPr>
        <w:t>SB/T 10377-2004</w:t>
      </w:r>
      <w:r>
        <w:rPr>
          <w:rFonts w:asciiTheme="minorEastAsia" w:eastAsiaTheme="minorEastAsia" w:hAnsiTheme="minorEastAsia" w:cstheme="minorEastAsia" w:hint="eastAsia"/>
          <w:kern w:val="2"/>
        </w:rPr>
        <w:t>《粽子》</w:t>
      </w:r>
      <w:r>
        <w:rPr>
          <w:rFonts w:asciiTheme="minorEastAsia" w:eastAsiaTheme="minorEastAsia" w:hAnsiTheme="minorEastAsia" w:cstheme="minorEastAsia" w:hint="eastAsia"/>
          <w:kern w:val="2"/>
        </w:rPr>
        <w:t>5.5.2.2</w:t>
      </w:r>
      <w:r>
        <w:rPr>
          <w:rFonts w:asciiTheme="minorEastAsia" w:eastAsiaTheme="minorEastAsia" w:hAnsiTheme="minorEastAsia" w:cstheme="minorEastAsia" w:hint="eastAsia"/>
          <w:kern w:val="2"/>
        </w:rPr>
        <w:t>确定</w:t>
      </w:r>
      <w:r>
        <w:rPr>
          <w:rFonts w:asciiTheme="minorEastAsia" w:eastAsiaTheme="minorEastAsia" w:hAnsiTheme="minorEastAsia" w:cstheme="minorEastAsia" w:hint="eastAsia"/>
        </w:rPr>
        <w:t>经商业无菌工艺生产的粽子应符合</w:t>
      </w:r>
      <w:r>
        <w:rPr>
          <w:rFonts w:asciiTheme="minorEastAsia" w:eastAsiaTheme="minorEastAsia" w:hAnsiTheme="minorEastAsia" w:cstheme="minorEastAsia" w:hint="eastAsia"/>
        </w:rPr>
        <w:t>GB 7098</w:t>
      </w:r>
      <w:r>
        <w:rPr>
          <w:rFonts w:asciiTheme="minorEastAsia" w:eastAsiaTheme="minorEastAsia" w:hAnsiTheme="minorEastAsia" w:cstheme="minorEastAsia" w:hint="eastAsia"/>
        </w:rPr>
        <w:t>的规定。</w:t>
      </w:r>
    </w:p>
    <w:p w14:paraId="6BBE8CDF" w14:textId="77777777" w:rsidR="0046198E" w:rsidRDefault="00933D4A">
      <w:pPr>
        <w:pStyle w:val="afa"/>
        <w:spacing w:line="240" w:lineRule="auto"/>
        <w:rPr>
          <w:rFonts w:asciiTheme="minorEastAsia" w:eastAsiaTheme="minorEastAsia" w:hAnsiTheme="minorEastAsia" w:cstheme="minorEastAsia"/>
        </w:rPr>
      </w:pPr>
      <w:r>
        <w:rPr>
          <w:rFonts w:ascii="黑体" w:eastAsia="黑体" w:hAnsi="黑体" w:cs="黑体" w:hint="eastAsia"/>
          <w:kern w:val="2"/>
        </w:rPr>
        <w:t xml:space="preserve">5.4.3 </w:t>
      </w:r>
      <w:r>
        <w:rPr>
          <w:rFonts w:asciiTheme="minorEastAsia" w:eastAsiaTheme="minorEastAsia" w:hAnsiTheme="minorEastAsia" w:cstheme="minorEastAsia" w:hint="eastAsia"/>
          <w:kern w:val="2"/>
        </w:rPr>
        <w:t>其它类粽子微生物限量应符合</w:t>
      </w:r>
      <w:r>
        <w:rPr>
          <w:rFonts w:asciiTheme="minorEastAsia" w:eastAsiaTheme="minorEastAsia" w:hAnsiTheme="minorEastAsia" w:cstheme="minorEastAsia" w:hint="eastAsia"/>
          <w:kern w:val="2"/>
        </w:rPr>
        <w:t>GB 7099</w:t>
      </w:r>
      <w:r>
        <w:rPr>
          <w:rFonts w:asciiTheme="minorEastAsia" w:eastAsiaTheme="minorEastAsia" w:hAnsiTheme="minorEastAsia" w:cstheme="minorEastAsia" w:hint="eastAsia"/>
          <w:kern w:val="2"/>
        </w:rPr>
        <w:t>的规定。</w:t>
      </w:r>
    </w:p>
    <w:p w14:paraId="082F439F" w14:textId="77777777" w:rsidR="0046198E" w:rsidRDefault="00933D4A">
      <w:pPr>
        <w:rPr>
          <w:rFonts w:ascii="黑体" w:eastAsia="黑体" w:hAnsi="黑体" w:cs="黑体"/>
          <w:sz w:val="24"/>
          <w:szCs w:val="24"/>
        </w:rPr>
      </w:pPr>
      <w:r>
        <w:rPr>
          <w:rFonts w:ascii="黑体" w:eastAsia="黑体" w:hAnsi="黑体" w:cs="黑体" w:hint="eastAsia"/>
          <w:sz w:val="24"/>
          <w:szCs w:val="24"/>
        </w:rPr>
        <w:t xml:space="preserve">5.6 </w:t>
      </w:r>
      <w:r>
        <w:rPr>
          <w:rFonts w:ascii="黑体" w:eastAsia="黑体" w:hAnsi="黑体" w:cs="黑体" w:hint="eastAsia"/>
          <w:sz w:val="24"/>
          <w:szCs w:val="24"/>
        </w:rPr>
        <w:t>食品添加剂与食品营养强化剂限量</w:t>
      </w:r>
    </w:p>
    <w:p w14:paraId="1841E0F0" w14:textId="77777777" w:rsidR="0046198E" w:rsidRDefault="00933D4A">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食品添加剂的使用应符合</w:t>
      </w:r>
      <w:r>
        <w:rPr>
          <w:rFonts w:asciiTheme="minorEastAsia" w:eastAsiaTheme="minorEastAsia" w:hAnsiTheme="minorEastAsia" w:cstheme="minorEastAsia" w:hint="eastAsia"/>
          <w:szCs w:val="21"/>
        </w:rPr>
        <w:t>GB 2760</w:t>
      </w:r>
      <w:r>
        <w:rPr>
          <w:rFonts w:asciiTheme="minorEastAsia" w:eastAsiaTheme="minorEastAsia" w:hAnsiTheme="minorEastAsia" w:cstheme="minorEastAsia" w:hint="eastAsia"/>
          <w:szCs w:val="21"/>
        </w:rPr>
        <w:t>的规定，食品营养强化剂的使用应符合</w:t>
      </w:r>
      <w:r>
        <w:rPr>
          <w:rFonts w:asciiTheme="minorEastAsia" w:eastAsiaTheme="minorEastAsia" w:hAnsiTheme="minorEastAsia" w:cstheme="minorEastAsia" w:hint="eastAsia"/>
          <w:szCs w:val="21"/>
        </w:rPr>
        <w:t>GB 14880</w:t>
      </w:r>
      <w:r>
        <w:rPr>
          <w:rFonts w:asciiTheme="minorEastAsia" w:eastAsiaTheme="minorEastAsia" w:hAnsiTheme="minorEastAsia" w:cstheme="minorEastAsia" w:hint="eastAsia"/>
          <w:szCs w:val="21"/>
        </w:rPr>
        <w:t>的规定。</w:t>
      </w:r>
      <w:r>
        <w:rPr>
          <w:rFonts w:asciiTheme="minorEastAsia" w:eastAsiaTheme="minorEastAsia" w:hAnsiTheme="minorEastAsia" w:cstheme="minorEastAsia" w:hint="eastAsia"/>
          <w:szCs w:val="21"/>
        </w:rPr>
        <w:t xml:space="preserve"> </w:t>
      </w:r>
    </w:p>
    <w:p w14:paraId="325F172D" w14:textId="77777777" w:rsidR="0046198E" w:rsidRDefault="00933D4A">
      <w:pPr>
        <w:rPr>
          <w:rFonts w:ascii="黑体" w:eastAsia="黑体" w:hAnsi="黑体" w:cs="黑体"/>
          <w:sz w:val="24"/>
          <w:szCs w:val="24"/>
        </w:rPr>
      </w:pPr>
      <w:r>
        <w:rPr>
          <w:rFonts w:ascii="黑体" w:eastAsia="黑体" w:hAnsi="黑体" w:cs="黑体" w:hint="eastAsia"/>
          <w:sz w:val="24"/>
          <w:szCs w:val="24"/>
        </w:rPr>
        <w:t xml:space="preserve">5.7 </w:t>
      </w:r>
      <w:r>
        <w:rPr>
          <w:rFonts w:ascii="黑体" w:eastAsia="黑体" w:hAnsi="黑体" w:cs="黑体" w:hint="eastAsia"/>
          <w:sz w:val="24"/>
          <w:szCs w:val="24"/>
        </w:rPr>
        <w:t>净含量</w:t>
      </w:r>
    </w:p>
    <w:p w14:paraId="0508F7D6" w14:textId="77777777" w:rsidR="0046198E" w:rsidRDefault="00933D4A">
      <w:pPr>
        <w:pStyle w:val="af"/>
        <w:spacing w:beforeLines="0" w:afterLines="0" w:line="240" w:lineRule="auto"/>
        <w:rPr>
          <w:rFonts w:asciiTheme="minorEastAsia" w:eastAsiaTheme="minorEastAsia" w:hAnsiTheme="minorEastAsia" w:cstheme="minorEastAsia"/>
          <w:szCs w:val="21"/>
        </w:rPr>
      </w:pPr>
      <w:r>
        <w:rPr>
          <w:rFonts w:hint="eastAsia"/>
          <w:szCs w:val="21"/>
        </w:rPr>
        <w:t>净含量</w:t>
      </w:r>
      <w:r>
        <w:rPr>
          <w:rFonts w:hint="eastAsia"/>
          <w:szCs w:val="21"/>
        </w:rPr>
        <w:t>应符合《定量包装商品计量监督管理办法》的有关规定。</w:t>
      </w:r>
    </w:p>
    <w:p w14:paraId="44188217" w14:textId="77777777" w:rsidR="0046198E" w:rsidRDefault="00933D4A">
      <w:pPr>
        <w:rPr>
          <w:rFonts w:ascii="黑体" w:eastAsia="黑体" w:hAnsi="黑体" w:cs="黑体"/>
          <w:sz w:val="24"/>
          <w:szCs w:val="24"/>
        </w:rPr>
      </w:pPr>
      <w:r>
        <w:rPr>
          <w:rFonts w:ascii="黑体" w:eastAsia="黑体" w:hAnsi="黑体" w:cs="黑体" w:hint="eastAsia"/>
          <w:sz w:val="24"/>
          <w:szCs w:val="24"/>
        </w:rPr>
        <w:t xml:space="preserve">6 </w:t>
      </w:r>
      <w:r>
        <w:rPr>
          <w:rFonts w:ascii="黑体" w:eastAsia="黑体" w:hAnsi="黑体" w:cs="黑体" w:hint="eastAsia"/>
          <w:sz w:val="24"/>
          <w:szCs w:val="24"/>
        </w:rPr>
        <w:t>生产加工过程卫生要求</w:t>
      </w:r>
    </w:p>
    <w:p w14:paraId="7B4392C7" w14:textId="77777777" w:rsidR="0046198E" w:rsidRDefault="00933D4A">
      <w:pPr>
        <w:pStyle w:val="af"/>
        <w:spacing w:beforeLines="0" w:afterLines="0"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生产加工工程卫生要求应符合</w:t>
      </w:r>
      <w:r>
        <w:rPr>
          <w:rFonts w:asciiTheme="minorEastAsia" w:eastAsiaTheme="minorEastAsia" w:hAnsiTheme="minorEastAsia" w:cstheme="minorEastAsia" w:hint="eastAsia"/>
          <w:szCs w:val="21"/>
        </w:rPr>
        <w:t>GB 8957</w:t>
      </w:r>
      <w:r>
        <w:rPr>
          <w:rFonts w:asciiTheme="minorEastAsia" w:eastAsiaTheme="minorEastAsia" w:hAnsiTheme="minorEastAsia" w:cstheme="minorEastAsia" w:hint="eastAsia"/>
          <w:szCs w:val="21"/>
        </w:rPr>
        <w:t>和</w:t>
      </w:r>
      <w:r>
        <w:rPr>
          <w:rFonts w:asciiTheme="minorEastAsia" w:eastAsiaTheme="minorEastAsia" w:hAnsiTheme="minorEastAsia" w:cstheme="minorEastAsia" w:hint="eastAsia"/>
          <w:szCs w:val="21"/>
        </w:rPr>
        <w:t xml:space="preserve">DB33/3010 </w:t>
      </w:r>
      <w:r>
        <w:rPr>
          <w:rFonts w:asciiTheme="minorEastAsia" w:eastAsiaTheme="minorEastAsia" w:hAnsiTheme="minorEastAsia" w:cstheme="minorEastAsia" w:hint="eastAsia"/>
          <w:szCs w:val="21"/>
        </w:rPr>
        <w:t>的规定。</w:t>
      </w:r>
    </w:p>
    <w:p w14:paraId="6A62E81B" w14:textId="77777777" w:rsidR="0046198E" w:rsidRDefault="00933D4A">
      <w:pPr>
        <w:pStyle w:val="afb"/>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于</w:t>
      </w:r>
      <w:r>
        <w:rPr>
          <w:rFonts w:asciiTheme="minorEastAsia" w:eastAsiaTheme="minorEastAsia" w:hAnsiTheme="minorEastAsia" w:cstheme="minorEastAsia" w:hint="eastAsia"/>
        </w:rPr>
        <w:t>2020</w:t>
      </w:r>
      <w:r>
        <w:rPr>
          <w:rFonts w:asciiTheme="minorEastAsia" w:eastAsiaTheme="minorEastAsia" w:hAnsiTheme="minorEastAsia" w:cstheme="minorEastAsia" w:hint="eastAsia"/>
        </w:rPr>
        <w:t>年</w:t>
      </w:r>
      <w:r>
        <w:rPr>
          <w:rFonts w:asciiTheme="minorEastAsia" w:eastAsiaTheme="minorEastAsia" w:hAnsiTheme="minorEastAsia" w:cstheme="minorEastAsia" w:hint="eastAsia"/>
        </w:rPr>
        <w:t>9</w:t>
      </w:r>
      <w:r>
        <w:rPr>
          <w:rFonts w:asciiTheme="minorEastAsia" w:eastAsiaTheme="minorEastAsia" w:hAnsiTheme="minorEastAsia" w:cstheme="minorEastAsia" w:hint="eastAsia"/>
        </w:rPr>
        <w:t>月</w:t>
      </w:r>
      <w:r>
        <w:rPr>
          <w:rFonts w:asciiTheme="minorEastAsia" w:eastAsiaTheme="minorEastAsia" w:hAnsiTheme="minorEastAsia" w:cstheme="minorEastAsia" w:hint="eastAsia"/>
        </w:rPr>
        <w:t>24</w:t>
      </w:r>
      <w:r>
        <w:rPr>
          <w:rFonts w:asciiTheme="minorEastAsia" w:eastAsiaTheme="minorEastAsia" w:hAnsiTheme="minorEastAsia" w:cstheme="minorEastAsia" w:hint="eastAsia"/>
        </w:rPr>
        <w:t>日专家研讨后增加速冻类和商业无菌工艺生产类粽子的</w:t>
      </w:r>
      <w:r>
        <w:rPr>
          <w:rFonts w:asciiTheme="minorEastAsia" w:eastAsiaTheme="minorEastAsia" w:hAnsiTheme="minorEastAsia" w:cstheme="minorEastAsia" w:hint="eastAsia"/>
          <w:kern w:val="2"/>
        </w:rPr>
        <w:t>生</w:t>
      </w:r>
      <w:r>
        <w:rPr>
          <w:rFonts w:asciiTheme="minorEastAsia" w:eastAsiaTheme="minorEastAsia" w:hAnsiTheme="minorEastAsia" w:cstheme="minorEastAsia" w:hint="eastAsia"/>
        </w:rPr>
        <w:t>产加工工程卫生要求。最终确定为：</w:t>
      </w:r>
    </w:p>
    <w:p w14:paraId="6F6F51E9" w14:textId="77777777" w:rsidR="0046198E" w:rsidRDefault="00933D4A">
      <w:pPr>
        <w:pStyle w:val="afb"/>
      </w:pPr>
      <w:r>
        <w:rPr>
          <w:rFonts w:ascii="黑体" w:eastAsia="黑体" w:hAnsi="黑体" w:cs="黑体" w:hint="eastAsia"/>
        </w:rPr>
        <w:t xml:space="preserve">6.1 </w:t>
      </w:r>
      <w:r>
        <w:rPr>
          <w:rFonts w:hint="eastAsia"/>
        </w:rPr>
        <w:t>生产加工</w:t>
      </w:r>
      <w:r>
        <w:rPr>
          <w:rFonts w:hint="eastAsia"/>
        </w:rPr>
        <w:t>过</w:t>
      </w:r>
      <w:r>
        <w:rPr>
          <w:rFonts w:hint="eastAsia"/>
        </w:rPr>
        <w:t>程</w:t>
      </w:r>
      <w:r>
        <w:rPr>
          <w:rFonts w:hint="eastAsia"/>
        </w:rPr>
        <w:t>卫生要求</w:t>
      </w:r>
      <w:r>
        <w:rPr>
          <w:rFonts w:hint="eastAsia"/>
        </w:rPr>
        <w:t>应符合</w:t>
      </w:r>
      <w:r>
        <w:rPr>
          <w:rFonts w:hint="eastAsia"/>
        </w:rPr>
        <w:t>GB 8957</w:t>
      </w:r>
      <w:r>
        <w:rPr>
          <w:rFonts w:hint="eastAsia"/>
        </w:rPr>
        <w:t>和</w:t>
      </w:r>
      <w:r>
        <w:rPr>
          <w:rFonts w:hint="eastAsia"/>
        </w:rPr>
        <w:t>DB33/3010</w:t>
      </w:r>
      <w:r>
        <w:rPr>
          <w:rFonts w:hint="eastAsia"/>
        </w:rPr>
        <w:t>的规定。</w:t>
      </w:r>
    </w:p>
    <w:p w14:paraId="1CA64C63" w14:textId="77777777" w:rsidR="0046198E" w:rsidRDefault="00933D4A">
      <w:pPr>
        <w:pStyle w:val="afb"/>
      </w:pPr>
      <w:r>
        <w:rPr>
          <w:rFonts w:ascii="黑体" w:eastAsia="黑体" w:hAnsi="黑体" w:cs="黑体" w:hint="eastAsia"/>
        </w:rPr>
        <w:lastRenderedPageBreak/>
        <w:t xml:space="preserve">6.2 </w:t>
      </w:r>
      <w:r>
        <w:rPr>
          <w:rFonts w:hint="eastAsia"/>
        </w:rPr>
        <w:t>速冻类粽子</w:t>
      </w:r>
      <w:r>
        <w:rPr>
          <w:rFonts w:hint="eastAsia"/>
        </w:rPr>
        <w:t>生产加工</w:t>
      </w:r>
      <w:r>
        <w:rPr>
          <w:rFonts w:hint="eastAsia"/>
        </w:rPr>
        <w:t>过</w:t>
      </w:r>
      <w:r>
        <w:rPr>
          <w:rFonts w:hint="eastAsia"/>
        </w:rPr>
        <w:t>程</w:t>
      </w:r>
      <w:r>
        <w:rPr>
          <w:rFonts w:hint="eastAsia"/>
        </w:rPr>
        <w:t>卫生要求还</w:t>
      </w:r>
      <w:r>
        <w:rPr>
          <w:rFonts w:hint="eastAsia"/>
        </w:rPr>
        <w:t>应符合</w:t>
      </w:r>
      <w:r>
        <w:rPr>
          <w:rFonts w:hint="eastAsia"/>
        </w:rPr>
        <w:t xml:space="preserve">GB </w:t>
      </w:r>
      <w:r>
        <w:rPr>
          <w:rFonts w:hint="eastAsia"/>
        </w:rPr>
        <w:t>31646</w:t>
      </w:r>
      <w:r>
        <w:rPr>
          <w:rFonts w:hint="eastAsia"/>
        </w:rPr>
        <w:t>的规定。</w:t>
      </w:r>
    </w:p>
    <w:p w14:paraId="32CD2571" w14:textId="77777777" w:rsidR="0046198E" w:rsidRDefault="00933D4A">
      <w:pPr>
        <w:pStyle w:val="afb"/>
        <w:rPr>
          <w:rFonts w:asciiTheme="minorEastAsia" w:eastAsiaTheme="minorEastAsia" w:hAnsiTheme="minorEastAsia" w:cstheme="minorEastAsia"/>
          <w:kern w:val="2"/>
        </w:rPr>
      </w:pPr>
      <w:r>
        <w:rPr>
          <w:rFonts w:ascii="黑体" w:eastAsia="黑体" w:hAnsi="黑体" w:cs="黑体" w:hint="eastAsia"/>
        </w:rPr>
        <w:t xml:space="preserve">6.3 </w:t>
      </w:r>
      <w:r>
        <w:rPr>
          <w:rFonts w:hint="eastAsia"/>
        </w:rPr>
        <w:t>商业无菌工艺生产的粽子</w:t>
      </w:r>
      <w:r>
        <w:rPr>
          <w:rFonts w:hint="eastAsia"/>
        </w:rPr>
        <w:t>生产加工</w:t>
      </w:r>
      <w:r>
        <w:rPr>
          <w:rFonts w:hint="eastAsia"/>
        </w:rPr>
        <w:t>过</w:t>
      </w:r>
      <w:r>
        <w:rPr>
          <w:rFonts w:hint="eastAsia"/>
        </w:rPr>
        <w:t>程</w:t>
      </w:r>
      <w:r>
        <w:rPr>
          <w:rFonts w:hint="eastAsia"/>
        </w:rPr>
        <w:t>卫生要求还</w:t>
      </w:r>
      <w:r>
        <w:rPr>
          <w:rFonts w:hint="eastAsia"/>
        </w:rPr>
        <w:t>应符合</w:t>
      </w:r>
      <w:r>
        <w:rPr>
          <w:rFonts w:hint="eastAsia"/>
        </w:rPr>
        <w:t>GB 8950</w:t>
      </w:r>
      <w:r>
        <w:rPr>
          <w:rFonts w:hint="eastAsia"/>
        </w:rPr>
        <w:t>的规定。</w:t>
      </w:r>
    </w:p>
    <w:p w14:paraId="032231BA" w14:textId="77777777" w:rsidR="0046198E" w:rsidRDefault="00933D4A">
      <w:pPr>
        <w:rPr>
          <w:rFonts w:ascii="黑体" w:eastAsia="黑体" w:hAnsi="黑体" w:cs="黑体"/>
          <w:sz w:val="24"/>
          <w:szCs w:val="24"/>
        </w:rPr>
      </w:pPr>
      <w:r>
        <w:rPr>
          <w:rFonts w:ascii="黑体" w:eastAsia="黑体" w:hAnsi="黑体" w:cs="黑体" w:hint="eastAsia"/>
          <w:sz w:val="24"/>
          <w:szCs w:val="24"/>
        </w:rPr>
        <w:t xml:space="preserve">7 </w:t>
      </w:r>
      <w:r>
        <w:rPr>
          <w:rFonts w:ascii="黑体" w:eastAsia="黑体" w:hAnsi="黑体" w:cs="黑体" w:hint="eastAsia"/>
          <w:sz w:val="24"/>
          <w:szCs w:val="24"/>
        </w:rPr>
        <w:t>试验方法</w:t>
      </w:r>
    </w:p>
    <w:p w14:paraId="51DA5F99" w14:textId="77777777" w:rsidR="0046198E" w:rsidRDefault="00933D4A">
      <w:pPr>
        <w:rPr>
          <w:rFonts w:ascii="黑体" w:eastAsia="黑体" w:hAnsi="黑体" w:cs="黑体"/>
          <w:sz w:val="24"/>
          <w:szCs w:val="24"/>
        </w:rPr>
      </w:pPr>
      <w:r>
        <w:rPr>
          <w:rFonts w:ascii="黑体" w:eastAsia="黑体" w:hAnsi="黑体" w:cs="黑体" w:hint="eastAsia"/>
          <w:sz w:val="24"/>
          <w:szCs w:val="24"/>
        </w:rPr>
        <w:t xml:space="preserve">7.1 </w:t>
      </w:r>
      <w:r>
        <w:rPr>
          <w:rFonts w:ascii="黑体" w:eastAsia="黑体" w:hAnsi="黑体" w:cs="黑体" w:hint="eastAsia"/>
          <w:sz w:val="24"/>
          <w:szCs w:val="24"/>
        </w:rPr>
        <w:t>感官要求</w:t>
      </w:r>
    </w:p>
    <w:p w14:paraId="41923ECF" w14:textId="77777777" w:rsidR="0046198E" w:rsidRDefault="00933D4A">
      <w:pPr>
        <w:pStyle w:val="af"/>
        <w:spacing w:beforeLines="0" w:afterLines="0" w:line="240" w:lineRule="auto"/>
        <w:rPr>
          <w:rFonts w:asciiTheme="minorEastAsia" w:eastAsiaTheme="minorEastAsia" w:hAnsiTheme="minorEastAsia" w:cstheme="minorEastAsia"/>
          <w:kern w:val="0"/>
          <w:szCs w:val="21"/>
        </w:rPr>
      </w:pPr>
      <w:r>
        <w:rPr>
          <w:rFonts w:ascii="黑体" w:eastAsia="黑体" w:hAnsi="黑体" w:cs="黑体" w:hint="eastAsia"/>
          <w:szCs w:val="21"/>
        </w:rPr>
        <w:t xml:space="preserve"> </w:t>
      </w:r>
      <w:r>
        <w:rPr>
          <w:rFonts w:hint="eastAsia"/>
          <w:szCs w:val="21"/>
        </w:rPr>
        <w:t>参考</w:t>
      </w:r>
      <w:r>
        <w:rPr>
          <w:rFonts w:hint="eastAsia"/>
          <w:szCs w:val="21"/>
        </w:rPr>
        <w:t>SB/T 10377-2004</w:t>
      </w:r>
      <w:r>
        <w:rPr>
          <w:rFonts w:hint="eastAsia"/>
          <w:szCs w:val="21"/>
        </w:rPr>
        <w:t>《粽子》</w:t>
      </w:r>
      <w:r>
        <w:rPr>
          <w:rFonts w:hint="eastAsia"/>
          <w:szCs w:val="21"/>
        </w:rPr>
        <w:t>6.1</w:t>
      </w:r>
      <w:r>
        <w:rPr>
          <w:rFonts w:hint="eastAsia"/>
          <w:szCs w:val="21"/>
        </w:rPr>
        <w:t>感官检验为该产品提出了符合产品特点的感官检测方法“取以销售包装计的样品一件，先目测表面形态，再按包装上标明的食用方法进行复热后剥去粽叶将</w:t>
      </w:r>
      <w:r>
        <w:rPr>
          <w:szCs w:val="21"/>
        </w:rPr>
        <w:t>粽子置于清洁的白瓷盘中，</w:t>
      </w:r>
      <w:r>
        <w:rPr>
          <w:rFonts w:hint="eastAsia"/>
        </w:rPr>
        <w:t>在自然光下观察</w:t>
      </w:r>
      <w:r>
        <w:t>色泽及表面杂质</w:t>
      </w:r>
      <w:r>
        <w:rPr>
          <w:rFonts w:hint="eastAsia"/>
        </w:rPr>
        <w:t>，</w:t>
      </w:r>
      <w:r>
        <w:rPr>
          <w:szCs w:val="21"/>
        </w:rPr>
        <w:t>然后以餐刀剖开分别用目测、鼻嗅和口尝检查其组织形态、气味与滋味</w:t>
      </w:r>
      <w:r>
        <w:rPr>
          <w:rFonts w:hint="eastAsia"/>
          <w:szCs w:val="21"/>
        </w:rPr>
        <w:t>”</w:t>
      </w:r>
      <w:r>
        <w:rPr>
          <w:szCs w:val="21"/>
        </w:rPr>
        <w:t>。</w:t>
      </w:r>
    </w:p>
    <w:p w14:paraId="22806DF5" w14:textId="77777777" w:rsidR="0046198E" w:rsidRDefault="00933D4A">
      <w:pPr>
        <w:rPr>
          <w:rFonts w:ascii="黑体" w:eastAsia="黑体" w:hAnsi="黑体" w:cs="黑体"/>
          <w:sz w:val="24"/>
          <w:szCs w:val="24"/>
        </w:rPr>
      </w:pPr>
      <w:r>
        <w:rPr>
          <w:rFonts w:ascii="黑体" w:eastAsia="黑体" w:hAnsi="黑体" w:cs="黑体" w:hint="eastAsia"/>
          <w:sz w:val="24"/>
          <w:szCs w:val="24"/>
        </w:rPr>
        <w:t xml:space="preserve">7.2 </w:t>
      </w:r>
      <w:r>
        <w:rPr>
          <w:rFonts w:ascii="黑体" w:eastAsia="黑体" w:hAnsi="黑体" w:cs="黑体" w:hint="eastAsia"/>
          <w:sz w:val="24"/>
          <w:szCs w:val="24"/>
        </w:rPr>
        <w:t>理化指标</w:t>
      </w:r>
    </w:p>
    <w:p w14:paraId="340712EA" w14:textId="77777777" w:rsidR="0046198E" w:rsidRDefault="00933D4A">
      <w:pPr>
        <w:rPr>
          <w:rFonts w:ascii="黑体" w:eastAsia="黑体" w:hAnsi="黑体" w:cs="黑体"/>
          <w:szCs w:val="21"/>
        </w:rPr>
      </w:pPr>
      <w:r>
        <w:rPr>
          <w:rFonts w:ascii="黑体" w:eastAsia="黑体" w:hAnsi="黑体" w:cs="黑体" w:hint="eastAsia"/>
          <w:szCs w:val="21"/>
        </w:rPr>
        <w:t xml:space="preserve">7.2.1 </w:t>
      </w:r>
      <w:r>
        <w:rPr>
          <w:rFonts w:ascii="黑体" w:eastAsia="黑体" w:hAnsi="黑体" w:cs="黑体" w:hint="eastAsia"/>
          <w:szCs w:val="21"/>
        </w:rPr>
        <w:t>馅料含量</w:t>
      </w:r>
    </w:p>
    <w:p w14:paraId="0E6D7CB8" w14:textId="77777777" w:rsidR="0046198E" w:rsidRDefault="00933D4A">
      <w:pPr>
        <w:pStyle w:val="af"/>
        <w:spacing w:beforeLines="0" w:afterLines="0" w:line="240" w:lineRule="auto"/>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按</w:t>
      </w:r>
      <w:r>
        <w:rPr>
          <w:rFonts w:asciiTheme="minorEastAsia" w:eastAsiaTheme="minorEastAsia" w:hAnsiTheme="minorEastAsia" w:cstheme="minorEastAsia" w:hint="eastAsia"/>
          <w:kern w:val="0"/>
          <w:szCs w:val="21"/>
        </w:rPr>
        <w:t xml:space="preserve">GB/T </w:t>
      </w:r>
      <w:r>
        <w:rPr>
          <w:rFonts w:asciiTheme="minorEastAsia" w:eastAsiaTheme="minorEastAsia" w:hAnsiTheme="minorEastAsia" w:cstheme="minorEastAsia" w:hint="eastAsia"/>
          <w:kern w:val="0"/>
          <w:szCs w:val="21"/>
        </w:rPr>
        <w:t>23780</w:t>
      </w:r>
      <w:r>
        <w:rPr>
          <w:rFonts w:asciiTheme="minorEastAsia" w:eastAsiaTheme="minorEastAsia" w:hAnsiTheme="minorEastAsia" w:cstheme="minorEastAsia" w:hint="eastAsia"/>
          <w:kern w:val="0"/>
          <w:szCs w:val="21"/>
        </w:rPr>
        <w:t>中馅料含量的检验方法测定，</w:t>
      </w:r>
      <w:r>
        <w:rPr>
          <w:rFonts w:hint="eastAsia"/>
        </w:rPr>
        <w:t>称量时肉馅类粽子只称取肉类。</w:t>
      </w:r>
    </w:p>
    <w:p w14:paraId="19564CED" w14:textId="77777777" w:rsidR="0046198E" w:rsidRDefault="00933D4A">
      <w:pPr>
        <w:rPr>
          <w:rFonts w:ascii="黑体" w:eastAsia="黑体" w:hAnsi="黑体" w:cs="黑体"/>
          <w:szCs w:val="21"/>
        </w:rPr>
      </w:pPr>
      <w:r>
        <w:rPr>
          <w:rFonts w:ascii="黑体" w:eastAsia="黑体" w:hAnsi="黑体" w:cs="黑体" w:hint="eastAsia"/>
          <w:szCs w:val="21"/>
        </w:rPr>
        <w:t xml:space="preserve">7.2.2 </w:t>
      </w:r>
      <w:r>
        <w:rPr>
          <w:rFonts w:ascii="黑体" w:eastAsia="黑体" w:hAnsi="黑体" w:cs="黑体" w:hint="eastAsia"/>
          <w:szCs w:val="21"/>
        </w:rPr>
        <w:t>水分</w:t>
      </w:r>
    </w:p>
    <w:p w14:paraId="1ED1EEC6" w14:textId="77777777" w:rsidR="0046198E" w:rsidRDefault="00933D4A">
      <w:pPr>
        <w:ind w:firstLineChars="200" w:firstLine="420"/>
        <w:rPr>
          <w:rFonts w:asciiTheme="minorEastAsia" w:eastAsiaTheme="minorEastAsia" w:hAnsiTheme="minorEastAsia" w:cstheme="minorEastAsia"/>
          <w:kern w:val="0"/>
          <w:szCs w:val="21"/>
        </w:rPr>
      </w:pPr>
      <w:r>
        <w:rPr>
          <w:rFonts w:hint="eastAsia"/>
          <w:szCs w:val="21"/>
        </w:rPr>
        <w:t>参</w:t>
      </w:r>
      <w:r>
        <w:rPr>
          <w:rFonts w:ascii="宋体" w:hint="eastAsia"/>
          <w:szCs w:val="21"/>
        </w:rPr>
        <w:t>考</w:t>
      </w:r>
      <w:r>
        <w:rPr>
          <w:rFonts w:ascii="宋体" w:hint="eastAsia"/>
          <w:szCs w:val="21"/>
        </w:rPr>
        <w:t>SB/T 10377-2004</w:t>
      </w:r>
      <w:r>
        <w:rPr>
          <w:rFonts w:ascii="宋体" w:hint="eastAsia"/>
          <w:szCs w:val="21"/>
        </w:rPr>
        <w:t>《粽子》</w:t>
      </w:r>
      <w:r>
        <w:rPr>
          <w:rFonts w:asciiTheme="minorEastAsia" w:eastAsiaTheme="minorEastAsia" w:hAnsiTheme="minorEastAsia" w:cstheme="minorEastAsia" w:hint="eastAsia"/>
          <w:kern w:val="0"/>
          <w:szCs w:val="21"/>
        </w:rPr>
        <w:t>按</w:t>
      </w:r>
      <w:r>
        <w:rPr>
          <w:rFonts w:asciiTheme="minorEastAsia" w:eastAsiaTheme="minorEastAsia" w:hAnsiTheme="minorEastAsia" w:cstheme="minorEastAsia" w:hint="eastAsia"/>
          <w:kern w:val="0"/>
          <w:szCs w:val="21"/>
        </w:rPr>
        <w:t>GB 5009.3</w:t>
      </w:r>
      <w:r>
        <w:rPr>
          <w:rFonts w:asciiTheme="minorEastAsia" w:eastAsiaTheme="minorEastAsia" w:hAnsiTheme="minorEastAsia" w:cstheme="minorEastAsia" w:hint="eastAsia"/>
          <w:kern w:val="0"/>
          <w:szCs w:val="21"/>
        </w:rPr>
        <w:t>规定的方法测定。</w:t>
      </w:r>
    </w:p>
    <w:p w14:paraId="76C1F120" w14:textId="77777777" w:rsidR="0046198E" w:rsidRDefault="00933D4A">
      <w:pPr>
        <w:rPr>
          <w:rFonts w:ascii="黑体" w:eastAsia="黑体" w:hAnsi="黑体" w:cs="黑体"/>
          <w:szCs w:val="21"/>
        </w:rPr>
      </w:pPr>
      <w:r>
        <w:rPr>
          <w:rFonts w:ascii="黑体" w:eastAsia="黑体" w:hAnsi="黑体" w:cs="黑体" w:hint="eastAsia"/>
          <w:szCs w:val="21"/>
        </w:rPr>
        <w:t xml:space="preserve">7.2.3 </w:t>
      </w:r>
      <w:r>
        <w:rPr>
          <w:rFonts w:ascii="黑体" w:eastAsia="黑体" w:hAnsi="黑体" w:cs="黑体" w:hint="eastAsia"/>
          <w:szCs w:val="21"/>
        </w:rPr>
        <w:t>蛋白质</w:t>
      </w:r>
    </w:p>
    <w:p w14:paraId="094C589B" w14:textId="77777777" w:rsidR="0046198E" w:rsidRDefault="00933D4A">
      <w:pPr>
        <w:ind w:firstLineChars="200" w:firstLine="420"/>
        <w:rPr>
          <w:rFonts w:asciiTheme="minorEastAsia" w:eastAsiaTheme="minorEastAsia" w:hAnsiTheme="minorEastAsia" w:cstheme="minorEastAsia"/>
          <w:kern w:val="0"/>
          <w:szCs w:val="21"/>
        </w:rPr>
      </w:pPr>
      <w:r>
        <w:rPr>
          <w:rFonts w:hint="eastAsia"/>
          <w:szCs w:val="21"/>
        </w:rPr>
        <w:t>参考</w:t>
      </w:r>
      <w:r>
        <w:rPr>
          <w:rFonts w:asciiTheme="minorEastAsia" w:eastAsiaTheme="minorEastAsia" w:hAnsiTheme="minorEastAsia" w:cstheme="minorEastAsia" w:hint="eastAsia"/>
          <w:kern w:val="0"/>
          <w:szCs w:val="21"/>
        </w:rPr>
        <w:t>SB/T 10377-2004</w:t>
      </w:r>
      <w:r>
        <w:rPr>
          <w:rFonts w:asciiTheme="minorEastAsia" w:eastAsiaTheme="minorEastAsia" w:hAnsiTheme="minorEastAsia" w:cstheme="minorEastAsia" w:hint="eastAsia"/>
          <w:kern w:val="0"/>
          <w:szCs w:val="21"/>
        </w:rPr>
        <w:t>《粽子》按</w:t>
      </w:r>
      <w:r>
        <w:rPr>
          <w:rFonts w:asciiTheme="minorEastAsia" w:eastAsiaTheme="minorEastAsia" w:hAnsiTheme="minorEastAsia" w:cstheme="minorEastAsia" w:hint="eastAsia"/>
          <w:kern w:val="0"/>
          <w:szCs w:val="21"/>
        </w:rPr>
        <w:t xml:space="preserve">GB 5009.5 </w:t>
      </w:r>
      <w:r>
        <w:rPr>
          <w:rFonts w:asciiTheme="minorEastAsia" w:eastAsiaTheme="minorEastAsia" w:hAnsiTheme="minorEastAsia" w:cstheme="minorEastAsia" w:hint="eastAsia"/>
          <w:kern w:val="0"/>
          <w:szCs w:val="21"/>
        </w:rPr>
        <w:t>规定的方法测定。</w:t>
      </w:r>
    </w:p>
    <w:p w14:paraId="50EFEF13" w14:textId="77777777" w:rsidR="0046198E" w:rsidRDefault="00933D4A">
      <w:pPr>
        <w:rPr>
          <w:rFonts w:ascii="黑体" w:eastAsia="黑体" w:hAnsi="黑体" w:cs="黑体"/>
          <w:szCs w:val="21"/>
        </w:rPr>
      </w:pPr>
      <w:r>
        <w:rPr>
          <w:rFonts w:ascii="黑体" w:eastAsia="黑体" w:hAnsi="黑体" w:cs="黑体" w:hint="eastAsia"/>
          <w:szCs w:val="21"/>
        </w:rPr>
        <w:t xml:space="preserve">7.2.4 </w:t>
      </w:r>
      <w:r>
        <w:rPr>
          <w:rFonts w:ascii="黑体" w:eastAsia="黑体" w:hAnsi="黑体" w:cs="黑体" w:hint="eastAsia"/>
          <w:szCs w:val="21"/>
        </w:rPr>
        <w:t>脂肪</w:t>
      </w:r>
    </w:p>
    <w:p w14:paraId="1FB391A8" w14:textId="77777777" w:rsidR="0046198E" w:rsidRDefault="00933D4A">
      <w:pPr>
        <w:ind w:firstLineChars="200" w:firstLine="420"/>
        <w:rPr>
          <w:rFonts w:asciiTheme="minorEastAsia" w:eastAsiaTheme="minorEastAsia" w:hAnsiTheme="minorEastAsia" w:cstheme="minorEastAsia"/>
          <w:kern w:val="0"/>
          <w:szCs w:val="21"/>
        </w:rPr>
      </w:pPr>
      <w:r>
        <w:rPr>
          <w:rFonts w:hint="eastAsia"/>
          <w:szCs w:val="21"/>
        </w:rPr>
        <w:t>参考</w:t>
      </w:r>
      <w:r>
        <w:rPr>
          <w:rFonts w:asciiTheme="minorEastAsia" w:eastAsiaTheme="minorEastAsia" w:hAnsiTheme="minorEastAsia" w:cstheme="minorEastAsia" w:hint="eastAsia"/>
          <w:kern w:val="0"/>
          <w:szCs w:val="21"/>
        </w:rPr>
        <w:t>SB/T 10377-2004</w:t>
      </w:r>
      <w:r>
        <w:rPr>
          <w:rFonts w:asciiTheme="minorEastAsia" w:eastAsiaTheme="minorEastAsia" w:hAnsiTheme="minorEastAsia" w:cstheme="minorEastAsia" w:hint="eastAsia"/>
          <w:kern w:val="0"/>
          <w:szCs w:val="21"/>
        </w:rPr>
        <w:t>《粽子》</w:t>
      </w:r>
      <w:r>
        <w:rPr>
          <w:rFonts w:asciiTheme="minorEastAsia" w:eastAsiaTheme="minorEastAsia" w:hAnsiTheme="minorEastAsia" w:cstheme="minorEastAsia"/>
          <w:kern w:val="0"/>
          <w:szCs w:val="21"/>
        </w:rPr>
        <w:t>按</w:t>
      </w:r>
      <w:r>
        <w:rPr>
          <w:rFonts w:asciiTheme="minorEastAsia" w:eastAsiaTheme="minorEastAsia" w:hAnsiTheme="minorEastAsia" w:cstheme="minorEastAsia"/>
          <w:kern w:val="0"/>
          <w:szCs w:val="21"/>
        </w:rPr>
        <w:t>GB 5009.6</w:t>
      </w:r>
      <w:r>
        <w:rPr>
          <w:rFonts w:asciiTheme="minorEastAsia" w:eastAsiaTheme="minorEastAsia" w:hAnsiTheme="minorEastAsia" w:cstheme="minorEastAsia" w:hint="eastAsia"/>
          <w:kern w:val="0"/>
          <w:szCs w:val="21"/>
        </w:rPr>
        <w:t>规定的方法测定。</w:t>
      </w:r>
    </w:p>
    <w:p w14:paraId="46E7A722" w14:textId="77777777" w:rsidR="0046198E" w:rsidRDefault="00933D4A">
      <w:pPr>
        <w:rPr>
          <w:rFonts w:ascii="黑体" w:eastAsia="黑体" w:hAnsi="黑体" w:cs="黑体"/>
          <w:szCs w:val="21"/>
        </w:rPr>
      </w:pPr>
      <w:r>
        <w:rPr>
          <w:rFonts w:ascii="黑体" w:eastAsia="黑体" w:hAnsi="黑体" w:cs="黑体" w:hint="eastAsia"/>
          <w:szCs w:val="21"/>
        </w:rPr>
        <w:t xml:space="preserve">7.2.5 </w:t>
      </w:r>
      <w:r>
        <w:rPr>
          <w:rFonts w:ascii="黑体" w:eastAsia="黑体" w:hAnsi="黑体" w:cs="黑体" w:hint="eastAsia"/>
          <w:szCs w:val="21"/>
        </w:rPr>
        <w:t>酸价</w:t>
      </w:r>
    </w:p>
    <w:p w14:paraId="400399AB" w14:textId="77777777" w:rsidR="0046198E" w:rsidRDefault="00933D4A">
      <w:pPr>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参考</w:t>
      </w:r>
      <w:r>
        <w:rPr>
          <w:rFonts w:asciiTheme="minorEastAsia" w:eastAsiaTheme="minorEastAsia" w:hAnsiTheme="minorEastAsia" w:cstheme="minorEastAsia" w:hint="eastAsia"/>
          <w:kern w:val="0"/>
          <w:szCs w:val="21"/>
        </w:rPr>
        <w:t>GB 7099</w:t>
      </w:r>
      <w:r>
        <w:rPr>
          <w:rFonts w:asciiTheme="minorEastAsia" w:eastAsiaTheme="minorEastAsia" w:hAnsiTheme="minorEastAsia" w:cstheme="minorEastAsia" w:hint="eastAsia"/>
          <w:kern w:val="0"/>
          <w:szCs w:val="21"/>
        </w:rPr>
        <w:t>按</w:t>
      </w:r>
      <w:r>
        <w:rPr>
          <w:rFonts w:asciiTheme="minorEastAsia" w:eastAsiaTheme="minorEastAsia" w:hAnsiTheme="minorEastAsia" w:cstheme="minorEastAsia" w:hint="eastAsia"/>
          <w:kern w:val="0"/>
          <w:szCs w:val="21"/>
        </w:rPr>
        <w:t xml:space="preserve">GB 5009.229 </w:t>
      </w:r>
      <w:r>
        <w:rPr>
          <w:rFonts w:asciiTheme="minorEastAsia" w:eastAsiaTheme="minorEastAsia" w:hAnsiTheme="minorEastAsia" w:cstheme="minorEastAsia" w:hint="eastAsia"/>
          <w:kern w:val="0"/>
          <w:szCs w:val="21"/>
        </w:rPr>
        <w:t>规定的方法测定。</w:t>
      </w:r>
    </w:p>
    <w:p w14:paraId="652B188D" w14:textId="77777777" w:rsidR="0046198E" w:rsidRDefault="00933D4A">
      <w:pPr>
        <w:rPr>
          <w:rFonts w:ascii="黑体" w:eastAsia="黑体" w:hAnsi="黑体" w:cs="黑体"/>
          <w:szCs w:val="21"/>
        </w:rPr>
      </w:pPr>
      <w:r>
        <w:rPr>
          <w:rFonts w:ascii="黑体" w:eastAsia="黑体" w:hAnsi="黑体" w:cs="黑体" w:hint="eastAsia"/>
          <w:szCs w:val="21"/>
        </w:rPr>
        <w:t xml:space="preserve">7.2.6 </w:t>
      </w:r>
      <w:r>
        <w:rPr>
          <w:rFonts w:ascii="黑体" w:eastAsia="黑体" w:hAnsi="黑体" w:cs="黑体" w:hint="eastAsia"/>
          <w:szCs w:val="21"/>
        </w:rPr>
        <w:t>过氧化值</w:t>
      </w:r>
    </w:p>
    <w:p w14:paraId="4159B47C" w14:textId="77777777" w:rsidR="0046198E" w:rsidRDefault="00933D4A">
      <w:pPr>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参考</w:t>
      </w:r>
      <w:r>
        <w:rPr>
          <w:rFonts w:asciiTheme="minorEastAsia" w:eastAsiaTheme="minorEastAsia" w:hAnsiTheme="minorEastAsia" w:cstheme="minorEastAsia" w:hint="eastAsia"/>
          <w:kern w:val="0"/>
          <w:szCs w:val="21"/>
        </w:rPr>
        <w:t>GB 7099</w:t>
      </w:r>
      <w:r>
        <w:rPr>
          <w:rFonts w:asciiTheme="minorEastAsia" w:eastAsiaTheme="minorEastAsia" w:hAnsiTheme="minorEastAsia" w:cstheme="minorEastAsia" w:hint="eastAsia"/>
          <w:kern w:val="0"/>
          <w:szCs w:val="21"/>
        </w:rPr>
        <w:t>按</w:t>
      </w:r>
      <w:r>
        <w:rPr>
          <w:rFonts w:asciiTheme="minorEastAsia" w:eastAsiaTheme="minorEastAsia" w:hAnsiTheme="minorEastAsia" w:cstheme="minorEastAsia" w:hint="eastAsia"/>
          <w:kern w:val="0"/>
          <w:szCs w:val="21"/>
        </w:rPr>
        <w:t xml:space="preserve">GB </w:t>
      </w:r>
      <w:r>
        <w:rPr>
          <w:rFonts w:asciiTheme="minorEastAsia" w:eastAsiaTheme="minorEastAsia" w:hAnsiTheme="minorEastAsia" w:cstheme="minorEastAsia" w:hint="eastAsia"/>
          <w:kern w:val="0"/>
          <w:szCs w:val="21"/>
        </w:rPr>
        <w:t xml:space="preserve">5009.227 </w:t>
      </w:r>
      <w:r>
        <w:rPr>
          <w:rFonts w:asciiTheme="minorEastAsia" w:eastAsiaTheme="minorEastAsia" w:hAnsiTheme="minorEastAsia" w:cstheme="minorEastAsia" w:hint="eastAsia"/>
          <w:kern w:val="0"/>
          <w:szCs w:val="21"/>
        </w:rPr>
        <w:t>规定的方法测定。</w:t>
      </w:r>
    </w:p>
    <w:p w14:paraId="296DDC07" w14:textId="77777777" w:rsidR="0046198E" w:rsidRDefault="00933D4A">
      <w:pPr>
        <w:rPr>
          <w:rFonts w:ascii="黑体" w:eastAsia="黑体" w:hAnsi="黑体" w:cs="黑体"/>
          <w:szCs w:val="21"/>
        </w:rPr>
      </w:pPr>
      <w:r>
        <w:rPr>
          <w:rFonts w:ascii="黑体" w:eastAsia="黑体" w:hAnsi="黑体" w:cs="黑体" w:hint="eastAsia"/>
          <w:szCs w:val="21"/>
        </w:rPr>
        <w:t xml:space="preserve">7.3 </w:t>
      </w:r>
      <w:r>
        <w:rPr>
          <w:rFonts w:ascii="黑体" w:eastAsia="黑体" w:hAnsi="黑体" w:cs="黑体" w:hint="eastAsia"/>
          <w:szCs w:val="21"/>
        </w:rPr>
        <w:t>微生物限量</w:t>
      </w:r>
    </w:p>
    <w:p w14:paraId="769ED05B" w14:textId="77777777" w:rsidR="0046198E" w:rsidRDefault="00933D4A">
      <w:pPr>
        <w:rPr>
          <w:rFonts w:ascii="黑体" w:eastAsia="黑体" w:hAnsi="黑体" w:cs="黑体"/>
          <w:szCs w:val="21"/>
        </w:rPr>
      </w:pPr>
      <w:r>
        <w:rPr>
          <w:rFonts w:ascii="黑体" w:eastAsia="黑体" w:hAnsi="黑体" w:cs="黑体" w:hint="eastAsia"/>
          <w:szCs w:val="21"/>
        </w:rPr>
        <w:t xml:space="preserve">7.3.1 </w:t>
      </w:r>
      <w:r>
        <w:rPr>
          <w:rFonts w:ascii="黑体" w:eastAsia="黑体" w:hAnsi="黑体" w:cs="黑体" w:hint="eastAsia"/>
          <w:szCs w:val="21"/>
        </w:rPr>
        <w:t>菌落总数</w:t>
      </w:r>
    </w:p>
    <w:p w14:paraId="45AC2EC4" w14:textId="77777777" w:rsidR="0046198E" w:rsidRDefault="00933D4A">
      <w:pPr>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参考</w:t>
      </w:r>
      <w:r>
        <w:rPr>
          <w:rFonts w:asciiTheme="minorEastAsia" w:eastAsiaTheme="minorEastAsia" w:hAnsiTheme="minorEastAsia" w:cstheme="minorEastAsia" w:hint="eastAsia"/>
          <w:kern w:val="0"/>
          <w:szCs w:val="21"/>
        </w:rPr>
        <w:t>GB 7099</w:t>
      </w:r>
      <w:r>
        <w:rPr>
          <w:rFonts w:asciiTheme="minorEastAsia" w:eastAsiaTheme="minorEastAsia" w:hAnsiTheme="minorEastAsia" w:cstheme="minorEastAsia" w:hint="eastAsia"/>
          <w:kern w:val="0"/>
          <w:szCs w:val="21"/>
        </w:rPr>
        <w:t>中</w:t>
      </w:r>
      <w:r>
        <w:rPr>
          <w:rFonts w:asciiTheme="minorEastAsia" w:eastAsiaTheme="minorEastAsia" w:hAnsiTheme="minorEastAsia" w:cstheme="minorEastAsia" w:hint="eastAsia"/>
          <w:kern w:val="0"/>
          <w:szCs w:val="21"/>
        </w:rPr>
        <w:t>3.5.2</w:t>
      </w:r>
      <w:r>
        <w:rPr>
          <w:rFonts w:asciiTheme="minorEastAsia" w:eastAsiaTheme="minorEastAsia" w:hAnsiTheme="minorEastAsia" w:cstheme="minorEastAsia" w:hint="eastAsia"/>
          <w:kern w:val="0"/>
          <w:szCs w:val="21"/>
        </w:rPr>
        <w:t>确定为按</w:t>
      </w:r>
      <w:r>
        <w:rPr>
          <w:rFonts w:asciiTheme="minorEastAsia" w:eastAsiaTheme="minorEastAsia" w:hAnsiTheme="minorEastAsia" w:cstheme="minorEastAsia" w:hint="eastAsia"/>
          <w:kern w:val="0"/>
          <w:szCs w:val="21"/>
        </w:rPr>
        <w:t>GB 4789.2</w:t>
      </w:r>
      <w:r>
        <w:rPr>
          <w:rFonts w:asciiTheme="minorEastAsia" w:eastAsiaTheme="minorEastAsia" w:hAnsiTheme="minorEastAsia" w:cstheme="minorEastAsia" w:hint="eastAsia"/>
          <w:kern w:val="0"/>
          <w:szCs w:val="21"/>
        </w:rPr>
        <w:t>规定的方法测定。</w:t>
      </w:r>
    </w:p>
    <w:p w14:paraId="798AEAD8" w14:textId="77777777" w:rsidR="0046198E" w:rsidRDefault="00933D4A">
      <w:pPr>
        <w:rPr>
          <w:rFonts w:ascii="黑体" w:eastAsia="黑体" w:hAnsi="黑体" w:cs="黑体"/>
          <w:szCs w:val="21"/>
        </w:rPr>
      </w:pPr>
      <w:r>
        <w:rPr>
          <w:rFonts w:ascii="黑体" w:eastAsia="黑体" w:hAnsi="黑体" w:cs="黑体" w:hint="eastAsia"/>
          <w:szCs w:val="21"/>
        </w:rPr>
        <w:t xml:space="preserve">7.3.2 </w:t>
      </w:r>
      <w:r>
        <w:rPr>
          <w:rFonts w:ascii="黑体" w:eastAsia="黑体" w:hAnsi="黑体" w:cs="黑体" w:hint="eastAsia"/>
          <w:szCs w:val="21"/>
        </w:rPr>
        <w:t>大肠菌群</w:t>
      </w:r>
    </w:p>
    <w:p w14:paraId="616051E9" w14:textId="77777777" w:rsidR="0046198E" w:rsidRDefault="00933D4A">
      <w:pPr>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参考</w:t>
      </w:r>
      <w:r>
        <w:rPr>
          <w:rFonts w:asciiTheme="minorEastAsia" w:eastAsiaTheme="minorEastAsia" w:hAnsiTheme="minorEastAsia" w:cstheme="minorEastAsia" w:hint="eastAsia"/>
          <w:kern w:val="0"/>
          <w:szCs w:val="21"/>
        </w:rPr>
        <w:t>GB 7099</w:t>
      </w:r>
      <w:r>
        <w:rPr>
          <w:rFonts w:asciiTheme="minorEastAsia" w:eastAsiaTheme="minorEastAsia" w:hAnsiTheme="minorEastAsia" w:cstheme="minorEastAsia" w:hint="eastAsia"/>
          <w:kern w:val="0"/>
          <w:szCs w:val="21"/>
        </w:rPr>
        <w:t>中</w:t>
      </w:r>
      <w:r>
        <w:rPr>
          <w:rFonts w:asciiTheme="minorEastAsia" w:eastAsiaTheme="minorEastAsia" w:hAnsiTheme="minorEastAsia" w:cstheme="minorEastAsia" w:hint="eastAsia"/>
          <w:kern w:val="0"/>
          <w:szCs w:val="21"/>
        </w:rPr>
        <w:t>3.5.2</w:t>
      </w:r>
      <w:r>
        <w:rPr>
          <w:rFonts w:asciiTheme="minorEastAsia" w:eastAsiaTheme="minorEastAsia" w:hAnsiTheme="minorEastAsia" w:cstheme="minorEastAsia" w:hint="eastAsia"/>
          <w:kern w:val="0"/>
          <w:szCs w:val="21"/>
        </w:rPr>
        <w:t>按</w:t>
      </w:r>
      <w:r>
        <w:rPr>
          <w:rFonts w:asciiTheme="minorEastAsia" w:eastAsiaTheme="minorEastAsia" w:hAnsiTheme="minorEastAsia" w:cstheme="minorEastAsia" w:hint="eastAsia"/>
          <w:kern w:val="0"/>
          <w:szCs w:val="21"/>
        </w:rPr>
        <w:t>GB 4789.3</w:t>
      </w:r>
      <w:r>
        <w:rPr>
          <w:rFonts w:asciiTheme="minorEastAsia" w:eastAsiaTheme="minorEastAsia" w:hAnsiTheme="minorEastAsia" w:cstheme="minorEastAsia" w:hint="eastAsia"/>
          <w:kern w:val="0"/>
          <w:szCs w:val="21"/>
        </w:rPr>
        <w:t>规定的方法测定。</w:t>
      </w:r>
    </w:p>
    <w:p w14:paraId="473331C8" w14:textId="77777777" w:rsidR="0046198E" w:rsidRDefault="00933D4A">
      <w:pPr>
        <w:rPr>
          <w:rFonts w:ascii="黑体" w:eastAsia="黑体" w:hAnsi="黑体" w:cs="黑体"/>
          <w:szCs w:val="21"/>
        </w:rPr>
      </w:pPr>
      <w:r>
        <w:rPr>
          <w:rFonts w:ascii="黑体" w:eastAsia="黑体" w:hAnsi="黑体" w:cs="黑体" w:hint="eastAsia"/>
          <w:szCs w:val="21"/>
        </w:rPr>
        <w:t xml:space="preserve">7.3.3 </w:t>
      </w:r>
      <w:r>
        <w:rPr>
          <w:rFonts w:ascii="黑体" w:eastAsia="黑体" w:hAnsi="黑体" w:cs="黑体" w:hint="eastAsia"/>
          <w:szCs w:val="21"/>
        </w:rPr>
        <w:t>商业无菌</w:t>
      </w:r>
    </w:p>
    <w:p w14:paraId="1209B334" w14:textId="77777777" w:rsidR="0046198E" w:rsidRDefault="00933D4A">
      <w:pPr>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参考</w:t>
      </w:r>
      <w:r>
        <w:rPr>
          <w:rFonts w:asciiTheme="minorEastAsia" w:eastAsiaTheme="minorEastAsia" w:hAnsiTheme="minorEastAsia" w:cstheme="minorEastAsia" w:hint="eastAsia"/>
          <w:kern w:val="0"/>
          <w:szCs w:val="21"/>
        </w:rPr>
        <w:t>GB 7098</w:t>
      </w:r>
      <w:r>
        <w:rPr>
          <w:rFonts w:asciiTheme="minorEastAsia" w:eastAsiaTheme="minorEastAsia" w:hAnsiTheme="minorEastAsia" w:cstheme="minorEastAsia" w:hint="eastAsia"/>
          <w:kern w:val="0"/>
          <w:szCs w:val="21"/>
        </w:rPr>
        <w:t>按</w:t>
      </w:r>
      <w:r>
        <w:rPr>
          <w:rFonts w:asciiTheme="minorEastAsia" w:eastAsiaTheme="minorEastAsia" w:hAnsiTheme="minorEastAsia" w:cstheme="minorEastAsia" w:hint="eastAsia"/>
          <w:kern w:val="0"/>
          <w:szCs w:val="21"/>
        </w:rPr>
        <w:t xml:space="preserve">GB 4789.26 </w:t>
      </w:r>
      <w:r>
        <w:rPr>
          <w:rFonts w:asciiTheme="minorEastAsia" w:eastAsiaTheme="minorEastAsia" w:hAnsiTheme="minorEastAsia" w:cstheme="minorEastAsia" w:hint="eastAsia"/>
          <w:kern w:val="0"/>
          <w:szCs w:val="21"/>
        </w:rPr>
        <w:t>规定的方法测定。</w:t>
      </w:r>
    </w:p>
    <w:p w14:paraId="192C9ACC" w14:textId="77777777" w:rsidR="0046198E" w:rsidRDefault="00933D4A">
      <w:pPr>
        <w:rPr>
          <w:rFonts w:ascii="黑体" w:eastAsia="黑体" w:hAnsi="黑体" w:cs="黑体"/>
          <w:szCs w:val="21"/>
        </w:rPr>
      </w:pPr>
      <w:r>
        <w:rPr>
          <w:rFonts w:ascii="黑体" w:eastAsia="黑体" w:hAnsi="黑体" w:cs="黑体" w:hint="eastAsia"/>
          <w:szCs w:val="21"/>
        </w:rPr>
        <w:t xml:space="preserve">7.4 </w:t>
      </w:r>
      <w:r>
        <w:rPr>
          <w:rFonts w:ascii="黑体" w:eastAsia="黑体" w:hAnsi="黑体" w:cs="黑体" w:hint="eastAsia"/>
          <w:szCs w:val="21"/>
        </w:rPr>
        <w:t>净含量</w:t>
      </w:r>
    </w:p>
    <w:p w14:paraId="5F3B53D5" w14:textId="77777777" w:rsidR="0046198E" w:rsidRDefault="00933D4A">
      <w:pPr>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按</w:t>
      </w:r>
      <w:r>
        <w:rPr>
          <w:rFonts w:asciiTheme="minorEastAsia" w:eastAsiaTheme="minorEastAsia" w:hAnsiTheme="minorEastAsia" w:cstheme="minorEastAsia" w:hint="eastAsia"/>
          <w:kern w:val="0"/>
          <w:szCs w:val="21"/>
        </w:rPr>
        <w:t xml:space="preserve"> JJF 1070 </w:t>
      </w:r>
      <w:r>
        <w:rPr>
          <w:rFonts w:asciiTheme="minorEastAsia" w:eastAsiaTheme="minorEastAsia" w:hAnsiTheme="minorEastAsia" w:cstheme="minorEastAsia" w:hint="eastAsia"/>
          <w:kern w:val="0"/>
          <w:szCs w:val="21"/>
        </w:rPr>
        <w:t>规定的方法测定。</w:t>
      </w:r>
    </w:p>
    <w:p w14:paraId="020BF66A" w14:textId="77777777" w:rsidR="0046198E" w:rsidRDefault="00933D4A">
      <w:pPr>
        <w:rPr>
          <w:rFonts w:ascii="黑体" w:eastAsia="黑体" w:hAnsi="黑体" w:cs="黑体"/>
          <w:sz w:val="24"/>
          <w:szCs w:val="24"/>
        </w:rPr>
      </w:pPr>
      <w:r>
        <w:rPr>
          <w:rFonts w:ascii="黑体" w:eastAsia="黑体" w:hAnsi="黑体" w:cs="黑体" w:hint="eastAsia"/>
          <w:sz w:val="24"/>
          <w:szCs w:val="24"/>
        </w:rPr>
        <w:t xml:space="preserve">8 </w:t>
      </w:r>
      <w:r>
        <w:rPr>
          <w:rFonts w:ascii="黑体" w:eastAsia="黑体" w:hAnsi="黑体" w:cs="黑体" w:hint="eastAsia"/>
          <w:sz w:val="24"/>
          <w:szCs w:val="24"/>
        </w:rPr>
        <w:t>检验规则</w:t>
      </w:r>
    </w:p>
    <w:p w14:paraId="1FF8E06E" w14:textId="77777777" w:rsidR="0046198E" w:rsidRDefault="00933D4A">
      <w:pPr>
        <w:rPr>
          <w:rFonts w:ascii="黑体" w:eastAsia="黑体" w:hAnsi="黑体" w:cs="黑体"/>
          <w:szCs w:val="21"/>
        </w:rPr>
      </w:pPr>
      <w:r>
        <w:rPr>
          <w:rFonts w:ascii="黑体" w:eastAsia="黑体" w:hAnsi="黑体" w:cs="黑体" w:hint="eastAsia"/>
          <w:szCs w:val="21"/>
        </w:rPr>
        <w:t xml:space="preserve">8.1 </w:t>
      </w:r>
      <w:r>
        <w:rPr>
          <w:rFonts w:ascii="黑体" w:eastAsia="黑体" w:hAnsi="黑体" w:cs="黑体" w:hint="eastAsia"/>
          <w:szCs w:val="21"/>
        </w:rPr>
        <w:t>组批</w:t>
      </w:r>
    </w:p>
    <w:p w14:paraId="29C69DFA" w14:textId="77777777" w:rsidR="0046198E" w:rsidRDefault="00933D4A">
      <w:pPr>
        <w:pStyle w:val="af"/>
        <w:spacing w:beforeLines="0" w:afterLines="0" w:line="240" w:lineRule="auto"/>
        <w:rPr>
          <w:rFonts w:asciiTheme="minorEastAsia" w:eastAsiaTheme="minorEastAsia" w:hAnsiTheme="minorEastAsia" w:cstheme="minorEastAsia"/>
          <w:szCs w:val="21"/>
        </w:rPr>
      </w:pPr>
      <w:r>
        <w:rPr>
          <w:rFonts w:hint="eastAsia"/>
          <w:szCs w:val="21"/>
        </w:rPr>
        <w:t>同一班次、同一品种和相同工艺的产品为一批。</w:t>
      </w:r>
    </w:p>
    <w:p w14:paraId="43A74B46" w14:textId="77777777" w:rsidR="0046198E" w:rsidRDefault="00933D4A">
      <w:pPr>
        <w:rPr>
          <w:rFonts w:ascii="黑体" w:eastAsia="黑体" w:hAnsi="黑体" w:cs="黑体"/>
          <w:szCs w:val="21"/>
        </w:rPr>
      </w:pPr>
      <w:r>
        <w:rPr>
          <w:rFonts w:ascii="黑体" w:eastAsia="黑体" w:hAnsi="黑体" w:cs="黑体" w:hint="eastAsia"/>
          <w:szCs w:val="21"/>
        </w:rPr>
        <w:t xml:space="preserve">8.2 </w:t>
      </w:r>
      <w:r>
        <w:rPr>
          <w:rFonts w:ascii="黑体" w:eastAsia="黑体" w:hAnsi="黑体" w:cs="黑体" w:hint="eastAsia"/>
          <w:szCs w:val="21"/>
        </w:rPr>
        <w:t>抽样</w:t>
      </w:r>
    </w:p>
    <w:p w14:paraId="03FF92E7" w14:textId="77777777" w:rsidR="0046198E" w:rsidRDefault="00933D4A">
      <w:pPr>
        <w:pStyle w:val="af"/>
        <w:spacing w:beforeLines="0" w:afterLines="0" w:line="240" w:lineRule="auto"/>
        <w:rPr>
          <w:szCs w:val="21"/>
        </w:rPr>
      </w:pPr>
      <w:r>
        <w:rPr>
          <w:rFonts w:hint="eastAsia"/>
          <w:szCs w:val="21"/>
        </w:rPr>
        <w:t>参考</w:t>
      </w:r>
      <w:r>
        <w:rPr>
          <w:rFonts w:hint="eastAsia"/>
          <w:szCs w:val="21"/>
        </w:rPr>
        <w:t xml:space="preserve">SB/T </w:t>
      </w:r>
      <w:r>
        <w:rPr>
          <w:rFonts w:hint="eastAsia"/>
          <w:szCs w:val="21"/>
        </w:rPr>
        <w:t>10377-2004</w:t>
      </w:r>
      <w:r>
        <w:rPr>
          <w:rFonts w:hint="eastAsia"/>
          <w:szCs w:val="21"/>
        </w:rPr>
        <w:t>《粽子》</w:t>
      </w:r>
      <w:r>
        <w:rPr>
          <w:rFonts w:hint="eastAsia"/>
          <w:szCs w:val="21"/>
        </w:rPr>
        <w:t>7.4</w:t>
      </w:r>
      <w:r>
        <w:rPr>
          <w:rFonts w:hint="eastAsia"/>
          <w:szCs w:val="21"/>
        </w:rPr>
        <w:t>抽样中的规定确定为“在成品库内抽样，抽样单位以只（个）计。抽样基数不得少于</w:t>
      </w:r>
      <w:r>
        <w:rPr>
          <w:rFonts w:hint="eastAsia"/>
          <w:szCs w:val="21"/>
        </w:rPr>
        <w:t>25kg</w:t>
      </w:r>
      <w:r>
        <w:rPr>
          <w:rFonts w:hint="eastAsia"/>
          <w:szCs w:val="21"/>
        </w:rPr>
        <w:t>，抽样数量为</w:t>
      </w:r>
      <w:r>
        <w:rPr>
          <w:rFonts w:hint="eastAsia"/>
          <w:szCs w:val="21"/>
        </w:rPr>
        <w:t>2kg</w:t>
      </w:r>
      <w:r>
        <w:rPr>
          <w:rFonts w:hint="eastAsia"/>
          <w:szCs w:val="21"/>
        </w:rPr>
        <w:t>（不少于</w:t>
      </w:r>
      <w:r>
        <w:rPr>
          <w:rFonts w:hint="eastAsia"/>
          <w:szCs w:val="21"/>
        </w:rPr>
        <w:t>12</w:t>
      </w:r>
      <w:r>
        <w:rPr>
          <w:rFonts w:hint="eastAsia"/>
          <w:szCs w:val="21"/>
        </w:rPr>
        <w:t>个独立包装），数量满足检验和备样的需要</w:t>
      </w:r>
      <w:r>
        <w:rPr>
          <w:rFonts w:hint="eastAsia"/>
          <w:szCs w:val="21"/>
        </w:rPr>
        <w:t>,</w:t>
      </w:r>
      <w:r>
        <w:rPr>
          <w:rFonts w:hint="eastAsia"/>
          <w:szCs w:val="21"/>
        </w:rPr>
        <w:t>分为</w:t>
      </w:r>
      <w:r>
        <w:rPr>
          <w:rFonts w:hint="eastAsia"/>
          <w:szCs w:val="21"/>
        </w:rPr>
        <w:t>2</w:t>
      </w:r>
      <w:r>
        <w:rPr>
          <w:rFonts w:hint="eastAsia"/>
          <w:szCs w:val="21"/>
        </w:rPr>
        <w:t>份，</w:t>
      </w:r>
      <w:r>
        <w:rPr>
          <w:rFonts w:hint="eastAsia"/>
          <w:szCs w:val="21"/>
        </w:rPr>
        <w:t>1</w:t>
      </w:r>
      <w:r>
        <w:rPr>
          <w:rFonts w:hint="eastAsia"/>
          <w:szCs w:val="21"/>
        </w:rPr>
        <w:t>份检验，</w:t>
      </w:r>
      <w:r>
        <w:rPr>
          <w:rFonts w:hint="eastAsia"/>
          <w:szCs w:val="21"/>
        </w:rPr>
        <w:t>1</w:t>
      </w:r>
      <w:r>
        <w:rPr>
          <w:rFonts w:hint="eastAsia"/>
          <w:szCs w:val="21"/>
        </w:rPr>
        <w:t>份备查”。</w:t>
      </w:r>
    </w:p>
    <w:p w14:paraId="7EB34C8E" w14:textId="77777777" w:rsidR="0046198E" w:rsidRDefault="00933D4A">
      <w:pPr>
        <w:rPr>
          <w:rFonts w:ascii="黑体" w:eastAsia="黑体" w:hAnsi="黑体" w:cs="黑体"/>
          <w:szCs w:val="21"/>
        </w:rPr>
      </w:pPr>
      <w:r>
        <w:rPr>
          <w:rFonts w:ascii="黑体" w:eastAsia="黑体" w:hAnsi="黑体" w:cs="黑体" w:hint="eastAsia"/>
          <w:szCs w:val="21"/>
        </w:rPr>
        <w:t xml:space="preserve">8.3 </w:t>
      </w:r>
      <w:r>
        <w:rPr>
          <w:rFonts w:ascii="黑体" w:eastAsia="黑体" w:hAnsi="黑体" w:cs="黑体" w:hint="eastAsia"/>
          <w:szCs w:val="21"/>
        </w:rPr>
        <w:t>出厂检验</w:t>
      </w:r>
    </w:p>
    <w:p w14:paraId="3F8CDCF8" w14:textId="77777777" w:rsidR="0046198E" w:rsidRDefault="00933D4A">
      <w:pPr>
        <w:pStyle w:val="afa"/>
        <w:spacing w:line="240" w:lineRule="auto"/>
        <w:rPr>
          <w:rFonts w:hAnsi="Calibri"/>
          <w:kern w:val="2"/>
        </w:rPr>
      </w:pPr>
      <w:r>
        <w:rPr>
          <w:rFonts w:ascii="黑体" w:eastAsia="黑体" w:hAnsi="黑体" w:cs="黑体" w:hint="eastAsia"/>
        </w:rPr>
        <w:t xml:space="preserve">8.3.1 </w:t>
      </w:r>
      <w:r>
        <w:rPr>
          <w:rFonts w:hint="eastAsia"/>
        </w:rPr>
        <w:t>速冻类粽子</w:t>
      </w:r>
      <w:r>
        <w:rPr>
          <w:rFonts w:hint="eastAsia"/>
        </w:rPr>
        <w:t>出厂检验</w:t>
      </w:r>
      <w:r>
        <w:rPr>
          <w:rFonts w:hint="eastAsia"/>
        </w:rPr>
        <w:t>项目</w:t>
      </w:r>
      <w:r>
        <w:rPr>
          <w:rFonts w:hint="eastAsia"/>
        </w:rPr>
        <w:t>包括</w:t>
      </w:r>
      <w:r>
        <w:rPr>
          <w:rFonts w:hint="eastAsia"/>
        </w:rPr>
        <w:t>:</w:t>
      </w:r>
      <w:r>
        <w:rPr>
          <w:rFonts w:hint="eastAsia"/>
        </w:rPr>
        <w:t>感官</w:t>
      </w:r>
      <w:r>
        <w:rPr>
          <w:rFonts w:hint="eastAsia"/>
        </w:rPr>
        <w:t>要求</w:t>
      </w:r>
      <w:r>
        <w:rPr>
          <w:rFonts w:hint="eastAsia"/>
        </w:rPr>
        <w:t>、</w:t>
      </w:r>
      <w:r>
        <w:rPr>
          <w:rFonts w:hint="eastAsia"/>
        </w:rPr>
        <w:t>净含量</w:t>
      </w:r>
      <w:r>
        <w:rPr>
          <w:rFonts w:hint="eastAsia"/>
        </w:rPr>
        <w:t>、</w:t>
      </w:r>
      <w:r>
        <w:rPr>
          <w:rFonts w:hint="eastAsia"/>
        </w:rPr>
        <w:t>馅料含量、</w:t>
      </w:r>
      <w:r>
        <w:rPr>
          <w:rFonts w:hint="eastAsia"/>
        </w:rPr>
        <w:t>菌落总数</w:t>
      </w:r>
      <w:r>
        <w:rPr>
          <w:rFonts w:hint="eastAsia"/>
        </w:rPr>
        <w:t>和</w:t>
      </w:r>
      <w:r>
        <w:rPr>
          <w:rFonts w:hint="eastAsia"/>
        </w:rPr>
        <w:t>大肠菌群</w:t>
      </w:r>
      <w:r>
        <w:rPr>
          <w:rFonts w:hint="eastAsia"/>
        </w:rPr>
        <w:t>。</w:t>
      </w:r>
    </w:p>
    <w:p w14:paraId="1A05F9D3" w14:textId="77777777" w:rsidR="0046198E" w:rsidRDefault="00933D4A">
      <w:pPr>
        <w:rPr>
          <w:rFonts w:ascii="宋体"/>
          <w:szCs w:val="21"/>
        </w:rPr>
      </w:pPr>
      <w:r>
        <w:rPr>
          <w:rFonts w:ascii="黑体" w:eastAsia="黑体" w:hAnsi="黑体" w:cs="黑体" w:hint="eastAsia"/>
          <w:kern w:val="0"/>
          <w:szCs w:val="21"/>
        </w:rPr>
        <w:t>8.3.2</w:t>
      </w:r>
      <w:r>
        <w:rPr>
          <w:rFonts w:ascii="宋体" w:hint="eastAsia"/>
          <w:szCs w:val="21"/>
        </w:rPr>
        <w:t xml:space="preserve"> </w:t>
      </w:r>
      <w:r>
        <w:rPr>
          <w:rFonts w:ascii="宋体" w:hint="eastAsia"/>
          <w:szCs w:val="21"/>
        </w:rPr>
        <w:t>经商业无菌工艺生产的食品出厂检验项目包括出厂检验项目包括：感官要求、净含量、馅</w:t>
      </w:r>
      <w:r>
        <w:rPr>
          <w:rFonts w:ascii="宋体" w:hint="eastAsia"/>
          <w:szCs w:val="21"/>
        </w:rPr>
        <w:t>料</w:t>
      </w:r>
      <w:r>
        <w:rPr>
          <w:rFonts w:ascii="宋体" w:hint="eastAsia"/>
          <w:szCs w:val="21"/>
        </w:rPr>
        <w:t>含量</w:t>
      </w:r>
      <w:r>
        <w:rPr>
          <w:rFonts w:ascii="宋体" w:hint="eastAsia"/>
          <w:szCs w:val="21"/>
        </w:rPr>
        <w:t>和</w:t>
      </w:r>
      <w:r>
        <w:rPr>
          <w:rFonts w:ascii="宋体" w:hint="eastAsia"/>
          <w:szCs w:val="21"/>
        </w:rPr>
        <w:t>商业无菌。</w:t>
      </w:r>
    </w:p>
    <w:p w14:paraId="724DE46C" w14:textId="77777777" w:rsidR="0046198E" w:rsidRDefault="00933D4A">
      <w:pPr>
        <w:pStyle w:val="afa"/>
        <w:spacing w:line="240" w:lineRule="auto"/>
        <w:rPr>
          <w:rFonts w:hAnsi="Calibri"/>
          <w:kern w:val="2"/>
        </w:rPr>
      </w:pPr>
      <w:r>
        <w:rPr>
          <w:rFonts w:ascii="黑体" w:eastAsia="黑体" w:hAnsi="黑体" w:cs="黑体" w:hint="eastAsia"/>
        </w:rPr>
        <w:t>8.3.3</w:t>
      </w:r>
      <w:r>
        <w:rPr>
          <w:rFonts w:hAnsi="Calibri" w:hint="eastAsia"/>
          <w:kern w:val="2"/>
        </w:rPr>
        <w:t xml:space="preserve"> </w:t>
      </w:r>
      <w:r>
        <w:rPr>
          <w:rFonts w:hint="eastAsia"/>
        </w:rPr>
        <w:t>其它类粽子</w:t>
      </w:r>
      <w:r>
        <w:rPr>
          <w:rFonts w:hint="eastAsia"/>
        </w:rPr>
        <w:t>出厂检验</w:t>
      </w:r>
      <w:r>
        <w:rPr>
          <w:rFonts w:hint="eastAsia"/>
        </w:rPr>
        <w:t>项目</w:t>
      </w:r>
      <w:r>
        <w:rPr>
          <w:rFonts w:hint="eastAsia"/>
        </w:rPr>
        <w:t>包括</w:t>
      </w:r>
      <w:r>
        <w:rPr>
          <w:rFonts w:hint="eastAsia"/>
        </w:rPr>
        <w:t>:</w:t>
      </w:r>
      <w:r>
        <w:rPr>
          <w:rFonts w:hint="eastAsia"/>
        </w:rPr>
        <w:t>感官</w:t>
      </w:r>
      <w:r>
        <w:rPr>
          <w:rFonts w:hint="eastAsia"/>
        </w:rPr>
        <w:t>要求</w:t>
      </w:r>
      <w:r>
        <w:rPr>
          <w:rFonts w:hint="eastAsia"/>
        </w:rPr>
        <w:t>、</w:t>
      </w:r>
      <w:r>
        <w:rPr>
          <w:rFonts w:hint="eastAsia"/>
        </w:rPr>
        <w:t>净含量</w:t>
      </w:r>
      <w:r>
        <w:rPr>
          <w:rFonts w:hint="eastAsia"/>
        </w:rPr>
        <w:t>和馅料含量。</w:t>
      </w:r>
    </w:p>
    <w:p w14:paraId="3140FC18" w14:textId="77777777" w:rsidR="0046198E" w:rsidRDefault="00933D4A">
      <w:pPr>
        <w:rPr>
          <w:rFonts w:ascii="宋体"/>
          <w:szCs w:val="21"/>
        </w:rPr>
      </w:pPr>
      <w:r>
        <w:rPr>
          <w:rFonts w:ascii="黑体" w:eastAsia="黑体" w:hAnsi="黑体" w:cs="黑体" w:hint="eastAsia"/>
          <w:kern w:val="0"/>
          <w:szCs w:val="21"/>
        </w:rPr>
        <w:t xml:space="preserve">8.3.4 </w:t>
      </w:r>
      <w:r>
        <w:rPr>
          <w:rFonts w:ascii="宋体" w:hint="eastAsia"/>
          <w:szCs w:val="21"/>
        </w:rPr>
        <w:t>有馅类粽子优级产品出厂检验项目还包括过氧化值。</w:t>
      </w:r>
    </w:p>
    <w:p w14:paraId="2513FE1C" w14:textId="77777777" w:rsidR="0046198E" w:rsidRDefault="00933D4A">
      <w:pPr>
        <w:rPr>
          <w:rFonts w:ascii="黑体" w:eastAsia="黑体" w:hAnsi="黑体" w:cs="黑体"/>
          <w:szCs w:val="21"/>
        </w:rPr>
      </w:pPr>
      <w:r>
        <w:rPr>
          <w:rFonts w:ascii="黑体" w:eastAsia="黑体" w:hAnsi="黑体" w:cs="黑体" w:hint="eastAsia"/>
          <w:szCs w:val="21"/>
        </w:rPr>
        <w:t xml:space="preserve">8.4 </w:t>
      </w:r>
      <w:r>
        <w:rPr>
          <w:rFonts w:ascii="黑体" w:eastAsia="黑体" w:hAnsi="黑体" w:cs="黑体" w:hint="eastAsia"/>
          <w:szCs w:val="21"/>
        </w:rPr>
        <w:t>出厂检验判定规则</w:t>
      </w:r>
    </w:p>
    <w:p w14:paraId="0B084667" w14:textId="77777777" w:rsidR="0046198E" w:rsidRDefault="00933D4A">
      <w:pPr>
        <w:pStyle w:val="afa"/>
        <w:spacing w:line="240" w:lineRule="auto"/>
      </w:pPr>
      <w:r>
        <w:rPr>
          <w:rFonts w:ascii="黑体" w:eastAsia="黑体" w:hAnsi="黑体" w:cs="黑体" w:hint="eastAsia"/>
        </w:rPr>
        <w:lastRenderedPageBreak/>
        <w:t xml:space="preserve">8.4.1 </w:t>
      </w:r>
      <w:r>
        <w:rPr>
          <w:rFonts w:hint="eastAsia"/>
        </w:rPr>
        <w:t>参考</w:t>
      </w:r>
      <w:r>
        <w:rPr>
          <w:rFonts w:hint="eastAsia"/>
        </w:rPr>
        <w:t>SB/T 10377-2004</w:t>
      </w:r>
      <w:r>
        <w:rPr>
          <w:rFonts w:hint="eastAsia"/>
        </w:rPr>
        <w:t>《粽子》确定为：</w:t>
      </w:r>
      <w:r>
        <w:rPr>
          <w:rFonts w:hint="eastAsia"/>
        </w:rPr>
        <w:t>出厂检验项目全部符合本</w:t>
      </w:r>
      <w:r>
        <w:rPr>
          <w:rFonts w:hint="eastAsia"/>
        </w:rPr>
        <w:t>文件</w:t>
      </w:r>
      <w:r>
        <w:rPr>
          <w:rFonts w:hint="eastAsia"/>
        </w:rPr>
        <w:t>规定要求的，判该批为合格（或</w:t>
      </w:r>
      <w:r>
        <w:rPr>
          <w:rFonts w:hint="eastAsia"/>
        </w:rPr>
        <w:t>优</w:t>
      </w:r>
      <w:r>
        <w:rPr>
          <w:rFonts w:hint="eastAsia"/>
        </w:rPr>
        <w:t>级）产品。</w:t>
      </w:r>
    </w:p>
    <w:p w14:paraId="578182CE" w14:textId="77777777" w:rsidR="0046198E" w:rsidRDefault="00933D4A">
      <w:pPr>
        <w:pStyle w:val="afa"/>
        <w:spacing w:line="240" w:lineRule="auto"/>
      </w:pPr>
      <w:r>
        <w:rPr>
          <w:rFonts w:ascii="黑体" w:eastAsia="黑体" w:hAnsi="黑体" w:cs="黑体" w:hint="eastAsia"/>
        </w:rPr>
        <w:t xml:space="preserve">8.4.2 </w:t>
      </w:r>
      <w:r>
        <w:rPr>
          <w:rFonts w:hint="eastAsia"/>
        </w:rPr>
        <w:t>参考</w:t>
      </w:r>
      <w:r>
        <w:rPr>
          <w:rFonts w:hint="eastAsia"/>
        </w:rPr>
        <w:t>SB/T 10377-2004</w:t>
      </w:r>
      <w:r>
        <w:rPr>
          <w:rFonts w:hint="eastAsia"/>
        </w:rPr>
        <w:t>《粽子》确定为：</w:t>
      </w:r>
      <w:r>
        <w:rPr>
          <w:rFonts w:hint="eastAsia"/>
        </w:rPr>
        <w:t>出厂检验项目如有</w:t>
      </w:r>
      <w:r>
        <w:rPr>
          <w:rFonts w:hint="eastAsia"/>
        </w:rPr>
        <w:t>1</w:t>
      </w:r>
      <w:r>
        <w:rPr>
          <w:rFonts w:hint="eastAsia"/>
        </w:rPr>
        <w:t>项不符合本</w:t>
      </w:r>
      <w:r>
        <w:rPr>
          <w:rFonts w:hint="eastAsia"/>
        </w:rPr>
        <w:t>文件</w:t>
      </w:r>
      <w:r>
        <w:rPr>
          <w:rFonts w:hint="eastAsia"/>
        </w:rPr>
        <w:t>规定的要求，可在抽样批次中加倍抽样复检，仍有</w:t>
      </w:r>
      <w:r>
        <w:rPr>
          <w:rFonts w:hint="eastAsia"/>
        </w:rPr>
        <w:t>1</w:t>
      </w:r>
      <w:r>
        <w:rPr>
          <w:rFonts w:hint="eastAsia"/>
        </w:rPr>
        <w:t>项不符合本</w:t>
      </w:r>
      <w:r>
        <w:rPr>
          <w:rFonts w:hint="eastAsia"/>
        </w:rPr>
        <w:t>文件</w:t>
      </w:r>
      <w:r>
        <w:rPr>
          <w:rFonts w:hint="eastAsia"/>
        </w:rPr>
        <w:t>要求的，判该批为不合格（不符合）产品。超过及</w:t>
      </w:r>
      <w:r>
        <w:rPr>
          <w:rFonts w:hint="eastAsia"/>
        </w:rPr>
        <w:t>2</w:t>
      </w:r>
      <w:r>
        <w:rPr>
          <w:rFonts w:hint="eastAsia"/>
        </w:rPr>
        <w:t>项不符合本</w:t>
      </w:r>
      <w:r>
        <w:rPr>
          <w:rFonts w:hint="eastAsia"/>
        </w:rPr>
        <w:t>文件</w:t>
      </w:r>
      <w:r>
        <w:rPr>
          <w:rFonts w:hint="eastAsia"/>
        </w:rPr>
        <w:t>规定要求的，不应复检，直接判该批为不合格（不符合）产品。</w:t>
      </w:r>
    </w:p>
    <w:p w14:paraId="1E840B2E" w14:textId="77777777" w:rsidR="0046198E" w:rsidRDefault="00933D4A">
      <w:pPr>
        <w:pStyle w:val="afa"/>
        <w:spacing w:line="240" w:lineRule="auto"/>
        <w:rPr>
          <w:rFonts w:hAnsi="Calibri"/>
          <w:kern w:val="2"/>
        </w:rPr>
      </w:pPr>
      <w:r>
        <w:rPr>
          <w:rFonts w:ascii="黑体" w:eastAsia="黑体" w:hAnsi="黑体" w:cs="黑体" w:hint="eastAsia"/>
        </w:rPr>
        <w:t xml:space="preserve">8.4.3 </w:t>
      </w:r>
      <w:r>
        <w:rPr>
          <w:rFonts w:hint="eastAsia"/>
        </w:rPr>
        <w:t>参考</w:t>
      </w:r>
      <w:r>
        <w:rPr>
          <w:rFonts w:hint="eastAsia"/>
        </w:rPr>
        <w:t>SB/T 10377-2004</w:t>
      </w:r>
      <w:r>
        <w:rPr>
          <w:rFonts w:hint="eastAsia"/>
        </w:rPr>
        <w:t>《粽子》确定为：</w:t>
      </w:r>
      <w:r>
        <w:rPr>
          <w:rFonts w:hint="eastAsia"/>
        </w:rPr>
        <w:t>微生物项目如有</w:t>
      </w:r>
      <w:r>
        <w:rPr>
          <w:rFonts w:hint="eastAsia"/>
        </w:rPr>
        <w:t>1</w:t>
      </w:r>
      <w:r>
        <w:rPr>
          <w:rFonts w:hint="eastAsia"/>
        </w:rPr>
        <w:t>项不符合</w:t>
      </w:r>
      <w:r>
        <w:rPr>
          <w:rFonts w:hint="eastAsia"/>
        </w:rPr>
        <w:t>本文件</w:t>
      </w:r>
      <w:r>
        <w:rPr>
          <w:rFonts w:hint="eastAsia"/>
        </w:rPr>
        <w:t>，判为不合格品，不得复检。</w:t>
      </w:r>
    </w:p>
    <w:p w14:paraId="4AAD9E3B" w14:textId="77777777" w:rsidR="0046198E" w:rsidRDefault="00933D4A">
      <w:pPr>
        <w:rPr>
          <w:rFonts w:ascii="黑体" w:eastAsia="黑体" w:hAnsi="黑体" w:cs="黑体"/>
          <w:szCs w:val="21"/>
        </w:rPr>
      </w:pPr>
      <w:r>
        <w:rPr>
          <w:rFonts w:ascii="黑体" w:eastAsia="黑体" w:hAnsi="黑体" w:cs="黑体" w:hint="eastAsia"/>
          <w:szCs w:val="21"/>
        </w:rPr>
        <w:t xml:space="preserve">8.5 </w:t>
      </w:r>
      <w:r>
        <w:rPr>
          <w:rFonts w:ascii="黑体" w:eastAsia="黑体" w:hAnsi="黑体" w:cs="黑体" w:hint="eastAsia"/>
          <w:szCs w:val="21"/>
        </w:rPr>
        <w:t>型式检验</w:t>
      </w:r>
    </w:p>
    <w:p w14:paraId="019C11F5" w14:textId="77777777" w:rsidR="0046198E" w:rsidRDefault="00933D4A">
      <w:pPr>
        <w:pStyle w:val="afa"/>
        <w:spacing w:line="240" w:lineRule="auto"/>
      </w:pPr>
      <w:r>
        <w:rPr>
          <w:rFonts w:ascii="黑体" w:eastAsia="黑体" w:hAnsi="黑体" w:cs="黑体" w:hint="eastAsia"/>
        </w:rPr>
        <w:t xml:space="preserve">8.5.1 </w:t>
      </w:r>
      <w:r>
        <w:rPr>
          <w:rFonts w:hint="eastAsia"/>
        </w:rPr>
        <w:t>正常生产时应每</w:t>
      </w:r>
      <w:r>
        <w:rPr>
          <w:rFonts w:hint="eastAsia"/>
        </w:rPr>
        <w:t>6</w:t>
      </w:r>
      <w:r>
        <w:rPr>
          <w:rFonts w:hint="eastAsia"/>
        </w:rPr>
        <w:t>个月进行一次型式检验；此外有下列情况之一时，亦应进行型式检验：</w:t>
      </w:r>
    </w:p>
    <w:p w14:paraId="5B699348" w14:textId="77777777" w:rsidR="0046198E" w:rsidRDefault="00933D4A">
      <w:pPr>
        <w:pStyle w:val="a"/>
        <w:rPr>
          <w:szCs w:val="21"/>
        </w:rPr>
      </w:pPr>
      <w:r>
        <w:rPr>
          <w:rFonts w:hint="eastAsia"/>
          <w:szCs w:val="21"/>
        </w:rPr>
        <w:t>新产品试制鉴定时；</w:t>
      </w:r>
    </w:p>
    <w:p w14:paraId="7C442298" w14:textId="77777777" w:rsidR="0046198E" w:rsidRDefault="00933D4A">
      <w:pPr>
        <w:pStyle w:val="a"/>
        <w:rPr>
          <w:szCs w:val="21"/>
        </w:rPr>
      </w:pPr>
      <w:r>
        <w:rPr>
          <w:rFonts w:hint="eastAsia"/>
          <w:szCs w:val="21"/>
        </w:rPr>
        <w:t>原料、生产工艺有较大改变，可能影响产品质量时；</w:t>
      </w:r>
    </w:p>
    <w:p w14:paraId="5CF02D09" w14:textId="77777777" w:rsidR="0046198E" w:rsidRDefault="00933D4A">
      <w:pPr>
        <w:pStyle w:val="a"/>
        <w:rPr>
          <w:szCs w:val="21"/>
        </w:rPr>
      </w:pPr>
      <w:r>
        <w:rPr>
          <w:rFonts w:hint="eastAsia"/>
          <w:szCs w:val="21"/>
        </w:rPr>
        <w:t>产品停产半年以上，恢复生产时；</w:t>
      </w:r>
    </w:p>
    <w:p w14:paraId="04FC8A04" w14:textId="77777777" w:rsidR="0046198E" w:rsidRDefault="00933D4A">
      <w:pPr>
        <w:pStyle w:val="a"/>
        <w:rPr>
          <w:szCs w:val="21"/>
        </w:rPr>
      </w:pPr>
      <w:r>
        <w:rPr>
          <w:rFonts w:hint="eastAsia"/>
          <w:szCs w:val="21"/>
        </w:rPr>
        <w:t>出厂检验结果与上一次型式检验结果有较大差异时；</w:t>
      </w:r>
    </w:p>
    <w:p w14:paraId="67476376" w14:textId="77777777" w:rsidR="0046198E" w:rsidRDefault="00933D4A">
      <w:pPr>
        <w:pStyle w:val="a"/>
        <w:rPr>
          <w:szCs w:val="21"/>
        </w:rPr>
      </w:pPr>
      <w:r>
        <w:rPr>
          <w:rFonts w:hint="eastAsia"/>
          <w:szCs w:val="21"/>
        </w:rPr>
        <w:t>国家质量监督机构提出要求时。</w:t>
      </w:r>
    </w:p>
    <w:p w14:paraId="38BFA5EC" w14:textId="77777777" w:rsidR="0046198E" w:rsidRDefault="00933D4A">
      <w:pPr>
        <w:pStyle w:val="afa"/>
        <w:spacing w:line="240" w:lineRule="auto"/>
      </w:pPr>
      <w:r>
        <w:rPr>
          <w:rFonts w:ascii="黑体" w:eastAsia="黑体" w:hAnsi="黑体" w:cs="黑体" w:hint="eastAsia"/>
        </w:rPr>
        <w:t xml:space="preserve">8.5.2 </w:t>
      </w:r>
      <w:r>
        <w:rPr>
          <w:rFonts w:hint="eastAsia"/>
        </w:rPr>
        <w:t>型式检验应按照</w:t>
      </w:r>
      <w:r>
        <w:rPr>
          <w:rFonts w:hint="eastAsia"/>
        </w:rPr>
        <w:t>5.2</w:t>
      </w:r>
      <w:r>
        <w:rPr>
          <w:rFonts w:hint="eastAsia"/>
        </w:rPr>
        <w:t>～</w:t>
      </w:r>
      <w:r>
        <w:rPr>
          <w:rFonts w:hint="eastAsia"/>
        </w:rPr>
        <w:t>5.</w:t>
      </w:r>
      <w:r>
        <w:rPr>
          <w:rFonts w:hint="eastAsia"/>
        </w:rPr>
        <w:t>7</w:t>
      </w:r>
      <w:r>
        <w:rPr>
          <w:rFonts w:hint="eastAsia"/>
        </w:rPr>
        <w:t>的项</w:t>
      </w:r>
      <w:r>
        <w:rPr>
          <w:rFonts w:hint="eastAsia"/>
        </w:rPr>
        <w:t>目</w:t>
      </w:r>
      <w:r>
        <w:rPr>
          <w:rFonts w:hint="eastAsia"/>
        </w:rPr>
        <w:t>进行检验。</w:t>
      </w:r>
    </w:p>
    <w:p w14:paraId="2B4D1279" w14:textId="77777777" w:rsidR="0046198E" w:rsidRDefault="00933D4A">
      <w:pPr>
        <w:rPr>
          <w:rFonts w:ascii="黑体" w:eastAsia="黑体" w:hAnsi="黑体" w:cs="黑体"/>
          <w:szCs w:val="21"/>
        </w:rPr>
      </w:pPr>
      <w:r>
        <w:rPr>
          <w:rFonts w:ascii="黑体" w:eastAsia="黑体" w:hAnsi="黑体" w:cs="黑体" w:hint="eastAsia"/>
          <w:szCs w:val="21"/>
        </w:rPr>
        <w:t xml:space="preserve">8.6 </w:t>
      </w:r>
      <w:r>
        <w:rPr>
          <w:rFonts w:ascii="黑体" w:eastAsia="黑体" w:hAnsi="黑体" w:cs="黑体" w:hint="eastAsia"/>
          <w:szCs w:val="21"/>
        </w:rPr>
        <w:t>型式检验判定规则</w:t>
      </w:r>
    </w:p>
    <w:p w14:paraId="46CA673A" w14:textId="77777777" w:rsidR="0046198E" w:rsidRDefault="00933D4A">
      <w:pPr>
        <w:pStyle w:val="afa"/>
        <w:spacing w:line="240" w:lineRule="auto"/>
      </w:pPr>
      <w:r>
        <w:rPr>
          <w:rFonts w:ascii="黑体" w:eastAsia="黑体" w:hAnsi="黑体" w:cs="黑体" w:hint="eastAsia"/>
        </w:rPr>
        <w:t>8.6</w:t>
      </w:r>
      <w:r>
        <w:rPr>
          <w:rFonts w:ascii="黑体" w:eastAsia="黑体" w:hAnsi="黑体" w:cs="黑体" w:hint="eastAsia"/>
        </w:rPr>
        <w:t xml:space="preserve">.1 </w:t>
      </w:r>
      <w:r>
        <w:rPr>
          <w:rFonts w:hint="eastAsia"/>
        </w:rPr>
        <w:t>参考</w:t>
      </w:r>
      <w:r>
        <w:rPr>
          <w:rFonts w:hint="eastAsia"/>
        </w:rPr>
        <w:t>SB/T 10377-2004</w:t>
      </w:r>
      <w:r>
        <w:rPr>
          <w:rFonts w:hint="eastAsia"/>
        </w:rPr>
        <w:t>《粽子》确定为：</w:t>
      </w:r>
      <w:r>
        <w:rPr>
          <w:rFonts w:hint="eastAsia"/>
        </w:rPr>
        <w:t>型式检验项目全部符合本</w:t>
      </w:r>
      <w:r>
        <w:rPr>
          <w:rFonts w:hint="eastAsia"/>
        </w:rPr>
        <w:t>文件</w:t>
      </w:r>
      <w:r>
        <w:rPr>
          <w:rFonts w:hint="eastAsia"/>
        </w:rPr>
        <w:t>规定要求的，判该批为合格（或</w:t>
      </w:r>
      <w:r>
        <w:rPr>
          <w:rFonts w:hint="eastAsia"/>
        </w:rPr>
        <w:t>优</w:t>
      </w:r>
      <w:r>
        <w:rPr>
          <w:rFonts w:hint="eastAsia"/>
        </w:rPr>
        <w:t>级）产品。</w:t>
      </w:r>
    </w:p>
    <w:p w14:paraId="5DE6E98B" w14:textId="77777777" w:rsidR="0046198E" w:rsidRDefault="00933D4A">
      <w:pPr>
        <w:pStyle w:val="afa"/>
        <w:spacing w:line="240" w:lineRule="auto"/>
      </w:pPr>
      <w:r>
        <w:rPr>
          <w:rFonts w:ascii="黑体" w:eastAsia="黑体" w:hAnsi="黑体" w:cs="黑体" w:hint="eastAsia"/>
        </w:rPr>
        <w:t>8.6</w:t>
      </w:r>
      <w:r>
        <w:rPr>
          <w:rFonts w:ascii="黑体" w:eastAsia="黑体" w:hAnsi="黑体" w:cs="黑体" w:hint="eastAsia"/>
        </w:rPr>
        <w:t xml:space="preserve">.2 </w:t>
      </w:r>
      <w:r>
        <w:rPr>
          <w:rFonts w:hint="eastAsia"/>
        </w:rPr>
        <w:t>参考</w:t>
      </w:r>
      <w:r>
        <w:rPr>
          <w:rFonts w:hint="eastAsia"/>
        </w:rPr>
        <w:t>SB/T 10377-2004</w:t>
      </w:r>
      <w:r>
        <w:rPr>
          <w:rFonts w:hint="eastAsia"/>
        </w:rPr>
        <w:t>《粽子》确定为：</w:t>
      </w:r>
      <w:r>
        <w:rPr>
          <w:rFonts w:hint="eastAsia"/>
        </w:rPr>
        <w:t>型式检验项目不超过</w:t>
      </w:r>
      <w:r>
        <w:rPr>
          <w:rFonts w:hint="eastAsia"/>
        </w:rPr>
        <w:t>3</w:t>
      </w:r>
      <w:r>
        <w:rPr>
          <w:rFonts w:hint="eastAsia"/>
        </w:rPr>
        <w:t>项（含</w:t>
      </w:r>
      <w:r>
        <w:rPr>
          <w:rFonts w:hint="eastAsia"/>
        </w:rPr>
        <w:t>3</w:t>
      </w:r>
      <w:r>
        <w:rPr>
          <w:rFonts w:hint="eastAsia"/>
        </w:rPr>
        <w:t>项）不符合本</w:t>
      </w:r>
      <w:r>
        <w:rPr>
          <w:rFonts w:hint="eastAsia"/>
        </w:rPr>
        <w:t>文件</w:t>
      </w:r>
      <w:r>
        <w:rPr>
          <w:rFonts w:hint="eastAsia"/>
        </w:rPr>
        <w:t>的，可在抽样批次中加倍抽样复检，复检后仍有</w:t>
      </w:r>
      <w:r>
        <w:rPr>
          <w:rFonts w:hint="eastAsia"/>
        </w:rPr>
        <w:t>1</w:t>
      </w:r>
      <w:r>
        <w:rPr>
          <w:rFonts w:hint="eastAsia"/>
        </w:rPr>
        <w:t>项不符合本</w:t>
      </w:r>
      <w:r>
        <w:rPr>
          <w:rFonts w:hint="eastAsia"/>
        </w:rPr>
        <w:t>文件</w:t>
      </w:r>
      <w:r>
        <w:rPr>
          <w:rFonts w:hint="eastAsia"/>
        </w:rPr>
        <w:t>要求的，判该批为不合格（不符合）产品。超过</w:t>
      </w:r>
      <w:r>
        <w:rPr>
          <w:rFonts w:hint="eastAsia"/>
        </w:rPr>
        <w:t>3</w:t>
      </w:r>
      <w:r>
        <w:rPr>
          <w:rFonts w:hint="eastAsia"/>
        </w:rPr>
        <w:t>项不符合本</w:t>
      </w:r>
      <w:r>
        <w:rPr>
          <w:rFonts w:hint="eastAsia"/>
        </w:rPr>
        <w:t>文件</w:t>
      </w:r>
      <w:r>
        <w:rPr>
          <w:rFonts w:hint="eastAsia"/>
        </w:rPr>
        <w:t>的，不应复检，判该批为不合格（不符合）产品。</w:t>
      </w:r>
    </w:p>
    <w:p w14:paraId="7E9A72A7" w14:textId="77777777" w:rsidR="0046198E" w:rsidRDefault="00933D4A">
      <w:pPr>
        <w:pStyle w:val="afa"/>
        <w:spacing w:line="240" w:lineRule="auto"/>
      </w:pPr>
      <w:r>
        <w:rPr>
          <w:rFonts w:ascii="黑体" w:eastAsia="黑体" w:hAnsi="黑体" w:cs="黑体" w:hint="eastAsia"/>
        </w:rPr>
        <w:t>8.6</w:t>
      </w:r>
      <w:r>
        <w:rPr>
          <w:rFonts w:ascii="黑体" w:eastAsia="黑体" w:hAnsi="黑体" w:cs="黑体" w:hint="eastAsia"/>
        </w:rPr>
        <w:t xml:space="preserve">.3 </w:t>
      </w:r>
      <w:r>
        <w:rPr>
          <w:rFonts w:hint="eastAsia"/>
        </w:rPr>
        <w:t>参考</w:t>
      </w:r>
      <w:r>
        <w:rPr>
          <w:rFonts w:hint="eastAsia"/>
        </w:rPr>
        <w:t xml:space="preserve">SB/T </w:t>
      </w:r>
      <w:r>
        <w:rPr>
          <w:rFonts w:hint="eastAsia"/>
        </w:rPr>
        <w:t>10377-2004</w:t>
      </w:r>
      <w:r>
        <w:rPr>
          <w:rFonts w:hint="eastAsia"/>
        </w:rPr>
        <w:t>《粽子》确定为：</w:t>
      </w:r>
      <w:r>
        <w:rPr>
          <w:rFonts w:hint="eastAsia"/>
        </w:rPr>
        <w:t>微生物项目如有</w:t>
      </w:r>
      <w:r>
        <w:rPr>
          <w:rFonts w:hint="eastAsia"/>
        </w:rPr>
        <w:t>1</w:t>
      </w:r>
      <w:r>
        <w:rPr>
          <w:rFonts w:hint="eastAsia"/>
        </w:rPr>
        <w:t>项不符合</w:t>
      </w:r>
      <w:r>
        <w:rPr>
          <w:rFonts w:hint="eastAsia"/>
        </w:rPr>
        <w:t>本文件</w:t>
      </w:r>
      <w:r>
        <w:rPr>
          <w:rFonts w:hint="eastAsia"/>
        </w:rPr>
        <w:t>的，判为不合格品，不得复检。</w:t>
      </w:r>
    </w:p>
    <w:p w14:paraId="062D65DC" w14:textId="77777777" w:rsidR="0046198E" w:rsidRDefault="00933D4A">
      <w:pPr>
        <w:rPr>
          <w:rFonts w:ascii="黑体" w:eastAsia="黑体" w:hAnsi="黑体" w:cs="黑体"/>
          <w:sz w:val="24"/>
          <w:szCs w:val="24"/>
        </w:rPr>
      </w:pPr>
      <w:r>
        <w:rPr>
          <w:rFonts w:ascii="黑体" w:eastAsia="黑体" w:hAnsi="黑体" w:cs="黑体" w:hint="eastAsia"/>
          <w:sz w:val="24"/>
          <w:szCs w:val="24"/>
        </w:rPr>
        <w:t xml:space="preserve">9 </w:t>
      </w:r>
      <w:r>
        <w:rPr>
          <w:rFonts w:ascii="黑体" w:eastAsia="黑体" w:hAnsi="黑体" w:cs="黑体" w:hint="eastAsia"/>
          <w:sz w:val="24"/>
          <w:szCs w:val="24"/>
        </w:rPr>
        <w:t>标签、标志和包装</w:t>
      </w:r>
    </w:p>
    <w:p w14:paraId="16A95FB3" w14:textId="77777777" w:rsidR="0046198E" w:rsidRDefault="00933D4A">
      <w:pPr>
        <w:rPr>
          <w:rFonts w:ascii="黑体" w:eastAsia="黑体" w:hAnsi="黑体" w:cs="黑体"/>
          <w:szCs w:val="21"/>
        </w:rPr>
      </w:pPr>
      <w:r>
        <w:rPr>
          <w:rFonts w:ascii="黑体" w:eastAsia="黑体" w:hAnsi="黑体" w:cs="黑体" w:hint="eastAsia"/>
          <w:szCs w:val="21"/>
        </w:rPr>
        <w:t xml:space="preserve">9.1 </w:t>
      </w:r>
      <w:r>
        <w:rPr>
          <w:rFonts w:ascii="黑体" w:eastAsia="黑体" w:hAnsi="黑体" w:cs="黑体" w:hint="eastAsia"/>
          <w:szCs w:val="21"/>
        </w:rPr>
        <w:t>标签、标志</w:t>
      </w:r>
    </w:p>
    <w:p w14:paraId="7AC90108" w14:textId="77777777" w:rsidR="0046198E" w:rsidRDefault="00933D4A">
      <w:pPr>
        <w:pStyle w:val="af"/>
        <w:spacing w:beforeLines="0" w:afterLines="0" w:line="240" w:lineRule="auto"/>
        <w:rPr>
          <w:rFonts w:hAnsi="Times New Roman"/>
          <w:kern w:val="0"/>
          <w:szCs w:val="21"/>
        </w:rPr>
      </w:pPr>
      <w:r>
        <w:rPr>
          <w:rFonts w:hAnsi="Times New Roman" w:hint="eastAsia"/>
          <w:kern w:val="0"/>
          <w:szCs w:val="21"/>
        </w:rPr>
        <w:t>产品标签应符合</w:t>
      </w:r>
      <w:r>
        <w:rPr>
          <w:rFonts w:hAnsi="Times New Roman" w:hint="eastAsia"/>
          <w:kern w:val="0"/>
          <w:szCs w:val="21"/>
        </w:rPr>
        <w:t>GB 7718</w:t>
      </w:r>
      <w:r>
        <w:rPr>
          <w:rFonts w:hAnsi="Times New Roman" w:hint="eastAsia"/>
          <w:kern w:val="0"/>
          <w:szCs w:val="21"/>
        </w:rPr>
        <w:t>和</w:t>
      </w:r>
      <w:r>
        <w:rPr>
          <w:rFonts w:hAnsi="Times New Roman" w:hint="eastAsia"/>
          <w:kern w:val="0"/>
          <w:szCs w:val="21"/>
        </w:rPr>
        <w:t>GB 28050</w:t>
      </w:r>
      <w:r>
        <w:rPr>
          <w:rFonts w:hAnsi="Times New Roman" w:hint="eastAsia"/>
          <w:kern w:val="0"/>
          <w:szCs w:val="21"/>
        </w:rPr>
        <w:t>的规定，分级产品上还应注明产品等级；包装运输标志应符合</w:t>
      </w:r>
      <w:r>
        <w:rPr>
          <w:rFonts w:hAnsi="Times New Roman" w:hint="eastAsia"/>
          <w:kern w:val="0"/>
          <w:szCs w:val="21"/>
        </w:rPr>
        <w:t>GB/T 191</w:t>
      </w:r>
      <w:r>
        <w:rPr>
          <w:rFonts w:hAnsi="Times New Roman" w:hint="eastAsia"/>
          <w:kern w:val="0"/>
          <w:szCs w:val="21"/>
        </w:rPr>
        <w:t>的规定。</w:t>
      </w:r>
    </w:p>
    <w:p w14:paraId="0C399A27" w14:textId="77777777" w:rsidR="0046198E" w:rsidRDefault="00933D4A">
      <w:pPr>
        <w:pStyle w:val="afb"/>
        <w:numPr>
          <w:ilvl w:val="1"/>
          <w:numId w:val="0"/>
        </w:numPr>
        <w:ind w:firstLineChars="300" w:firstLine="630"/>
      </w:pPr>
      <w:r>
        <w:rPr>
          <w:rFonts w:hint="eastAsia"/>
        </w:rPr>
        <w:t>于</w:t>
      </w:r>
      <w:r>
        <w:rPr>
          <w:rFonts w:hint="eastAsia"/>
        </w:rPr>
        <w:t>2020</w:t>
      </w:r>
      <w:r>
        <w:rPr>
          <w:rFonts w:hint="eastAsia"/>
        </w:rPr>
        <w:t>年</w:t>
      </w:r>
      <w:r>
        <w:rPr>
          <w:rFonts w:hint="eastAsia"/>
        </w:rPr>
        <w:t>9</w:t>
      </w:r>
      <w:r>
        <w:rPr>
          <w:rFonts w:hint="eastAsia"/>
        </w:rPr>
        <w:t>月</w:t>
      </w:r>
      <w:r>
        <w:rPr>
          <w:rFonts w:hint="eastAsia"/>
        </w:rPr>
        <w:t>24</w:t>
      </w:r>
      <w:r>
        <w:rPr>
          <w:rFonts w:hint="eastAsia"/>
        </w:rPr>
        <w:t>日专家研讨后增加速冻类标签要求，最终确定为：“产品标签应符合</w:t>
      </w:r>
      <w:r>
        <w:rPr>
          <w:rFonts w:hint="eastAsia"/>
        </w:rPr>
        <w:t>GB 7718</w:t>
      </w:r>
      <w:r>
        <w:rPr>
          <w:rFonts w:hint="eastAsia"/>
        </w:rPr>
        <w:t>和</w:t>
      </w:r>
      <w:r>
        <w:rPr>
          <w:rFonts w:hint="eastAsia"/>
        </w:rPr>
        <w:t xml:space="preserve">GB </w:t>
      </w:r>
      <w:r>
        <w:rPr>
          <w:rFonts w:hint="eastAsia"/>
        </w:rPr>
        <w:t>28050</w:t>
      </w:r>
      <w:r>
        <w:rPr>
          <w:rFonts w:hint="eastAsia"/>
        </w:rPr>
        <w:t>的规定，分级产品上应注明产品等级。速冻类粽子还应注明速冻及熟制品；包装运输标志应符合</w:t>
      </w:r>
      <w:r>
        <w:rPr>
          <w:rFonts w:hint="eastAsia"/>
        </w:rPr>
        <w:t>GB/T 191</w:t>
      </w:r>
      <w:r>
        <w:rPr>
          <w:rFonts w:hint="eastAsia"/>
        </w:rPr>
        <w:t>的规定。新鲜类粽子应在容器、外包装上标明产品的名称、生产日期或者生产批号、保质期及生产经营者名称、地址、联系方式等内容”。</w:t>
      </w:r>
    </w:p>
    <w:p w14:paraId="18DB8297" w14:textId="77777777" w:rsidR="0046198E" w:rsidRDefault="00933D4A">
      <w:pPr>
        <w:rPr>
          <w:rFonts w:ascii="黑体" w:eastAsia="黑体" w:hAnsi="黑体" w:cs="黑体"/>
          <w:szCs w:val="21"/>
        </w:rPr>
      </w:pPr>
      <w:r>
        <w:rPr>
          <w:rFonts w:ascii="黑体" w:eastAsia="黑体" w:hAnsi="黑体" w:cs="黑体" w:hint="eastAsia"/>
          <w:szCs w:val="21"/>
        </w:rPr>
        <w:t xml:space="preserve">9.2 </w:t>
      </w:r>
      <w:r>
        <w:rPr>
          <w:rFonts w:ascii="黑体" w:eastAsia="黑体" w:hAnsi="黑体" w:cs="黑体" w:hint="eastAsia"/>
          <w:szCs w:val="21"/>
        </w:rPr>
        <w:t>包装</w:t>
      </w:r>
    </w:p>
    <w:p w14:paraId="382DAC14" w14:textId="77777777" w:rsidR="0046198E" w:rsidRDefault="00933D4A">
      <w:pPr>
        <w:pStyle w:val="ae"/>
        <w:spacing w:beforeLines="0" w:afterLines="0" w:line="240" w:lineRule="auto"/>
        <w:ind w:left="0" w:firstLineChars="200" w:firstLine="420"/>
        <w:rPr>
          <w:rFonts w:ascii="宋体" w:eastAsia="宋体" w:hAnsi="Times New Roman"/>
          <w:kern w:val="0"/>
          <w:szCs w:val="21"/>
        </w:rPr>
      </w:pPr>
      <w:r>
        <w:rPr>
          <w:rFonts w:ascii="宋体" w:eastAsia="宋体" w:hAnsi="Times New Roman" w:hint="eastAsia"/>
          <w:kern w:val="0"/>
          <w:szCs w:val="21"/>
        </w:rPr>
        <w:t>使用复合包装材料应符合</w:t>
      </w:r>
      <w:r>
        <w:rPr>
          <w:rFonts w:ascii="宋体" w:eastAsia="宋体" w:hAnsi="Times New Roman" w:hint="eastAsia"/>
          <w:kern w:val="0"/>
          <w:szCs w:val="21"/>
        </w:rPr>
        <w:t>GB 4806.7</w:t>
      </w:r>
      <w:r>
        <w:rPr>
          <w:rFonts w:ascii="宋体" w:eastAsia="宋体" w:hAnsi="Times New Roman" w:hint="eastAsia"/>
          <w:kern w:val="0"/>
          <w:szCs w:val="21"/>
        </w:rPr>
        <w:t>或</w:t>
      </w:r>
      <w:r>
        <w:rPr>
          <w:rFonts w:ascii="宋体" w:eastAsia="宋体" w:hAnsi="Times New Roman" w:hint="eastAsia"/>
          <w:kern w:val="0"/>
          <w:szCs w:val="21"/>
        </w:rPr>
        <w:t>GB/T 10004</w:t>
      </w:r>
      <w:r>
        <w:rPr>
          <w:rFonts w:ascii="宋体" w:eastAsia="宋体" w:hAnsi="Times New Roman" w:hint="eastAsia"/>
          <w:kern w:val="0"/>
          <w:szCs w:val="21"/>
        </w:rPr>
        <w:t>的规定。根据</w:t>
      </w:r>
      <w:r>
        <w:rPr>
          <w:rFonts w:ascii="宋体" w:eastAsia="宋体" w:hAnsi="Times New Roman" w:hint="eastAsia"/>
          <w:kern w:val="0"/>
          <w:szCs w:val="21"/>
        </w:rPr>
        <w:t>DB33/ 3010-2020</w:t>
      </w:r>
      <w:r>
        <w:rPr>
          <w:rFonts w:ascii="宋体" w:eastAsia="宋体" w:hAnsi="Times New Roman" w:hint="eastAsia"/>
          <w:kern w:val="0"/>
          <w:szCs w:val="21"/>
        </w:rPr>
        <w:t>《食品安全地方标准</w:t>
      </w:r>
      <w:r>
        <w:rPr>
          <w:rFonts w:ascii="宋体" w:eastAsia="宋体" w:hAnsi="Times New Roman" w:hint="eastAsia"/>
          <w:kern w:val="0"/>
          <w:szCs w:val="21"/>
        </w:rPr>
        <w:t xml:space="preserve"> </w:t>
      </w:r>
      <w:r>
        <w:rPr>
          <w:rFonts w:ascii="宋体" w:eastAsia="宋体" w:hAnsi="Times New Roman" w:hint="eastAsia"/>
          <w:kern w:val="0"/>
          <w:szCs w:val="21"/>
        </w:rPr>
        <w:t>粽子生产卫生规范》</w:t>
      </w:r>
      <w:r>
        <w:rPr>
          <w:rFonts w:ascii="宋体" w:eastAsia="宋体" w:hAnsi="Times New Roman" w:hint="eastAsia"/>
          <w:kern w:val="0"/>
          <w:szCs w:val="21"/>
        </w:rPr>
        <w:t>5.1.4</w:t>
      </w:r>
      <w:r>
        <w:rPr>
          <w:rFonts w:ascii="宋体" w:eastAsia="宋体" w:hAnsi="Times New Roman" w:hint="eastAsia"/>
          <w:kern w:val="0"/>
          <w:szCs w:val="21"/>
        </w:rPr>
        <w:t>确定为：扎线应使用棉线、麻线或符合食品相关产品要求的材料，其他包装材料和容器必须符合相应国家标准和有关规定。</w:t>
      </w:r>
    </w:p>
    <w:p w14:paraId="4B2F5135" w14:textId="77777777" w:rsidR="0046198E" w:rsidRDefault="00933D4A">
      <w:pPr>
        <w:rPr>
          <w:rFonts w:ascii="黑体" w:eastAsia="黑体" w:hAnsi="黑体" w:cs="黑体"/>
          <w:sz w:val="24"/>
          <w:szCs w:val="24"/>
        </w:rPr>
      </w:pPr>
      <w:r>
        <w:rPr>
          <w:rFonts w:ascii="黑体" w:eastAsia="黑体" w:hAnsi="黑体" w:cs="黑体" w:hint="eastAsia"/>
          <w:sz w:val="24"/>
          <w:szCs w:val="24"/>
        </w:rPr>
        <w:t xml:space="preserve">10 </w:t>
      </w:r>
      <w:r>
        <w:rPr>
          <w:rFonts w:ascii="黑体" w:eastAsia="黑体" w:hAnsi="黑体" w:cs="黑体" w:hint="eastAsia"/>
          <w:sz w:val="24"/>
          <w:szCs w:val="24"/>
        </w:rPr>
        <w:t>运输、贮存</w:t>
      </w:r>
    </w:p>
    <w:p w14:paraId="714B4534" w14:textId="77777777" w:rsidR="0046198E" w:rsidRDefault="00933D4A">
      <w:pPr>
        <w:rPr>
          <w:rFonts w:ascii="黑体" w:eastAsia="黑体" w:hAnsi="黑体" w:cs="黑体"/>
          <w:szCs w:val="21"/>
        </w:rPr>
      </w:pPr>
      <w:r>
        <w:rPr>
          <w:rFonts w:ascii="黑体" w:eastAsia="黑体" w:hAnsi="黑体" w:cs="黑体" w:hint="eastAsia"/>
          <w:szCs w:val="21"/>
        </w:rPr>
        <w:t xml:space="preserve">10.1 </w:t>
      </w:r>
      <w:r>
        <w:rPr>
          <w:rFonts w:ascii="黑体" w:eastAsia="黑体" w:hAnsi="黑体" w:cs="黑体" w:hint="eastAsia"/>
          <w:szCs w:val="21"/>
        </w:rPr>
        <w:t>运输</w:t>
      </w:r>
    </w:p>
    <w:p w14:paraId="6FAACBC2" w14:textId="77777777" w:rsidR="0046198E" w:rsidRDefault="00933D4A">
      <w:pPr>
        <w:pStyle w:val="afa"/>
        <w:spacing w:line="240" w:lineRule="auto"/>
        <w:rPr>
          <w:rFonts w:asciiTheme="minorEastAsia" w:eastAsiaTheme="minorEastAsia" w:hAnsiTheme="minorEastAsia" w:cstheme="minorEastAsia"/>
        </w:rPr>
      </w:pPr>
      <w:r>
        <w:rPr>
          <w:rFonts w:ascii="黑体" w:eastAsia="黑体" w:hAnsi="黑体" w:cs="黑体" w:hint="eastAsia"/>
        </w:rPr>
        <w:t xml:space="preserve">10.1.1 </w:t>
      </w:r>
      <w:r>
        <w:rPr>
          <w:rFonts w:hint="eastAsia"/>
        </w:rPr>
        <w:t>参考</w:t>
      </w:r>
      <w:r>
        <w:rPr>
          <w:rFonts w:hint="eastAsia"/>
        </w:rPr>
        <w:t>SB/T 10377-2004</w:t>
      </w:r>
      <w:r>
        <w:rPr>
          <w:rFonts w:hint="eastAsia"/>
        </w:rPr>
        <w:t>《粽子》确定为：</w:t>
      </w:r>
      <w:r>
        <w:rPr>
          <w:rFonts w:asciiTheme="minorEastAsia" w:eastAsiaTheme="minorEastAsia" w:hAnsiTheme="minorEastAsia" w:cstheme="minorEastAsia" w:hint="eastAsia"/>
        </w:rPr>
        <w:t>运输工具应清洁卫生，不得与有毒</w:t>
      </w:r>
      <w:r>
        <w:rPr>
          <w:rFonts w:asciiTheme="minorEastAsia" w:eastAsiaTheme="minorEastAsia" w:hAnsiTheme="minorEastAsia" w:cstheme="minorEastAsia" w:hint="eastAsia"/>
        </w:rPr>
        <w:t>有害</w:t>
      </w:r>
      <w:r>
        <w:rPr>
          <w:rFonts w:asciiTheme="minorEastAsia" w:eastAsiaTheme="minorEastAsia" w:hAnsiTheme="minorEastAsia" w:cstheme="minorEastAsia" w:hint="eastAsia"/>
        </w:rPr>
        <w:t>、有异味等污染性货物混运。运输中应防止踩踏、挤压、碰撞、日晒、雨淋。装卸时应轻搬轻放，严禁抛掷。</w:t>
      </w:r>
    </w:p>
    <w:p w14:paraId="0657B2AA" w14:textId="77777777" w:rsidR="0046198E" w:rsidRDefault="00933D4A">
      <w:pPr>
        <w:pStyle w:val="afa"/>
        <w:spacing w:line="240" w:lineRule="auto"/>
        <w:rPr>
          <w:rFonts w:asciiTheme="minorEastAsia" w:eastAsiaTheme="minorEastAsia" w:hAnsiTheme="minorEastAsia" w:cstheme="minorEastAsia"/>
        </w:rPr>
      </w:pPr>
      <w:r>
        <w:rPr>
          <w:rFonts w:ascii="黑体" w:eastAsia="黑体" w:hAnsi="黑体" w:cs="黑体" w:hint="eastAsia"/>
        </w:rPr>
        <w:t xml:space="preserve">10.1.2 </w:t>
      </w:r>
      <w:r>
        <w:rPr>
          <w:rFonts w:hint="eastAsia"/>
        </w:rPr>
        <w:t>参考</w:t>
      </w:r>
      <w:r>
        <w:rPr>
          <w:rFonts w:hint="eastAsia"/>
        </w:rPr>
        <w:t>SB/T 10377-2004</w:t>
      </w:r>
      <w:r>
        <w:rPr>
          <w:rFonts w:hint="eastAsia"/>
        </w:rPr>
        <w:t>《粽子》确定为：</w:t>
      </w:r>
      <w:r>
        <w:rPr>
          <w:rFonts w:asciiTheme="minorEastAsia" w:eastAsiaTheme="minorEastAsia" w:hAnsiTheme="minorEastAsia" w:cstheme="minorEastAsia" w:hint="eastAsia"/>
        </w:rPr>
        <w:t>速冻</w:t>
      </w:r>
      <w:r>
        <w:rPr>
          <w:rFonts w:asciiTheme="minorEastAsia" w:eastAsiaTheme="minorEastAsia" w:hAnsiTheme="minorEastAsia" w:cstheme="minorEastAsia" w:hint="eastAsia"/>
        </w:rPr>
        <w:t>类</w:t>
      </w:r>
      <w:r>
        <w:rPr>
          <w:rFonts w:asciiTheme="minorEastAsia" w:eastAsiaTheme="minorEastAsia" w:hAnsiTheme="minorEastAsia" w:cstheme="minorEastAsia" w:hint="eastAsia"/>
        </w:rPr>
        <w:t>粽子应使用冷藏食品车运输，冷藏厢在运输途中必须保持</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℃以下，但交货后应尽快降至</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18</w:t>
      </w:r>
      <w:r>
        <w:rPr>
          <w:rFonts w:asciiTheme="minorEastAsia" w:eastAsiaTheme="minorEastAsia" w:hAnsiTheme="minorEastAsia" w:cstheme="minorEastAsia" w:hint="eastAsia"/>
        </w:rPr>
        <w:t>℃以下。</w:t>
      </w:r>
    </w:p>
    <w:p w14:paraId="6D6DC77F" w14:textId="77777777" w:rsidR="0046198E" w:rsidRDefault="00933D4A">
      <w:pPr>
        <w:rPr>
          <w:rFonts w:ascii="黑体" w:eastAsia="黑体" w:hAnsi="黑体" w:cs="黑体"/>
          <w:szCs w:val="21"/>
        </w:rPr>
      </w:pPr>
      <w:r>
        <w:rPr>
          <w:rFonts w:ascii="黑体" w:eastAsia="黑体" w:hAnsi="黑体" w:cs="黑体" w:hint="eastAsia"/>
          <w:szCs w:val="21"/>
        </w:rPr>
        <w:lastRenderedPageBreak/>
        <w:t xml:space="preserve">10.2 </w:t>
      </w:r>
      <w:r>
        <w:rPr>
          <w:rFonts w:ascii="黑体" w:eastAsia="黑体" w:hAnsi="黑体" w:cs="黑体" w:hint="eastAsia"/>
          <w:szCs w:val="21"/>
        </w:rPr>
        <w:t>贮存</w:t>
      </w:r>
    </w:p>
    <w:p w14:paraId="278B45A1" w14:textId="77777777" w:rsidR="0046198E" w:rsidRDefault="00933D4A">
      <w:pPr>
        <w:pStyle w:val="afa"/>
        <w:spacing w:line="240" w:lineRule="auto"/>
      </w:pPr>
      <w:r>
        <w:rPr>
          <w:rFonts w:ascii="黑体" w:eastAsia="黑体" w:hAnsi="黑体" w:cs="黑体" w:hint="eastAsia"/>
        </w:rPr>
        <w:t xml:space="preserve">10.2.1 </w:t>
      </w:r>
      <w:r>
        <w:rPr>
          <w:rFonts w:hint="eastAsia"/>
        </w:rPr>
        <w:t>参考</w:t>
      </w:r>
      <w:r>
        <w:rPr>
          <w:rFonts w:hint="eastAsia"/>
        </w:rPr>
        <w:t>SB/T 10377-2004</w:t>
      </w:r>
      <w:r>
        <w:rPr>
          <w:rFonts w:hint="eastAsia"/>
        </w:rPr>
        <w:t>《粽子》确定为：粽子</w:t>
      </w:r>
      <w:r>
        <w:t>应贮存在干燥、通风的仓库内，</w:t>
      </w:r>
      <w:r>
        <w:rPr>
          <w:rFonts w:hint="eastAsia"/>
        </w:rPr>
        <w:t>具有防虫害和防鼠措施。</w:t>
      </w:r>
      <w:r>
        <w:t>不得与有毒</w:t>
      </w:r>
      <w:r>
        <w:rPr>
          <w:rFonts w:hint="eastAsia"/>
        </w:rPr>
        <w:t>有害</w:t>
      </w:r>
      <w:r>
        <w:t>、有异味</w:t>
      </w:r>
      <w:r>
        <w:rPr>
          <w:rFonts w:hint="eastAsia"/>
        </w:rPr>
        <w:t>的</w:t>
      </w:r>
      <w:r>
        <w:t>货物混贮。</w:t>
      </w:r>
    </w:p>
    <w:p w14:paraId="24FAF9F2" w14:textId="77777777" w:rsidR="0046198E" w:rsidRDefault="00933D4A">
      <w:pPr>
        <w:pStyle w:val="afa"/>
        <w:spacing w:line="240" w:lineRule="auto"/>
      </w:pPr>
      <w:r>
        <w:rPr>
          <w:rFonts w:ascii="黑体" w:eastAsia="黑体" w:hAnsi="黑体" w:cs="黑体" w:hint="eastAsia"/>
        </w:rPr>
        <w:t xml:space="preserve">10.2.2 </w:t>
      </w:r>
      <w:r>
        <w:rPr>
          <w:rFonts w:hint="eastAsia"/>
        </w:rPr>
        <w:t>粽子应分批次、分等级堆放，码放整齐，层数不宜过多。参考</w:t>
      </w:r>
      <w:r>
        <w:rPr>
          <w:rFonts w:hint="eastAsia"/>
        </w:rPr>
        <w:t>SB/T 10377-2004</w:t>
      </w:r>
      <w:r>
        <w:rPr>
          <w:rFonts w:hint="eastAsia"/>
        </w:rPr>
        <w:t>《粽子》确定，产品不得与墙面、地面接触。</w:t>
      </w:r>
    </w:p>
    <w:p w14:paraId="4B538531" w14:textId="77777777" w:rsidR="0046198E" w:rsidRDefault="00933D4A">
      <w:pPr>
        <w:pStyle w:val="afa"/>
        <w:spacing w:line="240" w:lineRule="auto"/>
      </w:pPr>
      <w:r>
        <w:rPr>
          <w:rFonts w:ascii="黑体" w:eastAsia="黑体" w:hAnsi="黑体" w:cs="黑体" w:hint="eastAsia"/>
        </w:rPr>
        <w:t xml:space="preserve">10.2.3 </w:t>
      </w:r>
      <w:r>
        <w:rPr>
          <w:rFonts w:hint="eastAsia"/>
        </w:rPr>
        <w:t>参考</w:t>
      </w:r>
      <w:r>
        <w:rPr>
          <w:rFonts w:hint="eastAsia"/>
        </w:rPr>
        <w:t>SB/T 10377-2004</w:t>
      </w:r>
      <w:r>
        <w:rPr>
          <w:rFonts w:hint="eastAsia"/>
        </w:rPr>
        <w:t>《粽子》确定为：新鲜类粽子和真空包装类粽子的库温应控制在常温，速冻类粽子应贮藏在</w:t>
      </w:r>
      <w:r>
        <w:rPr>
          <w:rFonts w:hint="eastAsia"/>
        </w:rPr>
        <w:t>-18</w:t>
      </w:r>
      <w:r>
        <w:rPr>
          <w:rFonts w:hint="eastAsia"/>
        </w:rPr>
        <w:t>℃以下的库位中。</w:t>
      </w:r>
    </w:p>
    <w:p w14:paraId="5E297F31" w14:textId="77777777" w:rsidR="0046198E" w:rsidRDefault="00933D4A">
      <w:pPr>
        <w:rPr>
          <w:rFonts w:ascii="黑体" w:eastAsia="黑体" w:hAnsi="黑体" w:cs="黑体"/>
          <w:sz w:val="24"/>
          <w:szCs w:val="24"/>
        </w:rPr>
      </w:pPr>
      <w:r>
        <w:rPr>
          <w:rFonts w:ascii="黑体" w:eastAsia="黑体" w:hAnsi="黑体" w:cs="黑体" w:hint="eastAsia"/>
          <w:sz w:val="24"/>
          <w:szCs w:val="24"/>
        </w:rPr>
        <w:t xml:space="preserve">11 </w:t>
      </w:r>
      <w:r>
        <w:rPr>
          <w:rFonts w:ascii="黑体" w:eastAsia="黑体" w:hAnsi="黑体" w:cs="黑体" w:hint="eastAsia"/>
          <w:sz w:val="24"/>
          <w:szCs w:val="24"/>
        </w:rPr>
        <w:t>销</w:t>
      </w:r>
      <w:r>
        <w:rPr>
          <w:rFonts w:ascii="黑体" w:eastAsia="黑体" w:hAnsi="黑体" w:cs="黑体" w:hint="eastAsia"/>
          <w:sz w:val="24"/>
          <w:szCs w:val="24"/>
        </w:rPr>
        <w:t>售</w:t>
      </w:r>
    </w:p>
    <w:p w14:paraId="79016532" w14:textId="77777777" w:rsidR="0046198E" w:rsidRDefault="00933D4A">
      <w:pPr>
        <w:pStyle w:val="afa"/>
        <w:spacing w:line="240" w:lineRule="auto"/>
        <w:ind w:firstLineChars="200" w:firstLine="420"/>
      </w:pPr>
      <w:r>
        <w:rPr>
          <w:rFonts w:hint="eastAsia"/>
        </w:rPr>
        <w:t>根据</w:t>
      </w:r>
      <w:r>
        <w:rPr>
          <w:rFonts w:hint="eastAsia"/>
        </w:rPr>
        <w:t>DB33/ 3010-2020</w:t>
      </w:r>
      <w:r>
        <w:rPr>
          <w:rFonts w:hint="eastAsia"/>
        </w:rPr>
        <w:t>《食品安全地方标准</w:t>
      </w:r>
      <w:r>
        <w:rPr>
          <w:rFonts w:hint="eastAsia"/>
        </w:rPr>
        <w:t xml:space="preserve"> </w:t>
      </w:r>
      <w:r>
        <w:rPr>
          <w:rFonts w:hint="eastAsia"/>
        </w:rPr>
        <w:t>粽子生产卫生规范》</w:t>
      </w:r>
      <w:r>
        <w:rPr>
          <w:rFonts w:hint="eastAsia"/>
        </w:rPr>
        <w:t>7.2</w:t>
      </w:r>
      <w:r>
        <w:rPr>
          <w:rFonts w:hint="eastAsia"/>
        </w:rPr>
        <w:t>条要求确定：“销售的粽子应检验合格，应建立粽子销售记录制度，如实记录销售粽子的名称、规格、数量、生产日期或者生产批号、保质期、销售日期以及购货者名称、地址、联系方式等内容，保存相关凭证。记录和凭证保存期限不得少于产品保质期满后六个月”。</w:t>
      </w:r>
    </w:p>
    <w:p w14:paraId="45942CAB" w14:textId="77777777" w:rsidR="0046198E" w:rsidRDefault="00933D4A">
      <w:pPr>
        <w:rPr>
          <w:rFonts w:ascii="黑体" w:eastAsia="黑体" w:hAnsi="黑体" w:cs="黑体"/>
          <w:sz w:val="24"/>
          <w:szCs w:val="24"/>
        </w:rPr>
      </w:pPr>
      <w:r>
        <w:rPr>
          <w:rFonts w:ascii="黑体" w:eastAsia="黑体" w:hAnsi="黑体" w:cs="黑体" w:hint="eastAsia"/>
          <w:sz w:val="24"/>
          <w:szCs w:val="24"/>
        </w:rPr>
        <w:t xml:space="preserve">12 </w:t>
      </w:r>
      <w:r>
        <w:rPr>
          <w:rFonts w:ascii="黑体" w:eastAsia="黑体" w:hAnsi="黑体" w:cs="黑体" w:hint="eastAsia"/>
          <w:sz w:val="24"/>
          <w:szCs w:val="24"/>
        </w:rPr>
        <w:t>召回</w:t>
      </w:r>
    </w:p>
    <w:p w14:paraId="60827F8D" w14:textId="77777777" w:rsidR="0046198E" w:rsidRDefault="00933D4A">
      <w:pPr>
        <w:pStyle w:val="afb"/>
        <w:rPr>
          <w:rFonts w:asciiTheme="minorEastAsia" w:eastAsiaTheme="minorEastAsia" w:hAnsiTheme="minorEastAsia" w:cstheme="minorEastAsia"/>
        </w:rPr>
      </w:pPr>
      <w:r>
        <w:rPr>
          <w:rFonts w:ascii="黑体" w:eastAsia="黑体" w:hAnsi="黑体" w:cs="黑体" w:hint="eastAsia"/>
        </w:rPr>
        <w:t xml:space="preserve">12.1 </w:t>
      </w:r>
      <w:r>
        <w:rPr>
          <w:rFonts w:asciiTheme="minorEastAsia" w:eastAsiaTheme="minorEastAsia" w:hAnsiTheme="minorEastAsia" w:cstheme="minorEastAsia" w:hint="eastAsia"/>
        </w:rPr>
        <w:t>根据《中华人民共和国食品安全法》第六十三条要求确定</w:t>
      </w:r>
      <w:r>
        <w:rPr>
          <w:rFonts w:asciiTheme="minorEastAsia" w:eastAsiaTheme="minorEastAsia" w:hAnsiTheme="minorEastAsia" w:cstheme="minorEastAsia" w:hint="eastAsia"/>
        </w:rPr>
        <w:t>：“</w:t>
      </w:r>
      <w:r>
        <w:rPr>
          <w:rFonts w:hint="eastAsia"/>
        </w:rPr>
        <w:t>发现其生产的</w:t>
      </w:r>
      <w:r>
        <w:rPr>
          <w:rFonts w:hint="eastAsia"/>
        </w:rPr>
        <w:t>粽子</w:t>
      </w:r>
      <w:r>
        <w:rPr>
          <w:rFonts w:hint="eastAsia"/>
        </w:rPr>
        <w:t>不符合食品安全标准或者有证据证明可能危害人体健康的，</w:t>
      </w:r>
      <w:r>
        <w:rPr>
          <w:rFonts w:hint="eastAsia"/>
        </w:rPr>
        <w:t>应</w:t>
      </w:r>
      <w:r>
        <w:rPr>
          <w:rFonts w:hint="eastAsia"/>
        </w:rPr>
        <w:t>立即停止生产，召回已经上市销售的</w:t>
      </w:r>
      <w:r>
        <w:rPr>
          <w:rFonts w:hint="eastAsia"/>
        </w:rPr>
        <w:t>粽子</w:t>
      </w:r>
      <w:r>
        <w:rPr>
          <w:rFonts w:hint="eastAsia"/>
        </w:rPr>
        <w:t>，通知相关生产经营者和消费者，并记录召回和通知情况</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w:t>
      </w:r>
    </w:p>
    <w:p w14:paraId="09641F7D" w14:textId="77777777" w:rsidR="0046198E" w:rsidRDefault="00933D4A">
      <w:pPr>
        <w:pStyle w:val="afb"/>
        <w:rPr>
          <w:rFonts w:asciiTheme="minorEastAsia" w:eastAsiaTheme="minorEastAsia" w:hAnsiTheme="minorEastAsia" w:cstheme="minorEastAsia"/>
          <w:kern w:val="2"/>
        </w:rPr>
      </w:pPr>
      <w:r>
        <w:rPr>
          <w:rFonts w:ascii="黑体" w:eastAsia="黑体" w:hAnsi="黑体" w:cs="黑体" w:hint="eastAsia"/>
        </w:rPr>
        <w:t xml:space="preserve">12.2  </w:t>
      </w:r>
      <w:r>
        <w:rPr>
          <w:rFonts w:asciiTheme="minorEastAsia" w:eastAsiaTheme="minorEastAsia" w:hAnsiTheme="minorEastAsia" w:cstheme="minorEastAsia" w:hint="eastAsia"/>
        </w:rPr>
        <w:t>根据《中华人民共和国食品安全法》第六十</w:t>
      </w:r>
      <w:r>
        <w:rPr>
          <w:rFonts w:asciiTheme="minorEastAsia" w:eastAsiaTheme="minorEastAsia" w:hAnsiTheme="minorEastAsia" w:cstheme="minorEastAsia" w:hint="eastAsia"/>
        </w:rPr>
        <w:t>四</w:t>
      </w:r>
      <w:r>
        <w:rPr>
          <w:rFonts w:asciiTheme="minorEastAsia" w:eastAsiaTheme="minorEastAsia" w:hAnsiTheme="minorEastAsia" w:cstheme="minorEastAsia" w:hint="eastAsia"/>
        </w:rPr>
        <w:t>条要求确定</w:t>
      </w:r>
      <w:r>
        <w:rPr>
          <w:rFonts w:asciiTheme="minorEastAsia" w:eastAsiaTheme="minorEastAsia" w:hAnsiTheme="minorEastAsia" w:cstheme="minorEastAsia" w:hint="eastAsia"/>
        </w:rPr>
        <w:t>：“</w:t>
      </w:r>
      <w:r>
        <w:rPr>
          <w:rFonts w:hint="eastAsia"/>
        </w:rPr>
        <w:t>应</w:t>
      </w:r>
      <w:r>
        <w:rPr>
          <w:rFonts w:hint="eastAsia"/>
        </w:rPr>
        <w:t>将</w:t>
      </w:r>
      <w:r>
        <w:rPr>
          <w:rFonts w:hint="eastAsia"/>
        </w:rPr>
        <w:t>粽子</w:t>
      </w:r>
      <w:r>
        <w:rPr>
          <w:rFonts w:hint="eastAsia"/>
        </w:rPr>
        <w:t>召回和处理情况向所在地县级</w:t>
      </w:r>
      <w:r>
        <w:rPr>
          <w:rFonts w:hint="eastAsia"/>
        </w:rPr>
        <w:t>市场</w:t>
      </w:r>
      <w:r>
        <w:rPr>
          <w:rFonts w:hint="eastAsia"/>
        </w:rPr>
        <w:t>监督管理部门报告</w:t>
      </w:r>
      <w:r>
        <w:rPr>
          <w:rFonts w:hint="eastAsia"/>
        </w:rPr>
        <w:t>;</w:t>
      </w:r>
      <w:r>
        <w:rPr>
          <w:rFonts w:hint="eastAsia"/>
        </w:rPr>
        <w:t>需要对召回的</w:t>
      </w:r>
      <w:r>
        <w:rPr>
          <w:rFonts w:hint="eastAsia"/>
        </w:rPr>
        <w:t>粽子</w:t>
      </w:r>
      <w:r>
        <w:rPr>
          <w:rFonts w:hint="eastAsia"/>
        </w:rPr>
        <w:t>进行无害化处理、销毁的，</w:t>
      </w:r>
      <w:r>
        <w:rPr>
          <w:rFonts w:hint="eastAsia"/>
        </w:rPr>
        <w:t>应</w:t>
      </w:r>
      <w:r>
        <w:rPr>
          <w:rFonts w:hint="eastAsia"/>
        </w:rPr>
        <w:t>提前报告时间、地点。县级</w:t>
      </w:r>
      <w:r>
        <w:rPr>
          <w:rFonts w:hint="eastAsia"/>
        </w:rPr>
        <w:t>市场</w:t>
      </w:r>
      <w:r>
        <w:rPr>
          <w:rFonts w:hint="eastAsia"/>
        </w:rPr>
        <w:t>监督管理部门认为必要的，</w:t>
      </w:r>
      <w:r>
        <w:rPr>
          <w:rFonts w:hint="eastAsia"/>
        </w:rPr>
        <w:t>企业应配合其</w:t>
      </w:r>
      <w:r>
        <w:rPr>
          <w:rFonts w:hint="eastAsia"/>
        </w:rPr>
        <w:t>实施现场监督</w:t>
      </w:r>
      <w:r>
        <w:rPr>
          <w:rFonts w:asciiTheme="minorEastAsia" w:eastAsiaTheme="minorEastAsia" w:hAnsiTheme="minorEastAsia" w:cstheme="minorEastAsia" w:hint="eastAsia"/>
          <w:kern w:val="2"/>
        </w:rPr>
        <w:t>”。</w:t>
      </w:r>
    </w:p>
    <w:p w14:paraId="6118BB07" w14:textId="77777777" w:rsidR="0046198E" w:rsidRDefault="0046198E">
      <w:pPr>
        <w:rPr>
          <w:rFonts w:asciiTheme="minorEastAsia" w:eastAsiaTheme="minorEastAsia" w:hAnsiTheme="minorEastAsia" w:cstheme="minorEastAsia"/>
          <w:sz w:val="24"/>
          <w:szCs w:val="24"/>
        </w:rPr>
      </w:pPr>
    </w:p>
    <w:sectPr w:rsidR="0046198E">
      <w:footerReference w:type="default" r:id="rId9"/>
      <w:pgSz w:w="11906" w:h="16838"/>
      <w:pgMar w:top="1247" w:right="1797" w:bottom="124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E48D2" w14:textId="77777777" w:rsidR="00933D4A" w:rsidRDefault="00933D4A">
      <w:r>
        <w:separator/>
      </w:r>
    </w:p>
  </w:endnote>
  <w:endnote w:type="continuationSeparator" w:id="0">
    <w:p w14:paraId="5D0ADCA4" w14:textId="77777777" w:rsidR="00933D4A" w:rsidRDefault="0093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4862478"/>
    </w:sdtPr>
    <w:sdtEndPr/>
    <w:sdtContent>
      <w:p w14:paraId="56016AE4" w14:textId="77777777" w:rsidR="0046198E" w:rsidRDefault="00933D4A">
        <w:pPr>
          <w:pStyle w:val="a6"/>
          <w:jc w:val="center"/>
        </w:pPr>
        <w:r>
          <w:fldChar w:fldCharType="begin"/>
        </w:r>
        <w:r>
          <w:instrText>PAGE   \* MERGEFORMAT</w:instrText>
        </w:r>
        <w:r>
          <w:fldChar w:fldCharType="separate"/>
        </w:r>
        <w:r>
          <w:rPr>
            <w:lang w:val="zh-CN"/>
          </w:rPr>
          <w:t>6</w:t>
        </w:r>
        <w:r>
          <w:fldChar w:fldCharType="end"/>
        </w:r>
      </w:p>
    </w:sdtContent>
  </w:sdt>
  <w:p w14:paraId="0F6E888B" w14:textId="77777777" w:rsidR="0046198E" w:rsidRDefault="004619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87ABF" w14:textId="77777777" w:rsidR="00933D4A" w:rsidRDefault="00933D4A">
      <w:r>
        <w:separator/>
      </w:r>
    </w:p>
  </w:footnote>
  <w:footnote w:type="continuationSeparator" w:id="0">
    <w:p w14:paraId="2057BD08" w14:textId="77777777" w:rsidR="00933D4A" w:rsidRDefault="00933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C50F90"/>
    <w:multiLevelType w:val="multilevel"/>
    <w:tmpl w:val="44C50F90"/>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60D"/>
    <w:rsid w:val="00004B86"/>
    <w:rsid w:val="000053E9"/>
    <w:rsid w:val="0000683B"/>
    <w:rsid w:val="00007204"/>
    <w:rsid w:val="000105D9"/>
    <w:rsid w:val="00010CC2"/>
    <w:rsid w:val="0001188A"/>
    <w:rsid w:val="00012F24"/>
    <w:rsid w:val="00014310"/>
    <w:rsid w:val="0001511C"/>
    <w:rsid w:val="00017599"/>
    <w:rsid w:val="00023044"/>
    <w:rsid w:val="000309D8"/>
    <w:rsid w:val="00030DE9"/>
    <w:rsid w:val="00030F22"/>
    <w:rsid w:val="0003389F"/>
    <w:rsid w:val="00036509"/>
    <w:rsid w:val="000417B2"/>
    <w:rsid w:val="000423FF"/>
    <w:rsid w:val="0004287D"/>
    <w:rsid w:val="0004386C"/>
    <w:rsid w:val="00054516"/>
    <w:rsid w:val="000553BB"/>
    <w:rsid w:val="0005601D"/>
    <w:rsid w:val="00061212"/>
    <w:rsid w:val="00066342"/>
    <w:rsid w:val="000714A8"/>
    <w:rsid w:val="0007269F"/>
    <w:rsid w:val="00074B87"/>
    <w:rsid w:val="0008478F"/>
    <w:rsid w:val="000847A9"/>
    <w:rsid w:val="00085A6B"/>
    <w:rsid w:val="000861F6"/>
    <w:rsid w:val="00087B08"/>
    <w:rsid w:val="00091C78"/>
    <w:rsid w:val="00093E7B"/>
    <w:rsid w:val="000A294C"/>
    <w:rsid w:val="000A3943"/>
    <w:rsid w:val="000A6981"/>
    <w:rsid w:val="000B1C26"/>
    <w:rsid w:val="000B2EFD"/>
    <w:rsid w:val="000B37D7"/>
    <w:rsid w:val="000B4D37"/>
    <w:rsid w:val="000C1724"/>
    <w:rsid w:val="000C3E65"/>
    <w:rsid w:val="000C74C5"/>
    <w:rsid w:val="000D2D75"/>
    <w:rsid w:val="000D66A9"/>
    <w:rsid w:val="000E3F0C"/>
    <w:rsid w:val="000E68F9"/>
    <w:rsid w:val="000F0FD8"/>
    <w:rsid w:val="000F1046"/>
    <w:rsid w:val="000F668B"/>
    <w:rsid w:val="001000F1"/>
    <w:rsid w:val="001004BA"/>
    <w:rsid w:val="00104328"/>
    <w:rsid w:val="00105A3B"/>
    <w:rsid w:val="00111185"/>
    <w:rsid w:val="00113120"/>
    <w:rsid w:val="00116F99"/>
    <w:rsid w:val="0011714A"/>
    <w:rsid w:val="00120833"/>
    <w:rsid w:val="001213F6"/>
    <w:rsid w:val="00123A36"/>
    <w:rsid w:val="00127BF9"/>
    <w:rsid w:val="001314A5"/>
    <w:rsid w:val="00131695"/>
    <w:rsid w:val="00144A82"/>
    <w:rsid w:val="00153082"/>
    <w:rsid w:val="001552C0"/>
    <w:rsid w:val="001633A7"/>
    <w:rsid w:val="00170B42"/>
    <w:rsid w:val="00170B8C"/>
    <w:rsid w:val="0017398A"/>
    <w:rsid w:val="00177A20"/>
    <w:rsid w:val="00177EBE"/>
    <w:rsid w:val="00182BE4"/>
    <w:rsid w:val="00182F8D"/>
    <w:rsid w:val="00183985"/>
    <w:rsid w:val="0018501A"/>
    <w:rsid w:val="0018631F"/>
    <w:rsid w:val="001872CD"/>
    <w:rsid w:val="00187F2A"/>
    <w:rsid w:val="0019073E"/>
    <w:rsid w:val="00190BFE"/>
    <w:rsid w:val="00191E4D"/>
    <w:rsid w:val="00193C48"/>
    <w:rsid w:val="00194EB5"/>
    <w:rsid w:val="001A02EF"/>
    <w:rsid w:val="001A67D1"/>
    <w:rsid w:val="001A7425"/>
    <w:rsid w:val="001B004B"/>
    <w:rsid w:val="001B14E7"/>
    <w:rsid w:val="001B348D"/>
    <w:rsid w:val="001B396A"/>
    <w:rsid w:val="001C42BD"/>
    <w:rsid w:val="001C4FE5"/>
    <w:rsid w:val="001C5415"/>
    <w:rsid w:val="001C56BB"/>
    <w:rsid w:val="001F096F"/>
    <w:rsid w:val="001F587D"/>
    <w:rsid w:val="00202B2A"/>
    <w:rsid w:val="002069DA"/>
    <w:rsid w:val="002119B5"/>
    <w:rsid w:val="002143A9"/>
    <w:rsid w:val="00215D61"/>
    <w:rsid w:val="002179A7"/>
    <w:rsid w:val="00230A62"/>
    <w:rsid w:val="00232B82"/>
    <w:rsid w:val="0023683A"/>
    <w:rsid w:val="00237D60"/>
    <w:rsid w:val="0024381D"/>
    <w:rsid w:val="00246398"/>
    <w:rsid w:val="00250231"/>
    <w:rsid w:val="002507A8"/>
    <w:rsid w:val="00250DB1"/>
    <w:rsid w:val="0025165F"/>
    <w:rsid w:val="002571B7"/>
    <w:rsid w:val="00257449"/>
    <w:rsid w:val="00263E89"/>
    <w:rsid w:val="00266304"/>
    <w:rsid w:val="00266635"/>
    <w:rsid w:val="00270B27"/>
    <w:rsid w:val="00272E0B"/>
    <w:rsid w:val="00273303"/>
    <w:rsid w:val="002749F5"/>
    <w:rsid w:val="002765B7"/>
    <w:rsid w:val="00276B28"/>
    <w:rsid w:val="00281D7D"/>
    <w:rsid w:val="00282B0A"/>
    <w:rsid w:val="00284E6C"/>
    <w:rsid w:val="00285DC4"/>
    <w:rsid w:val="002871B4"/>
    <w:rsid w:val="002920E0"/>
    <w:rsid w:val="002932BE"/>
    <w:rsid w:val="00293668"/>
    <w:rsid w:val="00295EF1"/>
    <w:rsid w:val="002970A8"/>
    <w:rsid w:val="002A03B1"/>
    <w:rsid w:val="002A0DFF"/>
    <w:rsid w:val="002A1989"/>
    <w:rsid w:val="002A19DE"/>
    <w:rsid w:val="002B14A9"/>
    <w:rsid w:val="002B4D39"/>
    <w:rsid w:val="002B733D"/>
    <w:rsid w:val="002C0BAA"/>
    <w:rsid w:val="002C19C1"/>
    <w:rsid w:val="002C2232"/>
    <w:rsid w:val="002C3B5E"/>
    <w:rsid w:val="002C65A7"/>
    <w:rsid w:val="002D1C51"/>
    <w:rsid w:val="002D1F8C"/>
    <w:rsid w:val="002E1253"/>
    <w:rsid w:val="002E6A47"/>
    <w:rsid w:val="002F054A"/>
    <w:rsid w:val="002F1832"/>
    <w:rsid w:val="002F3234"/>
    <w:rsid w:val="002F67D1"/>
    <w:rsid w:val="00303D1E"/>
    <w:rsid w:val="003062F7"/>
    <w:rsid w:val="00306F2D"/>
    <w:rsid w:val="00312720"/>
    <w:rsid w:val="00312969"/>
    <w:rsid w:val="00316F38"/>
    <w:rsid w:val="00321025"/>
    <w:rsid w:val="003215FD"/>
    <w:rsid w:val="00324BF7"/>
    <w:rsid w:val="003279B8"/>
    <w:rsid w:val="00332E79"/>
    <w:rsid w:val="00333B7C"/>
    <w:rsid w:val="00340AEA"/>
    <w:rsid w:val="00341060"/>
    <w:rsid w:val="0034507B"/>
    <w:rsid w:val="00350105"/>
    <w:rsid w:val="00353DE7"/>
    <w:rsid w:val="00355B82"/>
    <w:rsid w:val="00360056"/>
    <w:rsid w:val="00361F38"/>
    <w:rsid w:val="003645FB"/>
    <w:rsid w:val="003725DC"/>
    <w:rsid w:val="00375546"/>
    <w:rsid w:val="003762B3"/>
    <w:rsid w:val="00381845"/>
    <w:rsid w:val="00381B0F"/>
    <w:rsid w:val="00382D16"/>
    <w:rsid w:val="0038570E"/>
    <w:rsid w:val="00394476"/>
    <w:rsid w:val="0039648B"/>
    <w:rsid w:val="003979B0"/>
    <w:rsid w:val="00397EA1"/>
    <w:rsid w:val="003A2CF5"/>
    <w:rsid w:val="003A341B"/>
    <w:rsid w:val="003A46D6"/>
    <w:rsid w:val="003B1641"/>
    <w:rsid w:val="003B1A9F"/>
    <w:rsid w:val="003B68C1"/>
    <w:rsid w:val="003B7B1F"/>
    <w:rsid w:val="003C1412"/>
    <w:rsid w:val="003C1EF5"/>
    <w:rsid w:val="003C38DC"/>
    <w:rsid w:val="003C3C9A"/>
    <w:rsid w:val="003C5123"/>
    <w:rsid w:val="003D1055"/>
    <w:rsid w:val="003D20F1"/>
    <w:rsid w:val="003D243F"/>
    <w:rsid w:val="003D3250"/>
    <w:rsid w:val="003D449D"/>
    <w:rsid w:val="003D49F8"/>
    <w:rsid w:val="003D55B2"/>
    <w:rsid w:val="003E2F07"/>
    <w:rsid w:val="003E4DFA"/>
    <w:rsid w:val="003F0594"/>
    <w:rsid w:val="003F0890"/>
    <w:rsid w:val="003F1686"/>
    <w:rsid w:val="003F690E"/>
    <w:rsid w:val="003F72A3"/>
    <w:rsid w:val="004029B4"/>
    <w:rsid w:val="00403BD2"/>
    <w:rsid w:val="0040587C"/>
    <w:rsid w:val="00406D1D"/>
    <w:rsid w:val="004079FE"/>
    <w:rsid w:val="00420A46"/>
    <w:rsid w:val="004240EF"/>
    <w:rsid w:val="0043089F"/>
    <w:rsid w:val="00431DE3"/>
    <w:rsid w:val="00436754"/>
    <w:rsid w:val="00440F23"/>
    <w:rsid w:val="0044150D"/>
    <w:rsid w:val="004425AD"/>
    <w:rsid w:val="004477CE"/>
    <w:rsid w:val="00450873"/>
    <w:rsid w:val="00452220"/>
    <w:rsid w:val="00452AC4"/>
    <w:rsid w:val="00452EF9"/>
    <w:rsid w:val="00455A9B"/>
    <w:rsid w:val="0046198E"/>
    <w:rsid w:val="00472E2C"/>
    <w:rsid w:val="00474E8C"/>
    <w:rsid w:val="004755FC"/>
    <w:rsid w:val="00477869"/>
    <w:rsid w:val="00481203"/>
    <w:rsid w:val="00481488"/>
    <w:rsid w:val="0048663E"/>
    <w:rsid w:val="00494110"/>
    <w:rsid w:val="00494DA6"/>
    <w:rsid w:val="004A4E94"/>
    <w:rsid w:val="004B27A6"/>
    <w:rsid w:val="004B6139"/>
    <w:rsid w:val="004C3CC2"/>
    <w:rsid w:val="004C3D62"/>
    <w:rsid w:val="004C6D2E"/>
    <w:rsid w:val="004D0859"/>
    <w:rsid w:val="004D3BB2"/>
    <w:rsid w:val="004E03C3"/>
    <w:rsid w:val="004E0C9A"/>
    <w:rsid w:val="004E59AD"/>
    <w:rsid w:val="004E7090"/>
    <w:rsid w:val="004F2569"/>
    <w:rsid w:val="004F2701"/>
    <w:rsid w:val="00500012"/>
    <w:rsid w:val="00501593"/>
    <w:rsid w:val="00503405"/>
    <w:rsid w:val="00510F6C"/>
    <w:rsid w:val="00511DC3"/>
    <w:rsid w:val="00517054"/>
    <w:rsid w:val="00521A3E"/>
    <w:rsid w:val="00527238"/>
    <w:rsid w:val="0052749E"/>
    <w:rsid w:val="005313EF"/>
    <w:rsid w:val="005346D2"/>
    <w:rsid w:val="0054258F"/>
    <w:rsid w:val="00543163"/>
    <w:rsid w:val="00543715"/>
    <w:rsid w:val="00544CE7"/>
    <w:rsid w:val="0054764D"/>
    <w:rsid w:val="00550CCC"/>
    <w:rsid w:val="00553EB4"/>
    <w:rsid w:val="00555032"/>
    <w:rsid w:val="00571D38"/>
    <w:rsid w:val="00581DA9"/>
    <w:rsid w:val="005829A8"/>
    <w:rsid w:val="00585896"/>
    <w:rsid w:val="00586822"/>
    <w:rsid w:val="005876B2"/>
    <w:rsid w:val="00590BB8"/>
    <w:rsid w:val="005925B0"/>
    <w:rsid w:val="00595002"/>
    <w:rsid w:val="00595A06"/>
    <w:rsid w:val="00595C85"/>
    <w:rsid w:val="0059623D"/>
    <w:rsid w:val="00596FC9"/>
    <w:rsid w:val="005A62B5"/>
    <w:rsid w:val="005A6306"/>
    <w:rsid w:val="005B0109"/>
    <w:rsid w:val="005B0389"/>
    <w:rsid w:val="005B04A4"/>
    <w:rsid w:val="005C2236"/>
    <w:rsid w:val="005D4520"/>
    <w:rsid w:val="005E1187"/>
    <w:rsid w:val="005E3F63"/>
    <w:rsid w:val="005E4503"/>
    <w:rsid w:val="005E4936"/>
    <w:rsid w:val="005E6EB4"/>
    <w:rsid w:val="00603F80"/>
    <w:rsid w:val="00603F8F"/>
    <w:rsid w:val="00604321"/>
    <w:rsid w:val="00605B93"/>
    <w:rsid w:val="006064F6"/>
    <w:rsid w:val="0060739C"/>
    <w:rsid w:val="00607F69"/>
    <w:rsid w:val="0061591D"/>
    <w:rsid w:val="00625697"/>
    <w:rsid w:val="00630FC6"/>
    <w:rsid w:val="00632A00"/>
    <w:rsid w:val="00632EC5"/>
    <w:rsid w:val="00637D98"/>
    <w:rsid w:val="0064120B"/>
    <w:rsid w:val="0064417E"/>
    <w:rsid w:val="00656E69"/>
    <w:rsid w:val="006606DC"/>
    <w:rsid w:val="006675F4"/>
    <w:rsid w:val="006746E8"/>
    <w:rsid w:val="00680721"/>
    <w:rsid w:val="00681204"/>
    <w:rsid w:val="006837E5"/>
    <w:rsid w:val="00686557"/>
    <w:rsid w:val="006955AD"/>
    <w:rsid w:val="006A5464"/>
    <w:rsid w:val="006B344E"/>
    <w:rsid w:val="006B628F"/>
    <w:rsid w:val="006B6E5F"/>
    <w:rsid w:val="006C54B6"/>
    <w:rsid w:val="006C5712"/>
    <w:rsid w:val="006D1573"/>
    <w:rsid w:val="006D3660"/>
    <w:rsid w:val="006D3969"/>
    <w:rsid w:val="006D5767"/>
    <w:rsid w:val="006D7072"/>
    <w:rsid w:val="006E2159"/>
    <w:rsid w:val="006E5A02"/>
    <w:rsid w:val="006E5DA0"/>
    <w:rsid w:val="006E6578"/>
    <w:rsid w:val="006E6980"/>
    <w:rsid w:val="006F0026"/>
    <w:rsid w:val="007004BE"/>
    <w:rsid w:val="00706634"/>
    <w:rsid w:val="00710E78"/>
    <w:rsid w:val="00711285"/>
    <w:rsid w:val="007129AB"/>
    <w:rsid w:val="007172DD"/>
    <w:rsid w:val="00720A1F"/>
    <w:rsid w:val="00720FAD"/>
    <w:rsid w:val="00722BC7"/>
    <w:rsid w:val="00722E3F"/>
    <w:rsid w:val="00724CF2"/>
    <w:rsid w:val="00726BA4"/>
    <w:rsid w:val="007330C0"/>
    <w:rsid w:val="00736D42"/>
    <w:rsid w:val="007400A1"/>
    <w:rsid w:val="00752269"/>
    <w:rsid w:val="00754082"/>
    <w:rsid w:val="00754141"/>
    <w:rsid w:val="00754A8B"/>
    <w:rsid w:val="0075796F"/>
    <w:rsid w:val="007611CD"/>
    <w:rsid w:val="00764184"/>
    <w:rsid w:val="00773263"/>
    <w:rsid w:val="0077497B"/>
    <w:rsid w:val="00781C6D"/>
    <w:rsid w:val="0078334B"/>
    <w:rsid w:val="00783F9C"/>
    <w:rsid w:val="007864ED"/>
    <w:rsid w:val="00792E24"/>
    <w:rsid w:val="00793463"/>
    <w:rsid w:val="007A06C2"/>
    <w:rsid w:val="007A28EC"/>
    <w:rsid w:val="007A3934"/>
    <w:rsid w:val="007A3AB8"/>
    <w:rsid w:val="007A6CC0"/>
    <w:rsid w:val="007A70C7"/>
    <w:rsid w:val="007B6AB4"/>
    <w:rsid w:val="007C25F3"/>
    <w:rsid w:val="007C4287"/>
    <w:rsid w:val="007C448D"/>
    <w:rsid w:val="007C6E69"/>
    <w:rsid w:val="007C79B0"/>
    <w:rsid w:val="007D31F7"/>
    <w:rsid w:val="007D380C"/>
    <w:rsid w:val="007D7EFB"/>
    <w:rsid w:val="007E34AB"/>
    <w:rsid w:val="007E399B"/>
    <w:rsid w:val="007F029B"/>
    <w:rsid w:val="007F0680"/>
    <w:rsid w:val="007F1621"/>
    <w:rsid w:val="007F1C90"/>
    <w:rsid w:val="007F3254"/>
    <w:rsid w:val="007F67F3"/>
    <w:rsid w:val="007F7F58"/>
    <w:rsid w:val="008024FB"/>
    <w:rsid w:val="0080303E"/>
    <w:rsid w:val="00804C61"/>
    <w:rsid w:val="00806604"/>
    <w:rsid w:val="00811A58"/>
    <w:rsid w:val="00814E13"/>
    <w:rsid w:val="0081740B"/>
    <w:rsid w:val="00820BDA"/>
    <w:rsid w:val="00821B4A"/>
    <w:rsid w:val="00822F86"/>
    <w:rsid w:val="00823B6F"/>
    <w:rsid w:val="00824F05"/>
    <w:rsid w:val="00827880"/>
    <w:rsid w:val="00827EF2"/>
    <w:rsid w:val="00833905"/>
    <w:rsid w:val="00836248"/>
    <w:rsid w:val="00844447"/>
    <w:rsid w:val="00845C7A"/>
    <w:rsid w:val="0084750A"/>
    <w:rsid w:val="008477DF"/>
    <w:rsid w:val="0085144C"/>
    <w:rsid w:val="008554B3"/>
    <w:rsid w:val="0086319A"/>
    <w:rsid w:val="008637A6"/>
    <w:rsid w:val="008664AC"/>
    <w:rsid w:val="0087199E"/>
    <w:rsid w:val="00871DD0"/>
    <w:rsid w:val="008750D2"/>
    <w:rsid w:val="00875588"/>
    <w:rsid w:val="00887B96"/>
    <w:rsid w:val="00891BEF"/>
    <w:rsid w:val="00893445"/>
    <w:rsid w:val="00893CC9"/>
    <w:rsid w:val="00894B56"/>
    <w:rsid w:val="008955ED"/>
    <w:rsid w:val="00895D00"/>
    <w:rsid w:val="00896B7A"/>
    <w:rsid w:val="008A7BAE"/>
    <w:rsid w:val="008B0C8C"/>
    <w:rsid w:val="008B0D20"/>
    <w:rsid w:val="008B1A11"/>
    <w:rsid w:val="008B3173"/>
    <w:rsid w:val="008B5D44"/>
    <w:rsid w:val="008C1792"/>
    <w:rsid w:val="008C4879"/>
    <w:rsid w:val="008D37AA"/>
    <w:rsid w:val="008D7D2F"/>
    <w:rsid w:val="008E0CB8"/>
    <w:rsid w:val="008E0DA1"/>
    <w:rsid w:val="008E1F1D"/>
    <w:rsid w:val="008E3948"/>
    <w:rsid w:val="008E6121"/>
    <w:rsid w:val="008E69E7"/>
    <w:rsid w:val="008F16D8"/>
    <w:rsid w:val="008F2AEB"/>
    <w:rsid w:val="008F2EAF"/>
    <w:rsid w:val="008F3A7F"/>
    <w:rsid w:val="008F3BA8"/>
    <w:rsid w:val="008F3C9E"/>
    <w:rsid w:val="00902768"/>
    <w:rsid w:val="009105FA"/>
    <w:rsid w:val="009109ED"/>
    <w:rsid w:val="00911F37"/>
    <w:rsid w:val="009128E7"/>
    <w:rsid w:val="0091712F"/>
    <w:rsid w:val="0091735B"/>
    <w:rsid w:val="00922000"/>
    <w:rsid w:val="0092554E"/>
    <w:rsid w:val="00926952"/>
    <w:rsid w:val="00926CD0"/>
    <w:rsid w:val="00933283"/>
    <w:rsid w:val="00933434"/>
    <w:rsid w:val="00933D4A"/>
    <w:rsid w:val="00942254"/>
    <w:rsid w:val="00944756"/>
    <w:rsid w:val="00954AA9"/>
    <w:rsid w:val="00954BF6"/>
    <w:rsid w:val="0095644B"/>
    <w:rsid w:val="009572A2"/>
    <w:rsid w:val="00957CA9"/>
    <w:rsid w:val="0096032D"/>
    <w:rsid w:val="009619A4"/>
    <w:rsid w:val="00964952"/>
    <w:rsid w:val="00964B97"/>
    <w:rsid w:val="00972816"/>
    <w:rsid w:val="00984432"/>
    <w:rsid w:val="00987ED0"/>
    <w:rsid w:val="0099092A"/>
    <w:rsid w:val="00994705"/>
    <w:rsid w:val="00996D85"/>
    <w:rsid w:val="0099717D"/>
    <w:rsid w:val="009A0C42"/>
    <w:rsid w:val="009A0C56"/>
    <w:rsid w:val="009A23F4"/>
    <w:rsid w:val="009A6665"/>
    <w:rsid w:val="009B1683"/>
    <w:rsid w:val="009B4760"/>
    <w:rsid w:val="009C00AD"/>
    <w:rsid w:val="009C07AD"/>
    <w:rsid w:val="009C3FD7"/>
    <w:rsid w:val="009C4339"/>
    <w:rsid w:val="009C668C"/>
    <w:rsid w:val="009C6692"/>
    <w:rsid w:val="009D01A6"/>
    <w:rsid w:val="009D0842"/>
    <w:rsid w:val="009E1BED"/>
    <w:rsid w:val="009E365F"/>
    <w:rsid w:val="009E4BC1"/>
    <w:rsid w:val="009E50FE"/>
    <w:rsid w:val="009F5F30"/>
    <w:rsid w:val="009F7FA1"/>
    <w:rsid w:val="00A03258"/>
    <w:rsid w:val="00A04406"/>
    <w:rsid w:val="00A046F9"/>
    <w:rsid w:val="00A10DA2"/>
    <w:rsid w:val="00A140AF"/>
    <w:rsid w:val="00A1635A"/>
    <w:rsid w:val="00A24FBA"/>
    <w:rsid w:val="00A256AE"/>
    <w:rsid w:val="00A32BDD"/>
    <w:rsid w:val="00A33E48"/>
    <w:rsid w:val="00A351DA"/>
    <w:rsid w:val="00A361F2"/>
    <w:rsid w:val="00A4127D"/>
    <w:rsid w:val="00A43575"/>
    <w:rsid w:val="00A436E4"/>
    <w:rsid w:val="00A4533F"/>
    <w:rsid w:val="00A4646C"/>
    <w:rsid w:val="00A5344F"/>
    <w:rsid w:val="00A548A6"/>
    <w:rsid w:val="00A57232"/>
    <w:rsid w:val="00A62631"/>
    <w:rsid w:val="00A705D4"/>
    <w:rsid w:val="00A71590"/>
    <w:rsid w:val="00A743B4"/>
    <w:rsid w:val="00A74457"/>
    <w:rsid w:val="00A74C3B"/>
    <w:rsid w:val="00A77E7D"/>
    <w:rsid w:val="00A77F1E"/>
    <w:rsid w:val="00A810D7"/>
    <w:rsid w:val="00A8239E"/>
    <w:rsid w:val="00A865C5"/>
    <w:rsid w:val="00A866C4"/>
    <w:rsid w:val="00AA1009"/>
    <w:rsid w:val="00AA40C4"/>
    <w:rsid w:val="00AA45AC"/>
    <w:rsid w:val="00AB006C"/>
    <w:rsid w:val="00AB247C"/>
    <w:rsid w:val="00AB69F3"/>
    <w:rsid w:val="00AC618B"/>
    <w:rsid w:val="00AD2D2A"/>
    <w:rsid w:val="00AD3AEA"/>
    <w:rsid w:val="00AD43FD"/>
    <w:rsid w:val="00AD4828"/>
    <w:rsid w:val="00AE32AD"/>
    <w:rsid w:val="00AE617C"/>
    <w:rsid w:val="00AE7B3E"/>
    <w:rsid w:val="00AF0C88"/>
    <w:rsid w:val="00AF1FB9"/>
    <w:rsid w:val="00AF22A6"/>
    <w:rsid w:val="00AF3039"/>
    <w:rsid w:val="00AF7884"/>
    <w:rsid w:val="00B01B60"/>
    <w:rsid w:val="00B042A0"/>
    <w:rsid w:val="00B051DC"/>
    <w:rsid w:val="00B05F06"/>
    <w:rsid w:val="00B11D95"/>
    <w:rsid w:val="00B12FA8"/>
    <w:rsid w:val="00B151D4"/>
    <w:rsid w:val="00B20B15"/>
    <w:rsid w:val="00B22F23"/>
    <w:rsid w:val="00B25848"/>
    <w:rsid w:val="00B25CCA"/>
    <w:rsid w:val="00B3216B"/>
    <w:rsid w:val="00B34B75"/>
    <w:rsid w:val="00B37286"/>
    <w:rsid w:val="00B373ED"/>
    <w:rsid w:val="00B37D2A"/>
    <w:rsid w:val="00B40795"/>
    <w:rsid w:val="00B41DBC"/>
    <w:rsid w:val="00B429C7"/>
    <w:rsid w:val="00B44956"/>
    <w:rsid w:val="00B45B13"/>
    <w:rsid w:val="00B470A0"/>
    <w:rsid w:val="00B534EF"/>
    <w:rsid w:val="00B56794"/>
    <w:rsid w:val="00B5686C"/>
    <w:rsid w:val="00B6055E"/>
    <w:rsid w:val="00B713B4"/>
    <w:rsid w:val="00B71F06"/>
    <w:rsid w:val="00B80C7A"/>
    <w:rsid w:val="00B82E4F"/>
    <w:rsid w:val="00B84F51"/>
    <w:rsid w:val="00B85DA9"/>
    <w:rsid w:val="00B90548"/>
    <w:rsid w:val="00B92D60"/>
    <w:rsid w:val="00BA026C"/>
    <w:rsid w:val="00BA04D0"/>
    <w:rsid w:val="00BA4DBA"/>
    <w:rsid w:val="00BA527A"/>
    <w:rsid w:val="00BB1AE1"/>
    <w:rsid w:val="00BB2F66"/>
    <w:rsid w:val="00BB3636"/>
    <w:rsid w:val="00BB4D77"/>
    <w:rsid w:val="00BB7EC5"/>
    <w:rsid w:val="00BC60DD"/>
    <w:rsid w:val="00BD0EC5"/>
    <w:rsid w:val="00BD4166"/>
    <w:rsid w:val="00BD423A"/>
    <w:rsid w:val="00BE213C"/>
    <w:rsid w:val="00BE2275"/>
    <w:rsid w:val="00BE3B90"/>
    <w:rsid w:val="00BE4AF0"/>
    <w:rsid w:val="00BE51D4"/>
    <w:rsid w:val="00BE71BD"/>
    <w:rsid w:val="00BF37F7"/>
    <w:rsid w:val="00BF3C56"/>
    <w:rsid w:val="00BF5429"/>
    <w:rsid w:val="00C02E55"/>
    <w:rsid w:val="00C04059"/>
    <w:rsid w:val="00C04885"/>
    <w:rsid w:val="00C049D5"/>
    <w:rsid w:val="00C057DF"/>
    <w:rsid w:val="00C11C39"/>
    <w:rsid w:val="00C152E7"/>
    <w:rsid w:val="00C153D9"/>
    <w:rsid w:val="00C1740F"/>
    <w:rsid w:val="00C21AD7"/>
    <w:rsid w:val="00C22A74"/>
    <w:rsid w:val="00C230B1"/>
    <w:rsid w:val="00C269A2"/>
    <w:rsid w:val="00C26F3C"/>
    <w:rsid w:val="00C27195"/>
    <w:rsid w:val="00C27351"/>
    <w:rsid w:val="00C308F1"/>
    <w:rsid w:val="00C3115A"/>
    <w:rsid w:val="00C3709C"/>
    <w:rsid w:val="00C50C42"/>
    <w:rsid w:val="00C529F6"/>
    <w:rsid w:val="00C55926"/>
    <w:rsid w:val="00C56786"/>
    <w:rsid w:val="00C616A5"/>
    <w:rsid w:val="00C62A30"/>
    <w:rsid w:val="00C64036"/>
    <w:rsid w:val="00C67764"/>
    <w:rsid w:val="00C72D6B"/>
    <w:rsid w:val="00C74FB0"/>
    <w:rsid w:val="00C765E2"/>
    <w:rsid w:val="00C81C80"/>
    <w:rsid w:val="00C963FD"/>
    <w:rsid w:val="00C97E7B"/>
    <w:rsid w:val="00CA3572"/>
    <w:rsid w:val="00CA3890"/>
    <w:rsid w:val="00CB23FB"/>
    <w:rsid w:val="00CB3A8D"/>
    <w:rsid w:val="00CB752C"/>
    <w:rsid w:val="00CC005A"/>
    <w:rsid w:val="00CC01D5"/>
    <w:rsid w:val="00CC12A6"/>
    <w:rsid w:val="00CD5BCC"/>
    <w:rsid w:val="00CD70EA"/>
    <w:rsid w:val="00CE406D"/>
    <w:rsid w:val="00CF0AB1"/>
    <w:rsid w:val="00CF0D8C"/>
    <w:rsid w:val="00CF6314"/>
    <w:rsid w:val="00D00597"/>
    <w:rsid w:val="00D028F3"/>
    <w:rsid w:val="00D032F6"/>
    <w:rsid w:val="00D07372"/>
    <w:rsid w:val="00D078E6"/>
    <w:rsid w:val="00D1355B"/>
    <w:rsid w:val="00D1390D"/>
    <w:rsid w:val="00D143BF"/>
    <w:rsid w:val="00D22A09"/>
    <w:rsid w:val="00D24667"/>
    <w:rsid w:val="00D274EC"/>
    <w:rsid w:val="00D306D6"/>
    <w:rsid w:val="00D326D1"/>
    <w:rsid w:val="00D40F18"/>
    <w:rsid w:val="00D41D90"/>
    <w:rsid w:val="00D4481D"/>
    <w:rsid w:val="00D4615C"/>
    <w:rsid w:val="00D46AD9"/>
    <w:rsid w:val="00D46B4E"/>
    <w:rsid w:val="00D47ABD"/>
    <w:rsid w:val="00D514AF"/>
    <w:rsid w:val="00D538E9"/>
    <w:rsid w:val="00D54426"/>
    <w:rsid w:val="00D548FB"/>
    <w:rsid w:val="00D55C06"/>
    <w:rsid w:val="00D5787C"/>
    <w:rsid w:val="00D601EA"/>
    <w:rsid w:val="00D64A4F"/>
    <w:rsid w:val="00D64DFC"/>
    <w:rsid w:val="00D71AD6"/>
    <w:rsid w:val="00D71B74"/>
    <w:rsid w:val="00D7355F"/>
    <w:rsid w:val="00D73AE7"/>
    <w:rsid w:val="00D73FE3"/>
    <w:rsid w:val="00D8143C"/>
    <w:rsid w:val="00D82A45"/>
    <w:rsid w:val="00D86792"/>
    <w:rsid w:val="00D90332"/>
    <w:rsid w:val="00D92D2F"/>
    <w:rsid w:val="00D950F1"/>
    <w:rsid w:val="00DA2A13"/>
    <w:rsid w:val="00DA489F"/>
    <w:rsid w:val="00DA6974"/>
    <w:rsid w:val="00DB02BE"/>
    <w:rsid w:val="00DB6C92"/>
    <w:rsid w:val="00DC45ED"/>
    <w:rsid w:val="00DC584C"/>
    <w:rsid w:val="00DC7AF1"/>
    <w:rsid w:val="00DD0571"/>
    <w:rsid w:val="00DD444A"/>
    <w:rsid w:val="00DD4F58"/>
    <w:rsid w:val="00DE006E"/>
    <w:rsid w:val="00DE4C80"/>
    <w:rsid w:val="00DE6E97"/>
    <w:rsid w:val="00DF1C13"/>
    <w:rsid w:val="00DF4EC8"/>
    <w:rsid w:val="00E009E8"/>
    <w:rsid w:val="00E01331"/>
    <w:rsid w:val="00E02FDA"/>
    <w:rsid w:val="00E04259"/>
    <w:rsid w:val="00E121C2"/>
    <w:rsid w:val="00E1460D"/>
    <w:rsid w:val="00E14FDB"/>
    <w:rsid w:val="00E17614"/>
    <w:rsid w:val="00E20A28"/>
    <w:rsid w:val="00E21D7E"/>
    <w:rsid w:val="00E25CD7"/>
    <w:rsid w:val="00E37361"/>
    <w:rsid w:val="00E407BC"/>
    <w:rsid w:val="00E5084C"/>
    <w:rsid w:val="00E5303A"/>
    <w:rsid w:val="00E55DF3"/>
    <w:rsid w:val="00E61C50"/>
    <w:rsid w:val="00E62EF1"/>
    <w:rsid w:val="00E64CD7"/>
    <w:rsid w:val="00E663D9"/>
    <w:rsid w:val="00E665C7"/>
    <w:rsid w:val="00E7065C"/>
    <w:rsid w:val="00E8227A"/>
    <w:rsid w:val="00E877F8"/>
    <w:rsid w:val="00E946C0"/>
    <w:rsid w:val="00E952C2"/>
    <w:rsid w:val="00E958CE"/>
    <w:rsid w:val="00E96603"/>
    <w:rsid w:val="00E97665"/>
    <w:rsid w:val="00E97AA1"/>
    <w:rsid w:val="00EA0CD3"/>
    <w:rsid w:val="00EA2ED5"/>
    <w:rsid w:val="00EA2FD7"/>
    <w:rsid w:val="00EA36E2"/>
    <w:rsid w:val="00EA4BC1"/>
    <w:rsid w:val="00EA62C2"/>
    <w:rsid w:val="00EA6AA1"/>
    <w:rsid w:val="00EB15EF"/>
    <w:rsid w:val="00EB2366"/>
    <w:rsid w:val="00EB4B79"/>
    <w:rsid w:val="00EB51CD"/>
    <w:rsid w:val="00EC08E1"/>
    <w:rsid w:val="00EC2D75"/>
    <w:rsid w:val="00EC37B9"/>
    <w:rsid w:val="00EC70C4"/>
    <w:rsid w:val="00ED4898"/>
    <w:rsid w:val="00ED579E"/>
    <w:rsid w:val="00ED5EDE"/>
    <w:rsid w:val="00EE0EE9"/>
    <w:rsid w:val="00EE7B8D"/>
    <w:rsid w:val="00EF0DC7"/>
    <w:rsid w:val="00EF25AB"/>
    <w:rsid w:val="00EF6B68"/>
    <w:rsid w:val="00F02CBD"/>
    <w:rsid w:val="00F03E8D"/>
    <w:rsid w:val="00F046EA"/>
    <w:rsid w:val="00F06609"/>
    <w:rsid w:val="00F2144D"/>
    <w:rsid w:val="00F2292B"/>
    <w:rsid w:val="00F24136"/>
    <w:rsid w:val="00F24AEE"/>
    <w:rsid w:val="00F24B9A"/>
    <w:rsid w:val="00F25613"/>
    <w:rsid w:val="00F31E0C"/>
    <w:rsid w:val="00F32F82"/>
    <w:rsid w:val="00F333B6"/>
    <w:rsid w:val="00F33483"/>
    <w:rsid w:val="00F353A2"/>
    <w:rsid w:val="00F406BC"/>
    <w:rsid w:val="00F40BC4"/>
    <w:rsid w:val="00F41483"/>
    <w:rsid w:val="00F437C0"/>
    <w:rsid w:val="00F45DEC"/>
    <w:rsid w:val="00F4674E"/>
    <w:rsid w:val="00F472BE"/>
    <w:rsid w:val="00F51187"/>
    <w:rsid w:val="00F603A1"/>
    <w:rsid w:val="00F615E6"/>
    <w:rsid w:val="00F62EDE"/>
    <w:rsid w:val="00F6402E"/>
    <w:rsid w:val="00F665FE"/>
    <w:rsid w:val="00F716E3"/>
    <w:rsid w:val="00F73AA5"/>
    <w:rsid w:val="00F75F33"/>
    <w:rsid w:val="00F77F84"/>
    <w:rsid w:val="00F84195"/>
    <w:rsid w:val="00F84A55"/>
    <w:rsid w:val="00F84C33"/>
    <w:rsid w:val="00F940EA"/>
    <w:rsid w:val="00F94730"/>
    <w:rsid w:val="00F95F80"/>
    <w:rsid w:val="00FA1E53"/>
    <w:rsid w:val="00FA3197"/>
    <w:rsid w:val="00FA5E28"/>
    <w:rsid w:val="00FB208B"/>
    <w:rsid w:val="00FB2349"/>
    <w:rsid w:val="00FC0198"/>
    <w:rsid w:val="00FC2311"/>
    <w:rsid w:val="00FD625F"/>
    <w:rsid w:val="00FD6346"/>
    <w:rsid w:val="00FD6962"/>
    <w:rsid w:val="00FD7663"/>
    <w:rsid w:val="00FE03AB"/>
    <w:rsid w:val="00FE03B9"/>
    <w:rsid w:val="00FE071D"/>
    <w:rsid w:val="00FE12F7"/>
    <w:rsid w:val="00FE47C7"/>
    <w:rsid w:val="00FF0926"/>
    <w:rsid w:val="00FF365B"/>
    <w:rsid w:val="00FF7EDA"/>
    <w:rsid w:val="0125339D"/>
    <w:rsid w:val="012A18EF"/>
    <w:rsid w:val="01F634B2"/>
    <w:rsid w:val="02237490"/>
    <w:rsid w:val="02443A93"/>
    <w:rsid w:val="02ED0D9B"/>
    <w:rsid w:val="035E3D8A"/>
    <w:rsid w:val="03872A4D"/>
    <w:rsid w:val="03F55FB8"/>
    <w:rsid w:val="043969F5"/>
    <w:rsid w:val="043B0DA9"/>
    <w:rsid w:val="04464B92"/>
    <w:rsid w:val="048A0E59"/>
    <w:rsid w:val="049A764F"/>
    <w:rsid w:val="05FB0064"/>
    <w:rsid w:val="06047203"/>
    <w:rsid w:val="06AA2975"/>
    <w:rsid w:val="06AB598E"/>
    <w:rsid w:val="083977E7"/>
    <w:rsid w:val="08517285"/>
    <w:rsid w:val="08DA35C0"/>
    <w:rsid w:val="0A0D199E"/>
    <w:rsid w:val="0A272D1F"/>
    <w:rsid w:val="0A406804"/>
    <w:rsid w:val="0B0C4583"/>
    <w:rsid w:val="0BFA5731"/>
    <w:rsid w:val="0C6C5192"/>
    <w:rsid w:val="0C9054E0"/>
    <w:rsid w:val="0CBB2255"/>
    <w:rsid w:val="0D873353"/>
    <w:rsid w:val="0E382AEC"/>
    <w:rsid w:val="0E403C71"/>
    <w:rsid w:val="0E5902BD"/>
    <w:rsid w:val="0ED34C38"/>
    <w:rsid w:val="0F0650F4"/>
    <w:rsid w:val="0F8571CD"/>
    <w:rsid w:val="0F8606C5"/>
    <w:rsid w:val="0F862F2F"/>
    <w:rsid w:val="104A34B3"/>
    <w:rsid w:val="10872765"/>
    <w:rsid w:val="10ED1B24"/>
    <w:rsid w:val="10F44D8D"/>
    <w:rsid w:val="112C7C4E"/>
    <w:rsid w:val="116E0ADA"/>
    <w:rsid w:val="117E0D84"/>
    <w:rsid w:val="12884065"/>
    <w:rsid w:val="12AB1689"/>
    <w:rsid w:val="12C53576"/>
    <w:rsid w:val="12D51CCA"/>
    <w:rsid w:val="13F0084F"/>
    <w:rsid w:val="13F951BA"/>
    <w:rsid w:val="14557380"/>
    <w:rsid w:val="147C5F4D"/>
    <w:rsid w:val="14A51378"/>
    <w:rsid w:val="14C147BF"/>
    <w:rsid w:val="14E73CBB"/>
    <w:rsid w:val="150435C2"/>
    <w:rsid w:val="157666F7"/>
    <w:rsid w:val="15793628"/>
    <w:rsid w:val="158706AE"/>
    <w:rsid w:val="15AF224D"/>
    <w:rsid w:val="15C835CD"/>
    <w:rsid w:val="15DB0B8E"/>
    <w:rsid w:val="16146B1D"/>
    <w:rsid w:val="16415E46"/>
    <w:rsid w:val="167D05CE"/>
    <w:rsid w:val="16D57F7E"/>
    <w:rsid w:val="17090B2A"/>
    <w:rsid w:val="17143FA0"/>
    <w:rsid w:val="175A2E39"/>
    <w:rsid w:val="17B957BE"/>
    <w:rsid w:val="18A2374C"/>
    <w:rsid w:val="191A4946"/>
    <w:rsid w:val="19586E70"/>
    <w:rsid w:val="197E3553"/>
    <w:rsid w:val="197F54FF"/>
    <w:rsid w:val="19CD2CF8"/>
    <w:rsid w:val="1A115B7B"/>
    <w:rsid w:val="1A9742C4"/>
    <w:rsid w:val="1A9F71E4"/>
    <w:rsid w:val="1AEC5D49"/>
    <w:rsid w:val="1B903022"/>
    <w:rsid w:val="1BEF4191"/>
    <w:rsid w:val="1BF1053E"/>
    <w:rsid w:val="1C241BE7"/>
    <w:rsid w:val="1CB37D07"/>
    <w:rsid w:val="1CE80CA2"/>
    <w:rsid w:val="1E2A6BD2"/>
    <w:rsid w:val="1E3848D6"/>
    <w:rsid w:val="1E5F7105"/>
    <w:rsid w:val="1E7508CC"/>
    <w:rsid w:val="1E82273F"/>
    <w:rsid w:val="1EAC0EB6"/>
    <w:rsid w:val="1EDF07C4"/>
    <w:rsid w:val="1F4626CD"/>
    <w:rsid w:val="1F5239CE"/>
    <w:rsid w:val="1F807167"/>
    <w:rsid w:val="1F807D10"/>
    <w:rsid w:val="1FB15394"/>
    <w:rsid w:val="20034671"/>
    <w:rsid w:val="20AB0CA3"/>
    <w:rsid w:val="20B27067"/>
    <w:rsid w:val="21865F2E"/>
    <w:rsid w:val="219B1B28"/>
    <w:rsid w:val="21C5580E"/>
    <w:rsid w:val="21FF4AA2"/>
    <w:rsid w:val="22A35DB5"/>
    <w:rsid w:val="22D57BFF"/>
    <w:rsid w:val="23197E78"/>
    <w:rsid w:val="23592BDD"/>
    <w:rsid w:val="23594761"/>
    <w:rsid w:val="23B501C2"/>
    <w:rsid w:val="23D46252"/>
    <w:rsid w:val="23DA2E93"/>
    <w:rsid w:val="241E3BAD"/>
    <w:rsid w:val="24A67CE3"/>
    <w:rsid w:val="24E24C44"/>
    <w:rsid w:val="25494FC7"/>
    <w:rsid w:val="2557777A"/>
    <w:rsid w:val="26A27FFF"/>
    <w:rsid w:val="26B176DB"/>
    <w:rsid w:val="26E03F1C"/>
    <w:rsid w:val="26F45F6E"/>
    <w:rsid w:val="273A3C01"/>
    <w:rsid w:val="273E3B5F"/>
    <w:rsid w:val="27630469"/>
    <w:rsid w:val="27700D44"/>
    <w:rsid w:val="2793345C"/>
    <w:rsid w:val="284F55F2"/>
    <w:rsid w:val="28B95435"/>
    <w:rsid w:val="29695752"/>
    <w:rsid w:val="29B15A97"/>
    <w:rsid w:val="29B77570"/>
    <w:rsid w:val="2A777760"/>
    <w:rsid w:val="2A8A243B"/>
    <w:rsid w:val="2A966479"/>
    <w:rsid w:val="2BBD224F"/>
    <w:rsid w:val="2C3E566D"/>
    <w:rsid w:val="2D642995"/>
    <w:rsid w:val="2D7E134F"/>
    <w:rsid w:val="2D9B3040"/>
    <w:rsid w:val="2DAD380F"/>
    <w:rsid w:val="2DE529DF"/>
    <w:rsid w:val="2E284EE1"/>
    <w:rsid w:val="2E6C02F2"/>
    <w:rsid w:val="2E7723F4"/>
    <w:rsid w:val="2E8852CD"/>
    <w:rsid w:val="2EA53B7B"/>
    <w:rsid w:val="2EBE4E6A"/>
    <w:rsid w:val="2EDF65AF"/>
    <w:rsid w:val="2F117A91"/>
    <w:rsid w:val="2F3C2972"/>
    <w:rsid w:val="2F6361D0"/>
    <w:rsid w:val="2FB04756"/>
    <w:rsid w:val="2FF214C4"/>
    <w:rsid w:val="2FF35065"/>
    <w:rsid w:val="308F7EB4"/>
    <w:rsid w:val="30EB45FD"/>
    <w:rsid w:val="30FA589B"/>
    <w:rsid w:val="315A6E5B"/>
    <w:rsid w:val="316B50DA"/>
    <w:rsid w:val="31702673"/>
    <w:rsid w:val="31895EC0"/>
    <w:rsid w:val="31D21877"/>
    <w:rsid w:val="31DC21F8"/>
    <w:rsid w:val="321F4567"/>
    <w:rsid w:val="32304514"/>
    <w:rsid w:val="32D80FD1"/>
    <w:rsid w:val="333D73CE"/>
    <w:rsid w:val="337A711D"/>
    <w:rsid w:val="3383490D"/>
    <w:rsid w:val="33857A36"/>
    <w:rsid w:val="33A46F20"/>
    <w:rsid w:val="33B824AD"/>
    <w:rsid w:val="354645AD"/>
    <w:rsid w:val="355C4859"/>
    <w:rsid w:val="35D61551"/>
    <w:rsid w:val="36F92EB6"/>
    <w:rsid w:val="371D558D"/>
    <w:rsid w:val="38035BFA"/>
    <w:rsid w:val="383F5D06"/>
    <w:rsid w:val="38B65592"/>
    <w:rsid w:val="38DE0496"/>
    <w:rsid w:val="38E55A2A"/>
    <w:rsid w:val="395C0D1C"/>
    <w:rsid w:val="39D761A7"/>
    <w:rsid w:val="39FF211B"/>
    <w:rsid w:val="3A0B2965"/>
    <w:rsid w:val="3A526C8B"/>
    <w:rsid w:val="3ABB748F"/>
    <w:rsid w:val="3AC762EA"/>
    <w:rsid w:val="3ADF306C"/>
    <w:rsid w:val="3B032EFF"/>
    <w:rsid w:val="3B065035"/>
    <w:rsid w:val="3B3B043F"/>
    <w:rsid w:val="3B981D0D"/>
    <w:rsid w:val="3C1A33E6"/>
    <w:rsid w:val="3C55154D"/>
    <w:rsid w:val="3CBB0D99"/>
    <w:rsid w:val="3D3C10DB"/>
    <w:rsid w:val="3D6B7BBF"/>
    <w:rsid w:val="3D831F87"/>
    <w:rsid w:val="3DC35BCB"/>
    <w:rsid w:val="3DCB30D6"/>
    <w:rsid w:val="3DE7780B"/>
    <w:rsid w:val="3E4E4996"/>
    <w:rsid w:val="3E823DD2"/>
    <w:rsid w:val="3F032F40"/>
    <w:rsid w:val="3F163D6B"/>
    <w:rsid w:val="3F253AD4"/>
    <w:rsid w:val="3FCC6E4F"/>
    <w:rsid w:val="3FD85429"/>
    <w:rsid w:val="40592A3E"/>
    <w:rsid w:val="418B0C9E"/>
    <w:rsid w:val="41B3391F"/>
    <w:rsid w:val="42793D90"/>
    <w:rsid w:val="429A3ED5"/>
    <w:rsid w:val="42F400D7"/>
    <w:rsid w:val="43A177C5"/>
    <w:rsid w:val="43ED5A9C"/>
    <w:rsid w:val="43F46FF0"/>
    <w:rsid w:val="443E2237"/>
    <w:rsid w:val="44E97402"/>
    <w:rsid w:val="452C0DFA"/>
    <w:rsid w:val="46086596"/>
    <w:rsid w:val="46A446FF"/>
    <w:rsid w:val="471C180E"/>
    <w:rsid w:val="47C124E5"/>
    <w:rsid w:val="47ED3CDE"/>
    <w:rsid w:val="484A3476"/>
    <w:rsid w:val="489B2B06"/>
    <w:rsid w:val="489B7E64"/>
    <w:rsid w:val="48E96E34"/>
    <w:rsid w:val="4905506C"/>
    <w:rsid w:val="4972259C"/>
    <w:rsid w:val="49810260"/>
    <w:rsid w:val="49AE322C"/>
    <w:rsid w:val="49BB5D00"/>
    <w:rsid w:val="4A2701C4"/>
    <w:rsid w:val="4A854ABD"/>
    <w:rsid w:val="4AB16B7E"/>
    <w:rsid w:val="4AC1351A"/>
    <w:rsid w:val="4B0628C9"/>
    <w:rsid w:val="4B243A77"/>
    <w:rsid w:val="4BBA511F"/>
    <w:rsid w:val="4BBB1C68"/>
    <w:rsid w:val="4BFB0588"/>
    <w:rsid w:val="4C182AE6"/>
    <w:rsid w:val="4C2A0937"/>
    <w:rsid w:val="4C4A6875"/>
    <w:rsid w:val="4C6273B9"/>
    <w:rsid w:val="4D2C0F24"/>
    <w:rsid w:val="4D3731AB"/>
    <w:rsid w:val="4D3A63E7"/>
    <w:rsid w:val="4DEA69E6"/>
    <w:rsid w:val="4DED0C89"/>
    <w:rsid w:val="4E016111"/>
    <w:rsid w:val="4EB520EB"/>
    <w:rsid w:val="4F096AB5"/>
    <w:rsid w:val="4F3F6A7F"/>
    <w:rsid w:val="4F667897"/>
    <w:rsid w:val="4FC816F4"/>
    <w:rsid w:val="4FE41338"/>
    <w:rsid w:val="506D1710"/>
    <w:rsid w:val="50D828A4"/>
    <w:rsid w:val="50FF31BE"/>
    <w:rsid w:val="51692ED6"/>
    <w:rsid w:val="517B1794"/>
    <w:rsid w:val="51F661E6"/>
    <w:rsid w:val="524D755E"/>
    <w:rsid w:val="52B85FEC"/>
    <w:rsid w:val="52F62598"/>
    <w:rsid w:val="533F375F"/>
    <w:rsid w:val="53514DCB"/>
    <w:rsid w:val="53557CE7"/>
    <w:rsid w:val="53585380"/>
    <w:rsid w:val="53BF0134"/>
    <w:rsid w:val="54483604"/>
    <w:rsid w:val="548601D8"/>
    <w:rsid w:val="54AE4019"/>
    <w:rsid w:val="54BA5E8A"/>
    <w:rsid w:val="54D56915"/>
    <w:rsid w:val="550444C2"/>
    <w:rsid w:val="550F3F9F"/>
    <w:rsid w:val="5515664E"/>
    <w:rsid w:val="55170547"/>
    <w:rsid w:val="552761F6"/>
    <w:rsid w:val="55CF10F7"/>
    <w:rsid w:val="563B3825"/>
    <w:rsid w:val="567C4465"/>
    <w:rsid w:val="569007F0"/>
    <w:rsid w:val="56E0208A"/>
    <w:rsid w:val="56F379CF"/>
    <w:rsid w:val="570F0FFE"/>
    <w:rsid w:val="57333E82"/>
    <w:rsid w:val="57372D94"/>
    <w:rsid w:val="577123A1"/>
    <w:rsid w:val="57897013"/>
    <w:rsid w:val="57BA5442"/>
    <w:rsid w:val="57CF56CB"/>
    <w:rsid w:val="583F2EAB"/>
    <w:rsid w:val="58535894"/>
    <w:rsid w:val="588841C3"/>
    <w:rsid w:val="58C730CD"/>
    <w:rsid w:val="58EA7144"/>
    <w:rsid w:val="58EC5691"/>
    <w:rsid w:val="59123E96"/>
    <w:rsid w:val="5987061C"/>
    <w:rsid w:val="59F70223"/>
    <w:rsid w:val="5A6E751E"/>
    <w:rsid w:val="5A7F3864"/>
    <w:rsid w:val="5A902B68"/>
    <w:rsid w:val="5B7844ED"/>
    <w:rsid w:val="5BBB0224"/>
    <w:rsid w:val="5BD05E74"/>
    <w:rsid w:val="5C515B5D"/>
    <w:rsid w:val="5C8E6F71"/>
    <w:rsid w:val="5CEB3B4A"/>
    <w:rsid w:val="5D0E3010"/>
    <w:rsid w:val="5D260C53"/>
    <w:rsid w:val="5D2A2FDA"/>
    <w:rsid w:val="5D5C45EB"/>
    <w:rsid w:val="5D5D6B3C"/>
    <w:rsid w:val="5D8670EE"/>
    <w:rsid w:val="5E392D2B"/>
    <w:rsid w:val="5F5106C7"/>
    <w:rsid w:val="5F7B311F"/>
    <w:rsid w:val="60453045"/>
    <w:rsid w:val="60884D3C"/>
    <w:rsid w:val="60B8585B"/>
    <w:rsid w:val="60BF3DB0"/>
    <w:rsid w:val="60C31ACB"/>
    <w:rsid w:val="60D847A9"/>
    <w:rsid w:val="61780BDF"/>
    <w:rsid w:val="61C11104"/>
    <w:rsid w:val="61E2155F"/>
    <w:rsid w:val="61E47E82"/>
    <w:rsid w:val="627C5FE0"/>
    <w:rsid w:val="628F481C"/>
    <w:rsid w:val="631558B2"/>
    <w:rsid w:val="639C4DD9"/>
    <w:rsid w:val="64557531"/>
    <w:rsid w:val="646E16F4"/>
    <w:rsid w:val="64752685"/>
    <w:rsid w:val="64B61C02"/>
    <w:rsid w:val="65276DE8"/>
    <w:rsid w:val="65866847"/>
    <w:rsid w:val="66155372"/>
    <w:rsid w:val="66823950"/>
    <w:rsid w:val="66F25A08"/>
    <w:rsid w:val="67F81A6F"/>
    <w:rsid w:val="68422127"/>
    <w:rsid w:val="689240B9"/>
    <w:rsid w:val="68B266E8"/>
    <w:rsid w:val="695B0009"/>
    <w:rsid w:val="69796DCB"/>
    <w:rsid w:val="69816C3E"/>
    <w:rsid w:val="698C7189"/>
    <w:rsid w:val="69917693"/>
    <w:rsid w:val="6A1E138E"/>
    <w:rsid w:val="6A7534A5"/>
    <w:rsid w:val="6AD1155A"/>
    <w:rsid w:val="6AEE6B76"/>
    <w:rsid w:val="6B980BF9"/>
    <w:rsid w:val="6BCB1E47"/>
    <w:rsid w:val="6BD755E7"/>
    <w:rsid w:val="6C91081B"/>
    <w:rsid w:val="6CAE0DF8"/>
    <w:rsid w:val="6CB246B7"/>
    <w:rsid w:val="6CFA7017"/>
    <w:rsid w:val="6D0D6B6D"/>
    <w:rsid w:val="6D1759BB"/>
    <w:rsid w:val="6D990E20"/>
    <w:rsid w:val="6DFD3A1E"/>
    <w:rsid w:val="6E0863C9"/>
    <w:rsid w:val="6E0D38F6"/>
    <w:rsid w:val="6ED25D5B"/>
    <w:rsid w:val="6EE74CF1"/>
    <w:rsid w:val="6F352E73"/>
    <w:rsid w:val="6F537B2D"/>
    <w:rsid w:val="6F783ABE"/>
    <w:rsid w:val="6FD45544"/>
    <w:rsid w:val="6FD47B58"/>
    <w:rsid w:val="7021311A"/>
    <w:rsid w:val="70251843"/>
    <w:rsid w:val="70C06AD3"/>
    <w:rsid w:val="70D05BBC"/>
    <w:rsid w:val="70E556D4"/>
    <w:rsid w:val="714D19BB"/>
    <w:rsid w:val="72132911"/>
    <w:rsid w:val="72375948"/>
    <w:rsid w:val="727C1CA1"/>
    <w:rsid w:val="730573F2"/>
    <w:rsid w:val="73160EC2"/>
    <w:rsid w:val="731A3CEB"/>
    <w:rsid w:val="735C5686"/>
    <w:rsid w:val="744277CC"/>
    <w:rsid w:val="74464D3D"/>
    <w:rsid w:val="748F29B9"/>
    <w:rsid w:val="74A74ECE"/>
    <w:rsid w:val="752F3D81"/>
    <w:rsid w:val="75591C4D"/>
    <w:rsid w:val="75BB3198"/>
    <w:rsid w:val="764D0190"/>
    <w:rsid w:val="76AE0680"/>
    <w:rsid w:val="76C63852"/>
    <w:rsid w:val="76FA2C38"/>
    <w:rsid w:val="77E20A57"/>
    <w:rsid w:val="78132CA0"/>
    <w:rsid w:val="785346FA"/>
    <w:rsid w:val="78585CF2"/>
    <w:rsid w:val="785A776A"/>
    <w:rsid w:val="78AB028D"/>
    <w:rsid w:val="78D512B4"/>
    <w:rsid w:val="78D72350"/>
    <w:rsid w:val="791C6CE7"/>
    <w:rsid w:val="79D76FC6"/>
    <w:rsid w:val="79EC2D50"/>
    <w:rsid w:val="7A2901E7"/>
    <w:rsid w:val="7A291954"/>
    <w:rsid w:val="7A6A5B70"/>
    <w:rsid w:val="7AB90FA9"/>
    <w:rsid w:val="7B5442F2"/>
    <w:rsid w:val="7BB0639C"/>
    <w:rsid w:val="7BB35D53"/>
    <w:rsid w:val="7C394F92"/>
    <w:rsid w:val="7C70362F"/>
    <w:rsid w:val="7C91166B"/>
    <w:rsid w:val="7CE15019"/>
    <w:rsid w:val="7D0B65E4"/>
    <w:rsid w:val="7D263F71"/>
    <w:rsid w:val="7D294D87"/>
    <w:rsid w:val="7D4D0EE3"/>
    <w:rsid w:val="7D854BA8"/>
    <w:rsid w:val="7DA401F3"/>
    <w:rsid w:val="7DF36667"/>
    <w:rsid w:val="7E0B2934"/>
    <w:rsid w:val="7E842FE6"/>
    <w:rsid w:val="7EBC1DA5"/>
    <w:rsid w:val="7F992321"/>
    <w:rsid w:val="7FC05E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1588"/>
  <w15:docId w15:val="{088F32B8-FC1D-4953-9132-592FC1F6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3">
    <w:name w:val="toc 3"/>
    <w:basedOn w:val="a0"/>
    <w:next w:val="a0"/>
    <w:uiPriority w:val="39"/>
    <w:qFormat/>
    <w:pPr>
      <w:tabs>
        <w:tab w:val="right" w:leader="dot" w:pos="9241"/>
      </w:tabs>
      <w:ind w:firstLineChars="100" w:firstLine="102"/>
      <w:jc w:val="left"/>
    </w:pPr>
    <w:rPr>
      <w:rFonts w:ascii="宋体"/>
      <w:szCs w:val="21"/>
    </w:rPr>
  </w:style>
  <w:style w:type="paragraph" w:styleId="a4">
    <w:name w:val="Balloon Text"/>
    <w:basedOn w:val="a0"/>
    <w:link w:val="a5"/>
    <w:uiPriority w:val="99"/>
    <w:semiHidden/>
    <w:unhideWhenUsed/>
    <w:qFormat/>
    <w:rPr>
      <w:sz w:val="18"/>
      <w:szCs w:val="18"/>
    </w:rPr>
  </w:style>
  <w:style w:type="paragraph" w:styleId="a6">
    <w:name w:val="footer"/>
    <w:basedOn w:val="a0"/>
    <w:link w:val="a7"/>
    <w:uiPriority w:val="99"/>
    <w:unhideWhenUsed/>
    <w:qFormat/>
    <w:pPr>
      <w:tabs>
        <w:tab w:val="center" w:pos="4153"/>
        <w:tab w:val="right" w:pos="8306"/>
      </w:tabs>
      <w:snapToGrid w:val="0"/>
      <w:jc w:val="left"/>
    </w:pPr>
    <w:rPr>
      <w:kern w:val="0"/>
      <w:sz w:val="18"/>
      <w:szCs w:val="18"/>
    </w:rPr>
  </w:style>
  <w:style w:type="paragraph" w:styleId="a8">
    <w:name w:val="header"/>
    <w:basedOn w:val="a0"/>
    <w:link w:val="a9"/>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0"/>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pPr>
    <w:rPr>
      <w:rFonts w:ascii="宋体" w:hAnsi="宋体"/>
      <w:kern w:val="0"/>
      <w:sz w:val="24"/>
      <w:szCs w:val="24"/>
    </w:rPr>
  </w:style>
  <w:style w:type="table" w:styleId="aa">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qFormat/>
    <w:rPr>
      <w:rFonts w:ascii="Times New Roman" w:eastAsia="宋体" w:hAnsi="Times New Roman"/>
      <w:sz w:val="18"/>
    </w:rPr>
  </w:style>
  <w:style w:type="character" w:styleId="ac">
    <w:name w:val="Hyperlink"/>
    <w:basedOn w:val="a1"/>
    <w:uiPriority w:val="99"/>
    <w:qFormat/>
    <w:rPr>
      <w:color w:val="0000FF"/>
      <w:spacing w:val="0"/>
      <w:w w:val="100"/>
      <w:szCs w:val="21"/>
      <w:u w:val="single"/>
    </w:rPr>
  </w:style>
  <w:style w:type="character" w:customStyle="1" w:styleId="a9">
    <w:name w:val="页眉 字符"/>
    <w:link w:val="a8"/>
    <w:uiPriority w:val="99"/>
    <w:qFormat/>
    <w:rPr>
      <w:sz w:val="18"/>
      <w:szCs w:val="18"/>
    </w:rPr>
  </w:style>
  <w:style w:type="character" w:customStyle="1" w:styleId="a7">
    <w:name w:val="页脚 字符"/>
    <w:link w:val="a6"/>
    <w:uiPriority w:val="99"/>
    <w:qFormat/>
    <w:rPr>
      <w:sz w:val="18"/>
      <w:szCs w:val="18"/>
    </w:rPr>
  </w:style>
  <w:style w:type="paragraph" w:styleId="ad">
    <w:name w:val="List Paragraph"/>
    <w:basedOn w:val="a0"/>
    <w:uiPriority w:val="34"/>
    <w:qFormat/>
    <w:pPr>
      <w:ind w:firstLineChars="200" w:firstLine="420"/>
    </w:pPr>
  </w:style>
  <w:style w:type="character" w:customStyle="1" w:styleId="HTML0">
    <w:name w:val="HTML 预设格式 字符"/>
    <w:link w:val="HTML"/>
    <w:uiPriority w:val="99"/>
    <w:qFormat/>
    <w:rPr>
      <w:rFonts w:ascii="宋体" w:hAnsi="宋体" w:cs="宋体"/>
      <w:sz w:val="24"/>
      <w:szCs w:val="24"/>
    </w:rPr>
  </w:style>
  <w:style w:type="character" w:customStyle="1" w:styleId="HTMLChar1">
    <w:name w:val="HTML 预设格式 Char1"/>
    <w:uiPriority w:val="99"/>
    <w:semiHidden/>
    <w:qFormat/>
    <w:rPr>
      <w:rFonts w:ascii="Courier New" w:hAnsi="Courier New" w:cs="Courier New"/>
      <w:sz w:val="20"/>
      <w:szCs w:val="20"/>
    </w:rPr>
  </w:style>
  <w:style w:type="character" w:customStyle="1" w:styleId="Char">
    <w:name w:val="章标题 Char"/>
    <w:link w:val="ae"/>
    <w:qFormat/>
    <w:rPr>
      <w:rFonts w:ascii="黑体" w:eastAsia="黑体"/>
      <w:kern w:val="2"/>
      <w:sz w:val="21"/>
      <w:szCs w:val="22"/>
      <w:lang w:val="en-US" w:eastAsia="zh-CN" w:bidi="ar-SA"/>
    </w:rPr>
  </w:style>
  <w:style w:type="paragraph" w:customStyle="1" w:styleId="ae">
    <w:name w:val="章标题"/>
    <w:next w:val="af"/>
    <w:link w:val="Char"/>
    <w:qFormat/>
    <w:pPr>
      <w:spacing w:beforeLines="100" w:afterLines="100" w:line="360" w:lineRule="auto"/>
      <w:ind w:left="720" w:hanging="720"/>
      <w:jc w:val="both"/>
      <w:outlineLvl w:val="1"/>
    </w:pPr>
    <w:rPr>
      <w:rFonts w:ascii="黑体" w:eastAsia="黑体" w:hAnsi="Calibri"/>
      <w:kern w:val="2"/>
      <w:sz w:val="21"/>
      <w:szCs w:val="22"/>
    </w:rPr>
  </w:style>
  <w:style w:type="paragraph" w:customStyle="1" w:styleId="af">
    <w:name w:val="段"/>
    <w:link w:val="Char0"/>
    <w:qFormat/>
    <w:pPr>
      <w:tabs>
        <w:tab w:val="center" w:pos="4201"/>
        <w:tab w:val="right" w:leader="dot" w:pos="9298"/>
      </w:tabs>
      <w:autoSpaceDE w:val="0"/>
      <w:autoSpaceDN w:val="0"/>
      <w:spacing w:beforeLines="50" w:afterLines="50" w:line="360" w:lineRule="auto"/>
      <w:ind w:firstLineChars="200" w:firstLine="420"/>
      <w:jc w:val="both"/>
    </w:pPr>
    <w:rPr>
      <w:rFonts w:ascii="宋体" w:hAnsi="Calibri"/>
      <w:kern w:val="2"/>
      <w:sz w:val="21"/>
      <w:szCs w:val="22"/>
    </w:rPr>
  </w:style>
  <w:style w:type="character" w:customStyle="1" w:styleId="Char0">
    <w:name w:val="段 Char"/>
    <w:link w:val="af"/>
    <w:qFormat/>
    <w:rPr>
      <w:rFonts w:ascii="宋体"/>
      <w:kern w:val="2"/>
      <w:sz w:val="21"/>
      <w:szCs w:val="22"/>
      <w:lang w:val="en-US" w:eastAsia="zh-CN" w:bidi="ar-SA"/>
    </w:rPr>
  </w:style>
  <w:style w:type="character" w:customStyle="1" w:styleId="a5">
    <w:name w:val="批注框文本 字符"/>
    <w:link w:val="a4"/>
    <w:uiPriority w:val="99"/>
    <w:semiHidden/>
    <w:qFormat/>
    <w:rPr>
      <w:kern w:val="2"/>
      <w:sz w:val="18"/>
      <w:szCs w:val="18"/>
    </w:rPr>
  </w:style>
  <w:style w:type="paragraph" w:customStyle="1" w:styleId="af0">
    <w:name w:val="二级条标题"/>
    <w:basedOn w:val="af1"/>
    <w:next w:val="af"/>
    <w:qFormat/>
    <w:pPr>
      <w:spacing w:line="360" w:lineRule="auto"/>
      <w:outlineLvl w:val="3"/>
    </w:pPr>
  </w:style>
  <w:style w:type="paragraph" w:customStyle="1" w:styleId="af1">
    <w:name w:val="一级条标题"/>
    <w:next w:val="af"/>
    <w:link w:val="Char1"/>
    <w:qFormat/>
    <w:pPr>
      <w:spacing w:beforeLines="50" w:afterLines="50"/>
      <w:outlineLvl w:val="2"/>
    </w:pPr>
    <w:rPr>
      <w:rFonts w:ascii="黑体" w:eastAsia="黑体"/>
      <w:sz w:val="21"/>
      <w:szCs w:val="21"/>
    </w:rPr>
  </w:style>
  <w:style w:type="character" w:customStyle="1" w:styleId="Char1">
    <w:name w:val="一级条标题 Char"/>
    <w:link w:val="af1"/>
    <w:qFormat/>
    <w:rPr>
      <w:rFonts w:ascii="黑体" w:eastAsia="黑体" w:hAnsi="Times New Roman"/>
      <w:sz w:val="21"/>
      <w:szCs w:val="21"/>
      <w:lang w:bidi="ar-SA"/>
    </w:rPr>
  </w:style>
  <w:style w:type="paragraph" w:customStyle="1" w:styleId="af2">
    <w:name w:val="三级条标题"/>
    <w:basedOn w:val="af0"/>
    <w:next w:val="af"/>
    <w:qFormat/>
    <w:pPr>
      <w:spacing w:line="240" w:lineRule="auto"/>
      <w:outlineLvl w:val="4"/>
    </w:pPr>
  </w:style>
  <w:style w:type="paragraph" w:customStyle="1" w:styleId="af3">
    <w:name w:val="前言、引言标题"/>
    <w:next w:val="a0"/>
    <w:qFormat/>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f4">
    <w:name w:val="四级条标题"/>
    <w:basedOn w:val="af2"/>
    <w:next w:val="af"/>
    <w:qFormat/>
    <w:pPr>
      <w:spacing w:beforeLines="0" w:afterLines="0"/>
      <w:jc w:val="both"/>
      <w:outlineLvl w:val="5"/>
    </w:pPr>
    <w:rPr>
      <w:szCs w:val="20"/>
    </w:rPr>
  </w:style>
  <w:style w:type="paragraph" w:customStyle="1" w:styleId="af5">
    <w:name w:val="五级条标题"/>
    <w:basedOn w:val="af4"/>
    <w:next w:val="af"/>
    <w:qFormat/>
    <w:pPr>
      <w:outlineLvl w:val="6"/>
    </w:pPr>
  </w:style>
  <w:style w:type="paragraph" w:customStyle="1" w:styleId="af6">
    <w:name w:val="段(正文）"/>
    <w:qFormat/>
    <w:pPr>
      <w:autoSpaceDE w:val="0"/>
      <w:autoSpaceDN w:val="0"/>
      <w:ind w:firstLine="420"/>
      <w:jc w:val="both"/>
    </w:pPr>
    <w:rPr>
      <w:rFonts w:ascii="宋体"/>
      <w:sz w:val="21"/>
    </w:rPr>
  </w:style>
  <w:style w:type="paragraph" w:customStyle="1" w:styleId="af7">
    <w:name w:val="正文表标题"/>
    <w:next w:val="af"/>
    <w:qFormat/>
    <w:pPr>
      <w:tabs>
        <w:tab w:val="left" w:pos="360"/>
      </w:tabs>
      <w:spacing w:beforeLines="50" w:afterLines="50"/>
      <w:ind w:left="720" w:hanging="720"/>
      <w:jc w:val="center"/>
    </w:pPr>
    <w:rPr>
      <w:rFonts w:ascii="黑体" w:eastAsia="黑体"/>
      <w:sz w:val="21"/>
    </w:rPr>
  </w:style>
  <w:style w:type="paragraph" w:customStyle="1" w:styleId="af8">
    <w:name w:val="标准书眉_奇数页"/>
    <w:next w:val="a0"/>
    <w:qFormat/>
    <w:pPr>
      <w:tabs>
        <w:tab w:val="center" w:pos="4154"/>
        <w:tab w:val="right" w:pos="8306"/>
      </w:tabs>
      <w:spacing w:after="220"/>
      <w:jc w:val="right"/>
    </w:pPr>
    <w:rPr>
      <w:rFonts w:ascii="黑体" w:eastAsia="黑体"/>
      <w:sz w:val="21"/>
      <w:szCs w:val="21"/>
    </w:rPr>
  </w:style>
  <w:style w:type="paragraph" w:customStyle="1" w:styleId="af9">
    <w:name w:val="标准书脚_奇数页"/>
    <w:qFormat/>
    <w:pPr>
      <w:spacing w:before="120"/>
      <w:ind w:right="198"/>
      <w:jc w:val="right"/>
    </w:pPr>
    <w:rPr>
      <w:rFonts w:ascii="宋体"/>
      <w:sz w:val="18"/>
      <w:szCs w:val="18"/>
    </w:rPr>
  </w:style>
  <w:style w:type="paragraph" w:customStyle="1" w:styleId="afa">
    <w:name w:val="二级无"/>
    <w:basedOn w:val="af0"/>
    <w:qFormat/>
    <w:pPr>
      <w:spacing w:beforeLines="0" w:afterLines="0"/>
    </w:pPr>
    <w:rPr>
      <w:rFonts w:ascii="宋体" w:eastAsia="宋体"/>
    </w:rPr>
  </w:style>
  <w:style w:type="paragraph" w:customStyle="1" w:styleId="a">
    <w:name w:val="字母编号列项（一级）"/>
    <w:qFormat/>
    <w:pPr>
      <w:numPr>
        <w:numId w:val="1"/>
      </w:numPr>
      <w:jc w:val="both"/>
    </w:pPr>
    <w:rPr>
      <w:rFonts w:ascii="宋体"/>
      <w:sz w:val="21"/>
    </w:rPr>
  </w:style>
  <w:style w:type="paragraph" w:customStyle="1" w:styleId="afb">
    <w:name w:val="一级无"/>
    <w:basedOn w:val="af1"/>
    <w:qFormat/>
    <w:pPr>
      <w:spacing w:beforeLines="0" w:afterLines="0"/>
    </w:pPr>
    <w:rPr>
      <w:rFonts w:ascii="宋体" w:eastAsia="宋体"/>
    </w:rPr>
  </w:style>
  <w:style w:type="paragraph" w:customStyle="1" w:styleId="afc">
    <w:name w:val="三级无"/>
    <w:basedOn w:val="af2"/>
    <w:qFormat/>
    <w:pPr>
      <w:spacing w:beforeLines="0" w:afterLines="0"/>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CD9A89-3387-486C-9373-27AB7E39D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1396</Words>
  <Characters>7963</Characters>
  <Application>Microsoft Office Word</Application>
  <DocSecurity>0</DocSecurity>
  <Lines>66</Lines>
  <Paragraphs>18</Paragraphs>
  <ScaleCrop>false</ScaleCrop>
  <Company>Hewlett-Packard Company</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hhh</cp:lastModifiedBy>
  <cp:revision>438</cp:revision>
  <cp:lastPrinted>2020-09-23T07:08:00Z</cp:lastPrinted>
  <dcterms:created xsi:type="dcterms:W3CDTF">2019-02-13T00:42:00Z</dcterms:created>
  <dcterms:modified xsi:type="dcterms:W3CDTF">2020-09-28T08:43:00Z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