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D" w:rsidRPr="00F1308D" w:rsidRDefault="00F1308D" w:rsidP="002B25F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F1308D">
        <w:rPr>
          <w:rFonts w:ascii="黑体" w:eastAsia="黑体" w:hAnsi="黑体" w:hint="eastAsia"/>
          <w:sz w:val="44"/>
          <w:szCs w:val="44"/>
        </w:rPr>
        <w:t>东莞市标准化协会团体标准</w:t>
      </w:r>
    </w:p>
    <w:p w:rsidR="00AF677D" w:rsidRPr="00F1308D" w:rsidRDefault="00F1308D" w:rsidP="002B25FD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F1308D">
        <w:rPr>
          <w:rFonts w:ascii="黑体" w:eastAsia="黑体" w:hAnsi="黑体" w:hint="eastAsia"/>
          <w:sz w:val="44"/>
          <w:szCs w:val="44"/>
        </w:rPr>
        <w:t>《食堂工用具、设备标识管理规范》</w:t>
      </w:r>
      <w:r w:rsidR="00AF677D" w:rsidRPr="00F1308D">
        <w:rPr>
          <w:rFonts w:ascii="黑体" w:eastAsia="黑体" w:hAnsi="黑体" w:hint="eastAsia"/>
          <w:sz w:val="44"/>
          <w:szCs w:val="44"/>
        </w:rPr>
        <w:t>编制说明</w:t>
      </w:r>
    </w:p>
    <w:p w:rsidR="00AF677D" w:rsidRPr="00F1308D" w:rsidRDefault="00AF677D" w:rsidP="002B25FD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AF677D" w:rsidRPr="00F1308D" w:rsidRDefault="00AF677D" w:rsidP="002B25FD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F1308D">
        <w:rPr>
          <w:rFonts w:ascii="黑体" w:eastAsia="黑体" w:hAnsi="黑体" w:hint="eastAsia"/>
          <w:sz w:val="28"/>
          <w:szCs w:val="28"/>
        </w:rPr>
        <w:t>一、编制背景及意义</w:t>
      </w:r>
    </w:p>
    <w:p w:rsidR="00AF677D" w:rsidRPr="00F1308D" w:rsidRDefault="00AF677D" w:rsidP="002B25F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“民以食为天，食以安为先”，食品安全已成为党和政府、社会公众关注的焦点，餐饮服务是食品消费的终端环节。就餐人员从儿童到老人，涵盖了社会群体的方方面面，特点明显。如若发生食物中毒事件，其伤害的范围广，程度深，社会影响恶劣，政治和社会影响大，是食品安全重点监管部位。</w:t>
      </w:r>
    </w:p>
    <w:p w:rsidR="00AF677D" w:rsidRPr="00F1308D" w:rsidRDefault="00AF677D" w:rsidP="002B25F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根据广东省食品药品监督管理局、广东省教育厅、广东省人力资源和社会保障厅、广东省卫生和计划生育委员会《关于学校食堂食品安全管理的规定》[粤食药监局食营〔2017〕53号]以及广东省食品药品监督管理局、广东省卫生和计划生育委员会《关于企业食堂食品安全管理的规定》[粤食药监局食营〔2017〕52号) ]等文件的规定，“</w:t>
      </w:r>
      <w:r w:rsidRPr="00F1308D">
        <w:rPr>
          <w:rFonts w:ascii="仿宋" w:eastAsia="仿宋" w:hAnsi="仿宋"/>
          <w:sz w:val="28"/>
          <w:szCs w:val="28"/>
        </w:rPr>
        <w:t>食品加工</w:t>
      </w:r>
      <w:r w:rsidRPr="00F1308D">
        <w:rPr>
          <w:rFonts w:ascii="仿宋" w:eastAsia="仿宋" w:hAnsi="仿宋" w:hint="eastAsia"/>
          <w:sz w:val="28"/>
          <w:szCs w:val="28"/>
        </w:rPr>
        <w:t>的工</w:t>
      </w:r>
      <w:r w:rsidRPr="00F1308D">
        <w:rPr>
          <w:rFonts w:ascii="仿宋" w:eastAsia="仿宋" w:hAnsi="仿宋"/>
          <w:sz w:val="28"/>
          <w:szCs w:val="28"/>
        </w:rPr>
        <w:t>用具、</w:t>
      </w:r>
      <w:r w:rsidRPr="00F1308D">
        <w:rPr>
          <w:rFonts w:ascii="仿宋" w:eastAsia="仿宋" w:hAnsi="仿宋" w:hint="eastAsia"/>
          <w:sz w:val="28"/>
          <w:szCs w:val="28"/>
        </w:rPr>
        <w:t>存贮设备设施应当</w:t>
      </w:r>
      <w:r w:rsidRPr="00F1308D">
        <w:rPr>
          <w:rFonts w:ascii="仿宋" w:eastAsia="仿宋" w:hAnsi="仿宋"/>
          <w:sz w:val="28"/>
          <w:szCs w:val="28"/>
        </w:rPr>
        <w:t>符合</w:t>
      </w:r>
      <w:r w:rsidRPr="00F1308D">
        <w:rPr>
          <w:rFonts w:ascii="仿宋" w:eastAsia="仿宋" w:hAnsi="仿宋" w:hint="eastAsia"/>
          <w:sz w:val="28"/>
          <w:szCs w:val="28"/>
        </w:rPr>
        <w:t>食品安全</w:t>
      </w:r>
      <w:r w:rsidRPr="00F1308D">
        <w:rPr>
          <w:rFonts w:ascii="仿宋" w:eastAsia="仿宋" w:hAnsi="仿宋"/>
          <w:sz w:val="28"/>
          <w:szCs w:val="28"/>
        </w:rPr>
        <w:t>要求。用于原料、半成品和成品加工的工</w:t>
      </w:r>
      <w:r w:rsidRPr="00F1308D">
        <w:rPr>
          <w:rFonts w:ascii="仿宋" w:eastAsia="仿宋" w:hAnsi="仿宋" w:hint="eastAsia"/>
          <w:sz w:val="28"/>
          <w:szCs w:val="28"/>
        </w:rPr>
        <w:t>用</w:t>
      </w:r>
      <w:r w:rsidRPr="00F1308D">
        <w:rPr>
          <w:rFonts w:ascii="仿宋" w:eastAsia="仿宋" w:hAnsi="仿宋"/>
          <w:sz w:val="28"/>
          <w:szCs w:val="28"/>
        </w:rPr>
        <w:t>具及容器</w:t>
      </w:r>
      <w:r w:rsidRPr="00F1308D">
        <w:rPr>
          <w:rFonts w:ascii="仿宋" w:eastAsia="仿宋" w:hAnsi="仿宋" w:hint="eastAsia"/>
          <w:sz w:val="28"/>
          <w:szCs w:val="28"/>
        </w:rPr>
        <w:t>宜通过形状、材质、颜色区分，</w:t>
      </w:r>
      <w:r w:rsidRPr="00F1308D">
        <w:rPr>
          <w:rFonts w:ascii="仿宋" w:eastAsia="仿宋" w:hAnsi="仿宋"/>
          <w:sz w:val="28"/>
          <w:szCs w:val="28"/>
        </w:rPr>
        <w:t>并做到</w:t>
      </w:r>
      <w:r w:rsidRPr="00F1308D">
        <w:rPr>
          <w:rFonts w:ascii="仿宋" w:eastAsia="仿宋" w:hAnsi="仿宋" w:hint="eastAsia"/>
          <w:sz w:val="28"/>
          <w:szCs w:val="28"/>
        </w:rPr>
        <w:t>标识明显、</w:t>
      </w:r>
      <w:r w:rsidRPr="00F1308D">
        <w:rPr>
          <w:rFonts w:ascii="仿宋" w:eastAsia="仿宋" w:hAnsi="仿宋"/>
          <w:sz w:val="28"/>
          <w:szCs w:val="28"/>
        </w:rPr>
        <w:t>定位存放</w:t>
      </w:r>
      <w:r w:rsidRPr="00F1308D">
        <w:rPr>
          <w:rFonts w:ascii="仿宋" w:eastAsia="仿宋" w:hAnsi="仿宋" w:hint="eastAsia"/>
          <w:sz w:val="28"/>
          <w:szCs w:val="28"/>
        </w:rPr>
        <w:t>”</w:t>
      </w:r>
      <w:r w:rsidRPr="00F1308D">
        <w:rPr>
          <w:rFonts w:ascii="仿宋" w:eastAsia="仿宋" w:hAnsi="仿宋"/>
          <w:sz w:val="28"/>
          <w:szCs w:val="28"/>
        </w:rPr>
        <w:t>。</w:t>
      </w:r>
    </w:p>
    <w:p w:rsidR="00AF677D" w:rsidRPr="00F1308D" w:rsidRDefault="00AF677D" w:rsidP="002B25FD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文件中并未规定</w:t>
      </w:r>
      <w:r w:rsidRPr="00F1308D">
        <w:rPr>
          <w:rFonts w:ascii="仿宋" w:eastAsia="仿宋" w:hAnsi="仿宋" w:hint="eastAsia"/>
          <w:color w:val="000000"/>
          <w:sz w:val="28"/>
          <w:szCs w:val="28"/>
        </w:rPr>
        <w:t>工用具、设备应标注什么颜色，标注于什么部位，因而，在不同的餐饮机构对工用具、设备标注的颜色各有不同，往往导致新的工作人员无所适从，无法培养良好操作习惯。通过统一的颜色标识区分不同区域，不同用途的工用具、设备，便于生、熟等不同原料按其特性分开操作，避免交叉污染。同时，便于餐饮业引入网络监控信息</w:t>
      </w:r>
      <w:r w:rsidRPr="00F1308D">
        <w:rPr>
          <w:rFonts w:ascii="仿宋" w:eastAsia="仿宋" w:hAnsi="仿宋" w:hint="eastAsia"/>
          <w:color w:val="000000"/>
          <w:sz w:val="28"/>
          <w:szCs w:val="28"/>
        </w:rPr>
        <w:lastRenderedPageBreak/>
        <w:t>化管理后，对人员操作更容易进行辨识区分，提高监管效果。</w:t>
      </w:r>
    </w:p>
    <w:p w:rsidR="00AF677D" w:rsidRPr="00F1308D" w:rsidRDefault="00AF677D" w:rsidP="002B25F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hint="eastAsia"/>
          <w:color w:val="000000"/>
          <w:sz w:val="28"/>
          <w:szCs w:val="28"/>
        </w:rPr>
        <w:t>因此，通过</w:t>
      </w:r>
      <w:r w:rsidRPr="002B25FD">
        <w:rPr>
          <w:rFonts w:ascii="仿宋" w:eastAsia="仿宋" w:hAnsi="仿宋" w:hint="eastAsia"/>
          <w:sz w:val="28"/>
          <w:szCs w:val="28"/>
        </w:rPr>
        <w:t>制定</w:t>
      </w:r>
      <w:r w:rsidRPr="00F1308D">
        <w:rPr>
          <w:rFonts w:ascii="仿宋" w:eastAsia="仿宋" w:hAnsi="仿宋" w:hint="eastAsia"/>
          <w:color w:val="000000"/>
          <w:sz w:val="28"/>
          <w:szCs w:val="28"/>
        </w:rPr>
        <w:t>食堂工用具、设备标识管理规范标准，有利于食堂规范工用具、设备的使用，培养工作人员的良好操作习惯，</w:t>
      </w:r>
      <w:r w:rsidRPr="00F1308D">
        <w:rPr>
          <w:rFonts w:ascii="仿宋" w:eastAsia="仿宋" w:hAnsi="仿宋" w:hint="eastAsia"/>
          <w:sz w:val="28"/>
          <w:szCs w:val="28"/>
        </w:rPr>
        <w:t xml:space="preserve"> 达到精细化管理。</w:t>
      </w:r>
    </w:p>
    <w:p w:rsidR="00AF677D" w:rsidRPr="00F1308D" w:rsidRDefault="00F1308D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F1308D">
        <w:rPr>
          <w:rFonts w:ascii="黑体" w:eastAsia="黑体" w:hAnsi="黑体" w:hint="eastAsia"/>
          <w:sz w:val="28"/>
          <w:szCs w:val="28"/>
        </w:rPr>
        <w:t>、</w:t>
      </w:r>
      <w:r w:rsidR="00AF677D" w:rsidRPr="00F1308D">
        <w:rPr>
          <w:rFonts w:ascii="黑体" w:eastAsia="黑体" w:hAnsi="黑体" w:hint="eastAsia"/>
          <w:sz w:val="28"/>
          <w:szCs w:val="28"/>
        </w:rPr>
        <w:t>工作简况</w:t>
      </w:r>
    </w:p>
    <w:p w:rsidR="00AB3873" w:rsidRPr="00F1308D" w:rsidRDefault="0025054A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东莞市标准化协会团体标准《食堂工用具、设备标识管理规范》</w:t>
      </w:r>
      <w:r w:rsidR="00AF677D" w:rsidRPr="00F1308D">
        <w:rPr>
          <w:rFonts w:ascii="仿宋" w:eastAsia="仿宋" w:hAnsi="仿宋" w:hint="eastAsia"/>
          <w:sz w:val="28"/>
          <w:szCs w:val="28"/>
        </w:rPr>
        <w:t>立项后，起草工作正式启动，</w:t>
      </w:r>
      <w:r w:rsidRPr="00F1308D">
        <w:rPr>
          <w:rFonts w:ascii="仿宋" w:eastAsia="仿宋" w:hAnsi="仿宋" w:hint="eastAsia"/>
          <w:sz w:val="28"/>
          <w:szCs w:val="28"/>
        </w:rPr>
        <w:t>首先</w:t>
      </w:r>
      <w:r w:rsidR="00F1308D" w:rsidRPr="00F1308D">
        <w:rPr>
          <w:rFonts w:ascii="仿宋" w:eastAsia="仿宋" w:hAnsi="仿宋" w:hint="eastAsia"/>
          <w:sz w:val="28"/>
          <w:szCs w:val="28"/>
        </w:rPr>
        <w:t>由起草单位</w:t>
      </w:r>
      <w:r w:rsidRPr="00F1308D">
        <w:rPr>
          <w:rFonts w:ascii="仿宋" w:eastAsia="仿宋" w:hAnsi="仿宋" w:hint="eastAsia"/>
          <w:sz w:val="28"/>
          <w:szCs w:val="28"/>
        </w:rPr>
        <w:t>成立</w:t>
      </w:r>
      <w:r w:rsidR="00F1308D" w:rsidRPr="00F1308D">
        <w:rPr>
          <w:rFonts w:ascii="仿宋" w:eastAsia="仿宋" w:hAnsi="仿宋" w:hint="eastAsia"/>
          <w:sz w:val="28"/>
          <w:szCs w:val="28"/>
        </w:rPr>
        <w:t>东莞市标准化协会团体标准《食堂工用具、设备标识管理规范》</w:t>
      </w:r>
      <w:r w:rsidR="00AF677D" w:rsidRPr="00F1308D">
        <w:rPr>
          <w:rFonts w:ascii="仿宋" w:eastAsia="仿宋" w:hAnsi="仿宋" w:cs="仿宋_GB2312" w:hint="eastAsia"/>
          <w:kern w:val="0"/>
          <w:sz w:val="28"/>
          <w:szCs w:val="28"/>
        </w:rPr>
        <w:t>起草小组</w:t>
      </w:r>
      <w:r w:rsidR="00F1308D" w:rsidRPr="00F1308D">
        <w:rPr>
          <w:rFonts w:ascii="仿宋" w:eastAsia="仿宋" w:hAnsi="仿宋" w:cs="仿宋_GB2312" w:hint="eastAsia"/>
          <w:kern w:val="0"/>
          <w:sz w:val="28"/>
          <w:szCs w:val="28"/>
        </w:rPr>
        <w:t>（以下简称“</w:t>
      </w:r>
      <w:r w:rsidR="00F1308D" w:rsidRPr="00F1308D">
        <w:rPr>
          <w:rFonts w:ascii="仿宋" w:eastAsia="仿宋" w:hAnsi="仿宋" w:hint="eastAsia"/>
          <w:sz w:val="28"/>
          <w:szCs w:val="28"/>
        </w:rPr>
        <w:t>起草小组</w:t>
      </w:r>
      <w:r w:rsidR="00F1308D" w:rsidRPr="00F1308D">
        <w:rPr>
          <w:rFonts w:ascii="仿宋" w:eastAsia="仿宋" w:hAnsi="仿宋" w:cs="仿宋_GB2312" w:hint="eastAsia"/>
          <w:kern w:val="0"/>
          <w:sz w:val="28"/>
          <w:szCs w:val="28"/>
        </w:rPr>
        <w:t>”），</w:t>
      </w:r>
      <w:r w:rsidR="00AF677D" w:rsidRPr="00F1308D">
        <w:rPr>
          <w:rFonts w:ascii="仿宋" w:eastAsia="仿宋" w:hAnsi="仿宋" w:cs="仿宋_GB2312" w:hint="eastAsia"/>
          <w:kern w:val="0"/>
          <w:sz w:val="28"/>
          <w:szCs w:val="28"/>
        </w:rPr>
        <w:t>制定了</w:t>
      </w:r>
      <w:r w:rsidR="00AF677D" w:rsidRPr="002B25FD">
        <w:rPr>
          <w:rFonts w:ascii="仿宋" w:eastAsia="仿宋" w:hAnsi="仿宋" w:hint="eastAsia"/>
          <w:sz w:val="28"/>
          <w:szCs w:val="28"/>
        </w:rPr>
        <w:t>编制</w:t>
      </w:r>
      <w:r w:rsidR="00AF677D" w:rsidRPr="00F1308D">
        <w:rPr>
          <w:rFonts w:ascii="仿宋" w:eastAsia="仿宋" w:hAnsi="仿宋" w:cs="仿宋_GB2312" w:hint="eastAsia"/>
          <w:kern w:val="0"/>
          <w:sz w:val="28"/>
          <w:szCs w:val="28"/>
        </w:rPr>
        <w:t>大纲和工作计划，收集了各地关于食堂管理的</w:t>
      </w:r>
      <w:r w:rsidR="00AB3873" w:rsidRPr="00F1308D">
        <w:rPr>
          <w:rFonts w:ascii="仿宋" w:eastAsia="仿宋" w:hAnsi="仿宋" w:hint="eastAsia"/>
          <w:sz w:val="28"/>
          <w:szCs w:val="28"/>
        </w:rPr>
        <w:t>工用具、设备标识管理的相关法律法规</w:t>
      </w:r>
      <w:r w:rsidR="00AB3873" w:rsidRPr="00F1308D">
        <w:rPr>
          <w:rFonts w:ascii="仿宋" w:eastAsia="仿宋" w:hAnsi="仿宋" w:cs="仿宋_GB2312" w:hint="eastAsia"/>
          <w:kern w:val="0"/>
          <w:sz w:val="28"/>
          <w:szCs w:val="28"/>
        </w:rPr>
        <w:t>。经过</w:t>
      </w:r>
      <w:r w:rsidR="00AB3873" w:rsidRPr="00F1308D">
        <w:rPr>
          <w:rFonts w:ascii="仿宋" w:eastAsia="仿宋" w:hAnsi="仿宋" w:cs="仿宋_GB2312"/>
          <w:kern w:val="0"/>
          <w:sz w:val="28"/>
          <w:szCs w:val="28"/>
        </w:rPr>
        <w:t>2</w:t>
      </w:r>
      <w:r w:rsidR="00AB3873" w:rsidRPr="00F1308D">
        <w:rPr>
          <w:rFonts w:ascii="仿宋" w:eastAsia="仿宋" w:hAnsi="仿宋" w:cs="仿宋_GB2312" w:hint="eastAsia"/>
          <w:kern w:val="0"/>
          <w:sz w:val="28"/>
          <w:szCs w:val="28"/>
        </w:rPr>
        <w:t>个多月的资料收集整理和分析，经起草小组多次讨论沟通，充分交换意见，并在反复试验论证的基础上，起草小组提出了标准草案。之后，起草小组反复对草案研究讨论，修改后形成了标准初稿。标准初稿完成后，起草小组针对标准的框架、结构和条文进行了反复细致的讨论和修改，形成了标准征求意见稿初稿。</w:t>
      </w:r>
    </w:p>
    <w:p w:rsidR="00AB3873" w:rsidRPr="00F1308D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F1308D">
        <w:rPr>
          <w:rFonts w:ascii="仿宋" w:eastAsia="仿宋" w:hAnsi="仿宋" w:cs="黑体" w:hint="eastAsia"/>
          <w:kern w:val="0"/>
          <w:sz w:val="28"/>
          <w:szCs w:val="28"/>
        </w:rPr>
        <w:t>主要技术要求及编写依据</w:t>
      </w:r>
    </w:p>
    <w:p w:rsidR="00F1308D" w:rsidRDefault="00F1308D" w:rsidP="002B25FD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cs="黑体"/>
          <w:kern w:val="0"/>
          <w:sz w:val="20"/>
          <w:szCs w:val="20"/>
        </w:rPr>
      </w:pPr>
      <w:r w:rsidRPr="00F1308D">
        <w:rPr>
          <w:rFonts w:ascii="黑体" w:eastAsia="黑体" w:hAnsi="黑体" w:hint="eastAsia"/>
          <w:sz w:val="28"/>
          <w:szCs w:val="28"/>
        </w:rPr>
        <w:t>三、主要技术要求及编写依据</w:t>
      </w:r>
    </w:p>
    <w:p w:rsidR="00AB3873" w:rsidRPr="00F1308D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b/>
          <w:kern w:val="0"/>
          <w:sz w:val="28"/>
          <w:szCs w:val="28"/>
        </w:rPr>
      </w:pPr>
      <w:r w:rsidRPr="00F1308D">
        <w:rPr>
          <w:rFonts w:ascii="仿宋" w:eastAsia="仿宋" w:hAnsi="仿宋" w:cs="仿宋_GB2312" w:hint="eastAsia"/>
          <w:b/>
          <w:kern w:val="0"/>
          <w:sz w:val="28"/>
          <w:szCs w:val="28"/>
        </w:rPr>
        <w:t>（一）编写依据</w:t>
      </w:r>
    </w:p>
    <w:p w:rsidR="00AB3873" w:rsidRPr="00F1308D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本标准在格式上严格按</w:t>
      </w:r>
      <w:r w:rsidRPr="00F1308D">
        <w:rPr>
          <w:rFonts w:ascii="仿宋" w:eastAsia="仿宋" w:hAnsi="仿宋" w:cs="仿宋_GB2312"/>
          <w:kern w:val="0"/>
          <w:sz w:val="28"/>
          <w:szCs w:val="28"/>
        </w:rPr>
        <w:t>GB/T 1.1-2009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《标准化工作导则</w:t>
      </w:r>
      <w:r w:rsidRPr="00F1308D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第</w:t>
      </w:r>
      <w:r w:rsidRPr="00F1308D">
        <w:rPr>
          <w:rFonts w:ascii="仿宋" w:eastAsia="仿宋" w:hAnsi="仿宋" w:cs="仿宋_GB2312"/>
          <w:kern w:val="0"/>
          <w:sz w:val="28"/>
          <w:szCs w:val="28"/>
        </w:rPr>
        <w:t>1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部分：标准的结构和编写》给出的规则编写，并坚决遵守以下原则：</w:t>
      </w:r>
    </w:p>
    <w:p w:rsidR="00AB3873" w:rsidRPr="00F1308D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F1308D">
        <w:rPr>
          <w:rFonts w:ascii="仿宋" w:eastAsia="仿宋" w:hAnsi="仿宋" w:cs="仿宋_GB2312"/>
          <w:b/>
          <w:kern w:val="0"/>
          <w:sz w:val="28"/>
          <w:szCs w:val="28"/>
        </w:rPr>
        <w:t>1</w:t>
      </w:r>
      <w:r w:rsidRPr="00F1308D">
        <w:rPr>
          <w:rFonts w:ascii="仿宋" w:eastAsia="仿宋" w:hAnsi="仿宋" w:cs="仿宋_GB2312" w:hint="eastAsia"/>
          <w:b/>
          <w:kern w:val="0"/>
          <w:sz w:val="28"/>
          <w:szCs w:val="28"/>
        </w:rPr>
        <w:t>、科学性</w:t>
      </w:r>
    </w:p>
    <w:p w:rsidR="00AB3873" w:rsidRPr="00F1308D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东莞市标准化协会团体标准《食堂工用具、设备标识管理规范》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的技术内容是在参考</w:t>
      </w:r>
      <w:r w:rsidRPr="002B25FD">
        <w:rPr>
          <w:rFonts w:ascii="仿宋" w:eastAsia="仿宋" w:hAnsi="仿宋" w:hint="eastAsia"/>
          <w:sz w:val="28"/>
          <w:szCs w:val="28"/>
        </w:rPr>
        <w:t>一系列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相关资料后，结合东莞市相关餐饮企业的具体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制作情况编制而成，力求标准内容合理准确。</w:t>
      </w:r>
    </w:p>
    <w:p w:rsidR="00AB3873" w:rsidRPr="00F1308D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F1308D">
        <w:rPr>
          <w:rFonts w:ascii="仿宋" w:eastAsia="仿宋" w:hAnsi="仿宋" w:cs="仿宋_GB2312"/>
          <w:b/>
          <w:kern w:val="0"/>
          <w:sz w:val="28"/>
          <w:szCs w:val="28"/>
        </w:rPr>
        <w:t>2</w:t>
      </w:r>
      <w:r w:rsidRPr="00F1308D">
        <w:rPr>
          <w:rFonts w:ascii="仿宋" w:eastAsia="仿宋" w:hAnsi="仿宋" w:cs="仿宋_GB2312" w:hint="eastAsia"/>
          <w:b/>
          <w:kern w:val="0"/>
          <w:sz w:val="28"/>
          <w:szCs w:val="28"/>
        </w:rPr>
        <w:t>、适用性</w:t>
      </w:r>
    </w:p>
    <w:p w:rsidR="00AB3873" w:rsidRPr="00F1308D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在标准编制前和</w:t>
      </w:r>
      <w:r w:rsidRPr="002B25FD">
        <w:rPr>
          <w:rFonts w:ascii="仿宋" w:eastAsia="仿宋" w:hAnsi="仿宋" w:hint="eastAsia"/>
          <w:sz w:val="28"/>
          <w:szCs w:val="28"/>
        </w:rPr>
        <w:t>编制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过程中，进行了大量的分析研究，查阅了相关文献资料，内容根据目前餐饮从业者和消费者的实际应用和需求进行限定，保证了标准的适用性。</w:t>
      </w:r>
    </w:p>
    <w:p w:rsidR="00AB3873" w:rsidRPr="00F1308D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F1308D">
        <w:rPr>
          <w:rFonts w:ascii="仿宋" w:eastAsia="仿宋" w:hAnsi="仿宋" w:cs="仿宋_GB2312"/>
          <w:b/>
          <w:kern w:val="0"/>
          <w:sz w:val="28"/>
          <w:szCs w:val="28"/>
        </w:rPr>
        <w:t>3</w:t>
      </w:r>
      <w:r w:rsidRPr="00F1308D">
        <w:rPr>
          <w:rFonts w:ascii="仿宋" w:eastAsia="仿宋" w:hAnsi="仿宋" w:cs="仿宋_GB2312" w:hint="eastAsia"/>
          <w:b/>
          <w:kern w:val="0"/>
          <w:sz w:val="28"/>
          <w:szCs w:val="28"/>
        </w:rPr>
        <w:t>、可操作性</w:t>
      </w:r>
    </w:p>
    <w:p w:rsidR="00AB3873" w:rsidRPr="00F1308D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标准所涉及到的技术要求对餐饮企业来说比较容易达到，技术操作和要求适合规模生产，可操作性强。</w:t>
      </w:r>
    </w:p>
    <w:p w:rsidR="00AB3873" w:rsidRPr="00F1308D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F1308D">
        <w:rPr>
          <w:rFonts w:ascii="仿宋" w:eastAsia="仿宋" w:hAnsi="仿宋" w:cs="仿宋_GB2312" w:hint="eastAsia"/>
          <w:b/>
          <w:kern w:val="0"/>
          <w:sz w:val="28"/>
          <w:szCs w:val="28"/>
        </w:rPr>
        <w:t>（二）标准的主要内容</w:t>
      </w:r>
    </w:p>
    <w:p w:rsidR="00AB3873" w:rsidRPr="00F1308D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本标准规定了食堂工用具、设备标识管理的术语和定义、标识分类、标注部位、功能区的配置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。现将本标准中有关条款的内容说明如下：</w:t>
      </w:r>
    </w:p>
    <w:p w:rsidR="00AB3873" w:rsidRPr="00F1308D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F1308D">
        <w:rPr>
          <w:rFonts w:ascii="仿宋" w:eastAsia="仿宋" w:hAnsi="仿宋" w:cs="仿宋_GB2312"/>
          <w:b/>
          <w:kern w:val="0"/>
          <w:sz w:val="28"/>
          <w:szCs w:val="28"/>
        </w:rPr>
        <w:t>1</w:t>
      </w:r>
      <w:r w:rsidRPr="00F1308D">
        <w:rPr>
          <w:rFonts w:ascii="仿宋" w:eastAsia="仿宋" w:hAnsi="仿宋" w:cs="仿宋_GB2312" w:hint="eastAsia"/>
          <w:b/>
          <w:kern w:val="0"/>
          <w:sz w:val="28"/>
          <w:szCs w:val="28"/>
        </w:rPr>
        <w:t>、术语和定义</w:t>
      </w:r>
    </w:p>
    <w:p w:rsidR="00AB3873" w:rsidRPr="00F1308D" w:rsidRDefault="00685944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cs="仿宋_GB2312"/>
          <w:kern w:val="0"/>
          <w:sz w:val="28"/>
          <w:szCs w:val="28"/>
        </w:rPr>
        <w:t>本标准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的术语和定义是根据</w:t>
      </w:r>
      <w:r w:rsidRPr="00F1308D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国家市场监管总局2018年7月发布的</w:t>
      </w:r>
      <w:r w:rsidRPr="002B25FD">
        <w:rPr>
          <w:rFonts w:ascii="仿宋" w:eastAsia="仿宋" w:hAnsi="仿宋"/>
          <w:sz w:val="28"/>
          <w:szCs w:val="28"/>
        </w:rPr>
        <w:t>《餐饮服务食品安全操作规范》</w:t>
      </w:r>
      <w:r w:rsidRPr="00F1308D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制定。</w:t>
      </w:r>
    </w:p>
    <w:p w:rsidR="00AF677D" w:rsidRPr="00F1308D" w:rsidRDefault="00685944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b/>
          <w:sz w:val="28"/>
          <w:szCs w:val="28"/>
        </w:rPr>
        <w:t>2、标识分类</w:t>
      </w:r>
    </w:p>
    <w:p w:rsidR="00313EB3" w:rsidRPr="00F1308D" w:rsidRDefault="00313EB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本标准参考了各地的规定，通过不同的颜色对</w:t>
      </w:r>
      <w:r w:rsidR="00685944" w:rsidRPr="00F1308D">
        <w:rPr>
          <w:rFonts w:ascii="仿宋" w:eastAsia="仿宋" w:hAnsi="仿宋"/>
          <w:sz w:val="28"/>
          <w:szCs w:val="28"/>
        </w:rPr>
        <w:t>原料</w:t>
      </w:r>
      <w:r w:rsidR="00685944" w:rsidRPr="00F1308D">
        <w:rPr>
          <w:rFonts w:ascii="仿宋" w:eastAsia="仿宋" w:hAnsi="仿宋" w:hint="eastAsia"/>
          <w:sz w:val="28"/>
          <w:szCs w:val="28"/>
        </w:rPr>
        <w:t>（原料</w:t>
      </w:r>
      <w:r w:rsidR="00685944" w:rsidRPr="00F1308D">
        <w:rPr>
          <w:rFonts w:ascii="仿宋" w:eastAsia="仿宋" w:hAnsi="仿宋" w:cs="仿宋_GB2312" w:hint="eastAsia"/>
          <w:sz w:val="28"/>
          <w:szCs w:val="28"/>
        </w:rPr>
        <w:t>分为动物性、植物性、水产品</w:t>
      </w:r>
      <w:r w:rsidR="00685944" w:rsidRPr="00F1308D">
        <w:rPr>
          <w:rFonts w:ascii="仿宋" w:eastAsia="仿宋" w:hAnsi="仿宋" w:hint="eastAsia"/>
          <w:sz w:val="28"/>
          <w:szCs w:val="28"/>
        </w:rPr>
        <w:t>）</w:t>
      </w:r>
      <w:r w:rsidR="00685944" w:rsidRPr="00F1308D">
        <w:rPr>
          <w:rFonts w:ascii="仿宋" w:eastAsia="仿宋" w:hAnsi="仿宋"/>
          <w:sz w:val="28"/>
          <w:szCs w:val="28"/>
        </w:rPr>
        <w:t>、半成品和成品</w:t>
      </w:r>
      <w:r w:rsidRPr="00F1308D">
        <w:rPr>
          <w:rFonts w:ascii="仿宋" w:eastAsia="仿宋" w:hAnsi="仿宋" w:hint="eastAsia"/>
          <w:sz w:val="28"/>
          <w:szCs w:val="28"/>
        </w:rPr>
        <w:t>，</w:t>
      </w:r>
      <w:r w:rsidRPr="00F1308D">
        <w:rPr>
          <w:rFonts w:ascii="仿宋" w:eastAsia="仿宋" w:hAnsi="仿宋"/>
          <w:sz w:val="28"/>
          <w:szCs w:val="28"/>
        </w:rPr>
        <w:t>以及专间的</w:t>
      </w:r>
      <w:r w:rsidRPr="00F1308D">
        <w:rPr>
          <w:rFonts w:ascii="仿宋" w:eastAsia="仿宋" w:hAnsi="仿宋" w:cs="仿宋_GB2312" w:hint="eastAsia"/>
          <w:sz w:val="28"/>
          <w:szCs w:val="28"/>
        </w:rPr>
        <w:t>加工工用具、设备进行区分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:rsidR="00AF677D" w:rsidRPr="00F1308D" w:rsidRDefault="00313EB3" w:rsidP="002B25FD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1308D">
        <w:rPr>
          <w:rFonts w:ascii="仿宋" w:eastAsia="仿宋" w:hAnsi="仿宋" w:hint="eastAsia"/>
          <w:b/>
          <w:sz w:val="28"/>
          <w:szCs w:val="28"/>
        </w:rPr>
        <w:t>3、标注部位</w:t>
      </w:r>
    </w:p>
    <w:p w:rsidR="00685944" w:rsidRPr="00F1308D" w:rsidRDefault="00313EB3" w:rsidP="002B25F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根据不同的工用具、设备类别、材质对应标注的部位作出了规定。</w:t>
      </w:r>
    </w:p>
    <w:p w:rsidR="00685944" w:rsidRPr="00F1308D" w:rsidRDefault="00313EB3" w:rsidP="002B25FD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1308D">
        <w:rPr>
          <w:rFonts w:ascii="仿宋" w:eastAsia="仿宋" w:hAnsi="仿宋" w:hint="eastAsia"/>
          <w:b/>
          <w:sz w:val="28"/>
          <w:szCs w:val="28"/>
        </w:rPr>
        <w:t>4、功能区的配置</w:t>
      </w:r>
    </w:p>
    <w:p w:rsidR="00685944" w:rsidRPr="00F1308D" w:rsidRDefault="0025054A" w:rsidP="002B25F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根据粗加工、切配、烹饪、专间、库房等食品处理区域的需求配置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各类主要工用具、设备，并按规定使用。</w:t>
      </w:r>
    </w:p>
    <w:p w:rsidR="0025054A" w:rsidRDefault="0025054A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以实施色标管理为契机，本标准为食堂的食品工用具、设备标识管理制度提供了参考。力争做到工用具、设备定色、定人、定位。</w:t>
      </w:r>
    </w:p>
    <w:p w:rsidR="00F1308D" w:rsidRPr="00F1308D" w:rsidRDefault="00F1308D" w:rsidP="002B25F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p w:rsidR="00AF677D" w:rsidRPr="00F1308D" w:rsidRDefault="00F1308D" w:rsidP="002B25FD">
      <w:pPr>
        <w:wordWrap w:val="0"/>
        <w:spacing w:line="360" w:lineRule="auto"/>
        <w:jc w:val="right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标准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起草小组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</w:p>
    <w:p w:rsidR="00F1308D" w:rsidRPr="00F1308D" w:rsidRDefault="00F1308D" w:rsidP="002B25FD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2020年5月2</w:t>
      </w:r>
      <w:r w:rsidR="00E977F9">
        <w:rPr>
          <w:rFonts w:ascii="仿宋" w:eastAsia="仿宋" w:hAnsi="仿宋" w:cs="仿宋_GB2312" w:hint="eastAsia"/>
          <w:kern w:val="0"/>
          <w:sz w:val="28"/>
          <w:szCs w:val="28"/>
        </w:rPr>
        <w:t>7</w:t>
      </w:r>
      <w:bookmarkStart w:id="0" w:name="_GoBack"/>
      <w:bookmarkEnd w:id="0"/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日</w:t>
      </w:r>
    </w:p>
    <w:sectPr w:rsidR="00F1308D" w:rsidRPr="00F1308D" w:rsidSect="00F1308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CD" w:rsidRDefault="001610CD" w:rsidP="00AF677D">
      <w:r>
        <w:separator/>
      </w:r>
    </w:p>
  </w:endnote>
  <w:endnote w:type="continuationSeparator" w:id="0">
    <w:p w:rsidR="001610CD" w:rsidRDefault="001610CD" w:rsidP="00AF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CD" w:rsidRDefault="001610CD" w:rsidP="00AF677D">
      <w:r>
        <w:separator/>
      </w:r>
    </w:p>
  </w:footnote>
  <w:footnote w:type="continuationSeparator" w:id="0">
    <w:p w:rsidR="001610CD" w:rsidRDefault="001610CD" w:rsidP="00AF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DC"/>
    <w:rsid w:val="001610CD"/>
    <w:rsid w:val="0025054A"/>
    <w:rsid w:val="002526DC"/>
    <w:rsid w:val="002B25FD"/>
    <w:rsid w:val="00313EB3"/>
    <w:rsid w:val="005D3B65"/>
    <w:rsid w:val="005D4AF7"/>
    <w:rsid w:val="00685944"/>
    <w:rsid w:val="00AB3873"/>
    <w:rsid w:val="00AF677D"/>
    <w:rsid w:val="00E977F9"/>
    <w:rsid w:val="00F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2020-05-18T07:23:00Z</dcterms:created>
  <dcterms:modified xsi:type="dcterms:W3CDTF">2020-05-27T01:10:00Z</dcterms:modified>
</cp:coreProperties>
</file>