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EEB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92" w:afterLines="5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附件3：</w:t>
      </w:r>
    </w:p>
    <w:p w14:paraId="3524BB6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31" w:afterLines="74" w:afterAutospacing="0" w:line="4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团体标准修订项目申请表</w:t>
      </w:r>
    </w:p>
    <w:bookmarkEnd w:id="0"/>
    <w:tbl>
      <w:tblPr>
        <w:tblStyle w:val="7"/>
        <w:tblW w:w="506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84"/>
        <w:gridCol w:w="2212"/>
        <w:gridCol w:w="334"/>
        <w:gridCol w:w="1878"/>
        <w:gridCol w:w="2223"/>
      </w:tblGrid>
      <w:tr w14:paraId="7E9CB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058" w:type="pct"/>
            <w:vAlign w:val="center"/>
          </w:tcPr>
          <w:p w14:paraId="4DF2766F"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标准名称</w:t>
            </w:r>
          </w:p>
        </w:tc>
        <w:tc>
          <w:tcPr>
            <w:tcW w:w="3941" w:type="pct"/>
            <w:gridSpan w:val="4"/>
            <w:vAlign w:val="center"/>
          </w:tcPr>
          <w:p w14:paraId="512AFB87"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7F18E5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058" w:type="pct"/>
            <w:vAlign w:val="center"/>
          </w:tcPr>
          <w:p w14:paraId="69C99883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标准编号</w:t>
            </w:r>
          </w:p>
        </w:tc>
        <w:tc>
          <w:tcPr>
            <w:tcW w:w="3941" w:type="pct"/>
            <w:gridSpan w:val="4"/>
            <w:vAlign w:val="center"/>
          </w:tcPr>
          <w:p w14:paraId="6FF0B5F2"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4C203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058" w:type="pct"/>
            <w:vAlign w:val="center"/>
          </w:tcPr>
          <w:p w14:paraId="68B62AFD">
            <w:pPr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是否涉及专利</w:t>
            </w:r>
          </w:p>
        </w:tc>
        <w:tc>
          <w:tcPr>
            <w:tcW w:w="1312" w:type="pct"/>
            <w:vAlign w:val="center"/>
          </w:tcPr>
          <w:p w14:paraId="0C96DE20">
            <w:pPr>
              <w:spacing w:before="120" w:after="120"/>
              <w:ind w:firstLine="240" w:firstLineChars="100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是□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</w:rPr>
              <w:t>否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□</w:t>
            </w:r>
          </w:p>
        </w:tc>
        <w:tc>
          <w:tcPr>
            <w:tcW w:w="1312" w:type="pct"/>
            <w:gridSpan w:val="2"/>
            <w:vAlign w:val="center"/>
          </w:tcPr>
          <w:p w14:paraId="014F4F7B"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专利号名称</w:t>
            </w:r>
          </w:p>
        </w:tc>
        <w:tc>
          <w:tcPr>
            <w:tcW w:w="1316" w:type="pct"/>
            <w:vAlign w:val="center"/>
          </w:tcPr>
          <w:p w14:paraId="70DCD175"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7AF53F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058" w:type="pct"/>
            <w:vAlign w:val="center"/>
          </w:tcPr>
          <w:p w14:paraId="540E676F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申请单位</w:t>
            </w:r>
          </w:p>
        </w:tc>
        <w:tc>
          <w:tcPr>
            <w:tcW w:w="3941" w:type="pct"/>
            <w:gridSpan w:val="4"/>
            <w:vAlign w:val="center"/>
          </w:tcPr>
          <w:p w14:paraId="547F782C"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346415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58" w:type="pct"/>
            <w:vAlign w:val="center"/>
          </w:tcPr>
          <w:p w14:paraId="0B4F7BE2"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3941" w:type="pct"/>
            <w:gridSpan w:val="4"/>
            <w:vAlign w:val="top"/>
          </w:tcPr>
          <w:p w14:paraId="5C0D4A0E">
            <w:pPr>
              <w:spacing w:before="120" w:after="120"/>
              <w:rPr>
                <w:rFonts w:hint="default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3920A1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58" w:type="pct"/>
            <w:vAlign w:val="center"/>
          </w:tcPr>
          <w:p w14:paraId="560F2BB9"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941" w:type="pct"/>
            <w:gridSpan w:val="4"/>
            <w:vAlign w:val="top"/>
          </w:tcPr>
          <w:p w14:paraId="7A1CAD43">
            <w:pPr>
              <w:spacing w:before="120" w:after="120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004702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58" w:type="pct"/>
            <w:vAlign w:val="center"/>
          </w:tcPr>
          <w:p w14:paraId="181BAE33"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3941" w:type="pct"/>
            <w:gridSpan w:val="4"/>
            <w:vAlign w:val="top"/>
          </w:tcPr>
          <w:p w14:paraId="1F98D0D0">
            <w:pPr>
              <w:spacing w:before="120" w:after="120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596451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058" w:type="pct"/>
            <w:vAlign w:val="center"/>
          </w:tcPr>
          <w:p w14:paraId="241FBB06"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参与单位</w:t>
            </w:r>
          </w:p>
        </w:tc>
        <w:tc>
          <w:tcPr>
            <w:tcW w:w="3941" w:type="pct"/>
            <w:gridSpan w:val="4"/>
            <w:vAlign w:val="center"/>
          </w:tcPr>
          <w:p w14:paraId="50624565"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7E044A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0" w:hRule="atLeast"/>
        </w:trPr>
        <w:tc>
          <w:tcPr>
            <w:tcW w:w="5000" w:type="pct"/>
            <w:gridSpan w:val="5"/>
            <w:vAlign w:val="top"/>
          </w:tcPr>
          <w:p w14:paraId="567D1356">
            <w:pPr>
              <w:pStyle w:val="2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一、立项的必要性及目的意义</w:t>
            </w:r>
          </w:p>
          <w:p w14:paraId="4C670C20">
            <w:pPr>
              <w:spacing w:before="120" w:after="120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4615A297">
            <w:pPr>
              <w:spacing w:before="120" w:after="120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73D710EE">
            <w:pPr>
              <w:spacing w:before="120" w:after="120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64573410">
            <w:pPr>
              <w:spacing w:before="120" w:after="120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55392604">
            <w:pPr>
              <w:spacing w:before="120" w:after="120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423DD7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8" w:hRule="atLeast"/>
        </w:trPr>
        <w:tc>
          <w:tcPr>
            <w:tcW w:w="5000" w:type="pct"/>
            <w:gridSpan w:val="5"/>
            <w:vAlign w:val="top"/>
          </w:tcPr>
          <w:p w14:paraId="2527FD8E">
            <w:pPr>
              <w:pStyle w:val="2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二、主要修订内容说明</w:t>
            </w:r>
          </w:p>
          <w:p w14:paraId="0E27A8D3">
            <w:pPr>
              <w:widowControl w:val="0"/>
              <w:numPr>
                <w:ilvl w:val="0"/>
                <w:numId w:val="0"/>
              </w:numPr>
              <w:spacing w:before="120" w:after="12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77FA8853">
            <w:pPr>
              <w:widowControl w:val="0"/>
              <w:numPr>
                <w:ilvl w:val="0"/>
                <w:numId w:val="0"/>
              </w:numPr>
              <w:spacing w:before="120" w:after="12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766EE867">
            <w:pPr>
              <w:widowControl w:val="0"/>
              <w:numPr>
                <w:ilvl w:val="0"/>
                <w:numId w:val="0"/>
              </w:numPr>
              <w:spacing w:before="120" w:after="12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7543BC50">
            <w:pPr>
              <w:widowControl w:val="0"/>
              <w:numPr>
                <w:ilvl w:val="0"/>
                <w:numId w:val="0"/>
              </w:numPr>
              <w:spacing w:before="120" w:after="12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0A2B19C8">
            <w:pPr>
              <w:widowControl w:val="0"/>
              <w:numPr>
                <w:ilvl w:val="0"/>
                <w:numId w:val="0"/>
              </w:numPr>
              <w:spacing w:before="120" w:after="12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90A9F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000" w:type="pct"/>
            <w:gridSpan w:val="5"/>
            <w:vAlign w:val="top"/>
          </w:tcPr>
          <w:p w14:paraId="3272554B">
            <w:pPr>
              <w:pStyle w:val="2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三、与现行法律法规、国家 / 行业标准协调性</w:t>
            </w:r>
          </w:p>
          <w:p w14:paraId="0C730A09">
            <w:pPr>
              <w:widowControl w:val="0"/>
              <w:numPr>
                <w:ilvl w:val="0"/>
                <w:numId w:val="0"/>
              </w:numPr>
              <w:spacing w:before="120" w:after="12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126B4B6">
            <w:pPr>
              <w:widowControl w:val="0"/>
              <w:numPr>
                <w:ilvl w:val="0"/>
                <w:numId w:val="0"/>
              </w:numPr>
              <w:spacing w:before="120" w:after="12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FFB08FB">
            <w:pPr>
              <w:widowControl w:val="0"/>
              <w:numPr>
                <w:ilvl w:val="0"/>
                <w:numId w:val="0"/>
              </w:numPr>
              <w:spacing w:before="120" w:after="12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391E8B39">
            <w:pPr>
              <w:widowControl w:val="0"/>
              <w:numPr>
                <w:ilvl w:val="0"/>
                <w:numId w:val="0"/>
              </w:numPr>
              <w:spacing w:before="120" w:after="12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134A683">
            <w:pPr>
              <w:widowControl w:val="0"/>
              <w:numPr>
                <w:ilvl w:val="0"/>
                <w:numId w:val="0"/>
              </w:numPr>
              <w:spacing w:before="120" w:after="12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9E9B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000" w:type="pct"/>
            <w:gridSpan w:val="5"/>
            <w:vAlign w:val="top"/>
          </w:tcPr>
          <w:p w14:paraId="4C16B0FE">
            <w:pPr>
              <w:pStyle w:val="2"/>
              <w:numPr>
                <w:ilvl w:val="0"/>
                <w:numId w:val="1"/>
              </w:numPr>
              <w:jc w:val="both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采用国际标准和国外先进标准的程度，以及与国际、国外同类标准水平的对比情况</w:t>
            </w:r>
          </w:p>
          <w:p w14:paraId="4F019186">
            <w:pPr>
              <w:pStyle w:val="3"/>
              <w:widowControl w:val="0"/>
              <w:numPr>
                <w:ilvl w:val="0"/>
                <w:numId w:val="0"/>
              </w:numPr>
              <w:spacing w:line="312" w:lineRule="auto"/>
              <w:jc w:val="both"/>
              <w:rPr>
                <w:rFonts w:hint="eastAsia"/>
                <w:lang w:val="en-US" w:eastAsia="zh-CN"/>
              </w:rPr>
            </w:pPr>
          </w:p>
          <w:p w14:paraId="276927C3">
            <w:pPr>
              <w:pStyle w:val="3"/>
              <w:widowControl w:val="0"/>
              <w:numPr>
                <w:ilvl w:val="0"/>
                <w:numId w:val="0"/>
              </w:numPr>
              <w:spacing w:line="312" w:lineRule="auto"/>
              <w:jc w:val="both"/>
              <w:rPr>
                <w:rFonts w:hint="eastAsia"/>
                <w:lang w:val="en-US" w:eastAsia="zh-CN"/>
              </w:rPr>
            </w:pPr>
          </w:p>
          <w:p w14:paraId="2AEFA01F">
            <w:pPr>
              <w:pStyle w:val="3"/>
              <w:widowControl w:val="0"/>
              <w:numPr>
                <w:ilvl w:val="0"/>
                <w:numId w:val="0"/>
              </w:numPr>
              <w:spacing w:line="312" w:lineRule="auto"/>
              <w:jc w:val="both"/>
              <w:rPr>
                <w:rFonts w:hint="eastAsia"/>
                <w:lang w:val="en-US" w:eastAsia="zh-CN"/>
              </w:rPr>
            </w:pPr>
          </w:p>
          <w:p w14:paraId="3FAFE15D">
            <w:pPr>
              <w:pStyle w:val="3"/>
              <w:widowControl w:val="0"/>
              <w:numPr>
                <w:ilvl w:val="0"/>
                <w:numId w:val="0"/>
              </w:numPr>
              <w:spacing w:line="312" w:lineRule="auto"/>
              <w:jc w:val="both"/>
              <w:rPr>
                <w:rFonts w:hint="eastAsia"/>
                <w:lang w:val="en-US" w:eastAsia="zh-CN"/>
              </w:rPr>
            </w:pPr>
          </w:p>
          <w:p w14:paraId="5A5FEAFA">
            <w:pPr>
              <w:pStyle w:val="3"/>
              <w:widowControl w:val="0"/>
              <w:numPr>
                <w:ilvl w:val="0"/>
                <w:numId w:val="0"/>
              </w:numPr>
              <w:spacing w:line="312" w:lineRule="auto"/>
              <w:jc w:val="both"/>
              <w:rPr>
                <w:rFonts w:hint="eastAsia"/>
                <w:lang w:val="en-US" w:eastAsia="zh-CN"/>
              </w:rPr>
            </w:pPr>
          </w:p>
        </w:tc>
      </w:tr>
      <w:tr w14:paraId="51D0A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000" w:type="pct"/>
            <w:gridSpan w:val="5"/>
            <w:vAlign w:val="top"/>
          </w:tcPr>
          <w:p w14:paraId="2FD7B665">
            <w:pPr>
              <w:pStyle w:val="2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五、主要工作基础</w:t>
            </w:r>
          </w:p>
          <w:p w14:paraId="3D32A990">
            <w:pPr>
              <w:widowControl w:val="0"/>
              <w:numPr>
                <w:ilvl w:val="0"/>
                <w:numId w:val="0"/>
              </w:numPr>
              <w:spacing w:before="120" w:after="120"/>
              <w:jc w:val="both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303FFD90">
            <w:pPr>
              <w:widowControl w:val="0"/>
              <w:numPr>
                <w:ilvl w:val="0"/>
                <w:numId w:val="0"/>
              </w:numPr>
              <w:spacing w:before="120" w:after="120"/>
              <w:jc w:val="both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5E7F699A">
            <w:pPr>
              <w:widowControl w:val="0"/>
              <w:numPr>
                <w:ilvl w:val="0"/>
                <w:numId w:val="0"/>
              </w:numPr>
              <w:spacing w:before="120" w:after="120"/>
              <w:jc w:val="both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64F12607">
            <w:pPr>
              <w:widowControl w:val="0"/>
              <w:numPr>
                <w:ilvl w:val="0"/>
                <w:numId w:val="0"/>
              </w:numPr>
              <w:spacing w:before="120" w:after="120"/>
              <w:jc w:val="both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6F264F71">
            <w:pPr>
              <w:widowControl w:val="0"/>
              <w:numPr>
                <w:ilvl w:val="0"/>
                <w:numId w:val="0"/>
              </w:numPr>
              <w:spacing w:before="120" w:after="120"/>
              <w:jc w:val="both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60AEC175">
            <w:pPr>
              <w:widowControl w:val="0"/>
              <w:numPr>
                <w:ilvl w:val="0"/>
                <w:numId w:val="0"/>
              </w:numPr>
              <w:spacing w:before="120" w:after="120"/>
              <w:jc w:val="both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0E49C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000" w:type="pct"/>
            <w:gridSpan w:val="5"/>
            <w:vAlign w:val="top"/>
          </w:tcPr>
          <w:p w14:paraId="26071703">
            <w:pPr>
              <w:pStyle w:val="2"/>
              <w:numPr>
                <w:ilvl w:val="0"/>
                <w:numId w:val="0"/>
              </w:numPr>
              <w:ind w:leftChars="0"/>
              <w:jc w:val="both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六、预期效果</w:t>
            </w:r>
          </w:p>
          <w:p w14:paraId="0D9830A4">
            <w:pPr>
              <w:pStyle w:val="3"/>
              <w:widowControl w:val="0"/>
              <w:numPr>
                <w:ilvl w:val="0"/>
                <w:numId w:val="0"/>
              </w:numPr>
              <w:spacing w:line="312" w:lineRule="auto"/>
              <w:jc w:val="both"/>
              <w:rPr>
                <w:rFonts w:hint="default"/>
                <w:lang w:val="en-US" w:eastAsia="zh-CN"/>
              </w:rPr>
            </w:pPr>
          </w:p>
          <w:p w14:paraId="6D31FB1B">
            <w:pPr>
              <w:pStyle w:val="3"/>
              <w:widowControl w:val="0"/>
              <w:numPr>
                <w:ilvl w:val="0"/>
                <w:numId w:val="0"/>
              </w:numPr>
              <w:spacing w:line="312" w:lineRule="auto"/>
              <w:jc w:val="both"/>
              <w:rPr>
                <w:rFonts w:hint="default"/>
                <w:lang w:val="en-US" w:eastAsia="zh-CN"/>
              </w:rPr>
            </w:pPr>
          </w:p>
          <w:p w14:paraId="0166C29A">
            <w:pPr>
              <w:pStyle w:val="3"/>
              <w:widowControl w:val="0"/>
              <w:numPr>
                <w:ilvl w:val="0"/>
                <w:numId w:val="0"/>
              </w:numPr>
              <w:spacing w:line="312" w:lineRule="auto"/>
              <w:jc w:val="both"/>
              <w:rPr>
                <w:rFonts w:hint="default"/>
                <w:lang w:val="en-US" w:eastAsia="zh-CN"/>
              </w:rPr>
            </w:pPr>
          </w:p>
          <w:p w14:paraId="56643773">
            <w:pPr>
              <w:pStyle w:val="3"/>
              <w:widowControl w:val="0"/>
              <w:numPr>
                <w:ilvl w:val="0"/>
                <w:numId w:val="0"/>
              </w:numPr>
              <w:spacing w:line="312" w:lineRule="auto"/>
              <w:jc w:val="both"/>
              <w:rPr>
                <w:rFonts w:hint="default"/>
                <w:lang w:val="en-US" w:eastAsia="zh-CN"/>
              </w:rPr>
            </w:pPr>
          </w:p>
        </w:tc>
      </w:tr>
      <w:tr w14:paraId="07566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2" w:hRule="atLeast"/>
        </w:trPr>
        <w:tc>
          <w:tcPr>
            <w:tcW w:w="2568" w:type="pct"/>
            <w:gridSpan w:val="3"/>
            <w:vAlign w:val="top"/>
          </w:tcPr>
          <w:p w14:paraId="0F6C7B85">
            <w:pPr>
              <w:pStyle w:val="2"/>
              <w:numPr>
                <w:ilvl w:val="0"/>
                <w:numId w:val="0"/>
              </w:numPr>
              <w:ind w:leftChars="0"/>
              <w:jc w:val="both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七、申请修订单位意见</w:t>
            </w:r>
          </w:p>
          <w:p w14:paraId="54CA1C09">
            <w:pPr>
              <w:spacing w:before="120" w:after="120"/>
              <w:rPr>
                <w:rFonts w:ascii="宋体" w:hAnsi="宋体" w:eastAsia="宋体"/>
                <w:sz w:val="24"/>
              </w:rPr>
            </w:pPr>
          </w:p>
          <w:p w14:paraId="6F37CA20">
            <w:pPr>
              <w:spacing w:before="120" w:after="120"/>
              <w:rPr>
                <w:rFonts w:ascii="宋体" w:hAnsi="宋体" w:eastAsia="宋体"/>
                <w:sz w:val="24"/>
              </w:rPr>
            </w:pPr>
          </w:p>
          <w:p w14:paraId="00C257A1">
            <w:pPr>
              <w:spacing w:before="120" w:after="120"/>
              <w:rPr>
                <w:rFonts w:ascii="宋体" w:hAnsi="宋体" w:eastAsia="宋体"/>
                <w:sz w:val="24"/>
              </w:rPr>
            </w:pPr>
          </w:p>
          <w:p w14:paraId="446E3964">
            <w:pPr>
              <w:spacing w:before="120" w:after="120"/>
              <w:rPr>
                <w:rFonts w:ascii="宋体" w:hAnsi="宋体" w:eastAsia="宋体"/>
                <w:sz w:val="24"/>
              </w:rPr>
            </w:pPr>
          </w:p>
          <w:p w14:paraId="3A5DC56B">
            <w:pPr>
              <w:spacing w:before="240" w:after="24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负责人签字：</w:t>
            </w:r>
          </w:p>
          <w:p w14:paraId="0066F5BB">
            <w:pPr>
              <w:spacing w:before="240" w:after="24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（公章）</w:t>
            </w:r>
          </w:p>
          <w:p w14:paraId="215D7893">
            <w:pPr>
              <w:spacing w:before="240" w:after="24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年  月  日</w:t>
            </w:r>
          </w:p>
        </w:tc>
        <w:tc>
          <w:tcPr>
            <w:tcW w:w="2431" w:type="pct"/>
            <w:gridSpan w:val="2"/>
            <w:vAlign w:val="top"/>
          </w:tcPr>
          <w:p w14:paraId="113DCDD9">
            <w:pPr>
              <w:spacing w:before="120" w:after="120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八、广东省蔬菜产业协会意见</w:t>
            </w:r>
          </w:p>
          <w:p w14:paraId="619DBB97">
            <w:pPr>
              <w:spacing w:before="120" w:after="120"/>
              <w:rPr>
                <w:rFonts w:ascii="宋体" w:hAnsi="宋体" w:eastAsia="宋体"/>
                <w:sz w:val="24"/>
              </w:rPr>
            </w:pPr>
          </w:p>
          <w:p w14:paraId="383EE809">
            <w:pPr>
              <w:spacing w:before="120" w:after="120"/>
              <w:rPr>
                <w:rFonts w:ascii="宋体" w:hAnsi="宋体" w:eastAsia="宋体"/>
                <w:sz w:val="24"/>
              </w:rPr>
            </w:pPr>
          </w:p>
          <w:p w14:paraId="61480E18">
            <w:pPr>
              <w:spacing w:before="120" w:after="120"/>
              <w:rPr>
                <w:rFonts w:ascii="宋体" w:hAnsi="宋体" w:eastAsia="宋体"/>
                <w:sz w:val="24"/>
              </w:rPr>
            </w:pPr>
          </w:p>
          <w:p w14:paraId="0E72301C">
            <w:pPr>
              <w:spacing w:before="120" w:after="120"/>
              <w:rPr>
                <w:rFonts w:ascii="宋体" w:hAnsi="宋体" w:eastAsia="宋体"/>
                <w:sz w:val="24"/>
              </w:rPr>
            </w:pPr>
          </w:p>
          <w:p w14:paraId="661E0B12">
            <w:pPr>
              <w:spacing w:before="240" w:after="24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负责人签字：</w:t>
            </w:r>
          </w:p>
          <w:p w14:paraId="76FE9160">
            <w:pPr>
              <w:spacing w:before="240" w:after="24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（公章）</w:t>
            </w:r>
          </w:p>
          <w:p w14:paraId="331B3D86">
            <w:pPr>
              <w:spacing w:before="120" w:after="120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年  月  日</w:t>
            </w:r>
          </w:p>
        </w:tc>
      </w:tr>
    </w:tbl>
    <w:p w14:paraId="41335B2A"/>
    <w:sectPr>
      <w:pgSz w:w="11906" w:h="16838"/>
      <w:pgMar w:top="1440" w:right="1800" w:bottom="93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A3E98"/>
    <w:multiLevelType w:val="singleLevel"/>
    <w:tmpl w:val="C0DA3E98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944460"/>
    <w:rsid w:val="4294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25"/>
      <w:szCs w:val="25"/>
      <w:lang w:eastAsia="en-US"/>
    </w:rPr>
  </w:style>
  <w:style w:type="paragraph" w:styleId="3">
    <w:name w:val="Body Text First Indent"/>
    <w:basedOn w:val="2"/>
    <w:qFormat/>
    <w:uiPriority w:val="0"/>
    <w:pPr>
      <w:spacing w:line="312" w:lineRule="auto"/>
      <w:ind w:firstLine="42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2026-08-11T07:38:00Z</dcterms:created>
  <dc:creator>Fany</dc:creator>
  <cp:lastModifiedBy>Fany</cp:lastModifiedBy>
  <dcterms:modified xsi:type="dcterms:W3CDTF">2026-08-11T07:39:16Z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64DED840914449439E2EC5624B8E367A_11</vt:lpwstr>
  </property>
  <property fmtid="{D5CDD505-2E9C-101B-9397-08002B2CF9AE}" pid="4" name="KSOTemplateDocerSaveRecord">
    <vt:lpwstr>eyJoZGlkIjoiYWMyMmM5YWU5MjQ1YjA2ODk1MzFkY2YzMmMxMzVmZjUiLCJ1c2VySWQiOiI3MDY1NDEzMjkifQ==</vt:lpwstr>
  </property>
</Properties>
</file>