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29E5BC28">
      <w:pPr>
        <w:adjustRightInd w:val="0"/>
        <w:snapToGrid w:val="0"/>
        <w:spacing w:line="360" w:lineRule="auto"/>
        <w:rPr>
          <w:rFonts w:hint="eastAsia" w:ascii="华文仿宋" w:hAnsi="华文仿宋" w:eastAsia="华文仿宋"/>
          <w:sz w:val="32"/>
          <w:szCs w:val="32"/>
        </w:rPr>
      </w:pPr>
      <w:r>
        <w:rPr>
          <w:rFonts w:hint="eastAsia" w:ascii="华文仿宋" w:hAnsi="华文仿宋" w:eastAsia="华文仿宋"/>
          <w:sz w:val="32"/>
          <w:szCs w:val="32"/>
        </w:rPr>
        <w:t>附件</w:t>
      </w:r>
      <w:r>
        <w:rPr>
          <w:rFonts w:hint="eastAsia" w:ascii="华文仿宋" w:hAnsi="华文仿宋" w:eastAsia="华文仿宋"/>
          <w:sz w:val="32"/>
          <w:szCs w:val="32"/>
          <w:lang w:val="en-US" w:eastAsia="zh-CN"/>
        </w:rPr>
        <w:t>3</w:t>
      </w:r>
      <w:r>
        <w:rPr>
          <w:rFonts w:hint="eastAsia" w:ascii="华文仿宋" w:hAnsi="华文仿宋" w:eastAsia="华文仿宋"/>
          <w:sz w:val="32"/>
          <w:szCs w:val="32"/>
        </w:rPr>
        <w:t>：</w:t>
      </w:r>
    </w:p>
    <w:p w14:paraId="14CC3805">
      <w:pPr>
        <w:keepNext w:val="0"/>
        <w:keepLines w:val="0"/>
        <w:widowControl/>
        <w:suppressLineNumbers w:val="0"/>
        <w:jc w:val="center"/>
        <w:rPr>
          <w:rFonts w:hint="eastAsia" w:ascii="黑体" w:hAnsi="黑体" w:eastAsia="黑体"/>
          <w:b/>
          <w:spacing w:val="-34"/>
          <w:sz w:val="36"/>
          <w:szCs w:val="36"/>
          <w:lang w:eastAsia="zh-CN"/>
        </w:rPr>
      </w:pPr>
      <w:r>
        <w:rPr>
          <w:rFonts w:hint="eastAsia" w:ascii="黑体" w:hAnsi="黑体" w:eastAsia="黑体"/>
          <w:b/>
          <w:spacing w:val="-34"/>
          <w:sz w:val="36"/>
          <w:szCs w:val="36"/>
        </w:rPr>
        <w:t>团体标准</w:t>
      </w:r>
      <w:r>
        <w:rPr>
          <w:rFonts w:hint="eastAsia" w:ascii="黑体" w:hAnsi="黑体" w:eastAsia="黑体"/>
          <w:b/>
          <w:spacing w:val="-34"/>
          <w:sz w:val="36"/>
          <w:szCs w:val="36"/>
          <w:lang w:eastAsia="zh-CN"/>
        </w:rPr>
        <w:t>《</w:t>
      </w:r>
      <w:r>
        <w:rPr>
          <w:rFonts w:hint="eastAsia" w:ascii="黑体" w:hAnsi="黑体" w:eastAsia="黑体"/>
          <w:b/>
          <w:spacing w:val="-34"/>
          <w:sz w:val="36"/>
          <w:szCs w:val="36"/>
          <w:lang w:val="en-US" w:eastAsia="zh-CN"/>
        </w:rPr>
        <w:t xml:space="preserve">温室气体 产品碳足迹量化方法与要求 </w:t>
      </w:r>
      <w:r>
        <w:rPr>
          <w:rFonts w:hint="eastAsia" w:ascii="黑体" w:hAnsi="黑体" w:eastAsia="黑体"/>
          <w:b/>
          <w:spacing w:val="-34"/>
          <w:sz w:val="36"/>
          <w:szCs w:val="36"/>
          <w:lang w:val="en-US" w:eastAsia="zh-CN"/>
        </w:rPr>
        <w:t>锻钢件</w:t>
      </w:r>
      <w:r>
        <w:rPr>
          <w:rFonts w:hint="eastAsia" w:ascii="黑体" w:hAnsi="黑体" w:eastAsia="黑体"/>
          <w:b/>
          <w:spacing w:val="-34"/>
          <w:sz w:val="36"/>
          <w:szCs w:val="36"/>
          <w:lang w:eastAsia="zh-CN"/>
        </w:rPr>
        <w:t>》</w:t>
      </w:r>
    </w:p>
    <w:p w14:paraId="6D70227F">
      <w:pPr>
        <w:ind w:right="42" w:rightChars="20"/>
        <w:jc w:val="center"/>
        <w:rPr>
          <w:rFonts w:hint="eastAsia" w:ascii="黑体" w:hAnsi="黑体" w:eastAsia="黑体"/>
          <w:b/>
          <w:sz w:val="36"/>
          <w:szCs w:val="36"/>
        </w:rPr>
      </w:pPr>
      <w:r>
        <w:rPr>
          <w:rFonts w:hint="eastAsia" w:ascii="黑体" w:hAnsi="黑体" w:eastAsia="黑体"/>
          <w:b/>
          <w:sz w:val="36"/>
          <w:szCs w:val="36"/>
        </w:rPr>
        <w:t>（征求意见稿）意见反馈表</w:t>
      </w:r>
    </w:p>
    <w:tbl>
      <w:tblPr>
        <w:tblStyle w:val="8"/>
        <w:tblW w:w="850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8"/>
        <w:gridCol w:w="1275"/>
        <w:gridCol w:w="2410"/>
        <w:gridCol w:w="1276"/>
        <w:gridCol w:w="2551"/>
      </w:tblGrid>
      <w:tr w14:paraId="0375B1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1" w:hRule="atLeast"/>
          <w:jc w:val="center"/>
        </w:trPr>
        <w:tc>
          <w:tcPr>
            <w:tcW w:w="988" w:type="dxa"/>
            <w:vMerge w:val="restart"/>
            <w:vAlign w:val="center"/>
          </w:tcPr>
          <w:p w14:paraId="01E8456C">
            <w:pPr>
              <w:spacing w:line="300" w:lineRule="auto"/>
              <w:jc w:val="center"/>
              <w:rPr>
                <w:rFonts w:hint="eastAsia" w:ascii="楷体" w:hAnsi="楷体" w:eastAsia="楷体"/>
                <w:sz w:val="24"/>
              </w:rPr>
            </w:pPr>
            <w:r>
              <w:rPr>
                <w:rFonts w:hint="eastAsia" w:ascii="楷体" w:hAnsi="楷体" w:eastAsia="楷体"/>
                <w:sz w:val="24"/>
              </w:rPr>
              <w:t>提</w:t>
            </w:r>
            <w:r>
              <w:rPr>
                <w:rFonts w:hint="eastAsia" w:ascii="楷体" w:hAnsi="楷体" w:eastAsia="楷体"/>
                <w:sz w:val="24"/>
                <w:lang w:val="en-US" w:eastAsia="zh-CN"/>
              </w:rPr>
              <w:t>出</w:t>
            </w:r>
            <w:r>
              <w:rPr>
                <w:rFonts w:hint="eastAsia" w:ascii="楷体" w:hAnsi="楷体" w:eastAsia="楷体"/>
                <w:sz w:val="24"/>
              </w:rPr>
              <w:t>意见单位和（或）专家</w:t>
            </w:r>
          </w:p>
        </w:tc>
        <w:tc>
          <w:tcPr>
            <w:tcW w:w="1275" w:type="dxa"/>
            <w:vAlign w:val="center"/>
          </w:tcPr>
          <w:p w14:paraId="46BBE746">
            <w:pPr>
              <w:pStyle w:val="20"/>
              <w:spacing w:line="300" w:lineRule="auto"/>
              <w:jc w:val="center"/>
              <w:rPr>
                <w:rFonts w:hint="eastAsia" w:ascii="楷体" w:hAnsi="楷体" w:eastAsia="楷体"/>
              </w:rPr>
            </w:pPr>
            <w:r>
              <w:rPr>
                <w:rFonts w:hint="eastAsia" w:ascii="楷体" w:hAnsi="楷体" w:eastAsia="楷体"/>
              </w:rPr>
              <w:t>单位名称</w:t>
            </w:r>
          </w:p>
        </w:tc>
        <w:tc>
          <w:tcPr>
            <w:tcW w:w="6237" w:type="dxa"/>
            <w:gridSpan w:val="3"/>
            <w:vAlign w:val="center"/>
          </w:tcPr>
          <w:p w14:paraId="31A43443">
            <w:pPr>
              <w:pStyle w:val="20"/>
              <w:spacing w:line="300" w:lineRule="auto"/>
              <w:jc w:val="center"/>
              <w:rPr>
                <w:rFonts w:hint="eastAsia" w:ascii="楷体" w:hAnsi="楷体" w:eastAsia="楷体"/>
              </w:rPr>
            </w:pPr>
            <w:bookmarkStart w:id="0" w:name="_GoBack"/>
            <w:bookmarkEnd w:id="0"/>
          </w:p>
        </w:tc>
      </w:tr>
      <w:tr w14:paraId="132D61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0" w:hRule="atLeast"/>
          <w:jc w:val="center"/>
        </w:trPr>
        <w:tc>
          <w:tcPr>
            <w:tcW w:w="988" w:type="dxa"/>
            <w:vMerge w:val="continue"/>
            <w:vAlign w:val="center"/>
          </w:tcPr>
          <w:p w14:paraId="5537A4CB">
            <w:pPr>
              <w:spacing w:line="300" w:lineRule="auto"/>
              <w:jc w:val="center"/>
              <w:rPr>
                <w:rFonts w:hint="eastAsia" w:ascii="楷体" w:hAnsi="楷体" w:eastAsia="楷体"/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2B9D577">
            <w:pPr>
              <w:pStyle w:val="20"/>
              <w:spacing w:line="300" w:lineRule="auto"/>
              <w:jc w:val="center"/>
              <w:rPr>
                <w:rFonts w:hint="eastAsia" w:ascii="楷体" w:hAnsi="楷体" w:eastAsia="楷体"/>
              </w:rPr>
            </w:pPr>
            <w:r>
              <w:rPr>
                <w:rFonts w:hint="eastAsia" w:ascii="楷体" w:hAnsi="楷体" w:eastAsia="楷体"/>
              </w:rPr>
              <w:t>通讯地址</w:t>
            </w:r>
          </w:p>
        </w:tc>
        <w:tc>
          <w:tcPr>
            <w:tcW w:w="6237" w:type="dxa"/>
            <w:gridSpan w:val="3"/>
            <w:vAlign w:val="center"/>
          </w:tcPr>
          <w:p w14:paraId="3E3F0847">
            <w:pPr>
              <w:pStyle w:val="20"/>
              <w:spacing w:line="300" w:lineRule="auto"/>
              <w:jc w:val="center"/>
              <w:rPr>
                <w:rFonts w:hint="eastAsia" w:ascii="楷体" w:hAnsi="楷体" w:eastAsia="楷体"/>
              </w:rPr>
            </w:pPr>
          </w:p>
        </w:tc>
      </w:tr>
      <w:tr w14:paraId="57B3CC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0" w:hRule="atLeast"/>
          <w:jc w:val="center"/>
        </w:trPr>
        <w:tc>
          <w:tcPr>
            <w:tcW w:w="988" w:type="dxa"/>
            <w:vMerge w:val="continue"/>
            <w:vAlign w:val="center"/>
          </w:tcPr>
          <w:p w14:paraId="4F087061">
            <w:pPr>
              <w:spacing w:line="300" w:lineRule="auto"/>
              <w:jc w:val="center"/>
              <w:rPr>
                <w:rFonts w:hint="eastAsia" w:ascii="楷体" w:hAnsi="楷体" w:eastAsia="楷体"/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1CC06DE">
            <w:pPr>
              <w:pStyle w:val="20"/>
              <w:spacing w:line="300" w:lineRule="auto"/>
              <w:jc w:val="center"/>
              <w:rPr>
                <w:rFonts w:hint="eastAsia" w:ascii="楷体" w:hAnsi="楷体" w:eastAsia="楷体"/>
              </w:rPr>
            </w:pPr>
            <w:r>
              <w:rPr>
                <w:rFonts w:hint="eastAsia" w:ascii="楷体" w:hAnsi="楷体" w:eastAsia="楷体"/>
              </w:rPr>
              <w:t>联系人</w:t>
            </w:r>
          </w:p>
        </w:tc>
        <w:tc>
          <w:tcPr>
            <w:tcW w:w="2410" w:type="dxa"/>
            <w:vAlign w:val="center"/>
          </w:tcPr>
          <w:p w14:paraId="5B302D04">
            <w:pPr>
              <w:pStyle w:val="20"/>
              <w:spacing w:line="300" w:lineRule="auto"/>
              <w:jc w:val="center"/>
              <w:rPr>
                <w:rFonts w:hint="eastAsia" w:ascii="楷体" w:hAnsi="楷体" w:eastAsia="楷体"/>
              </w:rPr>
            </w:pPr>
          </w:p>
        </w:tc>
        <w:tc>
          <w:tcPr>
            <w:tcW w:w="1276" w:type="dxa"/>
            <w:vAlign w:val="center"/>
          </w:tcPr>
          <w:p w14:paraId="623BDF66">
            <w:pPr>
              <w:pStyle w:val="20"/>
              <w:spacing w:line="300" w:lineRule="auto"/>
              <w:jc w:val="center"/>
              <w:rPr>
                <w:rFonts w:hint="eastAsia" w:ascii="楷体" w:hAnsi="楷体" w:eastAsia="楷体"/>
              </w:rPr>
            </w:pPr>
            <w:r>
              <w:rPr>
                <w:rFonts w:hint="eastAsia" w:ascii="楷体" w:hAnsi="楷体" w:eastAsia="楷体"/>
              </w:rPr>
              <w:t>手机</w:t>
            </w:r>
          </w:p>
        </w:tc>
        <w:tc>
          <w:tcPr>
            <w:tcW w:w="2551" w:type="dxa"/>
            <w:vAlign w:val="center"/>
          </w:tcPr>
          <w:p w14:paraId="2DF629F1">
            <w:pPr>
              <w:pStyle w:val="20"/>
              <w:spacing w:line="300" w:lineRule="auto"/>
              <w:jc w:val="center"/>
              <w:rPr>
                <w:rFonts w:hint="eastAsia" w:ascii="楷体" w:hAnsi="楷体" w:eastAsia="楷体"/>
              </w:rPr>
            </w:pPr>
          </w:p>
        </w:tc>
      </w:tr>
      <w:tr w14:paraId="09A16E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0" w:hRule="atLeast"/>
          <w:jc w:val="center"/>
        </w:trPr>
        <w:tc>
          <w:tcPr>
            <w:tcW w:w="988" w:type="dxa"/>
            <w:vMerge w:val="continue"/>
            <w:vAlign w:val="center"/>
          </w:tcPr>
          <w:p w14:paraId="27C7B4C6">
            <w:pPr>
              <w:spacing w:line="300" w:lineRule="auto"/>
              <w:jc w:val="center"/>
              <w:rPr>
                <w:rFonts w:hint="eastAsia" w:ascii="楷体" w:hAnsi="楷体" w:eastAsia="楷体"/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36ECC06">
            <w:pPr>
              <w:pStyle w:val="20"/>
              <w:spacing w:line="300" w:lineRule="auto"/>
              <w:jc w:val="center"/>
              <w:rPr>
                <w:rFonts w:hint="eastAsia" w:ascii="楷体" w:hAnsi="楷体" w:eastAsia="楷体"/>
              </w:rPr>
            </w:pPr>
            <w:r>
              <w:rPr>
                <w:rFonts w:hint="eastAsia" w:ascii="楷体" w:hAnsi="楷体" w:eastAsia="楷体"/>
              </w:rPr>
              <w:t>电话</w:t>
            </w:r>
          </w:p>
        </w:tc>
        <w:tc>
          <w:tcPr>
            <w:tcW w:w="2410" w:type="dxa"/>
            <w:vAlign w:val="center"/>
          </w:tcPr>
          <w:p w14:paraId="3C95CF95">
            <w:pPr>
              <w:pStyle w:val="20"/>
              <w:spacing w:line="300" w:lineRule="auto"/>
              <w:jc w:val="center"/>
              <w:rPr>
                <w:rFonts w:hint="eastAsia" w:ascii="楷体" w:hAnsi="楷体" w:eastAsia="楷体"/>
              </w:rPr>
            </w:pPr>
          </w:p>
        </w:tc>
        <w:tc>
          <w:tcPr>
            <w:tcW w:w="1276" w:type="dxa"/>
            <w:vAlign w:val="center"/>
          </w:tcPr>
          <w:p w14:paraId="5A4952F4">
            <w:pPr>
              <w:pStyle w:val="20"/>
              <w:spacing w:line="300" w:lineRule="auto"/>
              <w:jc w:val="center"/>
              <w:rPr>
                <w:rFonts w:hint="eastAsia" w:ascii="楷体" w:hAnsi="楷体" w:eastAsia="楷体"/>
              </w:rPr>
            </w:pPr>
            <w:r>
              <w:rPr>
                <w:rFonts w:ascii="楷体" w:hAnsi="楷体" w:eastAsia="楷体"/>
              </w:rPr>
              <w:t>E</w:t>
            </w:r>
            <w:r>
              <w:rPr>
                <w:rFonts w:hint="eastAsia" w:ascii="楷体" w:hAnsi="楷体" w:eastAsia="楷体"/>
              </w:rPr>
              <w:t>－</w:t>
            </w:r>
            <w:r>
              <w:rPr>
                <w:rFonts w:ascii="楷体" w:hAnsi="楷体" w:eastAsia="楷体"/>
              </w:rPr>
              <w:t>mail</w:t>
            </w:r>
          </w:p>
        </w:tc>
        <w:tc>
          <w:tcPr>
            <w:tcW w:w="2551" w:type="dxa"/>
            <w:vAlign w:val="center"/>
          </w:tcPr>
          <w:p w14:paraId="4A0053F3">
            <w:pPr>
              <w:pStyle w:val="20"/>
              <w:spacing w:line="300" w:lineRule="auto"/>
              <w:jc w:val="center"/>
              <w:rPr>
                <w:rFonts w:hint="eastAsia" w:ascii="楷体" w:hAnsi="楷体" w:eastAsia="楷体"/>
              </w:rPr>
            </w:pPr>
          </w:p>
        </w:tc>
      </w:tr>
      <w:tr w14:paraId="3476A3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6" w:hRule="atLeast"/>
          <w:jc w:val="center"/>
        </w:trPr>
        <w:tc>
          <w:tcPr>
            <w:tcW w:w="988" w:type="dxa"/>
            <w:vAlign w:val="center"/>
          </w:tcPr>
          <w:p w14:paraId="11074A88">
            <w:pPr>
              <w:spacing w:line="300" w:lineRule="auto"/>
              <w:jc w:val="center"/>
              <w:rPr>
                <w:rFonts w:hint="eastAsia" w:ascii="楷体" w:hAnsi="楷体" w:eastAsia="楷体"/>
                <w:sz w:val="24"/>
              </w:rPr>
            </w:pPr>
            <w:r>
              <w:rPr>
                <w:rFonts w:hint="eastAsia" w:ascii="楷体" w:hAnsi="楷体" w:eastAsia="楷体"/>
                <w:sz w:val="24"/>
              </w:rPr>
              <w:t>条文</w:t>
            </w:r>
          </w:p>
          <w:p w14:paraId="5FC2EF2A">
            <w:pPr>
              <w:spacing w:line="300" w:lineRule="auto"/>
              <w:jc w:val="center"/>
              <w:rPr>
                <w:rFonts w:hint="eastAsia" w:ascii="楷体" w:hAnsi="楷体" w:eastAsia="楷体"/>
                <w:sz w:val="24"/>
              </w:rPr>
            </w:pPr>
            <w:r>
              <w:rPr>
                <w:rFonts w:hint="eastAsia" w:ascii="楷体" w:hAnsi="楷体" w:eastAsia="楷体"/>
                <w:sz w:val="24"/>
              </w:rPr>
              <w:t>编号</w:t>
            </w:r>
          </w:p>
        </w:tc>
        <w:tc>
          <w:tcPr>
            <w:tcW w:w="7512" w:type="dxa"/>
            <w:gridSpan w:val="4"/>
            <w:vAlign w:val="center"/>
          </w:tcPr>
          <w:p w14:paraId="545DFB18">
            <w:pPr>
              <w:pStyle w:val="20"/>
              <w:spacing w:line="300" w:lineRule="auto"/>
              <w:jc w:val="center"/>
              <w:rPr>
                <w:rFonts w:hint="eastAsia" w:ascii="楷体" w:hAnsi="楷体" w:eastAsia="楷体"/>
              </w:rPr>
            </w:pPr>
            <w:r>
              <w:rPr>
                <w:rFonts w:hint="eastAsia" w:ascii="楷体" w:hAnsi="楷体" w:eastAsia="楷体"/>
              </w:rPr>
              <w:t>修改意见和建议及其理由/资料</w:t>
            </w:r>
          </w:p>
        </w:tc>
      </w:tr>
      <w:tr w14:paraId="409F90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97" w:hRule="atLeast"/>
          <w:jc w:val="center"/>
        </w:trPr>
        <w:tc>
          <w:tcPr>
            <w:tcW w:w="988" w:type="dxa"/>
            <w:vAlign w:val="center"/>
          </w:tcPr>
          <w:p w14:paraId="466E5921">
            <w:pPr>
              <w:spacing w:line="300" w:lineRule="auto"/>
              <w:jc w:val="center"/>
              <w:rPr>
                <w:rFonts w:hint="eastAsia" w:ascii="楷体" w:hAnsi="楷体" w:eastAsia="楷体"/>
                <w:sz w:val="24"/>
              </w:rPr>
            </w:pPr>
          </w:p>
        </w:tc>
        <w:tc>
          <w:tcPr>
            <w:tcW w:w="7512" w:type="dxa"/>
            <w:gridSpan w:val="4"/>
            <w:vAlign w:val="center"/>
          </w:tcPr>
          <w:p w14:paraId="125E2434">
            <w:pPr>
              <w:pStyle w:val="3"/>
              <w:spacing w:line="400" w:lineRule="exact"/>
              <w:ind w:left="0" w:firstLine="480" w:firstLineChars="200"/>
              <w:rPr>
                <w:rFonts w:hint="eastAsia" w:ascii="楷体" w:hAnsi="楷体" w:eastAsia="楷体"/>
                <w:sz w:val="24"/>
                <w:szCs w:val="24"/>
              </w:rPr>
            </w:pPr>
          </w:p>
        </w:tc>
      </w:tr>
      <w:tr w14:paraId="0D2843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97" w:hRule="atLeast"/>
          <w:jc w:val="center"/>
        </w:trPr>
        <w:tc>
          <w:tcPr>
            <w:tcW w:w="988" w:type="dxa"/>
            <w:vAlign w:val="center"/>
          </w:tcPr>
          <w:p w14:paraId="44857468">
            <w:pPr>
              <w:spacing w:line="300" w:lineRule="auto"/>
              <w:jc w:val="center"/>
              <w:rPr>
                <w:rFonts w:hint="eastAsia" w:ascii="楷体" w:hAnsi="楷体" w:eastAsia="楷体"/>
                <w:sz w:val="24"/>
              </w:rPr>
            </w:pPr>
          </w:p>
        </w:tc>
        <w:tc>
          <w:tcPr>
            <w:tcW w:w="7512" w:type="dxa"/>
            <w:gridSpan w:val="4"/>
            <w:vAlign w:val="center"/>
          </w:tcPr>
          <w:p w14:paraId="4ECF98DD">
            <w:pPr>
              <w:spacing w:line="300" w:lineRule="auto"/>
              <w:ind w:firstLine="480" w:firstLineChars="200"/>
              <w:rPr>
                <w:rFonts w:hint="eastAsia" w:ascii="楷体" w:hAnsi="楷体" w:eastAsia="楷体"/>
                <w:sz w:val="24"/>
              </w:rPr>
            </w:pPr>
          </w:p>
        </w:tc>
      </w:tr>
      <w:tr w14:paraId="778BB0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97" w:hRule="atLeast"/>
          <w:jc w:val="center"/>
        </w:trPr>
        <w:tc>
          <w:tcPr>
            <w:tcW w:w="988" w:type="dxa"/>
            <w:vAlign w:val="center"/>
          </w:tcPr>
          <w:p w14:paraId="5CADCC0F">
            <w:pPr>
              <w:spacing w:line="300" w:lineRule="auto"/>
              <w:jc w:val="center"/>
              <w:rPr>
                <w:rFonts w:hint="eastAsia" w:ascii="楷体" w:hAnsi="楷体" w:eastAsia="楷体"/>
                <w:sz w:val="24"/>
              </w:rPr>
            </w:pPr>
          </w:p>
        </w:tc>
        <w:tc>
          <w:tcPr>
            <w:tcW w:w="7512" w:type="dxa"/>
            <w:gridSpan w:val="4"/>
            <w:vAlign w:val="center"/>
          </w:tcPr>
          <w:p w14:paraId="127A43E7">
            <w:pPr>
              <w:spacing w:line="300" w:lineRule="auto"/>
              <w:ind w:firstLine="480" w:firstLineChars="200"/>
              <w:rPr>
                <w:rFonts w:hint="eastAsia" w:ascii="楷体" w:hAnsi="楷体" w:eastAsia="楷体"/>
                <w:sz w:val="24"/>
              </w:rPr>
            </w:pPr>
          </w:p>
        </w:tc>
      </w:tr>
      <w:tr w14:paraId="2C4EA3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97" w:hRule="atLeast"/>
          <w:jc w:val="center"/>
        </w:trPr>
        <w:tc>
          <w:tcPr>
            <w:tcW w:w="988" w:type="dxa"/>
            <w:vAlign w:val="center"/>
          </w:tcPr>
          <w:p w14:paraId="44F8AEA8">
            <w:pPr>
              <w:spacing w:line="300" w:lineRule="auto"/>
              <w:jc w:val="center"/>
              <w:rPr>
                <w:rFonts w:hint="eastAsia" w:ascii="楷体" w:hAnsi="楷体" w:eastAsia="楷体"/>
                <w:sz w:val="24"/>
              </w:rPr>
            </w:pPr>
          </w:p>
        </w:tc>
        <w:tc>
          <w:tcPr>
            <w:tcW w:w="7512" w:type="dxa"/>
            <w:gridSpan w:val="4"/>
            <w:vAlign w:val="center"/>
          </w:tcPr>
          <w:p w14:paraId="13512D97">
            <w:pPr>
              <w:spacing w:line="300" w:lineRule="auto"/>
              <w:rPr>
                <w:rFonts w:hint="eastAsia" w:ascii="楷体" w:hAnsi="楷体" w:eastAsia="楷体"/>
                <w:sz w:val="24"/>
              </w:rPr>
            </w:pPr>
          </w:p>
        </w:tc>
      </w:tr>
      <w:tr w14:paraId="40591A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97" w:hRule="atLeast"/>
          <w:jc w:val="center"/>
        </w:trPr>
        <w:tc>
          <w:tcPr>
            <w:tcW w:w="988" w:type="dxa"/>
            <w:vAlign w:val="center"/>
          </w:tcPr>
          <w:p w14:paraId="5FD29944">
            <w:pPr>
              <w:spacing w:line="300" w:lineRule="auto"/>
              <w:jc w:val="center"/>
              <w:rPr>
                <w:rFonts w:hint="eastAsia" w:ascii="楷体" w:hAnsi="楷体" w:eastAsia="楷体"/>
                <w:sz w:val="24"/>
              </w:rPr>
            </w:pPr>
          </w:p>
        </w:tc>
        <w:tc>
          <w:tcPr>
            <w:tcW w:w="7512" w:type="dxa"/>
            <w:gridSpan w:val="4"/>
            <w:vAlign w:val="center"/>
          </w:tcPr>
          <w:p w14:paraId="2D4EBA98">
            <w:pPr>
              <w:spacing w:line="300" w:lineRule="auto"/>
              <w:rPr>
                <w:rFonts w:hint="eastAsia" w:ascii="楷体" w:hAnsi="楷体" w:eastAsia="楷体"/>
                <w:sz w:val="24"/>
              </w:rPr>
            </w:pPr>
          </w:p>
        </w:tc>
      </w:tr>
      <w:tr w14:paraId="576530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339" w:hRule="atLeast"/>
          <w:jc w:val="center"/>
        </w:trPr>
        <w:tc>
          <w:tcPr>
            <w:tcW w:w="988" w:type="dxa"/>
            <w:vAlign w:val="center"/>
          </w:tcPr>
          <w:p w14:paraId="3559C28A">
            <w:pPr>
              <w:spacing w:line="300" w:lineRule="auto"/>
              <w:jc w:val="center"/>
              <w:rPr>
                <w:rFonts w:hint="eastAsia" w:ascii="楷体" w:hAnsi="楷体" w:eastAsia="楷体"/>
                <w:sz w:val="24"/>
              </w:rPr>
            </w:pPr>
          </w:p>
        </w:tc>
        <w:tc>
          <w:tcPr>
            <w:tcW w:w="7512" w:type="dxa"/>
            <w:gridSpan w:val="4"/>
            <w:vAlign w:val="center"/>
          </w:tcPr>
          <w:p w14:paraId="4F890A83">
            <w:pPr>
              <w:spacing w:line="300" w:lineRule="auto"/>
              <w:rPr>
                <w:rFonts w:hint="eastAsia" w:ascii="楷体" w:hAnsi="楷体" w:eastAsia="楷体"/>
                <w:sz w:val="24"/>
              </w:rPr>
            </w:pPr>
          </w:p>
        </w:tc>
      </w:tr>
    </w:tbl>
    <w:p w14:paraId="5FFE15E9">
      <w:pPr>
        <w:rPr>
          <w:rFonts w:hint="eastAsia" w:ascii="华文楷体" w:hAnsi="华文楷体" w:eastAsia="华文楷体"/>
          <w:sz w:val="28"/>
          <w:szCs w:val="28"/>
        </w:rPr>
      </w:pPr>
      <w:r>
        <w:rPr>
          <w:rFonts w:ascii="华文楷体" w:hAnsi="华文楷体" w:eastAsia="华文楷体"/>
          <w:sz w:val="28"/>
          <w:szCs w:val="28"/>
        </w:rPr>
        <w:t>（纸面不</w:t>
      </w:r>
      <w:r>
        <w:rPr>
          <w:rFonts w:hint="eastAsia" w:ascii="华文楷体" w:hAnsi="华文楷体" w:eastAsia="华文楷体"/>
          <w:sz w:val="28"/>
          <w:szCs w:val="28"/>
        </w:rPr>
        <w:t>够</w:t>
      </w:r>
      <w:r>
        <w:rPr>
          <w:rFonts w:ascii="华文楷体" w:hAnsi="华文楷体" w:eastAsia="华文楷体"/>
          <w:sz w:val="28"/>
          <w:szCs w:val="28"/>
        </w:rPr>
        <w:t>，可另</w:t>
      </w:r>
      <w:r>
        <w:rPr>
          <w:rFonts w:hint="eastAsia" w:ascii="华文楷体" w:hAnsi="华文楷体" w:eastAsia="华文楷体"/>
          <w:sz w:val="28"/>
          <w:szCs w:val="28"/>
        </w:rPr>
        <w:t>增</w:t>
      </w:r>
      <w:r>
        <w:rPr>
          <w:rFonts w:ascii="华文楷体" w:hAnsi="华文楷体" w:eastAsia="华文楷体"/>
          <w:sz w:val="28"/>
          <w:szCs w:val="28"/>
        </w:rPr>
        <w:t>页</w:t>
      </w:r>
      <w:r>
        <w:rPr>
          <w:rFonts w:hint="eastAsia" w:ascii="华文楷体" w:hAnsi="华文楷体" w:eastAsia="华文楷体"/>
          <w:sz w:val="28"/>
          <w:szCs w:val="28"/>
        </w:rPr>
        <w:t>）</w:t>
      </w:r>
    </w:p>
    <w:sectPr>
      <w:pgSz w:w="11906" w:h="16838"/>
      <w:pgMar w:top="1588" w:right="1474" w:bottom="1474" w:left="147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A0F46105-5E7F-4002-BD07-DF681B2FE6B9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2" w:fontKey="{EB39362F-E46B-41C5-80B8-34CB7F5B93F3}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  <w:embedRegular r:id="rId3" w:fontKey="{3049769A-EDFB-4A2A-9C6A-751AEA53F2E3}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  <w:embedRegular r:id="rId4" w:fontKey="{A1F41874-8767-47AE-9245-66A7328EE8A7}"/>
  </w:font>
  <w:font w:name="仿宋">
    <w:panose1 w:val="02010609060101010101"/>
    <w:charset w:val="86"/>
    <w:family w:val="auto"/>
    <w:pitch w:val="fixed"/>
    <w:sig w:usb0="800002BF" w:usb1="38CF7CFA" w:usb2="00000016" w:usb3="00000000" w:csb0="00040001" w:csb1="00000000"/>
  </w:font>
  <w:font w:name="Cambria Math">
    <w:panose1 w:val="02040503050406030204"/>
    <w:charset w:val="00"/>
    <w:family w:val="auto"/>
    <w:pitch w:val="variable"/>
    <w:sig w:usb0="E00006FF" w:usb1="420024FF" w:usb2="02000000" w:usb3="00000000" w:csb0="2000019F" w:csb1="00000000"/>
  </w:font>
  <w:font w:name="@宋体">
    <w:panose1 w:val="02010600030101010101"/>
    <w:charset w:val="86"/>
    <w:family w:val="auto"/>
    <w:pitch w:val="variable"/>
    <w:sig w:usb0="00000203" w:usb1="288F0000" w:usb2="00000006" w:usb3="00000000" w:csb0="00040001" w:csb1="00000000"/>
  </w:font>
  <w:font w:name="方正仿宋_GBK">
    <w:altName w:val="微软雅黑"/>
    <w:panose1 w:val="00000000000000000000"/>
    <w:charset w:val="86"/>
    <w:family w:val="auto"/>
    <w:pitch w:val="default"/>
    <w:sig w:usb0="A00002BF" w:usb1="38CF7CFA" w:usb2="00082016" w:usb3="00000000" w:csb0="00040001" w:csb1="00000000"/>
  </w:font>
  <w:font w:name="@仿宋">
    <w:panose1 w:val="02010609060101010101"/>
    <w:charset w:val="86"/>
    <w:family w:val="auto"/>
    <w:pitch w:val="fixed"/>
    <w:sig w:usb0="800002BF" w:usb1="38CF7CFA" w:usb2="00000016" w:usb3="00000000" w:csb0="00040001" w:csb1="00000000"/>
  </w:font>
  <w:font w:name="@方正仿宋_GBK">
    <w:altName w:val="仿宋"/>
    <w:panose1 w:val="00000000000000000000"/>
    <w:charset w:val="86"/>
    <w:family w:val="auto"/>
    <w:pitch w:val="default"/>
    <w:sig w:usb0="A00002BF" w:usb1="38CF7CFA" w:usb2="00082016" w:usb3="00000000" w:csb0="00040001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KSOFDA5758CF">
    <w:panose1 w:val="020B07030202040202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TrueTypeFonts/>
  <w:saveSubsetFonts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GJjYTVkZDdlMjIwYWE2NmQ4NDRmYzY2ZTc1NjQwYjUifQ=="/>
  </w:docVars>
  <w:rsids>
    <w:rsidRoot w:val="007508AF"/>
    <w:rsid w:val="001347ED"/>
    <w:rsid w:val="00162B10"/>
    <w:rsid w:val="002727D8"/>
    <w:rsid w:val="005F755F"/>
    <w:rsid w:val="007508AF"/>
    <w:rsid w:val="00901D63"/>
    <w:rsid w:val="009326E4"/>
    <w:rsid w:val="009A13CA"/>
    <w:rsid w:val="009B0A2D"/>
    <w:rsid w:val="00A51DA5"/>
    <w:rsid w:val="00DC2B8F"/>
    <w:rsid w:val="00F658DE"/>
    <w:rsid w:val="18543488"/>
    <w:rsid w:val="1A5A64DE"/>
    <w:rsid w:val="1F2013F3"/>
    <w:rsid w:val="37286C5A"/>
    <w:rsid w:val="3D2A0BCE"/>
    <w:rsid w:val="415C7E88"/>
    <w:rsid w:val="4A436E2C"/>
    <w:rsid w:val="6C860F1A"/>
    <w:rsid w:val="779934C6"/>
    <w:rsid w:val="7E425EB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nhideWhenUsed="0" w:uiPriority="99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nhideWhenUsed="0" w:uiPriority="99" w:semiHidden="0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qFormat="1" w:unhideWhenUsed="0" w:uiPriority="0" w:semiHidden="0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pPr>
      <w:jc w:val="left"/>
    </w:pPr>
    <w:rPr>
      <w:rFonts w:eastAsia="Times New Roman" w:cstheme="minorBidi"/>
      <w:kern w:val="0"/>
      <w:sz w:val="28"/>
      <w:szCs w:val="28"/>
      <w:lang w:eastAsia="en-US"/>
    </w:rPr>
  </w:style>
  <w:style w:type="paragraph" w:styleId="3">
    <w:name w:val="List 3"/>
    <w:basedOn w:val="1"/>
    <w:qFormat/>
    <w:uiPriority w:val="0"/>
    <w:pPr>
      <w:ind w:left="1260" w:hanging="420"/>
    </w:pPr>
    <w:rPr>
      <w:rFonts w:ascii="Times New Roman" w:hAnsi="Times New Roman"/>
      <w:szCs w:val="20"/>
    </w:rPr>
  </w:style>
  <w:style w:type="paragraph" w:styleId="4">
    <w:name w:val="annotation text"/>
    <w:basedOn w:val="1"/>
    <w:link w:val="14"/>
    <w:qFormat/>
    <w:uiPriority w:val="99"/>
    <w:pPr>
      <w:adjustRightInd w:val="0"/>
      <w:spacing w:line="400" w:lineRule="exact"/>
      <w:jc w:val="left"/>
    </w:pPr>
    <w:rPr>
      <w:szCs w:val="21"/>
    </w:rPr>
  </w:style>
  <w:style w:type="paragraph" w:styleId="5">
    <w:name w:val="Balloon Text"/>
    <w:basedOn w:val="1"/>
    <w:link w:val="15"/>
    <w:qFormat/>
    <w:uiPriority w:val="0"/>
    <w:rPr>
      <w:sz w:val="18"/>
      <w:szCs w:val="18"/>
    </w:rPr>
  </w:style>
  <w:style w:type="paragraph" w:styleId="6">
    <w:name w:val="footer"/>
    <w:basedOn w:val="1"/>
    <w:link w:val="13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2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9">
    <w:name w:val="Table Grid"/>
    <w:basedOn w:val="8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annotation reference"/>
    <w:basedOn w:val="10"/>
    <w:qFormat/>
    <w:uiPriority w:val="99"/>
    <w:rPr>
      <w:sz w:val="21"/>
      <w:szCs w:val="21"/>
    </w:rPr>
  </w:style>
  <w:style w:type="character" w:customStyle="1" w:styleId="12">
    <w:name w:val="页眉 字符"/>
    <w:basedOn w:val="10"/>
    <w:link w:val="7"/>
    <w:qFormat/>
    <w:uiPriority w:val="0"/>
    <w:rPr>
      <w:kern w:val="2"/>
      <w:sz w:val="18"/>
      <w:szCs w:val="18"/>
    </w:rPr>
  </w:style>
  <w:style w:type="character" w:customStyle="1" w:styleId="13">
    <w:name w:val="页脚 字符"/>
    <w:basedOn w:val="10"/>
    <w:link w:val="6"/>
    <w:qFormat/>
    <w:uiPriority w:val="0"/>
    <w:rPr>
      <w:kern w:val="2"/>
      <w:sz w:val="18"/>
      <w:szCs w:val="18"/>
    </w:rPr>
  </w:style>
  <w:style w:type="character" w:customStyle="1" w:styleId="14">
    <w:name w:val="批注文字 字符"/>
    <w:basedOn w:val="10"/>
    <w:link w:val="4"/>
    <w:qFormat/>
    <w:uiPriority w:val="99"/>
    <w:rPr>
      <w:kern w:val="2"/>
      <w:sz w:val="21"/>
      <w:szCs w:val="21"/>
    </w:rPr>
  </w:style>
  <w:style w:type="character" w:customStyle="1" w:styleId="15">
    <w:name w:val="批注框文本 字符"/>
    <w:basedOn w:val="10"/>
    <w:link w:val="5"/>
    <w:qFormat/>
    <w:uiPriority w:val="0"/>
    <w:rPr>
      <w:kern w:val="2"/>
      <w:sz w:val="18"/>
      <w:szCs w:val="18"/>
    </w:rPr>
  </w:style>
  <w:style w:type="character" w:customStyle="1" w:styleId="16">
    <w:name w:val="段 Char"/>
    <w:link w:val="17"/>
    <w:qFormat/>
    <w:uiPriority w:val="0"/>
    <w:rPr>
      <w:rFonts w:ascii="宋体"/>
      <w:lang w:val="en-US" w:eastAsia="zh-CN" w:bidi="ar-SA"/>
    </w:rPr>
  </w:style>
  <w:style w:type="paragraph" w:customStyle="1" w:styleId="17">
    <w:name w:val="段"/>
    <w:link w:val="16"/>
    <w:qFormat/>
    <w:uiPriority w:val="0"/>
    <w:pPr>
      <w:tabs>
        <w:tab w:val="center" w:pos="4201"/>
        <w:tab w:val="right" w:leader="dot" w:pos="9298"/>
      </w:tabs>
      <w:autoSpaceDE w:val="0"/>
      <w:autoSpaceDN w:val="0"/>
      <w:ind w:firstLine="420" w:firstLineChars="200"/>
      <w:jc w:val="both"/>
    </w:pPr>
    <w:rPr>
      <w:rFonts w:ascii="宋体" w:hAnsi="Calibri" w:eastAsia="宋体" w:cs="Times New Roman"/>
      <w:lang w:val="en-US" w:eastAsia="zh-CN" w:bidi="ar-SA"/>
    </w:rPr>
  </w:style>
  <w:style w:type="paragraph" w:customStyle="1" w:styleId="18">
    <w:name w:val="封面标准名称"/>
    <w:qFormat/>
    <w:uiPriority w:val="0"/>
    <w:pPr>
      <w:framePr w:w="9638" w:h="6917" w:wrap="around" w:vAnchor="margin" w:hAnchor="margin" w:xAlign="center" w:y="5955" w:anchorLock="1"/>
      <w:widowControl w:val="0"/>
      <w:spacing w:line="680" w:lineRule="exact"/>
      <w:jc w:val="center"/>
    </w:pPr>
    <w:rPr>
      <w:rFonts w:ascii="黑体" w:hAnsi="Times New Roman" w:eastAsia="黑体" w:cs="Times New Roman"/>
      <w:sz w:val="52"/>
      <w:lang w:val="en-US" w:eastAsia="zh-CN" w:bidi="ar-SA"/>
    </w:rPr>
  </w:style>
  <w:style w:type="paragraph" w:styleId="19">
    <w:name w:val="List Paragraph"/>
    <w:basedOn w:val="1"/>
    <w:qFormat/>
    <w:uiPriority w:val="99"/>
    <w:pPr>
      <w:ind w:firstLine="420" w:firstLineChars="200"/>
    </w:pPr>
  </w:style>
  <w:style w:type="paragraph" w:customStyle="1" w:styleId="20">
    <w:name w:val="说明"/>
    <w:basedOn w:val="1"/>
    <w:autoRedefine/>
    <w:qFormat/>
    <w:uiPriority w:val="0"/>
    <w:pPr>
      <w:spacing w:line="400" w:lineRule="atLeast"/>
    </w:pPr>
    <w:rPr>
      <w:rFonts w:ascii="楷体_GB2312" w:hAnsi="Times New Roman" w:eastAsia="楷体_GB2312"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haier</Company>
  <Pages>1</Pages>
  <Words>95</Words>
  <Characters>98</Characters>
  <Lines>1</Lines>
  <Paragraphs>1</Paragraphs>
  <TotalTime>4</TotalTime>
  <ScaleCrop>false</ScaleCrop>
  <LinksUpToDate>false</LinksUpToDate>
  <CharactersWithSpaces>98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2024-10-27T04:47:00Z</dcterms:created>
  <dc:creator>RC-17</dc:creator>
  <cp:lastModifiedBy>*水滴石穿*</cp:lastModifiedBy>
  <dcterms:modified xsi:type="dcterms:W3CDTF">2026-07-16T10:14:03Z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D44BDE6B930D4EFFB5613E3BF508C7D6_13</vt:lpwstr>
  </property>
  <property fmtid="{D5CDD505-2E9C-101B-9397-08002B2CF9AE}" pid="4" name="KSOTemplateDocerSaveRecord">
    <vt:lpwstr>eyJoZGlkIjoiYTE1MWFhOTQ4OTcyZmQzOGU3YWM5MWM3ZDdiODdlZmUiLCJ1c2VySWQiOiIyNTc0OTEwNTMifQ==</vt:lpwstr>
  </property>
</Properties>
</file>