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9"/>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074CCB" w:rsidRPr="00074CCB" w14:paraId="1DFB7FB6" w14:textId="77777777">
        <w:tc>
          <w:tcPr>
            <w:tcW w:w="509" w:type="dxa"/>
          </w:tcPr>
          <w:p w14:paraId="1D3B61B8" w14:textId="77777777" w:rsidR="00991D04" w:rsidRPr="00074CCB" w:rsidRDefault="00ED4F97">
            <w:pPr>
              <w:pStyle w:val="affff2"/>
              <w:framePr w:wrap="notBeside" w:vAnchor="page" w:hAnchor="page" w:x="1372" w:y="568"/>
              <w:tabs>
                <w:tab w:val="clear" w:pos="4153"/>
                <w:tab w:val="clear" w:pos="8306"/>
              </w:tabs>
              <w:spacing w:line="240" w:lineRule="auto"/>
              <w:jc w:val="left"/>
              <w:rPr>
                <w:rFonts w:ascii="黑体" w:eastAsia="黑体" w:hAnsi="黑体" w:hint="eastAsia"/>
                <w:sz w:val="21"/>
                <w:szCs w:val="21"/>
              </w:rPr>
            </w:pPr>
            <w:r w:rsidRPr="00074CCB">
              <w:rPr>
                <w:rFonts w:ascii="Times New Roman" w:eastAsia="黑体" w:hAnsi="Times New Roman"/>
                <w:sz w:val="21"/>
                <w:szCs w:val="21"/>
              </w:rPr>
              <w:t>ICS</w:t>
            </w:r>
            <w:r w:rsidRPr="00074CCB">
              <w:rPr>
                <w:rFonts w:ascii="黑体" w:eastAsia="黑体" w:hAnsi="黑体"/>
                <w:sz w:val="21"/>
                <w:szCs w:val="21"/>
              </w:rPr>
              <w:t xml:space="preserve">  </w:t>
            </w:r>
          </w:p>
        </w:tc>
        <w:tc>
          <w:tcPr>
            <w:tcW w:w="8855" w:type="dxa"/>
          </w:tcPr>
          <w:p w14:paraId="0A208E30" w14:textId="5F550360" w:rsidR="00991D04" w:rsidRPr="00074CCB" w:rsidRDefault="00991D04">
            <w:pPr>
              <w:pStyle w:val="affff2"/>
              <w:framePr w:wrap="notBeside" w:vAnchor="page" w:hAnchor="page" w:x="1372" w:y="568"/>
              <w:tabs>
                <w:tab w:val="clear" w:pos="4153"/>
                <w:tab w:val="clear" w:pos="8306"/>
              </w:tabs>
              <w:spacing w:line="240" w:lineRule="auto"/>
              <w:jc w:val="both"/>
              <w:rPr>
                <w:rFonts w:ascii="黑体" w:eastAsia="黑体" w:hAnsi="黑体" w:hint="eastAsia"/>
                <w:sz w:val="21"/>
                <w:szCs w:val="21"/>
              </w:rPr>
            </w:pPr>
          </w:p>
        </w:tc>
      </w:tr>
      <w:tr w:rsidR="00074CCB" w:rsidRPr="00074CCB" w14:paraId="5C0D51B9" w14:textId="77777777">
        <w:tc>
          <w:tcPr>
            <w:tcW w:w="509" w:type="dxa"/>
          </w:tcPr>
          <w:p w14:paraId="545F2C67" w14:textId="77777777" w:rsidR="00991D04" w:rsidRPr="00074CCB" w:rsidRDefault="00ED4F97">
            <w:pPr>
              <w:pStyle w:val="affff2"/>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sidRPr="00074CCB">
              <w:rPr>
                <w:rFonts w:ascii="Times New Roman" w:eastAsia="黑体" w:hAnsi="Times New Roman"/>
                <w:sz w:val="21"/>
                <w:szCs w:val="21"/>
              </w:rPr>
              <w:t xml:space="preserve">CCS </w:t>
            </w:r>
            <w:r w:rsidRPr="00074CCB">
              <w:rPr>
                <w:rFonts w:ascii="黑体" w:eastAsia="黑体" w:hAnsi="黑体"/>
                <w:sz w:val="21"/>
                <w:szCs w:val="21"/>
              </w:rPr>
              <w:t xml:space="preserve"> </w:t>
            </w:r>
          </w:p>
        </w:tc>
        <w:tc>
          <w:tcPr>
            <w:tcW w:w="8855" w:type="dxa"/>
          </w:tcPr>
          <w:tbl>
            <w:tblPr>
              <w:tblStyle w:val="affff9"/>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074CCB" w:rsidRPr="00074CCB" w14:paraId="7E0F7F25" w14:textId="77777777">
              <w:trPr>
                <w:trHeight w:hRule="exact" w:val="1021"/>
              </w:trPr>
              <w:tc>
                <w:tcPr>
                  <w:tcW w:w="9242" w:type="dxa"/>
                  <w:vAlign w:val="center"/>
                </w:tcPr>
                <w:p w14:paraId="6237499A" w14:textId="77777777" w:rsidR="00991D04" w:rsidRPr="00074CCB" w:rsidRDefault="00ED4F97" w:rsidP="00F83EF9">
                  <w:pPr>
                    <w:pStyle w:val="afffff1"/>
                    <w:framePr w:w="0" w:hRule="auto" w:wrap="auto" w:hAnchor="text" w:xAlign="left" w:yAlign="inline" w:anchorLock="0"/>
                    <w:ind w:left="420" w:right="624"/>
                    <w:rPr>
                      <w:rFonts w:ascii="宋体" w:hAnsi="宋体" w:hint="eastAsia"/>
                      <w:sz w:val="28"/>
                      <w:szCs w:val="28"/>
                    </w:rPr>
                  </w:pPr>
                  <w:r w:rsidRPr="00074CCB">
                    <w:rPr>
                      <w:sz w:val="21"/>
                      <w:szCs w:val="21"/>
                    </w:rPr>
                    <w:t xml:space="preserve"> </w:t>
                  </w:r>
                </w:p>
              </w:tc>
            </w:tr>
          </w:tbl>
          <w:p w14:paraId="338DA55B" w14:textId="5B6F6EB0" w:rsidR="00991D04" w:rsidRPr="00074CCB" w:rsidRDefault="00991D04">
            <w:pPr>
              <w:pStyle w:val="affff2"/>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p>
        </w:tc>
      </w:tr>
    </w:tbl>
    <w:p w14:paraId="060512DB" w14:textId="77777777" w:rsidR="00991D04" w:rsidRPr="00074CCB" w:rsidRDefault="00ED4F97">
      <w:pPr>
        <w:pStyle w:val="afffff2"/>
        <w:framePr w:w="9639" w:h="624" w:hRule="exact" w:hSpace="181" w:vSpace="181" w:wrap="around" w:hAnchor="page" w:x="1305" w:y="2269"/>
        <w:rPr>
          <w:rFonts w:ascii="黑体" w:eastAsia="黑体" w:hAnsi="黑体" w:hint="eastAsia"/>
          <w:b w:val="0"/>
          <w:bCs w:val="0"/>
          <w:w w:val="100"/>
          <w:sz w:val="48"/>
          <w:szCs w:val="48"/>
        </w:rPr>
      </w:pPr>
      <w:bookmarkStart w:id="0" w:name="_Hlk26473981"/>
      <w:r w:rsidRPr="00074CCB">
        <w:rPr>
          <w:rFonts w:ascii="黑体" w:eastAsia="黑体" w:hint="eastAsia"/>
          <w:b w:val="0"/>
          <w:w w:val="100"/>
          <w:sz w:val="48"/>
        </w:rPr>
        <w:t>团体</w:t>
      </w:r>
      <w:r w:rsidRPr="00074CCB">
        <w:rPr>
          <w:rFonts w:ascii="黑体" w:eastAsia="黑体" w:hAnsi="黑体" w:hint="eastAsia"/>
          <w:b w:val="0"/>
          <w:bCs w:val="0"/>
          <w:w w:val="100"/>
          <w:sz w:val="48"/>
          <w:szCs w:val="48"/>
        </w:rPr>
        <w:t>标准</w:t>
      </w:r>
    </w:p>
    <w:bookmarkEnd w:id="0"/>
    <w:p w14:paraId="0BB11D93" w14:textId="0CCDFD31" w:rsidR="00991D04" w:rsidRPr="00074CCB" w:rsidRDefault="00ED4F97">
      <w:pPr>
        <w:pStyle w:val="affffffffff4"/>
        <w:framePr w:wrap="auto"/>
      </w:pPr>
      <w:r w:rsidRPr="00074CCB">
        <w:t>T/C</w:t>
      </w:r>
      <w:r w:rsidR="009E57EA" w:rsidRPr="00074CCB">
        <w:rPr>
          <w:rFonts w:hint="eastAsia"/>
        </w:rPr>
        <w:t>CCMHPIE</w:t>
      </w:r>
      <w:r w:rsidRPr="00074CCB">
        <w:t xml:space="preserve"> </w:t>
      </w:r>
      <w:r w:rsidRPr="00074CCB">
        <w:fldChar w:fldCharType="begin">
          <w:ffData>
            <w:name w:val="NSTD_CODE_F"/>
            <w:enabled/>
            <w:calcOnExit w:val="0"/>
            <w:textInput>
              <w:default w:val="XXXX"/>
            </w:textInput>
          </w:ffData>
        </w:fldChar>
      </w:r>
      <w:bookmarkStart w:id="1" w:name="NSTD_CODE_F"/>
      <w:r w:rsidRPr="00074CCB">
        <w:instrText xml:space="preserve"> FORMTEXT </w:instrText>
      </w:r>
      <w:r w:rsidRPr="00074CCB">
        <w:fldChar w:fldCharType="separate"/>
      </w:r>
      <w:r w:rsidRPr="00074CCB">
        <w:t>XXXX</w:t>
      </w:r>
      <w:r w:rsidRPr="00074CCB">
        <w:fldChar w:fldCharType="end"/>
      </w:r>
      <w:bookmarkEnd w:id="1"/>
      <w:r w:rsidRPr="00074CCB">
        <w:rPr>
          <w:rFonts w:hAnsi="黑体"/>
        </w:rPr>
        <w:t>—</w:t>
      </w:r>
      <w:r w:rsidRPr="00074CCB">
        <w:t>202X</w:t>
      </w:r>
    </w:p>
    <w:p w14:paraId="24C844DB" w14:textId="77777777" w:rsidR="00991D04" w:rsidRPr="00074CCB" w:rsidRDefault="00ED4F97">
      <w:pPr>
        <w:spacing w:line="240" w:lineRule="auto"/>
        <w:rPr>
          <w:rFonts w:ascii="黑体" w:eastAsia="黑体" w:hAnsi="黑体" w:hint="eastAsia"/>
          <w:kern w:val="0"/>
          <w:sz w:val="10"/>
          <w:szCs w:val="10"/>
        </w:rPr>
      </w:pPr>
      <w:r w:rsidRPr="00074CCB">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3ACCBBFB" wp14:editId="5B544EF2">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w14:anchorId="0F995F00" id="直接连接符 73"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" o:allowoverlap="f">
                <w10:wrap anchorx="page" anchory="page"/>
              </v:line>
            </w:pict>
          </mc:Fallback>
        </mc:AlternateContent>
      </w:r>
    </w:p>
    <w:p w14:paraId="32063EBB" w14:textId="77777777" w:rsidR="00991D04" w:rsidRPr="00074CCB" w:rsidRDefault="00991D04">
      <w:pPr>
        <w:pStyle w:val="afffff2"/>
        <w:framePr w:w="9639" w:h="6976" w:hRule="exact" w:hSpace="0" w:vSpace="0" w:wrap="around" w:hAnchor="page" w:y="6408"/>
        <w:jc w:val="center"/>
        <w:rPr>
          <w:rFonts w:ascii="黑体" w:eastAsia="黑体" w:hAnsi="黑体" w:hint="eastAsia"/>
          <w:b w:val="0"/>
          <w:bCs w:val="0"/>
          <w:w w:val="100"/>
        </w:rPr>
      </w:pPr>
    </w:p>
    <w:p w14:paraId="34A1561D" w14:textId="381EB5C1" w:rsidR="00991D04" w:rsidRPr="00074CCB" w:rsidRDefault="009E57EA">
      <w:pPr>
        <w:pStyle w:val="affffffffff6"/>
        <w:framePr w:h="6974" w:hRule="exact" w:wrap="around" w:x="1419" w:anchorLock="1"/>
        <w:rPr>
          <w:rFonts w:hint="eastAsia"/>
        </w:rPr>
      </w:pPr>
      <w:r w:rsidRPr="00074CCB">
        <w:rPr>
          <w:rFonts w:hint="eastAsia"/>
        </w:rPr>
        <w:t>膳食营养补充剂通</w:t>
      </w:r>
      <w:r w:rsidR="00FD2E54" w:rsidRPr="00074CCB">
        <w:rPr>
          <w:rFonts w:hint="eastAsia"/>
        </w:rPr>
        <w:t>用要求</w:t>
      </w:r>
    </w:p>
    <w:p w14:paraId="2C7169A2" w14:textId="77777777" w:rsidR="00991D04" w:rsidRPr="00074CCB" w:rsidRDefault="00991D04">
      <w:pPr>
        <w:framePr w:w="9639" w:h="6974" w:hRule="exact" w:wrap="around" w:vAnchor="page" w:hAnchor="page" w:x="1419" w:y="6408" w:anchorLock="1"/>
        <w:ind w:left="-1418"/>
      </w:pPr>
    </w:p>
    <w:p w14:paraId="15EE3030" w14:textId="065759EB" w:rsidR="00991D04" w:rsidRPr="00074CCB" w:rsidRDefault="007A2BD2">
      <w:pPr>
        <w:pStyle w:val="afffffffa"/>
        <w:framePr w:w="9639" w:h="6974" w:hRule="exact" w:wrap="around" w:vAnchor="page" w:hAnchor="page" w:x="1419" w:y="6408" w:anchorLock="1"/>
        <w:textAlignment w:val="bottom"/>
        <w:rPr>
          <w:rFonts w:eastAsia="黑体"/>
          <w:szCs w:val="28"/>
        </w:rPr>
      </w:pPr>
      <w:r w:rsidRPr="00074CCB">
        <w:rPr>
          <w:rFonts w:eastAsia="黑体"/>
          <w:szCs w:val="28"/>
        </w:rPr>
        <w:t xml:space="preserve">General </w:t>
      </w:r>
      <w:r w:rsidR="00FD2E54" w:rsidRPr="00074CCB">
        <w:rPr>
          <w:rFonts w:eastAsia="黑体" w:hint="eastAsia"/>
          <w:szCs w:val="28"/>
        </w:rPr>
        <w:t xml:space="preserve">Rules </w:t>
      </w:r>
      <w:r w:rsidRPr="00074CCB">
        <w:rPr>
          <w:rFonts w:eastAsia="黑体"/>
          <w:szCs w:val="28"/>
        </w:rPr>
        <w:t xml:space="preserve">of </w:t>
      </w:r>
      <w:r w:rsidR="00774CF7" w:rsidRPr="00774CF7">
        <w:rPr>
          <w:rFonts w:eastAsia="黑体"/>
          <w:szCs w:val="28"/>
        </w:rPr>
        <w:t>Nutritional Dietary Supplement</w:t>
      </w:r>
      <w:r w:rsidR="00693A26" w:rsidRPr="00693A26">
        <w:rPr>
          <w:rFonts w:eastAsia="黑体"/>
          <w:szCs w:val="28"/>
        </w:rPr>
        <w:t xml:space="preserve"> </w:t>
      </w:r>
    </w:p>
    <w:p w14:paraId="6DBB6E16" w14:textId="77777777" w:rsidR="00991D04" w:rsidRPr="00074CCB" w:rsidRDefault="00991D04">
      <w:pPr>
        <w:framePr w:w="9639" w:h="6974" w:hRule="exact" w:wrap="around" w:vAnchor="page" w:hAnchor="page" w:x="1419" w:y="6408" w:anchorLock="1"/>
        <w:spacing w:line="760" w:lineRule="exact"/>
        <w:ind w:left="-1418"/>
      </w:pPr>
    </w:p>
    <w:p w14:paraId="4A7B3B3A" w14:textId="6E068CA8" w:rsidR="00991D04" w:rsidRPr="00074CCB" w:rsidRDefault="007E3671">
      <w:pPr>
        <w:pStyle w:val="afffffffa"/>
        <w:framePr w:w="9639" w:h="6974" w:hRule="exact" w:wrap="around" w:vAnchor="page" w:hAnchor="page" w:x="1419" w:y="6408" w:anchorLock="1"/>
        <w:textAlignment w:val="bottom"/>
        <w:rPr>
          <w:rFonts w:eastAsia="黑体"/>
          <w:szCs w:val="28"/>
        </w:rPr>
      </w:pPr>
      <w:r w:rsidRPr="00074CCB">
        <w:rPr>
          <w:rFonts w:eastAsia="黑体" w:hint="eastAsia"/>
          <w:szCs w:val="28"/>
        </w:rPr>
        <w:t>（</w:t>
      </w:r>
      <w:r w:rsidR="00EA2848">
        <w:rPr>
          <w:rFonts w:eastAsia="黑体" w:hint="eastAsia"/>
          <w:szCs w:val="28"/>
        </w:rPr>
        <w:t>征求意见</w:t>
      </w:r>
      <w:r w:rsidRPr="00074CCB">
        <w:rPr>
          <w:rFonts w:eastAsia="黑体" w:hint="eastAsia"/>
          <w:szCs w:val="28"/>
        </w:rPr>
        <w:t>稿）</w:t>
      </w:r>
    </w:p>
    <w:p w14:paraId="749BF603" w14:textId="77777777" w:rsidR="00991D04" w:rsidRPr="00074CCB" w:rsidRDefault="00ED4F97">
      <w:pPr>
        <w:pStyle w:val="afffffffa"/>
        <w:framePr w:w="9639" w:h="6974" w:hRule="exact" w:wrap="around" w:vAnchor="page" w:hAnchor="page" w:x="1419" w:y="6408" w:anchorLock="1"/>
        <w:spacing w:before="440" w:after="160"/>
        <w:textAlignment w:val="bottom"/>
        <w:rPr>
          <w:sz w:val="24"/>
          <w:szCs w:val="28"/>
        </w:rPr>
      </w:pPr>
      <w:r w:rsidRPr="00074CCB">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2" w:name="下拉1"/>
      <w:r w:rsidRPr="00074CCB">
        <w:rPr>
          <w:sz w:val="24"/>
          <w:szCs w:val="28"/>
        </w:rPr>
        <w:instrText xml:space="preserve"> FORMDROPDOWN </w:instrText>
      </w:r>
      <w:r w:rsidRPr="00074CCB">
        <w:rPr>
          <w:sz w:val="24"/>
          <w:szCs w:val="28"/>
        </w:rPr>
      </w:r>
      <w:r w:rsidRPr="00074CCB">
        <w:rPr>
          <w:sz w:val="24"/>
          <w:szCs w:val="28"/>
        </w:rPr>
        <w:fldChar w:fldCharType="separate"/>
      </w:r>
      <w:r w:rsidRPr="00074CCB">
        <w:rPr>
          <w:sz w:val="24"/>
          <w:szCs w:val="28"/>
        </w:rPr>
        <w:fldChar w:fldCharType="end"/>
      </w:r>
      <w:bookmarkEnd w:id="2"/>
    </w:p>
    <w:p w14:paraId="1E39B80B" w14:textId="77777777" w:rsidR="00991D04" w:rsidRPr="00074CCB" w:rsidRDefault="00ED4F97">
      <w:pPr>
        <w:pStyle w:val="afffffffa"/>
        <w:framePr w:w="9639" w:h="6974" w:hRule="exact" w:wrap="around" w:vAnchor="page" w:hAnchor="page" w:x="1419" w:y="6408" w:anchorLock="1"/>
        <w:spacing w:beforeLines="300" w:before="720" w:afterLines="30" w:after="72" w:line="240" w:lineRule="auto"/>
        <w:textAlignment w:val="bottom"/>
        <w:rPr>
          <w:b/>
          <w:sz w:val="21"/>
          <w:szCs w:val="28"/>
        </w:rPr>
      </w:pPr>
      <w:r w:rsidRPr="00074CCB">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3" w:name="下拉2"/>
      <w:r w:rsidRPr="00074CCB">
        <w:rPr>
          <w:b/>
          <w:sz w:val="21"/>
          <w:szCs w:val="28"/>
        </w:rPr>
        <w:instrText xml:space="preserve"> FORMDROPDOWN </w:instrText>
      </w:r>
      <w:r w:rsidRPr="00074CCB">
        <w:rPr>
          <w:b/>
          <w:sz w:val="21"/>
          <w:szCs w:val="28"/>
        </w:rPr>
      </w:r>
      <w:r w:rsidRPr="00074CCB">
        <w:rPr>
          <w:b/>
          <w:sz w:val="21"/>
          <w:szCs w:val="28"/>
        </w:rPr>
        <w:fldChar w:fldCharType="separate"/>
      </w:r>
      <w:r w:rsidRPr="00074CCB">
        <w:rPr>
          <w:b/>
          <w:sz w:val="21"/>
          <w:szCs w:val="28"/>
        </w:rPr>
        <w:fldChar w:fldCharType="end"/>
      </w:r>
      <w:bookmarkEnd w:id="3"/>
    </w:p>
    <w:p w14:paraId="275647A7" w14:textId="77777777" w:rsidR="00991D04" w:rsidRPr="00074CCB" w:rsidRDefault="00ED4F97">
      <w:pPr>
        <w:pStyle w:val="affffffffff2"/>
        <w:framePr w:wrap="around" w:y="14176"/>
      </w:pPr>
      <w:r w:rsidRPr="00074CCB">
        <w:rPr>
          <w:rFonts w:ascii="黑体"/>
        </w:rPr>
        <w:fldChar w:fldCharType="begin">
          <w:ffData>
            <w:name w:val="PLSH_DATE_Y"/>
            <w:enabled/>
            <w:calcOnExit w:val="0"/>
            <w:textInput>
              <w:default w:val="XXXX"/>
              <w:maxLength w:val="4"/>
            </w:textInput>
          </w:ffData>
        </w:fldChar>
      </w:r>
      <w:bookmarkStart w:id="4" w:name="PLSH_DATE_Y"/>
      <w:r w:rsidRPr="00074CCB">
        <w:rPr>
          <w:rFonts w:ascii="黑体"/>
        </w:rPr>
        <w:instrText xml:space="preserve"> FORMTEXT </w:instrText>
      </w:r>
      <w:r w:rsidRPr="00074CCB">
        <w:rPr>
          <w:rFonts w:ascii="黑体"/>
        </w:rPr>
      </w:r>
      <w:r w:rsidRPr="00074CCB">
        <w:rPr>
          <w:rFonts w:ascii="黑体"/>
        </w:rPr>
        <w:fldChar w:fldCharType="separate"/>
      </w:r>
      <w:r w:rsidRPr="00074CCB">
        <w:rPr>
          <w:rFonts w:ascii="黑体"/>
        </w:rPr>
        <w:t>XXXX</w:t>
      </w:r>
      <w:r w:rsidRPr="00074CCB">
        <w:rPr>
          <w:rFonts w:ascii="黑体"/>
        </w:rPr>
        <w:fldChar w:fldCharType="end"/>
      </w:r>
      <w:bookmarkEnd w:id="4"/>
      <w:r w:rsidRPr="00074CCB">
        <w:t xml:space="preserve"> </w:t>
      </w:r>
      <w:r w:rsidRPr="00074CCB">
        <w:rPr>
          <w:rFonts w:ascii="黑体"/>
        </w:rPr>
        <w:t>-</w:t>
      </w:r>
      <w:r w:rsidRPr="00074CCB">
        <w:t xml:space="preserve"> </w:t>
      </w:r>
      <w:r w:rsidRPr="00074CCB">
        <w:rPr>
          <w:rFonts w:ascii="黑体"/>
        </w:rPr>
        <w:fldChar w:fldCharType="begin">
          <w:ffData>
            <w:name w:val="PLSH_DATE_M"/>
            <w:enabled/>
            <w:calcOnExit w:val="0"/>
            <w:textInput>
              <w:default w:val="XX"/>
              <w:maxLength w:val="2"/>
            </w:textInput>
          </w:ffData>
        </w:fldChar>
      </w:r>
      <w:bookmarkStart w:id="5" w:name="PLSH_DATE_M"/>
      <w:r w:rsidRPr="00074CCB">
        <w:rPr>
          <w:rFonts w:ascii="黑体"/>
        </w:rPr>
        <w:instrText xml:space="preserve"> FORMTEXT </w:instrText>
      </w:r>
      <w:r w:rsidRPr="00074CCB">
        <w:rPr>
          <w:rFonts w:ascii="黑体"/>
        </w:rPr>
      </w:r>
      <w:r w:rsidRPr="00074CCB">
        <w:rPr>
          <w:rFonts w:ascii="黑体"/>
        </w:rPr>
        <w:fldChar w:fldCharType="separate"/>
      </w:r>
      <w:r w:rsidRPr="00074CCB">
        <w:rPr>
          <w:rFonts w:ascii="黑体"/>
        </w:rPr>
        <w:t>XX</w:t>
      </w:r>
      <w:r w:rsidRPr="00074CCB">
        <w:rPr>
          <w:rFonts w:ascii="黑体"/>
        </w:rPr>
        <w:fldChar w:fldCharType="end"/>
      </w:r>
      <w:bookmarkEnd w:id="5"/>
      <w:r w:rsidRPr="00074CCB">
        <w:t xml:space="preserve"> </w:t>
      </w:r>
      <w:r w:rsidRPr="00074CCB">
        <w:rPr>
          <w:rFonts w:ascii="黑体"/>
        </w:rPr>
        <w:t>-</w:t>
      </w:r>
      <w:r w:rsidRPr="00074CCB">
        <w:t xml:space="preserve"> </w:t>
      </w:r>
      <w:r w:rsidRPr="00074CCB">
        <w:rPr>
          <w:rFonts w:ascii="黑体"/>
        </w:rPr>
        <w:fldChar w:fldCharType="begin">
          <w:ffData>
            <w:name w:val="PLSH_DATE_D"/>
            <w:enabled/>
            <w:calcOnExit w:val="0"/>
            <w:textInput>
              <w:default w:val="XX"/>
              <w:maxLength w:val="2"/>
            </w:textInput>
          </w:ffData>
        </w:fldChar>
      </w:r>
      <w:bookmarkStart w:id="6" w:name="PLSH_DATE_D"/>
      <w:r w:rsidRPr="00074CCB">
        <w:rPr>
          <w:rFonts w:ascii="黑体"/>
        </w:rPr>
        <w:instrText xml:space="preserve"> FORMTEXT </w:instrText>
      </w:r>
      <w:r w:rsidRPr="00074CCB">
        <w:rPr>
          <w:rFonts w:ascii="黑体"/>
        </w:rPr>
      </w:r>
      <w:r w:rsidRPr="00074CCB">
        <w:rPr>
          <w:rFonts w:ascii="黑体"/>
        </w:rPr>
        <w:fldChar w:fldCharType="separate"/>
      </w:r>
      <w:r w:rsidRPr="00074CCB">
        <w:rPr>
          <w:rFonts w:ascii="黑体"/>
        </w:rPr>
        <w:t>XX</w:t>
      </w:r>
      <w:r w:rsidRPr="00074CCB">
        <w:rPr>
          <w:rFonts w:ascii="黑体"/>
        </w:rPr>
        <w:fldChar w:fldCharType="end"/>
      </w:r>
      <w:bookmarkEnd w:id="6"/>
      <w:r w:rsidRPr="00074CCB">
        <w:rPr>
          <w:rFonts w:hint="eastAsia"/>
        </w:rPr>
        <w:t>发布</w:t>
      </w:r>
    </w:p>
    <w:p w14:paraId="34079A59" w14:textId="77777777" w:rsidR="00991D04" w:rsidRPr="00074CCB" w:rsidRDefault="00ED4F97">
      <w:pPr>
        <w:pStyle w:val="affffffffff3"/>
        <w:framePr w:wrap="around" w:y="14176"/>
      </w:pPr>
      <w:r w:rsidRPr="00074CCB">
        <w:rPr>
          <w:rFonts w:ascii="黑体"/>
        </w:rPr>
        <w:fldChar w:fldCharType="begin">
          <w:ffData>
            <w:name w:val="CROT_DATE_Y"/>
            <w:enabled/>
            <w:calcOnExit w:val="0"/>
            <w:textInput>
              <w:default w:val="XXXX"/>
              <w:maxLength w:val="4"/>
            </w:textInput>
          </w:ffData>
        </w:fldChar>
      </w:r>
      <w:bookmarkStart w:id="7" w:name="CROT_DATE_Y"/>
      <w:r w:rsidRPr="00074CCB">
        <w:rPr>
          <w:rFonts w:ascii="黑体"/>
        </w:rPr>
        <w:instrText xml:space="preserve"> FORMTEXT </w:instrText>
      </w:r>
      <w:r w:rsidRPr="00074CCB">
        <w:rPr>
          <w:rFonts w:ascii="黑体"/>
        </w:rPr>
      </w:r>
      <w:r w:rsidRPr="00074CCB">
        <w:rPr>
          <w:rFonts w:ascii="黑体"/>
        </w:rPr>
        <w:fldChar w:fldCharType="separate"/>
      </w:r>
      <w:r w:rsidRPr="00074CCB">
        <w:rPr>
          <w:rFonts w:ascii="黑体"/>
        </w:rPr>
        <w:t>XXXX</w:t>
      </w:r>
      <w:r w:rsidRPr="00074CCB">
        <w:rPr>
          <w:rFonts w:ascii="黑体"/>
        </w:rPr>
        <w:fldChar w:fldCharType="end"/>
      </w:r>
      <w:bookmarkEnd w:id="7"/>
      <w:r w:rsidRPr="00074CCB">
        <w:t xml:space="preserve"> </w:t>
      </w:r>
      <w:r w:rsidRPr="00074CCB">
        <w:rPr>
          <w:rFonts w:ascii="黑体"/>
        </w:rPr>
        <w:t>-</w:t>
      </w:r>
      <w:r w:rsidRPr="00074CCB">
        <w:t xml:space="preserve"> </w:t>
      </w:r>
      <w:r w:rsidRPr="00074CCB">
        <w:rPr>
          <w:rFonts w:ascii="黑体"/>
        </w:rPr>
        <w:fldChar w:fldCharType="begin">
          <w:ffData>
            <w:name w:val="CROT_DATE_M"/>
            <w:enabled/>
            <w:calcOnExit w:val="0"/>
            <w:textInput>
              <w:default w:val="XX"/>
              <w:maxLength w:val="2"/>
            </w:textInput>
          </w:ffData>
        </w:fldChar>
      </w:r>
      <w:bookmarkStart w:id="8" w:name="CROT_DATE_M"/>
      <w:r w:rsidRPr="00074CCB">
        <w:rPr>
          <w:rFonts w:ascii="黑体"/>
        </w:rPr>
        <w:instrText xml:space="preserve"> FORMTEXT </w:instrText>
      </w:r>
      <w:r w:rsidRPr="00074CCB">
        <w:rPr>
          <w:rFonts w:ascii="黑体"/>
        </w:rPr>
      </w:r>
      <w:r w:rsidRPr="00074CCB">
        <w:rPr>
          <w:rFonts w:ascii="黑体"/>
        </w:rPr>
        <w:fldChar w:fldCharType="separate"/>
      </w:r>
      <w:r w:rsidRPr="00074CCB">
        <w:rPr>
          <w:rFonts w:ascii="黑体"/>
        </w:rPr>
        <w:t>XX</w:t>
      </w:r>
      <w:r w:rsidRPr="00074CCB">
        <w:rPr>
          <w:rFonts w:ascii="黑体"/>
        </w:rPr>
        <w:fldChar w:fldCharType="end"/>
      </w:r>
      <w:bookmarkEnd w:id="8"/>
      <w:r w:rsidRPr="00074CCB">
        <w:t xml:space="preserve"> </w:t>
      </w:r>
      <w:r w:rsidRPr="00074CCB">
        <w:rPr>
          <w:rFonts w:ascii="黑体"/>
        </w:rPr>
        <w:t>-</w:t>
      </w:r>
      <w:r w:rsidRPr="00074CCB">
        <w:t xml:space="preserve"> </w:t>
      </w:r>
      <w:r w:rsidRPr="00074CCB">
        <w:rPr>
          <w:rFonts w:ascii="黑体"/>
        </w:rPr>
        <w:fldChar w:fldCharType="begin">
          <w:ffData>
            <w:name w:val="CROT_DATE_D"/>
            <w:enabled/>
            <w:calcOnExit w:val="0"/>
            <w:textInput>
              <w:default w:val="XX"/>
              <w:maxLength w:val="2"/>
            </w:textInput>
          </w:ffData>
        </w:fldChar>
      </w:r>
      <w:bookmarkStart w:id="9" w:name="CROT_DATE_D"/>
      <w:r w:rsidRPr="00074CCB">
        <w:rPr>
          <w:rFonts w:ascii="黑体"/>
        </w:rPr>
        <w:instrText xml:space="preserve"> FORMTEXT </w:instrText>
      </w:r>
      <w:r w:rsidRPr="00074CCB">
        <w:rPr>
          <w:rFonts w:ascii="黑体"/>
        </w:rPr>
      </w:r>
      <w:r w:rsidRPr="00074CCB">
        <w:rPr>
          <w:rFonts w:ascii="黑体"/>
        </w:rPr>
        <w:fldChar w:fldCharType="separate"/>
      </w:r>
      <w:r w:rsidRPr="00074CCB">
        <w:rPr>
          <w:rFonts w:ascii="黑体"/>
        </w:rPr>
        <w:t>XX</w:t>
      </w:r>
      <w:r w:rsidRPr="00074CCB">
        <w:rPr>
          <w:rFonts w:ascii="黑体"/>
        </w:rPr>
        <w:fldChar w:fldCharType="end"/>
      </w:r>
      <w:bookmarkEnd w:id="9"/>
      <w:r w:rsidRPr="00074CCB">
        <w:rPr>
          <w:rFonts w:hint="eastAsia"/>
        </w:rPr>
        <w:t>实施</w:t>
      </w:r>
    </w:p>
    <w:p w14:paraId="22B92984" w14:textId="0F5D6154" w:rsidR="00991D04" w:rsidRPr="00074CCB" w:rsidRDefault="00ED4F97">
      <w:pPr>
        <w:pStyle w:val="affffffffa"/>
        <w:framePr w:h="584" w:hRule="exact" w:hSpace="181" w:vSpace="181" w:wrap="around" w:y="14800"/>
        <w:rPr>
          <w:rFonts w:hAnsi="黑体" w:hint="eastAsia"/>
        </w:rPr>
      </w:pPr>
      <w:r w:rsidRPr="00074CCB">
        <w:rPr>
          <w:rFonts w:hAnsi="黑体" w:hint="eastAsia"/>
          <w:w w:val="100"/>
          <w:sz w:val="28"/>
        </w:rPr>
        <w:t>中国</w:t>
      </w:r>
      <w:r w:rsidR="009E57EA" w:rsidRPr="00074CCB">
        <w:rPr>
          <w:rFonts w:hAnsi="黑体" w:hint="eastAsia"/>
          <w:w w:val="100"/>
          <w:sz w:val="28"/>
        </w:rPr>
        <w:t>医药保健品进出口商会</w:t>
      </w:r>
      <w:r w:rsidRPr="00074CCB">
        <w:rPr>
          <w:rFonts w:ascii="Times New Roman"/>
          <w:w w:val="100"/>
          <w:sz w:val="28"/>
        </w:rPr>
        <w:t>  </w:t>
      </w:r>
      <w:r w:rsidRPr="00074CCB">
        <w:rPr>
          <w:rStyle w:val="afffffffffffb"/>
          <w:rFonts w:hAnsi="黑体" w:hint="eastAsia"/>
          <w:position w:val="0"/>
        </w:rPr>
        <w:t>发</w:t>
      </w:r>
      <w:r w:rsidRPr="00074CCB">
        <w:rPr>
          <w:rStyle w:val="afffffffffffb"/>
          <w:rFonts w:hAnsi="黑体" w:hint="eastAsia"/>
          <w:spacing w:val="0"/>
          <w:position w:val="0"/>
        </w:rPr>
        <w:t>布</w:t>
      </w:r>
    </w:p>
    <w:p w14:paraId="347A76FC" w14:textId="77777777" w:rsidR="00991D04" w:rsidRPr="00074CCB" w:rsidRDefault="00ED4F97">
      <w:pPr>
        <w:rPr>
          <w:rFonts w:ascii="宋体" w:hAnsi="宋体" w:hint="eastAsia"/>
          <w:sz w:val="28"/>
          <w:szCs w:val="28"/>
        </w:rPr>
        <w:sectPr w:rsidR="00991D04" w:rsidRPr="00074CCB">
          <w:headerReference w:type="even" r:id="rId9"/>
          <w:headerReference w:type="default" r:id="rId10"/>
          <w:footerReference w:type="even" r:id="rId11"/>
          <w:footerReference w:type="default" r:id="rId12"/>
          <w:headerReference w:type="first" r:id="rId13"/>
          <w:footerReference w:type="first" r:id="rId14"/>
          <w:type w:val="continuous"/>
          <w:pgSz w:w="11906" w:h="16838"/>
          <w:pgMar w:top="567" w:right="1134" w:bottom="1134" w:left="1134" w:header="1418" w:footer="1134" w:gutter="284"/>
          <w:cols w:space="425"/>
          <w:titlePg/>
          <w:docGrid w:linePitch="312"/>
        </w:sectPr>
      </w:pPr>
      <w:r w:rsidRPr="00074CCB">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4C656DAF" wp14:editId="6A2DAF42">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w14:anchorId="69DE6550" id="直接连接符 5" o:spid="_x0000_s1026" style="position:absolute;z-index:251660288;visibility:visible;mso-wrap-style:square;mso-wrap-distance-left:9pt;mso-wrap-distance-top:0;mso-wrap-distance-right:9pt;mso-wrap-distance-bottom:0;mso-position-horizontal:absolute;mso-position-horizontal-relative:page;mso-position-vertical:absolute;mso-position-vertical-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">
                <w10:wrap anchorx="page" anchory="page"/>
                <w10:anchorlock/>
              </v:line>
            </w:pict>
          </mc:Fallback>
        </mc:AlternateContent>
      </w:r>
    </w:p>
    <w:p w14:paraId="593366B4" w14:textId="77777777" w:rsidR="00991D04" w:rsidRPr="00074CCB" w:rsidRDefault="00ED4F97">
      <w:pPr>
        <w:pStyle w:val="a6"/>
        <w:spacing w:after="360"/>
      </w:pPr>
      <w:bookmarkStart w:id="10" w:name="BookMark2"/>
      <w:r w:rsidRPr="00074CCB">
        <w:rPr>
          <w:spacing w:val="320"/>
        </w:rPr>
        <w:lastRenderedPageBreak/>
        <w:t>前</w:t>
      </w:r>
      <w:r w:rsidRPr="00074CCB">
        <w:t>言</w:t>
      </w:r>
    </w:p>
    <w:p w14:paraId="23F7FA55" w14:textId="77777777" w:rsidR="00991D04" w:rsidRPr="00074CCB" w:rsidRDefault="00ED4F97" w:rsidP="007E3671">
      <w:pPr>
        <w:pStyle w:val="afffff7"/>
        <w:spacing w:line="360" w:lineRule="auto"/>
        <w:ind w:firstLine="420"/>
      </w:pPr>
      <w:r w:rsidRPr="00074CCB">
        <w:rPr>
          <w:rFonts w:hint="eastAsia"/>
        </w:rPr>
        <w:t>本文件按照GB/T 1.1—2020《标准化工作导则  第1部分：标准化文件的结构和起草规则》的规定起草。</w:t>
      </w:r>
    </w:p>
    <w:p w14:paraId="7B4B5AC7" w14:textId="77777777" w:rsidR="00991D04" w:rsidRPr="00074CCB" w:rsidRDefault="00ED4F97" w:rsidP="007E3671">
      <w:pPr>
        <w:pStyle w:val="afffff7"/>
        <w:spacing w:line="360" w:lineRule="auto"/>
        <w:ind w:firstLine="420"/>
      </w:pPr>
      <w:r w:rsidRPr="00074CCB">
        <w:rPr>
          <w:rFonts w:hint="eastAsia"/>
        </w:rPr>
        <w:t>请注意本文件的某些内容可能涉及专利。本文件的发布机构不承担识别这些专利的责任。</w:t>
      </w:r>
    </w:p>
    <w:p w14:paraId="14E68493" w14:textId="3871F4E3" w:rsidR="00991D04" w:rsidRPr="00074CCB" w:rsidRDefault="00ED4F97" w:rsidP="007E3671">
      <w:pPr>
        <w:pStyle w:val="afffff7"/>
        <w:spacing w:line="360" w:lineRule="auto"/>
        <w:ind w:firstLine="420"/>
      </w:pPr>
      <w:r w:rsidRPr="00074CCB">
        <w:rPr>
          <w:rFonts w:hint="eastAsia"/>
        </w:rPr>
        <w:t>本文件由中国</w:t>
      </w:r>
      <w:r w:rsidR="009E57EA" w:rsidRPr="00074CCB">
        <w:rPr>
          <w:rFonts w:hint="eastAsia"/>
        </w:rPr>
        <w:t>医药保健品进出口商会</w:t>
      </w:r>
      <w:r w:rsidRPr="00074CCB">
        <w:rPr>
          <w:rFonts w:hint="eastAsia"/>
        </w:rPr>
        <w:t>提出</w:t>
      </w:r>
      <w:r w:rsidR="007A2BD2" w:rsidRPr="00074CCB">
        <w:rPr>
          <w:rFonts w:hint="eastAsia"/>
        </w:rPr>
        <w:t>并归口</w:t>
      </w:r>
      <w:r w:rsidRPr="00074CCB">
        <w:rPr>
          <w:rFonts w:hint="eastAsia"/>
        </w:rPr>
        <w:t>。</w:t>
      </w:r>
    </w:p>
    <w:p w14:paraId="32ABC17B" w14:textId="0EAE26D9" w:rsidR="00991D04" w:rsidRPr="00074CCB" w:rsidRDefault="00ED4F97" w:rsidP="007E3671">
      <w:pPr>
        <w:pStyle w:val="afffff7"/>
        <w:spacing w:line="360" w:lineRule="auto"/>
        <w:ind w:firstLine="420"/>
      </w:pPr>
      <w:bookmarkStart w:id="11" w:name="_Hlk166248607"/>
      <w:r w:rsidRPr="00074CCB">
        <w:rPr>
          <w:rFonts w:hint="eastAsia"/>
        </w:rPr>
        <w:t>本文件起草单位：</w:t>
      </w:r>
      <w:r w:rsidR="007A2BD2" w:rsidRPr="00074CCB">
        <w:t xml:space="preserve"> </w:t>
      </w:r>
    </w:p>
    <w:p w14:paraId="022A5A4A" w14:textId="1A92121B" w:rsidR="00991D04" w:rsidRPr="00074CCB" w:rsidRDefault="00ED4F97" w:rsidP="007E3671">
      <w:pPr>
        <w:pStyle w:val="afffff7"/>
        <w:spacing w:line="360" w:lineRule="auto"/>
        <w:ind w:firstLine="420"/>
      </w:pPr>
      <w:r w:rsidRPr="00074CCB">
        <w:rPr>
          <w:rFonts w:hint="eastAsia"/>
        </w:rPr>
        <w:t>本文件主要起草人：</w:t>
      </w:r>
      <w:r w:rsidR="007A2BD2" w:rsidRPr="00074CCB">
        <w:t xml:space="preserve"> </w:t>
      </w:r>
    </w:p>
    <w:p w14:paraId="69ACB203" w14:textId="55FA99D8" w:rsidR="007E3671" w:rsidRPr="00074CCB" w:rsidRDefault="007E3671" w:rsidP="007E3671">
      <w:pPr>
        <w:pStyle w:val="afffff7"/>
        <w:spacing w:line="360" w:lineRule="auto"/>
        <w:ind w:firstLine="420"/>
      </w:pPr>
      <w:r w:rsidRPr="00074CCB">
        <w:rPr>
          <w:rFonts w:hint="eastAsia"/>
        </w:rPr>
        <w:t>本文件为首次发布。</w:t>
      </w:r>
    </w:p>
    <w:bookmarkEnd w:id="11"/>
    <w:p w14:paraId="2DD66AC0" w14:textId="77777777" w:rsidR="00991D04" w:rsidRPr="00074CCB" w:rsidRDefault="00991D04" w:rsidP="007E3671">
      <w:pPr>
        <w:pStyle w:val="afffff7"/>
        <w:spacing w:line="360" w:lineRule="auto"/>
        <w:ind w:firstLine="420"/>
      </w:pPr>
    </w:p>
    <w:p w14:paraId="15CA257E" w14:textId="77777777" w:rsidR="00991D04" w:rsidRPr="00074CCB" w:rsidRDefault="00991D04">
      <w:pPr>
        <w:pStyle w:val="afffff7"/>
        <w:ind w:firstLine="420"/>
        <w:sectPr w:rsidR="00991D04" w:rsidRPr="00074CCB">
          <w:headerReference w:type="even" r:id="rId15"/>
          <w:headerReference w:type="default" r:id="rId16"/>
          <w:footerReference w:type="even" r:id="rId17"/>
          <w:footerReference w:type="default" r:id="rId18"/>
          <w:pgSz w:w="11906" w:h="16838"/>
          <w:pgMar w:top="1928" w:right="1134" w:bottom="1134" w:left="1134" w:header="1418" w:footer="1134" w:gutter="284"/>
          <w:pgNumType w:fmt="upperRoman" w:start="1"/>
          <w:cols w:space="425"/>
          <w:formProt w:val="0"/>
          <w:docGrid w:linePitch="312"/>
        </w:sectPr>
      </w:pPr>
    </w:p>
    <w:p w14:paraId="070CFFCF" w14:textId="77777777" w:rsidR="00991D04" w:rsidRPr="00074CCB" w:rsidRDefault="00991D04">
      <w:pPr>
        <w:spacing w:line="20" w:lineRule="exact"/>
        <w:jc w:val="center"/>
        <w:rPr>
          <w:rFonts w:ascii="黑体" w:eastAsia="黑体" w:hAnsi="黑体" w:hint="eastAsia"/>
          <w:sz w:val="32"/>
          <w:szCs w:val="32"/>
        </w:rPr>
      </w:pPr>
      <w:bookmarkStart w:id="12" w:name="BookMark4"/>
      <w:bookmarkEnd w:id="10"/>
    </w:p>
    <w:p w14:paraId="18BE620C" w14:textId="77777777" w:rsidR="00991D04" w:rsidRPr="00074CCB" w:rsidRDefault="00991D04">
      <w:pPr>
        <w:spacing w:line="20" w:lineRule="exact"/>
        <w:jc w:val="center"/>
        <w:rPr>
          <w:rFonts w:ascii="黑体" w:eastAsia="黑体" w:hAnsi="黑体" w:hint="eastAsia"/>
          <w:sz w:val="32"/>
          <w:szCs w:val="32"/>
        </w:rPr>
      </w:pPr>
    </w:p>
    <w:bookmarkStart w:id="13" w:name="NEW_STAND_NAME" w:displacedByCustomXml="next"/>
    <w:sdt>
      <w:sdtPr>
        <w:tag w:val="NEW_STAND_NAME"/>
        <w:id w:val="595910757"/>
        <w:lock w:val="sdtLocked"/>
        <w:placeholder>
          <w:docPart w:val="D4CE64FB99BF432985FE4C6D56222BD6"/>
        </w:placeholder>
      </w:sdtPr>
      <w:sdtContent>
        <w:p w14:paraId="0EDF2443" w14:textId="77777777" w:rsidR="00D3472E" w:rsidRPr="00074CCB" w:rsidRDefault="00D3472E">
          <w:pPr>
            <w:pStyle w:val="afffffffffa"/>
            <w:spacing w:beforeLines="100" w:before="240" w:afterLines="220" w:after="528"/>
            <w:rPr>
              <w:rFonts w:hint="eastAsia"/>
            </w:rPr>
          </w:pPr>
          <w:r w:rsidRPr="00074CCB">
            <w:rPr>
              <w:rFonts w:hint="eastAsia"/>
            </w:rPr>
            <w:t>引言</w:t>
          </w:r>
        </w:p>
        <w:p w14:paraId="1BF569ED" w14:textId="7FC19D50" w:rsidR="001B4853" w:rsidRPr="00586D6F" w:rsidRDefault="00627361" w:rsidP="007F5778">
          <w:pPr>
            <w:pStyle w:val="afffff7"/>
            <w:spacing w:line="360" w:lineRule="auto"/>
            <w:ind w:firstLine="420"/>
            <w:rPr>
              <w:rFonts w:hAnsi="宋体" w:hint="eastAsia"/>
              <w:szCs w:val="21"/>
            </w:rPr>
          </w:pPr>
          <w:bookmarkStart w:id="14" w:name="_Hlk234500910"/>
          <w:bookmarkStart w:id="15" w:name="OLE_LINK4"/>
          <w:r w:rsidRPr="007F5778">
            <w:rPr>
              <w:rFonts w:hint="eastAsia"/>
            </w:rPr>
            <w:t>随着居民生活水平提升与</w:t>
          </w:r>
          <w:r w:rsidR="006C1B19">
            <w:rPr>
              <w:rFonts w:hint="eastAsia"/>
            </w:rPr>
            <w:t>国民</w:t>
          </w:r>
          <w:r w:rsidRPr="007F5778">
            <w:rPr>
              <w:rFonts w:hint="eastAsia"/>
            </w:rPr>
            <w:t>健康意识增强，膳食营养补充</w:t>
          </w:r>
          <w:proofErr w:type="gramStart"/>
          <w:r w:rsidRPr="007F5778">
            <w:rPr>
              <w:rFonts w:hint="eastAsia"/>
            </w:rPr>
            <w:t>剂市场</w:t>
          </w:r>
          <w:proofErr w:type="gramEnd"/>
          <w:r w:rsidRPr="007F5778">
            <w:rPr>
              <w:rFonts w:hint="eastAsia"/>
            </w:rPr>
            <w:t>需求</w:t>
          </w:r>
          <w:r w:rsidR="006C1B19">
            <w:rPr>
              <w:rFonts w:hint="eastAsia"/>
            </w:rPr>
            <w:t>稳步</w:t>
          </w:r>
          <w:r w:rsidRPr="007F5778">
            <w:rPr>
              <w:rFonts w:hint="eastAsia"/>
            </w:rPr>
            <w:t>增长</w:t>
          </w:r>
          <w:r w:rsidR="006C1B19">
            <w:rPr>
              <w:rFonts w:hint="eastAsia"/>
            </w:rPr>
            <w:t>。目前，</w:t>
          </w:r>
          <w:r w:rsidR="00FD2E54" w:rsidRPr="007F5778">
            <w:rPr>
              <w:rFonts w:hint="eastAsia"/>
            </w:rPr>
            <w:t>膳食营养补充</w:t>
          </w:r>
          <w:proofErr w:type="gramStart"/>
          <w:r w:rsidR="00FD2E54" w:rsidRPr="007F5778">
            <w:rPr>
              <w:rFonts w:hint="eastAsia"/>
            </w:rPr>
            <w:t>剂</w:t>
          </w:r>
          <w:r w:rsidR="00006B3E" w:rsidRPr="007F5778">
            <w:rPr>
              <w:rFonts w:hint="eastAsia"/>
            </w:rPr>
            <w:t>行业</w:t>
          </w:r>
          <w:proofErr w:type="gramEnd"/>
          <w:r w:rsidR="00D65A69">
            <w:rPr>
              <w:rFonts w:hint="eastAsia"/>
            </w:rPr>
            <w:t>存在</w:t>
          </w:r>
          <w:r w:rsidR="00FD2E54" w:rsidRPr="007F5778">
            <w:rPr>
              <w:rFonts w:hint="eastAsia"/>
            </w:rPr>
            <w:t>“</w:t>
          </w:r>
          <w:bookmarkStart w:id="16" w:name="_Hlk234500878"/>
          <w:r w:rsidR="00AD3E38">
            <w:rPr>
              <w:rFonts w:hint="eastAsia"/>
            </w:rPr>
            <w:t>产品</w:t>
          </w:r>
          <w:r w:rsidR="003264F6">
            <w:rPr>
              <w:rFonts w:hint="eastAsia"/>
            </w:rPr>
            <w:t>范围</w:t>
          </w:r>
          <w:r w:rsidR="00170063">
            <w:rPr>
              <w:rFonts w:hint="eastAsia"/>
            </w:rPr>
            <w:t>界定</w:t>
          </w:r>
          <w:r w:rsidR="00852694">
            <w:rPr>
              <w:rFonts w:hint="eastAsia"/>
            </w:rPr>
            <w:t>不清晰</w:t>
          </w:r>
          <w:r w:rsidR="00184C69" w:rsidRPr="009B6AE4">
            <w:rPr>
              <w:rFonts w:hint="eastAsia"/>
            </w:rPr>
            <w:t xml:space="preserve"> 、</w:t>
          </w:r>
          <w:r w:rsidR="007C5A3A" w:rsidRPr="009B6AE4">
            <w:rPr>
              <w:rFonts w:hint="eastAsia"/>
            </w:rPr>
            <w:t>产品</w:t>
          </w:r>
          <w:r w:rsidR="003264F6" w:rsidRPr="009B6AE4">
            <w:rPr>
              <w:rFonts w:hint="eastAsia"/>
            </w:rPr>
            <w:t>质量</w:t>
          </w:r>
          <w:bookmarkEnd w:id="16"/>
          <w:r w:rsidR="00BE7CBA">
            <w:rPr>
              <w:rFonts w:hint="eastAsia"/>
            </w:rPr>
            <w:t>水平不一</w:t>
          </w:r>
          <w:r w:rsidR="00FD2E54" w:rsidRPr="007F5778">
            <w:rPr>
              <w:rFonts w:hint="eastAsia"/>
            </w:rPr>
            <w:t>”的</w:t>
          </w:r>
          <w:r w:rsidR="00B94FCA">
            <w:rPr>
              <w:rFonts w:hint="eastAsia"/>
            </w:rPr>
            <w:t>问题</w:t>
          </w:r>
          <w:r w:rsidR="00FD2E54" w:rsidRPr="007F5778">
            <w:rPr>
              <w:rFonts w:hint="eastAsia"/>
            </w:rPr>
            <w:t>。</w:t>
          </w:r>
          <w:bookmarkEnd w:id="14"/>
          <w:r w:rsidR="006A529D">
            <w:rPr>
              <w:rFonts w:hint="eastAsia"/>
            </w:rPr>
            <w:t>为</w:t>
          </w:r>
          <w:r w:rsidR="00CD03DD">
            <w:rPr>
              <w:rFonts w:hint="eastAsia"/>
            </w:rPr>
            <w:t>提升</w:t>
          </w:r>
          <w:r w:rsidR="00896793">
            <w:rPr>
              <w:rFonts w:hint="eastAsia"/>
            </w:rPr>
            <w:t>膳食营养补充剂</w:t>
          </w:r>
          <w:r w:rsidR="003C5581">
            <w:rPr>
              <w:rFonts w:hint="eastAsia"/>
            </w:rPr>
            <w:t>产品</w:t>
          </w:r>
          <w:r w:rsidR="00896793">
            <w:rPr>
              <w:rFonts w:hint="eastAsia"/>
            </w:rPr>
            <w:t>的</w:t>
          </w:r>
          <w:r w:rsidR="00D03F23">
            <w:rPr>
              <w:rFonts w:hint="eastAsia"/>
            </w:rPr>
            <w:t>科学性</w:t>
          </w:r>
          <w:r w:rsidR="008711C9">
            <w:rPr>
              <w:rFonts w:hint="eastAsia"/>
            </w:rPr>
            <w:t>与</w:t>
          </w:r>
          <w:r w:rsidR="00D03F23">
            <w:rPr>
              <w:rFonts w:hint="eastAsia"/>
            </w:rPr>
            <w:t>有效性</w:t>
          </w:r>
          <w:r w:rsidR="003C5581">
            <w:rPr>
              <w:rFonts w:hint="eastAsia"/>
            </w:rPr>
            <w:t>、</w:t>
          </w:r>
          <w:r w:rsidR="006A529D">
            <w:rPr>
              <w:rFonts w:hint="eastAsia"/>
            </w:rPr>
            <w:t>促进</w:t>
          </w:r>
          <w:r w:rsidR="004926F5" w:rsidRPr="007F5778">
            <w:rPr>
              <w:rFonts w:hint="eastAsia"/>
            </w:rPr>
            <w:t>国内行业交流</w:t>
          </w:r>
          <w:r w:rsidR="00550843">
            <w:rPr>
              <w:rFonts w:hint="eastAsia"/>
            </w:rPr>
            <w:t>及</w:t>
          </w:r>
          <w:r w:rsidR="004926F5" w:rsidRPr="007F5778">
            <w:rPr>
              <w:rFonts w:hint="eastAsia"/>
            </w:rPr>
            <w:t>国际贸易活动开展</w:t>
          </w:r>
          <w:r w:rsidR="00631659">
            <w:rPr>
              <w:rFonts w:hint="eastAsia"/>
            </w:rPr>
            <w:t>等</w:t>
          </w:r>
          <w:r w:rsidR="001B4853" w:rsidRPr="007F5778">
            <w:rPr>
              <w:rFonts w:hint="eastAsia"/>
            </w:rPr>
            <w:t>，</w:t>
          </w:r>
          <w:r w:rsidR="0055015B">
            <w:rPr>
              <w:rFonts w:hint="eastAsia"/>
            </w:rPr>
            <w:t>特</w:t>
          </w:r>
          <w:r w:rsidR="001B4853" w:rsidRPr="007F5778">
            <w:rPr>
              <w:rFonts w:hint="eastAsia"/>
            </w:rPr>
            <w:t>制定《膳食营养补充剂通用要求》团体标准，</w:t>
          </w:r>
          <w:r w:rsidR="0055015B">
            <w:rPr>
              <w:rFonts w:hint="eastAsia"/>
            </w:rPr>
            <w:t>本文件</w:t>
          </w:r>
          <w:r w:rsidR="008711C9">
            <w:rPr>
              <w:rFonts w:hint="eastAsia"/>
            </w:rPr>
            <w:t>明确</w:t>
          </w:r>
          <w:r w:rsidR="00897B83">
            <w:rPr>
              <w:rFonts w:hint="eastAsia"/>
            </w:rPr>
            <w:t>了</w:t>
          </w:r>
          <w:r w:rsidR="001B4853" w:rsidRPr="007F5778">
            <w:rPr>
              <w:rFonts w:hint="eastAsia"/>
            </w:rPr>
            <w:t>膳食营养补充剂的定义</w:t>
          </w:r>
          <w:r w:rsidR="00004462">
            <w:rPr>
              <w:rFonts w:hint="eastAsia"/>
            </w:rPr>
            <w:t>，</w:t>
          </w:r>
          <w:r w:rsidR="00000736" w:rsidRPr="007F5778">
            <w:rPr>
              <w:rFonts w:hint="eastAsia"/>
            </w:rPr>
            <w:t>并针对该类产品</w:t>
          </w:r>
          <w:r w:rsidR="00897B83">
            <w:rPr>
              <w:rFonts w:hint="eastAsia"/>
            </w:rPr>
            <w:t>规定</w:t>
          </w:r>
          <w:r w:rsidR="00000736" w:rsidRPr="007F5778">
            <w:rPr>
              <w:rFonts w:hint="eastAsia"/>
            </w:rPr>
            <w:t>了兼具科学性</w:t>
          </w:r>
          <w:r w:rsidR="0055015B">
            <w:rPr>
              <w:rFonts w:hint="eastAsia"/>
            </w:rPr>
            <w:t>与</w:t>
          </w:r>
          <w:r w:rsidR="00000736" w:rsidRPr="007F5778">
            <w:rPr>
              <w:rFonts w:hint="eastAsia"/>
            </w:rPr>
            <w:t>规范性的高质量通用要求</w:t>
          </w:r>
          <w:r w:rsidR="00897B83">
            <w:rPr>
              <w:rFonts w:hint="eastAsia"/>
            </w:rPr>
            <w:t>。</w:t>
          </w:r>
          <w:r w:rsidR="00234501" w:rsidRPr="00234501">
            <w:rPr>
              <w:rFonts w:hint="eastAsia"/>
            </w:rPr>
            <w:t>有助于统一行业对膳食营养补充剂内涵与外延的</w:t>
          </w:r>
          <w:r w:rsidR="00852694">
            <w:rPr>
              <w:rFonts w:hint="eastAsia"/>
            </w:rPr>
            <w:t>理解</w:t>
          </w:r>
          <w:r w:rsidR="00234501" w:rsidRPr="00234501">
            <w:rPr>
              <w:rFonts w:hint="eastAsia"/>
            </w:rPr>
            <w:t>，</w:t>
          </w:r>
          <w:r w:rsidR="00106903" w:rsidRPr="00ED0660">
            <w:rPr>
              <w:rFonts w:hint="eastAsia"/>
            </w:rPr>
            <w:t>提</w:t>
          </w:r>
          <w:r w:rsidR="00ED7644" w:rsidRPr="00ED0660">
            <w:rPr>
              <w:rFonts w:hint="eastAsia"/>
            </w:rPr>
            <w:t>升</w:t>
          </w:r>
          <w:r w:rsidR="00E660F1" w:rsidRPr="00ED0660">
            <w:rPr>
              <w:rFonts w:hint="eastAsia"/>
            </w:rPr>
            <w:t>行业</w:t>
          </w:r>
          <w:r w:rsidR="00106903" w:rsidRPr="00ED0660">
            <w:rPr>
              <w:rFonts w:hint="eastAsia"/>
            </w:rPr>
            <w:t>产品质量</w:t>
          </w:r>
          <w:r w:rsidR="00836B24" w:rsidRPr="00ED0660">
            <w:rPr>
              <w:rFonts w:hint="eastAsia"/>
            </w:rPr>
            <w:t>水平</w:t>
          </w:r>
          <w:r w:rsidR="00106903">
            <w:rPr>
              <w:rFonts w:hint="eastAsia"/>
            </w:rPr>
            <w:t>，</w:t>
          </w:r>
          <w:r w:rsidR="007F5778" w:rsidRPr="007F5778">
            <w:rPr>
              <w:rFonts w:hint="eastAsia"/>
            </w:rPr>
            <w:t>引导</w:t>
          </w:r>
          <w:r w:rsidR="00234501">
            <w:rPr>
              <w:rFonts w:hint="eastAsia"/>
            </w:rPr>
            <w:t>并推动</w:t>
          </w:r>
          <w:r w:rsidR="007F5778" w:rsidRPr="007F5778">
            <w:rPr>
              <w:rFonts w:hint="eastAsia"/>
            </w:rPr>
            <w:t>膳食营养补充</w:t>
          </w:r>
          <w:proofErr w:type="gramStart"/>
          <w:r w:rsidR="007F5778" w:rsidRPr="007F5778">
            <w:rPr>
              <w:rFonts w:hint="eastAsia"/>
            </w:rPr>
            <w:t>剂产业</w:t>
          </w:r>
          <w:proofErr w:type="gramEnd"/>
          <w:r w:rsidR="007F5778" w:rsidRPr="007F5778">
            <w:rPr>
              <w:rFonts w:hint="eastAsia"/>
            </w:rPr>
            <w:t>健康</w:t>
          </w:r>
          <w:r w:rsidR="0084732F">
            <w:rPr>
              <w:rFonts w:hint="eastAsia"/>
            </w:rPr>
            <w:t>、规范</w:t>
          </w:r>
          <w:r w:rsidR="007F5778" w:rsidRPr="007F5778">
            <w:rPr>
              <w:rFonts w:hint="eastAsia"/>
            </w:rPr>
            <w:t>发展。</w:t>
          </w:r>
          <w:r w:rsidR="001B4853" w:rsidRPr="00586D6F">
            <w:rPr>
              <w:rFonts w:hAnsi="宋体" w:hint="eastAsia"/>
              <w:szCs w:val="21"/>
            </w:rPr>
            <w:t xml:space="preserve"> </w:t>
          </w:r>
        </w:p>
        <w:bookmarkEnd w:id="15"/>
        <w:p w14:paraId="0546BAFB" w14:textId="5DCF2ABE" w:rsidR="00F35D31" w:rsidRPr="00074CCB" w:rsidRDefault="00F35D31" w:rsidP="00D23309">
          <w:pPr>
            <w:pStyle w:val="afffffffffa"/>
            <w:spacing w:before="0" w:after="0" w:line="360" w:lineRule="auto"/>
            <w:ind w:firstLineChars="200" w:firstLine="420"/>
            <w:jc w:val="both"/>
            <w:rPr>
              <w:rFonts w:ascii="宋体" w:eastAsia="宋体" w:hAnsi="宋体" w:hint="eastAsia"/>
              <w:sz w:val="21"/>
              <w:szCs w:val="21"/>
            </w:rPr>
            <w:sectPr w:rsidR="00F35D31" w:rsidRPr="00074CCB">
              <w:headerReference w:type="even" r:id="rId19"/>
              <w:headerReference w:type="default" r:id="rId20"/>
              <w:footerReference w:type="even" r:id="rId21"/>
              <w:footerReference w:type="default" r:id="rId22"/>
              <w:pgSz w:w="11906" w:h="16838"/>
              <w:pgMar w:top="1928" w:right="1134" w:bottom="1134" w:left="1134" w:header="1418" w:footer="1134" w:gutter="284"/>
              <w:pgNumType w:start="1"/>
              <w:cols w:space="425"/>
              <w:formProt w:val="0"/>
              <w:docGrid w:linePitch="312"/>
            </w:sectPr>
          </w:pPr>
        </w:p>
        <w:p w14:paraId="5AC42287" w14:textId="21408AE4" w:rsidR="00991D04" w:rsidRPr="00074CCB" w:rsidRDefault="007A2BD2">
          <w:pPr>
            <w:pStyle w:val="afffffffffa"/>
            <w:spacing w:beforeLines="100" w:before="240" w:afterLines="220" w:after="528"/>
            <w:rPr>
              <w:rFonts w:hint="eastAsia"/>
            </w:rPr>
          </w:pPr>
          <w:r w:rsidRPr="00074CCB">
            <w:rPr>
              <w:rFonts w:hint="eastAsia"/>
            </w:rPr>
            <w:t>膳食营养补充剂</w:t>
          </w:r>
          <w:r w:rsidR="004418E6" w:rsidRPr="00074CCB">
            <w:rPr>
              <w:rFonts w:hint="eastAsia"/>
            </w:rPr>
            <w:t>通用要求</w:t>
          </w:r>
        </w:p>
      </w:sdtContent>
    </w:sdt>
    <w:p w14:paraId="316D696A" w14:textId="77777777" w:rsidR="00991D04" w:rsidRPr="00074CCB" w:rsidRDefault="00ED4F97">
      <w:pPr>
        <w:pStyle w:val="affc"/>
        <w:spacing w:before="240" w:after="240"/>
      </w:pPr>
      <w:bookmarkStart w:id="17" w:name="_Toc17233325"/>
      <w:bookmarkStart w:id="18" w:name="_Toc24884218"/>
      <w:bookmarkStart w:id="19" w:name="_Toc26986771"/>
      <w:bookmarkStart w:id="20" w:name="_Toc26648465"/>
      <w:bookmarkStart w:id="21" w:name="_Toc17233333"/>
      <w:bookmarkStart w:id="22" w:name="_Toc97192964"/>
      <w:bookmarkStart w:id="23" w:name="_Toc24884211"/>
      <w:bookmarkStart w:id="24" w:name="_Toc26986530"/>
      <w:bookmarkStart w:id="25" w:name="_Toc26718930"/>
      <w:bookmarkEnd w:id="13"/>
      <w:r w:rsidRPr="00074CCB">
        <w:rPr>
          <w:rFonts w:hint="eastAsia"/>
        </w:rPr>
        <w:t>范围</w:t>
      </w:r>
      <w:bookmarkEnd w:id="17"/>
      <w:bookmarkEnd w:id="18"/>
      <w:bookmarkEnd w:id="19"/>
      <w:bookmarkEnd w:id="20"/>
      <w:bookmarkEnd w:id="21"/>
      <w:bookmarkEnd w:id="22"/>
      <w:bookmarkEnd w:id="23"/>
      <w:bookmarkEnd w:id="24"/>
      <w:bookmarkEnd w:id="25"/>
    </w:p>
    <w:p w14:paraId="4D71CF37" w14:textId="44453F66" w:rsidR="00991D04" w:rsidRDefault="00ED4F97" w:rsidP="00223A7A">
      <w:pPr>
        <w:pStyle w:val="afffff7"/>
        <w:ind w:firstLine="420"/>
      </w:pPr>
      <w:bookmarkStart w:id="26" w:name="_Toc24884212"/>
      <w:bookmarkStart w:id="27" w:name="_Toc24884219"/>
      <w:bookmarkStart w:id="28" w:name="_Toc17233326"/>
      <w:bookmarkStart w:id="29" w:name="_Toc17233334"/>
      <w:bookmarkStart w:id="30" w:name="_Toc26648466"/>
      <w:r w:rsidRPr="004528CA">
        <w:rPr>
          <w:rFonts w:hint="eastAsia"/>
        </w:rPr>
        <w:t>本文件</w:t>
      </w:r>
      <w:r w:rsidR="00F35D31" w:rsidRPr="004528CA">
        <w:rPr>
          <w:rFonts w:hint="eastAsia"/>
        </w:rPr>
        <w:t>规定膳食营养补充剂的</w:t>
      </w:r>
      <w:r w:rsidR="00DE5F7C" w:rsidRPr="004528CA">
        <w:rPr>
          <w:rFonts w:hint="eastAsia"/>
        </w:rPr>
        <w:t>术语和</w:t>
      </w:r>
      <w:r w:rsidR="00F35D31" w:rsidRPr="004528CA">
        <w:rPr>
          <w:rFonts w:hint="eastAsia"/>
        </w:rPr>
        <w:t>定义、</w:t>
      </w:r>
      <w:r w:rsidR="00B54374" w:rsidRPr="004528CA">
        <w:rPr>
          <w:rFonts w:hint="eastAsia"/>
        </w:rPr>
        <w:t>分类、基本</w:t>
      </w:r>
      <w:r w:rsidR="00F82666" w:rsidRPr="004528CA">
        <w:rPr>
          <w:rFonts w:hint="eastAsia"/>
        </w:rPr>
        <w:t>要求、</w:t>
      </w:r>
      <w:r w:rsidR="00B54374" w:rsidRPr="004528CA">
        <w:rPr>
          <w:rFonts w:hint="eastAsia"/>
        </w:rPr>
        <w:t>原辅料要求、</w:t>
      </w:r>
      <w:r w:rsidR="00F466CF" w:rsidRPr="004528CA">
        <w:rPr>
          <w:rFonts w:hint="eastAsia"/>
        </w:rPr>
        <w:t>产品研发、</w:t>
      </w:r>
      <w:r w:rsidR="00B54374" w:rsidRPr="004528CA">
        <w:rPr>
          <w:rFonts w:hint="eastAsia"/>
        </w:rPr>
        <w:t>产品质量要求、</w:t>
      </w:r>
      <w:r w:rsidR="00F82666" w:rsidRPr="004528CA">
        <w:rPr>
          <w:rFonts w:hint="eastAsia"/>
        </w:rPr>
        <w:t>生产过程要求</w:t>
      </w:r>
      <w:r w:rsidR="006D1A32" w:rsidRPr="004528CA">
        <w:rPr>
          <w:rFonts w:hint="eastAsia"/>
        </w:rPr>
        <w:t>、</w:t>
      </w:r>
      <w:r w:rsidR="00F82666" w:rsidRPr="004528CA">
        <w:rPr>
          <w:rFonts w:hint="eastAsia"/>
        </w:rPr>
        <w:t>标识</w:t>
      </w:r>
      <w:r w:rsidR="006D1A32" w:rsidRPr="004528CA">
        <w:rPr>
          <w:rFonts w:hint="eastAsia"/>
        </w:rPr>
        <w:t>、包装、运输、储存</w:t>
      </w:r>
      <w:r w:rsidR="00B54374" w:rsidRPr="004528CA">
        <w:rPr>
          <w:rFonts w:hint="eastAsia"/>
        </w:rPr>
        <w:t>、追溯、产品信息</w:t>
      </w:r>
      <w:r w:rsidR="00F61881" w:rsidRPr="004528CA">
        <w:rPr>
          <w:rFonts w:hint="eastAsia"/>
        </w:rPr>
        <w:t>展示</w:t>
      </w:r>
      <w:r w:rsidR="00B54374" w:rsidRPr="004528CA">
        <w:rPr>
          <w:rFonts w:hint="eastAsia"/>
        </w:rPr>
        <w:t>与</w:t>
      </w:r>
      <w:r w:rsidR="00F61881" w:rsidRPr="004528CA">
        <w:rPr>
          <w:rFonts w:hint="eastAsia"/>
        </w:rPr>
        <w:t>宣传</w:t>
      </w:r>
      <w:r w:rsidR="009B1B15" w:rsidRPr="004528CA">
        <w:rPr>
          <w:rFonts w:hint="eastAsia"/>
        </w:rPr>
        <w:t>等方面要求</w:t>
      </w:r>
      <w:r w:rsidRPr="004528CA">
        <w:rPr>
          <w:rFonts w:hint="eastAsia"/>
        </w:rPr>
        <w:t>。</w:t>
      </w:r>
    </w:p>
    <w:p w14:paraId="08FA38ED" w14:textId="74CEC62C" w:rsidR="00DB57F5" w:rsidRPr="004528CA" w:rsidRDefault="00DB57F5" w:rsidP="00223A7A">
      <w:pPr>
        <w:pStyle w:val="afffff7"/>
        <w:ind w:firstLine="420"/>
      </w:pPr>
      <w:r w:rsidRPr="00DB57F5">
        <w:rPr>
          <w:rFonts w:hint="eastAsia"/>
        </w:rPr>
        <w:t>本文件适用于膳食营养补充剂的科研、经营、贸易及其他相关领域。</w:t>
      </w:r>
    </w:p>
    <w:p w14:paraId="57741736" w14:textId="00C987C1" w:rsidR="00991D04" w:rsidRPr="00074CCB" w:rsidRDefault="00ED4F97">
      <w:pPr>
        <w:pStyle w:val="affc"/>
        <w:spacing w:before="240" w:after="240"/>
      </w:pPr>
      <w:bookmarkStart w:id="31" w:name="_Toc26718931"/>
      <w:bookmarkStart w:id="32" w:name="_Toc97192965"/>
      <w:bookmarkStart w:id="33" w:name="_Toc26986772"/>
      <w:bookmarkStart w:id="34" w:name="_Toc26986531"/>
      <w:r w:rsidRPr="00074CCB">
        <w:rPr>
          <w:rFonts w:hint="eastAsia"/>
        </w:rPr>
        <w:t>规范性引用文件</w:t>
      </w:r>
      <w:bookmarkEnd w:id="26"/>
      <w:bookmarkEnd w:id="27"/>
      <w:bookmarkEnd w:id="28"/>
      <w:bookmarkEnd w:id="29"/>
      <w:bookmarkEnd w:id="30"/>
      <w:bookmarkEnd w:id="31"/>
      <w:bookmarkEnd w:id="32"/>
      <w:bookmarkEnd w:id="33"/>
      <w:bookmarkEnd w:id="34"/>
    </w:p>
    <w:sdt>
      <w:sdtPr>
        <w:rPr>
          <w:rFonts w:hint="eastAsia"/>
        </w:rPr>
        <w:id w:val="715848253"/>
        <w:placeholder>
          <w:docPart w:val="5BD40D1E98EB4665B289A7E468FE8A71"/>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1BAB5946" w14:textId="77777777" w:rsidR="00991D04" w:rsidRPr="00074CCB" w:rsidRDefault="00ED4F97">
          <w:pPr>
            <w:pStyle w:val="afffff7"/>
            <w:ind w:firstLine="420"/>
          </w:pPr>
          <w:r w:rsidRPr="00074CCB">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419B10B" w14:textId="77777777" w:rsidR="00991D04" w:rsidRPr="00074CCB" w:rsidRDefault="00ED4F97" w:rsidP="009D7270">
      <w:pPr>
        <w:pStyle w:val="affc"/>
        <w:spacing w:before="240" w:after="240"/>
      </w:pPr>
      <w:bookmarkStart w:id="35" w:name="_Toc97192966"/>
      <w:r w:rsidRPr="00076049">
        <w:rPr>
          <w:rFonts w:hint="eastAsia"/>
        </w:rPr>
        <w:t>术语和定义</w:t>
      </w:r>
      <w:bookmarkEnd w:id="35"/>
    </w:p>
    <w:bookmarkStart w:id="36" w:name="_Toc26986532" w:displacedByCustomXml="next"/>
    <w:bookmarkEnd w:id="36" w:displacedByCustomXml="next"/>
    <w:sdt>
      <w:sdtPr>
        <w:id w:val="-1909835108"/>
        <w:placeholder>
          <w:docPart w:val="431105EE606C48BFB1B61218D0CF0A28"/>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68A9B48E" w14:textId="77777777" w:rsidR="00991D04" w:rsidRPr="00074CCB" w:rsidRDefault="00ED4F97" w:rsidP="00F82666">
          <w:pPr>
            <w:pStyle w:val="afffff7"/>
            <w:spacing w:line="360" w:lineRule="auto"/>
            <w:ind w:firstLine="420"/>
          </w:pPr>
          <w:r w:rsidRPr="00074CCB">
            <w:t>下列术语和定义适用于本文件。</w:t>
          </w:r>
        </w:p>
      </w:sdtContent>
    </w:sdt>
    <w:p w14:paraId="5180A951" w14:textId="14E054E9" w:rsidR="00991D04" w:rsidRPr="00223A7A" w:rsidRDefault="00B864FE" w:rsidP="00223A7A">
      <w:pPr>
        <w:pStyle w:val="afffffffffff6"/>
        <w:numPr>
          <w:ilvl w:val="0"/>
          <w:numId w:val="0"/>
        </w:numPr>
        <w:spacing w:beforeLines="50" w:before="120" w:afterLines="50" w:after="120"/>
        <w:rPr>
          <w:rFonts w:ascii="Times New Roman" w:eastAsia="黑体"/>
        </w:rPr>
      </w:pPr>
      <w:r w:rsidRPr="00223A7A">
        <w:rPr>
          <w:rFonts w:ascii="Times New Roman" w:eastAsia="黑体"/>
        </w:rPr>
        <w:t>3.1</w:t>
      </w:r>
      <w:r w:rsidR="007A2BD2" w:rsidRPr="00223A7A">
        <w:rPr>
          <w:rFonts w:ascii="Times New Roman" w:eastAsia="黑体"/>
        </w:rPr>
        <w:t>膳食营养补充剂</w:t>
      </w:r>
      <w:r w:rsidR="007D5250">
        <w:rPr>
          <w:rFonts w:ascii="Times New Roman" w:eastAsia="黑体" w:hint="eastAsia"/>
        </w:rPr>
        <w:t xml:space="preserve">  </w:t>
      </w:r>
      <w:r w:rsidR="00774CF7" w:rsidRPr="00774CF7">
        <w:rPr>
          <w:rFonts w:ascii="Times New Roman" w:eastAsia="黑体"/>
        </w:rPr>
        <w:t>Nutritional Dietary Supplement</w:t>
      </w:r>
      <w:r w:rsidR="00693A26" w:rsidRPr="00693A26">
        <w:rPr>
          <w:rFonts w:ascii="Times New Roman" w:eastAsia="黑体" w:hint="eastAsia"/>
        </w:rPr>
        <w:t xml:space="preserve">, </w:t>
      </w:r>
      <w:r w:rsidR="00774CF7">
        <w:rPr>
          <w:rFonts w:ascii="Times New Roman" w:eastAsia="黑体" w:hint="eastAsia"/>
        </w:rPr>
        <w:t>N</w:t>
      </w:r>
      <w:r w:rsidR="001A2BAC">
        <w:rPr>
          <w:rFonts w:ascii="Times New Roman" w:eastAsia="黑体" w:hint="eastAsia"/>
        </w:rPr>
        <w:t>D</w:t>
      </w:r>
      <w:r w:rsidR="00693A26" w:rsidRPr="00693A26">
        <w:rPr>
          <w:rFonts w:ascii="Times New Roman" w:eastAsia="黑体" w:hint="eastAsia"/>
        </w:rPr>
        <w:t>S</w:t>
      </w:r>
    </w:p>
    <w:p w14:paraId="59660E67" w14:textId="5565B1F8" w:rsidR="00693A26" w:rsidRDefault="00693A26" w:rsidP="00521629">
      <w:pPr>
        <w:pStyle w:val="afffff7"/>
        <w:ind w:firstLine="420"/>
      </w:pPr>
      <w:bookmarkStart w:id="37" w:name="_Hlk228975576"/>
      <w:r w:rsidRPr="00693A26">
        <w:rPr>
          <w:rFonts w:hint="eastAsia"/>
        </w:rPr>
        <w:t>是指在推荐食用量下可达到补充膳食营养或调节机体生理功能目的的浓缩形态产品，该类产品不可替代正常膳食，且不以治疗疾病为目的，对人体不产生急性、亚急性或慢性危害。</w:t>
      </w:r>
    </w:p>
    <w:p w14:paraId="28D9404A" w14:textId="4C52FA7B" w:rsidR="00521629" w:rsidRPr="00076049" w:rsidRDefault="00DE4A92" w:rsidP="009D7270">
      <w:pPr>
        <w:pStyle w:val="affc"/>
        <w:spacing w:before="240" w:after="240"/>
      </w:pPr>
      <w:bookmarkStart w:id="38" w:name="_Hlk221179988"/>
      <w:bookmarkEnd w:id="37"/>
      <w:r w:rsidRPr="00076049">
        <w:rPr>
          <w:rFonts w:hint="eastAsia"/>
        </w:rPr>
        <w:t>分类</w:t>
      </w:r>
    </w:p>
    <w:p w14:paraId="0FD362DC" w14:textId="77777777" w:rsidR="00B864FE" w:rsidRPr="00223A7A" w:rsidRDefault="0093682D" w:rsidP="009D7270">
      <w:pPr>
        <w:pStyle w:val="afffffffffff6"/>
        <w:numPr>
          <w:ilvl w:val="0"/>
          <w:numId w:val="0"/>
        </w:numPr>
        <w:spacing w:beforeLines="50" w:before="120" w:afterLines="50" w:after="120"/>
        <w:rPr>
          <w:rFonts w:ascii="Times New Roman" w:eastAsia="黑体"/>
        </w:rPr>
      </w:pPr>
      <w:r w:rsidRPr="00223A7A">
        <w:rPr>
          <w:rFonts w:ascii="Times New Roman" w:eastAsia="黑体" w:hint="eastAsia"/>
        </w:rPr>
        <w:t>4.</w:t>
      </w:r>
      <w:r w:rsidR="00B864FE" w:rsidRPr="00223A7A">
        <w:rPr>
          <w:rFonts w:ascii="Times New Roman" w:eastAsia="黑体" w:hint="eastAsia"/>
        </w:rPr>
        <w:t>1</w:t>
      </w:r>
      <w:r w:rsidR="00B864FE" w:rsidRPr="00223A7A">
        <w:rPr>
          <w:rFonts w:ascii="Times New Roman" w:eastAsia="黑体" w:hint="eastAsia"/>
        </w:rPr>
        <w:t>按主要膳食营养补充成分分类</w:t>
      </w:r>
    </w:p>
    <w:p w14:paraId="2CFEF236" w14:textId="02048E66" w:rsidR="0093682D" w:rsidRPr="00074CCB" w:rsidRDefault="00B864FE" w:rsidP="00223A7A">
      <w:pPr>
        <w:pStyle w:val="afffffffffff6"/>
        <w:numPr>
          <w:ilvl w:val="0"/>
          <w:numId w:val="0"/>
        </w:numPr>
        <w:rPr>
          <w:rFonts w:ascii="黑体" w:eastAsia="黑体" w:hAnsi="黑体" w:hint="eastAsia"/>
        </w:rPr>
      </w:pPr>
      <w:bookmarkStart w:id="39" w:name="_Hlk221179972"/>
      <w:r w:rsidRPr="00074CCB">
        <w:rPr>
          <w:rFonts w:ascii="黑体" w:eastAsia="黑体" w:hAnsi="黑体" w:hint="eastAsia"/>
        </w:rPr>
        <w:t>4.1.1</w:t>
      </w:r>
      <w:r w:rsidR="0093682D" w:rsidRPr="00074CCB">
        <w:rPr>
          <w:rFonts w:ascii="黑体" w:eastAsia="黑体" w:hAnsi="黑体" w:hint="eastAsia"/>
        </w:rPr>
        <w:t>单一</w:t>
      </w:r>
      <w:r w:rsidR="007D0354" w:rsidRPr="00074CCB">
        <w:rPr>
          <w:rFonts w:ascii="黑体" w:eastAsia="黑体" w:hAnsi="黑体" w:hint="eastAsia"/>
        </w:rPr>
        <w:t>类别</w:t>
      </w:r>
      <w:r w:rsidR="0093682D" w:rsidRPr="00074CCB">
        <w:rPr>
          <w:rFonts w:ascii="黑体" w:eastAsia="黑体" w:hAnsi="黑体" w:hint="eastAsia"/>
        </w:rPr>
        <w:t>型膳食营养补充剂：</w:t>
      </w:r>
    </w:p>
    <w:p w14:paraId="6CE7F900" w14:textId="0B53EEE1" w:rsidR="00E85872" w:rsidRDefault="00E85872" w:rsidP="001D0F92">
      <w:pPr>
        <w:pStyle w:val="afffff7"/>
        <w:ind w:firstLine="420"/>
      </w:pPr>
      <w:bookmarkStart w:id="40" w:name="_Hlk228976699"/>
      <w:r>
        <w:rPr>
          <w:rFonts w:hint="eastAsia"/>
        </w:rPr>
        <w:t>（1）蛋白质</w:t>
      </w:r>
    </w:p>
    <w:p w14:paraId="6B4E1983" w14:textId="7754AD9A" w:rsidR="00E85872" w:rsidRDefault="00E85872" w:rsidP="001D0F92">
      <w:pPr>
        <w:pStyle w:val="afffff7"/>
        <w:ind w:firstLine="420"/>
      </w:pPr>
      <w:r>
        <w:rPr>
          <w:rFonts w:hint="eastAsia"/>
        </w:rPr>
        <w:t>（2）脂类</w:t>
      </w:r>
    </w:p>
    <w:p w14:paraId="1267007A" w14:textId="233BE0CA" w:rsidR="00E85872" w:rsidRDefault="00E85872" w:rsidP="001D0F92">
      <w:pPr>
        <w:pStyle w:val="afffff7"/>
        <w:ind w:firstLine="420"/>
      </w:pPr>
      <w:r>
        <w:rPr>
          <w:rFonts w:hint="eastAsia"/>
        </w:rPr>
        <w:t>（3）</w:t>
      </w:r>
      <w:r w:rsidRPr="00E85872">
        <w:rPr>
          <w:rFonts w:hint="eastAsia"/>
        </w:rPr>
        <w:t>碳水化合物</w:t>
      </w:r>
    </w:p>
    <w:p w14:paraId="44DDB294" w14:textId="6C1A531E" w:rsidR="00E85872" w:rsidRDefault="00E85872" w:rsidP="001803EF">
      <w:pPr>
        <w:pStyle w:val="afffff7"/>
        <w:ind w:leftChars="200" w:left="420" w:firstLineChars="0" w:firstLine="0"/>
      </w:pPr>
      <w:r>
        <w:rPr>
          <w:rFonts w:hint="eastAsia"/>
        </w:rPr>
        <w:t>（4）矿物质</w:t>
      </w:r>
      <w:r>
        <w:br/>
      </w:r>
      <w:r>
        <w:rPr>
          <w:rFonts w:hint="eastAsia"/>
        </w:rPr>
        <w:t>（5）维生素</w:t>
      </w:r>
    </w:p>
    <w:p w14:paraId="41E7BB97" w14:textId="43D4F00B" w:rsidR="00E85872" w:rsidRDefault="00E85872" w:rsidP="001D0F92">
      <w:pPr>
        <w:pStyle w:val="afffff7"/>
        <w:ind w:firstLine="420"/>
      </w:pPr>
      <w:r>
        <w:rPr>
          <w:rFonts w:hint="eastAsia"/>
        </w:rPr>
        <w:t>（6）膳食纤维</w:t>
      </w:r>
    </w:p>
    <w:p w14:paraId="01C28025" w14:textId="05A6E935" w:rsidR="00E85872" w:rsidRDefault="00E85872" w:rsidP="001D0F92">
      <w:pPr>
        <w:pStyle w:val="afffff7"/>
        <w:ind w:firstLine="420"/>
      </w:pPr>
      <w:r>
        <w:rPr>
          <w:rFonts w:hint="eastAsia"/>
        </w:rPr>
        <w:t>（7）酚类</w:t>
      </w:r>
      <w:r w:rsidR="004528CA">
        <w:rPr>
          <w:rFonts w:hint="eastAsia"/>
        </w:rPr>
        <w:t>成分</w:t>
      </w:r>
    </w:p>
    <w:p w14:paraId="263885A2" w14:textId="2BE6997A" w:rsidR="00E85872" w:rsidRDefault="00E85872" w:rsidP="001D0F92">
      <w:pPr>
        <w:pStyle w:val="afffff7"/>
        <w:ind w:firstLine="420"/>
      </w:pPr>
      <w:r>
        <w:rPr>
          <w:rFonts w:hint="eastAsia"/>
        </w:rPr>
        <w:t>（8）萜类</w:t>
      </w:r>
      <w:r w:rsidR="004528CA">
        <w:rPr>
          <w:rFonts w:hint="eastAsia"/>
        </w:rPr>
        <w:t>成分</w:t>
      </w:r>
    </w:p>
    <w:p w14:paraId="0E5EDB9D" w14:textId="0944D3C7" w:rsidR="00E85872" w:rsidRDefault="00E85872" w:rsidP="001D0F92">
      <w:pPr>
        <w:pStyle w:val="afffff7"/>
        <w:ind w:firstLine="420"/>
      </w:pPr>
      <w:r>
        <w:rPr>
          <w:rFonts w:hint="eastAsia"/>
        </w:rPr>
        <w:t>（9）含硫化合物和</w:t>
      </w:r>
      <w:proofErr w:type="gramStart"/>
      <w:r>
        <w:rPr>
          <w:rFonts w:hint="eastAsia"/>
        </w:rPr>
        <w:t>醌</w:t>
      </w:r>
      <w:proofErr w:type="gramEnd"/>
      <w:r>
        <w:rPr>
          <w:rFonts w:hint="eastAsia"/>
        </w:rPr>
        <w:t>类</w:t>
      </w:r>
      <w:r w:rsidR="004528CA">
        <w:rPr>
          <w:rFonts w:hint="eastAsia"/>
        </w:rPr>
        <w:t>成分</w:t>
      </w:r>
    </w:p>
    <w:p w14:paraId="3A3E8E86" w14:textId="51153B81" w:rsidR="00E85872" w:rsidRDefault="00E85872" w:rsidP="001D0F92">
      <w:pPr>
        <w:pStyle w:val="afffff7"/>
        <w:ind w:firstLine="420"/>
      </w:pPr>
      <w:r>
        <w:rPr>
          <w:rFonts w:hint="eastAsia"/>
        </w:rPr>
        <w:t>（10）氨基酸衍生物</w:t>
      </w:r>
    </w:p>
    <w:p w14:paraId="4EC7EA29" w14:textId="67EDA9E5" w:rsidR="00E85872" w:rsidRDefault="00E85872" w:rsidP="001D0F92">
      <w:pPr>
        <w:pStyle w:val="afffff7"/>
        <w:ind w:firstLine="420"/>
      </w:pPr>
      <w:r>
        <w:rPr>
          <w:rFonts w:hint="eastAsia"/>
        </w:rPr>
        <w:t>（11）糖聚合物及衍生物</w:t>
      </w:r>
    </w:p>
    <w:p w14:paraId="247AA323" w14:textId="40D29B1F" w:rsidR="00CB5167" w:rsidRDefault="00CB5167" w:rsidP="001D0F92">
      <w:pPr>
        <w:pStyle w:val="afffff7"/>
        <w:ind w:firstLine="420"/>
      </w:pPr>
      <w:r>
        <w:rPr>
          <w:rFonts w:hint="eastAsia"/>
        </w:rPr>
        <w:t>（12）微生态</w:t>
      </w:r>
    </w:p>
    <w:p w14:paraId="77B931BA" w14:textId="15CECC6E" w:rsidR="00627361" w:rsidRDefault="00627361" w:rsidP="001D0F92">
      <w:pPr>
        <w:pStyle w:val="afffff7"/>
        <w:ind w:firstLine="420"/>
      </w:pPr>
      <w:r>
        <w:rPr>
          <w:rFonts w:hint="eastAsia"/>
        </w:rPr>
        <w:t>（13）植物化学物</w:t>
      </w:r>
    </w:p>
    <w:p w14:paraId="77291E58" w14:textId="5C6B0E16" w:rsidR="00E85872" w:rsidRDefault="00E85872" w:rsidP="001D0F92">
      <w:pPr>
        <w:pStyle w:val="afffff7"/>
        <w:ind w:firstLine="420"/>
      </w:pPr>
      <w:r>
        <w:rPr>
          <w:rFonts w:hint="eastAsia"/>
        </w:rPr>
        <w:t>（1</w:t>
      </w:r>
      <w:r w:rsidR="00627361">
        <w:rPr>
          <w:rFonts w:hint="eastAsia"/>
        </w:rPr>
        <w:t>4</w:t>
      </w:r>
      <w:r>
        <w:rPr>
          <w:rFonts w:hint="eastAsia"/>
        </w:rPr>
        <w:t>）其他膳食营养补充成分类</w:t>
      </w:r>
    </w:p>
    <w:p w14:paraId="54E68490" w14:textId="17EE5EAE" w:rsidR="0093682D" w:rsidRPr="00074CCB" w:rsidRDefault="0093682D" w:rsidP="00223A7A">
      <w:pPr>
        <w:pStyle w:val="afffffffffff6"/>
        <w:numPr>
          <w:ilvl w:val="0"/>
          <w:numId w:val="0"/>
        </w:numPr>
        <w:rPr>
          <w:rFonts w:ascii="黑体" w:eastAsia="黑体" w:hAnsi="黑体" w:hint="eastAsia"/>
        </w:rPr>
      </w:pPr>
      <w:bookmarkStart w:id="41" w:name="OLE_LINK15"/>
      <w:bookmarkEnd w:id="39"/>
      <w:bookmarkEnd w:id="40"/>
      <w:r w:rsidRPr="00074CCB">
        <w:rPr>
          <w:rFonts w:ascii="黑体" w:eastAsia="黑体" w:hAnsi="黑体" w:hint="eastAsia"/>
        </w:rPr>
        <w:t>4.</w:t>
      </w:r>
      <w:r w:rsidR="000A6258" w:rsidRPr="00074CCB">
        <w:rPr>
          <w:rFonts w:ascii="黑体" w:eastAsia="黑体" w:hAnsi="黑体" w:hint="eastAsia"/>
        </w:rPr>
        <w:t>1</w:t>
      </w:r>
      <w:r w:rsidRPr="00074CCB">
        <w:rPr>
          <w:rFonts w:ascii="黑体" w:eastAsia="黑体" w:hAnsi="黑体" w:hint="eastAsia"/>
        </w:rPr>
        <w:t>.2</w:t>
      </w:r>
      <w:r w:rsidR="00835DE5" w:rsidRPr="00074CCB">
        <w:rPr>
          <w:rFonts w:ascii="黑体" w:eastAsia="黑体" w:hAnsi="黑体" w:hint="eastAsia"/>
        </w:rPr>
        <w:t xml:space="preserve"> </w:t>
      </w:r>
      <w:r w:rsidRPr="00074CCB">
        <w:rPr>
          <w:rFonts w:ascii="黑体" w:eastAsia="黑体" w:hAnsi="黑体" w:hint="eastAsia"/>
        </w:rPr>
        <w:t>复合</w:t>
      </w:r>
      <w:r w:rsidR="007D0354" w:rsidRPr="00074CCB">
        <w:rPr>
          <w:rFonts w:ascii="黑体" w:eastAsia="黑体" w:hAnsi="黑体" w:hint="eastAsia"/>
        </w:rPr>
        <w:t>类别</w:t>
      </w:r>
      <w:r w:rsidRPr="00074CCB">
        <w:rPr>
          <w:rFonts w:ascii="黑体" w:eastAsia="黑体" w:hAnsi="黑体" w:hint="eastAsia"/>
        </w:rPr>
        <w:t>型膳食营养补充剂：</w:t>
      </w:r>
    </w:p>
    <w:p w14:paraId="72B62401" w14:textId="5E3E141E" w:rsidR="0093682D" w:rsidRPr="00074CCB" w:rsidRDefault="00D93F1C" w:rsidP="00521629">
      <w:pPr>
        <w:pStyle w:val="afffff7"/>
        <w:ind w:firstLine="420"/>
      </w:pPr>
      <w:r w:rsidRPr="00D93F1C">
        <w:rPr>
          <w:rFonts w:hint="eastAsia"/>
        </w:rPr>
        <w:t>由 4.1.1 中两种及以上不同</w:t>
      </w:r>
      <w:r w:rsidRPr="00C26012">
        <w:rPr>
          <w:rFonts w:hint="eastAsia"/>
        </w:rPr>
        <w:t>大类</w:t>
      </w:r>
      <w:r w:rsidRPr="00D93F1C">
        <w:rPr>
          <w:rFonts w:hint="eastAsia"/>
        </w:rPr>
        <w:t>的膳食营养补充成分作为核心原料复</w:t>
      </w:r>
      <w:r w:rsidR="00E644C4">
        <w:rPr>
          <w:rFonts w:hint="eastAsia"/>
        </w:rPr>
        <w:t>合</w:t>
      </w:r>
      <w:r w:rsidRPr="00D93F1C">
        <w:rPr>
          <w:rFonts w:hint="eastAsia"/>
        </w:rPr>
        <w:t>而成的产品</w:t>
      </w:r>
      <w:r>
        <w:rPr>
          <w:rFonts w:hint="eastAsia"/>
        </w:rPr>
        <w:t>。</w:t>
      </w:r>
    </w:p>
    <w:bookmarkEnd w:id="38"/>
    <w:bookmarkEnd w:id="41"/>
    <w:p w14:paraId="235FFE08" w14:textId="73D2211A" w:rsidR="000C2028" w:rsidRPr="00074CCB" w:rsidRDefault="001D5557" w:rsidP="009D7270">
      <w:pPr>
        <w:pStyle w:val="affc"/>
        <w:spacing w:before="240" w:after="240"/>
      </w:pPr>
      <w:r w:rsidRPr="00074CCB">
        <w:rPr>
          <w:rFonts w:hint="eastAsia"/>
        </w:rPr>
        <w:t>基本</w:t>
      </w:r>
      <w:r w:rsidR="00D3472E" w:rsidRPr="00074CCB">
        <w:rPr>
          <w:rFonts w:hint="eastAsia"/>
        </w:rPr>
        <w:t>要求</w:t>
      </w:r>
      <w:bookmarkStart w:id="42" w:name="_Hlk126051661"/>
    </w:p>
    <w:p w14:paraId="58EF9AEE" w14:textId="1D51BDB4" w:rsidR="001759DD" w:rsidRPr="00074CCB" w:rsidRDefault="009D7270" w:rsidP="00223A7A">
      <w:pPr>
        <w:pStyle w:val="affe"/>
        <w:numPr>
          <w:ilvl w:val="0"/>
          <w:numId w:val="0"/>
        </w:numPr>
        <w:spacing w:before="120" w:after="120"/>
        <w:rPr>
          <w:rFonts w:ascii="宋体" w:eastAsia="宋体" w:hAnsi="宋体" w:hint="eastAsia"/>
        </w:rPr>
      </w:pPr>
      <w:r w:rsidRPr="00223A7A">
        <w:rPr>
          <w:rFonts w:ascii="Times New Roman" w:hint="eastAsia"/>
        </w:rPr>
        <w:t>5.1</w:t>
      </w:r>
      <w:r w:rsidR="001759DD" w:rsidRPr="00074CCB">
        <w:rPr>
          <w:rFonts w:ascii="宋体" w:eastAsia="宋体" w:hAnsi="宋体" w:hint="eastAsia"/>
        </w:rPr>
        <w:t>在中国境内生产并上市销售的膳食营养补充剂产品，</w:t>
      </w:r>
      <w:r w:rsidR="000A6258" w:rsidRPr="00074CCB">
        <w:rPr>
          <w:rFonts w:ascii="宋体" w:eastAsia="宋体" w:hAnsi="宋体" w:hint="eastAsia"/>
        </w:rPr>
        <w:t>应</w:t>
      </w:r>
      <w:r w:rsidR="001759DD" w:rsidRPr="00074CCB">
        <w:rPr>
          <w:rFonts w:ascii="宋体" w:eastAsia="宋体" w:hAnsi="宋体" w:hint="eastAsia"/>
        </w:rPr>
        <w:t>符合《中华人民共和国食品安全法》及配套</w:t>
      </w:r>
      <w:r w:rsidR="006B2827" w:rsidRPr="00074CCB">
        <w:rPr>
          <w:rFonts w:ascii="宋体" w:eastAsia="宋体" w:hAnsi="宋体" w:hint="eastAsia"/>
        </w:rPr>
        <w:t>法律</w:t>
      </w:r>
      <w:r w:rsidR="001759DD" w:rsidRPr="00074CCB">
        <w:rPr>
          <w:rFonts w:ascii="宋体" w:eastAsia="宋体" w:hAnsi="宋体" w:hint="eastAsia"/>
        </w:rPr>
        <w:t>法规</w:t>
      </w:r>
      <w:r w:rsidR="005C7204">
        <w:rPr>
          <w:rFonts w:ascii="宋体" w:eastAsia="宋体" w:hAnsi="宋体" w:hint="eastAsia"/>
        </w:rPr>
        <w:t>标准</w:t>
      </w:r>
      <w:r w:rsidR="000A6258" w:rsidRPr="00074CCB">
        <w:rPr>
          <w:rFonts w:ascii="宋体" w:eastAsia="宋体" w:hAnsi="宋体" w:hint="eastAsia"/>
        </w:rPr>
        <w:t>相关</w:t>
      </w:r>
      <w:r w:rsidR="001759DD" w:rsidRPr="00074CCB">
        <w:rPr>
          <w:rFonts w:ascii="宋体" w:eastAsia="宋体" w:hAnsi="宋体" w:hint="eastAsia"/>
        </w:rPr>
        <w:t>要求</w:t>
      </w:r>
      <w:r w:rsidR="000A6258" w:rsidRPr="00074CCB">
        <w:rPr>
          <w:rFonts w:ascii="宋体" w:eastAsia="宋体" w:hAnsi="宋体" w:hint="eastAsia"/>
        </w:rPr>
        <w:t>。</w:t>
      </w:r>
    </w:p>
    <w:p w14:paraId="55223A70" w14:textId="59F94054" w:rsidR="00BF50EF" w:rsidRPr="00074CCB" w:rsidRDefault="009D7270" w:rsidP="009D7270">
      <w:pPr>
        <w:pStyle w:val="affe"/>
        <w:numPr>
          <w:ilvl w:val="0"/>
          <w:numId w:val="0"/>
        </w:numPr>
        <w:spacing w:before="120" w:after="120"/>
        <w:rPr>
          <w:rFonts w:ascii="宋体" w:eastAsia="宋体" w:hAnsi="宋体" w:hint="eastAsia"/>
        </w:rPr>
      </w:pPr>
      <w:r w:rsidRPr="00223A7A">
        <w:rPr>
          <w:rFonts w:ascii="Times New Roman" w:hint="eastAsia"/>
        </w:rPr>
        <w:t>5.2</w:t>
      </w:r>
      <w:r w:rsidR="00BF50EF" w:rsidRPr="00074CCB">
        <w:rPr>
          <w:rFonts w:ascii="宋体" w:eastAsia="宋体" w:hAnsi="宋体" w:hint="eastAsia"/>
        </w:rPr>
        <w:t>进口</w:t>
      </w:r>
      <w:r w:rsidR="002B0EA6" w:rsidRPr="00074CCB">
        <w:rPr>
          <w:rFonts w:ascii="宋体" w:eastAsia="宋体" w:hAnsi="宋体" w:hint="eastAsia"/>
        </w:rPr>
        <w:t>食品</w:t>
      </w:r>
      <w:r w:rsidR="00BF50EF" w:rsidRPr="00074CCB">
        <w:rPr>
          <w:rFonts w:ascii="宋体" w:eastAsia="宋体" w:hAnsi="宋体" w:hint="eastAsia"/>
        </w:rPr>
        <w:t>应当符合中国法律法规和食品安全国家标准，中国缔结或者参加的国际条约、协定有特殊要求的，还应当符合国际条约、协定的要求。进口尚无食品安全国家标准的食品，应当符合国务院卫生行政部门公布的暂予适用的相关标准要求。</w:t>
      </w:r>
    </w:p>
    <w:p w14:paraId="587A847E" w14:textId="72B63F13" w:rsidR="00674355" w:rsidRPr="00074CCB" w:rsidRDefault="009D7270" w:rsidP="009D7270">
      <w:pPr>
        <w:pStyle w:val="affe"/>
        <w:numPr>
          <w:ilvl w:val="0"/>
          <w:numId w:val="0"/>
        </w:numPr>
        <w:spacing w:before="120" w:after="120"/>
        <w:rPr>
          <w:rFonts w:ascii="宋体" w:eastAsia="宋体" w:hAnsi="宋体" w:hint="eastAsia"/>
        </w:rPr>
      </w:pPr>
      <w:bookmarkStart w:id="43" w:name="OLE_LINK1"/>
      <w:r w:rsidRPr="00223A7A">
        <w:rPr>
          <w:rFonts w:ascii="Times New Roman" w:hint="eastAsia"/>
        </w:rPr>
        <w:t>5.3</w:t>
      </w:r>
      <w:r w:rsidR="00674355" w:rsidRPr="00074CCB">
        <w:rPr>
          <w:rFonts w:ascii="宋体" w:eastAsia="宋体" w:hAnsi="宋体" w:hint="eastAsia"/>
        </w:rPr>
        <w:t>通过跨境电商零售进口的膳食营养补充剂，应当符合原产地的</w:t>
      </w:r>
      <w:r w:rsidR="000A6258" w:rsidRPr="00074CCB">
        <w:rPr>
          <w:rFonts w:ascii="宋体" w:eastAsia="宋体" w:hAnsi="宋体" w:hint="eastAsia"/>
        </w:rPr>
        <w:t>质量、</w:t>
      </w:r>
      <w:r w:rsidR="008626A7" w:rsidRPr="008626A7">
        <w:rPr>
          <w:rFonts w:ascii="宋体" w:eastAsia="宋体" w:hAnsi="宋体" w:hint="eastAsia"/>
        </w:rPr>
        <w:t>安全、</w:t>
      </w:r>
      <w:r w:rsidR="00674355" w:rsidRPr="00074CCB">
        <w:rPr>
          <w:rFonts w:ascii="宋体" w:eastAsia="宋体" w:hAnsi="宋体" w:hint="eastAsia"/>
        </w:rPr>
        <w:t>卫生、环保、标识等要求，并由经营者提供</w:t>
      </w:r>
      <w:r w:rsidR="009078AF" w:rsidRPr="009078AF">
        <w:rPr>
          <w:rFonts w:ascii="宋体" w:eastAsia="宋体" w:hAnsi="宋体" w:hint="eastAsia"/>
        </w:rPr>
        <w:t>原产地证明、符合当地卫生要求证明或检测报告、</w:t>
      </w:r>
      <w:r w:rsidR="00DF4B00" w:rsidRPr="00DF4B00">
        <w:rPr>
          <w:rFonts w:ascii="宋体" w:eastAsia="宋体" w:hAnsi="宋体" w:hint="eastAsia"/>
        </w:rPr>
        <w:t>符合上市国家（地区）的要求的自由销售证明</w:t>
      </w:r>
      <w:r w:rsidR="009078AF" w:rsidRPr="009078AF">
        <w:rPr>
          <w:rFonts w:ascii="宋体" w:eastAsia="宋体" w:hAnsi="宋体" w:hint="eastAsia"/>
        </w:rPr>
        <w:t>等</w:t>
      </w:r>
      <w:r w:rsidR="009078AF">
        <w:rPr>
          <w:rFonts w:ascii="宋体" w:eastAsia="宋体" w:hAnsi="宋体" w:hint="eastAsia"/>
        </w:rPr>
        <w:t>相关</w:t>
      </w:r>
      <w:r w:rsidR="009078AF" w:rsidRPr="009078AF">
        <w:rPr>
          <w:rFonts w:ascii="宋体" w:eastAsia="宋体" w:hAnsi="宋体" w:hint="eastAsia"/>
        </w:rPr>
        <w:t>材料</w:t>
      </w:r>
      <w:r w:rsidR="00F61881">
        <w:rPr>
          <w:rFonts w:ascii="宋体" w:eastAsia="宋体" w:hAnsi="宋体" w:hint="eastAsia"/>
        </w:rPr>
        <w:t>。</w:t>
      </w:r>
      <w:r w:rsidR="00CE725E" w:rsidRPr="00CE725E">
        <w:rPr>
          <w:rFonts w:ascii="宋体" w:eastAsia="宋体" w:hAnsi="宋体" w:hint="eastAsia"/>
        </w:rPr>
        <w:t>且需根据</w:t>
      </w:r>
      <w:proofErr w:type="gramStart"/>
      <w:r w:rsidR="00CE725E" w:rsidRPr="00CE725E">
        <w:rPr>
          <w:rFonts w:ascii="宋体" w:eastAsia="宋体" w:hAnsi="宋体" w:hint="eastAsia"/>
        </w:rPr>
        <w:t>上市国</w:t>
      </w:r>
      <w:proofErr w:type="gramEnd"/>
      <w:r w:rsidR="00CE725E" w:rsidRPr="00CE725E">
        <w:rPr>
          <w:rFonts w:ascii="宋体" w:eastAsia="宋体" w:hAnsi="宋体" w:hint="eastAsia"/>
        </w:rPr>
        <w:t>相关要求，对</w:t>
      </w:r>
      <w:r w:rsidR="00CE725E">
        <w:rPr>
          <w:rFonts w:ascii="宋体" w:eastAsia="宋体" w:hAnsi="宋体" w:hint="eastAsia"/>
        </w:rPr>
        <w:t>相关</w:t>
      </w:r>
      <w:r w:rsidR="00CE725E" w:rsidRPr="00CE725E">
        <w:rPr>
          <w:rFonts w:ascii="宋体" w:eastAsia="宋体" w:hAnsi="宋体" w:hint="eastAsia"/>
        </w:rPr>
        <w:t>材料动态更新。</w:t>
      </w:r>
    </w:p>
    <w:p w14:paraId="23E50E15" w14:textId="0DFFCFEC" w:rsidR="000A6258" w:rsidRPr="00074CCB" w:rsidRDefault="009D7270" w:rsidP="000A6258">
      <w:pPr>
        <w:pStyle w:val="affe"/>
        <w:numPr>
          <w:ilvl w:val="0"/>
          <w:numId w:val="0"/>
        </w:numPr>
        <w:spacing w:before="120" w:after="120"/>
      </w:pPr>
      <w:r w:rsidRPr="00223A7A">
        <w:rPr>
          <w:rFonts w:ascii="Times New Roman" w:hint="eastAsia"/>
        </w:rPr>
        <w:t>5.4</w:t>
      </w:r>
      <w:r w:rsidR="000A6258" w:rsidRPr="00074CCB">
        <w:rPr>
          <w:rFonts w:ascii="宋体" w:eastAsia="宋体" w:hAnsi="宋体" w:hint="eastAsia"/>
        </w:rPr>
        <w:t>出口食品应当保证其符合进口国家（地区）的标准或者合同要求，中国缔结或者参加的国际条约、协定有特殊要求的，还应当符合国际条约、协定的要求。</w:t>
      </w:r>
    </w:p>
    <w:bookmarkEnd w:id="43"/>
    <w:p w14:paraId="34A13107" w14:textId="617B9FC2" w:rsidR="000C2028" w:rsidRPr="00074CCB" w:rsidRDefault="000C2028" w:rsidP="00076049">
      <w:pPr>
        <w:pStyle w:val="affc"/>
        <w:spacing w:before="240" w:after="240"/>
      </w:pPr>
      <w:r w:rsidRPr="00074CCB">
        <w:rPr>
          <w:rFonts w:hint="eastAsia"/>
        </w:rPr>
        <w:t>原辅料要求</w:t>
      </w:r>
    </w:p>
    <w:p w14:paraId="6EB72FD4" w14:textId="21C9E227" w:rsidR="007F719E" w:rsidRPr="00F61881" w:rsidRDefault="00B60EBB" w:rsidP="00223A7A">
      <w:pPr>
        <w:pStyle w:val="afffffffff0"/>
        <w:numPr>
          <w:ilvl w:val="0"/>
          <w:numId w:val="0"/>
        </w:numPr>
        <w:spacing w:beforeLines="50" w:before="120" w:afterLines="50" w:after="120"/>
        <w:rPr>
          <w:rFonts w:hAnsi="宋体" w:hint="eastAsia"/>
        </w:rPr>
      </w:pPr>
      <w:r w:rsidRPr="00223A7A">
        <w:rPr>
          <w:rFonts w:ascii="Times New Roman" w:eastAsia="黑体" w:hint="eastAsia"/>
        </w:rPr>
        <w:t>6.1</w:t>
      </w:r>
      <w:r w:rsidR="007F719E">
        <w:rPr>
          <w:rFonts w:ascii="Times New Roman" w:eastAsia="黑体" w:hint="eastAsia"/>
        </w:rPr>
        <w:t xml:space="preserve"> </w:t>
      </w:r>
      <w:r w:rsidR="005C7204" w:rsidRPr="005C7204">
        <w:rPr>
          <w:rFonts w:hAnsi="宋体" w:hint="eastAsia"/>
        </w:rPr>
        <w:t>原辅料应安全、质量可控，特征成分含量稳定，其来源应合法且可追溯，并确保在推荐食用剂量下及运输贮存周期内，不会对目标人群产生健康风险。</w:t>
      </w:r>
    </w:p>
    <w:p w14:paraId="26E2B542" w14:textId="4D97C783" w:rsidR="000C2028" w:rsidRPr="00BB1B5A" w:rsidRDefault="007F719E" w:rsidP="00223A7A">
      <w:pPr>
        <w:pStyle w:val="afffffffff0"/>
        <w:numPr>
          <w:ilvl w:val="0"/>
          <w:numId w:val="0"/>
        </w:numPr>
        <w:spacing w:beforeLines="50" w:before="120" w:afterLines="50" w:after="120"/>
        <w:rPr>
          <w:rFonts w:ascii="Times New Roman"/>
        </w:rPr>
      </w:pPr>
      <w:r w:rsidRPr="00D8743F">
        <w:rPr>
          <w:rFonts w:ascii="Times New Roman" w:eastAsia="黑体" w:hint="eastAsia"/>
        </w:rPr>
        <w:t>6.2</w:t>
      </w:r>
      <w:r w:rsidR="005C7204" w:rsidRPr="005C7204">
        <w:rPr>
          <w:rFonts w:hAnsi="宋体" w:hint="eastAsia"/>
        </w:rPr>
        <w:t>原辅料质量标准</w:t>
      </w:r>
      <w:r w:rsidR="000350FE" w:rsidRPr="000350FE">
        <w:rPr>
          <w:rFonts w:hAnsi="宋体" w:hint="eastAsia"/>
        </w:rPr>
        <w:t>应</w:t>
      </w:r>
      <w:r w:rsidR="005C7204" w:rsidRPr="005C7204">
        <w:rPr>
          <w:rFonts w:hAnsi="宋体" w:hint="eastAsia"/>
        </w:rPr>
        <w:t>优先符合原产地或上市国家（地区）相应品类的质量标准要求，如无相应标准，</w:t>
      </w:r>
      <w:proofErr w:type="gramStart"/>
      <w:r w:rsidR="005C7204" w:rsidRPr="005C7204">
        <w:rPr>
          <w:rFonts w:hAnsi="宋体" w:hint="eastAsia"/>
        </w:rPr>
        <w:t>宜符合</w:t>
      </w:r>
      <w:proofErr w:type="gramEnd"/>
      <w:r w:rsidR="005C7204" w:rsidRPr="005C7204">
        <w:rPr>
          <w:rFonts w:hAnsi="宋体" w:hint="eastAsia"/>
        </w:rPr>
        <w:t>相应国家（地区）的食品标准或药典标准等要求。如参考其他标准，应遵循安全性、质量可控性、科学性等原则。</w:t>
      </w:r>
    </w:p>
    <w:p w14:paraId="41411616" w14:textId="180C97D2" w:rsidR="000C2028" w:rsidRPr="00BB1B5A" w:rsidRDefault="00B60EBB" w:rsidP="00223A7A">
      <w:pPr>
        <w:pStyle w:val="afffffffff0"/>
        <w:numPr>
          <w:ilvl w:val="0"/>
          <w:numId w:val="0"/>
        </w:numPr>
        <w:spacing w:beforeLines="50" w:before="120" w:afterLines="50" w:after="120"/>
        <w:rPr>
          <w:rFonts w:ascii="Times New Roman"/>
        </w:rPr>
      </w:pPr>
      <w:r w:rsidRPr="00223A7A">
        <w:rPr>
          <w:rFonts w:ascii="Times New Roman" w:eastAsia="黑体" w:hint="eastAsia"/>
        </w:rPr>
        <w:t>6.</w:t>
      </w:r>
      <w:r w:rsidR="007F719E">
        <w:rPr>
          <w:rFonts w:ascii="Times New Roman" w:eastAsia="黑体" w:hint="eastAsia"/>
        </w:rPr>
        <w:t>3</w:t>
      </w:r>
      <w:r w:rsidR="005C7204" w:rsidRPr="005C7204">
        <w:rPr>
          <w:rFonts w:hAnsi="宋体" w:hint="eastAsia"/>
        </w:rPr>
        <w:t>原辅料的使用应符合原产地或上市国家（地区）的相关法规要求，其中经主管部门批准许可使用的新食品原料，应符合相应行政许可决定及官方公告载明的要求，传统可食用原料应符合既定传统食用习惯及当地相关要求。</w:t>
      </w:r>
    </w:p>
    <w:p w14:paraId="381398A7" w14:textId="01543857" w:rsidR="003D4407" w:rsidRPr="00BB1B5A" w:rsidRDefault="00D612D8" w:rsidP="00223A7A">
      <w:pPr>
        <w:pStyle w:val="afffffffff0"/>
        <w:numPr>
          <w:ilvl w:val="0"/>
          <w:numId w:val="0"/>
        </w:numPr>
        <w:spacing w:beforeLines="50" w:before="120" w:afterLines="50" w:after="120"/>
        <w:rPr>
          <w:rFonts w:ascii="Times New Roman"/>
        </w:rPr>
      </w:pPr>
      <w:r w:rsidRPr="00D8743F">
        <w:rPr>
          <w:rFonts w:ascii="Times New Roman" w:eastAsia="黑体" w:hint="eastAsia"/>
        </w:rPr>
        <w:t>6.</w:t>
      </w:r>
      <w:r w:rsidR="00D8743F">
        <w:rPr>
          <w:rFonts w:ascii="Times New Roman" w:eastAsia="黑体" w:hint="eastAsia"/>
        </w:rPr>
        <w:t>4</w:t>
      </w:r>
      <w:r w:rsidR="00CE456E" w:rsidRPr="00BB1B5A">
        <w:rPr>
          <w:rFonts w:ascii="Times New Roman" w:hint="eastAsia"/>
        </w:rPr>
        <w:t>动植物类原料应符合</w:t>
      </w:r>
      <w:r w:rsidR="007471D0">
        <w:rPr>
          <w:rFonts w:ascii="Times New Roman" w:hint="eastAsia"/>
        </w:rPr>
        <w:t>动植物保护、检疫要求等</w:t>
      </w:r>
      <w:r w:rsidR="00CE456E" w:rsidRPr="00BB1B5A">
        <w:rPr>
          <w:rFonts w:ascii="Times New Roman" w:hint="eastAsia"/>
        </w:rPr>
        <w:t>相关管理规定。</w:t>
      </w:r>
    </w:p>
    <w:p w14:paraId="75CE7731" w14:textId="4B6BB79B" w:rsidR="00D612D8" w:rsidRPr="00BB1B5A" w:rsidRDefault="003D4407" w:rsidP="00223A7A">
      <w:pPr>
        <w:pStyle w:val="afffffffff0"/>
        <w:numPr>
          <w:ilvl w:val="0"/>
          <w:numId w:val="0"/>
        </w:numPr>
        <w:spacing w:beforeLines="50" w:before="120" w:afterLines="50" w:after="120"/>
        <w:rPr>
          <w:rFonts w:ascii="Times New Roman"/>
        </w:rPr>
      </w:pPr>
      <w:r w:rsidRPr="00BB1B5A">
        <w:rPr>
          <w:rFonts w:ascii="Times New Roman" w:hint="eastAsia"/>
        </w:rPr>
        <w:t>6.</w:t>
      </w:r>
      <w:r w:rsidR="00D8743F">
        <w:rPr>
          <w:rFonts w:ascii="Times New Roman" w:hint="eastAsia"/>
        </w:rPr>
        <w:t>5</w:t>
      </w:r>
      <w:r w:rsidR="000A6258" w:rsidRPr="00BB1B5A">
        <w:rPr>
          <w:rFonts w:ascii="Times New Roman" w:hint="eastAsia"/>
        </w:rPr>
        <w:t>藻类原料</w:t>
      </w:r>
      <w:r w:rsidR="008E2ECF">
        <w:rPr>
          <w:rFonts w:ascii="Times New Roman" w:hint="eastAsia"/>
        </w:rPr>
        <w:t>的</w:t>
      </w:r>
      <w:r w:rsidR="000A6258" w:rsidRPr="00BB1B5A">
        <w:rPr>
          <w:rFonts w:ascii="Times New Roman" w:hint="eastAsia"/>
        </w:rPr>
        <w:t>品种、遗传稳定性等</w:t>
      </w:r>
      <w:r w:rsidR="008E2ECF">
        <w:rPr>
          <w:rFonts w:ascii="Times New Roman" w:hint="eastAsia"/>
        </w:rPr>
        <w:t>应符合</w:t>
      </w:r>
      <w:r w:rsidR="000C6FC0">
        <w:rPr>
          <w:rFonts w:ascii="Times New Roman" w:hint="eastAsia"/>
        </w:rPr>
        <w:t>原产地或</w:t>
      </w:r>
      <w:r w:rsidR="008E2ECF">
        <w:rPr>
          <w:rFonts w:ascii="Times New Roman" w:hint="eastAsia"/>
        </w:rPr>
        <w:t>上市国家</w:t>
      </w:r>
      <w:r w:rsidR="00F61881" w:rsidRPr="00F61881">
        <w:rPr>
          <w:rFonts w:ascii="Times New Roman" w:hint="eastAsia"/>
        </w:rPr>
        <w:t>（地区）</w:t>
      </w:r>
      <w:r w:rsidR="008E2ECF">
        <w:rPr>
          <w:rFonts w:ascii="Times New Roman" w:hint="eastAsia"/>
        </w:rPr>
        <w:t>的生产要求</w:t>
      </w:r>
      <w:r w:rsidRPr="00BB1B5A">
        <w:rPr>
          <w:rFonts w:ascii="Times New Roman" w:hint="eastAsia"/>
        </w:rPr>
        <w:t>。</w:t>
      </w:r>
      <w:proofErr w:type="gramStart"/>
      <w:r w:rsidR="008E2ECF">
        <w:rPr>
          <w:rFonts w:ascii="Times New Roman" w:hint="eastAsia"/>
        </w:rPr>
        <w:t>终产品</w:t>
      </w:r>
      <w:proofErr w:type="gramEnd"/>
      <w:r w:rsidR="008E2ECF">
        <w:rPr>
          <w:rFonts w:ascii="Times New Roman" w:hint="eastAsia"/>
        </w:rPr>
        <w:t>企业</w:t>
      </w:r>
      <w:r w:rsidRPr="00BB1B5A">
        <w:rPr>
          <w:rFonts w:ascii="Times New Roman" w:hint="eastAsia"/>
        </w:rPr>
        <w:t>自行生产藻类原料的，应</w:t>
      </w:r>
      <w:r w:rsidR="00483D0B">
        <w:rPr>
          <w:rFonts w:ascii="Times New Roman" w:hint="eastAsia"/>
        </w:rPr>
        <w:t>具备可保障藻类原料质量稳定可控的</w:t>
      </w:r>
      <w:r w:rsidRPr="00BB1B5A">
        <w:rPr>
          <w:rFonts w:ascii="Times New Roman" w:hint="eastAsia"/>
        </w:rPr>
        <w:t>生产管理体系。</w:t>
      </w:r>
    </w:p>
    <w:p w14:paraId="35DDAF0C" w14:textId="33E3DFA6" w:rsidR="003D4407" w:rsidRPr="00BB1B5A" w:rsidRDefault="003D4407" w:rsidP="00223A7A">
      <w:pPr>
        <w:pStyle w:val="afffffffff0"/>
        <w:numPr>
          <w:ilvl w:val="0"/>
          <w:numId w:val="0"/>
        </w:numPr>
        <w:spacing w:beforeLines="50" w:before="120" w:afterLines="50" w:after="120"/>
        <w:rPr>
          <w:rFonts w:ascii="Times New Roman"/>
        </w:rPr>
      </w:pPr>
      <w:r w:rsidRPr="00BB1B5A">
        <w:rPr>
          <w:rFonts w:ascii="Times New Roman" w:hint="eastAsia"/>
        </w:rPr>
        <w:t>6.</w:t>
      </w:r>
      <w:r w:rsidR="00D8743F">
        <w:rPr>
          <w:rFonts w:ascii="Times New Roman" w:hint="eastAsia"/>
        </w:rPr>
        <w:t>6</w:t>
      </w:r>
      <w:r w:rsidRPr="00BB1B5A">
        <w:rPr>
          <w:rFonts w:ascii="Times New Roman" w:hint="eastAsia"/>
        </w:rPr>
        <w:t xml:space="preserve"> </w:t>
      </w:r>
      <w:r w:rsidRPr="00BB1B5A">
        <w:rPr>
          <w:rFonts w:ascii="Times New Roman" w:hint="eastAsia"/>
        </w:rPr>
        <w:t>微生物类原料</w:t>
      </w:r>
      <w:r w:rsidR="007471D0">
        <w:rPr>
          <w:rFonts w:ascii="Times New Roman" w:hint="eastAsia"/>
        </w:rPr>
        <w:t>、</w:t>
      </w:r>
      <w:r w:rsidRPr="00BB1B5A">
        <w:rPr>
          <w:rFonts w:ascii="Times New Roman" w:hint="eastAsia"/>
        </w:rPr>
        <w:t>非纯化的发酵产物原料</w:t>
      </w:r>
      <w:r w:rsidR="008E2ECF">
        <w:rPr>
          <w:rFonts w:ascii="Times New Roman" w:hint="eastAsia"/>
        </w:rPr>
        <w:t>涉及的</w:t>
      </w:r>
      <w:r w:rsidRPr="00BB1B5A">
        <w:rPr>
          <w:rFonts w:ascii="Times New Roman" w:hint="eastAsia"/>
        </w:rPr>
        <w:t>菌株或菌种、遗传稳定性、安全性等</w:t>
      </w:r>
      <w:r w:rsidR="008E2ECF">
        <w:rPr>
          <w:rFonts w:ascii="Times New Roman" w:hint="eastAsia"/>
        </w:rPr>
        <w:t>应符合</w:t>
      </w:r>
      <w:r w:rsidR="000C6FC0">
        <w:rPr>
          <w:rFonts w:ascii="Times New Roman" w:hint="eastAsia"/>
        </w:rPr>
        <w:t>原产地或</w:t>
      </w:r>
      <w:r w:rsidR="008E2ECF">
        <w:rPr>
          <w:rFonts w:ascii="Times New Roman" w:hint="eastAsia"/>
        </w:rPr>
        <w:t>上市国家</w:t>
      </w:r>
      <w:r w:rsidR="00F61881" w:rsidRPr="00F61881">
        <w:rPr>
          <w:rFonts w:ascii="Times New Roman" w:hint="eastAsia"/>
        </w:rPr>
        <w:t>（地区）</w:t>
      </w:r>
      <w:r w:rsidR="008E2ECF">
        <w:rPr>
          <w:rFonts w:ascii="Times New Roman" w:hint="eastAsia"/>
        </w:rPr>
        <w:t>的生产要求。</w:t>
      </w:r>
      <w:r w:rsidRPr="00BB1B5A">
        <w:rPr>
          <w:rFonts w:ascii="Times New Roman" w:hint="eastAsia"/>
        </w:rPr>
        <w:t>自行生产的应按照相关要求建立生产管理体系，使用合格原料进行菌种发酵</w:t>
      </w:r>
      <w:r w:rsidR="006502E7" w:rsidRPr="00BB1B5A">
        <w:rPr>
          <w:rFonts w:ascii="Times New Roman" w:hint="eastAsia"/>
        </w:rPr>
        <w:t>。</w:t>
      </w:r>
    </w:p>
    <w:p w14:paraId="405C47E7" w14:textId="6A6C6CBC" w:rsidR="000A6258" w:rsidRPr="00BB1B5A" w:rsidRDefault="000A6258" w:rsidP="00223A7A">
      <w:pPr>
        <w:pStyle w:val="afffffffff0"/>
        <w:numPr>
          <w:ilvl w:val="0"/>
          <w:numId w:val="0"/>
        </w:numPr>
        <w:spacing w:beforeLines="50" w:before="120" w:afterLines="50" w:after="120"/>
        <w:rPr>
          <w:rFonts w:ascii="Times New Roman"/>
        </w:rPr>
      </w:pPr>
      <w:r w:rsidRPr="00BB1B5A">
        <w:rPr>
          <w:rFonts w:ascii="Times New Roman" w:hint="eastAsia"/>
        </w:rPr>
        <w:t>6.</w:t>
      </w:r>
      <w:r w:rsidR="00D8743F">
        <w:rPr>
          <w:rFonts w:ascii="Times New Roman" w:hint="eastAsia"/>
        </w:rPr>
        <w:t>7</w:t>
      </w:r>
      <w:r w:rsidR="003D4407" w:rsidRPr="00BB1B5A">
        <w:rPr>
          <w:rFonts w:ascii="Times New Roman" w:hint="eastAsia"/>
        </w:rPr>
        <w:t xml:space="preserve"> </w:t>
      </w:r>
      <w:r w:rsidR="003D4407" w:rsidRPr="00BB1B5A">
        <w:rPr>
          <w:rFonts w:ascii="Times New Roman" w:hint="eastAsia"/>
        </w:rPr>
        <w:t>提取物</w:t>
      </w:r>
      <w:r w:rsidR="006502E7" w:rsidRPr="00BB1B5A">
        <w:rPr>
          <w:rFonts w:ascii="Times New Roman" w:hint="eastAsia"/>
        </w:rPr>
        <w:t>类原料</w:t>
      </w:r>
      <w:r w:rsidR="00B155AD">
        <w:rPr>
          <w:rFonts w:ascii="Times New Roman" w:hint="eastAsia"/>
        </w:rPr>
        <w:t>所使用的原料和</w:t>
      </w:r>
      <w:r w:rsidR="003D4407" w:rsidRPr="00BB1B5A">
        <w:rPr>
          <w:rFonts w:ascii="Times New Roman" w:hint="eastAsia"/>
        </w:rPr>
        <w:t>生产工艺</w:t>
      </w:r>
      <w:r w:rsidR="00B155AD">
        <w:rPr>
          <w:rFonts w:ascii="Times New Roman" w:hint="eastAsia"/>
        </w:rPr>
        <w:t>应符合</w:t>
      </w:r>
      <w:r w:rsidR="000C6FC0">
        <w:rPr>
          <w:rFonts w:ascii="Times New Roman" w:hint="eastAsia"/>
        </w:rPr>
        <w:t>原产地或</w:t>
      </w:r>
      <w:r w:rsidR="00B155AD">
        <w:rPr>
          <w:rFonts w:ascii="Times New Roman" w:hint="eastAsia"/>
        </w:rPr>
        <w:t>上市国家</w:t>
      </w:r>
      <w:r w:rsidR="00F61881" w:rsidRPr="00F61881">
        <w:rPr>
          <w:rFonts w:ascii="Times New Roman" w:hint="eastAsia"/>
        </w:rPr>
        <w:t>（地区）</w:t>
      </w:r>
      <w:r w:rsidR="00B155AD">
        <w:rPr>
          <w:rFonts w:ascii="Times New Roman" w:hint="eastAsia"/>
        </w:rPr>
        <w:t>的生产要求</w:t>
      </w:r>
      <w:r w:rsidR="003D4407" w:rsidRPr="00BB1B5A">
        <w:rPr>
          <w:rFonts w:ascii="Times New Roman" w:hint="eastAsia"/>
        </w:rPr>
        <w:t>。</w:t>
      </w:r>
    </w:p>
    <w:p w14:paraId="4524B3E3" w14:textId="665A15E8" w:rsidR="00CE456E" w:rsidRDefault="00CE456E" w:rsidP="00223A7A">
      <w:pPr>
        <w:pStyle w:val="afffffffff0"/>
        <w:numPr>
          <w:ilvl w:val="0"/>
          <w:numId w:val="0"/>
        </w:numPr>
        <w:spacing w:beforeLines="50" w:before="120" w:afterLines="50" w:after="120"/>
        <w:rPr>
          <w:rFonts w:ascii="Times New Roman"/>
        </w:rPr>
      </w:pPr>
      <w:r w:rsidRPr="00BB1B5A">
        <w:rPr>
          <w:rFonts w:ascii="Times New Roman" w:hint="eastAsia"/>
        </w:rPr>
        <w:t>6.</w:t>
      </w:r>
      <w:r w:rsidR="00D8743F">
        <w:rPr>
          <w:rFonts w:ascii="Times New Roman" w:hint="eastAsia"/>
        </w:rPr>
        <w:t>8</w:t>
      </w:r>
      <w:r w:rsidR="0075122A" w:rsidRPr="00BB1B5A">
        <w:rPr>
          <w:rFonts w:ascii="Times New Roman" w:hint="eastAsia"/>
        </w:rPr>
        <w:t xml:space="preserve"> </w:t>
      </w:r>
      <w:r w:rsidR="0075122A" w:rsidRPr="00BB1B5A">
        <w:rPr>
          <w:rFonts w:ascii="Times New Roman" w:hint="eastAsia"/>
        </w:rPr>
        <w:t>生物合成类原料的生产菌株应为非致病性、非产毒性菌株。遗传修饰</w:t>
      </w:r>
      <w:proofErr w:type="gramStart"/>
      <w:r w:rsidR="0075122A" w:rsidRPr="00BB1B5A">
        <w:rPr>
          <w:rFonts w:ascii="Times New Roman" w:hint="eastAsia"/>
        </w:rPr>
        <w:t>菌株需</w:t>
      </w:r>
      <w:proofErr w:type="gramEnd"/>
      <w:r w:rsidR="0075122A" w:rsidRPr="00BB1B5A">
        <w:rPr>
          <w:rFonts w:ascii="Times New Roman" w:hint="eastAsia"/>
        </w:rPr>
        <w:t>开展基因安全性与环境风险评估</w:t>
      </w:r>
      <w:r w:rsidR="00DE79B9" w:rsidRPr="00BB1B5A">
        <w:rPr>
          <w:rFonts w:ascii="Times New Roman" w:hint="eastAsia"/>
        </w:rPr>
        <w:t>。</w:t>
      </w:r>
      <w:r w:rsidR="0075122A" w:rsidRPr="00BB1B5A">
        <w:rPr>
          <w:rFonts w:ascii="Times New Roman" w:hint="eastAsia"/>
        </w:rPr>
        <w:t>生产过程应符合良好生产规范（</w:t>
      </w:r>
      <w:r w:rsidR="0075122A" w:rsidRPr="00BB1B5A">
        <w:rPr>
          <w:rFonts w:ascii="Times New Roman" w:hint="eastAsia"/>
        </w:rPr>
        <w:t>GMP</w:t>
      </w:r>
      <w:r w:rsidR="0075122A" w:rsidRPr="00BB1B5A">
        <w:rPr>
          <w:rFonts w:ascii="Times New Roman" w:hint="eastAsia"/>
        </w:rPr>
        <w:t>）要求，发酵底物及培养基需符合食品级标准</w:t>
      </w:r>
      <w:r w:rsidR="00AD6446" w:rsidRPr="00BB1B5A">
        <w:rPr>
          <w:rFonts w:ascii="Times New Roman" w:hint="eastAsia"/>
        </w:rPr>
        <w:t>。</w:t>
      </w:r>
      <w:r w:rsidR="0075122A" w:rsidRPr="00BB1B5A">
        <w:rPr>
          <w:rFonts w:ascii="Times New Roman" w:hint="eastAsia"/>
        </w:rPr>
        <w:t>产品需满足纯度、有害物质残留、微生物等相关质量标准要求，并建立全链条溯源体系。</w:t>
      </w:r>
    </w:p>
    <w:p w14:paraId="70C51E3E" w14:textId="5B0BAAA0" w:rsidR="00E52EF6" w:rsidRDefault="00E52EF6" w:rsidP="00251589">
      <w:pPr>
        <w:pStyle w:val="affc"/>
        <w:spacing w:before="240" w:after="240"/>
      </w:pPr>
      <w:bookmarkStart w:id="44" w:name="OLE_LINK3"/>
      <w:r w:rsidRPr="008D08B4">
        <w:rPr>
          <w:rFonts w:hint="eastAsia"/>
        </w:rPr>
        <w:t>产品研发</w:t>
      </w:r>
    </w:p>
    <w:p w14:paraId="79834CC2" w14:textId="685F3777" w:rsidR="00CF604F" w:rsidRDefault="00251589" w:rsidP="008D08B4">
      <w:pPr>
        <w:pStyle w:val="afffffffff0"/>
        <w:numPr>
          <w:ilvl w:val="0"/>
          <w:numId w:val="0"/>
        </w:numPr>
        <w:spacing w:beforeLines="50" w:before="120" w:afterLines="50" w:after="120"/>
        <w:rPr>
          <w:rFonts w:ascii="Times New Roman"/>
        </w:rPr>
      </w:pPr>
      <w:r w:rsidRPr="008D08B4">
        <w:rPr>
          <w:rFonts w:ascii="Times New Roman" w:hint="eastAsia"/>
        </w:rPr>
        <w:t>7.1</w:t>
      </w:r>
      <w:r w:rsidRPr="008D08B4">
        <w:rPr>
          <w:rFonts w:ascii="Times New Roman" w:hint="eastAsia"/>
        </w:rPr>
        <w:t>产品研发</w:t>
      </w:r>
      <w:r w:rsidR="00B576BF">
        <w:rPr>
          <w:rFonts w:ascii="Times New Roman" w:hint="eastAsia"/>
        </w:rPr>
        <w:t>应</w:t>
      </w:r>
      <w:r w:rsidRPr="008D08B4">
        <w:rPr>
          <w:rFonts w:ascii="Times New Roman" w:hint="eastAsia"/>
        </w:rPr>
        <w:t>遵循营养学、食品科学、预防医学等相关学科</w:t>
      </w:r>
      <w:r w:rsidR="00483D0B" w:rsidRPr="008D08B4">
        <w:rPr>
          <w:rFonts w:ascii="Times New Roman" w:hint="eastAsia"/>
        </w:rPr>
        <w:t>理论</w:t>
      </w:r>
      <w:r w:rsidRPr="008D08B4">
        <w:rPr>
          <w:rFonts w:ascii="Times New Roman" w:hint="eastAsia"/>
        </w:rPr>
        <w:t>，</w:t>
      </w:r>
      <w:r w:rsidR="00AC4EE8" w:rsidRPr="008D08B4">
        <w:rPr>
          <w:rFonts w:ascii="Times New Roman" w:hint="eastAsia"/>
        </w:rPr>
        <w:t>立足人群营养需求和生理特点</w:t>
      </w:r>
      <w:r w:rsidR="00CF604F">
        <w:rPr>
          <w:rFonts w:ascii="Times New Roman" w:hint="eastAsia"/>
        </w:rPr>
        <w:t>。</w:t>
      </w:r>
      <w:r w:rsidR="00CF604F" w:rsidRPr="00CF604F">
        <w:rPr>
          <w:rFonts w:ascii="Times New Roman" w:hint="eastAsia"/>
        </w:rPr>
        <w:t>鼓励对配方合理性、营养成分有效性、产品安全性及工艺可行性进行系统性科学验证，验证方法应符合相关技术规范要求。</w:t>
      </w:r>
    </w:p>
    <w:p w14:paraId="10822800" w14:textId="59D5C8C0" w:rsidR="00AC4EE8" w:rsidRPr="008D08B4" w:rsidRDefault="00AC4EE8" w:rsidP="008D08B4">
      <w:pPr>
        <w:pStyle w:val="afffffffff0"/>
        <w:numPr>
          <w:ilvl w:val="0"/>
          <w:numId w:val="0"/>
        </w:numPr>
        <w:spacing w:beforeLines="50" w:before="120" w:afterLines="50" w:after="120"/>
        <w:rPr>
          <w:rFonts w:ascii="Times New Roman"/>
        </w:rPr>
      </w:pPr>
      <w:r w:rsidRPr="008D08B4">
        <w:rPr>
          <w:rFonts w:ascii="Times New Roman" w:hint="eastAsia"/>
        </w:rPr>
        <w:t xml:space="preserve">7.2 </w:t>
      </w:r>
      <w:r w:rsidR="007F71AB">
        <w:rPr>
          <w:rFonts w:ascii="Times New Roman" w:hint="eastAsia"/>
        </w:rPr>
        <w:t>鼓励</w:t>
      </w:r>
      <w:r w:rsidRPr="008D08B4">
        <w:rPr>
          <w:rFonts w:ascii="Times New Roman" w:hint="eastAsia"/>
        </w:rPr>
        <w:t>建立科学、完善、可持续优化的产品研发管理体系，</w:t>
      </w:r>
      <w:r w:rsidR="002A1F1F" w:rsidRPr="008D08B4">
        <w:rPr>
          <w:rFonts w:ascii="Times New Roman" w:hint="eastAsia"/>
        </w:rPr>
        <w:t>体系应覆盖研发立项、配方设计、试验验证、中试放大、产品</w:t>
      </w:r>
      <w:proofErr w:type="gramStart"/>
      <w:r w:rsidR="002A1F1F" w:rsidRPr="008D08B4">
        <w:rPr>
          <w:rFonts w:ascii="Times New Roman" w:hint="eastAsia"/>
        </w:rPr>
        <w:t>定型全</w:t>
      </w:r>
      <w:proofErr w:type="gramEnd"/>
      <w:r w:rsidR="002A1F1F" w:rsidRPr="008D08B4">
        <w:rPr>
          <w:rFonts w:ascii="Times New Roman" w:hint="eastAsia"/>
        </w:rPr>
        <w:t>流程</w:t>
      </w:r>
      <w:r w:rsidR="00103662">
        <w:rPr>
          <w:rFonts w:ascii="Times New Roman" w:hint="eastAsia"/>
        </w:rPr>
        <w:t>。</w:t>
      </w:r>
    </w:p>
    <w:p w14:paraId="0C2C39AB" w14:textId="5649BBC4" w:rsidR="00AC4EE8" w:rsidRPr="008D08B4" w:rsidRDefault="00AC4EE8" w:rsidP="008D08B4">
      <w:pPr>
        <w:pStyle w:val="afffffffff0"/>
        <w:numPr>
          <w:ilvl w:val="0"/>
          <w:numId w:val="0"/>
        </w:numPr>
        <w:spacing w:beforeLines="50" w:before="120" w:afterLines="50" w:after="120"/>
        <w:rPr>
          <w:rFonts w:ascii="Times New Roman"/>
        </w:rPr>
      </w:pPr>
      <w:r w:rsidRPr="008D08B4">
        <w:rPr>
          <w:rFonts w:ascii="Times New Roman" w:hint="eastAsia"/>
        </w:rPr>
        <w:t>7.3</w:t>
      </w:r>
      <w:r w:rsidRPr="008D08B4">
        <w:rPr>
          <w:rFonts w:ascii="Times New Roman" w:hint="eastAsia"/>
        </w:rPr>
        <w:t>鼓励建立产学研用协同创新机制，加强与科研机构、高等院校的合作，促进营养科学研究成果向膳食营养补充剂产品的转化与应用。</w:t>
      </w:r>
    </w:p>
    <w:bookmarkEnd w:id="44"/>
    <w:p w14:paraId="3BFEDC37" w14:textId="436B928A" w:rsidR="00B60EBB" w:rsidRPr="00074CCB" w:rsidRDefault="00B60EBB" w:rsidP="00076049">
      <w:pPr>
        <w:pStyle w:val="affc"/>
        <w:spacing w:before="240" w:after="240"/>
      </w:pPr>
      <w:r w:rsidRPr="00074CCB">
        <w:rPr>
          <w:rFonts w:hint="eastAsia"/>
        </w:rPr>
        <w:t>产品</w:t>
      </w:r>
      <w:r w:rsidR="001D5557" w:rsidRPr="00074CCB">
        <w:rPr>
          <w:rFonts w:hint="eastAsia"/>
        </w:rPr>
        <w:t>质量</w:t>
      </w:r>
      <w:r w:rsidRPr="00074CCB">
        <w:rPr>
          <w:rFonts w:hint="eastAsia"/>
        </w:rPr>
        <w:t>要求</w:t>
      </w:r>
    </w:p>
    <w:p w14:paraId="78F92195" w14:textId="3A0CBDFF" w:rsidR="000C2028" w:rsidRPr="00223A7A" w:rsidRDefault="00251589" w:rsidP="00223A7A">
      <w:pPr>
        <w:pStyle w:val="afffffffffff6"/>
        <w:numPr>
          <w:ilvl w:val="0"/>
          <w:numId w:val="0"/>
        </w:numPr>
        <w:spacing w:beforeLines="50" w:before="120" w:afterLines="50" w:after="120"/>
        <w:rPr>
          <w:rFonts w:ascii="Times New Roman" w:eastAsia="黑体"/>
        </w:rPr>
      </w:pPr>
      <w:r>
        <w:rPr>
          <w:rFonts w:ascii="Times New Roman" w:eastAsia="黑体" w:hint="eastAsia"/>
        </w:rPr>
        <w:t>8</w:t>
      </w:r>
      <w:r w:rsidR="007A6943" w:rsidRPr="00223A7A">
        <w:rPr>
          <w:rFonts w:ascii="Times New Roman" w:eastAsia="黑体" w:hint="eastAsia"/>
        </w:rPr>
        <w:t>.1</w:t>
      </w:r>
      <w:r w:rsidR="000C2028" w:rsidRPr="00223A7A">
        <w:rPr>
          <w:rFonts w:ascii="Times New Roman" w:eastAsia="黑体" w:hint="eastAsia"/>
        </w:rPr>
        <w:t>感官要求</w:t>
      </w:r>
    </w:p>
    <w:p w14:paraId="088A37EF" w14:textId="51BC13AA" w:rsidR="000C2028" w:rsidRPr="00074CCB" w:rsidRDefault="000C2028" w:rsidP="00F466CF">
      <w:pPr>
        <w:pStyle w:val="afffffffff0"/>
        <w:numPr>
          <w:ilvl w:val="0"/>
          <w:numId w:val="0"/>
        </w:numPr>
        <w:ind w:firstLineChars="200" w:firstLine="420"/>
        <w:rPr>
          <w:rFonts w:ascii="Times New Roman"/>
        </w:rPr>
      </w:pPr>
      <w:r w:rsidRPr="00074CCB">
        <w:rPr>
          <w:rFonts w:ascii="Times New Roman" w:hint="eastAsia"/>
        </w:rPr>
        <w:t>产品的色泽、滋味、气味、组织状态和（或）冲调性应符合相应产品的特性，不应有正常视力可见的外来异物</w:t>
      </w:r>
      <w:r w:rsidR="00674355" w:rsidRPr="00074CCB">
        <w:rPr>
          <w:rFonts w:ascii="Times New Roman" w:hint="eastAsia"/>
        </w:rPr>
        <w:t>，无腐败、霉变或其他异味</w:t>
      </w:r>
      <w:r w:rsidRPr="00074CCB">
        <w:rPr>
          <w:rFonts w:ascii="Times New Roman" w:hint="eastAsia"/>
        </w:rPr>
        <w:t>。</w:t>
      </w:r>
      <w:r w:rsidR="003E47FC" w:rsidRPr="00074CCB">
        <w:rPr>
          <w:rFonts w:ascii="Times New Roman" w:hint="eastAsia"/>
        </w:rPr>
        <w:t>感官特性描述应在产品</w:t>
      </w:r>
      <w:r w:rsidR="00BB1B5A">
        <w:rPr>
          <w:rFonts w:ascii="Times New Roman" w:hint="eastAsia"/>
        </w:rPr>
        <w:t>标准</w:t>
      </w:r>
      <w:r w:rsidR="003E47FC" w:rsidRPr="00074CCB">
        <w:rPr>
          <w:rFonts w:ascii="Times New Roman" w:hint="eastAsia"/>
        </w:rPr>
        <w:t>或贸易合同中明确，确保进出口双方对产品感官质量的认知一致</w:t>
      </w:r>
      <w:r w:rsidR="00F34103" w:rsidRPr="00074CCB">
        <w:rPr>
          <w:rFonts w:ascii="Times New Roman" w:hint="eastAsia"/>
        </w:rPr>
        <w:t>。</w:t>
      </w:r>
    </w:p>
    <w:p w14:paraId="39908765" w14:textId="15E1B296" w:rsidR="000C2028" w:rsidRPr="00223A7A" w:rsidRDefault="00251589" w:rsidP="00F466CF">
      <w:pPr>
        <w:pStyle w:val="afffffffffff6"/>
        <w:numPr>
          <w:ilvl w:val="0"/>
          <w:numId w:val="0"/>
        </w:numPr>
        <w:spacing w:beforeLines="50" w:before="120" w:afterLines="50" w:after="120"/>
        <w:ind w:left="141" w:hangingChars="67" w:hanging="141"/>
        <w:rPr>
          <w:rFonts w:ascii="Times New Roman" w:eastAsia="黑体"/>
        </w:rPr>
      </w:pPr>
      <w:r>
        <w:rPr>
          <w:rFonts w:ascii="Times New Roman" w:eastAsia="黑体" w:hint="eastAsia"/>
        </w:rPr>
        <w:t>8</w:t>
      </w:r>
      <w:r w:rsidR="007A6943" w:rsidRPr="00223A7A">
        <w:rPr>
          <w:rFonts w:ascii="Times New Roman" w:eastAsia="黑体" w:hint="eastAsia"/>
        </w:rPr>
        <w:t>.2</w:t>
      </w:r>
      <w:r w:rsidR="000C2028" w:rsidRPr="00223A7A">
        <w:rPr>
          <w:rFonts w:ascii="Times New Roman" w:eastAsia="黑体" w:hint="eastAsia"/>
        </w:rPr>
        <w:t>理化指标</w:t>
      </w:r>
      <w:r w:rsidR="00353662" w:rsidRPr="00223A7A">
        <w:rPr>
          <w:rFonts w:ascii="Times New Roman" w:eastAsia="黑体" w:hint="eastAsia"/>
        </w:rPr>
        <w:t>要求</w:t>
      </w:r>
    </w:p>
    <w:p w14:paraId="376C0586" w14:textId="7236960D" w:rsidR="000C2028" w:rsidRPr="00BB1B5A" w:rsidRDefault="00251589" w:rsidP="00F466CF">
      <w:pPr>
        <w:pStyle w:val="afffffffff0"/>
        <w:numPr>
          <w:ilvl w:val="0"/>
          <w:numId w:val="0"/>
        </w:numPr>
        <w:ind w:left="141" w:hangingChars="67" w:hanging="141"/>
        <w:rPr>
          <w:rFonts w:ascii="Times New Roman"/>
        </w:rPr>
      </w:pPr>
      <w:r>
        <w:rPr>
          <w:rFonts w:ascii="Times New Roman" w:hint="eastAsia"/>
        </w:rPr>
        <w:t>8</w:t>
      </w:r>
      <w:r w:rsidR="007A6943" w:rsidRPr="00BB1B5A">
        <w:rPr>
          <w:rFonts w:ascii="Times New Roman"/>
        </w:rPr>
        <w:t>.2.</w:t>
      </w:r>
      <w:r w:rsidR="00B83D72" w:rsidRPr="00BB1B5A">
        <w:rPr>
          <w:rFonts w:ascii="Times New Roman" w:hint="eastAsia"/>
        </w:rPr>
        <w:t>1</w:t>
      </w:r>
      <w:r w:rsidR="00825B2B" w:rsidRPr="00BB1B5A">
        <w:rPr>
          <w:rFonts w:ascii="Times New Roman" w:hint="eastAsia"/>
        </w:rPr>
        <w:t xml:space="preserve"> </w:t>
      </w:r>
      <w:r w:rsidR="00BB1B5A" w:rsidRPr="00223A7A">
        <w:rPr>
          <w:rFonts w:ascii="Times New Roman" w:hint="eastAsia"/>
        </w:rPr>
        <w:t>理化指标</w:t>
      </w:r>
      <w:r w:rsidR="00CC5B29">
        <w:rPr>
          <w:rFonts w:ascii="Times New Roman" w:hint="eastAsia"/>
        </w:rPr>
        <w:t>，</w:t>
      </w:r>
      <w:r w:rsidR="00BB1B5A" w:rsidRPr="00223A7A">
        <w:rPr>
          <w:rFonts w:ascii="Times New Roman" w:hint="eastAsia"/>
        </w:rPr>
        <w:t>如</w:t>
      </w:r>
      <w:r w:rsidR="007E1C82" w:rsidRPr="00223A7A">
        <w:rPr>
          <w:rFonts w:ascii="Times New Roman" w:hint="eastAsia"/>
        </w:rPr>
        <w:t>感官、微生物、崩解时限、水分、</w:t>
      </w:r>
      <w:r w:rsidR="007E1C82" w:rsidRPr="00223A7A">
        <w:rPr>
          <w:rFonts w:ascii="Times New Roman" w:hint="eastAsia"/>
        </w:rPr>
        <w:t>pH</w:t>
      </w:r>
      <w:r w:rsidR="007E1C82" w:rsidRPr="00223A7A">
        <w:rPr>
          <w:rFonts w:ascii="Times New Roman" w:hint="eastAsia"/>
        </w:rPr>
        <w:t>值、酸价、过氧化值</w:t>
      </w:r>
      <w:r w:rsidR="00BB1B5A" w:rsidRPr="00223A7A">
        <w:rPr>
          <w:rFonts w:ascii="Times New Roman" w:hint="eastAsia"/>
        </w:rPr>
        <w:t>等</w:t>
      </w:r>
      <w:r w:rsidR="00903F52">
        <w:rPr>
          <w:rFonts w:ascii="Times New Roman" w:hint="eastAsia"/>
        </w:rPr>
        <w:t>应</w:t>
      </w:r>
      <w:r w:rsidR="00903F52" w:rsidRPr="00903F52">
        <w:rPr>
          <w:rFonts w:ascii="Times New Roman" w:hint="eastAsia"/>
        </w:rPr>
        <w:t>符合原产地或上市国家</w:t>
      </w:r>
      <w:r w:rsidR="00F61881" w:rsidRPr="00F61881">
        <w:rPr>
          <w:rFonts w:ascii="Times New Roman" w:hint="eastAsia"/>
        </w:rPr>
        <w:t>（地区）</w:t>
      </w:r>
      <w:r w:rsidR="00903F52" w:rsidRPr="00903F52">
        <w:rPr>
          <w:rFonts w:ascii="Times New Roman" w:hint="eastAsia"/>
        </w:rPr>
        <w:t>相应品类的相关要求</w:t>
      </w:r>
      <w:r w:rsidR="00733275">
        <w:rPr>
          <w:rFonts w:ascii="Times New Roman" w:hint="eastAsia"/>
        </w:rPr>
        <w:t>，并</w:t>
      </w:r>
      <w:r w:rsidR="00871C25" w:rsidRPr="00223A7A">
        <w:rPr>
          <w:rFonts w:ascii="Times New Roman" w:hint="eastAsia"/>
        </w:rPr>
        <w:t>在货架期内</w:t>
      </w:r>
      <w:r w:rsidR="000C2028" w:rsidRPr="00223A7A">
        <w:rPr>
          <w:rFonts w:ascii="Times New Roman" w:hint="eastAsia"/>
        </w:rPr>
        <w:t>应保持稳定</w:t>
      </w:r>
      <w:r w:rsidR="00733275">
        <w:rPr>
          <w:rFonts w:ascii="Times New Roman" w:hint="eastAsia"/>
        </w:rPr>
        <w:t>。</w:t>
      </w:r>
    </w:p>
    <w:p w14:paraId="71CB14BE" w14:textId="13447B52" w:rsidR="00F34103" w:rsidRPr="00BB1B5A" w:rsidRDefault="00251589" w:rsidP="00F466CF">
      <w:pPr>
        <w:pStyle w:val="afffffffff0"/>
        <w:numPr>
          <w:ilvl w:val="0"/>
          <w:numId w:val="0"/>
        </w:numPr>
        <w:ind w:left="141" w:hangingChars="67" w:hanging="141"/>
        <w:rPr>
          <w:rFonts w:ascii="Times New Roman"/>
        </w:rPr>
      </w:pPr>
      <w:r>
        <w:rPr>
          <w:rFonts w:ascii="Times New Roman" w:hint="eastAsia"/>
        </w:rPr>
        <w:t>8</w:t>
      </w:r>
      <w:r w:rsidR="007E1C82" w:rsidRPr="00BB1B5A">
        <w:rPr>
          <w:rFonts w:ascii="Times New Roman" w:hint="eastAsia"/>
        </w:rPr>
        <w:t>.2.2</w:t>
      </w:r>
      <w:r w:rsidR="007E1C82" w:rsidRPr="00BB1B5A">
        <w:rPr>
          <w:rFonts w:ascii="Times New Roman" w:hint="eastAsia"/>
        </w:rPr>
        <w:t>膳食营养补充剂</w:t>
      </w:r>
      <w:r w:rsidR="0060672C">
        <w:rPr>
          <w:rFonts w:ascii="Times New Roman" w:hint="eastAsia"/>
        </w:rPr>
        <w:t>声称</w:t>
      </w:r>
      <w:r w:rsidR="0060672C" w:rsidRPr="0060672C">
        <w:rPr>
          <w:rFonts w:ascii="Times New Roman" w:hint="eastAsia"/>
        </w:rPr>
        <w:t>产品特定功能时</w:t>
      </w:r>
      <w:r w:rsidR="0060672C">
        <w:rPr>
          <w:rFonts w:ascii="Times New Roman" w:hint="eastAsia"/>
        </w:rPr>
        <w:t>，其</w:t>
      </w:r>
      <w:r w:rsidR="00733275">
        <w:rPr>
          <w:rFonts w:ascii="Times New Roman" w:hint="eastAsia"/>
        </w:rPr>
        <w:t>添加量</w:t>
      </w:r>
      <w:r w:rsidR="0054267C">
        <w:rPr>
          <w:rFonts w:ascii="Times New Roman" w:hint="eastAsia"/>
        </w:rPr>
        <w:t>/</w:t>
      </w:r>
      <w:r w:rsidR="0054267C">
        <w:rPr>
          <w:rFonts w:ascii="Times New Roman" w:hint="eastAsia"/>
        </w:rPr>
        <w:t>含量</w:t>
      </w:r>
      <w:r w:rsidR="007E1C82" w:rsidRPr="00BB1B5A">
        <w:rPr>
          <w:rFonts w:ascii="Times New Roman" w:hint="eastAsia"/>
        </w:rPr>
        <w:t>应不低</w:t>
      </w:r>
      <w:r w:rsidR="0060672C">
        <w:rPr>
          <w:rFonts w:ascii="Times New Roman" w:hint="eastAsia"/>
        </w:rPr>
        <w:t>于</w:t>
      </w:r>
      <w:r w:rsidR="0054267C" w:rsidRPr="0054267C">
        <w:rPr>
          <w:rFonts w:ascii="Times New Roman" w:hint="eastAsia"/>
        </w:rPr>
        <w:t>原产地或上市国家</w:t>
      </w:r>
      <w:r w:rsidR="00F61881" w:rsidRPr="00F61881">
        <w:rPr>
          <w:rFonts w:ascii="Times New Roman" w:hint="eastAsia"/>
        </w:rPr>
        <w:t>（地区）</w:t>
      </w:r>
      <w:r w:rsidR="0054267C" w:rsidRPr="0054267C">
        <w:rPr>
          <w:rFonts w:ascii="Times New Roman" w:hint="eastAsia"/>
        </w:rPr>
        <w:t>相应品类的相关要求</w:t>
      </w:r>
      <w:r w:rsidR="0054267C">
        <w:rPr>
          <w:rFonts w:ascii="Times New Roman" w:hint="eastAsia"/>
        </w:rPr>
        <w:t>。</w:t>
      </w:r>
    </w:p>
    <w:p w14:paraId="461CB614" w14:textId="049E5855" w:rsidR="000C2028" w:rsidRPr="00223A7A" w:rsidRDefault="00251589" w:rsidP="00F466CF">
      <w:pPr>
        <w:pStyle w:val="afffffffffff6"/>
        <w:numPr>
          <w:ilvl w:val="0"/>
          <w:numId w:val="0"/>
        </w:numPr>
        <w:spacing w:beforeLines="50" w:before="120" w:afterLines="50" w:after="120"/>
        <w:ind w:left="141" w:hangingChars="67" w:hanging="141"/>
        <w:rPr>
          <w:rFonts w:ascii="Times New Roman" w:eastAsia="黑体"/>
        </w:rPr>
      </w:pPr>
      <w:r>
        <w:rPr>
          <w:rFonts w:ascii="Times New Roman" w:eastAsia="黑体" w:hint="eastAsia"/>
        </w:rPr>
        <w:t>8</w:t>
      </w:r>
      <w:r w:rsidR="00101D43" w:rsidRPr="00223A7A">
        <w:rPr>
          <w:rFonts w:ascii="Times New Roman" w:eastAsia="黑体" w:hint="eastAsia"/>
        </w:rPr>
        <w:t>.3</w:t>
      </w:r>
      <w:r w:rsidR="000C2028" w:rsidRPr="00223A7A">
        <w:rPr>
          <w:rFonts w:ascii="Times New Roman" w:eastAsia="黑体" w:hint="eastAsia"/>
        </w:rPr>
        <w:t>安全</w:t>
      </w:r>
      <w:r w:rsidR="00CE7BB2" w:rsidRPr="00223A7A">
        <w:rPr>
          <w:rFonts w:ascii="Times New Roman" w:eastAsia="黑体" w:hint="eastAsia"/>
        </w:rPr>
        <w:t>性要求</w:t>
      </w:r>
    </w:p>
    <w:p w14:paraId="3BFE0369" w14:textId="5234066A" w:rsidR="00563B71" w:rsidRPr="00074CCB" w:rsidRDefault="00251589" w:rsidP="00F466CF">
      <w:pPr>
        <w:pStyle w:val="afffff7"/>
        <w:ind w:left="141" w:hangingChars="67" w:hanging="141"/>
      </w:pPr>
      <w:r>
        <w:rPr>
          <w:rFonts w:ascii="Times New Roman" w:hint="eastAsia"/>
        </w:rPr>
        <w:t>8</w:t>
      </w:r>
      <w:r w:rsidR="009D7270" w:rsidRPr="00BB1B5A">
        <w:rPr>
          <w:rFonts w:ascii="Times New Roman" w:hint="eastAsia"/>
        </w:rPr>
        <w:t xml:space="preserve">.3.1 </w:t>
      </w:r>
      <w:r w:rsidR="000C5F60" w:rsidRPr="00074CCB">
        <w:rPr>
          <w:rFonts w:hint="eastAsia"/>
        </w:rPr>
        <w:t>污染物限量</w:t>
      </w:r>
      <w:r w:rsidR="00B14410">
        <w:rPr>
          <w:rFonts w:hint="eastAsia"/>
        </w:rPr>
        <w:t>，如</w:t>
      </w:r>
      <w:r w:rsidR="00B14410" w:rsidRPr="00B14410">
        <w:rPr>
          <w:rFonts w:hint="eastAsia"/>
        </w:rPr>
        <w:t>重金属</w:t>
      </w:r>
      <w:r w:rsidR="00B14410">
        <w:rPr>
          <w:rFonts w:hint="eastAsia"/>
        </w:rPr>
        <w:t>、</w:t>
      </w:r>
      <w:r w:rsidR="00B14410" w:rsidRPr="00B14410">
        <w:rPr>
          <w:rFonts w:hint="eastAsia"/>
        </w:rPr>
        <w:t>真菌毒素</w:t>
      </w:r>
      <w:r w:rsidR="000C5F60" w:rsidRPr="00074CCB">
        <w:rPr>
          <w:rFonts w:hint="eastAsia"/>
        </w:rPr>
        <w:t>、微生物</w:t>
      </w:r>
      <w:r w:rsidR="002A324F" w:rsidRPr="00074CCB">
        <w:rPr>
          <w:rFonts w:hint="eastAsia"/>
        </w:rPr>
        <w:t>、农药残留</w:t>
      </w:r>
      <w:r w:rsidR="00B14410">
        <w:rPr>
          <w:rFonts w:hint="eastAsia"/>
        </w:rPr>
        <w:t>等</w:t>
      </w:r>
      <w:r w:rsidR="002A324F" w:rsidRPr="00074CCB">
        <w:rPr>
          <w:rFonts w:hint="eastAsia"/>
        </w:rPr>
        <w:t>应符合</w:t>
      </w:r>
      <w:bookmarkStart w:id="45" w:name="_Hlk219292615"/>
      <w:r w:rsidR="0082467C">
        <w:rPr>
          <w:rFonts w:hint="eastAsia"/>
        </w:rPr>
        <w:t>原产地</w:t>
      </w:r>
      <w:r w:rsidR="00DE79B9" w:rsidRPr="00074CCB">
        <w:rPr>
          <w:rFonts w:hint="eastAsia"/>
        </w:rPr>
        <w:t>或</w:t>
      </w:r>
      <w:r w:rsidR="00903F52">
        <w:rPr>
          <w:rFonts w:hint="eastAsia"/>
        </w:rPr>
        <w:t>上市</w:t>
      </w:r>
      <w:r w:rsidR="002A324F" w:rsidRPr="00074CCB">
        <w:rPr>
          <w:rFonts w:hint="eastAsia"/>
        </w:rPr>
        <w:t>国</w:t>
      </w:r>
      <w:r w:rsidR="00903F52">
        <w:rPr>
          <w:rFonts w:hint="eastAsia"/>
        </w:rPr>
        <w:t>家</w:t>
      </w:r>
      <w:bookmarkEnd w:id="45"/>
      <w:r w:rsidR="00F61881" w:rsidRPr="00F61881">
        <w:rPr>
          <w:rFonts w:hint="eastAsia"/>
        </w:rPr>
        <w:t>（地区）</w:t>
      </w:r>
      <w:r w:rsidR="00B14410">
        <w:rPr>
          <w:rFonts w:hint="eastAsia"/>
        </w:rPr>
        <w:t>相应品类</w:t>
      </w:r>
      <w:r w:rsidR="00903F52">
        <w:rPr>
          <w:rFonts w:hint="eastAsia"/>
        </w:rPr>
        <w:t>的相关要求</w:t>
      </w:r>
      <w:r w:rsidR="000C5F60" w:rsidRPr="00074CCB">
        <w:rPr>
          <w:rFonts w:hint="eastAsia"/>
        </w:rPr>
        <w:t>。</w:t>
      </w:r>
      <w:bookmarkEnd w:id="42"/>
    </w:p>
    <w:p w14:paraId="3F9A5269" w14:textId="017AD6CD" w:rsidR="00563B71" w:rsidRPr="00074CCB" w:rsidRDefault="00251589" w:rsidP="00F466CF">
      <w:pPr>
        <w:pStyle w:val="afffff7"/>
        <w:ind w:left="141" w:hangingChars="67" w:hanging="141"/>
      </w:pPr>
      <w:r>
        <w:rPr>
          <w:rFonts w:ascii="Times New Roman" w:hint="eastAsia"/>
        </w:rPr>
        <w:t>8</w:t>
      </w:r>
      <w:r w:rsidR="009D7270" w:rsidRPr="00BB1B5A">
        <w:rPr>
          <w:rFonts w:ascii="Times New Roman" w:hint="eastAsia"/>
        </w:rPr>
        <w:t xml:space="preserve">.3.2 </w:t>
      </w:r>
      <w:r w:rsidR="00BC09C5" w:rsidRPr="00074CCB">
        <w:rPr>
          <w:rFonts w:hint="eastAsia"/>
        </w:rPr>
        <w:t>生产过程中使用溶剂提取的，应对溶剂残留进行控制</w:t>
      </w:r>
      <w:r w:rsidR="002A324F" w:rsidRPr="00074CCB">
        <w:rPr>
          <w:rFonts w:hint="eastAsia"/>
        </w:rPr>
        <w:t>。</w:t>
      </w:r>
    </w:p>
    <w:p w14:paraId="66628866" w14:textId="25B6DB08" w:rsidR="00BC09C5" w:rsidRPr="00074CCB" w:rsidRDefault="00251589" w:rsidP="00F466CF">
      <w:pPr>
        <w:pStyle w:val="afffff7"/>
        <w:ind w:left="141" w:hangingChars="67" w:hanging="141"/>
      </w:pPr>
      <w:r>
        <w:rPr>
          <w:rFonts w:ascii="Times New Roman" w:hint="eastAsia"/>
        </w:rPr>
        <w:t>8</w:t>
      </w:r>
      <w:r w:rsidR="009D7270" w:rsidRPr="00BB1B5A">
        <w:rPr>
          <w:rFonts w:ascii="Times New Roman" w:hint="eastAsia"/>
        </w:rPr>
        <w:t xml:space="preserve">.3.3 </w:t>
      </w:r>
      <w:r w:rsidR="00BC09C5" w:rsidRPr="00074CCB">
        <w:rPr>
          <w:rFonts w:hint="eastAsia"/>
        </w:rPr>
        <w:t>产品中</w:t>
      </w:r>
      <w:r w:rsidR="002A324F" w:rsidRPr="00074CCB">
        <w:rPr>
          <w:rFonts w:hint="eastAsia"/>
        </w:rPr>
        <w:t>膳食营养补充</w:t>
      </w:r>
      <w:r w:rsidR="00BC09C5" w:rsidRPr="00074CCB">
        <w:rPr>
          <w:rFonts w:hint="eastAsia"/>
        </w:rPr>
        <w:t>成分含量不得超过</w:t>
      </w:r>
      <w:r w:rsidR="0054267C" w:rsidRPr="0054267C">
        <w:rPr>
          <w:rFonts w:hint="eastAsia"/>
        </w:rPr>
        <w:t>原产地或上市国家</w:t>
      </w:r>
      <w:r w:rsidR="00F61881" w:rsidRPr="00F61881">
        <w:rPr>
          <w:rFonts w:hint="eastAsia"/>
        </w:rPr>
        <w:t>（地区）</w:t>
      </w:r>
      <w:r w:rsidR="0054267C" w:rsidRPr="0054267C">
        <w:rPr>
          <w:rFonts w:hint="eastAsia"/>
        </w:rPr>
        <w:t>相应品类</w:t>
      </w:r>
      <w:r w:rsidR="00BC09C5" w:rsidRPr="00074CCB">
        <w:rPr>
          <w:rFonts w:hint="eastAsia"/>
        </w:rPr>
        <w:t>规定的安全上限。</w:t>
      </w:r>
    </w:p>
    <w:p w14:paraId="38C99859" w14:textId="3B515E2E" w:rsidR="00F35D31" w:rsidRPr="00074CCB" w:rsidRDefault="00F35D31" w:rsidP="00F466CF">
      <w:pPr>
        <w:pStyle w:val="affc"/>
        <w:spacing w:before="240" w:after="240"/>
        <w:ind w:left="141" w:hangingChars="67" w:hanging="141"/>
      </w:pPr>
      <w:r w:rsidRPr="00074CCB">
        <w:rPr>
          <w:rFonts w:hint="eastAsia"/>
        </w:rPr>
        <w:t>生产过程要求</w:t>
      </w:r>
    </w:p>
    <w:p w14:paraId="3689BD7F" w14:textId="72E7BECE" w:rsidR="00F35D31" w:rsidRPr="00074CCB" w:rsidRDefault="00251589" w:rsidP="00F466CF">
      <w:pPr>
        <w:pStyle w:val="afffff7"/>
        <w:spacing w:beforeLines="50" w:before="120"/>
        <w:ind w:left="141" w:hangingChars="67" w:hanging="141"/>
      </w:pPr>
      <w:r>
        <w:rPr>
          <w:rFonts w:ascii="Times New Roman" w:eastAsia="黑体" w:hint="eastAsia"/>
        </w:rPr>
        <w:t>9</w:t>
      </w:r>
      <w:r w:rsidR="00101D43" w:rsidRPr="00B92681">
        <w:rPr>
          <w:rFonts w:ascii="Times New Roman" w:eastAsia="黑体" w:hint="eastAsia"/>
        </w:rPr>
        <w:t>.1</w:t>
      </w:r>
      <w:r w:rsidR="009D7270" w:rsidRPr="00B92681">
        <w:rPr>
          <w:rFonts w:ascii="Times New Roman" w:eastAsia="黑体" w:hint="eastAsia"/>
        </w:rPr>
        <w:t xml:space="preserve"> </w:t>
      </w:r>
      <w:r w:rsidR="00F35D31" w:rsidRPr="00074CCB">
        <w:rPr>
          <w:rFonts w:hint="eastAsia"/>
        </w:rPr>
        <w:t>产品生产</w:t>
      </w:r>
      <w:r w:rsidR="008569DC" w:rsidRPr="00074CCB">
        <w:rPr>
          <w:rFonts w:hint="eastAsia"/>
        </w:rPr>
        <w:t>过程</w:t>
      </w:r>
      <w:r w:rsidR="00F35D31" w:rsidRPr="00074CCB">
        <w:rPr>
          <w:rFonts w:hint="eastAsia"/>
        </w:rPr>
        <w:t>应符合</w:t>
      </w:r>
      <w:r w:rsidR="00FA055A" w:rsidRPr="00FA055A">
        <w:rPr>
          <w:rFonts w:hint="eastAsia"/>
        </w:rPr>
        <w:t>原产地或上市国家</w:t>
      </w:r>
      <w:r w:rsidR="00F61881" w:rsidRPr="00F61881">
        <w:rPr>
          <w:rFonts w:hint="eastAsia"/>
        </w:rPr>
        <w:t>（地区）</w:t>
      </w:r>
      <w:r w:rsidR="00D5093A" w:rsidRPr="00074CCB">
        <w:rPr>
          <w:rFonts w:hint="eastAsia"/>
        </w:rPr>
        <w:t>相应品类</w:t>
      </w:r>
      <w:r w:rsidR="00F35D31" w:rsidRPr="00074CCB">
        <w:rPr>
          <w:rFonts w:hint="eastAsia"/>
        </w:rPr>
        <w:t>良好生产规范</w:t>
      </w:r>
      <w:r w:rsidR="00D5093A" w:rsidRPr="00074CCB">
        <w:rPr>
          <w:rFonts w:hint="eastAsia"/>
        </w:rPr>
        <w:t>或</w:t>
      </w:r>
      <w:r w:rsidR="008569DC" w:rsidRPr="00074CCB">
        <w:rPr>
          <w:rFonts w:hint="eastAsia"/>
        </w:rPr>
        <w:t>卫生规范</w:t>
      </w:r>
      <w:r w:rsidR="00F35D31" w:rsidRPr="00074CCB">
        <w:rPr>
          <w:rFonts w:hint="eastAsia"/>
        </w:rPr>
        <w:t>的要</w:t>
      </w:r>
      <w:r w:rsidR="00F35D31" w:rsidRPr="00975F6C">
        <w:rPr>
          <w:rFonts w:hint="eastAsia"/>
        </w:rPr>
        <w:t>求</w:t>
      </w:r>
      <w:r w:rsidR="003D3945">
        <w:rPr>
          <w:rFonts w:hint="eastAsia"/>
        </w:rPr>
        <w:t>。</w:t>
      </w:r>
      <w:r w:rsidR="00E255EF" w:rsidRPr="00975F6C">
        <w:rPr>
          <w:rFonts w:hint="eastAsia"/>
        </w:rPr>
        <w:t>鼓励生</w:t>
      </w:r>
      <w:r w:rsidR="00E255EF" w:rsidRPr="00E255EF">
        <w:rPr>
          <w:rFonts w:hint="eastAsia"/>
        </w:rPr>
        <w:t>产企业开展国内、国际生产</w:t>
      </w:r>
      <w:r w:rsidR="00E255EF">
        <w:rPr>
          <w:rFonts w:hint="eastAsia"/>
        </w:rPr>
        <w:t>相关</w:t>
      </w:r>
      <w:r w:rsidR="00E255EF" w:rsidRPr="00E255EF">
        <w:rPr>
          <w:rFonts w:hint="eastAsia"/>
        </w:rPr>
        <w:t>认证。</w:t>
      </w:r>
    </w:p>
    <w:p w14:paraId="66F852E7" w14:textId="071B9B1A" w:rsidR="00991D04" w:rsidRPr="00B92681" w:rsidRDefault="00251589" w:rsidP="00D8743F">
      <w:pPr>
        <w:pStyle w:val="afffff7"/>
        <w:spacing w:beforeLines="50" w:before="120"/>
        <w:ind w:firstLineChars="0" w:firstLine="0"/>
        <w:rPr>
          <w:rFonts w:ascii="Times New Roman"/>
        </w:rPr>
      </w:pPr>
      <w:r>
        <w:rPr>
          <w:rFonts w:ascii="Times New Roman" w:eastAsia="黑体" w:hint="eastAsia"/>
        </w:rPr>
        <w:t>9</w:t>
      </w:r>
      <w:r w:rsidR="00101D43" w:rsidRPr="00B92681">
        <w:rPr>
          <w:rFonts w:ascii="Times New Roman" w:eastAsia="黑体" w:hint="eastAsia"/>
        </w:rPr>
        <w:t>.2</w:t>
      </w:r>
      <w:r w:rsidR="009D7270" w:rsidRPr="00B92681">
        <w:rPr>
          <w:rFonts w:ascii="Times New Roman" w:eastAsia="黑体" w:hint="eastAsia"/>
        </w:rPr>
        <w:t xml:space="preserve"> </w:t>
      </w:r>
      <w:r w:rsidR="00F35D31" w:rsidRPr="00D8743F">
        <w:rPr>
          <w:rFonts w:hint="eastAsia"/>
        </w:rPr>
        <w:t>产品生产企业</w:t>
      </w:r>
      <w:r w:rsidR="003D3945" w:rsidRPr="00D8743F">
        <w:rPr>
          <w:rFonts w:hint="eastAsia"/>
        </w:rPr>
        <w:t>应</w:t>
      </w:r>
      <w:r w:rsidR="00F35D31" w:rsidRPr="00D8743F">
        <w:rPr>
          <w:rFonts w:hint="eastAsia"/>
        </w:rPr>
        <w:t>按照</w:t>
      </w:r>
      <w:r w:rsidR="00D5093A" w:rsidRPr="00D8743F">
        <w:rPr>
          <w:rFonts w:hint="eastAsia"/>
        </w:rPr>
        <w:t>危害分析与关键控制点（</w:t>
      </w:r>
      <w:r w:rsidR="00F35D31" w:rsidRPr="00D8743F">
        <w:rPr>
          <w:rFonts w:hint="eastAsia"/>
        </w:rPr>
        <w:t>HACCP</w:t>
      </w:r>
      <w:r w:rsidR="00D5093A" w:rsidRPr="00D8743F">
        <w:rPr>
          <w:rFonts w:hint="eastAsia"/>
        </w:rPr>
        <w:t>）</w:t>
      </w:r>
      <w:r w:rsidR="00F35D31" w:rsidRPr="00D8743F">
        <w:rPr>
          <w:rFonts w:hint="eastAsia"/>
        </w:rPr>
        <w:t>原理制定相应生产质量管理体系，</w:t>
      </w:r>
      <w:r w:rsidR="00674355" w:rsidRPr="00D8743F">
        <w:rPr>
          <w:rFonts w:hint="eastAsia"/>
        </w:rPr>
        <w:t>对从原料</w:t>
      </w:r>
      <w:r w:rsidR="00674355" w:rsidRPr="00074CCB">
        <w:rPr>
          <w:rFonts w:hint="eastAsia"/>
        </w:rPr>
        <w:t>采购到成品出厂的全过程进行分析，确定关键控制点并实施监控。</w:t>
      </w:r>
    </w:p>
    <w:p w14:paraId="0277EEB4" w14:textId="587DA1B5" w:rsidR="00D8743F" w:rsidRDefault="00D8743F" w:rsidP="00D8743F">
      <w:pPr>
        <w:pStyle w:val="affc"/>
        <w:spacing w:before="240" w:after="240"/>
        <w:ind w:left="141" w:hangingChars="67" w:hanging="141"/>
      </w:pPr>
      <w:r>
        <w:rPr>
          <w:rFonts w:hint="eastAsia"/>
        </w:rPr>
        <w:t>标识、包装、储存和运输</w:t>
      </w:r>
    </w:p>
    <w:p w14:paraId="6F5CB8BB" w14:textId="2603FFC5" w:rsidR="00303884" w:rsidRPr="00D8743F" w:rsidRDefault="00251589" w:rsidP="00D8743F">
      <w:pPr>
        <w:pStyle w:val="afffffffffff6"/>
        <w:numPr>
          <w:ilvl w:val="0"/>
          <w:numId w:val="0"/>
        </w:numPr>
        <w:spacing w:beforeLines="50" w:before="120" w:afterLines="50" w:after="120"/>
        <w:ind w:left="141" w:hangingChars="67" w:hanging="141"/>
        <w:rPr>
          <w:rFonts w:ascii="Times New Roman" w:eastAsia="黑体"/>
        </w:rPr>
      </w:pPr>
      <w:r w:rsidRPr="00D8743F">
        <w:rPr>
          <w:rFonts w:ascii="Times New Roman" w:eastAsia="黑体" w:hint="eastAsia"/>
        </w:rPr>
        <w:t>10</w:t>
      </w:r>
      <w:r w:rsidR="00101D43" w:rsidRPr="00D8743F">
        <w:rPr>
          <w:rFonts w:ascii="Times New Roman" w:eastAsia="黑体" w:hint="eastAsia"/>
        </w:rPr>
        <w:t>.1</w:t>
      </w:r>
      <w:r w:rsidR="00303884" w:rsidRPr="00D8743F">
        <w:rPr>
          <w:rFonts w:ascii="Times New Roman" w:eastAsia="黑体" w:hint="eastAsia"/>
        </w:rPr>
        <w:t>标识</w:t>
      </w:r>
    </w:p>
    <w:p w14:paraId="1E3EE59F" w14:textId="2848F4CA" w:rsidR="00076C88" w:rsidRPr="00074CCB" w:rsidRDefault="00251589" w:rsidP="00F466CF">
      <w:pPr>
        <w:pStyle w:val="afffff7"/>
        <w:ind w:left="141" w:hangingChars="67" w:hanging="141"/>
      </w:pPr>
      <w:r>
        <w:rPr>
          <w:rFonts w:ascii="Times New Roman" w:hint="eastAsia"/>
        </w:rPr>
        <w:t>10</w:t>
      </w:r>
      <w:r w:rsidR="00101D43" w:rsidRPr="00B92681">
        <w:rPr>
          <w:rFonts w:ascii="Times New Roman"/>
        </w:rPr>
        <w:t>.1.1</w:t>
      </w:r>
      <w:r w:rsidR="00E93B33" w:rsidRPr="00074CCB">
        <w:rPr>
          <w:rFonts w:hint="eastAsia"/>
        </w:rPr>
        <w:t xml:space="preserve"> </w:t>
      </w:r>
      <w:r w:rsidR="003F0446" w:rsidRPr="00074CCB">
        <w:rPr>
          <w:rFonts w:hint="eastAsia"/>
        </w:rPr>
        <w:t>产品标签</w:t>
      </w:r>
      <w:r w:rsidR="00F35D31" w:rsidRPr="00074CCB">
        <w:rPr>
          <w:rFonts w:hint="eastAsia"/>
        </w:rPr>
        <w:t>应符合</w:t>
      </w:r>
      <w:r w:rsidR="00FA055A" w:rsidRPr="00FA055A">
        <w:rPr>
          <w:rFonts w:hint="eastAsia"/>
        </w:rPr>
        <w:t>原产地或上市国家</w:t>
      </w:r>
      <w:r w:rsidR="00F61881" w:rsidRPr="00F61881">
        <w:rPr>
          <w:rFonts w:hint="eastAsia"/>
        </w:rPr>
        <w:t>（地区）</w:t>
      </w:r>
      <w:r w:rsidR="00FA055A" w:rsidRPr="00FA055A">
        <w:rPr>
          <w:rFonts w:hint="eastAsia"/>
        </w:rPr>
        <w:t>相应品类</w:t>
      </w:r>
      <w:r w:rsidR="00F35D31" w:rsidRPr="00074CCB">
        <w:rPr>
          <w:rFonts w:hint="eastAsia"/>
        </w:rPr>
        <w:t>产品标签的要求。</w:t>
      </w:r>
      <w:r w:rsidR="00C6196B">
        <w:rPr>
          <w:rFonts w:hint="eastAsia"/>
        </w:rPr>
        <w:t>原则上膳食营养补充剂不能作为产品标签</w:t>
      </w:r>
      <w:r w:rsidR="00CB5167">
        <w:rPr>
          <w:rFonts w:hint="eastAsia"/>
        </w:rPr>
        <w:t>中</w:t>
      </w:r>
      <w:r w:rsidR="00C6196B">
        <w:rPr>
          <w:rFonts w:hint="eastAsia"/>
        </w:rPr>
        <w:t>的产品类别。</w:t>
      </w:r>
    </w:p>
    <w:p w14:paraId="2C03C2C4" w14:textId="05E1D8B0" w:rsidR="00674355" w:rsidRDefault="00251589" w:rsidP="00DB57F5">
      <w:pPr>
        <w:pStyle w:val="afffff7"/>
        <w:ind w:left="141" w:hangingChars="67" w:hanging="141"/>
      </w:pPr>
      <w:r>
        <w:rPr>
          <w:rFonts w:ascii="Times New Roman" w:hint="eastAsia"/>
        </w:rPr>
        <w:t>10</w:t>
      </w:r>
      <w:r w:rsidR="00101D43" w:rsidRPr="00B92681">
        <w:rPr>
          <w:rFonts w:ascii="Times New Roman"/>
        </w:rPr>
        <w:t>.1.2</w:t>
      </w:r>
      <w:r w:rsidR="008761FE" w:rsidRPr="00074CCB">
        <w:rPr>
          <w:rFonts w:hint="eastAsia"/>
        </w:rPr>
        <w:t xml:space="preserve"> </w:t>
      </w:r>
      <w:bookmarkStart w:id="46" w:name="OLE_LINK2"/>
      <w:r w:rsidR="00CF604F" w:rsidRPr="00CF604F">
        <w:rPr>
          <w:rFonts w:hint="eastAsia"/>
        </w:rPr>
        <w:t>产品标签上应标明推荐食用量及食用方法。</w:t>
      </w:r>
      <w:bookmarkEnd w:id="46"/>
    </w:p>
    <w:p w14:paraId="6BBFA453" w14:textId="522886DB" w:rsidR="00C6196B" w:rsidRPr="00074CCB" w:rsidRDefault="00C6196B" w:rsidP="00F466CF">
      <w:pPr>
        <w:pStyle w:val="afffff7"/>
        <w:ind w:left="141" w:hangingChars="67" w:hanging="141"/>
      </w:pPr>
      <w:r w:rsidRPr="00D8743F">
        <w:rPr>
          <w:rFonts w:ascii="Times New Roman" w:hint="eastAsia"/>
        </w:rPr>
        <w:t>10.1.3</w:t>
      </w:r>
      <w:r>
        <w:rPr>
          <w:rFonts w:hint="eastAsia"/>
        </w:rPr>
        <w:t xml:space="preserve"> </w:t>
      </w:r>
      <w:r w:rsidR="00CF604F" w:rsidRPr="00CF604F">
        <w:rPr>
          <w:rFonts w:hint="eastAsia"/>
        </w:rPr>
        <w:t>鼓励采用数字标签、条码、追溯码、</w:t>
      </w:r>
      <w:proofErr w:type="gramStart"/>
      <w:r w:rsidR="00CF604F" w:rsidRPr="00CF604F">
        <w:rPr>
          <w:rFonts w:hint="eastAsia"/>
        </w:rPr>
        <w:t>二维码等</w:t>
      </w:r>
      <w:proofErr w:type="gramEnd"/>
      <w:r w:rsidR="00CF604F" w:rsidRPr="00CF604F">
        <w:rPr>
          <w:rFonts w:hint="eastAsia"/>
        </w:rPr>
        <w:t>数字化标识形式，实现产品信息的便捷查询与追溯。 采用数字化标识的产品，其标识载体应稳定可靠，确保在产品保质期内可正常读取，相关信息应真实有效，与产品实际情况一致。</w:t>
      </w:r>
    </w:p>
    <w:p w14:paraId="35285728" w14:textId="69DB6B8C" w:rsidR="00F35D31" w:rsidRPr="00223A7A" w:rsidRDefault="00251589" w:rsidP="00F466CF">
      <w:pPr>
        <w:pStyle w:val="afffffffffff6"/>
        <w:numPr>
          <w:ilvl w:val="0"/>
          <w:numId w:val="0"/>
        </w:numPr>
        <w:spacing w:beforeLines="50" w:before="120" w:afterLines="50" w:after="120"/>
        <w:ind w:left="141" w:hangingChars="67" w:hanging="141"/>
        <w:rPr>
          <w:rFonts w:ascii="Times New Roman" w:eastAsia="黑体"/>
        </w:rPr>
      </w:pPr>
      <w:r>
        <w:rPr>
          <w:rFonts w:ascii="Times New Roman" w:eastAsia="黑体" w:hint="eastAsia"/>
        </w:rPr>
        <w:t>10</w:t>
      </w:r>
      <w:r w:rsidR="00101D43" w:rsidRPr="00223A7A">
        <w:rPr>
          <w:rFonts w:ascii="Times New Roman" w:eastAsia="黑体" w:hint="eastAsia"/>
        </w:rPr>
        <w:t>.2</w:t>
      </w:r>
      <w:r w:rsidR="00303884" w:rsidRPr="00223A7A">
        <w:rPr>
          <w:rFonts w:ascii="Times New Roman" w:eastAsia="黑体" w:hint="eastAsia"/>
        </w:rPr>
        <w:t>包装</w:t>
      </w:r>
    </w:p>
    <w:p w14:paraId="1AB1A717" w14:textId="78D3A0BD" w:rsidR="00303884" w:rsidRPr="00074CCB" w:rsidRDefault="00251589" w:rsidP="00F466CF">
      <w:pPr>
        <w:pStyle w:val="afffffffff0"/>
        <w:numPr>
          <w:ilvl w:val="0"/>
          <w:numId w:val="0"/>
        </w:numPr>
        <w:ind w:left="141" w:hangingChars="67" w:hanging="141"/>
        <w:rPr>
          <w:rFonts w:ascii="Times New Roman"/>
        </w:rPr>
      </w:pPr>
      <w:r>
        <w:rPr>
          <w:rFonts w:ascii="Times New Roman" w:hint="eastAsia"/>
        </w:rPr>
        <w:t>10</w:t>
      </w:r>
      <w:r w:rsidR="00101D43" w:rsidRPr="00074CCB">
        <w:rPr>
          <w:rFonts w:ascii="Times New Roman" w:hint="eastAsia"/>
        </w:rPr>
        <w:t>.2.1</w:t>
      </w:r>
      <w:r w:rsidR="00303884" w:rsidRPr="00074CCB">
        <w:rPr>
          <w:rFonts w:ascii="Times New Roman" w:hint="eastAsia"/>
        </w:rPr>
        <w:t>包装容器（瓶、袋等）应整洁、无破损</w:t>
      </w:r>
      <w:r w:rsidR="00AD726E" w:rsidRPr="00074CCB">
        <w:rPr>
          <w:rFonts w:ascii="Times New Roman" w:hint="eastAsia"/>
        </w:rPr>
        <w:t>，且</w:t>
      </w:r>
      <w:r w:rsidR="00DF4B00">
        <w:rPr>
          <w:rFonts w:ascii="Times New Roman" w:hint="eastAsia"/>
        </w:rPr>
        <w:t>符合食品安全相关要求</w:t>
      </w:r>
      <w:r w:rsidR="00AD726E" w:rsidRPr="00074CCB">
        <w:rPr>
          <w:rFonts w:ascii="Times New Roman" w:hint="eastAsia"/>
        </w:rPr>
        <w:t>。</w:t>
      </w:r>
    </w:p>
    <w:p w14:paraId="7B965EC5" w14:textId="5817E837" w:rsidR="008B39E9" w:rsidRPr="00074CCB" w:rsidRDefault="00251589" w:rsidP="00F466CF">
      <w:pPr>
        <w:pStyle w:val="afffffffff0"/>
        <w:numPr>
          <w:ilvl w:val="0"/>
          <w:numId w:val="0"/>
        </w:numPr>
        <w:ind w:left="141" w:hangingChars="67" w:hanging="141"/>
        <w:rPr>
          <w:rFonts w:ascii="Times New Roman"/>
        </w:rPr>
      </w:pPr>
      <w:r>
        <w:rPr>
          <w:rFonts w:ascii="Times New Roman" w:hint="eastAsia"/>
        </w:rPr>
        <w:t>10</w:t>
      </w:r>
      <w:r w:rsidR="00101D43" w:rsidRPr="00074CCB">
        <w:rPr>
          <w:rFonts w:ascii="Times New Roman" w:hint="eastAsia"/>
        </w:rPr>
        <w:t>.2.2</w:t>
      </w:r>
      <w:r w:rsidR="002551DE" w:rsidRPr="00074CCB">
        <w:rPr>
          <w:rFonts w:ascii="Times New Roman" w:hint="eastAsia"/>
        </w:rPr>
        <w:t>包装容器应能保证产品在货架期内成分符合相应</w:t>
      </w:r>
      <w:r w:rsidR="00EB7E9D" w:rsidRPr="00074CCB">
        <w:rPr>
          <w:rFonts w:ascii="Times New Roman" w:hint="eastAsia"/>
        </w:rPr>
        <w:t>产品</w:t>
      </w:r>
      <w:r w:rsidR="002551DE" w:rsidRPr="00074CCB">
        <w:rPr>
          <w:rFonts w:ascii="Times New Roman" w:hint="eastAsia"/>
        </w:rPr>
        <w:t>标准要求。</w:t>
      </w:r>
      <w:r w:rsidR="00674355" w:rsidRPr="00074CCB">
        <w:rPr>
          <w:rFonts w:ascii="Times New Roman" w:hint="eastAsia"/>
        </w:rPr>
        <w:t>内包装材料应符合食品接触材料卫生标准的相关要求。包装设计应能有效防止产品在运输和贮存过程中受潮、氧化或光照降解。</w:t>
      </w:r>
    </w:p>
    <w:p w14:paraId="5FC0BDF7" w14:textId="7F2C1F1D" w:rsidR="003F0446" w:rsidRPr="00223A7A" w:rsidRDefault="00251589" w:rsidP="00F466CF">
      <w:pPr>
        <w:pStyle w:val="afffffffffff6"/>
        <w:numPr>
          <w:ilvl w:val="0"/>
          <w:numId w:val="0"/>
        </w:numPr>
        <w:spacing w:beforeLines="50" w:before="120" w:afterLines="50" w:after="120"/>
        <w:ind w:left="141" w:hangingChars="67" w:hanging="141"/>
        <w:rPr>
          <w:rFonts w:ascii="Times New Roman" w:eastAsia="黑体"/>
        </w:rPr>
      </w:pPr>
      <w:r>
        <w:rPr>
          <w:rFonts w:ascii="Times New Roman" w:eastAsia="黑体" w:hint="eastAsia"/>
        </w:rPr>
        <w:t>10</w:t>
      </w:r>
      <w:r w:rsidR="00101D43" w:rsidRPr="00223A7A">
        <w:rPr>
          <w:rFonts w:ascii="Times New Roman" w:eastAsia="黑体" w:hint="eastAsia"/>
        </w:rPr>
        <w:t>.3</w:t>
      </w:r>
      <w:r w:rsidR="00A33A3A" w:rsidRPr="00223A7A">
        <w:rPr>
          <w:rFonts w:ascii="Times New Roman" w:eastAsia="黑体" w:hint="eastAsia"/>
        </w:rPr>
        <w:t>储存和</w:t>
      </w:r>
      <w:r w:rsidR="00BC09C5" w:rsidRPr="00223A7A">
        <w:rPr>
          <w:rFonts w:ascii="Times New Roman" w:eastAsia="黑体" w:hint="eastAsia"/>
        </w:rPr>
        <w:t>运输</w:t>
      </w:r>
    </w:p>
    <w:p w14:paraId="1C4603D7" w14:textId="5AB2997D" w:rsidR="007C2944" w:rsidRPr="00074CCB" w:rsidRDefault="00251589" w:rsidP="00F466CF">
      <w:pPr>
        <w:pStyle w:val="afffff7"/>
        <w:ind w:left="141" w:hangingChars="67" w:hanging="141"/>
        <w:rPr>
          <w:rFonts w:ascii="Times New Roman"/>
        </w:rPr>
      </w:pPr>
      <w:r>
        <w:rPr>
          <w:rFonts w:ascii="Times New Roman" w:hint="eastAsia"/>
        </w:rPr>
        <w:t>10</w:t>
      </w:r>
      <w:r w:rsidR="00101D43" w:rsidRPr="00074CCB">
        <w:rPr>
          <w:rFonts w:ascii="Times New Roman" w:hint="eastAsia"/>
        </w:rPr>
        <w:t>.3.1</w:t>
      </w:r>
      <w:r w:rsidR="00300665" w:rsidRPr="00074CCB">
        <w:rPr>
          <w:rFonts w:ascii="Times New Roman" w:hint="eastAsia"/>
        </w:rPr>
        <w:t xml:space="preserve"> </w:t>
      </w:r>
      <w:r w:rsidR="007C2944" w:rsidRPr="00074CCB">
        <w:rPr>
          <w:rFonts w:ascii="Times New Roman" w:hint="eastAsia"/>
        </w:rPr>
        <w:t>应建立运输管理制度，</w:t>
      </w:r>
      <w:r w:rsidR="00BF55C3" w:rsidRPr="00BF55C3">
        <w:rPr>
          <w:rFonts w:ascii="Times New Roman" w:hint="eastAsia"/>
        </w:rPr>
        <w:t>记录</w:t>
      </w:r>
      <w:r w:rsidR="007C2944" w:rsidRPr="00074CCB">
        <w:rPr>
          <w:rFonts w:ascii="Times New Roman" w:hint="eastAsia"/>
        </w:rPr>
        <w:t>运输</w:t>
      </w:r>
      <w:r w:rsidR="00BF55C3">
        <w:rPr>
          <w:rFonts w:ascii="Times New Roman" w:hint="eastAsia"/>
        </w:rPr>
        <w:t>相关信息</w:t>
      </w:r>
      <w:r w:rsidR="007C2944" w:rsidRPr="00074CCB">
        <w:rPr>
          <w:rFonts w:ascii="Times New Roman" w:hint="eastAsia"/>
        </w:rPr>
        <w:t>，包括运输车辆卫生状况、车牌号码、运输时间、路线、温度（如有）、产品信息、接收人等信息，确保可追溯。</w:t>
      </w:r>
    </w:p>
    <w:p w14:paraId="2E2FDC62" w14:textId="20E36A7F" w:rsidR="007C2944" w:rsidRPr="00074CCB" w:rsidRDefault="00251589" w:rsidP="00F466CF">
      <w:pPr>
        <w:pStyle w:val="afffff7"/>
        <w:ind w:left="141" w:hangingChars="67" w:hanging="141"/>
        <w:rPr>
          <w:rFonts w:ascii="Times New Roman"/>
        </w:rPr>
      </w:pPr>
      <w:r>
        <w:rPr>
          <w:rFonts w:ascii="Times New Roman" w:hint="eastAsia"/>
        </w:rPr>
        <w:t>10</w:t>
      </w:r>
      <w:r w:rsidR="007C2944" w:rsidRPr="00074CCB">
        <w:rPr>
          <w:rFonts w:ascii="Times New Roman" w:hint="eastAsia"/>
        </w:rPr>
        <w:t>.3.2</w:t>
      </w:r>
      <w:r w:rsidR="004528CA" w:rsidRPr="00074CCB">
        <w:rPr>
          <w:rFonts w:ascii="Times New Roman" w:hint="eastAsia"/>
        </w:rPr>
        <w:t xml:space="preserve"> </w:t>
      </w:r>
      <w:r w:rsidR="007C2944" w:rsidRPr="00074CCB">
        <w:rPr>
          <w:rFonts w:ascii="Times New Roman" w:hint="eastAsia"/>
        </w:rPr>
        <w:t>应建立储存管理制度，</w:t>
      </w:r>
      <w:r w:rsidR="00BF55C3">
        <w:rPr>
          <w:rFonts w:ascii="Times New Roman" w:hint="eastAsia"/>
        </w:rPr>
        <w:t>记录</w:t>
      </w:r>
      <w:r w:rsidR="000634F0" w:rsidRPr="00074CCB">
        <w:rPr>
          <w:rFonts w:ascii="Times New Roman" w:hint="eastAsia"/>
        </w:rPr>
        <w:t>储存</w:t>
      </w:r>
      <w:r w:rsidR="00BF55C3">
        <w:rPr>
          <w:rFonts w:ascii="Times New Roman" w:hint="eastAsia"/>
        </w:rPr>
        <w:t>相关信息</w:t>
      </w:r>
      <w:r w:rsidR="000634F0" w:rsidRPr="00074CCB">
        <w:rPr>
          <w:rFonts w:ascii="Times New Roman" w:hint="eastAsia"/>
        </w:rPr>
        <w:t>，</w:t>
      </w:r>
      <w:r w:rsidR="007C2944" w:rsidRPr="00074CCB">
        <w:rPr>
          <w:rFonts w:ascii="Times New Roman" w:hint="eastAsia"/>
        </w:rPr>
        <w:t>包括入库时间、批号、数量、出库时间等信息，</w:t>
      </w:r>
      <w:r w:rsidR="000634F0" w:rsidRPr="00074CCB">
        <w:rPr>
          <w:rFonts w:ascii="Times New Roman" w:hint="eastAsia"/>
        </w:rPr>
        <w:t>确保可</w:t>
      </w:r>
      <w:r w:rsidR="007C2944" w:rsidRPr="00074CCB">
        <w:rPr>
          <w:rFonts w:ascii="Times New Roman" w:hint="eastAsia"/>
        </w:rPr>
        <w:t>追溯。</w:t>
      </w:r>
    </w:p>
    <w:p w14:paraId="2DE65B90" w14:textId="407C27A9" w:rsidR="008D1049" w:rsidRPr="00074CCB" w:rsidRDefault="008D1049" w:rsidP="00F466CF">
      <w:pPr>
        <w:pStyle w:val="affc"/>
        <w:spacing w:before="240" w:after="240"/>
        <w:ind w:left="141" w:hangingChars="67" w:hanging="141"/>
      </w:pPr>
      <w:r w:rsidRPr="00074CCB">
        <w:rPr>
          <w:rFonts w:hint="eastAsia"/>
        </w:rPr>
        <w:t>追溯</w:t>
      </w:r>
    </w:p>
    <w:p w14:paraId="22646A0A" w14:textId="5DA31D0B" w:rsidR="0085277D" w:rsidRPr="00074CCB" w:rsidRDefault="00251589" w:rsidP="00F466CF">
      <w:pPr>
        <w:pStyle w:val="afffff7"/>
        <w:ind w:left="141" w:hangingChars="67" w:hanging="141"/>
        <w:rPr>
          <w:rFonts w:ascii="Times New Roman"/>
        </w:rPr>
      </w:pPr>
      <w:r w:rsidRPr="00074CCB">
        <w:rPr>
          <w:rFonts w:ascii="Times New Roman" w:hint="eastAsia"/>
        </w:rPr>
        <w:t>1</w:t>
      </w:r>
      <w:r>
        <w:rPr>
          <w:rFonts w:ascii="Times New Roman" w:hint="eastAsia"/>
        </w:rPr>
        <w:t>1</w:t>
      </w:r>
      <w:r w:rsidR="00D85906" w:rsidRPr="00074CCB">
        <w:rPr>
          <w:rFonts w:ascii="Times New Roman" w:hint="eastAsia"/>
        </w:rPr>
        <w:t>.1</w:t>
      </w:r>
      <w:r w:rsidR="00F61881">
        <w:rPr>
          <w:rFonts w:ascii="Times New Roman" w:hint="eastAsia"/>
        </w:rPr>
        <w:t xml:space="preserve"> </w:t>
      </w:r>
      <w:r w:rsidR="00D85906" w:rsidRPr="00074CCB">
        <w:rPr>
          <w:rFonts w:ascii="Times New Roman" w:hint="eastAsia"/>
        </w:rPr>
        <w:t>膳食营养</w:t>
      </w:r>
      <w:r w:rsidR="0085277D" w:rsidRPr="00074CCB">
        <w:rPr>
          <w:rFonts w:ascii="Times New Roman" w:hint="eastAsia"/>
        </w:rPr>
        <w:t>补充剂产品</w:t>
      </w:r>
      <w:r w:rsidR="00D85906" w:rsidRPr="00074CCB">
        <w:rPr>
          <w:rFonts w:ascii="Times New Roman" w:hint="eastAsia"/>
        </w:rPr>
        <w:t>生产企业</w:t>
      </w:r>
      <w:r w:rsidR="00661CE1">
        <w:rPr>
          <w:rFonts w:ascii="Times New Roman" w:hint="eastAsia"/>
        </w:rPr>
        <w:t>鼓励</w:t>
      </w:r>
      <w:r w:rsidR="00D85906" w:rsidRPr="00074CCB">
        <w:rPr>
          <w:rFonts w:ascii="Times New Roman" w:hint="eastAsia"/>
        </w:rPr>
        <w:t>建立覆盖产品全生命周期的质量追溯体系</w:t>
      </w:r>
      <w:r w:rsidR="0085277D" w:rsidRPr="00074CCB">
        <w:rPr>
          <w:rFonts w:ascii="Times New Roman" w:hint="eastAsia"/>
        </w:rPr>
        <w:t>系统</w:t>
      </w:r>
      <w:r w:rsidR="00D85906" w:rsidRPr="00074CCB">
        <w:rPr>
          <w:rFonts w:ascii="Times New Roman" w:hint="eastAsia"/>
        </w:rPr>
        <w:t>，</w:t>
      </w:r>
      <w:r w:rsidR="0085277D" w:rsidRPr="00074CCB">
        <w:rPr>
          <w:rFonts w:ascii="Times New Roman" w:hint="eastAsia"/>
        </w:rPr>
        <w:t>覆盖原辅料、生产加工、储运、销售等关键环节。</w:t>
      </w:r>
      <w:r w:rsidR="00BF55C3" w:rsidRPr="00BF55C3">
        <w:rPr>
          <w:rFonts w:ascii="Times New Roman" w:hint="eastAsia"/>
        </w:rPr>
        <w:t>追溯信息应真实、准确、可追溯</w:t>
      </w:r>
      <w:r w:rsidR="00BF55C3">
        <w:rPr>
          <w:rFonts w:ascii="Times New Roman" w:hint="eastAsia"/>
        </w:rPr>
        <w:t>。</w:t>
      </w:r>
    </w:p>
    <w:p w14:paraId="7A65A3F8" w14:textId="76776405" w:rsidR="00D85906" w:rsidRPr="00074CCB" w:rsidRDefault="00251589" w:rsidP="00F466CF">
      <w:pPr>
        <w:pStyle w:val="afffff7"/>
        <w:ind w:left="141" w:hangingChars="67" w:hanging="141"/>
        <w:rPr>
          <w:rFonts w:ascii="Times New Roman"/>
        </w:rPr>
      </w:pPr>
      <w:r w:rsidRPr="00074CCB">
        <w:rPr>
          <w:rFonts w:ascii="Times New Roman" w:hint="eastAsia"/>
        </w:rPr>
        <w:t>1</w:t>
      </w:r>
      <w:r>
        <w:rPr>
          <w:rFonts w:ascii="Times New Roman" w:hint="eastAsia"/>
        </w:rPr>
        <w:t>1</w:t>
      </w:r>
      <w:r w:rsidR="00D85906" w:rsidRPr="00074CCB">
        <w:rPr>
          <w:rFonts w:ascii="Times New Roman" w:hint="eastAsia"/>
        </w:rPr>
        <w:t>.2</w:t>
      </w:r>
      <w:r w:rsidR="00BF55C3">
        <w:rPr>
          <w:rFonts w:ascii="Times New Roman" w:hint="eastAsia"/>
        </w:rPr>
        <w:t xml:space="preserve"> </w:t>
      </w:r>
      <w:r w:rsidR="00FA055A">
        <w:rPr>
          <w:rFonts w:ascii="Times New Roman" w:hint="eastAsia"/>
        </w:rPr>
        <w:t>鼓励</w:t>
      </w:r>
      <w:r w:rsidR="00BF55C3">
        <w:rPr>
          <w:rFonts w:ascii="Times New Roman" w:hint="eastAsia"/>
        </w:rPr>
        <w:t>企业</w:t>
      </w:r>
      <w:r w:rsidR="0085277D" w:rsidRPr="00074CCB">
        <w:rPr>
          <w:rFonts w:ascii="Times New Roman" w:hint="eastAsia"/>
        </w:rPr>
        <w:t>具备信息查询、正向追踪（从原料到成品）和反向溯源（从成品到原料）能力，信息保存期限应不短于产品保质期期满后</w:t>
      </w:r>
      <w:r w:rsidR="0085277D" w:rsidRPr="00074CCB">
        <w:rPr>
          <w:rFonts w:ascii="Times New Roman" w:hint="eastAsia"/>
        </w:rPr>
        <w:t>6</w:t>
      </w:r>
      <w:r w:rsidR="0085277D" w:rsidRPr="00074CCB">
        <w:rPr>
          <w:rFonts w:ascii="Times New Roman" w:hint="eastAsia"/>
        </w:rPr>
        <w:t>个月。</w:t>
      </w:r>
    </w:p>
    <w:p w14:paraId="2531584D" w14:textId="73DE10A9" w:rsidR="00991D04" w:rsidRPr="00074CCB" w:rsidRDefault="00976468" w:rsidP="00F466CF">
      <w:pPr>
        <w:pStyle w:val="affc"/>
        <w:spacing w:before="240" w:after="240"/>
        <w:ind w:left="141" w:hangingChars="67" w:hanging="141"/>
      </w:pPr>
      <w:r w:rsidRPr="00074CCB">
        <w:rPr>
          <w:rFonts w:hint="eastAsia"/>
        </w:rPr>
        <w:t>产品</w:t>
      </w:r>
      <w:r w:rsidR="002153E6" w:rsidRPr="00074CCB">
        <w:rPr>
          <w:rFonts w:hint="eastAsia"/>
        </w:rPr>
        <w:t>信息展示</w:t>
      </w:r>
      <w:r w:rsidRPr="00074CCB">
        <w:rPr>
          <w:rFonts w:hint="eastAsia"/>
        </w:rPr>
        <w:t>与</w:t>
      </w:r>
      <w:r w:rsidR="002E0801" w:rsidRPr="00074CCB">
        <w:rPr>
          <w:rFonts w:hint="eastAsia"/>
        </w:rPr>
        <w:t>宣传</w:t>
      </w:r>
    </w:p>
    <w:p w14:paraId="4F8FCEE6" w14:textId="7486A81B" w:rsidR="00052FDC" w:rsidRDefault="00251589" w:rsidP="00F466CF">
      <w:pPr>
        <w:pStyle w:val="afffffffff0"/>
        <w:numPr>
          <w:ilvl w:val="0"/>
          <w:numId w:val="0"/>
        </w:numPr>
        <w:spacing w:beforeLines="50" w:before="120" w:afterLines="50" w:after="120"/>
        <w:ind w:left="141" w:hangingChars="67" w:hanging="141"/>
      </w:pPr>
      <w:r w:rsidRPr="00B92681">
        <w:rPr>
          <w:rFonts w:ascii="Times New Roman"/>
        </w:rPr>
        <w:t>1</w:t>
      </w:r>
      <w:r>
        <w:rPr>
          <w:rFonts w:ascii="Times New Roman" w:hint="eastAsia"/>
        </w:rPr>
        <w:t>2</w:t>
      </w:r>
      <w:r w:rsidR="008D1049" w:rsidRPr="00B92681">
        <w:rPr>
          <w:rFonts w:ascii="Times New Roman"/>
        </w:rPr>
        <w:t>.1</w:t>
      </w:r>
      <w:r w:rsidR="008D1049" w:rsidRPr="00074CCB">
        <w:rPr>
          <w:rFonts w:hint="eastAsia"/>
        </w:rPr>
        <w:t xml:space="preserve"> </w:t>
      </w:r>
      <w:r w:rsidR="00052FDC" w:rsidRPr="00052FDC">
        <w:rPr>
          <w:rFonts w:hint="eastAsia"/>
        </w:rPr>
        <w:t>产品信息展示与宣传内容</w:t>
      </w:r>
      <w:r w:rsidR="00052FDC">
        <w:rPr>
          <w:rFonts w:hint="eastAsia"/>
        </w:rPr>
        <w:t>应</w:t>
      </w:r>
      <w:r w:rsidR="00052FDC" w:rsidRPr="00052FDC">
        <w:rPr>
          <w:rFonts w:hint="eastAsia"/>
        </w:rPr>
        <w:t>符合原产地或上市国家</w:t>
      </w:r>
      <w:r w:rsidR="00F61881" w:rsidRPr="00F61881">
        <w:rPr>
          <w:rFonts w:hint="eastAsia"/>
        </w:rPr>
        <w:t>（地区）</w:t>
      </w:r>
      <w:r w:rsidR="00052FDC" w:rsidRPr="00052FDC">
        <w:rPr>
          <w:rFonts w:hint="eastAsia"/>
        </w:rPr>
        <w:t>相应品类的相关要求</w:t>
      </w:r>
      <w:r w:rsidR="00052FDC">
        <w:rPr>
          <w:rFonts w:hint="eastAsia"/>
        </w:rPr>
        <w:t>。</w:t>
      </w:r>
    </w:p>
    <w:p w14:paraId="16690465" w14:textId="0089239D" w:rsidR="008D1049" w:rsidRPr="00074CCB" w:rsidRDefault="00052FDC" w:rsidP="00F466CF">
      <w:pPr>
        <w:pStyle w:val="afffffffff0"/>
        <w:numPr>
          <w:ilvl w:val="0"/>
          <w:numId w:val="0"/>
        </w:numPr>
        <w:spacing w:beforeLines="50" w:before="120" w:afterLines="50" w:after="120"/>
        <w:ind w:left="141" w:hangingChars="67" w:hanging="141"/>
      </w:pPr>
      <w:r w:rsidRPr="00F61881">
        <w:rPr>
          <w:rFonts w:ascii="Times New Roman"/>
        </w:rPr>
        <w:t>12.</w:t>
      </w:r>
      <w:r w:rsidRPr="00F61881">
        <w:rPr>
          <w:rFonts w:ascii="Times New Roman" w:hint="eastAsia"/>
        </w:rPr>
        <w:t xml:space="preserve">2 </w:t>
      </w:r>
      <w:r w:rsidR="008D1049" w:rsidRPr="00074CCB">
        <w:rPr>
          <w:rFonts w:hint="eastAsia"/>
        </w:rPr>
        <w:t>产品信息</w:t>
      </w:r>
      <w:r w:rsidR="0060672C" w:rsidRPr="0060672C">
        <w:rPr>
          <w:rFonts w:hint="eastAsia"/>
        </w:rPr>
        <w:t>展示</w:t>
      </w:r>
      <w:r w:rsidR="008D1049" w:rsidRPr="00074CCB">
        <w:rPr>
          <w:rFonts w:hint="eastAsia"/>
        </w:rPr>
        <w:t>与宣传内容须客观真实、精准严谨，严禁以虚假、夸大</w:t>
      </w:r>
      <w:r w:rsidR="0060672C">
        <w:rPr>
          <w:rFonts w:hint="eastAsia"/>
        </w:rPr>
        <w:t>、</w:t>
      </w:r>
      <w:r w:rsidR="008D1049" w:rsidRPr="00074CCB">
        <w:rPr>
          <w:rFonts w:hint="eastAsia"/>
        </w:rPr>
        <w:t>误导性表述</w:t>
      </w:r>
      <w:r w:rsidR="00E90C46" w:rsidRPr="00074CCB">
        <w:rPr>
          <w:rFonts w:hint="eastAsia"/>
        </w:rPr>
        <w:t>进行</w:t>
      </w:r>
      <w:r w:rsidR="008D1049" w:rsidRPr="00074CCB">
        <w:rPr>
          <w:rFonts w:hint="eastAsia"/>
        </w:rPr>
        <w:t>宣传。</w:t>
      </w:r>
    </w:p>
    <w:p w14:paraId="55DA57BA" w14:textId="6653DB26" w:rsidR="008D1049" w:rsidRPr="00074CCB" w:rsidRDefault="00251589" w:rsidP="00F466CF">
      <w:pPr>
        <w:pStyle w:val="afffffffff0"/>
        <w:numPr>
          <w:ilvl w:val="0"/>
          <w:numId w:val="0"/>
        </w:numPr>
        <w:spacing w:beforeLines="50" w:before="120" w:afterLines="50" w:after="120"/>
        <w:ind w:left="141" w:hangingChars="67" w:hanging="141"/>
      </w:pPr>
      <w:r w:rsidRPr="00B92681">
        <w:rPr>
          <w:rFonts w:ascii="Times New Roman"/>
        </w:rPr>
        <w:t>1</w:t>
      </w:r>
      <w:r>
        <w:rPr>
          <w:rFonts w:ascii="Times New Roman" w:hint="eastAsia"/>
        </w:rPr>
        <w:t>2</w:t>
      </w:r>
      <w:r w:rsidR="008D1049" w:rsidRPr="00B92681">
        <w:rPr>
          <w:rFonts w:ascii="Times New Roman"/>
        </w:rPr>
        <w:t>.</w:t>
      </w:r>
      <w:r w:rsidR="00052FDC">
        <w:rPr>
          <w:rFonts w:ascii="Times New Roman" w:hint="eastAsia"/>
        </w:rPr>
        <w:t>3</w:t>
      </w:r>
      <w:r w:rsidR="00052FDC" w:rsidRPr="00074CCB">
        <w:rPr>
          <w:rFonts w:hint="eastAsia"/>
        </w:rPr>
        <w:t xml:space="preserve"> </w:t>
      </w:r>
      <w:r w:rsidR="0060672C">
        <w:rPr>
          <w:rFonts w:hint="eastAsia"/>
        </w:rPr>
        <w:t>产品信息展示与宣传内容，宜基于</w:t>
      </w:r>
      <w:r w:rsidR="0060672C" w:rsidRPr="0060672C">
        <w:rPr>
          <w:rFonts w:hint="eastAsia"/>
        </w:rPr>
        <w:t>产品固有属性与科学</w:t>
      </w:r>
      <w:r w:rsidR="0060672C">
        <w:rPr>
          <w:rFonts w:hint="eastAsia"/>
        </w:rPr>
        <w:t>证据。</w:t>
      </w:r>
    </w:p>
    <w:p w14:paraId="123A791A" w14:textId="31042639" w:rsidR="00101D43" w:rsidRPr="00074CCB" w:rsidRDefault="00101D43" w:rsidP="00F466CF">
      <w:pPr>
        <w:pStyle w:val="affc"/>
        <w:spacing w:before="240" w:after="240"/>
        <w:ind w:left="141" w:hangingChars="67" w:hanging="141"/>
      </w:pPr>
      <w:r w:rsidRPr="00074CCB">
        <w:rPr>
          <w:rFonts w:hint="eastAsia"/>
        </w:rPr>
        <w:t>其他</w:t>
      </w:r>
    </w:p>
    <w:p w14:paraId="6B2280E3" w14:textId="49A5A301" w:rsidR="006D549E" w:rsidRPr="00074CCB" w:rsidRDefault="00502A3C" w:rsidP="00821D75">
      <w:pPr>
        <w:pStyle w:val="afffffffff0"/>
        <w:numPr>
          <w:ilvl w:val="0"/>
          <w:numId w:val="0"/>
        </w:numPr>
        <w:ind w:left="141" w:firstLineChars="200" w:firstLine="420"/>
        <w:rPr>
          <w:rFonts w:ascii="Times New Roman"/>
        </w:rPr>
      </w:pPr>
      <w:r w:rsidRPr="00074CCB">
        <w:rPr>
          <w:rFonts w:ascii="Times New Roman" w:hint="eastAsia"/>
        </w:rPr>
        <w:t>文件未尽事宜，应符合</w:t>
      </w:r>
      <w:r w:rsidR="00200432">
        <w:rPr>
          <w:rFonts w:ascii="Times New Roman" w:hint="eastAsia"/>
        </w:rPr>
        <w:t>原产国或上市国</w:t>
      </w:r>
      <w:r w:rsidR="003D3945">
        <w:rPr>
          <w:rFonts w:ascii="Times New Roman" w:hint="eastAsia"/>
        </w:rPr>
        <w:t>家（地区）</w:t>
      </w:r>
      <w:r w:rsidRPr="00074CCB">
        <w:rPr>
          <w:rFonts w:ascii="Times New Roman" w:hint="eastAsia"/>
        </w:rPr>
        <w:t>现行法规及国际贸易惯例；</w:t>
      </w:r>
      <w:r w:rsidR="00FB0A88">
        <w:rPr>
          <w:rFonts w:ascii="Times New Roman" w:hint="eastAsia"/>
        </w:rPr>
        <w:t>产品</w:t>
      </w:r>
      <w:r w:rsidR="00865DE4">
        <w:rPr>
          <w:rFonts w:ascii="Times New Roman" w:hint="eastAsia"/>
        </w:rPr>
        <w:t>生产经营企业</w:t>
      </w:r>
      <w:r w:rsidR="00700F9E">
        <w:rPr>
          <w:rFonts w:ascii="Times New Roman" w:hint="eastAsia"/>
        </w:rPr>
        <w:t>应对其生产经营的产品安全负责，</w:t>
      </w:r>
      <w:r w:rsidR="00FB0A88">
        <w:rPr>
          <w:rFonts w:ascii="Times New Roman" w:hint="eastAsia"/>
        </w:rPr>
        <w:t>是产品</w:t>
      </w:r>
      <w:proofErr w:type="gramStart"/>
      <w:r w:rsidR="00FB0A88">
        <w:rPr>
          <w:rFonts w:ascii="Times New Roman" w:hint="eastAsia"/>
        </w:rPr>
        <w:t>安全第一</w:t>
      </w:r>
      <w:proofErr w:type="gramEnd"/>
      <w:r w:rsidR="00FB0A88">
        <w:rPr>
          <w:rFonts w:ascii="Times New Roman" w:hint="eastAsia"/>
        </w:rPr>
        <w:t>责任人</w:t>
      </w:r>
      <w:r w:rsidR="004E5B71">
        <w:rPr>
          <w:rFonts w:ascii="Times New Roman" w:hint="eastAsia"/>
        </w:rPr>
        <w:t>。</w:t>
      </w:r>
    </w:p>
    <w:p w14:paraId="579BCC9F" w14:textId="7234E045" w:rsidR="00502A3C" w:rsidRPr="00FB0A88" w:rsidRDefault="00502A3C" w:rsidP="00F466CF">
      <w:pPr>
        <w:pStyle w:val="afffffffff0"/>
        <w:numPr>
          <w:ilvl w:val="0"/>
          <w:numId w:val="0"/>
        </w:numPr>
        <w:spacing w:line="360" w:lineRule="auto"/>
        <w:ind w:left="141" w:hangingChars="67" w:hanging="141"/>
        <w:rPr>
          <w:rFonts w:ascii="Times New Roman"/>
        </w:rPr>
      </w:pPr>
    </w:p>
    <w:p w14:paraId="44F70E70" w14:textId="77777777" w:rsidR="00502A3C" w:rsidRPr="00074CCB" w:rsidRDefault="00502A3C" w:rsidP="00F466CF">
      <w:pPr>
        <w:pStyle w:val="afffffffff0"/>
        <w:numPr>
          <w:ilvl w:val="0"/>
          <w:numId w:val="0"/>
        </w:numPr>
        <w:spacing w:line="360" w:lineRule="auto"/>
        <w:ind w:left="141" w:hangingChars="67" w:hanging="141"/>
        <w:rPr>
          <w:rFonts w:ascii="Times New Roman"/>
        </w:rPr>
      </w:pPr>
    </w:p>
    <w:p w14:paraId="7DBC45BF" w14:textId="77777777" w:rsidR="00991D04" w:rsidRPr="00074CCB" w:rsidRDefault="00ED4F97">
      <w:pPr>
        <w:pStyle w:val="afffff7"/>
        <w:ind w:firstLineChars="0" w:firstLine="0"/>
        <w:jc w:val="center"/>
      </w:pPr>
      <w:bookmarkStart w:id="47" w:name="BookMark8"/>
      <w:bookmarkEnd w:id="12"/>
      <w:r w:rsidRPr="00074CCB">
        <w:rPr>
          <w:noProof/>
        </w:rPr>
        <w:drawing>
          <wp:inline distT="0" distB="0" distL="0" distR="0" wp14:anchorId="67BBFF96" wp14:editId="32490365">
            <wp:extent cx="1485900" cy="317500"/>
            <wp:effectExtent l="0" t="0" r="0" b="6350"/>
            <wp:docPr id="1081684148" name="图片 1"/>
            <wp:cNvGraphicFramePr/>
            <a:graphic xmlns:a="http://schemas.openxmlformats.org/drawingml/2006/main">
              <a:graphicData uri="http://schemas.openxmlformats.org/drawingml/2006/picture">
                <pic:pic xmlns:pic="http://schemas.openxmlformats.org/drawingml/2006/picture">
                  <pic:nvPicPr>
                    <pic:cNvPr id="1081684148" name="图片 1"/>
                    <pic:cNvPicPr/>
                  </pic:nvPicPr>
                  <pic:blipFill>
                    <a:blip r:embed="rId23">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47"/>
    </w:p>
    <w:sectPr w:rsidR="00991D04" w:rsidRPr="00074CCB">
      <w:headerReference w:type="even" r:id="rId24"/>
      <w:headerReference w:type="default" r:id="rId25"/>
      <w:footerReference w:type="even" r:id="rId26"/>
      <w:footerReference w:type="default" r:id="rId27"/>
      <w:pgSz w:w="11906" w:h="16838"/>
      <w:pgMar w:top="1928"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00FF5" w14:textId="77777777" w:rsidR="00B81082" w:rsidRDefault="00B81082">
      <w:pPr>
        <w:spacing w:line="240" w:lineRule="auto"/>
      </w:pPr>
      <w:r>
        <w:separator/>
      </w:r>
    </w:p>
    <w:p w14:paraId="7580E784" w14:textId="77777777" w:rsidR="00B81082" w:rsidRDefault="00B81082"/>
  </w:endnote>
  <w:endnote w:type="continuationSeparator" w:id="0">
    <w:p w14:paraId="1A26AECD" w14:textId="77777777" w:rsidR="00B81082" w:rsidRDefault="00B81082">
      <w:pPr>
        <w:spacing w:line="240" w:lineRule="auto"/>
      </w:pPr>
      <w:r>
        <w:continuationSeparator/>
      </w:r>
    </w:p>
    <w:p w14:paraId="590CA23F" w14:textId="77777777" w:rsidR="00B81082" w:rsidRDefault="00B810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2C0FC" w14:textId="77777777" w:rsidR="00991D04" w:rsidRDefault="00ED4F97">
    <w:pPr>
      <w:pStyle w:val="affff0"/>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77D3" w14:textId="77777777" w:rsidR="00991D04" w:rsidRDefault="00991D04">
    <w:pPr>
      <w:pStyle w:val="afff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1ED01" w14:textId="77777777" w:rsidR="00991D04" w:rsidRDefault="00991D04">
    <w:pPr>
      <w:pStyle w:val="affff0"/>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4F281" w14:textId="77777777" w:rsidR="00991D04" w:rsidRDefault="00ED4F97">
    <w:pPr>
      <w:pStyle w:val="afffff3"/>
    </w:pPr>
    <w:r>
      <w:fldChar w:fldCharType="begin"/>
    </w:r>
    <w:r>
      <w:instrText xml:space="preserve"> PAGE   \* MERGEFORMAT \* MERGEFORMAT </w:instrText>
    </w:r>
    <w:r>
      <w:fldChar w:fldCharType="separate"/>
    </w:r>
    <w:r>
      <w:t>I</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074C9" w14:textId="7C348631" w:rsidR="00991D04" w:rsidRDefault="00ED4F97">
    <w:pPr>
      <w:pStyle w:val="afffff4"/>
    </w:pPr>
    <w:r>
      <w:fldChar w:fldCharType="begin"/>
    </w:r>
    <w:r>
      <w:instrText>PAGE   \* MERGEFORMAT</w:instrText>
    </w:r>
    <w:r>
      <w:fldChar w:fldCharType="separate"/>
    </w:r>
    <w:r w:rsidR="00800E79" w:rsidRPr="00800E79">
      <w:rPr>
        <w:noProof/>
        <w:lang w:val="zh-CN"/>
      </w:rPr>
      <w:t>I</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BFE0" w14:textId="77777777" w:rsidR="00991D04" w:rsidRDefault="00ED4F97">
    <w:pPr>
      <w:pStyle w:val="afffff3"/>
    </w:pPr>
    <w:r>
      <w:fldChar w:fldCharType="begin"/>
    </w:r>
    <w:r>
      <w:instrText xml:space="preserve"> PAGE   \* MERGEFORMAT \* MERGEFORMAT </w:instrText>
    </w:r>
    <w:r>
      <w:fldChar w:fldCharType="separate"/>
    </w:r>
    <w:r>
      <w:t>1</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CED5" w14:textId="08229143" w:rsidR="00991D04" w:rsidRDefault="00ED4F97">
    <w:pPr>
      <w:pStyle w:val="afffff4"/>
    </w:pPr>
    <w:r>
      <w:fldChar w:fldCharType="begin"/>
    </w:r>
    <w:r>
      <w:instrText>PAGE   \* MERGEFORMAT</w:instrText>
    </w:r>
    <w:r>
      <w:fldChar w:fldCharType="separate"/>
    </w:r>
    <w:r w:rsidR="00800E79" w:rsidRPr="00800E79">
      <w:rPr>
        <w:noProof/>
        <w:lang w:val="zh-CN"/>
      </w:rPr>
      <w:t>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81A51" w14:textId="147B4B92" w:rsidR="00991D04" w:rsidRDefault="00ED4F97">
    <w:pPr>
      <w:pStyle w:val="afffff3"/>
    </w:pPr>
    <w:r>
      <w:fldChar w:fldCharType="begin"/>
    </w:r>
    <w:r>
      <w:instrText xml:space="preserve"> PAGE   \* MERGEFORMAT \* MERGEFORMAT </w:instrText>
    </w:r>
    <w:r>
      <w:fldChar w:fldCharType="separate"/>
    </w:r>
    <w:r w:rsidR="00800E79">
      <w:rPr>
        <w:noProof/>
      </w:rPr>
      <w:t>2</w:t>
    </w:r>
    <w:r>
      <w:fldChar w:fldCharType="end"/>
    </w:r>
  </w:p>
  <w:p w14:paraId="722009B6" w14:textId="77777777" w:rsidR="006658B9" w:rsidRDefault="006658B9"/>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1BB11" w14:textId="697AB005" w:rsidR="00991D04" w:rsidRDefault="00ED4F97">
    <w:pPr>
      <w:pStyle w:val="afffff4"/>
    </w:pPr>
    <w:r>
      <w:fldChar w:fldCharType="begin"/>
    </w:r>
    <w:r>
      <w:instrText>PAGE   \* MERGEFORMAT</w:instrText>
    </w:r>
    <w:r>
      <w:fldChar w:fldCharType="separate"/>
    </w:r>
    <w:r w:rsidR="0049489B" w:rsidRPr="0049489B">
      <w:rPr>
        <w:noProof/>
        <w:lang w:val="zh-CN"/>
      </w:rPr>
      <w:t>3</w:t>
    </w:r>
    <w:r>
      <w:fldChar w:fldCharType="end"/>
    </w:r>
  </w:p>
  <w:p w14:paraId="2C722487" w14:textId="77777777" w:rsidR="006658B9" w:rsidRDefault="006658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F6CA6" w14:textId="77777777" w:rsidR="00B81082" w:rsidRDefault="00B81082">
      <w:pPr>
        <w:spacing w:line="240" w:lineRule="auto"/>
      </w:pPr>
      <w:r>
        <w:separator/>
      </w:r>
    </w:p>
    <w:p w14:paraId="7877CE81" w14:textId="77777777" w:rsidR="00B81082" w:rsidRDefault="00B81082"/>
  </w:footnote>
  <w:footnote w:type="continuationSeparator" w:id="0">
    <w:p w14:paraId="7BD850D6" w14:textId="77777777" w:rsidR="00B81082" w:rsidRDefault="00B81082">
      <w:pPr>
        <w:spacing w:line="240" w:lineRule="auto"/>
      </w:pPr>
      <w:r>
        <w:continuationSeparator/>
      </w:r>
    </w:p>
    <w:p w14:paraId="34A216EE" w14:textId="77777777" w:rsidR="00B81082" w:rsidRDefault="00B810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C3543" w14:textId="77777777" w:rsidR="00991D04" w:rsidRDefault="00991D04">
    <w:pPr>
      <w:pStyle w:val="afff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AA8E1" w14:textId="77777777" w:rsidR="00991D04" w:rsidRDefault="00ED4F97">
    <w:pPr>
      <w:pStyle w:val="affff2"/>
      <w:wordWrap w:val="0"/>
      <w:jc w:val="right"/>
      <w:rPr>
        <w:rFonts w:ascii="黑体" w:eastAsia="黑体" w:hAnsi="黑体" w:hint="eastAsia"/>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47918" w14:textId="77777777" w:rsidR="00991D04" w:rsidRDefault="00991D04">
    <w:pPr>
      <w:pStyle w:val="affff2"/>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897C7" w14:textId="77777777" w:rsidR="00991D04" w:rsidRDefault="00ED4F97">
    <w:pPr>
      <w:pStyle w:val="afffffd"/>
      <w:rPr>
        <w:rFonts w:hint="eastAsia"/>
      </w:rPr>
    </w:pPr>
    <w:r>
      <w:fldChar w:fldCharType="begin"/>
    </w:r>
    <w:r>
      <w:instrText xml:space="preserve"> STYLEREF  标准文件_文件编号 \* MERGEFORMAT </w:instrText>
    </w:r>
    <w:r>
      <w:fldChar w:fldCharType="separate"/>
    </w:r>
    <w:r>
      <w:t>T/CNHFA XXXX</w:t>
    </w:r>
    <w:r>
      <w:t>—</w:t>
    </w:r>
    <w:r>
      <w:t>202X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84BEF" w14:textId="0883593F" w:rsidR="00991D04" w:rsidRDefault="00ED4F97">
    <w:pPr>
      <w:pStyle w:val="afffffc"/>
      <w:rPr>
        <w:rFonts w:hint="eastAsia"/>
      </w:rPr>
    </w:pPr>
    <w:r>
      <w:fldChar w:fldCharType="begin"/>
    </w:r>
    <w:r>
      <w:instrText xml:space="preserve"> STYLEREF  标准文件_文件编号  \* MERGEFORMAT </w:instrText>
    </w:r>
    <w:r>
      <w:fldChar w:fldCharType="separate"/>
    </w:r>
    <w:r w:rsidR="00F83EF9">
      <w:rPr>
        <w:rFonts w:hint="eastAsia"/>
        <w:noProof/>
      </w:rPr>
      <w:t>T/CCCMHPIE XXXX—202X</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FA3B0" w14:textId="5B3B8AA3" w:rsidR="00991D04" w:rsidRDefault="00ED4F97">
    <w:pPr>
      <w:pStyle w:val="afffffd"/>
      <w:rPr>
        <w:rFonts w:hint="eastAsia"/>
      </w:rPr>
    </w:pPr>
    <w:r>
      <w:fldChar w:fldCharType="begin"/>
    </w:r>
    <w:r>
      <w:instrText xml:space="preserve"> STYLEREF  标准文件_文件编号 \* MERGEFORMAT </w:instrText>
    </w:r>
    <w:r>
      <w:fldChar w:fldCharType="separate"/>
    </w:r>
    <w:r w:rsidR="00F35D31">
      <w:rPr>
        <w:rFonts w:hint="eastAsia"/>
        <w:noProof/>
      </w:rPr>
      <w:t>T/CCCMHPIE XXXX—202X</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085CB" w14:textId="30216B80" w:rsidR="00991D04" w:rsidRDefault="00ED4F97">
    <w:pPr>
      <w:pStyle w:val="afffffc"/>
      <w:rPr>
        <w:rFonts w:hint="eastAsia"/>
      </w:rPr>
    </w:pPr>
    <w:r>
      <w:fldChar w:fldCharType="begin"/>
    </w:r>
    <w:r>
      <w:instrText xml:space="preserve"> STYLEREF  标准文件_文件编号  \* MERGEFORMAT </w:instrText>
    </w:r>
    <w:r>
      <w:fldChar w:fldCharType="separate"/>
    </w:r>
    <w:r w:rsidR="00F83EF9">
      <w:rPr>
        <w:rFonts w:hint="eastAsia"/>
        <w:noProof/>
      </w:rPr>
      <w:t>T/CCCMHPIE XXXX—202X</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5FC6D" w14:textId="6AC755FD" w:rsidR="00991D04" w:rsidRDefault="00ED4F97">
    <w:pPr>
      <w:pStyle w:val="afffffd"/>
      <w:rPr>
        <w:rFonts w:hint="eastAsia"/>
      </w:rPr>
    </w:pPr>
    <w:r>
      <w:fldChar w:fldCharType="begin"/>
    </w:r>
    <w:r>
      <w:instrText xml:space="preserve"> STYLEREF  标准文件_文件编号 \* MERGEFORMAT </w:instrText>
    </w:r>
    <w:r>
      <w:fldChar w:fldCharType="separate"/>
    </w:r>
    <w:r w:rsidR="00F83EF9">
      <w:rPr>
        <w:rFonts w:hint="eastAsia"/>
        <w:noProof/>
      </w:rPr>
      <w:t>T/CCCMHPIE XXXX—202X</w:t>
    </w:r>
    <w:r>
      <w:fldChar w:fldCharType="end"/>
    </w:r>
  </w:p>
  <w:p w14:paraId="0E4BDA71" w14:textId="77777777" w:rsidR="006658B9" w:rsidRDefault="006658B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76737" w14:textId="74728198" w:rsidR="00991D04" w:rsidRDefault="00ED4F97">
    <w:pPr>
      <w:pStyle w:val="afffffc"/>
      <w:rPr>
        <w:rFonts w:hint="eastAsia"/>
      </w:rPr>
    </w:pPr>
    <w:r>
      <w:fldChar w:fldCharType="begin"/>
    </w:r>
    <w:r>
      <w:instrText xml:space="preserve"> STYLEREF  标准文件_文件编号  \* MERGEFORMAT </w:instrText>
    </w:r>
    <w:r>
      <w:fldChar w:fldCharType="separate"/>
    </w:r>
    <w:r w:rsidR="00F83EF9">
      <w:rPr>
        <w:rFonts w:hint="eastAsia"/>
        <w:noProof/>
      </w:rPr>
      <w:t>T/CCCMHPIE XXXX—202X</w:t>
    </w:r>
    <w:r>
      <w:fldChar w:fldCharType="end"/>
    </w:r>
  </w:p>
  <w:p w14:paraId="69BC23F8" w14:textId="77777777" w:rsidR="006658B9" w:rsidRDefault="006658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6CEA2025"/>
    <w:multiLevelType w:val="multilevel"/>
    <w:tmpl w:val="AF004924"/>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567"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8"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522863892">
    <w:abstractNumId w:val="0"/>
  </w:num>
  <w:num w:numId="2" w16cid:durableId="582571475">
    <w:abstractNumId w:val="27"/>
  </w:num>
  <w:num w:numId="3" w16cid:durableId="1797946751">
    <w:abstractNumId w:val="5"/>
  </w:num>
  <w:num w:numId="4" w16cid:durableId="1897936153">
    <w:abstractNumId w:val="23"/>
  </w:num>
  <w:num w:numId="5" w16cid:durableId="186529079">
    <w:abstractNumId w:val="18"/>
  </w:num>
  <w:num w:numId="6" w16cid:durableId="2118942408">
    <w:abstractNumId w:val="13"/>
  </w:num>
  <w:num w:numId="7" w16cid:durableId="947352343">
    <w:abstractNumId w:val="8"/>
  </w:num>
  <w:num w:numId="8" w16cid:durableId="257637480">
    <w:abstractNumId w:val="3"/>
  </w:num>
  <w:num w:numId="9" w16cid:durableId="1918051357">
    <w:abstractNumId w:val="9"/>
  </w:num>
  <w:num w:numId="10" w16cid:durableId="169148993">
    <w:abstractNumId w:val="16"/>
  </w:num>
  <w:num w:numId="11" w16cid:durableId="750154306">
    <w:abstractNumId w:val="25"/>
  </w:num>
  <w:num w:numId="12" w16cid:durableId="1375158377">
    <w:abstractNumId w:val="11"/>
  </w:num>
  <w:num w:numId="13" w16cid:durableId="1758091977">
    <w:abstractNumId w:val="12"/>
  </w:num>
  <w:num w:numId="14" w16cid:durableId="516820252">
    <w:abstractNumId w:val="7"/>
  </w:num>
  <w:num w:numId="15" w16cid:durableId="1006978295">
    <w:abstractNumId w:val="19"/>
  </w:num>
  <w:num w:numId="16" w16cid:durableId="232280303">
    <w:abstractNumId w:val="21"/>
  </w:num>
  <w:num w:numId="17" w16cid:durableId="168983918">
    <w:abstractNumId w:val="17"/>
  </w:num>
  <w:num w:numId="18" w16cid:durableId="339436164">
    <w:abstractNumId w:val="29"/>
  </w:num>
  <w:num w:numId="19" w16cid:durableId="1438328670">
    <w:abstractNumId w:val="15"/>
  </w:num>
  <w:num w:numId="20" w16cid:durableId="389111408">
    <w:abstractNumId w:val="1"/>
  </w:num>
  <w:num w:numId="21" w16cid:durableId="1556433081">
    <w:abstractNumId w:val="10"/>
  </w:num>
  <w:num w:numId="22" w16cid:durableId="1824737667">
    <w:abstractNumId w:val="30"/>
  </w:num>
  <w:num w:numId="23" w16cid:durableId="343361081">
    <w:abstractNumId w:val="20"/>
  </w:num>
  <w:num w:numId="24" w16cid:durableId="741022057">
    <w:abstractNumId w:val="6"/>
  </w:num>
  <w:num w:numId="25" w16cid:durableId="1600986715">
    <w:abstractNumId w:val="26"/>
  </w:num>
  <w:num w:numId="26" w16cid:durableId="423503116">
    <w:abstractNumId w:val="28"/>
  </w:num>
  <w:num w:numId="27" w16cid:durableId="1378623586">
    <w:abstractNumId w:val="2"/>
  </w:num>
  <w:num w:numId="28" w16cid:durableId="2141336479">
    <w:abstractNumId w:val="4"/>
  </w:num>
  <w:num w:numId="29" w16cid:durableId="1429816487">
    <w:abstractNumId w:val="14"/>
  </w:num>
  <w:num w:numId="30" w16cid:durableId="1770198586">
    <w:abstractNumId w:val="24"/>
  </w:num>
  <w:num w:numId="31" w16cid:durableId="2049647164">
    <w:abstractNumId w:val="22"/>
  </w:num>
  <w:num w:numId="32" w16cid:durableId="273633321">
    <w:abstractNumId w:val="27"/>
  </w:num>
  <w:num w:numId="33" w16cid:durableId="1812090811">
    <w:abstractNumId w:val="27"/>
  </w:num>
  <w:num w:numId="34" w16cid:durableId="2097364829">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bordersDoNotSurroundHeader/>
  <w:bordersDoNotSurroundFooter/>
  <w:proofState w:spelling="clean" w:grammar="clean"/>
  <w:attachedTemplate r:id="rId1"/>
  <w:documentProtection w:edit="forms" w:enforcement="0"/>
  <w:defaultTabStop w:val="420"/>
  <w:evenAndOddHeaders/>
  <w:drawingGridHorizontalSpacing w:val="105"/>
  <w:drawingGridVerticalSpacing w:val="156"/>
  <w:displayHorizontalDrawingGridEvery w:val="0"/>
  <w:displayVerticalDrawingGridEvery w:val="2"/>
  <w:characterSpacingControl w:val="compressPunctuation"/>
  <w:savePreviewPicture/>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2IzYmZkZDRjNmYyNjMxZTFmOTZhYzJlODRlNTNhMDIifQ=="/>
  </w:docVars>
  <w:rsids>
    <w:rsidRoot w:val="0068425B"/>
    <w:rsid w:val="0000040A"/>
    <w:rsid w:val="00000736"/>
    <w:rsid w:val="00000A94"/>
    <w:rsid w:val="00001972"/>
    <w:rsid w:val="00001D9A"/>
    <w:rsid w:val="0000223B"/>
    <w:rsid w:val="000026BF"/>
    <w:rsid w:val="00004462"/>
    <w:rsid w:val="00006699"/>
    <w:rsid w:val="00006B3E"/>
    <w:rsid w:val="00007B3A"/>
    <w:rsid w:val="000107E0"/>
    <w:rsid w:val="00010BCC"/>
    <w:rsid w:val="00011E4A"/>
    <w:rsid w:val="00011FDE"/>
    <w:rsid w:val="0001230E"/>
    <w:rsid w:val="00012FFD"/>
    <w:rsid w:val="00013566"/>
    <w:rsid w:val="00014162"/>
    <w:rsid w:val="00014340"/>
    <w:rsid w:val="00015600"/>
    <w:rsid w:val="00016A9C"/>
    <w:rsid w:val="00016C60"/>
    <w:rsid w:val="00017E65"/>
    <w:rsid w:val="00022184"/>
    <w:rsid w:val="00022762"/>
    <w:rsid w:val="000232FB"/>
    <w:rsid w:val="000237F8"/>
    <w:rsid w:val="000238CF"/>
    <w:rsid w:val="000238E0"/>
    <w:rsid w:val="000249DB"/>
    <w:rsid w:val="0002595E"/>
    <w:rsid w:val="00027F51"/>
    <w:rsid w:val="000303C3"/>
    <w:rsid w:val="00030E49"/>
    <w:rsid w:val="00031275"/>
    <w:rsid w:val="000331D3"/>
    <w:rsid w:val="000346A5"/>
    <w:rsid w:val="000350FE"/>
    <w:rsid w:val="000359C3"/>
    <w:rsid w:val="00035A7D"/>
    <w:rsid w:val="000365ED"/>
    <w:rsid w:val="0004249A"/>
    <w:rsid w:val="00043282"/>
    <w:rsid w:val="00044286"/>
    <w:rsid w:val="00044780"/>
    <w:rsid w:val="00047F28"/>
    <w:rsid w:val="000503AA"/>
    <w:rsid w:val="000506A1"/>
    <w:rsid w:val="000515DD"/>
    <w:rsid w:val="0005161B"/>
    <w:rsid w:val="00051CE4"/>
    <w:rsid w:val="0005265A"/>
    <w:rsid w:val="00052FDC"/>
    <w:rsid w:val="000539DD"/>
    <w:rsid w:val="00053BD3"/>
    <w:rsid w:val="000556ED"/>
    <w:rsid w:val="00055FE2"/>
    <w:rsid w:val="0005616F"/>
    <w:rsid w:val="00057CD8"/>
    <w:rsid w:val="00060BAA"/>
    <w:rsid w:val="00060C2E"/>
    <w:rsid w:val="00061033"/>
    <w:rsid w:val="000619E9"/>
    <w:rsid w:val="000622D4"/>
    <w:rsid w:val="00062C43"/>
    <w:rsid w:val="000634F0"/>
    <w:rsid w:val="0006357D"/>
    <w:rsid w:val="0006531E"/>
    <w:rsid w:val="00067F1E"/>
    <w:rsid w:val="00071CC0"/>
    <w:rsid w:val="00071CFC"/>
    <w:rsid w:val="0007219A"/>
    <w:rsid w:val="00073C8C"/>
    <w:rsid w:val="00074CCB"/>
    <w:rsid w:val="00076049"/>
    <w:rsid w:val="00076C88"/>
    <w:rsid w:val="00077103"/>
    <w:rsid w:val="00077B64"/>
    <w:rsid w:val="00080A1C"/>
    <w:rsid w:val="0008156D"/>
    <w:rsid w:val="00082317"/>
    <w:rsid w:val="00083324"/>
    <w:rsid w:val="00083D2C"/>
    <w:rsid w:val="00086AA1"/>
    <w:rsid w:val="00087A77"/>
    <w:rsid w:val="00090714"/>
    <w:rsid w:val="00090CA6"/>
    <w:rsid w:val="00092B8A"/>
    <w:rsid w:val="00092FB0"/>
    <w:rsid w:val="000934C5"/>
    <w:rsid w:val="00093D25"/>
    <w:rsid w:val="00093DAB"/>
    <w:rsid w:val="00094D73"/>
    <w:rsid w:val="000968C4"/>
    <w:rsid w:val="00096D63"/>
    <w:rsid w:val="000979B5"/>
    <w:rsid w:val="000A0B60"/>
    <w:rsid w:val="000A0C0E"/>
    <w:rsid w:val="000A0EB8"/>
    <w:rsid w:val="000A19FC"/>
    <w:rsid w:val="000A27F5"/>
    <w:rsid w:val="000A296B"/>
    <w:rsid w:val="000A6258"/>
    <w:rsid w:val="000A7311"/>
    <w:rsid w:val="000B0157"/>
    <w:rsid w:val="000B060F"/>
    <w:rsid w:val="000B1592"/>
    <w:rsid w:val="000B1FF2"/>
    <w:rsid w:val="000B2AD3"/>
    <w:rsid w:val="000B3CDA"/>
    <w:rsid w:val="000B6A0B"/>
    <w:rsid w:val="000B758C"/>
    <w:rsid w:val="000B79B4"/>
    <w:rsid w:val="000C0F6C"/>
    <w:rsid w:val="000C11DB"/>
    <w:rsid w:val="000C1492"/>
    <w:rsid w:val="000C2028"/>
    <w:rsid w:val="000C2FBD"/>
    <w:rsid w:val="000C3797"/>
    <w:rsid w:val="000C3E6C"/>
    <w:rsid w:val="000C4B1E"/>
    <w:rsid w:val="000C4B41"/>
    <w:rsid w:val="000C57D6"/>
    <w:rsid w:val="000C5F60"/>
    <w:rsid w:val="000C6362"/>
    <w:rsid w:val="000C6875"/>
    <w:rsid w:val="000C6978"/>
    <w:rsid w:val="000C6FC0"/>
    <w:rsid w:val="000C7380"/>
    <w:rsid w:val="000C7666"/>
    <w:rsid w:val="000D0A9C"/>
    <w:rsid w:val="000D1795"/>
    <w:rsid w:val="000D329A"/>
    <w:rsid w:val="000D422D"/>
    <w:rsid w:val="000D4762"/>
    <w:rsid w:val="000D4B9C"/>
    <w:rsid w:val="000D4EB6"/>
    <w:rsid w:val="000D5787"/>
    <w:rsid w:val="000D73BF"/>
    <w:rsid w:val="000D753B"/>
    <w:rsid w:val="000E1518"/>
    <w:rsid w:val="000E18F4"/>
    <w:rsid w:val="000E4AE3"/>
    <w:rsid w:val="000E4C9E"/>
    <w:rsid w:val="000E6C9A"/>
    <w:rsid w:val="000E6FD7"/>
    <w:rsid w:val="000E7144"/>
    <w:rsid w:val="000E77E2"/>
    <w:rsid w:val="000E7857"/>
    <w:rsid w:val="000F008C"/>
    <w:rsid w:val="000F06E1"/>
    <w:rsid w:val="000F0E3C"/>
    <w:rsid w:val="000F19D5"/>
    <w:rsid w:val="000F4050"/>
    <w:rsid w:val="000F4AEA"/>
    <w:rsid w:val="000F67E9"/>
    <w:rsid w:val="000F6865"/>
    <w:rsid w:val="000F72BA"/>
    <w:rsid w:val="00100758"/>
    <w:rsid w:val="00101D32"/>
    <w:rsid w:val="00101D43"/>
    <w:rsid w:val="00103662"/>
    <w:rsid w:val="00104926"/>
    <w:rsid w:val="00106903"/>
    <w:rsid w:val="00107D4F"/>
    <w:rsid w:val="00111B0C"/>
    <w:rsid w:val="00112BEF"/>
    <w:rsid w:val="00113B1E"/>
    <w:rsid w:val="00114592"/>
    <w:rsid w:val="00115AE9"/>
    <w:rsid w:val="00116C51"/>
    <w:rsid w:val="0011711C"/>
    <w:rsid w:val="001231BC"/>
    <w:rsid w:val="00123947"/>
    <w:rsid w:val="00124E4F"/>
    <w:rsid w:val="001260B7"/>
    <w:rsid w:val="001265CB"/>
    <w:rsid w:val="001306A5"/>
    <w:rsid w:val="0013183F"/>
    <w:rsid w:val="001321C6"/>
    <w:rsid w:val="00132278"/>
    <w:rsid w:val="001325C4"/>
    <w:rsid w:val="00133010"/>
    <w:rsid w:val="001338EE"/>
    <w:rsid w:val="00133AAE"/>
    <w:rsid w:val="00135323"/>
    <w:rsid w:val="001356C4"/>
    <w:rsid w:val="00137565"/>
    <w:rsid w:val="001404BD"/>
    <w:rsid w:val="00141114"/>
    <w:rsid w:val="00141BDF"/>
    <w:rsid w:val="00141E27"/>
    <w:rsid w:val="00142969"/>
    <w:rsid w:val="00143077"/>
    <w:rsid w:val="001439BE"/>
    <w:rsid w:val="001446C2"/>
    <w:rsid w:val="001457E7"/>
    <w:rsid w:val="00145D9D"/>
    <w:rsid w:val="00145FDE"/>
    <w:rsid w:val="00146388"/>
    <w:rsid w:val="001529E5"/>
    <w:rsid w:val="00152FA7"/>
    <w:rsid w:val="00152FB3"/>
    <w:rsid w:val="00153C7E"/>
    <w:rsid w:val="00155941"/>
    <w:rsid w:val="00156B25"/>
    <w:rsid w:val="00156E1A"/>
    <w:rsid w:val="00157894"/>
    <w:rsid w:val="00157B55"/>
    <w:rsid w:val="001622A0"/>
    <w:rsid w:val="001642FA"/>
    <w:rsid w:val="001649EB"/>
    <w:rsid w:val="00164BAF"/>
    <w:rsid w:val="00164FA8"/>
    <w:rsid w:val="00165065"/>
    <w:rsid w:val="00165434"/>
    <w:rsid w:val="0016580B"/>
    <w:rsid w:val="00165F49"/>
    <w:rsid w:val="00165F83"/>
    <w:rsid w:val="00166B88"/>
    <w:rsid w:val="0016770A"/>
    <w:rsid w:val="00170063"/>
    <w:rsid w:val="00170390"/>
    <w:rsid w:val="00170804"/>
    <w:rsid w:val="001708E9"/>
    <w:rsid w:val="0017216B"/>
    <w:rsid w:val="0017340B"/>
    <w:rsid w:val="00173FB1"/>
    <w:rsid w:val="001759DD"/>
    <w:rsid w:val="00176DFD"/>
    <w:rsid w:val="001776A6"/>
    <w:rsid w:val="001803EF"/>
    <w:rsid w:val="00184C69"/>
    <w:rsid w:val="001852C9"/>
    <w:rsid w:val="00187A0B"/>
    <w:rsid w:val="00187EDB"/>
    <w:rsid w:val="00187F3A"/>
    <w:rsid w:val="00190087"/>
    <w:rsid w:val="001913C4"/>
    <w:rsid w:val="0019348F"/>
    <w:rsid w:val="00193A07"/>
    <w:rsid w:val="00194C95"/>
    <w:rsid w:val="00195C34"/>
    <w:rsid w:val="00196EF5"/>
    <w:rsid w:val="00197239"/>
    <w:rsid w:val="001A0622"/>
    <w:rsid w:val="001A14E7"/>
    <w:rsid w:val="001A1A53"/>
    <w:rsid w:val="001A1A99"/>
    <w:rsid w:val="001A204B"/>
    <w:rsid w:val="001A22BB"/>
    <w:rsid w:val="001A234A"/>
    <w:rsid w:val="001A2BAC"/>
    <w:rsid w:val="001A4CF3"/>
    <w:rsid w:val="001A6696"/>
    <w:rsid w:val="001B06E8"/>
    <w:rsid w:val="001B0F2C"/>
    <w:rsid w:val="001B1D36"/>
    <w:rsid w:val="001B4853"/>
    <w:rsid w:val="001B6375"/>
    <w:rsid w:val="001B71D0"/>
    <w:rsid w:val="001B71EE"/>
    <w:rsid w:val="001C04A8"/>
    <w:rsid w:val="001C2C03"/>
    <w:rsid w:val="001C42F7"/>
    <w:rsid w:val="001C49E5"/>
    <w:rsid w:val="001C4B24"/>
    <w:rsid w:val="001C680C"/>
    <w:rsid w:val="001C7FEA"/>
    <w:rsid w:val="001D0499"/>
    <w:rsid w:val="001D0BBE"/>
    <w:rsid w:val="001D0ED4"/>
    <w:rsid w:val="001D0F92"/>
    <w:rsid w:val="001D212F"/>
    <w:rsid w:val="001D29D7"/>
    <w:rsid w:val="001D2DE7"/>
    <w:rsid w:val="001D411C"/>
    <w:rsid w:val="001D5557"/>
    <w:rsid w:val="001D6767"/>
    <w:rsid w:val="001D6EBF"/>
    <w:rsid w:val="001E1B6A"/>
    <w:rsid w:val="001E2484"/>
    <w:rsid w:val="001E3CC4"/>
    <w:rsid w:val="001E4882"/>
    <w:rsid w:val="001E73AB"/>
    <w:rsid w:val="001F0809"/>
    <w:rsid w:val="001F092D"/>
    <w:rsid w:val="001F143A"/>
    <w:rsid w:val="001F1605"/>
    <w:rsid w:val="001F202D"/>
    <w:rsid w:val="001F2508"/>
    <w:rsid w:val="001F4816"/>
    <w:rsid w:val="001F5C9D"/>
    <w:rsid w:val="001F69B4"/>
    <w:rsid w:val="001F77C7"/>
    <w:rsid w:val="001F7ED7"/>
    <w:rsid w:val="00200183"/>
    <w:rsid w:val="00200333"/>
    <w:rsid w:val="00200432"/>
    <w:rsid w:val="0020107D"/>
    <w:rsid w:val="00202AA4"/>
    <w:rsid w:val="002031F7"/>
    <w:rsid w:val="002040E6"/>
    <w:rsid w:val="002043BA"/>
    <w:rsid w:val="0020527B"/>
    <w:rsid w:val="0020560A"/>
    <w:rsid w:val="00205F2C"/>
    <w:rsid w:val="00205FC9"/>
    <w:rsid w:val="00210B15"/>
    <w:rsid w:val="002113B6"/>
    <w:rsid w:val="00213A79"/>
    <w:rsid w:val="00213B61"/>
    <w:rsid w:val="002140E1"/>
    <w:rsid w:val="002142EA"/>
    <w:rsid w:val="00214F35"/>
    <w:rsid w:val="002153E6"/>
    <w:rsid w:val="00215ADD"/>
    <w:rsid w:val="002203BA"/>
    <w:rsid w:val="002204BB"/>
    <w:rsid w:val="0022074E"/>
    <w:rsid w:val="00221B79"/>
    <w:rsid w:val="00221C6B"/>
    <w:rsid w:val="002229E2"/>
    <w:rsid w:val="00223A7A"/>
    <w:rsid w:val="002253A1"/>
    <w:rsid w:val="00225CF8"/>
    <w:rsid w:val="002264F0"/>
    <w:rsid w:val="0022794E"/>
    <w:rsid w:val="00227A2B"/>
    <w:rsid w:val="00231EF5"/>
    <w:rsid w:val="00232F21"/>
    <w:rsid w:val="00233D64"/>
    <w:rsid w:val="00234501"/>
    <w:rsid w:val="0023482A"/>
    <w:rsid w:val="002359CB"/>
    <w:rsid w:val="00240969"/>
    <w:rsid w:val="00242436"/>
    <w:rsid w:val="00243540"/>
    <w:rsid w:val="0024497B"/>
    <w:rsid w:val="0024515B"/>
    <w:rsid w:val="00246021"/>
    <w:rsid w:val="0024666E"/>
    <w:rsid w:val="002470E7"/>
    <w:rsid w:val="00247F52"/>
    <w:rsid w:val="00250B25"/>
    <w:rsid w:val="00250BBE"/>
    <w:rsid w:val="00251589"/>
    <w:rsid w:val="002515C2"/>
    <w:rsid w:val="0025194F"/>
    <w:rsid w:val="002551DE"/>
    <w:rsid w:val="00260789"/>
    <w:rsid w:val="0026148A"/>
    <w:rsid w:val="002623C5"/>
    <w:rsid w:val="00262696"/>
    <w:rsid w:val="00262E52"/>
    <w:rsid w:val="00263D25"/>
    <w:rsid w:val="00263FEC"/>
    <w:rsid w:val="002643C3"/>
    <w:rsid w:val="00264A0C"/>
    <w:rsid w:val="00266EEB"/>
    <w:rsid w:val="00267EF4"/>
    <w:rsid w:val="00270CB8"/>
    <w:rsid w:val="00272B08"/>
    <w:rsid w:val="00276303"/>
    <w:rsid w:val="00276FA9"/>
    <w:rsid w:val="00281BB8"/>
    <w:rsid w:val="00281D27"/>
    <w:rsid w:val="00281E9E"/>
    <w:rsid w:val="00282405"/>
    <w:rsid w:val="00282D14"/>
    <w:rsid w:val="00282FE0"/>
    <w:rsid w:val="00285068"/>
    <w:rsid w:val="00285170"/>
    <w:rsid w:val="00285361"/>
    <w:rsid w:val="00285801"/>
    <w:rsid w:val="00285CFB"/>
    <w:rsid w:val="00292D60"/>
    <w:rsid w:val="00293B30"/>
    <w:rsid w:val="00294D34"/>
    <w:rsid w:val="00294E3B"/>
    <w:rsid w:val="00296193"/>
    <w:rsid w:val="00296C66"/>
    <w:rsid w:val="00296EBE"/>
    <w:rsid w:val="002974E3"/>
    <w:rsid w:val="002A084B"/>
    <w:rsid w:val="002A1260"/>
    <w:rsid w:val="002A1589"/>
    <w:rsid w:val="002A1608"/>
    <w:rsid w:val="002A1F1F"/>
    <w:rsid w:val="002A207E"/>
    <w:rsid w:val="002A25DC"/>
    <w:rsid w:val="002A324F"/>
    <w:rsid w:val="002A3618"/>
    <w:rsid w:val="002A3AAB"/>
    <w:rsid w:val="002A4CEA"/>
    <w:rsid w:val="002A502A"/>
    <w:rsid w:val="002A5977"/>
    <w:rsid w:val="002A5A13"/>
    <w:rsid w:val="002A757F"/>
    <w:rsid w:val="002A7F44"/>
    <w:rsid w:val="002B0C40"/>
    <w:rsid w:val="002B0EA6"/>
    <w:rsid w:val="002B1966"/>
    <w:rsid w:val="002B226F"/>
    <w:rsid w:val="002B4508"/>
    <w:rsid w:val="002B4F94"/>
    <w:rsid w:val="002B5779"/>
    <w:rsid w:val="002B616D"/>
    <w:rsid w:val="002B626D"/>
    <w:rsid w:val="002B7332"/>
    <w:rsid w:val="002B7F51"/>
    <w:rsid w:val="002C0336"/>
    <w:rsid w:val="002C09E7"/>
    <w:rsid w:val="002C1E06"/>
    <w:rsid w:val="002C3F07"/>
    <w:rsid w:val="002C4DAB"/>
    <w:rsid w:val="002C5278"/>
    <w:rsid w:val="002C768F"/>
    <w:rsid w:val="002C7EBB"/>
    <w:rsid w:val="002D06C1"/>
    <w:rsid w:val="002D08F3"/>
    <w:rsid w:val="002D0A98"/>
    <w:rsid w:val="002D42B5"/>
    <w:rsid w:val="002D4F1A"/>
    <w:rsid w:val="002D64DA"/>
    <w:rsid w:val="002D6EC6"/>
    <w:rsid w:val="002D79AC"/>
    <w:rsid w:val="002E039D"/>
    <w:rsid w:val="002E0801"/>
    <w:rsid w:val="002E1D52"/>
    <w:rsid w:val="002E4D5A"/>
    <w:rsid w:val="002E6326"/>
    <w:rsid w:val="002F181C"/>
    <w:rsid w:val="002F30E0"/>
    <w:rsid w:val="002F35E4"/>
    <w:rsid w:val="002F3730"/>
    <w:rsid w:val="002F38E1"/>
    <w:rsid w:val="002F5B93"/>
    <w:rsid w:val="002F7AF6"/>
    <w:rsid w:val="00300665"/>
    <w:rsid w:val="00300E63"/>
    <w:rsid w:val="00301694"/>
    <w:rsid w:val="00302F5F"/>
    <w:rsid w:val="00303884"/>
    <w:rsid w:val="00304336"/>
    <w:rsid w:val="0030441D"/>
    <w:rsid w:val="00305741"/>
    <w:rsid w:val="00306063"/>
    <w:rsid w:val="00307225"/>
    <w:rsid w:val="00307575"/>
    <w:rsid w:val="00307689"/>
    <w:rsid w:val="00313B85"/>
    <w:rsid w:val="00316186"/>
    <w:rsid w:val="00316234"/>
    <w:rsid w:val="00317988"/>
    <w:rsid w:val="0032167C"/>
    <w:rsid w:val="00321B18"/>
    <w:rsid w:val="00322162"/>
    <w:rsid w:val="003221B4"/>
    <w:rsid w:val="0032258D"/>
    <w:rsid w:val="00322E62"/>
    <w:rsid w:val="003247CF"/>
    <w:rsid w:val="00324D13"/>
    <w:rsid w:val="00324EDD"/>
    <w:rsid w:val="0032582B"/>
    <w:rsid w:val="003264F6"/>
    <w:rsid w:val="00326DA8"/>
    <w:rsid w:val="00332003"/>
    <w:rsid w:val="00332D6A"/>
    <w:rsid w:val="003331E4"/>
    <w:rsid w:val="00336C64"/>
    <w:rsid w:val="00337162"/>
    <w:rsid w:val="0034194F"/>
    <w:rsid w:val="00343EE3"/>
    <w:rsid w:val="00344605"/>
    <w:rsid w:val="00345C22"/>
    <w:rsid w:val="003474AA"/>
    <w:rsid w:val="00350D1D"/>
    <w:rsid w:val="00352BED"/>
    <w:rsid w:val="00352C83"/>
    <w:rsid w:val="00352F1A"/>
    <w:rsid w:val="00353662"/>
    <w:rsid w:val="003548BC"/>
    <w:rsid w:val="00355691"/>
    <w:rsid w:val="003572BF"/>
    <w:rsid w:val="0036107C"/>
    <w:rsid w:val="003615D2"/>
    <w:rsid w:val="00362FCD"/>
    <w:rsid w:val="0036429C"/>
    <w:rsid w:val="00364A53"/>
    <w:rsid w:val="00364BD4"/>
    <w:rsid w:val="003654CB"/>
    <w:rsid w:val="00365AA9"/>
    <w:rsid w:val="00365C2A"/>
    <w:rsid w:val="00365F86"/>
    <w:rsid w:val="00365F87"/>
    <w:rsid w:val="00366E89"/>
    <w:rsid w:val="003705F4"/>
    <w:rsid w:val="00370840"/>
    <w:rsid w:val="00370D58"/>
    <w:rsid w:val="00371316"/>
    <w:rsid w:val="00376713"/>
    <w:rsid w:val="00376A99"/>
    <w:rsid w:val="00377546"/>
    <w:rsid w:val="00381815"/>
    <w:rsid w:val="003819AF"/>
    <w:rsid w:val="003820E9"/>
    <w:rsid w:val="0038229F"/>
    <w:rsid w:val="00382BFB"/>
    <w:rsid w:val="00382D71"/>
    <w:rsid w:val="00382DE7"/>
    <w:rsid w:val="00384D76"/>
    <w:rsid w:val="00384FFC"/>
    <w:rsid w:val="003872FC"/>
    <w:rsid w:val="00387ADC"/>
    <w:rsid w:val="00387BBD"/>
    <w:rsid w:val="00390020"/>
    <w:rsid w:val="003903D6"/>
    <w:rsid w:val="00390EE6"/>
    <w:rsid w:val="0039118F"/>
    <w:rsid w:val="00392AD7"/>
    <w:rsid w:val="0039336D"/>
    <w:rsid w:val="003938D9"/>
    <w:rsid w:val="00394376"/>
    <w:rsid w:val="003943FF"/>
    <w:rsid w:val="00396150"/>
    <w:rsid w:val="003973DB"/>
    <w:rsid w:val="003974EB"/>
    <w:rsid w:val="00397CC5"/>
    <w:rsid w:val="003A05B0"/>
    <w:rsid w:val="003A11D1"/>
    <w:rsid w:val="003A1582"/>
    <w:rsid w:val="003A1D1F"/>
    <w:rsid w:val="003A20DF"/>
    <w:rsid w:val="003A2BB4"/>
    <w:rsid w:val="003A3038"/>
    <w:rsid w:val="003A3D9C"/>
    <w:rsid w:val="003A4077"/>
    <w:rsid w:val="003A4AA7"/>
    <w:rsid w:val="003A5A7C"/>
    <w:rsid w:val="003B09AD"/>
    <w:rsid w:val="003B1F18"/>
    <w:rsid w:val="003B2AB8"/>
    <w:rsid w:val="003B5BF0"/>
    <w:rsid w:val="003B60BF"/>
    <w:rsid w:val="003B6BE3"/>
    <w:rsid w:val="003B7856"/>
    <w:rsid w:val="003C010C"/>
    <w:rsid w:val="003C0A6C"/>
    <w:rsid w:val="003C14F8"/>
    <w:rsid w:val="003C1794"/>
    <w:rsid w:val="003C5581"/>
    <w:rsid w:val="003C5A43"/>
    <w:rsid w:val="003C79A5"/>
    <w:rsid w:val="003D0519"/>
    <w:rsid w:val="003D0FF6"/>
    <w:rsid w:val="003D262C"/>
    <w:rsid w:val="003D3945"/>
    <w:rsid w:val="003D4407"/>
    <w:rsid w:val="003D4FA6"/>
    <w:rsid w:val="003D6D61"/>
    <w:rsid w:val="003E019F"/>
    <w:rsid w:val="003E091D"/>
    <w:rsid w:val="003E15B2"/>
    <w:rsid w:val="003E1C53"/>
    <w:rsid w:val="003E2A69"/>
    <w:rsid w:val="003E2D49"/>
    <w:rsid w:val="003E2FD4"/>
    <w:rsid w:val="003E3F1B"/>
    <w:rsid w:val="003E3F9C"/>
    <w:rsid w:val="003E4062"/>
    <w:rsid w:val="003E47FC"/>
    <w:rsid w:val="003E49F6"/>
    <w:rsid w:val="003E525E"/>
    <w:rsid w:val="003E660F"/>
    <w:rsid w:val="003E6F79"/>
    <w:rsid w:val="003F0446"/>
    <w:rsid w:val="003F0841"/>
    <w:rsid w:val="003F23D3"/>
    <w:rsid w:val="003F3F08"/>
    <w:rsid w:val="003F49F1"/>
    <w:rsid w:val="003F4D51"/>
    <w:rsid w:val="003F6272"/>
    <w:rsid w:val="00400E72"/>
    <w:rsid w:val="00401400"/>
    <w:rsid w:val="00404869"/>
    <w:rsid w:val="00405884"/>
    <w:rsid w:val="00407413"/>
    <w:rsid w:val="00407D39"/>
    <w:rsid w:val="0041477A"/>
    <w:rsid w:val="004161D3"/>
    <w:rsid w:val="004167A3"/>
    <w:rsid w:val="004234BC"/>
    <w:rsid w:val="00424ABE"/>
    <w:rsid w:val="00431ABA"/>
    <w:rsid w:val="00432A13"/>
    <w:rsid w:val="00432DAA"/>
    <w:rsid w:val="00434305"/>
    <w:rsid w:val="00435DF7"/>
    <w:rsid w:val="004379B0"/>
    <w:rsid w:val="0044083F"/>
    <w:rsid w:val="004418E6"/>
    <w:rsid w:val="00441AE7"/>
    <w:rsid w:val="00442403"/>
    <w:rsid w:val="00445574"/>
    <w:rsid w:val="00445A4F"/>
    <w:rsid w:val="004467FB"/>
    <w:rsid w:val="00447343"/>
    <w:rsid w:val="0044764B"/>
    <w:rsid w:val="00447E15"/>
    <w:rsid w:val="004527B8"/>
    <w:rsid w:val="004528CA"/>
    <w:rsid w:val="00452D6B"/>
    <w:rsid w:val="00454484"/>
    <w:rsid w:val="0045517B"/>
    <w:rsid w:val="00463B77"/>
    <w:rsid w:val="00463C7B"/>
    <w:rsid w:val="004644A6"/>
    <w:rsid w:val="004650F6"/>
    <w:rsid w:val="004659BD"/>
    <w:rsid w:val="00465EEB"/>
    <w:rsid w:val="00466741"/>
    <w:rsid w:val="00470775"/>
    <w:rsid w:val="00471B8B"/>
    <w:rsid w:val="00473A98"/>
    <w:rsid w:val="0047442F"/>
    <w:rsid w:val="004746B1"/>
    <w:rsid w:val="0047583F"/>
    <w:rsid w:val="00475DE8"/>
    <w:rsid w:val="00481C44"/>
    <w:rsid w:val="00482533"/>
    <w:rsid w:val="00483D0B"/>
    <w:rsid w:val="00484936"/>
    <w:rsid w:val="00485C89"/>
    <w:rsid w:val="00486A6C"/>
    <w:rsid w:val="00486BE3"/>
    <w:rsid w:val="00487AAF"/>
    <w:rsid w:val="004905E4"/>
    <w:rsid w:val="00490A89"/>
    <w:rsid w:val="00490AB4"/>
    <w:rsid w:val="004926F5"/>
    <w:rsid w:val="00492F02"/>
    <w:rsid w:val="004931E7"/>
    <w:rsid w:val="004939AE"/>
    <w:rsid w:val="0049489B"/>
    <w:rsid w:val="004A12DF"/>
    <w:rsid w:val="004A1BA8"/>
    <w:rsid w:val="004A4B57"/>
    <w:rsid w:val="004A63FA"/>
    <w:rsid w:val="004A6A3D"/>
    <w:rsid w:val="004B0272"/>
    <w:rsid w:val="004B02C0"/>
    <w:rsid w:val="004B1ADF"/>
    <w:rsid w:val="004B2701"/>
    <w:rsid w:val="004B2E1B"/>
    <w:rsid w:val="004B3AA8"/>
    <w:rsid w:val="004B3E93"/>
    <w:rsid w:val="004B4069"/>
    <w:rsid w:val="004C1F9D"/>
    <w:rsid w:val="004C1FBC"/>
    <w:rsid w:val="004C25A2"/>
    <w:rsid w:val="004C3F1D"/>
    <w:rsid w:val="004C458D"/>
    <w:rsid w:val="004C57EB"/>
    <w:rsid w:val="004C7556"/>
    <w:rsid w:val="004C7E8B"/>
    <w:rsid w:val="004C7E9D"/>
    <w:rsid w:val="004C7F67"/>
    <w:rsid w:val="004D076D"/>
    <w:rsid w:val="004D0EF1"/>
    <w:rsid w:val="004D16EE"/>
    <w:rsid w:val="004D2253"/>
    <w:rsid w:val="004D3E67"/>
    <w:rsid w:val="004D4406"/>
    <w:rsid w:val="004D53E2"/>
    <w:rsid w:val="004D7C42"/>
    <w:rsid w:val="004E0465"/>
    <w:rsid w:val="004E127B"/>
    <w:rsid w:val="004E197C"/>
    <w:rsid w:val="004E1B46"/>
    <w:rsid w:val="004E1C0A"/>
    <w:rsid w:val="004E30C5"/>
    <w:rsid w:val="004E4AA5"/>
    <w:rsid w:val="004E4AEE"/>
    <w:rsid w:val="004E59E3"/>
    <w:rsid w:val="004E5B71"/>
    <w:rsid w:val="004E67C0"/>
    <w:rsid w:val="004F3151"/>
    <w:rsid w:val="004F391A"/>
    <w:rsid w:val="004F3CFB"/>
    <w:rsid w:val="004F4E3D"/>
    <w:rsid w:val="004F6456"/>
    <w:rsid w:val="004F696E"/>
    <w:rsid w:val="004F6C71"/>
    <w:rsid w:val="00501139"/>
    <w:rsid w:val="00502A3C"/>
    <w:rsid w:val="0050363E"/>
    <w:rsid w:val="005039BC"/>
    <w:rsid w:val="00503B2B"/>
    <w:rsid w:val="005043BB"/>
    <w:rsid w:val="00504562"/>
    <w:rsid w:val="00504A3D"/>
    <w:rsid w:val="00505767"/>
    <w:rsid w:val="00505A63"/>
    <w:rsid w:val="005073F0"/>
    <w:rsid w:val="00507F34"/>
    <w:rsid w:val="00510A7B"/>
    <w:rsid w:val="0051188A"/>
    <w:rsid w:val="00512EA8"/>
    <w:rsid w:val="00512F6E"/>
    <w:rsid w:val="00513038"/>
    <w:rsid w:val="00514174"/>
    <w:rsid w:val="005142E9"/>
    <w:rsid w:val="005148DC"/>
    <w:rsid w:val="00516088"/>
    <w:rsid w:val="00516B0B"/>
    <w:rsid w:val="00521629"/>
    <w:rsid w:val="005220EC"/>
    <w:rsid w:val="00523F95"/>
    <w:rsid w:val="00524D65"/>
    <w:rsid w:val="005256EB"/>
    <w:rsid w:val="00525B16"/>
    <w:rsid w:val="00525D1D"/>
    <w:rsid w:val="0052631A"/>
    <w:rsid w:val="005275BE"/>
    <w:rsid w:val="00532A8D"/>
    <w:rsid w:val="00533D04"/>
    <w:rsid w:val="00534804"/>
    <w:rsid w:val="00534BDF"/>
    <w:rsid w:val="005354EA"/>
    <w:rsid w:val="0053585F"/>
    <w:rsid w:val="00535EC4"/>
    <w:rsid w:val="00535ED9"/>
    <w:rsid w:val="0053692B"/>
    <w:rsid w:val="00541853"/>
    <w:rsid w:val="0054267C"/>
    <w:rsid w:val="005435AA"/>
    <w:rsid w:val="00543BDA"/>
    <w:rsid w:val="005441CC"/>
    <w:rsid w:val="0054449D"/>
    <w:rsid w:val="005479DA"/>
    <w:rsid w:val="00547BCC"/>
    <w:rsid w:val="0055013B"/>
    <w:rsid w:val="0055015B"/>
    <w:rsid w:val="00550843"/>
    <w:rsid w:val="00551F64"/>
    <w:rsid w:val="00551F6F"/>
    <w:rsid w:val="005541FE"/>
    <w:rsid w:val="00555044"/>
    <w:rsid w:val="00561475"/>
    <w:rsid w:val="00562308"/>
    <w:rsid w:val="00563B71"/>
    <w:rsid w:val="0056487B"/>
    <w:rsid w:val="00564BB9"/>
    <w:rsid w:val="00564FB9"/>
    <w:rsid w:val="00565495"/>
    <w:rsid w:val="00565F88"/>
    <w:rsid w:val="00567B64"/>
    <w:rsid w:val="00573D9E"/>
    <w:rsid w:val="00574572"/>
    <w:rsid w:val="00575969"/>
    <w:rsid w:val="00577EBE"/>
    <w:rsid w:val="005801E3"/>
    <w:rsid w:val="00581802"/>
    <w:rsid w:val="00583434"/>
    <w:rsid w:val="005836A8"/>
    <w:rsid w:val="00583AA3"/>
    <w:rsid w:val="0058409C"/>
    <w:rsid w:val="00584262"/>
    <w:rsid w:val="00584A66"/>
    <w:rsid w:val="00585031"/>
    <w:rsid w:val="0058510D"/>
    <w:rsid w:val="00586630"/>
    <w:rsid w:val="00587ADD"/>
    <w:rsid w:val="00593941"/>
    <w:rsid w:val="00593A49"/>
    <w:rsid w:val="00595368"/>
    <w:rsid w:val="00596160"/>
    <w:rsid w:val="005966E2"/>
    <w:rsid w:val="00597007"/>
    <w:rsid w:val="005A053F"/>
    <w:rsid w:val="005A0966"/>
    <w:rsid w:val="005A11B7"/>
    <w:rsid w:val="005A260B"/>
    <w:rsid w:val="005A4A1B"/>
    <w:rsid w:val="005A59F1"/>
    <w:rsid w:val="005A753A"/>
    <w:rsid w:val="005A7830"/>
    <w:rsid w:val="005A7FCE"/>
    <w:rsid w:val="005B0F3F"/>
    <w:rsid w:val="005B191C"/>
    <w:rsid w:val="005B3396"/>
    <w:rsid w:val="005B4878"/>
    <w:rsid w:val="005B4903"/>
    <w:rsid w:val="005B51CE"/>
    <w:rsid w:val="005B5885"/>
    <w:rsid w:val="005B5CD7"/>
    <w:rsid w:val="005B6BCF"/>
    <w:rsid w:val="005B6CF6"/>
    <w:rsid w:val="005B7422"/>
    <w:rsid w:val="005C09D8"/>
    <w:rsid w:val="005C187B"/>
    <w:rsid w:val="005C29B8"/>
    <w:rsid w:val="005C2B56"/>
    <w:rsid w:val="005C30A7"/>
    <w:rsid w:val="005C4310"/>
    <w:rsid w:val="005C5F21"/>
    <w:rsid w:val="005C7156"/>
    <w:rsid w:val="005C7204"/>
    <w:rsid w:val="005D0C75"/>
    <w:rsid w:val="005D35A4"/>
    <w:rsid w:val="005D38DD"/>
    <w:rsid w:val="005D3DF2"/>
    <w:rsid w:val="005D4171"/>
    <w:rsid w:val="005D6A95"/>
    <w:rsid w:val="005D6B2C"/>
    <w:rsid w:val="005D6D9C"/>
    <w:rsid w:val="005D7151"/>
    <w:rsid w:val="005D7C83"/>
    <w:rsid w:val="005D7D2F"/>
    <w:rsid w:val="005E0C56"/>
    <w:rsid w:val="005E2268"/>
    <w:rsid w:val="005E2335"/>
    <w:rsid w:val="005E34CA"/>
    <w:rsid w:val="005E3C11"/>
    <w:rsid w:val="005E3C18"/>
    <w:rsid w:val="005E4250"/>
    <w:rsid w:val="005E6812"/>
    <w:rsid w:val="005E7881"/>
    <w:rsid w:val="005E78E0"/>
    <w:rsid w:val="005F0D9C"/>
    <w:rsid w:val="005F16CB"/>
    <w:rsid w:val="005F284E"/>
    <w:rsid w:val="005F36B7"/>
    <w:rsid w:val="005F5029"/>
    <w:rsid w:val="006015CE"/>
    <w:rsid w:val="00603A07"/>
    <w:rsid w:val="00604784"/>
    <w:rsid w:val="00606419"/>
    <w:rsid w:val="0060672C"/>
    <w:rsid w:val="006067B5"/>
    <w:rsid w:val="0060706C"/>
    <w:rsid w:val="00607D29"/>
    <w:rsid w:val="00607D3A"/>
    <w:rsid w:val="00611938"/>
    <w:rsid w:val="006122F8"/>
    <w:rsid w:val="00612952"/>
    <w:rsid w:val="00612959"/>
    <w:rsid w:val="00612B2E"/>
    <w:rsid w:val="00614CC1"/>
    <w:rsid w:val="00615A9D"/>
    <w:rsid w:val="00617387"/>
    <w:rsid w:val="006205D6"/>
    <w:rsid w:val="00621701"/>
    <w:rsid w:val="00622620"/>
    <w:rsid w:val="00622EFF"/>
    <w:rsid w:val="006252D8"/>
    <w:rsid w:val="006259BC"/>
    <w:rsid w:val="0062636B"/>
    <w:rsid w:val="00627361"/>
    <w:rsid w:val="00631659"/>
    <w:rsid w:val="00632182"/>
    <w:rsid w:val="00632AE0"/>
    <w:rsid w:val="00633C17"/>
    <w:rsid w:val="00634D9E"/>
    <w:rsid w:val="00635995"/>
    <w:rsid w:val="00636E3E"/>
    <w:rsid w:val="006379F7"/>
    <w:rsid w:val="00637E4D"/>
    <w:rsid w:val="00640620"/>
    <w:rsid w:val="00641A1F"/>
    <w:rsid w:val="00641E51"/>
    <w:rsid w:val="00642FBB"/>
    <w:rsid w:val="0064375D"/>
    <w:rsid w:val="00643823"/>
    <w:rsid w:val="00644EA0"/>
    <w:rsid w:val="00645795"/>
    <w:rsid w:val="00645904"/>
    <w:rsid w:val="00647145"/>
    <w:rsid w:val="006502E7"/>
    <w:rsid w:val="00651115"/>
    <w:rsid w:val="00651ACB"/>
    <w:rsid w:val="00651C47"/>
    <w:rsid w:val="00652AB2"/>
    <w:rsid w:val="00653088"/>
    <w:rsid w:val="00653FED"/>
    <w:rsid w:val="00654735"/>
    <w:rsid w:val="00654EC0"/>
    <w:rsid w:val="0065525B"/>
    <w:rsid w:val="00655D4F"/>
    <w:rsid w:val="00656D29"/>
    <w:rsid w:val="006579FC"/>
    <w:rsid w:val="00661CE1"/>
    <w:rsid w:val="006640E5"/>
    <w:rsid w:val="006646F1"/>
    <w:rsid w:val="00664929"/>
    <w:rsid w:val="00664F62"/>
    <w:rsid w:val="006655E1"/>
    <w:rsid w:val="006658B9"/>
    <w:rsid w:val="006677FC"/>
    <w:rsid w:val="0067159C"/>
    <w:rsid w:val="00672060"/>
    <w:rsid w:val="00672106"/>
    <w:rsid w:val="00672BFD"/>
    <w:rsid w:val="006734CA"/>
    <w:rsid w:val="00674355"/>
    <w:rsid w:val="0067484A"/>
    <w:rsid w:val="00674964"/>
    <w:rsid w:val="00674966"/>
    <w:rsid w:val="006770F4"/>
    <w:rsid w:val="00677A84"/>
    <w:rsid w:val="0068026D"/>
    <w:rsid w:val="00680A27"/>
    <w:rsid w:val="006816A4"/>
    <w:rsid w:val="00681990"/>
    <w:rsid w:val="006819B8"/>
    <w:rsid w:val="006840A6"/>
    <w:rsid w:val="0068425B"/>
    <w:rsid w:val="006850CD"/>
    <w:rsid w:val="00685642"/>
    <w:rsid w:val="00685AAB"/>
    <w:rsid w:val="00691626"/>
    <w:rsid w:val="00693A26"/>
    <w:rsid w:val="00696277"/>
    <w:rsid w:val="006A07AA"/>
    <w:rsid w:val="006A25E5"/>
    <w:rsid w:val="006A2B46"/>
    <w:rsid w:val="006A336D"/>
    <w:rsid w:val="006A37B9"/>
    <w:rsid w:val="006A3A7C"/>
    <w:rsid w:val="006A49D1"/>
    <w:rsid w:val="006A529D"/>
    <w:rsid w:val="006A5CDC"/>
    <w:rsid w:val="006A7EBC"/>
    <w:rsid w:val="006B2672"/>
    <w:rsid w:val="006B2827"/>
    <w:rsid w:val="006B54BF"/>
    <w:rsid w:val="006B5F44"/>
    <w:rsid w:val="006B5F90"/>
    <w:rsid w:val="006B62E4"/>
    <w:rsid w:val="006C1B19"/>
    <w:rsid w:val="006C1BBA"/>
    <w:rsid w:val="006C2079"/>
    <w:rsid w:val="006C3EA8"/>
    <w:rsid w:val="006C5A62"/>
    <w:rsid w:val="006C5D68"/>
    <w:rsid w:val="006C6976"/>
    <w:rsid w:val="006C6DD0"/>
    <w:rsid w:val="006D04EA"/>
    <w:rsid w:val="006D16C4"/>
    <w:rsid w:val="006D1A32"/>
    <w:rsid w:val="006D2AA8"/>
    <w:rsid w:val="006D3E96"/>
    <w:rsid w:val="006D4515"/>
    <w:rsid w:val="006D4BB1"/>
    <w:rsid w:val="006D5478"/>
    <w:rsid w:val="006D549E"/>
    <w:rsid w:val="006D645C"/>
    <w:rsid w:val="006D6593"/>
    <w:rsid w:val="006D6F8C"/>
    <w:rsid w:val="006E3C73"/>
    <w:rsid w:val="006E4BC0"/>
    <w:rsid w:val="006E572C"/>
    <w:rsid w:val="006E76C1"/>
    <w:rsid w:val="006F03A8"/>
    <w:rsid w:val="006F273E"/>
    <w:rsid w:val="006F2ACA"/>
    <w:rsid w:val="006F2ADC"/>
    <w:rsid w:val="006F2BFE"/>
    <w:rsid w:val="006F31E9"/>
    <w:rsid w:val="006F3D6A"/>
    <w:rsid w:val="006F6284"/>
    <w:rsid w:val="007002C5"/>
    <w:rsid w:val="00700303"/>
    <w:rsid w:val="00700F9E"/>
    <w:rsid w:val="007034D8"/>
    <w:rsid w:val="00704387"/>
    <w:rsid w:val="00707669"/>
    <w:rsid w:val="00711CBA"/>
    <w:rsid w:val="00711FB5"/>
    <w:rsid w:val="00712A01"/>
    <w:rsid w:val="00714F58"/>
    <w:rsid w:val="00715436"/>
    <w:rsid w:val="00717B30"/>
    <w:rsid w:val="00722FBF"/>
    <w:rsid w:val="00722FC2"/>
    <w:rsid w:val="00724E1B"/>
    <w:rsid w:val="00725949"/>
    <w:rsid w:val="00727FA2"/>
    <w:rsid w:val="007322D9"/>
    <w:rsid w:val="00732BC0"/>
    <w:rsid w:val="00733275"/>
    <w:rsid w:val="007370BF"/>
    <w:rsid w:val="0073720F"/>
    <w:rsid w:val="00737214"/>
    <w:rsid w:val="00737796"/>
    <w:rsid w:val="007377A1"/>
    <w:rsid w:val="0074165C"/>
    <w:rsid w:val="00742AF9"/>
    <w:rsid w:val="00742C35"/>
    <w:rsid w:val="007432CA"/>
    <w:rsid w:val="007439EB"/>
    <w:rsid w:val="00743CB4"/>
    <w:rsid w:val="00743F0A"/>
    <w:rsid w:val="007444E8"/>
    <w:rsid w:val="0074548E"/>
    <w:rsid w:val="00745773"/>
    <w:rsid w:val="00746800"/>
    <w:rsid w:val="00746CD3"/>
    <w:rsid w:val="007471D0"/>
    <w:rsid w:val="00747644"/>
    <w:rsid w:val="007501A8"/>
    <w:rsid w:val="00750D61"/>
    <w:rsid w:val="00750EE1"/>
    <w:rsid w:val="0075122A"/>
    <w:rsid w:val="007512B3"/>
    <w:rsid w:val="00752108"/>
    <w:rsid w:val="00752512"/>
    <w:rsid w:val="00752B4D"/>
    <w:rsid w:val="00755402"/>
    <w:rsid w:val="00756B26"/>
    <w:rsid w:val="00756EDF"/>
    <w:rsid w:val="007575E8"/>
    <w:rsid w:val="00757C05"/>
    <w:rsid w:val="007600E3"/>
    <w:rsid w:val="00765C43"/>
    <w:rsid w:val="00765EFB"/>
    <w:rsid w:val="007671CA"/>
    <w:rsid w:val="00767C61"/>
    <w:rsid w:val="0077008A"/>
    <w:rsid w:val="00772F9D"/>
    <w:rsid w:val="00773B75"/>
    <w:rsid w:val="00773C1F"/>
    <w:rsid w:val="007747F3"/>
    <w:rsid w:val="00774CF7"/>
    <w:rsid w:val="00774DA4"/>
    <w:rsid w:val="007753A2"/>
    <w:rsid w:val="00776040"/>
    <w:rsid w:val="00776599"/>
    <w:rsid w:val="00780BF1"/>
    <w:rsid w:val="0078114B"/>
    <w:rsid w:val="00781DD2"/>
    <w:rsid w:val="00783ECF"/>
    <w:rsid w:val="0078413A"/>
    <w:rsid w:val="00785798"/>
    <w:rsid w:val="007858F6"/>
    <w:rsid w:val="00786DBF"/>
    <w:rsid w:val="0078700E"/>
    <w:rsid w:val="00792427"/>
    <w:rsid w:val="007959E8"/>
    <w:rsid w:val="00795E9C"/>
    <w:rsid w:val="00796159"/>
    <w:rsid w:val="007A0521"/>
    <w:rsid w:val="007A18EF"/>
    <w:rsid w:val="007A2BD2"/>
    <w:rsid w:val="007A2E12"/>
    <w:rsid w:val="007A3475"/>
    <w:rsid w:val="007A41C8"/>
    <w:rsid w:val="007A54CE"/>
    <w:rsid w:val="007A5D3A"/>
    <w:rsid w:val="007A6943"/>
    <w:rsid w:val="007A6FD9"/>
    <w:rsid w:val="007A7FFA"/>
    <w:rsid w:val="007B00D1"/>
    <w:rsid w:val="007B04EB"/>
    <w:rsid w:val="007B0D4F"/>
    <w:rsid w:val="007B1278"/>
    <w:rsid w:val="007B4E10"/>
    <w:rsid w:val="007B5A3D"/>
    <w:rsid w:val="007B5B95"/>
    <w:rsid w:val="007B6032"/>
    <w:rsid w:val="007B68EA"/>
    <w:rsid w:val="007B738A"/>
    <w:rsid w:val="007B7453"/>
    <w:rsid w:val="007B7673"/>
    <w:rsid w:val="007B7EB8"/>
    <w:rsid w:val="007C2944"/>
    <w:rsid w:val="007C2D89"/>
    <w:rsid w:val="007C31AB"/>
    <w:rsid w:val="007C4593"/>
    <w:rsid w:val="007C5309"/>
    <w:rsid w:val="007C5A3A"/>
    <w:rsid w:val="007C6069"/>
    <w:rsid w:val="007D0354"/>
    <w:rsid w:val="007D06C4"/>
    <w:rsid w:val="007D0C22"/>
    <w:rsid w:val="007D1352"/>
    <w:rsid w:val="007D2165"/>
    <w:rsid w:val="007D2508"/>
    <w:rsid w:val="007D346A"/>
    <w:rsid w:val="007D5250"/>
    <w:rsid w:val="007D6338"/>
    <w:rsid w:val="007D6518"/>
    <w:rsid w:val="007D76BD"/>
    <w:rsid w:val="007E054F"/>
    <w:rsid w:val="007E0BF1"/>
    <w:rsid w:val="007E1C82"/>
    <w:rsid w:val="007E3671"/>
    <w:rsid w:val="007E5F71"/>
    <w:rsid w:val="007F0ED8"/>
    <w:rsid w:val="007F0F63"/>
    <w:rsid w:val="007F5778"/>
    <w:rsid w:val="007F6778"/>
    <w:rsid w:val="007F67EB"/>
    <w:rsid w:val="007F719E"/>
    <w:rsid w:val="007F71AB"/>
    <w:rsid w:val="007F75CE"/>
    <w:rsid w:val="0080097D"/>
    <w:rsid w:val="00800E79"/>
    <w:rsid w:val="008013A4"/>
    <w:rsid w:val="008027CE"/>
    <w:rsid w:val="00802F42"/>
    <w:rsid w:val="00804383"/>
    <w:rsid w:val="00804BB7"/>
    <w:rsid w:val="00804D41"/>
    <w:rsid w:val="00810257"/>
    <w:rsid w:val="00810493"/>
    <w:rsid w:val="008104F5"/>
    <w:rsid w:val="00810D4E"/>
    <w:rsid w:val="00810D55"/>
    <w:rsid w:val="00811072"/>
    <w:rsid w:val="00811369"/>
    <w:rsid w:val="00815419"/>
    <w:rsid w:val="008157F1"/>
    <w:rsid w:val="008163C8"/>
    <w:rsid w:val="008164A1"/>
    <w:rsid w:val="00817325"/>
    <w:rsid w:val="00817898"/>
    <w:rsid w:val="008209E6"/>
    <w:rsid w:val="00821D19"/>
    <w:rsid w:val="00821D75"/>
    <w:rsid w:val="008221D3"/>
    <w:rsid w:val="00823303"/>
    <w:rsid w:val="008233B2"/>
    <w:rsid w:val="00823A9F"/>
    <w:rsid w:val="00823C85"/>
    <w:rsid w:val="0082467C"/>
    <w:rsid w:val="00825138"/>
    <w:rsid w:val="00825B2B"/>
    <w:rsid w:val="00826137"/>
    <w:rsid w:val="008269DD"/>
    <w:rsid w:val="00830621"/>
    <w:rsid w:val="008309C6"/>
    <w:rsid w:val="00830E8A"/>
    <w:rsid w:val="00831EC4"/>
    <w:rsid w:val="0083348C"/>
    <w:rsid w:val="0083474F"/>
    <w:rsid w:val="00834C52"/>
    <w:rsid w:val="008356C3"/>
    <w:rsid w:val="00835DE5"/>
    <w:rsid w:val="008362F4"/>
    <w:rsid w:val="00836B24"/>
    <w:rsid w:val="008373D3"/>
    <w:rsid w:val="00837F15"/>
    <w:rsid w:val="00840617"/>
    <w:rsid w:val="00840D52"/>
    <w:rsid w:val="00840F84"/>
    <w:rsid w:val="00841C3B"/>
    <w:rsid w:val="00842A47"/>
    <w:rsid w:val="00843C13"/>
    <w:rsid w:val="00843DEF"/>
    <w:rsid w:val="008454F8"/>
    <w:rsid w:val="0084732F"/>
    <w:rsid w:val="00847D50"/>
    <w:rsid w:val="00850B8B"/>
    <w:rsid w:val="0085173A"/>
    <w:rsid w:val="00852694"/>
    <w:rsid w:val="0085277D"/>
    <w:rsid w:val="00854935"/>
    <w:rsid w:val="008569DC"/>
    <w:rsid w:val="008603CE"/>
    <w:rsid w:val="008620FC"/>
    <w:rsid w:val="008626A7"/>
    <w:rsid w:val="008627A5"/>
    <w:rsid w:val="00862FE6"/>
    <w:rsid w:val="00863E05"/>
    <w:rsid w:val="00865ACA"/>
    <w:rsid w:val="00865D28"/>
    <w:rsid w:val="00865DE4"/>
    <w:rsid w:val="00865F85"/>
    <w:rsid w:val="00867C10"/>
    <w:rsid w:val="00870263"/>
    <w:rsid w:val="00870439"/>
    <w:rsid w:val="00870DA1"/>
    <w:rsid w:val="008711C9"/>
    <w:rsid w:val="008715A8"/>
    <w:rsid w:val="00871C25"/>
    <w:rsid w:val="00875CF3"/>
    <w:rsid w:val="00875DB3"/>
    <w:rsid w:val="008761FE"/>
    <w:rsid w:val="008771FA"/>
    <w:rsid w:val="0088003D"/>
    <w:rsid w:val="00881476"/>
    <w:rsid w:val="00881986"/>
    <w:rsid w:val="00881F3D"/>
    <w:rsid w:val="00883F93"/>
    <w:rsid w:val="00884DB3"/>
    <w:rsid w:val="00885A9D"/>
    <w:rsid w:val="008864F6"/>
    <w:rsid w:val="00887AAB"/>
    <w:rsid w:val="00887F80"/>
    <w:rsid w:val="0089049D"/>
    <w:rsid w:val="00890A67"/>
    <w:rsid w:val="008928C9"/>
    <w:rsid w:val="008930CB"/>
    <w:rsid w:val="008938DC"/>
    <w:rsid w:val="00893FD1"/>
    <w:rsid w:val="00894836"/>
    <w:rsid w:val="00895172"/>
    <w:rsid w:val="00895680"/>
    <w:rsid w:val="00896793"/>
    <w:rsid w:val="00896DFF"/>
    <w:rsid w:val="0089762C"/>
    <w:rsid w:val="00897B83"/>
    <w:rsid w:val="008A119B"/>
    <w:rsid w:val="008A173B"/>
    <w:rsid w:val="008A1893"/>
    <w:rsid w:val="008A57E6"/>
    <w:rsid w:val="008A6F81"/>
    <w:rsid w:val="008A769A"/>
    <w:rsid w:val="008B0A60"/>
    <w:rsid w:val="008B0C9C"/>
    <w:rsid w:val="008B166D"/>
    <w:rsid w:val="008B17F4"/>
    <w:rsid w:val="008B3615"/>
    <w:rsid w:val="008B39E9"/>
    <w:rsid w:val="008B4AC4"/>
    <w:rsid w:val="008B50C8"/>
    <w:rsid w:val="008B5281"/>
    <w:rsid w:val="008B6EDE"/>
    <w:rsid w:val="008B7E05"/>
    <w:rsid w:val="008C1797"/>
    <w:rsid w:val="008C219C"/>
    <w:rsid w:val="008C475E"/>
    <w:rsid w:val="008C619A"/>
    <w:rsid w:val="008C64F2"/>
    <w:rsid w:val="008D08B4"/>
    <w:rsid w:val="008D0CE8"/>
    <w:rsid w:val="008D1049"/>
    <w:rsid w:val="008D2D1D"/>
    <w:rsid w:val="008D310E"/>
    <w:rsid w:val="008D432B"/>
    <w:rsid w:val="008D453D"/>
    <w:rsid w:val="008D53AD"/>
    <w:rsid w:val="008D562B"/>
    <w:rsid w:val="008D5733"/>
    <w:rsid w:val="008D5CF2"/>
    <w:rsid w:val="008D622B"/>
    <w:rsid w:val="008D666C"/>
    <w:rsid w:val="008D7B54"/>
    <w:rsid w:val="008E0C9D"/>
    <w:rsid w:val="008E1648"/>
    <w:rsid w:val="008E1879"/>
    <w:rsid w:val="008E1B3E"/>
    <w:rsid w:val="008E2319"/>
    <w:rsid w:val="008E2ECF"/>
    <w:rsid w:val="008E4BB6"/>
    <w:rsid w:val="008E5518"/>
    <w:rsid w:val="008E6A84"/>
    <w:rsid w:val="008F0CDC"/>
    <w:rsid w:val="008F17A3"/>
    <w:rsid w:val="008F184A"/>
    <w:rsid w:val="008F1ED3"/>
    <w:rsid w:val="008F4C29"/>
    <w:rsid w:val="008F5212"/>
    <w:rsid w:val="008F70BD"/>
    <w:rsid w:val="008F788F"/>
    <w:rsid w:val="008F7D06"/>
    <w:rsid w:val="008F7EA2"/>
    <w:rsid w:val="00902722"/>
    <w:rsid w:val="009027BC"/>
    <w:rsid w:val="00903F52"/>
    <w:rsid w:val="00904000"/>
    <w:rsid w:val="00905695"/>
    <w:rsid w:val="009062E6"/>
    <w:rsid w:val="00906BF6"/>
    <w:rsid w:val="009078AF"/>
    <w:rsid w:val="00911BE5"/>
    <w:rsid w:val="00913CA9"/>
    <w:rsid w:val="009145AE"/>
    <w:rsid w:val="009146CE"/>
    <w:rsid w:val="00914CA7"/>
    <w:rsid w:val="00915C3E"/>
    <w:rsid w:val="009161A8"/>
    <w:rsid w:val="00922845"/>
    <w:rsid w:val="00922B6F"/>
    <w:rsid w:val="009245AE"/>
    <w:rsid w:val="009245F5"/>
    <w:rsid w:val="009249EC"/>
    <w:rsid w:val="00927206"/>
    <w:rsid w:val="009273B3"/>
    <w:rsid w:val="009305B5"/>
    <w:rsid w:val="00933E86"/>
    <w:rsid w:val="00935200"/>
    <w:rsid w:val="009359F5"/>
    <w:rsid w:val="0093614F"/>
    <w:rsid w:val="0093682D"/>
    <w:rsid w:val="009378DD"/>
    <w:rsid w:val="00940942"/>
    <w:rsid w:val="00940A61"/>
    <w:rsid w:val="00942945"/>
    <w:rsid w:val="009429D5"/>
    <w:rsid w:val="00942BF1"/>
    <w:rsid w:val="00942EDF"/>
    <w:rsid w:val="00943379"/>
    <w:rsid w:val="00945180"/>
    <w:rsid w:val="00945428"/>
    <w:rsid w:val="0094607B"/>
    <w:rsid w:val="0094612B"/>
    <w:rsid w:val="00947613"/>
    <w:rsid w:val="00953604"/>
    <w:rsid w:val="00953DCA"/>
    <w:rsid w:val="0095496B"/>
    <w:rsid w:val="00956CB9"/>
    <w:rsid w:val="00960F1E"/>
    <w:rsid w:val="009610DC"/>
    <w:rsid w:val="009611FE"/>
    <w:rsid w:val="00961490"/>
    <w:rsid w:val="009622FD"/>
    <w:rsid w:val="0096381A"/>
    <w:rsid w:val="00965E04"/>
    <w:rsid w:val="009674AD"/>
    <w:rsid w:val="00970CDC"/>
    <w:rsid w:val="00972A8C"/>
    <w:rsid w:val="00975727"/>
    <w:rsid w:val="00975DC4"/>
    <w:rsid w:val="00975F6C"/>
    <w:rsid w:val="00976468"/>
    <w:rsid w:val="00976791"/>
    <w:rsid w:val="00976AC1"/>
    <w:rsid w:val="00977010"/>
    <w:rsid w:val="00977D02"/>
    <w:rsid w:val="00977FF9"/>
    <w:rsid w:val="00980776"/>
    <w:rsid w:val="009809BB"/>
    <w:rsid w:val="0098364B"/>
    <w:rsid w:val="009867B9"/>
    <w:rsid w:val="009908A3"/>
    <w:rsid w:val="009908AF"/>
    <w:rsid w:val="009911AF"/>
    <w:rsid w:val="00991875"/>
    <w:rsid w:val="00991D04"/>
    <w:rsid w:val="00991F92"/>
    <w:rsid w:val="00992985"/>
    <w:rsid w:val="00993889"/>
    <w:rsid w:val="00995010"/>
    <w:rsid w:val="0099551B"/>
    <w:rsid w:val="00996BD2"/>
    <w:rsid w:val="00997BF1"/>
    <w:rsid w:val="009A089C"/>
    <w:rsid w:val="009A118E"/>
    <w:rsid w:val="009A21CD"/>
    <w:rsid w:val="009A278C"/>
    <w:rsid w:val="009A2BC2"/>
    <w:rsid w:val="009A3867"/>
    <w:rsid w:val="009A3D4A"/>
    <w:rsid w:val="009A42C1"/>
    <w:rsid w:val="009A5429"/>
    <w:rsid w:val="009A6CD7"/>
    <w:rsid w:val="009A72AD"/>
    <w:rsid w:val="009B09E0"/>
    <w:rsid w:val="009B0BC5"/>
    <w:rsid w:val="009B1247"/>
    <w:rsid w:val="009B1B15"/>
    <w:rsid w:val="009B1E74"/>
    <w:rsid w:val="009B3B75"/>
    <w:rsid w:val="009B6029"/>
    <w:rsid w:val="009B6971"/>
    <w:rsid w:val="009B6AE0"/>
    <w:rsid w:val="009B6AE4"/>
    <w:rsid w:val="009B7FE4"/>
    <w:rsid w:val="009C07C7"/>
    <w:rsid w:val="009C27F1"/>
    <w:rsid w:val="009C3152"/>
    <w:rsid w:val="009C3257"/>
    <w:rsid w:val="009C35FB"/>
    <w:rsid w:val="009C4CFA"/>
    <w:rsid w:val="009C5070"/>
    <w:rsid w:val="009D112C"/>
    <w:rsid w:val="009D1385"/>
    <w:rsid w:val="009D47FA"/>
    <w:rsid w:val="009D4C5B"/>
    <w:rsid w:val="009D50D2"/>
    <w:rsid w:val="009D6BCA"/>
    <w:rsid w:val="009D7270"/>
    <w:rsid w:val="009D74E0"/>
    <w:rsid w:val="009E0F62"/>
    <w:rsid w:val="009E1B6D"/>
    <w:rsid w:val="009E48D5"/>
    <w:rsid w:val="009E4A58"/>
    <w:rsid w:val="009E57EA"/>
    <w:rsid w:val="009E5A2D"/>
    <w:rsid w:val="009E5AB2"/>
    <w:rsid w:val="009E6219"/>
    <w:rsid w:val="009E6FB7"/>
    <w:rsid w:val="009F03B3"/>
    <w:rsid w:val="009F1736"/>
    <w:rsid w:val="009F6C0B"/>
    <w:rsid w:val="009F71FA"/>
    <w:rsid w:val="00A0096C"/>
    <w:rsid w:val="00A01757"/>
    <w:rsid w:val="00A01902"/>
    <w:rsid w:val="00A028C0"/>
    <w:rsid w:val="00A02BAE"/>
    <w:rsid w:val="00A02EC2"/>
    <w:rsid w:val="00A0505F"/>
    <w:rsid w:val="00A05EB5"/>
    <w:rsid w:val="00A06A6B"/>
    <w:rsid w:val="00A0723D"/>
    <w:rsid w:val="00A073E5"/>
    <w:rsid w:val="00A07E47"/>
    <w:rsid w:val="00A120D0"/>
    <w:rsid w:val="00A129D0"/>
    <w:rsid w:val="00A12C33"/>
    <w:rsid w:val="00A1319C"/>
    <w:rsid w:val="00A138BA"/>
    <w:rsid w:val="00A149F7"/>
    <w:rsid w:val="00A14C8E"/>
    <w:rsid w:val="00A15143"/>
    <w:rsid w:val="00A153D9"/>
    <w:rsid w:val="00A15F09"/>
    <w:rsid w:val="00A16624"/>
    <w:rsid w:val="00A169B6"/>
    <w:rsid w:val="00A20107"/>
    <w:rsid w:val="00A2271D"/>
    <w:rsid w:val="00A233B6"/>
    <w:rsid w:val="00A237D5"/>
    <w:rsid w:val="00A241CE"/>
    <w:rsid w:val="00A27600"/>
    <w:rsid w:val="00A30EFC"/>
    <w:rsid w:val="00A31984"/>
    <w:rsid w:val="00A31DAE"/>
    <w:rsid w:val="00A320FC"/>
    <w:rsid w:val="00A32D73"/>
    <w:rsid w:val="00A33621"/>
    <w:rsid w:val="00A3367B"/>
    <w:rsid w:val="00A33A3A"/>
    <w:rsid w:val="00A33C67"/>
    <w:rsid w:val="00A3597D"/>
    <w:rsid w:val="00A36DD1"/>
    <w:rsid w:val="00A4006C"/>
    <w:rsid w:val="00A40091"/>
    <w:rsid w:val="00A4030F"/>
    <w:rsid w:val="00A40E4C"/>
    <w:rsid w:val="00A41098"/>
    <w:rsid w:val="00A41C79"/>
    <w:rsid w:val="00A41CB5"/>
    <w:rsid w:val="00A422CB"/>
    <w:rsid w:val="00A42CDF"/>
    <w:rsid w:val="00A42F8C"/>
    <w:rsid w:val="00A4452E"/>
    <w:rsid w:val="00A4472C"/>
    <w:rsid w:val="00A44E69"/>
    <w:rsid w:val="00A4661E"/>
    <w:rsid w:val="00A53F4B"/>
    <w:rsid w:val="00A54C3E"/>
    <w:rsid w:val="00A55BD6"/>
    <w:rsid w:val="00A55D50"/>
    <w:rsid w:val="00A56EFE"/>
    <w:rsid w:val="00A57142"/>
    <w:rsid w:val="00A5758F"/>
    <w:rsid w:val="00A57E36"/>
    <w:rsid w:val="00A648CD"/>
    <w:rsid w:val="00A6537A"/>
    <w:rsid w:val="00A67866"/>
    <w:rsid w:val="00A70B07"/>
    <w:rsid w:val="00A715D5"/>
    <w:rsid w:val="00A723F8"/>
    <w:rsid w:val="00A74537"/>
    <w:rsid w:val="00A76BB7"/>
    <w:rsid w:val="00A77CCB"/>
    <w:rsid w:val="00A81366"/>
    <w:rsid w:val="00A83D8D"/>
    <w:rsid w:val="00A840AB"/>
    <w:rsid w:val="00A8446B"/>
    <w:rsid w:val="00A8473F"/>
    <w:rsid w:val="00A8621E"/>
    <w:rsid w:val="00A862D6"/>
    <w:rsid w:val="00A8715E"/>
    <w:rsid w:val="00A9295B"/>
    <w:rsid w:val="00A93B09"/>
    <w:rsid w:val="00A94F8B"/>
    <w:rsid w:val="00A952D7"/>
    <w:rsid w:val="00A963F7"/>
    <w:rsid w:val="00A96AD8"/>
    <w:rsid w:val="00A970A1"/>
    <w:rsid w:val="00AA052C"/>
    <w:rsid w:val="00AA1E45"/>
    <w:rsid w:val="00AA2D95"/>
    <w:rsid w:val="00AA4286"/>
    <w:rsid w:val="00AA456B"/>
    <w:rsid w:val="00AA57F5"/>
    <w:rsid w:val="00AA5862"/>
    <w:rsid w:val="00AA672E"/>
    <w:rsid w:val="00AA6EC9"/>
    <w:rsid w:val="00AB34BB"/>
    <w:rsid w:val="00AB5112"/>
    <w:rsid w:val="00AB6309"/>
    <w:rsid w:val="00AB6C5F"/>
    <w:rsid w:val="00AB7108"/>
    <w:rsid w:val="00AB7129"/>
    <w:rsid w:val="00AC27A6"/>
    <w:rsid w:val="00AC30F7"/>
    <w:rsid w:val="00AC3A5A"/>
    <w:rsid w:val="00AC4B99"/>
    <w:rsid w:val="00AC4D95"/>
    <w:rsid w:val="00AC4EE8"/>
    <w:rsid w:val="00AC5DF4"/>
    <w:rsid w:val="00AC6054"/>
    <w:rsid w:val="00AC7256"/>
    <w:rsid w:val="00AD0AEF"/>
    <w:rsid w:val="00AD11B7"/>
    <w:rsid w:val="00AD1A94"/>
    <w:rsid w:val="00AD1C05"/>
    <w:rsid w:val="00AD3B22"/>
    <w:rsid w:val="00AD3E38"/>
    <w:rsid w:val="00AD4126"/>
    <w:rsid w:val="00AD421C"/>
    <w:rsid w:val="00AD44FA"/>
    <w:rsid w:val="00AD6446"/>
    <w:rsid w:val="00AD726E"/>
    <w:rsid w:val="00AE070A"/>
    <w:rsid w:val="00AE101C"/>
    <w:rsid w:val="00AE1672"/>
    <w:rsid w:val="00AE2A69"/>
    <w:rsid w:val="00AE2F11"/>
    <w:rsid w:val="00AE37E5"/>
    <w:rsid w:val="00AE4FE8"/>
    <w:rsid w:val="00AE5EB4"/>
    <w:rsid w:val="00AF0C18"/>
    <w:rsid w:val="00AF363D"/>
    <w:rsid w:val="00AF3995"/>
    <w:rsid w:val="00AF47C5"/>
    <w:rsid w:val="00AF4F62"/>
    <w:rsid w:val="00AF5398"/>
    <w:rsid w:val="00AF5D35"/>
    <w:rsid w:val="00AF5D88"/>
    <w:rsid w:val="00AF6660"/>
    <w:rsid w:val="00B013BE"/>
    <w:rsid w:val="00B03100"/>
    <w:rsid w:val="00B049AF"/>
    <w:rsid w:val="00B04E47"/>
    <w:rsid w:val="00B05BDC"/>
    <w:rsid w:val="00B05D37"/>
    <w:rsid w:val="00B07242"/>
    <w:rsid w:val="00B0746A"/>
    <w:rsid w:val="00B10534"/>
    <w:rsid w:val="00B113DB"/>
    <w:rsid w:val="00B11D8A"/>
    <w:rsid w:val="00B12981"/>
    <w:rsid w:val="00B13F0C"/>
    <w:rsid w:val="00B14410"/>
    <w:rsid w:val="00B147DD"/>
    <w:rsid w:val="00B155AD"/>
    <w:rsid w:val="00B156EB"/>
    <w:rsid w:val="00B156FD"/>
    <w:rsid w:val="00B163DC"/>
    <w:rsid w:val="00B17620"/>
    <w:rsid w:val="00B21F61"/>
    <w:rsid w:val="00B22446"/>
    <w:rsid w:val="00B2441D"/>
    <w:rsid w:val="00B261F1"/>
    <w:rsid w:val="00B265BC"/>
    <w:rsid w:val="00B31FB1"/>
    <w:rsid w:val="00B31FD2"/>
    <w:rsid w:val="00B323B2"/>
    <w:rsid w:val="00B33952"/>
    <w:rsid w:val="00B33C5E"/>
    <w:rsid w:val="00B342F4"/>
    <w:rsid w:val="00B34369"/>
    <w:rsid w:val="00B34DC2"/>
    <w:rsid w:val="00B36919"/>
    <w:rsid w:val="00B37878"/>
    <w:rsid w:val="00B378E5"/>
    <w:rsid w:val="00B37B79"/>
    <w:rsid w:val="00B40412"/>
    <w:rsid w:val="00B4346D"/>
    <w:rsid w:val="00B440F4"/>
    <w:rsid w:val="00B447A5"/>
    <w:rsid w:val="00B4654C"/>
    <w:rsid w:val="00B47293"/>
    <w:rsid w:val="00B50E50"/>
    <w:rsid w:val="00B52120"/>
    <w:rsid w:val="00B53A4D"/>
    <w:rsid w:val="00B54374"/>
    <w:rsid w:val="00B54ABC"/>
    <w:rsid w:val="00B56FBE"/>
    <w:rsid w:val="00B576BF"/>
    <w:rsid w:val="00B60ACF"/>
    <w:rsid w:val="00B60EBB"/>
    <w:rsid w:val="00B62526"/>
    <w:rsid w:val="00B62B58"/>
    <w:rsid w:val="00B65149"/>
    <w:rsid w:val="00B66567"/>
    <w:rsid w:val="00B66F52"/>
    <w:rsid w:val="00B66FE5"/>
    <w:rsid w:val="00B67966"/>
    <w:rsid w:val="00B70BF4"/>
    <w:rsid w:val="00B72880"/>
    <w:rsid w:val="00B73389"/>
    <w:rsid w:val="00B75026"/>
    <w:rsid w:val="00B758BF"/>
    <w:rsid w:val="00B77EC8"/>
    <w:rsid w:val="00B81082"/>
    <w:rsid w:val="00B81737"/>
    <w:rsid w:val="00B827A6"/>
    <w:rsid w:val="00B831CE"/>
    <w:rsid w:val="00B83D72"/>
    <w:rsid w:val="00B84EA1"/>
    <w:rsid w:val="00B857BA"/>
    <w:rsid w:val="00B864FE"/>
    <w:rsid w:val="00B86677"/>
    <w:rsid w:val="00B87131"/>
    <w:rsid w:val="00B87393"/>
    <w:rsid w:val="00B92681"/>
    <w:rsid w:val="00B939B1"/>
    <w:rsid w:val="00B94FCA"/>
    <w:rsid w:val="00B9516C"/>
    <w:rsid w:val="00B9602A"/>
    <w:rsid w:val="00B9647C"/>
    <w:rsid w:val="00B96D40"/>
    <w:rsid w:val="00B97386"/>
    <w:rsid w:val="00BA23A0"/>
    <w:rsid w:val="00BA263B"/>
    <w:rsid w:val="00BA3F35"/>
    <w:rsid w:val="00BA42B2"/>
    <w:rsid w:val="00BA58D4"/>
    <w:rsid w:val="00BA5B9E"/>
    <w:rsid w:val="00BA5FEC"/>
    <w:rsid w:val="00BA7C9A"/>
    <w:rsid w:val="00BB1B5A"/>
    <w:rsid w:val="00BB30A2"/>
    <w:rsid w:val="00BB5F8F"/>
    <w:rsid w:val="00BB608C"/>
    <w:rsid w:val="00BB657A"/>
    <w:rsid w:val="00BC09C5"/>
    <w:rsid w:val="00BC1A4E"/>
    <w:rsid w:val="00BC3F93"/>
    <w:rsid w:val="00BC455F"/>
    <w:rsid w:val="00BC49CF"/>
    <w:rsid w:val="00BC5DC7"/>
    <w:rsid w:val="00BC6B8B"/>
    <w:rsid w:val="00BC73D8"/>
    <w:rsid w:val="00BD254B"/>
    <w:rsid w:val="00BD29D3"/>
    <w:rsid w:val="00BD52D7"/>
    <w:rsid w:val="00BD5AD2"/>
    <w:rsid w:val="00BD7DC7"/>
    <w:rsid w:val="00BE21F6"/>
    <w:rsid w:val="00BE22F3"/>
    <w:rsid w:val="00BE2379"/>
    <w:rsid w:val="00BE4558"/>
    <w:rsid w:val="00BE5B52"/>
    <w:rsid w:val="00BE66EE"/>
    <w:rsid w:val="00BE7B8D"/>
    <w:rsid w:val="00BE7CBA"/>
    <w:rsid w:val="00BF0993"/>
    <w:rsid w:val="00BF10A9"/>
    <w:rsid w:val="00BF1703"/>
    <w:rsid w:val="00BF1F7F"/>
    <w:rsid w:val="00BF231C"/>
    <w:rsid w:val="00BF2A9A"/>
    <w:rsid w:val="00BF50EF"/>
    <w:rsid w:val="00BF51E5"/>
    <w:rsid w:val="00BF55C3"/>
    <w:rsid w:val="00BF734C"/>
    <w:rsid w:val="00BF74A6"/>
    <w:rsid w:val="00C013AD"/>
    <w:rsid w:val="00C04904"/>
    <w:rsid w:val="00C056B3"/>
    <w:rsid w:val="00C103E5"/>
    <w:rsid w:val="00C13319"/>
    <w:rsid w:val="00C13EE9"/>
    <w:rsid w:val="00C16A31"/>
    <w:rsid w:val="00C16A38"/>
    <w:rsid w:val="00C1795E"/>
    <w:rsid w:val="00C20443"/>
    <w:rsid w:val="00C21540"/>
    <w:rsid w:val="00C21906"/>
    <w:rsid w:val="00C21BFA"/>
    <w:rsid w:val="00C24C8D"/>
    <w:rsid w:val="00C25FE2"/>
    <w:rsid w:val="00C26012"/>
    <w:rsid w:val="00C26B53"/>
    <w:rsid w:val="00C26C15"/>
    <w:rsid w:val="00C279B2"/>
    <w:rsid w:val="00C31995"/>
    <w:rsid w:val="00C31999"/>
    <w:rsid w:val="00C33494"/>
    <w:rsid w:val="00C33E50"/>
    <w:rsid w:val="00C34C20"/>
    <w:rsid w:val="00C35A3E"/>
    <w:rsid w:val="00C37311"/>
    <w:rsid w:val="00C42130"/>
    <w:rsid w:val="00C423A4"/>
    <w:rsid w:val="00C423E3"/>
    <w:rsid w:val="00C44BF5"/>
    <w:rsid w:val="00C44F63"/>
    <w:rsid w:val="00C455B7"/>
    <w:rsid w:val="00C50761"/>
    <w:rsid w:val="00C521D6"/>
    <w:rsid w:val="00C52224"/>
    <w:rsid w:val="00C55232"/>
    <w:rsid w:val="00C553A4"/>
    <w:rsid w:val="00C55A06"/>
    <w:rsid w:val="00C55D03"/>
    <w:rsid w:val="00C601BC"/>
    <w:rsid w:val="00C60302"/>
    <w:rsid w:val="00C6196B"/>
    <w:rsid w:val="00C6329F"/>
    <w:rsid w:val="00C63340"/>
    <w:rsid w:val="00C643F9"/>
    <w:rsid w:val="00C64E95"/>
    <w:rsid w:val="00C6581D"/>
    <w:rsid w:val="00C7083A"/>
    <w:rsid w:val="00C71372"/>
    <w:rsid w:val="00C719D7"/>
    <w:rsid w:val="00C72410"/>
    <w:rsid w:val="00C72533"/>
    <w:rsid w:val="00C7287F"/>
    <w:rsid w:val="00C729C5"/>
    <w:rsid w:val="00C7631C"/>
    <w:rsid w:val="00C80CB8"/>
    <w:rsid w:val="00C819F8"/>
    <w:rsid w:val="00C82013"/>
    <w:rsid w:val="00C8248C"/>
    <w:rsid w:val="00C84E33"/>
    <w:rsid w:val="00C85F81"/>
    <w:rsid w:val="00C862C5"/>
    <w:rsid w:val="00C86D6F"/>
    <w:rsid w:val="00C905FC"/>
    <w:rsid w:val="00C918A9"/>
    <w:rsid w:val="00C91921"/>
    <w:rsid w:val="00C92D03"/>
    <w:rsid w:val="00C9319C"/>
    <w:rsid w:val="00C9435D"/>
    <w:rsid w:val="00C94DF2"/>
    <w:rsid w:val="00C96741"/>
    <w:rsid w:val="00CA146C"/>
    <w:rsid w:val="00CA2D1B"/>
    <w:rsid w:val="00CA375D"/>
    <w:rsid w:val="00CA490B"/>
    <w:rsid w:val="00CA662A"/>
    <w:rsid w:val="00CA7121"/>
    <w:rsid w:val="00CA7AFD"/>
    <w:rsid w:val="00CA7C3C"/>
    <w:rsid w:val="00CB0189"/>
    <w:rsid w:val="00CB0BA2"/>
    <w:rsid w:val="00CB1A42"/>
    <w:rsid w:val="00CB1B0C"/>
    <w:rsid w:val="00CB2C0B"/>
    <w:rsid w:val="00CB5167"/>
    <w:rsid w:val="00CB517D"/>
    <w:rsid w:val="00CB62F9"/>
    <w:rsid w:val="00CB6E88"/>
    <w:rsid w:val="00CB7A60"/>
    <w:rsid w:val="00CC038D"/>
    <w:rsid w:val="00CC08DB"/>
    <w:rsid w:val="00CC0A60"/>
    <w:rsid w:val="00CC2605"/>
    <w:rsid w:val="00CC39FF"/>
    <w:rsid w:val="00CC3C2F"/>
    <w:rsid w:val="00CC3DC8"/>
    <w:rsid w:val="00CC496E"/>
    <w:rsid w:val="00CC4AC8"/>
    <w:rsid w:val="00CC4BC0"/>
    <w:rsid w:val="00CC5233"/>
    <w:rsid w:val="00CC5B29"/>
    <w:rsid w:val="00CC5DE6"/>
    <w:rsid w:val="00CC6E4E"/>
    <w:rsid w:val="00CC6FE8"/>
    <w:rsid w:val="00CC7202"/>
    <w:rsid w:val="00CD03DD"/>
    <w:rsid w:val="00CD0A36"/>
    <w:rsid w:val="00CD0B9A"/>
    <w:rsid w:val="00CD2808"/>
    <w:rsid w:val="00CD28BF"/>
    <w:rsid w:val="00CD3D29"/>
    <w:rsid w:val="00CD4092"/>
    <w:rsid w:val="00CD473C"/>
    <w:rsid w:val="00CD4A20"/>
    <w:rsid w:val="00CD50A1"/>
    <w:rsid w:val="00CD519E"/>
    <w:rsid w:val="00CD5EE5"/>
    <w:rsid w:val="00CD65CA"/>
    <w:rsid w:val="00CE0C4F"/>
    <w:rsid w:val="00CE1EEA"/>
    <w:rsid w:val="00CE265B"/>
    <w:rsid w:val="00CE30EA"/>
    <w:rsid w:val="00CE456E"/>
    <w:rsid w:val="00CE4FD6"/>
    <w:rsid w:val="00CE6D55"/>
    <w:rsid w:val="00CE725E"/>
    <w:rsid w:val="00CE77CD"/>
    <w:rsid w:val="00CE7BB2"/>
    <w:rsid w:val="00CF048A"/>
    <w:rsid w:val="00CF07B9"/>
    <w:rsid w:val="00CF155A"/>
    <w:rsid w:val="00CF2947"/>
    <w:rsid w:val="00CF2D59"/>
    <w:rsid w:val="00CF604F"/>
    <w:rsid w:val="00CF686F"/>
    <w:rsid w:val="00CF6E60"/>
    <w:rsid w:val="00CF7BCA"/>
    <w:rsid w:val="00D008FD"/>
    <w:rsid w:val="00D00EF8"/>
    <w:rsid w:val="00D01DD7"/>
    <w:rsid w:val="00D027C3"/>
    <w:rsid w:val="00D0321C"/>
    <w:rsid w:val="00D035EC"/>
    <w:rsid w:val="00D03674"/>
    <w:rsid w:val="00D03F23"/>
    <w:rsid w:val="00D06AB1"/>
    <w:rsid w:val="00D06FC1"/>
    <w:rsid w:val="00D072ED"/>
    <w:rsid w:val="00D07A16"/>
    <w:rsid w:val="00D100F0"/>
    <w:rsid w:val="00D1067E"/>
    <w:rsid w:val="00D10F50"/>
    <w:rsid w:val="00D11272"/>
    <w:rsid w:val="00D126F5"/>
    <w:rsid w:val="00D1489E"/>
    <w:rsid w:val="00D14DC2"/>
    <w:rsid w:val="00D17AB8"/>
    <w:rsid w:val="00D20364"/>
    <w:rsid w:val="00D20737"/>
    <w:rsid w:val="00D21E81"/>
    <w:rsid w:val="00D223DE"/>
    <w:rsid w:val="00D229BD"/>
    <w:rsid w:val="00D23309"/>
    <w:rsid w:val="00D246FC"/>
    <w:rsid w:val="00D25E37"/>
    <w:rsid w:val="00D2661A"/>
    <w:rsid w:val="00D27582"/>
    <w:rsid w:val="00D276D8"/>
    <w:rsid w:val="00D27EC4"/>
    <w:rsid w:val="00D305FF"/>
    <w:rsid w:val="00D30DD8"/>
    <w:rsid w:val="00D31A00"/>
    <w:rsid w:val="00D31D10"/>
    <w:rsid w:val="00D32719"/>
    <w:rsid w:val="00D33333"/>
    <w:rsid w:val="00D3472E"/>
    <w:rsid w:val="00D352A2"/>
    <w:rsid w:val="00D35D6F"/>
    <w:rsid w:val="00D4162B"/>
    <w:rsid w:val="00D42F88"/>
    <w:rsid w:val="00D4514F"/>
    <w:rsid w:val="00D451E2"/>
    <w:rsid w:val="00D45E89"/>
    <w:rsid w:val="00D45E8D"/>
    <w:rsid w:val="00D466AE"/>
    <w:rsid w:val="00D47137"/>
    <w:rsid w:val="00D4734F"/>
    <w:rsid w:val="00D5093A"/>
    <w:rsid w:val="00D51BF3"/>
    <w:rsid w:val="00D568F9"/>
    <w:rsid w:val="00D5728E"/>
    <w:rsid w:val="00D57A92"/>
    <w:rsid w:val="00D612D8"/>
    <w:rsid w:val="00D62FD8"/>
    <w:rsid w:val="00D65A69"/>
    <w:rsid w:val="00D66846"/>
    <w:rsid w:val="00D675FB"/>
    <w:rsid w:val="00D70F37"/>
    <w:rsid w:val="00D71F25"/>
    <w:rsid w:val="00D72A9C"/>
    <w:rsid w:val="00D77031"/>
    <w:rsid w:val="00D80C38"/>
    <w:rsid w:val="00D81263"/>
    <w:rsid w:val="00D84941"/>
    <w:rsid w:val="00D84FA1"/>
    <w:rsid w:val="00D851F0"/>
    <w:rsid w:val="00D85814"/>
    <w:rsid w:val="00D85906"/>
    <w:rsid w:val="00D86DB7"/>
    <w:rsid w:val="00D8743F"/>
    <w:rsid w:val="00D87BF5"/>
    <w:rsid w:val="00D90721"/>
    <w:rsid w:val="00D90F55"/>
    <w:rsid w:val="00D926D0"/>
    <w:rsid w:val="00D929EC"/>
    <w:rsid w:val="00D93030"/>
    <w:rsid w:val="00D9368E"/>
    <w:rsid w:val="00D93F1C"/>
    <w:rsid w:val="00D950E1"/>
    <w:rsid w:val="00D952A6"/>
    <w:rsid w:val="00D95DD6"/>
    <w:rsid w:val="00D97F99"/>
    <w:rsid w:val="00DA1E08"/>
    <w:rsid w:val="00DA24F8"/>
    <w:rsid w:val="00DA28E8"/>
    <w:rsid w:val="00DA38D3"/>
    <w:rsid w:val="00DA3932"/>
    <w:rsid w:val="00DA3AFC"/>
    <w:rsid w:val="00DA64F8"/>
    <w:rsid w:val="00DA6C15"/>
    <w:rsid w:val="00DB0258"/>
    <w:rsid w:val="00DB38EE"/>
    <w:rsid w:val="00DB498B"/>
    <w:rsid w:val="00DB57F5"/>
    <w:rsid w:val="00DB66CA"/>
    <w:rsid w:val="00DB6BCA"/>
    <w:rsid w:val="00DB6F54"/>
    <w:rsid w:val="00DB73F7"/>
    <w:rsid w:val="00DC0321"/>
    <w:rsid w:val="00DC2799"/>
    <w:rsid w:val="00DC3067"/>
    <w:rsid w:val="00DC370B"/>
    <w:rsid w:val="00DC5B90"/>
    <w:rsid w:val="00DC7A28"/>
    <w:rsid w:val="00DD00FF"/>
    <w:rsid w:val="00DD0619"/>
    <w:rsid w:val="00DD07FB"/>
    <w:rsid w:val="00DD25C6"/>
    <w:rsid w:val="00DD4253"/>
    <w:rsid w:val="00DD48DF"/>
    <w:rsid w:val="00DD4FE5"/>
    <w:rsid w:val="00DD5023"/>
    <w:rsid w:val="00DD54B0"/>
    <w:rsid w:val="00DD57EE"/>
    <w:rsid w:val="00DD6BCC"/>
    <w:rsid w:val="00DD71EC"/>
    <w:rsid w:val="00DE0A4B"/>
    <w:rsid w:val="00DE2410"/>
    <w:rsid w:val="00DE2939"/>
    <w:rsid w:val="00DE4A92"/>
    <w:rsid w:val="00DE5F7C"/>
    <w:rsid w:val="00DE6E81"/>
    <w:rsid w:val="00DE703F"/>
    <w:rsid w:val="00DE7595"/>
    <w:rsid w:val="00DE79B9"/>
    <w:rsid w:val="00DF1961"/>
    <w:rsid w:val="00DF44DE"/>
    <w:rsid w:val="00DF4B00"/>
    <w:rsid w:val="00DF575D"/>
    <w:rsid w:val="00DF580E"/>
    <w:rsid w:val="00DF597E"/>
    <w:rsid w:val="00DF77F5"/>
    <w:rsid w:val="00E00562"/>
    <w:rsid w:val="00E01138"/>
    <w:rsid w:val="00E0207B"/>
    <w:rsid w:val="00E02746"/>
    <w:rsid w:val="00E02DFB"/>
    <w:rsid w:val="00E030F9"/>
    <w:rsid w:val="00E0311A"/>
    <w:rsid w:val="00E03138"/>
    <w:rsid w:val="00E03D15"/>
    <w:rsid w:val="00E03E1F"/>
    <w:rsid w:val="00E06404"/>
    <w:rsid w:val="00E11A85"/>
    <w:rsid w:val="00E12495"/>
    <w:rsid w:val="00E15CCD"/>
    <w:rsid w:val="00E172A5"/>
    <w:rsid w:val="00E202EF"/>
    <w:rsid w:val="00E210B5"/>
    <w:rsid w:val="00E2552F"/>
    <w:rsid w:val="00E25538"/>
    <w:rsid w:val="00E255EF"/>
    <w:rsid w:val="00E25A9B"/>
    <w:rsid w:val="00E3137A"/>
    <w:rsid w:val="00E313AB"/>
    <w:rsid w:val="00E32CCF"/>
    <w:rsid w:val="00E340A1"/>
    <w:rsid w:val="00E34A98"/>
    <w:rsid w:val="00E35398"/>
    <w:rsid w:val="00E35D1E"/>
    <w:rsid w:val="00E364F9"/>
    <w:rsid w:val="00E365FA"/>
    <w:rsid w:val="00E36789"/>
    <w:rsid w:val="00E4064B"/>
    <w:rsid w:val="00E4114C"/>
    <w:rsid w:val="00E44A83"/>
    <w:rsid w:val="00E47286"/>
    <w:rsid w:val="00E502C1"/>
    <w:rsid w:val="00E502DD"/>
    <w:rsid w:val="00E50D3A"/>
    <w:rsid w:val="00E51387"/>
    <w:rsid w:val="00E51E68"/>
    <w:rsid w:val="00E52EF6"/>
    <w:rsid w:val="00E52EFD"/>
    <w:rsid w:val="00E53833"/>
    <w:rsid w:val="00E53C03"/>
    <w:rsid w:val="00E5408A"/>
    <w:rsid w:val="00E54497"/>
    <w:rsid w:val="00E5587F"/>
    <w:rsid w:val="00E56800"/>
    <w:rsid w:val="00E60C63"/>
    <w:rsid w:val="00E625EE"/>
    <w:rsid w:val="00E62FF9"/>
    <w:rsid w:val="00E635D6"/>
    <w:rsid w:val="00E639BC"/>
    <w:rsid w:val="00E644C4"/>
    <w:rsid w:val="00E660F1"/>
    <w:rsid w:val="00E664CC"/>
    <w:rsid w:val="00E70388"/>
    <w:rsid w:val="00E70F92"/>
    <w:rsid w:val="00E74313"/>
    <w:rsid w:val="00E74C54"/>
    <w:rsid w:val="00E77A03"/>
    <w:rsid w:val="00E819C5"/>
    <w:rsid w:val="00E822E8"/>
    <w:rsid w:val="00E82554"/>
    <w:rsid w:val="00E82606"/>
    <w:rsid w:val="00E82D7E"/>
    <w:rsid w:val="00E831C1"/>
    <w:rsid w:val="00E83E53"/>
    <w:rsid w:val="00E846C8"/>
    <w:rsid w:val="00E84957"/>
    <w:rsid w:val="00E84A55"/>
    <w:rsid w:val="00E85872"/>
    <w:rsid w:val="00E85BFF"/>
    <w:rsid w:val="00E871E8"/>
    <w:rsid w:val="00E90391"/>
    <w:rsid w:val="00E906C2"/>
    <w:rsid w:val="00E90C46"/>
    <w:rsid w:val="00E91C9D"/>
    <w:rsid w:val="00E9311F"/>
    <w:rsid w:val="00E934D1"/>
    <w:rsid w:val="00E93B33"/>
    <w:rsid w:val="00E94AF0"/>
    <w:rsid w:val="00E95D13"/>
    <w:rsid w:val="00E95DD3"/>
    <w:rsid w:val="00E969D5"/>
    <w:rsid w:val="00EA233F"/>
    <w:rsid w:val="00EA2848"/>
    <w:rsid w:val="00EA58D1"/>
    <w:rsid w:val="00EA61BC"/>
    <w:rsid w:val="00EA681A"/>
    <w:rsid w:val="00EA7134"/>
    <w:rsid w:val="00EA735B"/>
    <w:rsid w:val="00EA7799"/>
    <w:rsid w:val="00EA7CBF"/>
    <w:rsid w:val="00EB1E69"/>
    <w:rsid w:val="00EB2086"/>
    <w:rsid w:val="00EB2905"/>
    <w:rsid w:val="00EB31ED"/>
    <w:rsid w:val="00EB3934"/>
    <w:rsid w:val="00EB5736"/>
    <w:rsid w:val="00EB5E14"/>
    <w:rsid w:val="00EB5EDF"/>
    <w:rsid w:val="00EB60FE"/>
    <w:rsid w:val="00EB74DB"/>
    <w:rsid w:val="00EB7E9D"/>
    <w:rsid w:val="00EC051D"/>
    <w:rsid w:val="00EC19E4"/>
    <w:rsid w:val="00EC23F9"/>
    <w:rsid w:val="00EC2C3A"/>
    <w:rsid w:val="00EC348B"/>
    <w:rsid w:val="00EC3DCD"/>
    <w:rsid w:val="00EC3FBF"/>
    <w:rsid w:val="00EC5359"/>
    <w:rsid w:val="00EC562A"/>
    <w:rsid w:val="00EC7AA7"/>
    <w:rsid w:val="00ED0660"/>
    <w:rsid w:val="00ED067A"/>
    <w:rsid w:val="00ED2B50"/>
    <w:rsid w:val="00ED4F97"/>
    <w:rsid w:val="00ED5179"/>
    <w:rsid w:val="00ED72EB"/>
    <w:rsid w:val="00ED7644"/>
    <w:rsid w:val="00ED79DC"/>
    <w:rsid w:val="00EE0350"/>
    <w:rsid w:val="00EE0719"/>
    <w:rsid w:val="00EE0E80"/>
    <w:rsid w:val="00EE4C17"/>
    <w:rsid w:val="00EE613F"/>
    <w:rsid w:val="00EE7295"/>
    <w:rsid w:val="00EE7869"/>
    <w:rsid w:val="00EF054A"/>
    <w:rsid w:val="00EF17ED"/>
    <w:rsid w:val="00EF30D9"/>
    <w:rsid w:val="00EF3235"/>
    <w:rsid w:val="00EF7E72"/>
    <w:rsid w:val="00F02B93"/>
    <w:rsid w:val="00F04BFA"/>
    <w:rsid w:val="00F06D37"/>
    <w:rsid w:val="00F07B9D"/>
    <w:rsid w:val="00F11057"/>
    <w:rsid w:val="00F11586"/>
    <w:rsid w:val="00F1183B"/>
    <w:rsid w:val="00F11C9F"/>
    <w:rsid w:val="00F12263"/>
    <w:rsid w:val="00F1237D"/>
    <w:rsid w:val="00F1409D"/>
    <w:rsid w:val="00F14214"/>
    <w:rsid w:val="00F153C6"/>
    <w:rsid w:val="00F157A9"/>
    <w:rsid w:val="00F16F00"/>
    <w:rsid w:val="00F177DB"/>
    <w:rsid w:val="00F24EF6"/>
    <w:rsid w:val="00F25BB6"/>
    <w:rsid w:val="00F26B7E"/>
    <w:rsid w:val="00F270B5"/>
    <w:rsid w:val="00F27A3B"/>
    <w:rsid w:val="00F304FE"/>
    <w:rsid w:val="00F32780"/>
    <w:rsid w:val="00F32F8C"/>
    <w:rsid w:val="00F33817"/>
    <w:rsid w:val="00F34103"/>
    <w:rsid w:val="00F35BD0"/>
    <w:rsid w:val="00F35D31"/>
    <w:rsid w:val="00F40B0B"/>
    <w:rsid w:val="00F4176A"/>
    <w:rsid w:val="00F420D5"/>
    <w:rsid w:val="00F4380C"/>
    <w:rsid w:val="00F451EA"/>
    <w:rsid w:val="00F45447"/>
    <w:rsid w:val="00F456C6"/>
    <w:rsid w:val="00F4577B"/>
    <w:rsid w:val="00F46496"/>
    <w:rsid w:val="00F466CF"/>
    <w:rsid w:val="00F4714B"/>
    <w:rsid w:val="00F474D0"/>
    <w:rsid w:val="00F50179"/>
    <w:rsid w:val="00F508F5"/>
    <w:rsid w:val="00F515EE"/>
    <w:rsid w:val="00F521C6"/>
    <w:rsid w:val="00F53DDA"/>
    <w:rsid w:val="00F55441"/>
    <w:rsid w:val="00F556AE"/>
    <w:rsid w:val="00F56511"/>
    <w:rsid w:val="00F56CBF"/>
    <w:rsid w:val="00F56D8C"/>
    <w:rsid w:val="00F57C81"/>
    <w:rsid w:val="00F61881"/>
    <w:rsid w:val="00F6194E"/>
    <w:rsid w:val="00F623AC"/>
    <w:rsid w:val="00F62FE0"/>
    <w:rsid w:val="00F6412A"/>
    <w:rsid w:val="00F65893"/>
    <w:rsid w:val="00F66A4A"/>
    <w:rsid w:val="00F70174"/>
    <w:rsid w:val="00F70693"/>
    <w:rsid w:val="00F71E22"/>
    <w:rsid w:val="00F72142"/>
    <w:rsid w:val="00F72AE7"/>
    <w:rsid w:val="00F82666"/>
    <w:rsid w:val="00F833BA"/>
    <w:rsid w:val="00F83EF9"/>
    <w:rsid w:val="00F84FD0"/>
    <w:rsid w:val="00F859A8"/>
    <w:rsid w:val="00F86D87"/>
    <w:rsid w:val="00F90014"/>
    <w:rsid w:val="00F90629"/>
    <w:rsid w:val="00F9108B"/>
    <w:rsid w:val="00F91349"/>
    <w:rsid w:val="00F93A8A"/>
    <w:rsid w:val="00F949DB"/>
    <w:rsid w:val="00F95248"/>
    <w:rsid w:val="00F956A9"/>
    <w:rsid w:val="00F963ED"/>
    <w:rsid w:val="00F966CF"/>
    <w:rsid w:val="00F96CAE"/>
    <w:rsid w:val="00F972E6"/>
    <w:rsid w:val="00F97C99"/>
    <w:rsid w:val="00FA055A"/>
    <w:rsid w:val="00FA2121"/>
    <w:rsid w:val="00FA55F0"/>
    <w:rsid w:val="00FA662D"/>
    <w:rsid w:val="00FA73B1"/>
    <w:rsid w:val="00FB0A88"/>
    <w:rsid w:val="00FB0CB9"/>
    <w:rsid w:val="00FB11F6"/>
    <w:rsid w:val="00FB231D"/>
    <w:rsid w:val="00FB4360"/>
    <w:rsid w:val="00FB45F1"/>
    <w:rsid w:val="00FB4A72"/>
    <w:rsid w:val="00FB54E8"/>
    <w:rsid w:val="00FB7054"/>
    <w:rsid w:val="00FB7E33"/>
    <w:rsid w:val="00FC0FA5"/>
    <w:rsid w:val="00FC17B7"/>
    <w:rsid w:val="00FC2CB7"/>
    <w:rsid w:val="00FC4090"/>
    <w:rsid w:val="00FC55B4"/>
    <w:rsid w:val="00FC6314"/>
    <w:rsid w:val="00FC786D"/>
    <w:rsid w:val="00FD00E6"/>
    <w:rsid w:val="00FD09A1"/>
    <w:rsid w:val="00FD1464"/>
    <w:rsid w:val="00FD15A3"/>
    <w:rsid w:val="00FD1743"/>
    <w:rsid w:val="00FD2A7C"/>
    <w:rsid w:val="00FD2E54"/>
    <w:rsid w:val="00FD59EB"/>
    <w:rsid w:val="00FD63CB"/>
    <w:rsid w:val="00FD6770"/>
    <w:rsid w:val="00FD6E79"/>
    <w:rsid w:val="00FD7299"/>
    <w:rsid w:val="00FE0931"/>
    <w:rsid w:val="00FE1FBE"/>
    <w:rsid w:val="00FE3901"/>
    <w:rsid w:val="00FE39D3"/>
    <w:rsid w:val="00FE4BCE"/>
    <w:rsid w:val="00FE54AE"/>
    <w:rsid w:val="00FE576A"/>
    <w:rsid w:val="00FE6DA1"/>
    <w:rsid w:val="00FE7118"/>
    <w:rsid w:val="00FE7E79"/>
    <w:rsid w:val="00FF094C"/>
    <w:rsid w:val="00FF3E7D"/>
    <w:rsid w:val="00FF5B99"/>
    <w:rsid w:val="00FF6F8A"/>
    <w:rsid w:val="00FF730C"/>
    <w:rsid w:val="00FF73F4"/>
    <w:rsid w:val="00FF7CE4"/>
    <w:rsid w:val="00FF7E39"/>
    <w:rsid w:val="519D5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D5D0F3D"/>
  <w15:docId w15:val="{F340D75E-BC38-45F0-82AF-C0DEA81F3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semiHidden="1" w:uiPriority="0" w:unhideWhenUsed="1"/>
    <w:lsdException w:name="toc 9" w:semiHidden="1" w:uiPriority="0" w:unhideWhenUsed="1"/>
    <w:lsdException w:name="Normal Indent" w:uiPriority="0"/>
    <w:lsdException w:name="footnote text" w:semiHidden="1" w:uiPriority="0"/>
    <w:lsdException w:name="annotation text" w:semiHidden="1" w:unhideWhenUsed="1"/>
    <w:lsdException w:name="index heading" w:semiHidden="1" w:unhideWhenUsed="1"/>
    <w:lsdException w:name="caption" w:semiHidden="1" w:uiPriority="35" w:unhideWhenUsed="1" w:qFormat="1"/>
    <w:lsdException w:name="table of figures" w:semiHidden="1" w:uiPriority="0"/>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autoRedefine/>
    <w:qFormat/>
    <w:pPr>
      <w:widowControl w:val="0"/>
      <w:adjustRightInd w:val="0"/>
      <w:spacing w:line="400" w:lineRule="exact"/>
      <w:jc w:val="both"/>
    </w:pPr>
    <w:rPr>
      <w:kern w:val="2"/>
      <w:sz w:val="21"/>
      <w:szCs w:val="21"/>
    </w:rPr>
  </w:style>
  <w:style w:type="paragraph" w:styleId="1">
    <w:name w:val="heading 1"/>
    <w:basedOn w:val="afff5"/>
    <w:next w:val="afff5"/>
    <w:link w:val="10"/>
    <w:autoRedefine/>
    <w:qFormat/>
    <w:pPr>
      <w:keepNext/>
      <w:keepLines/>
      <w:spacing w:before="340" w:after="330" w:line="578" w:lineRule="auto"/>
      <w:outlineLvl w:val="0"/>
    </w:pPr>
    <w:rPr>
      <w:b/>
      <w:bCs/>
      <w:kern w:val="44"/>
      <w:sz w:val="44"/>
      <w:szCs w:val="44"/>
    </w:rPr>
  </w:style>
  <w:style w:type="paragraph" w:styleId="22">
    <w:name w:val="heading 2"/>
    <w:basedOn w:val="afff5"/>
    <w:next w:val="afff5"/>
    <w:link w:val="23"/>
    <w:autoRedefine/>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autoRedefine/>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autoRedefine/>
    <w:qFormat/>
    <w:pPr>
      <w:keepNext/>
      <w:keepLines/>
      <w:adjustRightInd/>
      <w:spacing w:before="240" w:after="64" w:line="320" w:lineRule="auto"/>
      <w:outlineLvl w:val="6"/>
    </w:pPr>
    <w:rPr>
      <w:b/>
      <w:bCs/>
      <w:sz w:val="24"/>
      <w:szCs w:val="24"/>
    </w:rPr>
  </w:style>
  <w:style w:type="paragraph" w:styleId="8">
    <w:name w:val="heading 8"/>
    <w:basedOn w:val="afff5"/>
    <w:next w:val="afff5"/>
    <w:link w:val="80"/>
    <w:autoRedefine/>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autoRedefine/>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autoRedefine/>
    <w:uiPriority w:val="39"/>
    <w:unhideWhenUsed/>
    <w:pPr>
      <w:tabs>
        <w:tab w:val="right" w:leader="dot" w:pos="9344"/>
      </w:tabs>
      <w:spacing w:line="300" w:lineRule="exact"/>
      <w:ind w:left="1259"/>
    </w:pPr>
    <w:rPr>
      <w:rFonts w:ascii="宋体"/>
    </w:rPr>
  </w:style>
  <w:style w:type="paragraph" w:styleId="afff9">
    <w:name w:val="Normal Indent"/>
    <w:basedOn w:val="afff5"/>
    <w:pPr>
      <w:ind w:firstLine="420"/>
    </w:pPr>
  </w:style>
  <w:style w:type="paragraph" w:styleId="afffa">
    <w:name w:val="annotation text"/>
    <w:basedOn w:val="afff5"/>
    <w:link w:val="afffb"/>
    <w:uiPriority w:val="99"/>
    <w:unhideWhenUsed/>
    <w:pPr>
      <w:jc w:val="left"/>
    </w:pPr>
  </w:style>
  <w:style w:type="paragraph" w:styleId="afffc">
    <w:name w:val="Body Text"/>
    <w:basedOn w:val="afff5"/>
    <w:link w:val="afffd"/>
    <w:pPr>
      <w:spacing w:after="120"/>
    </w:pPr>
  </w:style>
  <w:style w:type="paragraph" w:styleId="TOC5">
    <w:name w:val="toc 5"/>
    <w:basedOn w:val="afff5"/>
    <w:next w:val="afff5"/>
    <w:autoRedefine/>
    <w:uiPriority w:val="39"/>
    <w:unhideWhenUsed/>
    <w:pPr>
      <w:ind w:left="839"/>
    </w:pPr>
    <w:rPr>
      <w:rFonts w:ascii="宋体"/>
    </w:rPr>
  </w:style>
  <w:style w:type="paragraph" w:styleId="TOC3">
    <w:name w:val="toc 3"/>
    <w:basedOn w:val="afff5"/>
    <w:next w:val="afff5"/>
    <w:autoRedefine/>
    <w:uiPriority w:val="39"/>
    <w:unhideWhenUsed/>
    <w:pPr>
      <w:spacing w:line="300" w:lineRule="exact"/>
      <w:ind w:left="420"/>
    </w:pPr>
    <w:rPr>
      <w:rFonts w:ascii="宋体"/>
    </w:rPr>
  </w:style>
  <w:style w:type="paragraph" w:styleId="afffe">
    <w:name w:val="Balloon Text"/>
    <w:basedOn w:val="afff5"/>
    <w:link w:val="affff"/>
    <w:uiPriority w:val="99"/>
    <w:semiHidden/>
    <w:unhideWhenUsed/>
    <w:rPr>
      <w:sz w:val="18"/>
      <w:szCs w:val="18"/>
    </w:rPr>
  </w:style>
  <w:style w:type="paragraph" w:styleId="affff0">
    <w:name w:val="footer"/>
    <w:basedOn w:val="afff5"/>
    <w:link w:val="affff1"/>
    <w:uiPriority w:val="99"/>
    <w:pPr>
      <w:tabs>
        <w:tab w:val="center" w:pos="4153"/>
        <w:tab w:val="right" w:pos="8306"/>
      </w:tabs>
      <w:adjustRightInd/>
      <w:snapToGrid w:val="0"/>
      <w:spacing w:line="240" w:lineRule="auto"/>
      <w:jc w:val="right"/>
    </w:pPr>
    <w:rPr>
      <w:rFonts w:ascii="宋体"/>
      <w:sz w:val="18"/>
      <w:szCs w:val="18"/>
    </w:rPr>
  </w:style>
  <w:style w:type="paragraph" w:styleId="affff2">
    <w:name w:val="header"/>
    <w:basedOn w:val="afff5"/>
    <w:link w:val="affff3"/>
    <w:uiPriority w:val="99"/>
    <w:pPr>
      <w:tabs>
        <w:tab w:val="center" w:pos="4153"/>
        <w:tab w:val="right" w:pos="8306"/>
      </w:tabs>
      <w:adjustRightInd/>
      <w:snapToGrid w:val="0"/>
      <w:jc w:val="center"/>
    </w:pPr>
    <w:rPr>
      <w:sz w:val="18"/>
      <w:szCs w:val="18"/>
    </w:rPr>
  </w:style>
  <w:style w:type="paragraph" w:styleId="TOC1">
    <w:name w:val="toc 1"/>
    <w:basedOn w:val="afff5"/>
    <w:next w:val="afff5"/>
    <w:autoRedefine/>
    <w:uiPriority w:val="39"/>
    <w:unhideWhenUsed/>
    <w:rPr>
      <w:rFonts w:ascii="宋体"/>
    </w:rPr>
  </w:style>
  <w:style w:type="paragraph" w:styleId="TOC4">
    <w:name w:val="toc 4"/>
    <w:basedOn w:val="afff5"/>
    <w:next w:val="afff5"/>
    <w:autoRedefine/>
    <w:uiPriority w:val="39"/>
    <w:unhideWhenUsed/>
    <w:pPr>
      <w:tabs>
        <w:tab w:val="right" w:leader="dot" w:pos="9344"/>
      </w:tabs>
      <w:spacing w:line="300" w:lineRule="exact"/>
      <w:ind w:left="629"/>
    </w:pPr>
    <w:rPr>
      <w:rFonts w:ascii="宋体"/>
    </w:rPr>
  </w:style>
  <w:style w:type="paragraph" w:styleId="affff4">
    <w:name w:val="footnote text"/>
    <w:basedOn w:val="afff5"/>
    <w:next w:val="afff5"/>
    <w:link w:val="affff5"/>
    <w:semiHidden/>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autoRedefine/>
    <w:uiPriority w:val="39"/>
    <w:unhideWhenUsed/>
    <w:pPr>
      <w:spacing w:line="300" w:lineRule="exact"/>
      <w:ind w:left="1049"/>
    </w:pPr>
    <w:rPr>
      <w:rFonts w:ascii="宋体"/>
    </w:rPr>
  </w:style>
  <w:style w:type="paragraph" w:styleId="affff6">
    <w:name w:val="table of figures"/>
    <w:basedOn w:val="afff5"/>
    <w:next w:val="afff5"/>
    <w:semiHidden/>
    <w:pPr>
      <w:adjustRightInd/>
      <w:spacing w:line="240" w:lineRule="auto"/>
      <w:jc w:val="left"/>
    </w:pPr>
    <w:rPr>
      <w:szCs w:val="24"/>
    </w:rPr>
  </w:style>
  <w:style w:type="paragraph" w:styleId="TOC2">
    <w:name w:val="toc 2"/>
    <w:basedOn w:val="afff5"/>
    <w:next w:val="afff5"/>
    <w:autoRedefine/>
    <w:uiPriority w:val="39"/>
    <w:unhideWhenUsed/>
    <w:pPr>
      <w:tabs>
        <w:tab w:val="right" w:leader="dot" w:pos="9344"/>
      </w:tabs>
      <w:spacing w:line="300" w:lineRule="exact"/>
      <w:ind w:left="210"/>
    </w:pPr>
    <w:rPr>
      <w:rFonts w:ascii="宋体"/>
    </w:rPr>
  </w:style>
  <w:style w:type="paragraph" w:styleId="affff7">
    <w:name w:val="Title"/>
    <w:basedOn w:val="afff5"/>
    <w:link w:val="affff8"/>
    <w:qFormat/>
    <w:pPr>
      <w:spacing w:before="240" w:after="60"/>
      <w:jc w:val="center"/>
      <w:outlineLvl w:val="0"/>
    </w:pPr>
    <w:rPr>
      <w:rFonts w:ascii="Arial" w:hAnsi="Arial" w:cs="Arial"/>
      <w:b/>
      <w:bCs/>
      <w:sz w:val="32"/>
      <w:szCs w:val="32"/>
    </w:rPr>
  </w:style>
  <w:style w:type="table" w:styleId="affff9">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Strong"/>
    <w:uiPriority w:val="22"/>
    <w:qFormat/>
    <w:rPr>
      <w:b/>
      <w:bCs/>
    </w:rPr>
  </w:style>
  <w:style w:type="character" w:styleId="affffb">
    <w:name w:val="page number"/>
    <w:rPr>
      <w:rFonts w:ascii="宋体" w:eastAsia="宋体" w:hAnsi="Times New Roman"/>
      <w:sz w:val="18"/>
    </w:rPr>
  </w:style>
  <w:style w:type="character" w:styleId="affffc">
    <w:name w:val="Emphasis"/>
    <w:uiPriority w:val="20"/>
    <w:qFormat/>
    <w:rPr>
      <w:i/>
      <w:iCs/>
    </w:rPr>
  </w:style>
  <w:style w:type="character" w:styleId="affffd">
    <w:name w:val="Hyperlink"/>
    <w:uiPriority w:val="99"/>
    <w:rPr>
      <w:rFonts w:ascii="宋体" w:eastAsia="宋体" w:hAnsi="Times New Roman"/>
      <w:color w:val="auto"/>
      <w:spacing w:val="0"/>
      <w:w w:val="100"/>
      <w:position w:val="0"/>
      <w:sz w:val="21"/>
      <w:u w:val="none"/>
      <w:vertAlign w:val="baseline"/>
    </w:rPr>
  </w:style>
  <w:style w:type="character" w:styleId="affffe">
    <w:name w:val="footnote reference"/>
    <w:semiHidden/>
    <w:rPr>
      <w:rFonts w:ascii="宋体" w:eastAsia="宋体" w:hAnsi="宋体" w:cs="Times New Roman"/>
      <w:spacing w:val="0"/>
      <w:sz w:val="18"/>
      <w:vertAlign w:val="superscript"/>
    </w:rPr>
  </w:style>
  <w:style w:type="character" w:customStyle="1" w:styleId="10">
    <w:name w:val="标题 1 字符"/>
    <w:link w:val="1"/>
    <w:rPr>
      <w:b/>
      <w:bCs/>
      <w:kern w:val="44"/>
      <w:sz w:val="44"/>
      <w:szCs w:val="44"/>
    </w:rPr>
  </w:style>
  <w:style w:type="character" w:customStyle="1" w:styleId="23">
    <w:name w:val="标题 2 字符"/>
    <w:link w:val="22"/>
    <w:rPr>
      <w:rFonts w:ascii="Arial" w:eastAsia="黑体" w:hAnsi="Arial"/>
      <w:b/>
      <w:bCs/>
      <w:kern w:val="2"/>
      <w:sz w:val="32"/>
      <w:szCs w:val="32"/>
    </w:rPr>
  </w:style>
  <w:style w:type="character" w:customStyle="1" w:styleId="30">
    <w:name w:val="标题 3 字符"/>
    <w:link w:val="3"/>
    <w:rPr>
      <w:b/>
      <w:bCs/>
      <w:kern w:val="2"/>
      <w:sz w:val="32"/>
      <w:szCs w:val="32"/>
    </w:rPr>
  </w:style>
  <w:style w:type="character" w:customStyle="1" w:styleId="40">
    <w:name w:val="标题 4 字符"/>
    <w:link w:val="4"/>
    <w:rPr>
      <w:rFonts w:ascii="Arial" w:eastAsia="黑体" w:hAnsi="Arial"/>
      <w:b/>
      <w:bCs/>
      <w:kern w:val="2"/>
      <w:sz w:val="28"/>
      <w:szCs w:val="28"/>
    </w:rPr>
  </w:style>
  <w:style w:type="character" w:customStyle="1" w:styleId="50">
    <w:name w:val="标题 5 字符"/>
    <w:link w:val="5"/>
    <w:rPr>
      <w:b/>
      <w:bCs/>
      <w:kern w:val="2"/>
      <w:sz w:val="28"/>
      <w:szCs w:val="28"/>
    </w:rPr>
  </w:style>
  <w:style w:type="character" w:customStyle="1" w:styleId="60">
    <w:name w:val="标题 6 字符"/>
    <w:link w:val="6"/>
    <w:rPr>
      <w:rFonts w:ascii="Arial" w:eastAsia="黑体" w:hAnsi="Arial"/>
      <w:b/>
      <w:bCs/>
      <w:kern w:val="2"/>
      <w:sz w:val="24"/>
      <w:szCs w:val="24"/>
    </w:rPr>
  </w:style>
  <w:style w:type="character" w:customStyle="1" w:styleId="70">
    <w:name w:val="标题 7 字符"/>
    <w:link w:val="7"/>
    <w:rPr>
      <w:b/>
      <w:bCs/>
      <w:kern w:val="2"/>
      <w:sz w:val="24"/>
      <w:szCs w:val="24"/>
    </w:rPr>
  </w:style>
  <w:style w:type="character" w:customStyle="1" w:styleId="80">
    <w:name w:val="标题 8 字符"/>
    <w:link w:val="8"/>
    <w:rPr>
      <w:rFonts w:ascii="Arial" w:eastAsia="黑体" w:hAnsi="Arial"/>
      <w:kern w:val="2"/>
      <w:sz w:val="24"/>
      <w:szCs w:val="24"/>
    </w:rPr>
  </w:style>
  <w:style w:type="character" w:customStyle="1" w:styleId="90">
    <w:name w:val="标题 9 字符"/>
    <w:link w:val="9"/>
    <w:rPr>
      <w:rFonts w:ascii="Arial" w:eastAsia="黑体" w:hAnsi="Arial"/>
      <w:kern w:val="2"/>
      <w:sz w:val="21"/>
      <w:szCs w:val="21"/>
    </w:rPr>
  </w:style>
  <w:style w:type="character" w:customStyle="1" w:styleId="affff3">
    <w:name w:val="页眉 字符"/>
    <w:link w:val="affff2"/>
    <w:uiPriority w:val="99"/>
    <w:rPr>
      <w:kern w:val="2"/>
      <w:sz w:val="18"/>
      <w:szCs w:val="18"/>
    </w:rPr>
  </w:style>
  <w:style w:type="character" w:customStyle="1" w:styleId="affff1">
    <w:name w:val="页脚 字符"/>
    <w:link w:val="affff0"/>
    <w:uiPriority w:val="99"/>
    <w:rPr>
      <w:rFonts w:ascii="宋体"/>
      <w:kern w:val="2"/>
      <w:sz w:val="18"/>
      <w:szCs w:val="18"/>
    </w:rPr>
  </w:style>
  <w:style w:type="character" w:customStyle="1" w:styleId="affff">
    <w:name w:val="批注框文本 字符"/>
    <w:link w:val="afffe"/>
    <w:uiPriority w:val="99"/>
    <w:semiHidden/>
    <w:rPr>
      <w:kern w:val="2"/>
      <w:sz w:val="18"/>
      <w:szCs w:val="18"/>
    </w:rPr>
  </w:style>
  <w:style w:type="paragraph" w:styleId="afffff">
    <w:name w:val="Quote"/>
    <w:basedOn w:val="afff5"/>
    <w:next w:val="afff5"/>
    <w:link w:val="afffff0"/>
    <w:uiPriority w:val="29"/>
    <w:qFormat/>
    <w:rPr>
      <w:i/>
      <w:iCs/>
      <w:color w:val="000000"/>
    </w:rPr>
  </w:style>
  <w:style w:type="character" w:customStyle="1" w:styleId="afffff0">
    <w:name w:val="引用 字符"/>
    <w:link w:val="afffff"/>
    <w:uiPriority w:val="29"/>
    <w:rPr>
      <w:i/>
      <w:iCs/>
      <w:color w:val="000000"/>
      <w:kern w:val="2"/>
      <w:sz w:val="21"/>
      <w:szCs w:val="21"/>
    </w:rPr>
  </w:style>
  <w:style w:type="character" w:customStyle="1" w:styleId="affff8">
    <w:name w:val="标题 字符"/>
    <w:link w:val="affff7"/>
    <w:rPr>
      <w:rFonts w:ascii="Arial" w:hAnsi="Arial" w:cs="Arial"/>
      <w:b/>
      <w:bCs/>
      <w:kern w:val="2"/>
      <w:sz w:val="32"/>
      <w:szCs w:val="32"/>
    </w:rPr>
  </w:style>
  <w:style w:type="paragraph" w:customStyle="1" w:styleId="afffff1">
    <w:name w:val="标准标志"/>
    <w:next w:val="afff5"/>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2">
    <w:name w:val="标准称谓"/>
    <w:next w:val="afff5"/>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3">
    <w:name w:val="标准文件_页脚偶数页"/>
    <w:pPr>
      <w:ind w:left="198"/>
    </w:pPr>
    <w:rPr>
      <w:rFonts w:ascii="宋体" w:hAnsi="Times New Roman"/>
      <w:sz w:val="18"/>
    </w:rPr>
  </w:style>
  <w:style w:type="paragraph" w:customStyle="1" w:styleId="afffff4">
    <w:name w:val="标准文件_页脚奇数页"/>
    <w:pPr>
      <w:ind w:right="227"/>
      <w:jc w:val="right"/>
    </w:pPr>
    <w:rPr>
      <w:rFonts w:ascii="宋体" w:hAnsi="Times New Roman"/>
      <w:sz w:val="18"/>
    </w:rPr>
  </w:style>
  <w:style w:type="paragraph" w:customStyle="1" w:styleId="afffff5">
    <w:name w:val="标准书眉一"/>
    <w:pPr>
      <w:jc w:val="both"/>
    </w:pPr>
    <w:rPr>
      <w:rFonts w:ascii="Times New Roman" w:hAnsi="Times New Roman"/>
    </w:rPr>
  </w:style>
  <w:style w:type="paragraph" w:customStyle="1" w:styleId="ICS">
    <w:name w:val="标准文件_ICS"/>
    <w:basedOn w:val="afff5"/>
    <w:pPr>
      <w:spacing w:line="0" w:lineRule="atLeast"/>
    </w:pPr>
    <w:rPr>
      <w:rFonts w:ascii="黑体" w:eastAsia="黑体" w:hAnsi="宋体"/>
    </w:rPr>
  </w:style>
  <w:style w:type="paragraph" w:customStyle="1" w:styleId="afffff6">
    <w:name w:val="标准文件_标准正文"/>
    <w:basedOn w:val="afff5"/>
    <w:next w:val="afffff7"/>
    <w:pPr>
      <w:snapToGrid w:val="0"/>
      <w:ind w:firstLineChars="200" w:firstLine="200"/>
    </w:pPr>
    <w:rPr>
      <w:kern w:val="0"/>
    </w:rPr>
  </w:style>
  <w:style w:type="paragraph" w:customStyle="1" w:styleId="afffff7">
    <w:name w:val="标准文件_段"/>
    <w:link w:val="Char"/>
    <w:qFormat/>
    <w:pPr>
      <w:autoSpaceDE w:val="0"/>
      <w:autoSpaceDN w:val="0"/>
      <w:ind w:firstLineChars="200" w:firstLine="200"/>
      <w:jc w:val="both"/>
    </w:pPr>
    <w:rPr>
      <w:rFonts w:ascii="宋体" w:hAnsi="Times New Roman"/>
      <w:sz w:val="21"/>
    </w:rPr>
  </w:style>
  <w:style w:type="paragraph" w:customStyle="1" w:styleId="afffff8">
    <w:name w:val="标准文件_版本"/>
    <w:basedOn w:val="afffff6"/>
    <w:pPr>
      <w:adjustRightInd/>
      <w:snapToGrid/>
      <w:ind w:firstLineChars="0" w:firstLine="0"/>
    </w:pPr>
    <w:rPr>
      <w:rFonts w:ascii="宋体" w:hAnsi="宋体"/>
      <w:kern w:val="2"/>
    </w:rPr>
  </w:style>
  <w:style w:type="paragraph" w:customStyle="1" w:styleId="afffff9">
    <w:name w:val="标准文件_标准部门"/>
    <w:basedOn w:val="afff5"/>
    <w:pPr>
      <w:jc w:val="center"/>
    </w:pPr>
    <w:rPr>
      <w:rFonts w:ascii="黑体" w:eastAsia="黑体"/>
      <w:kern w:val="0"/>
      <w:sz w:val="44"/>
    </w:rPr>
  </w:style>
  <w:style w:type="paragraph" w:customStyle="1" w:styleId="afffffa">
    <w:name w:val="标准文件_标准代替"/>
    <w:basedOn w:val="afff5"/>
    <w:next w:val="afff5"/>
    <w:pPr>
      <w:spacing w:line="310" w:lineRule="exact"/>
      <w:jc w:val="right"/>
    </w:pPr>
    <w:rPr>
      <w:rFonts w:ascii="宋体" w:hAnsi="宋体"/>
      <w:kern w:val="0"/>
    </w:rPr>
  </w:style>
  <w:style w:type="paragraph" w:customStyle="1" w:styleId="afffffb">
    <w:name w:val="标准文件_标准名称标题"/>
    <w:basedOn w:val="afff5"/>
    <w:next w:val="afff5"/>
    <w:pPr>
      <w:widowControl/>
      <w:shd w:val="clear" w:color="FFFFFF" w:fill="FFFFFF"/>
      <w:adjustRightInd/>
      <w:spacing w:before="640" w:after="100"/>
      <w:jc w:val="center"/>
    </w:pPr>
    <w:rPr>
      <w:rFonts w:ascii="黑体" w:eastAsia="黑体"/>
      <w:kern w:val="0"/>
      <w:sz w:val="32"/>
    </w:rPr>
  </w:style>
  <w:style w:type="paragraph" w:customStyle="1" w:styleId="afffffc">
    <w:name w:val="标准文件_页眉奇数页"/>
    <w:next w:val="afff5"/>
    <w:pPr>
      <w:tabs>
        <w:tab w:val="center" w:pos="4154"/>
        <w:tab w:val="right" w:pos="8306"/>
      </w:tabs>
      <w:spacing w:after="120"/>
      <w:jc w:val="right"/>
    </w:pPr>
    <w:rPr>
      <w:rFonts w:ascii="黑体" w:eastAsia="黑体" w:hAnsi="宋体"/>
      <w:sz w:val="21"/>
    </w:rPr>
  </w:style>
  <w:style w:type="paragraph" w:customStyle="1" w:styleId="afffffd">
    <w:name w:val="标准文件_页眉偶数页"/>
    <w:basedOn w:val="afffffc"/>
    <w:next w:val="afff5"/>
    <w:pPr>
      <w:jc w:val="left"/>
    </w:pPr>
  </w:style>
  <w:style w:type="paragraph" w:customStyle="1" w:styleId="afffffe">
    <w:name w:val="标准文件_参考文献标题"/>
    <w:basedOn w:val="afff5"/>
    <w:next w:val="afff5"/>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pPr>
      <w:numPr>
        <w:numId w:val="1"/>
      </w:numPr>
    </w:pPr>
    <w:rPr>
      <w:rFonts w:ascii="宋体" w:hAnsi="Times New Roman"/>
    </w:rPr>
  </w:style>
  <w:style w:type="paragraph" w:customStyle="1" w:styleId="affe">
    <w:name w:val="标准文件_二级条标题"/>
    <w:next w:val="afffff7"/>
    <w:qFormat/>
    <w:pPr>
      <w:widowControl w:val="0"/>
      <w:numPr>
        <w:ilvl w:val="3"/>
        <w:numId w:val="2"/>
      </w:numPr>
      <w:spacing w:beforeLines="50" w:before="50" w:afterLines="50" w:after="50"/>
      <w:ind w:left="0"/>
      <w:jc w:val="both"/>
      <w:outlineLvl w:val="2"/>
    </w:pPr>
    <w:rPr>
      <w:rFonts w:ascii="黑体" w:eastAsia="黑体" w:hAnsi="Times New Roman"/>
      <w:sz w:val="21"/>
    </w:rPr>
  </w:style>
  <w:style w:type="character" w:customStyle="1" w:styleId="affffff">
    <w:name w:val="标准文件_发布"/>
    <w:rPr>
      <w:rFonts w:ascii="黑体" w:eastAsia="黑体"/>
      <w:spacing w:val="0"/>
      <w:w w:val="100"/>
      <w:position w:val="3"/>
      <w:sz w:val="28"/>
    </w:rPr>
  </w:style>
  <w:style w:type="paragraph" w:customStyle="1" w:styleId="ad">
    <w:name w:val="标准文件_方框数字列项"/>
    <w:basedOn w:val="afffff7"/>
    <w:pPr>
      <w:numPr>
        <w:numId w:val="3"/>
      </w:numPr>
      <w:ind w:firstLineChars="0" w:firstLine="0"/>
    </w:pPr>
  </w:style>
  <w:style w:type="paragraph" w:customStyle="1" w:styleId="affffff0">
    <w:name w:val="标准文件_封面标准编号"/>
    <w:basedOn w:val="afff5"/>
    <w:next w:val="afffffa"/>
    <w:pPr>
      <w:spacing w:line="310" w:lineRule="exact"/>
      <w:jc w:val="right"/>
    </w:pPr>
    <w:rPr>
      <w:rFonts w:ascii="黑体" w:eastAsia="黑体"/>
      <w:kern w:val="0"/>
      <w:sz w:val="28"/>
    </w:rPr>
  </w:style>
  <w:style w:type="paragraph" w:customStyle="1" w:styleId="affffff1">
    <w:name w:val="标准文件_封面标准分类号"/>
    <w:basedOn w:val="afff5"/>
    <w:rPr>
      <w:rFonts w:ascii="黑体" w:eastAsia="黑体"/>
      <w:b/>
      <w:kern w:val="0"/>
      <w:sz w:val="28"/>
    </w:rPr>
  </w:style>
  <w:style w:type="paragraph" w:customStyle="1" w:styleId="affffff2">
    <w:name w:val="标准文件_封面标准名称"/>
    <w:basedOn w:val="afff5"/>
    <w:pPr>
      <w:spacing w:line="240" w:lineRule="auto"/>
      <w:jc w:val="center"/>
    </w:pPr>
    <w:rPr>
      <w:rFonts w:ascii="黑体" w:eastAsia="黑体"/>
      <w:kern w:val="0"/>
      <w:sz w:val="52"/>
    </w:rPr>
  </w:style>
  <w:style w:type="paragraph" w:customStyle="1" w:styleId="affffff3">
    <w:name w:val="标准文件_封面标准英文名称"/>
    <w:basedOn w:val="afff5"/>
    <w:pPr>
      <w:spacing w:line="240" w:lineRule="auto"/>
      <w:jc w:val="center"/>
    </w:pPr>
    <w:rPr>
      <w:rFonts w:ascii="黑体" w:eastAsia="黑体"/>
      <w:b/>
      <w:sz w:val="28"/>
    </w:rPr>
  </w:style>
  <w:style w:type="paragraph" w:customStyle="1" w:styleId="affffff4">
    <w:name w:val="标准文件_封面发布日期"/>
    <w:basedOn w:val="afff5"/>
    <w:pPr>
      <w:spacing w:line="310" w:lineRule="exact"/>
    </w:pPr>
    <w:rPr>
      <w:rFonts w:ascii="黑体" w:eastAsia="黑体"/>
      <w:kern w:val="0"/>
      <w:sz w:val="28"/>
    </w:rPr>
  </w:style>
  <w:style w:type="paragraph" w:customStyle="1" w:styleId="affffff5">
    <w:name w:val="标准文件_封面密级"/>
    <w:basedOn w:val="afff5"/>
    <w:rPr>
      <w:rFonts w:eastAsia="黑体"/>
      <w:sz w:val="32"/>
    </w:rPr>
  </w:style>
  <w:style w:type="paragraph" w:customStyle="1" w:styleId="affffff6">
    <w:name w:val="标准文件_封面实施日期"/>
    <w:basedOn w:val="afff5"/>
    <w:pPr>
      <w:spacing w:line="310" w:lineRule="exact"/>
      <w:jc w:val="right"/>
    </w:pPr>
    <w:rPr>
      <w:rFonts w:ascii="黑体" w:eastAsia="黑体"/>
      <w:sz w:val="28"/>
    </w:rPr>
  </w:style>
  <w:style w:type="paragraph" w:customStyle="1" w:styleId="affffff7">
    <w:name w:val="标准文件_封面抬头"/>
    <w:basedOn w:val="afffff7"/>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7"/>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
    <w:name w:val="标准文件_附录表标题"/>
    <w:next w:val="afffff7"/>
    <w:qFormat/>
    <w:pPr>
      <w:numPr>
        <w:ilvl w:val="1"/>
        <w:numId w:val="5"/>
      </w:numPr>
      <w:tabs>
        <w:tab w:val="left" w:pos="360"/>
      </w:tabs>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f7"/>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f7"/>
    <w:pPr>
      <w:widowControl/>
      <w:numPr>
        <w:ilvl w:val="2"/>
      </w:numPr>
      <w:wordWrap w:val="0"/>
      <w:overflowPunct w:val="0"/>
      <w:autoSpaceDE w:val="0"/>
      <w:autoSpaceDN w:val="0"/>
      <w:textAlignment w:val="baseline"/>
      <w:outlineLvl w:val="3"/>
    </w:pPr>
  </w:style>
  <w:style w:type="paragraph" w:customStyle="1" w:styleId="affffff8">
    <w:name w:val="标准文件_附录公式"/>
    <w:basedOn w:val="afffff6"/>
    <w:next w:val="afffff6"/>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7"/>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f7"/>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f7"/>
    <w:qFormat/>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f7"/>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c"/>
    <w:pPr>
      <w:numPr>
        <w:numId w:val="7"/>
      </w:numPr>
      <w:tabs>
        <w:tab w:val="left" w:pos="6406"/>
      </w:tabs>
      <w:spacing w:before="220" w:after="320"/>
      <w:jc w:val="center"/>
      <w:outlineLvl w:val="0"/>
    </w:pPr>
    <w:rPr>
      <w:rFonts w:ascii="黑体" w:eastAsia="黑体" w:hAnsi="Times New Roman"/>
      <w:sz w:val="21"/>
    </w:rPr>
  </w:style>
  <w:style w:type="character" w:customStyle="1" w:styleId="afffd">
    <w:name w:val="正文文本 字符"/>
    <w:link w:val="afffc"/>
    <w:autoRedefine/>
    <w:rPr>
      <w:kern w:val="2"/>
      <w:sz w:val="21"/>
      <w:szCs w:val="21"/>
    </w:rPr>
  </w:style>
  <w:style w:type="paragraph" w:customStyle="1" w:styleId="affffff9">
    <w:name w:val="标准文件_附录章标题"/>
    <w:next w:val="afffff7"/>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a">
    <w:name w:val="标准文件_公式后的破折号"/>
    <w:basedOn w:val="afffff7"/>
    <w:next w:val="afffff7"/>
    <w:pPr>
      <w:ind w:leftChars="200" w:left="488" w:hangingChars="290" w:hanging="289"/>
    </w:pPr>
  </w:style>
  <w:style w:type="paragraph" w:customStyle="1" w:styleId="a6">
    <w:name w:val="标准文件_前言、引言标题"/>
    <w:next w:val="afff5"/>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b">
    <w:name w:val="标准文件_目次、标准名称标题"/>
    <w:basedOn w:val="a6"/>
    <w:next w:val="afffff7"/>
    <w:pPr>
      <w:spacing w:line="460" w:lineRule="exact"/>
      <w:ind w:left="0" w:firstLine="0"/>
    </w:pPr>
  </w:style>
  <w:style w:type="paragraph" w:customStyle="1" w:styleId="affffffc">
    <w:name w:val="标准文件_目录标题"/>
    <w:basedOn w:val="afff5"/>
    <w:pPr>
      <w:spacing w:before="480" w:afterLines="150" w:after="150" w:line="240" w:lineRule="auto"/>
      <w:jc w:val="center"/>
    </w:pPr>
    <w:rPr>
      <w:rFonts w:ascii="黑体" w:eastAsia="黑体"/>
      <w:sz w:val="32"/>
    </w:rPr>
  </w:style>
  <w:style w:type="paragraph" w:customStyle="1" w:styleId="af1">
    <w:name w:val="标准文件_破折号列项"/>
    <w:pPr>
      <w:numPr>
        <w:numId w:val="9"/>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pPr>
      <w:numPr>
        <w:numId w:val="10"/>
      </w:numPr>
    </w:pPr>
  </w:style>
  <w:style w:type="paragraph" w:customStyle="1" w:styleId="afff">
    <w:name w:val="标准文件_三级条标题"/>
    <w:basedOn w:val="affe"/>
    <w:next w:val="afffff7"/>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d">
    <w:name w:val="标准文件_示例后续"/>
    <w:basedOn w:val="afff5"/>
    <w:pPr>
      <w:adjustRightInd/>
      <w:spacing w:line="240" w:lineRule="auto"/>
      <w:ind w:firstLineChars="200" w:firstLine="200"/>
    </w:pPr>
    <w:rPr>
      <w:sz w:val="18"/>
      <w:szCs w:val="24"/>
    </w:rPr>
  </w:style>
  <w:style w:type="paragraph" w:customStyle="1" w:styleId="aff9">
    <w:name w:val="标准文件_数字编号列项"/>
    <w:pPr>
      <w:numPr>
        <w:numId w:val="11"/>
      </w:numPr>
      <w:jc w:val="both"/>
    </w:pPr>
    <w:rPr>
      <w:rFonts w:ascii="宋体" w:hAnsi="宋体"/>
      <w:sz w:val="21"/>
    </w:rPr>
  </w:style>
  <w:style w:type="paragraph" w:customStyle="1" w:styleId="afff0">
    <w:name w:val="标准文件_四级条标题"/>
    <w:next w:val="afffff7"/>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5">
    <w:name w:val="脚注文本 字符"/>
    <w:link w:val="affff4"/>
    <w:semiHidden/>
    <w:rPr>
      <w:rFonts w:ascii="宋体"/>
      <w:kern w:val="2"/>
      <w:sz w:val="18"/>
      <w:szCs w:val="18"/>
    </w:rPr>
  </w:style>
  <w:style w:type="paragraph" w:customStyle="1" w:styleId="affffffe">
    <w:name w:val="标准文件_条文脚注"/>
    <w:basedOn w:val="affff4"/>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7"/>
    <w:qFormat/>
    <w:pPr>
      <w:numPr>
        <w:numId w:val="12"/>
      </w:numPr>
      <w:spacing w:line="240" w:lineRule="auto"/>
      <w:jc w:val="left"/>
    </w:pPr>
    <w:rPr>
      <w:rFonts w:ascii="宋体" w:hAnsi="宋体"/>
      <w:sz w:val="18"/>
    </w:rPr>
  </w:style>
  <w:style w:type="character" w:customStyle="1" w:styleId="afffffff">
    <w:name w:val="标准文件_图表脚注内容"/>
    <w:rPr>
      <w:rFonts w:ascii="宋体" w:eastAsia="宋体" w:hAnsi="宋体" w:cs="Times New Roman"/>
      <w:spacing w:val="0"/>
      <w:sz w:val="18"/>
      <w:vertAlign w:val="superscript"/>
    </w:rPr>
  </w:style>
  <w:style w:type="paragraph" w:customStyle="1" w:styleId="afff1">
    <w:name w:val="标准文件_五级条标题"/>
    <w:next w:val="afffff7"/>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f7"/>
    <w:qFormat/>
    <w:rsid w:val="009D7270"/>
    <w:pPr>
      <w:numPr>
        <w:ilvl w:val="1"/>
        <w:numId w:val="2"/>
      </w:numPr>
      <w:jc w:val="both"/>
      <w:outlineLvl w:val="0"/>
    </w:pPr>
    <w:rPr>
      <w:rFonts w:ascii="黑体" w:eastAsia="黑体" w:hAnsi="Times New Roman"/>
      <w:sz w:val="21"/>
    </w:rPr>
  </w:style>
  <w:style w:type="paragraph" w:customStyle="1" w:styleId="affd">
    <w:name w:val="标准文件_一级条标题"/>
    <w:basedOn w:val="affc"/>
    <w:next w:val="afffff7"/>
    <w:qFormat/>
    <w:pPr>
      <w:numPr>
        <w:ilvl w:val="2"/>
      </w:numPr>
      <w:spacing w:beforeLines="50" w:before="50" w:afterLines="50" w:after="50"/>
      <w:outlineLvl w:val="1"/>
    </w:pPr>
  </w:style>
  <w:style w:type="paragraph" w:customStyle="1" w:styleId="afffffff0">
    <w:name w:val="标准文件_一致程度"/>
    <w:basedOn w:val="afff5"/>
    <w:pPr>
      <w:spacing w:line="440" w:lineRule="exact"/>
      <w:jc w:val="center"/>
    </w:pPr>
    <w:rPr>
      <w:sz w:val="28"/>
    </w:rPr>
  </w:style>
  <w:style w:type="paragraph" w:customStyle="1" w:styleId="afffffff1">
    <w:name w:val="标准文件_引言标题"/>
    <w:next w:val="afff5"/>
    <w:pPr>
      <w:shd w:val="clear" w:color="FFFFFF" w:fill="FFFFFF"/>
      <w:spacing w:before="540" w:after="600"/>
      <w:jc w:val="center"/>
      <w:outlineLvl w:val="0"/>
    </w:pPr>
    <w:rPr>
      <w:rFonts w:ascii="黑体" w:eastAsia="黑体" w:hAnsi="Times New Roman"/>
      <w:sz w:val="32"/>
    </w:rPr>
  </w:style>
  <w:style w:type="paragraph" w:customStyle="1" w:styleId="afffffff2">
    <w:name w:val="标准文件_英文图表脚注"/>
    <w:basedOn w:val="afffff6"/>
    <w:pPr>
      <w:widowControl/>
      <w:adjustRightInd/>
      <w:snapToGrid/>
      <w:spacing w:line="240" w:lineRule="auto"/>
      <w:ind w:left="79" w:hangingChars="80" w:hanging="79"/>
    </w:pPr>
    <w:rPr>
      <w:rFonts w:ascii="宋体" w:hAnsi="宋体"/>
    </w:rPr>
  </w:style>
  <w:style w:type="paragraph" w:customStyle="1" w:styleId="af6">
    <w:name w:val="标准文件_数字编号列项（二级）"/>
    <w:pPr>
      <w:numPr>
        <w:ilvl w:val="1"/>
        <w:numId w:val="13"/>
      </w:numPr>
      <w:jc w:val="both"/>
    </w:pPr>
    <w:rPr>
      <w:rFonts w:ascii="宋体" w:hAnsi="Times New Roman"/>
      <w:sz w:val="21"/>
    </w:rPr>
  </w:style>
  <w:style w:type="paragraph" w:customStyle="1" w:styleId="af">
    <w:name w:val="标准文件_英文注："/>
    <w:basedOn w:val="afff5"/>
    <w:next w:val="afffff7"/>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7"/>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f3">
    <w:name w:val="标准文件_正文公式"/>
    <w:basedOn w:val="afff5"/>
    <w:next w:val="afffff6"/>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7"/>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f7"/>
    <w:pPr>
      <w:numPr>
        <w:numId w:val="18"/>
      </w:numPr>
      <w:jc w:val="center"/>
    </w:pPr>
    <w:rPr>
      <w:rFonts w:ascii="黑体" w:eastAsia="黑体" w:hAnsi="Times New Roman"/>
      <w:sz w:val="21"/>
    </w:rPr>
  </w:style>
  <w:style w:type="paragraph" w:customStyle="1" w:styleId="afb">
    <w:name w:val="标准文件_正文英文图标题"/>
    <w:next w:val="afffff7"/>
    <w:pPr>
      <w:numPr>
        <w:numId w:val="19"/>
      </w:numPr>
      <w:jc w:val="center"/>
    </w:pPr>
    <w:rPr>
      <w:rFonts w:ascii="黑体" w:eastAsia="黑体" w:hAnsi="Times New Roman"/>
      <w:sz w:val="21"/>
    </w:rPr>
  </w:style>
  <w:style w:type="paragraph" w:customStyle="1" w:styleId="af7">
    <w:name w:val="标准文件_编号列项（三级）"/>
    <w:pPr>
      <w:numPr>
        <w:ilvl w:val="2"/>
        <w:numId w:val="13"/>
      </w:numPr>
    </w:pPr>
    <w:rPr>
      <w:rFonts w:ascii="宋体" w:hAnsi="Times New Roman"/>
      <w:sz w:val="21"/>
    </w:rPr>
  </w:style>
  <w:style w:type="paragraph" w:customStyle="1" w:styleId="a1">
    <w:name w:val="二级无标题条"/>
    <w:basedOn w:val="afff5"/>
    <w:pPr>
      <w:numPr>
        <w:ilvl w:val="3"/>
        <w:numId w:val="20"/>
      </w:numPr>
      <w:adjustRightInd/>
      <w:spacing w:line="240" w:lineRule="auto"/>
    </w:pPr>
    <w:rPr>
      <w:rFonts w:ascii="宋体" w:hAnsi="宋体"/>
      <w:szCs w:val="24"/>
    </w:rPr>
  </w:style>
  <w:style w:type="paragraph" w:customStyle="1" w:styleId="afffffff4">
    <w:name w:val="发布部门"/>
    <w:next w:val="afffff7"/>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5">
    <w:name w:val="发布日期"/>
    <w:pPr>
      <w:framePr w:w="4000" w:h="473" w:hRule="exact" w:hSpace="180" w:vSpace="180" w:wrap="around" w:hAnchor="margin" w:y="13511" w:anchorLock="1"/>
    </w:pPr>
    <w:rPr>
      <w:rFonts w:ascii="Times New Roman" w:eastAsia="黑体" w:hAnsi="Times New Roman"/>
      <w:sz w:val="28"/>
    </w:rPr>
  </w:style>
  <w:style w:type="paragraph" w:customStyle="1" w:styleId="afffffff6">
    <w:name w:val="封面标准代替信息"/>
    <w:basedOn w:val="afff5"/>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7">
    <w:name w:val="封面标准名称"/>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8">
    <w:name w:val="封面标准文稿编辑信息"/>
    <w:pPr>
      <w:spacing w:before="180" w:line="180" w:lineRule="exact"/>
      <w:jc w:val="center"/>
    </w:pPr>
    <w:rPr>
      <w:rFonts w:ascii="宋体" w:hAnsi="Times New Roman"/>
      <w:sz w:val="21"/>
    </w:rPr>
  </w:style>
  <w:style w:type="paragraph" w:customStyle="1" w:styleId="afffffff9">
    <w:name w:val="封面标准文稿类别"/>
    <w:pPr>
      <w:spacing w:before="440" w:line="400" w:lineRule="exact"/>
      <w:jc w:val="center"/>
    </w:pPr>
    <w:rPr>
      <w:rFonts w:ascii="宋体" w:hAnsi="Times New Roman"/>
      <w:sz w:val="24"/>
    </w:rPr>
  </w:style>
  <w:style w:type="paragraph" w:customStyle="1" w:styleId="afffffffa">
    <w:name w:val="封面标准英文名称"/>
    <w:pPr>
      <w:widowControl w:val="0"/>
      <w:spacing w:line="360" w:lineRule="exact"/>
      <w:jc w:val="center"/>
    </w:pPr>
    <w:rPr>
      <w:rFonts w:ascii="Times New Roman" w:hAnsi="Times New Roman"/>
      <w:sz w:val="28"/>
    </w:rPr>
  </w:style>
  <w:style w:type="paragraph" w:customStyle="1" w:styleId="afffffffb">
    <w:name w:val="封面一致性程度标识"/>
    <w:pPr>
      <w:spacing w:before="440" w:line="440" w:lineRule="exact"/>
      <w:jc w:val="center"/>
    </w:pPr>
    <w:rPr>
      <w:rFonts w:ascii="Times New Roman" w:hAnsi="Times New Roman"/>
      <w:sz w:val="28"/>
    </w:rPr>
  </w:style>
  <w:style w:type="paragraph" w:customStyle="1" w:styleId="afffffffc">
    <w:name w:val="封面正文"/>
    <w:pPr>
      <w:jc w:val="both"/>
    </w:pPr>
    <w:rPr>
      <w:rFonts w:ascii="Times New Roman" w:hAnsi="Times New Roman"/>
    </w:rPr>
  </w:style>
  <w:style w:type="paragraph" w:customStyle="1" w:styleId="afffffffd">
    <w:name w:val="附录二级无标题条"/>
    <w:basedOn w:val="afff5"/>
    <w:next w:val="afffff7"/>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e">
    <w:name w:val="附录三级无标题条"/>
    <w:basedOn w:val="afffffffd"/>
    <w:next w:val="afffff7"/>
    <w:pPr>
      <w:outlineLvl w:val="4"/>
    </w:pPr>
  </w:style>
  <w:style w:type="paragraph" w:customStyle="1" w:styleId="affffffff">
    <w:name w:val="附录四级无标题条"/>
    <w:basedOn w:val="afffffffe"/>
    <w:next w:val="afffff7"/>
    <w:pPr>
      <w:outlineLvl w:val="5"/>
    </w:pPr>
  </w:style>
  <w:style w:type="paragraph" w:customStyle="1" w:styleId="affffffff0">
    <w:name w:val="附录图"/>
    <w:next w:val="afffff7"/>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f1">
    <w:name w:val="附录五级无标题条"/>
    <w:basedOn w:val="affffffff"/>
    <w:next w:val="afffff7"/>
    <w:pPr>
      <w:outlineLvl w:val="6"/>
    </w:pPr>
  </w:style>
  <w:style w:type="paragraph" w:customStyle="1" w:styleId="affffffff2">
    <w:name w:val="附录性质"/>
    <w:basedOn w:val="afff5"/>
    <w:pPr>
      <w:widowControl/>
      <w:adjustRightInd/>
      <w:jc w:val="center"/>
    </w:pPr>
    <w:rPr>
      <w:rFonts w:ascii="黑体" w:eastAsia="黑体"/>
    </w:rPr>
  </w:style>
  <w:style w:type="paragraph" w:customStyle="1" w:styleId="affffffff3">
    <w:name w:val="附录一级无标题条"/>
    <w:basedOn w:val="affffff9"/>
    <w:next w:val="afffff7"/>
    <w:pPr>
      <w:autoSpaceDN w:val="0"/>
      <w:outlineLvl w:val="2"/>
    </w:pPr>
    <w:rPr>
      <w:rFonts w:ascii="宋体" w:eastAsia="宋体" w:hAnsi="宋体"/>
    </w:rPr>
  </w:style>
  <w:style w:type="character" w:customStyle="1" w:styleId="affffffff4">
    <w:name w:val="个人答复风格"/>
    <w:rPr>
      <w:rFonts w:ascii="Arial" w:eastAsia="宋体" w:hAnsi="Arial" w:cs="Arial"/>
      <w:color w:val="auto"/>
      <w:spacing w:val="0"/>
      <w:sz w:val="20"/>
    </w:rPr>
  </w:style>
  <w:style w:type="character" w:customStyle="1" w:styleId="affffffff5">
    <w:name w:val="个人撰写风格"/>
    <w:rPr>
      <w:rFonts w:ascii="Arial" w:eastAsia="宋体" w:hAnsi="Arial" w:cs="Arial"/>
      <w:color w:val="auto"/>
      <w:spacing w:val="0"/>
      <w:sz w:val="20"/>
    </w:rPr>
  </w:style>
  <w:style w:type="paragraph" w:customStyle="1" w:styleId="affffffff6">
    <w:name w:val="脚注后续"/>
    <w:pPr>
      <w:ind w:leftChars="350" w:left="350"/>
      <w:jc w:val="both"/>
    </w:pPr>
    <w:rPr>
      <w:rFonts w:ascii="宋体" w:hAnsi="Times New Roman"/>
      <w:sz w:val="18"/>
    </w:rPr>
  </w:style>
  <w:style w:type="paragraph" w:customStyle="1" w:styleId="afff4">
    <w:name w:val="列项——"/>
    <w:pPr>
      <w:widowControl w:val="0"/>
      <w:numPr>
        <w:numId w:val="22"/>
      </w:numPr>
      <w:jc w:val="both"/>
    </w:pPr>
    <w:rPr>
      <w:rFonts w:ascii="宋体" w:hAnsi="宋体"/>
      <w:sz w:val="21"/>
    </w:rPr>
  </w:style>
  <w:style w:type="paragraph" w:customStyle="1" w:styleId="affffffff7">
    <w:name w:val="列项·"/>
    <w:basedOn w:val="afffff7"/>
    <w:pPr>
      <w:tabs>
        <w:tab w:val="left" w:pos="840"/>
      </w:tabs>
    </w:pPr>
  </w:style>
  <w:style w:type="paragraph" w:customStyle="1" w:styleId="affffffff8">
    <w:name w:val="目次、索引正文"/>
    <w:pPr>
      <w:spacing w:line="320" w:lineRule="exact"/>
      <w:jc w:val="both"/>
    </w:pPr>
    <w:rPr>
      <w:rFonts w:ascii="宋体" w:hAnsi="Times New Roman"/>
      <w:sz w:val="21"/>
    </w:rPr>
  </w:style>
  <w:style w:type="paragraph" w:customStyle="1" w:styleId="210">
    <w:name w:val="目录 21"/>
    <w:basedOn w:val="afff5"/>
    <w:next w:val="afff5"/>
    <w:autoRedefine/>
    <w:semiHidden/>
    <w:pPr>
      <w:adjustRightInd/>
      <w:spacing w:line="240" w:lineRule="auto"/>
      <w:jc w:val="left"/>
    </w:pPr>
    <w:rPr>
      <w:bCs/>
      <w:iCs/>
    </w:rPr>
  </w:style>
  <w:style w:type="paragraph" w:customStyle="1" w:styleId="31">
    <w:name w:val="目录 31"/>
    <w:basedOn w:val="afff5"/>
    <w:next w:val="afff5"/>
    <w:autoRedefine/>
    <w:semiHidden/>
    <w:pPr>
      <w:spacing w:line="240" w:lineRule="auto"/>
    </w:pPr>
    <w:rPr>
      <w:rFonts w:ascii="宋体" w:hAnsi="宋体"/>
      <w:iCs/>
    </w:rPr>
  </w:style>
  <w:style w:type="paragraph" w:customStyle="1" w:styleId="41">
    <w:name w:val="目录 41"/>
    <w:basedOn w:val="afff5"/>
    <w:next w:val="afff5"/>
    <w:autoRedefine/>
    <w:semiHidden/>
    <w:pPr>
      <w:adjustRightInd/>
      <w:spacing w:line="240" w:lineRule="auto"/>
      <w:jc w:val="left"/>
    </w:pPr>
  </w:style>
  <w:style w:type="paragraph" w:customStyle="1" w:styleId="51">
    <w:name w:val="目录 51"/>
    <w:basedOn w:val="afff5"/>
    <w:next w:val="afff5"/>
    <w:autoRedefine/>
    <w:semiHidden/>
    <w:pPr>
      <w:spacing w:line="240" w:lineRule="auto"/>
    </w:pPr>
    <w:rPr>
      <w:rFonts w:ascii="宋体" w:hAnsi="宋体"/>
    </w:rPr>
  </w:style>
  <w:style w:type="paragraph" w:customStyle="1" w:styleId="61">
    <w:name w:val="目录 61"/>
    <w:basedOn w:val="afff5"/>
    <w:next w:val="afff5"/>
    <w:autoRedefine/>
    <w:semiHidden/>
    <w:pPr>
      <w:adjustRightInd/>
      <w:spacing w:line="240" w:lineRule="auto"/>
      <w:jc w:val="left"/>
    </w:pPr>
  </w:style>
  <w:style w:type="paragraph" w:customStyle="1" w:styleId="71">
    <w:name w:val="目录 71"/>
    <w:basedOn w:val="61"/>
    <w:autoRedefine/>
    <w:semiHidden/>
    <w:pPr>
      <w:ind w:left="1260"/>
    </w:pPr>
  </w:style>
  <w:style w:type="paragraph" w:customStyle="1" w:styleId="81">
    <w:name w:val="目录 81"/>
    <w:basedOn w:val="71"/>
    <w:autoRedefine/>
    <w:semiHidden/>
    <w:pPr>
      <w:ind w:left="1470"/>
    </w:pPr>
  </w:style>
  <w:style w:type="paragraph" w:customStyle="1" w:styleId="91">
    <w:name w:val="目录 91"/>
    <w:basedOn w:val="81"/>
    <w:autoRedefine/>
    <w:semiHidden/>
    <w:pPr>
      <w:ind w:left="1680"/>
    </w:pPr>
  </w:style>
  <w:style w:type="paragraph" w:customStyle="1" w:styleId="affffffff9">
    <w:name w:val="其他标准称谓"/>
    <w:pPr>
      <w:spacing w:line="0" w:lineRule="atLeast"/>
      <w:jc w:val="distribute"/>
    </w:pPr>
    <w:rPr>
      <w:rFonts w:ascii="黑体" w:eastAsia="黑体" w:hAnsi="宋体"/>
      <w:sz w:val="52"/>
    </w:rPr>
  </w:style>
  <w:style w:type="paragraph" w:customStyle="1" w:styleId="affffffffa">
    <w:name w:val="其他发布部门"/>
    <w:basedOn w:val="afffffff4"/>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pPr>
      <w:numPr>
        <w:ilvl w:val="4"/>
        <w:numId w:val="20"/>
      </w:numPr>
      <w:adjustRightInd/>
      <w:spacing w:line="240" w:lineRule="auto"/>
    </w:pPr>
    <w:rPr>
      <w:rFonts w:ascii="宋体" w:hAnsi="宋体"/>
      <w:szCs w:val="24"/>
    </w:rPr>
  </w:style>
  <w:style w:type="paragraph" w:customStyle="1" w:styleId="affffffffb">
    <w:name w:val="实施日期"/>
    <w:basedOn w:val="afffffff5"/>
    <w:pPr>
      <w:framePr w:hSpace="0" w:wrap="around" w:xAlign="right"/>
      <w:jc w:val="right"/>
    </w:pPr>
  </w:style>
  <w:style w:type="paragraph" w:customStyle="1" w:styleId="a3">
    <w:name w:val="四级无标题条"/>
    <w:basedOn w:val="afff5"/>
    <w:pPr>
      <w:numPr>
        <w:ilvl w:val="5"/>
        <w:numId w:val="20"/>
      </w:numPr>
      <w:adjustRightInd/>
      <w:spacing w:line="240" w:lineRule="auto"/>
    </w:pPr>
    <w:rPr>
      <w:rFonts w:ascii="宋体" w:hAnsi="宋体"/>
      <w:szCs w:val="24"/>
    </w:rPr>
  </w:style>
  <w:style w:type="paragraph" w:customStyle="1" w:styleId="affffffffc">
    <w:name w:val="文献分类号"/>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d">
    <w:name w:val="无标题条"/>
    <w:next w:val="afffff7"/>
    <w:pPr>
      <w:jc w:val="both"/>
    </w:pPr>
    <w:rPr>
      <w:rFonts w:ascii="宋体" w:hAnsi="宋体"/>
      <w:sz w:val="21"/>
    </w:rPr>
  </w:style>
  <w:style w:type="paragraph" w:customStyle="1" w:styleId="a4">
    <w:name w:val="五级无标题条"/>
    <w:basedOn w:val="afff5"/>
    <w:pPr>
      <w:numPr>
        <w:ilvl w:val="6"/>
        <w:numId w:val="20"/>
      </w:numPr>
      <w:adjustRightInd/>
    </w:pPr>
    <w:rPr>
      <w:szCs w:val="24"/>
    </w:rPr>
  </w:style>
  <w:style w:type="paragraph" w:customStyle="1" w:styleId="a0">
    <w:name w:val="一级无标题条"/>
    <w:basedOn w:val="afff5"/>
    <w:pPr>
      <w:numPr>
        <w:ilvl w:val="2"/>
        <w:numId w:val="20"/>
      </w:numPr>
      <w:adjustRightInd/>
      <w:spacing w:before="10" w:after="10" w:line="240" w:lineRule="auto"/>
    </w:pPr>
    <w:rPr>
      <w:rFonts w:ascii="宋体" w:hAnsi="宋体"/>
      <w:szCs w:val="24"/>
    </w:rPr>
  </w:style>
  <w:style w:type="paragraph" w:customStyle="1" w:styleId="affffffffe">
    <w:name w:val="注:后续"/>
    <w:pPr>
      <w:spacing w:line="300" w:lineRule="exact"/>
      <w:ind w:leftChars="400" w:left="600" w:hangingChars="200" w:hanging="200"/>
      <w:jc w:val="both"/>
    </w:pPr>
    <w:rPr>
      <w:rFonts w:ascii="宋体" w:hAnsi="Times New Roman"/>
      <w:sz w:val="18"/>
    </w:rPr>
  </w:style>
  <w:style w:type="paragraph" w:customStyle="1" w:styleId="afffffffff">
    <w:name w:val="注×:后续"/>
    <w:basedOn w:val="affffffffe"/>
    <w:pPr>
      <w:ind w:leftChars="0" w:left="1406" w:firstLineChars="0" w:hanging="499"/>
    </w:pPr>
  </w:style>
  <w:style w:type="paragraph" w:customStyle="1" w:styleId="afffffffff0">
    <w:name w:val="标准文件_一级无标题"/>
    <w:basedOn w:val="affd"/>
    <w:qFormat/>
    <w:pPr>
      <w:spacing w:beforeLines="0" w:before="0" w:afterLines="0" w:after="0"/>
      <w:outlineLvl w:val="9"/>
    </w:pPr>
    <w:rPr>
      <w:rFonts w:ascii="宋体" w:eastAsia="宋体"/>
    </w:rPr>
  </w:style>
  <w:style w:type="paragraph" w:customStyle="1" w:styleId="afffffffff1">
    <w:name w:val="标准文件_五级无标题"/>
    <w:basedOn w:val="afff1"/>
    <w:qFormat/>
    <w:pPr>
      <w:spacing w:beforeLines="0" w:before="0" w:afterLines="0" w:after="0"/>
      <w:outlineLvl w:val="9"/>
    </w:pPr>
    <w:rPr>
      <w:rFonts w:ascii="宋体" w:eastAsia="宋体"/>
    </w:rPr>
  </w:style>
  <w:style w:type="paragraph" w:customStyle="1" w:styleId="afffffffff2">
    <w:name w:val="标准文件_三级无标题"/>
    <w:basedOn w:val="afff"/>
    <w:qFormat/>
    <w:pPr>
      <w:spacing w:beforeLines="0" w:before="0" w:afterLines="0" w:after="0"/>
      <w:outlineLvl w:val="9"/>
    </w:pPr>
    <w:rPr>
      <w:rFonts w:ascii="宋体" w:eastAsia="宋体"/>
    </w:rPr>
  </w:style>
  <w:style w:type="paragraph" w:customStyle="1" w:styleId="afffffffff3">
    <w:name w:val="标准文件_二级无标题"/>
    <w:basedOn w:val="affe"/>
    <w:qFormat/>
    <w:pPr>
      <w:spacing w:beforeLines="0" w:before="0" w:afterLines="0" w:after="0"/>
      <w:outlineLvl w:val="9"/>
    </w:pPr>
    <w:rPr>
      <w:rFonts w:ascii="宋体" w:eastAsia="宋体"/>
    </w:rPr>
  </w:style>
  <w:style w:type="paragraph" w:customStyle="1" w:styleId="afffffffff4">
    <w:name w:val="标准_四级无标题"/>
    <w:basedOn w:val="afff0"/>
    <w:next w:val="afffff7"/>
    <w:qFormat/>
    <w:rPr>
      <w:rFonts w:eastAsia="宋体"/>
    </w:rPr>
  </w:style>
  <w:style w:type="paragraph" w:customStyle="1" w:styleId="afffffffff5">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7"/>
    <w:pPr>
      <w:numPr>
        <w:numId w:val="23"/>
      </w:numPr>
      <w:ind w:firstLineChars="0" w:firstLine="0"/>
    </w:pPr>
    <w:rPr>
      <w:rFonts w:ascii="Times New Roman" w:cs="Arial"/>
      <w:szCs w:val="28"/>
    </w:rPr>
  </w:style>
  <w:style w:type="paragraph" w:customStyle="1" w:styleId="ae">
    <w:name w:val="标准文件_小写罗马数字编号列项"/>
    <w:basedOn w:val="afffff7"/>
    <w:pPr>
      <w:numPr>
        <w:numId w:val="24"/>
      </w:numPr>
      <w:ind w:firstLineChars="0" w:firstLine="0"/>
    </w:pPr>
    <w:rPr>
      <w:rFonts w:cs="Arial"/>
      <w:szCs w:val="28"/>
    </w:rPr>
  </w:style>
  <w:style w:type="paragraph" w:customStyle="1" w:styleId="afffffffff6">
    <w:name w:val="标准文件_附录标题"/>
    <w:basedOn w:val="aff3"/>
    <w:qFormat/>
    <w:pPr>
      <w:numPr>
        <w:numId w:val="0"/>
      </w:numPr>
      <w:spacing w:after="280"/>
      <w:outlineLvl w:val="9"/>
    </w:pPr>
  </w:style>
  <w:style w:type="paragraph" w:customStyle="1" w:styleId="afffffffff7">
    <w:name w:val="标准文件_二级项"/>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7"/>
    <w:pPr>
      <w:numPr>
        <w:numId w:val="25"/>
      </w:numPr>
      <w:adjustRightInd/>
      <w:spacing w:line="240" w:lineRule="auto"/>
    </w:pPr>
    <w:rPr>
      <w:rFonts w:ascii="宋体" w:hAnsi="Times New Roman"/>
      <w:sz w:val="18"/>
      <w:szCs w:val="18"/>
    </w:rPr>
  </w:style>
  <w:style w:type="paragraph" w:customStyle="1" w:styleId="af5">
    <w:name w:val="标准文件_字母编号列项（一级）"/>
    <w:pPr>
      <w:numPr>
        <w:numId w:val="13"/>
      </w:numPr>
      <w:jc w:val="both"/>
    </w:pPr>
    <w:rPr>
      <w:rFonts w:ascii="宋体" w:hAnsi="Times New Roman"/>
      <w:sz w:val="21"/>
    </w:rPr>
  </w:style>
  <w:style w:type="paragraph" w:customStyle="1" w:styleId="afffffffff8">
    <w:name w:val="标准文件_索引字母"/>
    <w:next w:val="afffff7"/>
    <w:qFormat/>
    <w:pPr>
      <w:jc w:val="center"/>
    </w:pPr>
    <w:rPr>
      <w:rFonts w:ascii="宋体" w:eastAsia="Times New Roman" w:hAnsi="宋体"/>
      <w:b/>
      <w:kern w:val="2"/>
      <w:sz w:val="21"/>
    </w:rPr>
  </w:style>
  <w:style w:type="paragraph" w:customStyle="1" w:styleId="afffffffff9">
    <w:name w:val="标准文件_附录前"/>
    <w:next w:val="afffff7"/>
    <w:qFormat/>
    <w:pPr>
      <w:spacing w:line="20" w:lineRule="atLeast"/>
      <w:ind w:firstLine="200"/>
    </w:pPr>
    <w:rPr>
      <w:rFonts w:ascii="宋体" w:hAnsi="宋体"/>
      <w:kern w:val="2"/>
      <w:sz w:val="10"/>
    </w:rPr>
  </w:style>
  <w:style w:type="paragraph" w:customStyle="1" w:styleId="afffffffffa">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b">
    <w:name w:val="标准文件_表格"/>
    <w:basedOn w:val="afffff7"/>
    <w:qFormat/>
    <w:pPr>
      <w:ind w:firstLineChars="0" w:firstLine="0"/>
      <w:jc w:val="center"/>
    </w:pPr>
    <w:rPr>
      <w:sz w:val="18"/>
    </w:rPr>
  </w:style>
  <w:style w:type="paragraph" w:customStyle="1" w:styleId="afff2">
    <w:name w:val="标准文件_注："/>
    <w:next w:val="afffff7"/>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c"/>
    <w:pPr>
      <w:widowControl w:val="0"/>
      <w:numPr>
        <w:numId w:val="28"/>
      </w:numPr>
      <w:jc w:val="both"/>
    </w:pPr>
    <w:rPr>
      <w:rFonts w:ascii="宋体" w:hAnsi="Times New Roman"/>
      <w:sz w:val="18"/>
      <w:szCs w:val="18"/>
    </w:rPr>
  </w:style>
  <w:style w:type="paragraph" w:customStyle="1" w:styleId="afffffffffc">
    <w:name w:val="标准文件_示例内容"/>
    <w:basedOn w:val="afffff7"/>
    <w:qFormat/>
    <w:pPr>
      <w:ind w:firstLine="420"/>
    </w:pPr>
    <w:rPr>
      <w:sz w:val="18"/>
    </w:rPr>
  </w:style>
  <w:style w:type="paragraph" w:customStyle="1" w:styleId="afa">
    <w:name w:val="标准文件_示例×："/>
    <w:basedOn w:val="afff5"/>
    <w:next w:val="afffffffffc"/>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7"/>
    <w:qFormat/>
    <w:rPr>
      <w:rFonts w:ascii="宋体" w:hAnsi="Times New Roman"/>
      <w:sz w:val="21"/>
    </w:rPr>
  </w:style>
  <w:style w:type="paragraph" w:customStyle="1" w:styleId="afffffffffd">
    <w:name w:val="标准文件_表格续"/>
    <w:basedOn w:val="afffff7"/>
    <w:next w:val="afffff7"/>
    <w:qFormat/>
    <w:pPr>
      <w:jc w:val="center"/>
    </w:pPr>
    <w:rPr>
      <w:rFonts w:ascii="黑体" w:eastAsia="黑体" w:hAnsi="黑体"/>
    </w:rPr>
  </w:style>
  <w:style w:type="character" w:styleId="afffffffffe">
    <w:name w:val="Placeholder Text"/>
    <w:basedOn w:val="afff6"/>
    <w:uiPriority w:val="99"/>
    <w:semiHidden/>
    <w:rPr>
      <w:color w:val="808080"/>
    </w:rPr>
  </w:style>
  <w:style w:type="paragraph" w:customStyle="1" w:styleId="2">
    <w:name w:val="标准文件_二级项2"/>
    <w:basedOn w:val="afffff7"/>
    <w:qFormat/>
    <w:pPr>
      <w:numPr>
        <w:ilvl w:val="1"/>
        <w:numId w:val="21"/>
      </w:numPr>
      <w:ind w:firstLineChars="0" w:firstLine="0"/>
    </w:pPr>
  </w:style>
  <w:style w:type="paragraph" w:customStyle="1" w:styleId="21">
    <w:name w:val="标准文件_三级项2"/>
    <w:basedOn w:val="afffff7"/>
    <w:qFormat/>
    <w:pPr>
      <w:numPr>
        <w:numId w:val="30"/>
      </w:numPr>
      <w:spacing w:line="300" w:lineRule="exact"/>
      <w:ind w:firstLineChars="0"/>
    </w:pPr>
    <w:rPr>
      <w:rFonts w:ascii="Times New Roman"/>
    </w:rPr>
  </w:style>
  <w:style w:type="paragraph" w:customStyle="1" w:styleId="20">
    <w:name w:val="标准文件_一级项2"/>
    <w:basedOn w:val="afffff7"/>
    <w:qFormat/>
    <w:pPr>
      <w:numPr>
        <w:numId w:val="31"/>
      </w:numPr>
      <w:spacing w:line="300" w:lineRule="exact"/>
      <w:ind w:firstLineChars="0"/>
    </w:pPr>
    <w:rPr>
      <w:rFonts w:ascii="Times New Roman"/>
    </w:rPr>
  </w:style>
  <w:style w:type="paragraph" w:customStyle="1" w:styleId="affffffffff">
    <w:name w:val="标准文件_提示"/>
    <w:basedOn w:val="afffff7"/>
    <w:next w:val="afffff7"/>
    <w:qFormat/>
    <w:pPr>
      <w:ind w:firstLine="420"/>
    </w:pPr>
    <w:rPr>
      <w:rFonts w:ascii="黑体" w:eastAsia="黑体"/>
    </w:rPr>
  </w:style>
  <w:style w:type="character" w:customStyle="1" w:styleId="affffffffff0">
    <w:name w:val="标准文件_来源"/>
    <w:basedOn w:val="afff6"/>
    <w:uiPriority w:val="1"/>
    <w:qFormat/>
    <w:rPr>
      <w:rFonts w:eastAsia="宋体"/>
      <w:sz w:val="21"/>
    </w:rPr>
  </w:style>
  <w:style w:type="paragraph" w:customStyle="1" w:styleId="affffffffff1">
    <w:name w:val="标准文件_图表说明"/>
    <w:qFormat/>
    <w:pPr>
      <w:spacing w:line="276" w:lineRule="auto"/>
      <w:ind w:firstLine="420"/>
    </w:pPr>
    <w:rPr>
      <w:rFonts w:ascii="宋体" w:hAnsi="宋体"/>
      <w:kern w:val="2"/>
      <w:sz w:val="18"/>
    </w:rPr>
  </w:style>
  <w:style w:type="paragraph" w:customStyle="1" w:styleId="affffffffff2">
    <w:name w:val="其他发布日期"/>
    <w:basedOn w:val="afffffff5"/>
    <w:pPr>
      <w:framePr w:w="3997" w:h="471" w:hRule="exact" w:hSpace="0" w:vSpace="181" w:wrap="around" w:vAnchor="page" w:hAnchor="page" w:x="1419" w:y="14097"/>
    </w:pPr>
  </w:style>
  <w:style w:type="paragraph" w:customStyle="1" w:styleId="affffffffff3">
    <w:name w:val="其他实施日期"/>
    <w:basedOn w:val="affffffffb"/>
    <w:pPr>
      <w:framePr w:w="3997" w:h="471" w:hRule="exact" w:vSpace="181" w:wrap="around" w:vAnchor="page" w:hAnchor="page" w:x="7089" w:y="14097"/>
    </w:pPr>
  </w:style>
  <w:style w:type="paragraph" w:customStyle="1" w:styleId="affffffffff4">
    <w:name w:val="标准文件_文件编号"/>
    <w:basedOn w:val="afffff7"/>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5">
    <w:name w:val="标准文件_替换文件编号"/>
    <w:basedOn w:val="affffffffff4"/>
    <w:qFormat/>
    <w:pPr>
      <w:framePr w:wrap="auto"/>
      <w:spacing w:before="57"/>
    </w:pPr>
    <w:rPr>
      <w:sz w:val="21"/>
    </w:rPr>
  </w:style>
  <w:style w:type="paragraph" w:customStyle="1" w:styleId="affffffffff6">
    <w:name w:val="标准文件_文件名称"/>
    <w:basedOn w:val="afffff7"/>
    <w:next w:val="afffff7"/>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7"/>
    <w:next w:val="afffff7"/>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7"/>
    <w:next w:val="afffff7"/>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7"/>
    <w:next w:val="afffff7"/>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7"/>
    <w:next w:val="afffff7"/>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7"/>
    <w:next w:val="afffff7"/>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7"/>
    <w:next w:val="afffff7"/>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7"/>
    <w:next w:val="afffff7"/>
    <w:qFormat/>
    <w:pPr>
      <w:numPr>
        <w:ilvl w:val="5"/>
        <w:numId w:val="8"/>
      </w:numPr>
      <w:spacing w:beforeLines="50" w:before="50" w:afterLines="50" w:after="50"/>
      <w:ind w:firstLineChars="0"/>
    </w:pPr>
    <w:rPr>
      <w:rFonts w:ascii="黑体" w:eastAsia="黑体"/>
    </w:rPr>
  </w:style>
  <w:style w:type="paragraph" w:customStyle="1" w:styleId="affffffffff7">
    <w:name w:val="标准文件_注后"/>
    <w:basedOn w:val="afffff7"/>
    <w:qFormat/>
    <w:pPr>
      <w:ind w:left="811" w:firstLineChars="0" w:firstLine="0"/>
    </w:pPr>
    <w:rPr>
      <w:sz w:val="18"/>
    </w:rPr>
  </w:style>
  <w:style w:type="paragraph" w:customStyle="1" w:styleId="X">
    <w:name w:val="标准文件_注X后"/>
    <w:basedOn w:val="afffff7"/>
    <w:qFormat/>
    <w:pPr>
      <w:ind w:left="811" w:firstLineChars="0" w:firstLine="0"/>
    </w:pPr>
    <w:rPr>
      <w:sz w:val="18"/>
    </w:rPr>
  </w:style>
  <w:style w:type="paragraph" w:customStyle="1" w:styleId="affffffffff8">
    <w:name w:val="标准文件_示例后"/>
    <w:basedOn w:val="afffff7"/>
    <w:qFormat/>
    <w:pPr>
      <w:ind w:left="964" w:firstLineChars="0" w:firstLine="0"/>
    </w:pPr>
    <w:rPr>
      <w:sz w:val="18"/>
    </w:rPr>
  </w:style>
  <w:style w:type="paragraph" w:customStyle="1" w:styleId="X0">
    <w:name w:val="标准文件_示例X后"/>
    <w:basedOn w:val="afffff7"/>
    <w:link w:val="X1"/>
    <w:qFormat/>
    <w:pPr>
      <w:ind w:left="1049" w:firstLineChars="0" w:firstLine="0"/>
    </w:pPr>
    <w:rPr>
      <w:sz w:val="18"/>
    </w:rPr>
  </w:style>
  <w:style w:type="character" w:customStyle="1" w:styleId="X1">
    <w:name w:val="标准文件_示例X后 字符"/>
    <w:basedOn w:val="Char"/>
    <w:link w:val="X0"/>
    <w:rPr>
      <w:rFonts w:ascii="宋体" w:hAnsi="Times New Roman"/>
      <w:sz w:val="18"/>
    </w:rPr>
  </w:style>
  <w:style w:type="paragraph" w:customStyle="1" w:styleId="affffffffff9">
    <w:name w:val="标准文件_索引项"/>
    <w:basedOn w:val="afffff7"/>
    <w:next w:val="afffff7"/>
    <w:qFormat/>
    <w:pPr>
      <w:tabs>
        <w:tab w:val="right" w:leader="dot" w:pos="9356"/>
      </w:tabs>
      <w:ind w:left="210" w:firstLineChars="0" w:hanging="210"/>
      <w:jc w:val="left"/>
    </w:pPr>
  </w:style>
  <w:style w:type="paragraph" w:customStyle="1" w:styleId="affffffffffa">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b">
    <w:name w:val="标准文件_附录二级无标题"/>
    <w:basedOn w:val="aff5"/>
    <w:pPr>
      <w:spacing w:beforeLines="0" w:before="0" w:afterLines="0" w:after="0" w:line="276" w:lineRule="auto"/>
      <w:outlineLvl w:val="9"/>
    </w:pPr>
    <w:rPr>
      <w:rFonts w:ascii="宋体" w:eastAsia="宋体"/>
    </w:rPr>
  </w:style>
  <w:style w:type="paragraph" w:customStyle="1" w:styleId="affffffffffc">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d">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e">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f">
    <w:name w:val="标准文件_引言一级无标题"/>
    <w:basedOn w:val="a7"/>
    <w:next w:val="afffff7"/>
    <w:qFormat/>
    <w:pPr>
      <w:spacing w:beforeLines="0" w:before="0" w:afterLines="0" w:after="0" w:line="276" w:lineRule="auto"/>
    </w:pPr>
    <w:rPr>
      <w:rFonts w:ascii="宋体" w:eastAsia="宋体"/>
    </w:rPr>
  </w:style>
  <w:style w:type="paragraph" w:customStyle="1" w:styleId="afffffffffff0">
    <w:name w:val="标准文件_引言二级无标题"/>
    <w:basedOn w:val="a8"/>
    <w:next w:val="afffff7"/>
    <w:qFormat/>
    <w:pPr>
      <w:spacing w:beforeLines="0" w:before="0" w:afterLines="0" w:after="0" w:line="276" w:lineRule="auto"/>
    </w:pPr>
    <w:rPr>
      <w:rFonts w:ascii="宋体" w:eastAsia="宋体"/>
    </w:rPr>
  </w:style>
  <w:style w:type="paragraph" w:customStyle="1" w:styleId="afffffffffff1">
    <w:name w:val="标准文件_引言三级无标题"/>
    <w:basedOn w:val="a9"/>
    <w:qFormat/>
    <w:pPr>
      <w:spacing w:beforeLines="0" w:before="0" w:afterLines="0" w:after="0" w:line="276" w:lineRule="auto"/>
    </w:pPr>
    <w:rPr>
      <w:rFonts w:ascii="宋体" w:eastAsia="宋体"/>
    </w:rPr>
  </w:style>
  <w:style w:type="paragraph" w:customStyle="1" w:styleId="afffffffffff2">
    <w:name w:val="标准文件_引言四级无标题"/>
    <w:basedOn w:val="aa"/>
    <w:next w:val="afffff7"/>
    <w:qFormat/>
    <w:pPr>
      <w:spacing w:beforeLines="0" w:before="0" w:afterLines="0" w:after="0" w:line="276" w:lineRule="auto"/>
    </w:pPr>
    <w:rPr>
      <w:rFonts w:ascii="宋体" w:eastAsia="宋体"/>
    </w:rPr>
  </w:style>
  <w:style w:type="paragraph" w:customStyle="1" w:styleId="afffffffffff3">
    <w:name w:val="标准文件_引言五级无标题"/>
    <w:basedOn w:val="ab"/>
    <w:next w:val="afffff7"/>
    <w:qFormat/>
    <w:pPr>
      <w:spacing w:beforeLines="0" w:before="0" w:afterLines="0" w:after="0" w:line="276" w:lineRule="auto"/>
    </w:pPr>
    <w:rPr>
      <w:rFonts w:ascii="宋体" w:eastAsia="宋体"/>
    </w:rPr>
  </w:style>
  <w:style w:type="paragraph" w:customStyle="1" w:styleId="afffffffffff4">
    <w:name w:val="标准文件_索引标题"/>
    <w:basedOn w:val="afffffe"/>
    <w:next w:val="afffff7"/>
    <w:qFormat/>
    <w:rPr>
      <w:rFonts w:hAnsi="黑体"/>
    </w:rPr>
  </w:style>
  <w:style w:type="paragraph" w:customStyle="1" w:styleId="afffffffffff5">
    <w:name w:val="标准文件_脚注内容"/>
    <w:basedOn w:val="afffff7"/>
    <w:qFormat/>
    <w:pPr>
      <w:ind w:leftChars="200" w:left="400" w:hangingChars="200" w:hanging="200"/>
    </w:pPr>
    <w:rPr>
      <w:sz w:val="15"/>
    </w:rPr>
  </w:style>
  <w:style w:type="paragraph" w:customStyle="1" w:styleId="afffffffffff6">
    <w:name w:val="标准文件_术语条一"/>
    <w:basedOn w:val="afffffffff0"/>
    <w:next w:val="afffff7"/>
    <w:qFormat/>
  </w:style>
  <w:style w:type="paragraph" w:customStyle="1" w:styleId="afffffffffff7">
    <w:name w:val="标准文件_术语条二"/>
    <w:basedOn w:val="afffffffff3"/>
    <w:next w:val="afffff7"/>
    <w:qFormat/>
  </w:style>
  <w:style w:type="paragraph" w:customStyle="1" w:styleId="afffffffffff8">
    <w:name w:val="标准文件_术语条三"/>
    <w:basedOn w:val="afffffffff2"/>
    <w:next w:val="afffff7"/>
    <w:qFormat/>
  </w:style>
  <w:style w:type="paragraph" w:customStyle="1" w:styleId="afffffffffff9">
    <w:name w:val="标准文件_术语条四"/>
    <w:basedOn w:val="afffffffff5"/>
    <w:next w:val="afffff7"/>
    <w:qFormat/>
  </w:style>
  <w:style w:type="paragraph" w:customStyle="1" w:styleId="afffffffffffa">
    <w:name w:val="标准文件_术语条五"/>
    <w:basedOn w:val="afffffffff1"/>
    <w:next w:val="afffff7"/>
    <w:qFormat/>
  </w:style>
  <w:style w:type="paragraph" w:customStyle="1" w:styleId="Default">
    <w:name w:val="Default"/>
    <w:pPr>
      <w:widowControl w:val="0"/>
      <w:autoSpaceDE w:val="0"/>
      <w:autoSpaceDN w:val="0"/>
      <w:adjustRightInd w:val="0"/>
    </w:pPr>
    <w:rPr>
      <w:rFonts w:ascii="宋体" w:cs="宋体"/>
      <w:color w:val="000000"/>
      <w:sz w:val="24"/>
      <w:szCs w:val="24"/>
    </w:rPr>
  </w:style>
  <w:style w:type="character" w:customStyle="1" w:styleId="afffffffffffb">
    <w:name w:val="发布"/>
    <w:basedOn w:val="afff6"/>
    <w:rPr>
      <w:rFonts w:ascii="黑体" w:eastAsia="黑体"/>
      <w:spacing w:val="85"/>
      <w:w w:val="100"/>
      <w:position w:val="3"/>
      <w:sz w:val="28"/>
      <w:szCs w:val="28"/>
    </w:rPr>
  </w:style>
  <w:style w:type="character" w:customStyle="1" w:styleId="Char0">
    <w:name w:val="段 Char"/>
    <w:link w:val="afffffffffffc"/>
    <w:qFormat/>
    <w:rPr>
      <w:rFonts w:ascii="宋体" w:hAnsi="Times New Roman"/>
      <w:sz w:val="21"/>
    </w:rPr>
  </w:style>
  <w:style w:type="paragraph" w:customStyle="1" w:styleId="afffffffffffc">
    <w:name w:val="段"/>
    <w:link w:val="Char0"/>
    <w:qFormat/>
    <w:pPr>
      <w:tabs>
        <w:tab w:val="center" w:pos="4201"/>
        <w:tab w:val="right" w:leader="dot" w:pos="9298"/>
      </w:tabs>
      <w:autoSpaceDE w:val="0"/>
      <w:autoSpaceDN w:val="0"/>
      <w:ind w:firstLineChars="200" w:firstLine="420"/>
      <w:jc w:val="both"/>
    </w:pPr>
    <w:rPr>
      <w:rFonts w:ascii="宋体" w:hAnsi="Times New Roman"/>
      <w:sz w:val="21"/>
    </w:rPr>
  </w:style>
  <w:style w:type="paragraph" w:customStyle="1" w:styleId="afffffffffffd">
    <w:name w:val="编号列项（三级）"/>
    <w:qFormat/>
    <w:pPr>
      <w:tabs>
        <w:tab w:val="left" w:pos="0"/>
      </w:tabs>
      <w:ind w:left="1260" w:hanging="420"/>
    </w:pPr>
    <w:rPr>
      <w:rFonts w:ascii="宋体" w:hAnsi="Times New Roman"/>
      <w:sz w:val="21"/>
    </w:rPr>
  </w:style>
  <w:style w:type="paragraph" w:customStyle="1" w:styleId="12">
    <w:name w:val="修订1"/>
    <w:hidden/>
    <w:uiPriority w:val="99"/>
    <w:semiHidden/>
    <w:rPr>
      <w:kern w:val="2"/>
      <w:sz w:val="21"/>
      <w:szCs w:val="21"/>
    </w:rPr>
  </w:style>
  <w:style w:type="character" w:styleId="afffffffffffe">
    <w:name w:val="annotation reference"/>
    <w:basedOn w:val="afff6"/>
    <w:uiPriority w:val="99"/>
    <w:semiHidden/>
    <w:unhideWhenUsed/>
    <w:rPr>
      <w:sz w:val="21"/>
      <w:szCs w:val="21"/>
    </w:rPr>
  </w:style>
  <w:style w:type="paragraph" w:styleId="affffffffffff">
    <w:name w:val="annotation subject"/>
    <w:basedOn w:val="afffa"/>
    <w:next w:val="afffa"/>
    <w:link w:val="affffffffffff0"/>
    <w:uiPriority w:val="99"/>
    <w:semiHidden/>
    <w:unhideWhenUsed/>
    <w:rsid w:val="000C2028"/>
    <w:rPr>
      <w:b/>
      <w:bCs/>
    </w:rPr>
  </w:style>
  <w:style w:type="character" w:customStyle="1" w:styleId="afffb">
    <w:name w:val="批注文字 字符"/>
    <w:basedOn w:val="afff6"/>
    <w:link w:val="afffa"/>
    <w:uiPriority w:val="99"/>
    <w:rsid w:val="000C2028"/>
    <w:rPr>
      <w:kern w:val="2"/>
      <w:sz w:val="21"/>
      <w:szCs w:val="21"/>
    </w:rPr>
  </w:style>
  <w:style w:type="character" w:customStyle="1" w:styleId="affffffffffff0">
    <w:name w:val="批注主题 字符"/>
    <w:basedOn w:val="afffb"/>
    <w:link w:val="affffffffffff"/>
    <w:uiPriority w:val="99"/>
    <w:semiHidden/>
    <w:rsid w:val="000C2028"/>
    <w:rPr>
      <w:b/>
      <w:bCs/>
      <w:kern w:val="2"/>
      <w:sz w:val="21"/>
      <w:szCs w:val="21"/>
    </w:rPr>
  </w:style>
  <w:style w:type="paragraph" w:styleId="affffffffffff1">
    <w:name w:val="Date"/>
    <w:basedOn w:val="afff5"/>
    <w:next w:val="afff5"/>
    <w:link w:val="affffffffffff2"/>
    <w:uiPriority w:val="99"/>
    <w:semiHidden/>
    <w:unhideWhenUsed/>
    <w:rsid w:val="000C2028"/>
    <w:pPr>
      <w:ind w:leftChars="2500" w:left="100"/>
    </w:pPr>
  </w:style>
  <w:style w:type="character" w:customStyle="1" w:styleId="affffffffffff2">
    <w:name w:val="日期 字符"/>
    <w:basedOn w:val="afff6"/>
    <w:link w:val="affffffffffff1"/>
    <w:uiPriority w:val="99"/>
    <w:semiHidden/>
    <w:rsid w:val="000C2028"/>
    <w:rPr>
      <w:kern w:val="2"/>
      <w:sz w:val="21"/>
      <w:szCs w:val="21"/>
    </w:rPr>
  </w:style>
  <w:style w:type="paragraph" w:styleId="affffffffffff3">
    <w:name w:val="Revision"/>
    <w:hidden/>
    <w:uiPriority w:val="99"/>
    <w:semiHidden/>
    <w:rsid w:val="0032167C"/>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199417">
      <w:bodyDiv w:val="1"/>
      <w:marLeft w:val="0"/>
      <w:marRight w:val="0"/>
      <w:marTop w:val="0"/>
      <w:marBottom w:val="0"/>
      <w:divBdr>
        <w:top w:val="none" w:sz="0" w:space="0" w:color="auto"/>
        <w:left w:val="none" w:sz="0" w:space="0" w:color="auto"/>
        <w:bottom w:val="none" w:sz="0" w:space="0" w:color="auto"/>
        <w:right w:val="none" w:sz="0" w:space="0" w:color="auto"/>
      </w:divBdr>
      <w:divsChild>
        <w:div w:id="996302929">
          <w:marLeft w:val="0"/>
          <w:marRight w:val="0"/>
          <w:marTop w:val="0"/>
          <w:marBottom w:val="0"/>
          <w:divBdr>
            <w:top w:val="none" w:sz="0" w:space="0" w:color="auto"/>
            <w:left w:val="none" w:sz="0" w:space="0" w:color="auto"/>
            <w:bottom w:val="none" w:sz="0" w:space="0" w:color="auto"/>
            <w:right w:val="none" w:sz="0" w:space="0" w:color="auto"/>
          </w:divBdr>
        </w:div>
        <w:div w:id="497424250">
          <w:marLeft w:val="0"/>
          <w:marRight w:val="0"/>
          <w:marTop w:val="0"/>
          <w:marBottom w:val="0"/>
          <w:divBdr>
            <w:top w:val="none" w:sz="0" w:space="0" w:color="auto"/>
            <w:left w:val="none" w:sz="0" w:space="0" w:color="auto"/>
            <w:bottom w:val="none" w:sz="0" w:space="0" w:color="auto"/>
            <w:right w:val="none" w:sz="0" w:space="0" w:color="auto"/>
          </w:divBdr>
        </w:div>
      </w:divsChild>
    </w:div>
    <w:div w:id="2039701074">
      <w:bodyDiv w:val="1"/>
      <w:marLeft w:val="0"/>
      <w:marRight w:val="0"/>
      <w:marTop w:val="0"/>
      <w:marBottom w:val="0"/>
      <w:divBdr>
        <w:top w:val="none" w:sz="0" w:space="0" w:color="auto"/>
        <w:left w:val="none" w:sz="0" w:space="0" w:color="auto"/>
        <w:bottom w:val="none" w:sz="0" w:space="0" w:color="auto"/>
        <w:right w:val="none" w:sz="0" w:space="0" w:color="auto"/>
      </w:divBdr>
      <w:divsChild>
        <w:div w:id="207687587">
          <w:marLeft w:val="0"/>
          <w:marRight w:val="0"/>
          <w:marTop w:val="0"/>
          <w:marBottom w:val="0"/>
          <w:divBdr>
            <w:top w:val="none" w:sz="0" w:space="0" w:color="auto"/>
            <w:left w:val="none" w:sz="0" w:space="0" w:color="auto"/>
            <w:bottom w:val="none" w:sz="0" w:space="0" w:color="auto"/>
            <w:right w:val="none" w:sz="0" w:space="0" w:color="auto"/>
          </w:divBdr>
        </w:div>
        <w:div w:id="157778500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1.jpe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CE64FB99BF432985FE4C6D56222BD6"/>
        <w:category>
          <w:name w:val="常规"/>
          <w:gallery w:val="placeholder"/>
        </w:category>
        <w:types>
          <w:type w:val="bbPlcHdr"/>
        </w:types>
        <w:behaviors>
          <w:behavior w:val="content"/>
        </w:behaviors>
        <w:guid w:val="{C008AF6D-1D73-47B2-AD74-958C4E8E6EB2}"/>
      </w:docPartPr>
      <w:docPartBody>
        <w:p w:rsidR="00114487" w:rsidRDefault="00F148FF">
          <w:pPr>
            <w:pStyle w:val="D4CE64FB99BF432985FE4C6D56222BD6"/>
            <w:rPr>
              <w:rFonts w:hint="eastAsia"/>
            </w:rPr>
          </w:pPr>
          <w:r>
            <w:rPr>
              <w:rStyle w:val="a3"/>
              <w:rFonts w:hint="eastAsia"/>
            </w:rPr>
            <w:t>单击或点击此处输入文字。</w:t>
          </w:r>
        </w:p>
      </w:docPartBody>
    </w:docPart>
    <w:docPart>
      <w:docPartPr>
        <w:name w:val="5BD40D1E98EB4665B289A7E468FE8A71"/>
        <w:category>
          <w:name w:val="常规"/>
          <w:gallery w:val="placeholder"/>
        </w:category>
        <w:types>
          <w:type w:val="bbPlcHdr"/>
        </w:types>
        <w:behaviors>
          <w:behavior w:val="content"/>
        </w:behaviors>
        <w:guid w:val="{B83F94B6-5C39-4D41-B70D-22B8B4DD873F}"/>
      </w:docPartPr>
      <w:docPartBody>
        <w:p w:rsidR="00114487" w:rsidRDefault="00F148FF">
          <w:pPr>
            <w:pStyle w:val="5BD40D1E98EB4665B289A7E468FE8A71"/>
            <w:rPr>
              <w:rFonts w:hint="eastAsia"/>
            </w:rPr>
          </w:pPr>
          <w:r>
            <w:rPr>
              <w:rStyle w:val="a3"/>
              <w:rFonts w:hint="eastAsia"/>
            </w:rPr>
            <w:t>选择一项。</w:t>
          </w:r>
        </w:p>
      </w:docPartBody>
    </w:docPart>
    <w:docPart>
      <w:docPartPr>
        <w:name w:val="431105EE606C48BFB1B61218D0CF0A28"/>
        <w:category>
          <w:name w:val="常规"/>
          <w:gallery w:val="placeholder"/>
        </w:category>
        <w:types>
          <w:type w:val="bbPlcHdr"/>
        </w:types>
        <w:behaviors>
          <w:behavior w:val="content"/>
        </w:behaviors>
        <w:guid w:val="{7C1DE71D-8CB7-41DD-BF83-6E1513CD27AF}"/>
      </w:docPartPr>
      <w:docPartBody>
        <w:p w:rsidR="00114487" w:rsidRDefault="00F148FF">
          <w:pPr>
            <w:pStyle w:val="431105EE606C48BFB1B61218D0CF0A28"/>
            <w:rPr>
              <w:rFonts w:hint="eastAsia"/>
            </w:rPr>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F4B"/>
    <w:rsid w:val="00027F51"/>
    <w:rsid w:val="00090714"/>
    <w:rsid w:val="000A0C0C"/>
    <w:rsid w:val="000B4E7E"/>
    <w:rsid w:val="000C3797"/>
    <w:rsid w:val="000C4B1E"/>
    <w:rsid w:val="000E18F4"/>
    <w:rsid w:val="000E77E2"/>
    <w:rsid w:val="000E7857"/>
    <w:rsid w:val="000F3DDF"/>
    <w:rsid w:val="000F6A64"/>
    <w:rsid w:val="00101EFC"/>
    <w:rsid w:val="00103529"/>
    <w:rsid w:val="00114487"/>
    <w:rsid w:val="00115AE9"/>
    <w:rsid w:val="00152453"/>
    <w:rsid w:val="00152FA7"/>
    <w:rsid w:val="00191CC3"/>
    <w:rsid w:val="001D6767"/>
    <w:rsid w:val="002116BA"/>
    <w:rsid w:val="00216439"/>
    <w:rsid w:val="002203BA"/>
    <w:rsid w:val="00231EF5"/>
    <w:rsid w:val="00271429"/>
    <w:rsid w:val="002B74F9"/>
    <w:rsid w:val="002C4DAB"/>
    <w:rsid w:val="002D6344"/>
    <w:rsid w:val="002E1D52"/>
    <w:rsid w:val="00303A9F"/>
    <w:rsid w:val="0030573F"/>
    <w:rsid w:val="00305741"/>
    <w:rsid w:val="00307689"/>
    <w:rsid w:val="00307CBE"/>
    <w:rsid w:val="003B43AC"/>
    <w:rsid w:val="003E33EF"/>
    <w:rsid w:val="003E525E"/>
    <w:rsid w:val="00443D12"/>
    <w:rsid w:val="00447343"/>
    <w:rsid w:val="0047442F"/>
    <w:rsid w:val="004A440F"/>
    <w:rsid w:val="004C57EB"/>
    <w:rsid w:val="004D299E"/>
    <w:rsid w:val="004D3FED"/>
    <w:rsid w:val="004D73D0"/>
    <w:rsid w:val="004E197C"/>
    <w:rsid w:val="004F4E3D"/>
    <w:rsid w:val="00503808"/>
    <w:rsid w:val="00507F34"/>
    <w:rsid w:val="005142E9"/>
    <w:rsid w:val="00531B10"/>
    <w:rsid w:val="005541FE"/>
    <w:rsid w:val="00567330"/>
    <w:rsid w:val="0057613C"/>
    <w:rsid w:val="00583AA3"/>
    <w:rsid w:val="00594FB7"/>
    <w:rsid w:val="005A053F"/>
    <w:rsid w:val="005A685B"/>
    <w:rsid w:val="005D13F4"/>
    <w:rsid w:val="00607D3A"/>
    <w:rsid w:val="006335D6"/>
    <w:rsid w:val="00642FBB"/>
    <w:rsid w:val="00653088"/>
    <w:rsid w:val="006677FC"/>
    <w:rsid w:val="006734CA"/>
    <w:rsid w:val="00677BE4"/>
    <w:rsid w:val="006A49D1"/>
    <w:rsid w:val="006C1F26"/>
    <w:rsid w:val="006C350C"/>
    <w:rsid w:val="006D27B2"/>
    <w:rsid w:val="006F273E"/>
    <w:rsid w:val="00737214"/>
    <w:rsid w:val="00741F4B"/>
    <w:rsid w:val="00747644"/>
    <w:rsid w:val="00751D8A"/>
    <w:rsid w:val="00752512"/>
    <w:rsid w:val="0078182F"/>
    <w:rsid w:val="00781978"/>
    <w:rsid w:val="00790CA1"/>
    <w:rsid w:val="00794984"/>
    <w:rsid w:val="007C02CD"/>
    <w:rsid w:val="007D6572"/>
    <w:rsid w:val="00827CDF"/>
    <w:rsid w:val="00830E8A"/>
    <w:rsid w:val="00834FE5"/>
    <w:rsid w:val="00862FE6"/>
    <w:rsid w:val="00886B19"/>
    <w:rsid w:val="008C6850"/>
    <w:rsid w:val="00940A61"/>
    <w:rsid w:val="00943379"/>
    <w:rsid w:val="00960FCA"/>
    <w:rsid w:val="00965B0F"/>
    <w:rsid w:val="009D74E0"/>
    <w:rsid w:val="00A078F0"/>
    <w:rsid w:val="00A17C94"/>
    <w:rsid w:val="00A40933"/>
    <w:rsid w:val="00A5540F"/>
    <w:rsid w:val="00A57E36"/>
    <w:rsid w:val="00A91B9A"/>
    <w:rsid w:val="00A95AE8"/>
    <w:rsid w:val="00AB0417"/>
    <w:rsid w:val="00AB16D0"/>
    <w:rsid w:val="00AC52CD"/>
    <w:rsid w:val="00AE2051"/>
    <w:rsid w:val="00AE2F11"/>
    <w:rsid w:val="00B03100"/>
    <w:rsid w:val="00B05BDC"/>
    <w:rsid w:val="00B15D54"/>
    <w:rsid w:val="00B35C1D"/>
    <w:rsid w:val="00B55F7F"/>
    <w:rsid w:val="00B978E6"/>
    <w:rsid w:val="00BA0DAA"/>
    <w:rsid w:val="00BE0D96"/>
    <w:rsid w:val="00BE21F6"/>
    <w:rsid w:val="00C12987"/>
    <w:rsid w:val="00C754BC"/>
    <w:rsid w:val="00C837E1"/>
    <w:rsid w:val="00CA7121"/>
    <w:rsid w:val="00D028E6"/>
    <w:rsid w:val="00D81263"/>
    <w:rsid w:val="00DA5B71"/>
    <w:rsid w:val="00DB6752"/>
    <w:rsid w:val="00DC2799"/>
    <w:rsid w:val="00E04372"/>
    <w:rsid w:val="00E144B3"/>
    <w:rsid w:val="00E25538"/>
    <w:rsid w:val="00E25A9B"/>
    <w:rsid w:val="00E3627E"/>
    <w:rsid w:val="00E625EE"/>
    <w:rsid w:val="00EB239D"/>
    <w:rsid w:val="00EB5E14"/>
    <w:rsid w:val="00EC6D7B"/>
    <w:rsid w:val="00EF0A6F"/>
    <w:rsid w:val="00F02110"/>
    <w:rsid w:val="00F148FF"/>
    <w:rsid w:val="00F177DB"/>
    <w:rsid w:val="00F556AE"/>
    <w:rsid w:val="00F64D7D"/>
    <w:rsid w:val="00F90014"/>
    <w:rsid w:val="00F92D1D"/>
    <w:rsid w:val="00F972E6"/>
    <w:rsid w:val="00FA3989"/>
    <w:rsid w:val="00FB11F6"/>
    <w:rsid w:val="00FB55E8"/>
    <w:rsid w:val="00FE0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D4CE64FB99BF432985FE4C6D56222BD6">
    <w:name w:val="D4CE64FB99BF432985FE4C6D56222BD6"/>
    <w:qFormat/>
    <w:pPr>
      <w:widowControl w:val="0"/>
      <w:jc w:val="both"/>
    </w:pPr>
    <w:rPr>
      <w:kern w:val="2"/>
      <w:sz w:val="21"/>
      <w:szCs w:val="22"/>
      <w14:ligatures w14:val="standardContextual"/>
    </w:rPr>
  </w:style>
  <w:style w:type="paragraph" w:customStyle="1" w:styleId="5BD40D1E98EB4665B289A7E468FE8A71">
    <w:name w:val="5BD40D1E98EB4665B289A7E468FE8A71"/>
    <w:qFormat/>
    <w:pPr>
      <w:widowControl w:val="0"/>
      <w:jc w:val="both"/>
    </w:pPr>
    <w:rPr>
      <w:kern w:val="2"/>
      <w:sz w:val="21"/>
      <w:szCs w:val="22"/>
      <w14:ligatures w14:val="standardContextual"/>
    </w:rPr>
  </w:style>
  <w:style w:type="paragraph" w:customStyle="1" w:styleId="431105EE606C48BFB1B61218D0CF0A28">
    <w:name w:val="431105EE606C48BFB1B61218D0CF0A28"/>
    <w:autoRedefine/>
    <w:qFormat/>
    <w:pPr>
      <w:widowControl w:val="0"/>
      <w:jc w:val="both"/>
    </w:pPr>
    <w:rPr>
      <w:kern w:val="2"/>
      <w:sz w:val="21"/>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D72B50-240A-4010-AFD6-2319807C9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Template>
  <TotalTime>135</TotalTime>
  <Pages>1</Pages>
  <Words>1928</Words>
  <Characters>2063</Characters>
  <Application>Microsoft Office Word</Application>
  <DocSecurity>0</DocSecurity>
  <Lines>93</Lines>
  <Paragraphs>107</Paragraphs>
  <ScaleCrop>false</ScaleCrop>
  <Company>PCMI</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罗诗慧</dc:creator>
  <dc:description>&lt;config cover="true" show_menu="true" version="1.0.0" doctype="SDKXY"&gt;_x000d_
&lt;/config&gt;</dc:description>
  <cp:lastModifiedBy>芸 马</cp:lastModifiedBy>
  <cp:revision>178</cp:revision>
  <cp:lastPrinted>2021-02-02T08:22:00Z</cp:lastPrinted>
  <dcterms:created xsi:type="dcterms:W3CDTF">2026-06-29T02:17:00Z</dcterms:created>
  <dcterms:modified xsi:type="dcterms:W3CDTF">2026-07-09T09:29:00Z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2052-12.1.0.16417</vt:lpwstr>
  </property>
  <property fmtid="{D5CDD505-2E9C-101B-9397-08002B2CF9AE}" pid="16" name="ICV">
    <vt:lpwstr>A09BA51B325B4EF7862376CEF93E3117_12</vt:lpwstr>
  </property>
</Properties>
</file>