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49A161" w14:textId="2B9C3D94" w:rsidR="00AE37B3" w:rsidRDefault="0058383A">
      <w:r>
        <w:rPr>
          <w:rFonts w:hint="eastAsia"/>
        </w:rPr>
        <w:t>附件：</w:t>
      </w:r>
    </w:p>
    <w:tbl>
      <w:tblPr>
        <w:tblStyle w:val="af2"/>
        <w:tblW w:w="15304" w:type="dxa"/>
        <w:jc w:val="center"/>
        <w:tblLook w:val="04A0" w:firstRow="1" w:lastRow="0" w:firstColumn="1" w:lastColumn="0" w:noHBand="0" w:noVBand="1"/>
      </w:tblPr>
      <w:tblGrid>
        <w:gridCol w:w="988"/>
        <w:gridCol w:w="10773"/>
        <w:gridCol w:w="3543"/>
      </w:tblGrid>
      <w:tr w:rsidR="0058383A" w:rsidRPr="00CA61B1" w14:paraId="16B0E1B5" w14:textId="77777777" w:rsidTr="006B4458">
        <w:trPr>
          <w:jc w:val="center"/>
        </w:trPr>
        <w:tc>
          <w:tcPr>
            <w:tcW w:w="988" w:type="dxa"/>
          </w:tcPr>
          <w:p w14:paraId="6B768B73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b/>
                <w:spacing w:val="8"/>
                <w:sz w:val="36"/>
                <w:szCs w:val="36"/>
              </w:rPr>
            </w:pPr>
            <w:bookmarkStart w:id="0" w:name="OLE_LINK5"/>
            <w:r w:rsidRPr="00CA61B1">
              <w:rPr>
                <w:rFonts w:ascii="仿宋" w:eastAsia="仿宋" w:hAnsi="仿宋" w:cs="仿宋"/>
                <w:b/>
                <w:spacing w:val="8"/>
                <w:sz w:val="36"/>
                <w:szCs w:val="36"/>
              </w:rPr>
              <w:t>序号</w:t>
            </w:r>
          </w:p>
        </w:tc>
        <w:tc>
          <w:tcPr>
            <w:tcW w:w="10773" w:type="dxa"/>
          </w:tcPr>
          <w:p w14:paraId="3DD0A746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b/>
                <w:spacing w:val="8"/>
                <w:sz w:val="36"/>
                <w:szCs w:val="36"/>
              </w:rPr>
            </w:pPr>
            <w:r w:rsidRPr="00CA61B1">
              <w:rPr>
                <w:rFonts w:ascii="仿宋" w:eastAsia="仿宋" w:hAnsi="仿宋" w:cs="仿宋"/>
                <w:b/>
                <w:spacing w:val="8"/>
                <w:sz w:val="36"/>
                <w:szCs w:val="36"/>
              </w:rPr>
              <w:t>项目名称</w:t>
            </w:r>
          </w:p>
        </w:tc>
        <w:tc>
          <w:tcPr>
            <w:tcW w:w="3543" w:type="dxa"/>
          </w:tcPr>
          <w:p w14:paraId="08AE02DF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b/>
                <w:spacing w:val="8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b/>
                <w:spacing w:val="8"/>
                <w:sz w:val="36"/>
                <w:szCs w:val="36"/>
              </w:rPr>
              <w:t>发布</w:t>
            </w:r>
            <w:r w:rsidRPr="00CA61B1">
              <w:rPr>
                <w:rFonts w:ascii="仿宋" w:eastAsia="仿宋" w:hAnsi="仿宋" w:cs="仿宋" w:hint="eastAsia"/>
                <w:b/>
                <w:spacing w:val="8"/>
                <w:sz w:val="36"/>
                <w:szCs w:val="36"/>
              </w:rPr>
              <w:t>项目编号</w:t>
            </w:r>
          </w:p>
        </w:tc>
      </w:tr>
      <w:tr w:rsidR="0058383A" w:rsidRPr="00CA61B1" w14:paraId="0336D224" w14:textId="77777777" w:rsidTr="006B4458">
        <w:trPr>
          <w:jc w:val="center"/>
        </w:trPr>
        <w:tc>
          <w:tcPr>
            <w:tcW w:w="988" w:type="dxa"/>
          </w:tcPr>
          <w:p w14:paraId="1ACF952D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CA61B1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1</w: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AB092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《乡村产业园区电梯门机系统维护与养技术规范》</w:t>
            </w:r>
          </w:p>
        </w:tc>
        <w:tc>
          <w:tcPr>
            <w:tcW w:w="3543" w:type="dxa"/>
          </w:tcPr>
          <w:p w14:paraId="5174A6FB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T/ZGXCFZXH002—2026</w:t>
            </w:r>
          </w:p>
        </w:tc>
      </w:tr>
      <w:tr w:rsidR="0058383A" w:rsidRPr="00CA61B1" w14:paraId="08764479" w14:textId="77777777" w:rsidTr="006B4458">
        <w:trPr>
          <w:jc w:val="center"/>
        </w:trPr>
        <w:tc>
          <w:tcPr>
            <w:tcW w:w="988" w:type="dxa"/>
          </w:tcPr>
          <w:p w14:paraId="69285238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CA61B1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2</w:t>
            </w:r>
          </w:p>
        </w:tc>
        <w:tc>
          <w:tcPr>
            <w:tcW w:w="10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70F74" w14:textId="77777777" w:rsidR="0058383A" w:rsidRPr="00CA61B1" w:rsidRDefault="0058383A" w:rsidP="006B4458">
            <w:pPr>
              <w:widowControl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《乡村振兴下技工院校工学一体化典型工作任务与职业能力分析指南》</w:t>
            </w:r>
          </w:p>
        </w:tc>
        <w:tc>
          <w:tcPr>
            <w:tcW w:w="3543" w:type="dxa"/>
          </w:tcPr>
          <w:p w14:paraId="1D48AF35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T/ZGXCFZXH003—2026</w:t>
            </w:r>
          </w:p>
        </w:tc>
      </w:tr>
      <w:tr w:rsidR="0058383A" w:rsidRPr="00CA61B1" w14:paraId="5CF31018" w14:textId="77777777" w:rsidTr="006B4458">
        <w:trPr>
          <w:jc w:val="center"/>
        </w:trPr>
        <w:tc>
          <w:tcPr>
            <w:tcW w:w="988" w:type="dxa"/>
          </w:tcPr>
          <w:p w14:paraId="3C2D7C9F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CA61B1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3</w:t>
            </w:r>
          </w:p>
        </w:tc>
        <w:tc>
          <w:tcPr>
            <w:tcW w:w="10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2AF1D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《乡村工匠技艺记录与数字化保存要求》</w:t>
            </w:r>
          </w:p>
        </w:tc>
        <w:tc>
          <w:tcPr>
            <w:tcW w:w="3543" w:type="dxa"/>
          </w:tcPr>
          <w:p w14:paraId="3FD4ACB9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T/ZGXCFZXH004—2026</w:t>
            </w:r>
          </w:p>
        </w:tc>
      </w:tr>
      <w:tr w:rsidR="0058383A" w:rsidRPr="00CA61B1" w14:paraId="32201288" w14:textId="77777777" w:rsidTr="006B4458">
        <w:trPr>
          <w:jc w:val="center"/>
        </w:trPr>
        <w:tc>
          <w:tcPr>
            <w:tcW w:w="988" w:type="dxa"/>
          </w:tcPr>
          <w:p w14:paraId="73BD4F38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CA61B1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4</w:t>
            </w:r>
          </w:p>
        </w:tc>
        <w:tc>
          <w:tcPr>
            <w:tcW w:w="10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503C4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《大田玉米节水灌溉智能控制规范》</w:t>
            </w:r>
          </w:p>
        </w:tc>
        <w:tc>
          <w:tcPr>
            <w:tcW w:w="3543" w:type="dxa"/>
          </w:tcPr>
          <w:p w14:paraId="2FBE49C0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T/ZGXCFZXH005—2026</w:t>
            </w:r>
          </w:p>
        </w:tc>
      </w:tr>
      <w:tr w:rsidR="0058383A" w:rsidRPr="00CA61B1" w14:paraId="44402F0C" w14:textId="77777777" w:rsidTr="006B4458">
        <w:trPr>
          <w:jc w:val="center"/>
        </w:trPr>
        <w:tc>
          <w:tcPr>
            <w:tcW w:w="988" w:type="dxa"/>
          </w:tcPr>
          <w:p w14:paraId="1373C5B3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5</w:t>
            </w:r>
          </w:p>
        </w:tc>
        <w:tc>
          <w:tcPr>
            <w:tcW w:w="10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412C8" w14:textId="77777777" w:rsidR="0058383A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《大田作物智能化农机作业质量评定规范》</w:t>
            </w:r>
          </w:p>
        </w:tc>
        <w:tc>
          <w:tcPr>
            <w:tcW w:w="3543" w:type="dxa"/>
          </w:tcPr>
          <w:p w14:paraId="0F0169B0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T/ZGXCFZXH006—2026</w:t>
            </w:r>
          </w:p>
        </w:tc>
      </w:tr>
      <w:tr w:rsidR="0058383A" w:rsidRPr="00CA61B1" w14:paraId="252BDA1D" w14:textId="77777777" w:rsidTr="006B4458">
        <w:trPr>
          <w:jc w:val="center"/>
        </w:trPr>
        <w:tc>
          <w:tcPr>
            <w:tcW w:w="988" w:type="dxa"/>
          </w:tcPr>
          <w:p w14:paraId="6D59BC58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6</w:t>
            </w:r>
          </w:p>
        </w:tc>
        <w:tc>
          <w:tcPr>
            <w:tcW w:w="10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B65C5" w14:textId="77777777" w:rsidR="0058383A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《城乡结合部建筑工程安全风险智能预警系统建设规程》</w:t>
            </w:r>
          </w:p>
        </w:tc>
        <w:tc>
          <w:tcPr>
            <w:tcW w:w="3543" w:type="dxa"/>
          </w:tcPr>
          <w:p w14:paraId="329BFC53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T/ZGXCFZXH007—2026</w:t>
            </w:r>
          </w:p>
        </w:tc>
      </w:tr>
      <w:tr w:rsidR="0058383A" w:rsidRPr="00CA61B1" w14:paraId="17857A5D" w14:textId="77777777" w:rsidTr="006B4458">
        <w:trPr>
          <w:jc w:val="center"/>
        </w:trPr>
        <w:tc>
          <w:tcPr>
            <w:tcW w:w="988" w:type="dxa"/>
          </w:tcPr>
          <w:p w14:paraId="1E5B5BD6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7</w:t>
            </w:r>
          </w:p>
        </w:tc>
        <w:tc>
          <w:tcPr>
            <w:tcW w:w="10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ED74B" w14:textId="77777777" w:rsidR="0058383A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《城乡建筑装饰机电一体化数字化施工规范》</w:t>
            </w:r>
          </w:p>
        </w:tc>
        <w:tc>
          <w:tcPr>
            <w:tcW w:w="3543" w:type="dxa"/>
          </w:tcPr>
          <w:p w14:paraId="4CF614B6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T/ZGXCFZXH008—2026</w:t>
            </w:r>
          </w:p>
        </w:tc>
      </w:tr>
      <w:tr w:rsidR="0058383A" w:rsidRPr="00CA61B1" w14:paraId="2E6E0820" w14:textId="77777777" w:rsidTr="006B4458">
        <w:trPr>
          <w:jc w:val="center"/>
        </w:trPr>
        <w:tc>
          <w:tcPr>
            <w:tcW w:w="988" w:type="dxa"/>
          </w:tcPr>
          <w:p w14:paraId="76B3F901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8</w:t>
            </w:r>
          </w:p>
        </w:tc>
        <w:tc>
          <w:tcPr>
            <w:tcW w:w="10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4968B" w14:textId="77777777" w:rsidR="0058383A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《城乡机电设备安装与调试技术规范》</w:t>
            </w:r>
          </w:p>
        </w:tc>
        <w:tc>
          <w:tcPr>
            <w:tcW w:w="3543" w:type="dxa"/>
          </w:tcPr>
          <w:p w14:paraId="3AF04403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T/ZGXCFZXH009—2026</w:t>
            </w:r>
          </w:p>
        </w:tc>
      </w:tr>
      <w:tr w:rsidR="0058383A" w:rsidRPr="00CA61B1" w14:paraId="2B93966D" w14:textId="77777777" w:rsidTr="006B4458">
        <w:trPr>
          <w:jc w:val="center"/>
        </w:trPr>
        <w:tc>
          <w:tcPr>
            <w:tcW w:w="988" w:type="dxa"/>
          </w:tcPr>
          <w:p w14:paraId="4E3A6FB8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9</w:t>
            </w:r>
          </w:p>
        </w:tc>
        <w:tc>
          <w:tcPr>
            <w:tcW w:w="10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CB33F" w14:textId="77777777" w:rsidR="0058383A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《乡村文化景观保护与利用导则》</w:t>
            </w:r>
          </w:p>
        </w:tc>
        <w:tc>
          <w:tcPr>
            <w:tcW w:w="3543" w:type="dxa"/>
          </w:tcPr>
          <w:p w14:paraId="57D543B7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T/ZGXCFZXH010—2026</w:t>
            </w:r>
          </w:p>
        </w:tc>
      </w:tr>
      <w:tr w:rsidR="0058383A" w:rsidRPr="00CA61B1" w14:paraId="399656B2" w14:textId="77777777" w:rsidTr="006B4458">
        <w:trPr>
          <w:jc w:val="center"/>
        </w:trPr>
        <w:tc>
          <w:tcPr>
            <w:tcW w:w="988" w:type="dxa"/>
          </w:tcPr>
          <w:p w14:paraId="57FEB05C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10</w:t>
            </w:r>
          </w:p>
        </w:tc>
        <w:tc>
          <w:tcPr>
            <w:tcW w:w="10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08E50" w14:textId="77777777" w:rsidR="0058383A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《乡村景观风貌规划设计规范》</w:t>
            </w:r>
          </w:p>
        </w:tc>
        <w:tc>
          <w:tcPr>
            <w:tcW w:w="3543" w:type="dxa"/>
          </w:tcPr>
          <w:p w14:paraId="56208B8C" w14:textId="77777777" w:rsidR="0058383A" w:rsidRPr="00CA61B1" w:rsidRDefault="0058383A" w:rsidP="00226252">
            <w:pPr>
              <w:widowControl/>
              <w:jc w:val="center"/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</w:pPr>
            <w:r w:rsidRPr="001E79E0">
              <w:rPr>
                <w:rFonts w:ascii="仿宋" w:eastAsia="仿宋" w:hAnsi="仿宋" w:cs="仿宋" w:hint="eastAsia"/>
                <w:spacing w:val="8"/>
                <w:sz w:val="32"/>
                <w:szCs w:val="32"/>
              </w:rPr>
              <w:t>T/ZGXCFZXH011—2026</w:t>
            </w:r>
          </w:p>
        </w:tc>
      </w:tr>
      <w:bookmarkEnd w:id="0"/>
    </w:tbl>
    <w:p w14:paraId="440C96F0" w14:textId="77777777" w:rsidR="0058383A" w:rsidRDefault="0058383A">
      <w:pPr>
        <w:rPr>
          <w:rFonts w:hint="eastAsia"/>
        </w:rPr>
      </w:pPr>
    </w:p>
    <w:sectPr w:rsidR="0058383A" w:rsidSect="0058383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A131FE" w14:textId="77777777" w:rsidR="00891A04" w:rsidRDefault="00891A04" w:rsidP="0058383A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225AD0F7" w14:textId="77777777" w:rsidR="00891A04" w:rsidRDefault="00891A04" w:rsidP="0058383A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AA2544" w14:textId="77777777" w:rsidR="00891A04" w:rsidRDefault="00891A04" w:rsidP="0058383A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5C0987FA" w14:textId="77777777" w:rsidR="00891A04" w:rsidRDefault="00891A04" w:rsidP="0058383A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AFF"/>
    <w:rsid w:val="0058383A"/>
    <w:rsid w:val="005F0F35"/>
    <w:rsid w:val="006B4458"/>
    <w:rsid w:val="00891A04"/>
    <w:rsid w:val="00AE37B3"/>
    <w:rsid w:val="00B44302"/>
    <w:rsid w:val="00C06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C6E1110"/>
  <w15:chartTrackingRefBased/>
  <w15:docId w15:val="{2D8C558D-FC6C-4EBD-A97E-A9E88CC9C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C06AFF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6A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06AFF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06AFF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06AFF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06AFF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06AFF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06AFF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06AFF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06AFF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06A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06A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06AFF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06AFF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C06AFF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06AFF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06AFF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06AFF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06AFF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06A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06AFF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06AF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06A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C06AF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06AF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06AFF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06A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C06AFF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06AFF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58383A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58383A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58383A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58383A"/>
    <w:rPr>
      <w:sz w:val="18"/>
      <w:szCs w:val="18"/>
    </w:rPr>
  </w:style>
  <w:style w:type="table" w:styleId="af2">
    <w:name w:val="Table Grid"/>
    <w:basedOn w:val="a1"/>
    <w:uiPriority w:val="39"/>
    <w:rsid w:val="0058383A"/>
    <w:pPr>
      <w:spacing w:after="0" w:line="240" w:lineRule="auto"/>
    </w:pPr>
    <w:rPr>
      <w:sz w:val="21"/>
      <w:szCs w:val="22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222</Words>
  <Characters>227</Characters>
  <Application>Microsoft Office Word</Application>
  <DocSecurity>0</DocSecurity>
  <Lines>25</Lines>
  <Paragraphs>29</Paragraphs>
  <ScaleCrop>false</ScaleCrop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陆录 邹</dc:creator>
  <cp:keywords/>
  <dc:description/>
  <cp:lastModifiedBy>陆录 邹</cp:lastModifiedBy>
  <cp:revision>3</cp:revision>
  <dcterms:created xsi:type="dcterms:W3CDTF">2026-06-16T06:07:00Z</dcterms:created>
  <dcterms:modified xsi:type="dcterms:W3CDTF">2026-06-16T06:09:00Z</dcterms:modified>
</cp:coreProperties>
</file>