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CB6C82">
        <w:tc>
          <w:tcPr>
            <w:tcW w:w="509" w:type="dxa"/>
          </w:tcPr>
          <w:p w:rsidR="00CB6C82" w:rsidRDefault="00813523">
            <w:pPr>
              <w:pStyle w:val="affff0"/>
              <w:framePr w:wrap="notBeside" w:vAnchor="page" w:hAnchor="page" w:x="1372" w:y="568"/>
              <w:tabs>
                <w:tab w:val="clear" w:pos="4153"/>
                <w:tab w:val="clear" w:pos="8306"/>
              </w:tabs>
              <w:spacing w:line="240" w:lineRule="auto"/>
              <w:jc w:val="left"/>
              <w:rPr>
                <w:rFonts w:ascii="黑体" w:eastAsia="黑体" w:hAnsi="黑体"/>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rsidR="00CB6C82" w:rsidRDefault="00813523">
            <w:pPr>
              <w:pStyle w:val="affff0"/>
              <w:framePr w:wrap="notBeside" w:vAnchor="page" w:hAnchor="page" w:x="1372" w:y="568"/>
              <w:tabs>
                <w:tab w:val="clear" w:pos="4153"/>
                <w:tab w:val="clear" w:pos="8306"/>
              </w:tabs>
              <w:spacing w:line="240" w:lineRule="auto"/>
              <w:jc w:val="both"/>
              <w:rPr>
                <w:rFonts w:ascii="黑体" w:eastAsia="黑体" w:hAnsi="黑体"/>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83.140.30</w:t>
            </w:r>
            <w:r>
              <w:rPr>
                <w:rFonts w:ascii="黑体" w:eastAsia="黑体" w:hAnsi="黑体"/>
                <w:sz w:val="21"/>
                <w:szCs w:val="21"/>
              </w:rPr>
              <w:fldChar w:fldCharType="end"/>
            </w:r>
            <w:bookmarkEnd w:id="0"/>
          </w:p>
        </w:tc>
      </w:tr>
      <w:tr w:rsidR="00CB6C82">
        <w:tc>
          <w:tcPr>
            <w:tcW w:w="509" w:type="dxa"/>
          </w:tcPr>
          <w:p w:rsidR="00CB6C82" w:rsidRDefault="00813523">
            <w:pPr>
              <w:pStyle w:val="affff0"/>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CB6C82">
              <w:trPr>
                <w:trHeight w:hRule="exact" w:val="1021"/>
              </w:trPr>
              <w:tc>
                <w:tcPr>
                  <w:tcW w:w="9242" w:type="dxa"/>
                  <w:vAlign w:val="center"/>
                </w:tcPr>
                <w:p w:rsidR="00CB6C82" w:rsidRDefault="00813523" w:rsidP="00657328">
                  <w:pPr>
                    <w:pStyle w:val="afffff"/>
                    <w:framePr w:w="0" w:hRule="auto" w:wrap="auto" w:hAnchor="text" w:xAlign="left" w:yAlign="inline" w:anchorLock="0"/>
                    <w:ind w:left="420" w:right="624"/>
                    <w:jc w:val="both"/>
                    <w:rPr>
                      <w:rFonts w:ascii="宋体" w:hAnsi="宋体"/>
                      <w:sz w:val="28"/>
                      <w:szCs w:val="28"/>
                    </w:rPr>
                  </w:pPr>
                  <w:r>
                    <w:rPr>
                      <w:noProof/>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bookmarkStart w:id="2" w:name="_GoBack"/>
                  <w:bookmarkEnd w:id="2"/>
                  <w:r>
                    <w:t>HN</w:t>
                  </w:r>
                  <w:r>
                    <w:rPr>
                      <w:rFonts w:hint="eastAsia"/>
                    </w:rPr>
                    <w:t>·</w:t>
                  </w:r>
                  <w:r>
                    <w:t>PI</w:t>
                  </w:r>
                  <w:r>
                    <w:t>A</w:t>
                  </w:r>
                  <w:r>
                    <w:fldChar w:fldCharType="end"/>
                  </w:r>
                  <w:bookmarkEnd w:id="1"/>
                </w:p>
              </w:tc>
            </w:tr>
          </w:tbl>
          <w:p w:rsidR="00CB6C82" w:rsidRDefault="00813523">
            <w:pPr>
              <w:pStyle w:val="affff0"/>
              <w:framePr w:wrap="notBeside" w:vAnchor="page" w:hAnchor="page" w:x="1372" w:y="568"/>
              <w:tabs>
                <w:tab w:val="clear" w:pos="4153"/>
                <w:tab w:val="clear" w:pos="8306"/>
              </w:tabs>
              <w:spacing w:before="40" w:line="240" w:lineRule="auto"/>
              <w:jc w:val="left"/>
              <w:rPr>
                <w:rFonts w:ascii="黑体" w:eastAsia="黑体" w:hAnsi="黑体"/>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3"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G33</w:t>
            </w:r>
            <w:r>
              <w:rPr>
                <w:rFonts w:ascii="黑体" w:eastAsia="黑体" w:hAnsi="黑体"/>
                <w:sz w:val="21"/>
                <w:szCs w:val="21"/>
              </w:rPr>
              <w:fldChar w:fldCharType="end"/>
            </w:r>
            <w:bookmarkEnd w:id="3"/>
          </w:p>
        </w:tc>
      </w:tr>
    </w:tbl>
    <w:p w:rsidR="00CB6C82" w:rsidRDefault="00813523">
      <w:pPr>
        <w:pStyle w:val="afffff0"/>
        <w:framePr w:w="9639" w:h="624" w:hRule="exact" w:hSpace="181" w:vSpace="181" w:wrap="around" w:hAnchor="page" w:x="1305" w:y="2269"/>
        <w:rPr>
          <w:rFonts w:ascii="黑体" w:eastAsia="黑体" w:hAnsi="黑体"/>
          <w:b w:val="0"/>
          <w:bCs w:val="0"/>
          <w:w w:val="100"/>
          <w:sz w:val="48"/>
          <w:szCs w:val="48"/>
        </w:rPr>
      </w:pPr>
      <w:bookmarkStart w:id="4" w:name="_Hlk26473981"/>
      <w:r>
        <w:rPr>
          <w:rFonts w:ascii="黑体" w:eastAsia="黑体" w:hint="eastAsia"/>
          <w:b w:val="0"/>
          <w:w w:val="100"/>
          <w:sz w:val="48"/>
        </w:rPr>
        <w:t>海南省塑料行业协会</w:t>
      </w:r>
      <w:r>
        <w:rPr>
          <w:rFonts w:ascii="黑体" w:eastAsia="黑体" w:hint="eastAsia"/>
          <w:b w:val="0"/>
          <w:w w:val="100"/>
          <w:sz w:val="48"/>
        </w:rPr>
        <w:t>团体</w:t>
      </w:r>
      <w:r>
        <w:rPr>
          <w:rFonts w:ascii="黑体" w:eastAsia="黑体" w:hAnsi="黑体" w:hint="eastAsia"/>
          <w:b w:val="0"/>
          <w:bCs w:val="0"/>
          <w:w w:val="100"/>
          <w:sz w:val="48"/>
          <w:szCs w:val="48"/>
        </w:rPr>
        <w:t>标准</w:t>
      </w:r>
    </w:p>
    <w:bookmarkEnd w:id="4"/>
    <w:p w:rsidR="00CB6C82" w:rsidRDefault="00813523">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HN</w:t>
      </w:r>
      <w:r>
        <w:rPr>
          <w:rFonts w:hint="eastAsia"/>
        </w:rPr>
        <w:t>·</w:t>
      </w:r>
      <w:r>
        <w:t>PIA</w:t>
      </w:r>
      <w:r>
        <w:fldChar w:fldCharType="end"/>
      </w:r>
      <w:bookmarkEnd w:id="5"/>
      <w:r>
        <w:rPr>
          <w:rFonts w:hint="eastAsia"/>
        </w:rPr>
        <w:t xml:space="preserve"> </w:t>
      </w:r>
      <w:r>
        <w:rPr>
          <w:rFonts w:hAnsi="黑体" w:hint="eastAsia"/>
        </w:rPr>
        <w:t>13-</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2026</w:t>
      </w:r>
      <w:r>
        <w:fldChar w:fldCharType="end"/>
      </w:r>
      <w:bookmarkEnd w:id="6"/>
    </w:p>
    <w:p w:rsidR="00CB6C82" w:rsidRDefault="00813523">
      <w:pPr>
        <w:pStyle w:val="affffffffff3"/>
        <w:framePr w:wrap="auto"/>
        <w:rPr>
          <w:rFonts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7"/>
    </w:p>
    <w:p w:rsidR="00CB6C82" w:rsidRDefault="00813523">
      <w:pPr>
        <w:spacing w:line="240" w:lineRule="auto"/>
        <w:rPr>
          <w:rFonts w:ascii="黑体" w:eastAsia="黑体" w:hAnsi="黑体"/>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rsidR="00CB6C82" w:rsidRDefault="00CB6C82">
      <w:pPr>
        <w:pStyle w:val="afffff0"/>
        <w:framePr w:w="9639" w:h="6976" w:hRule="exact" w:hSpace="0" w:vSpace="0" w:wrap="around" w:hAnchor="page" w:y="6408"/>
        <w:jc w:val="center"/>
        <w:rPr>
          <w:rFonts w:ascii="黑体" w:eastAsia="黑体" w:hAnsi="黑体"/>
          <w:b w:val="0"/>
          <w:bCs w:val="0"/>
          <w:w w:val="100"/>
        </w:rPr>
      </w:pPr>
    </w:p>
    <w:p w:rsidR="00CB6C82" w:rsidRDefault="00813523">
      <w:pPr>
        <w:pStyle w:val="affffffffff4"/>
        <w:framePr w:h="6974" w:hRule="exact" w:wrap="around" w:x="1419" w:anchorLock="1"/>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t>农业种养供水用管材及管件</w:t>
      </w:r>
      <w:r>
        <w:fldChar w:fldCharType="end"/>
      </w:r>
      <w:bookmarkEnd w:id="8"/>
    </w:p>
    <w:p w:rsidR="00CB6C82" w:rsidRDefault="00CB6C82">
      <w:pPr>
        <w:pStyle w:val="afffff5"/>
        <w:framePr w:h="6974" w:hRule="exact" w:wrap="around" w:hAnchor="text" w:x="1419" w:y="1" w:anchorLock="1"/>
        <w:ind w:firstLine="420"/>
      </w:pPr>
    </w:p>
    <w:p w:rsidR="00CB6C82" w:rsidRDefault="00CB6C82">
      <w:pPr>
        <w:framePr w:w="9639" w:h="6974" w:hRule="exact" w:wrap="around" w:vAnchor="page" w:hAnchor="page" w:x="1419" w:y="6408" w:anchorLock="1"/>
        <w:ind w:left="-1418"/>
      </w:pPr>
    </w:p>
    <w:p w:rsidR="00CB6C82" w:rsidRDefault="00CB6C82">
      <w:pPr>
        <w:pStyle w:val="afffffff8"/>
        <w:framePr w:w="9639" w:h="6974" w:hRule="exact" w:wrap="around" w:vAnchor="page" w:hAnchor="page" w:x="1419" w:y="6408" w:anchorLock="1"/>
        <w:textAlignment w:val="bottom"/>
        <w:rPr>
          <w:rFonts w:eastAsia="黑体"/>
          <w:szCs w:val="28"/>
        </w:rPr>
      </w:pPr>
    </w:p>
    <w:p w:rsidR="00CB6C82" w:rsidRPr="00657328" w:rsidRDefault="00657328" w:rsidP="00657328">
      <w:pPr>
        <w:framePr w:w="9639" w:h="6974" w:hRule="exact" w:wrap="around" w:vAnchor="page" w:hAnchor="page" w:x="1419" w:y="6408" w:anchorLock="1"/>
        <w:tabs>
          <w:tab w:val="left" w:pos="1855"/>
        </w:tabs>
        <w:spacing w:line="760" w:lineRule="exact"/>
        <w:ind w:left="-1418"/>
        <w:jc w:val="center"/>
        <w:rPr>
          <w:rFonts w:ascii="Times New Roman" w:hAnsi="Times New Roman"/>
          <w:sz w:val="28"/>
          <w:szCs w:val="28"/>
        </w:rPr>
      </w:pPr>
      <w:r>
        <w:rPr>
          <w:rFonts w:ascii="Times New Roman" w:hAnsi="Times New Roman"/>
          <w:sz w:val="28"/>
          <w:szCs w:val="28"/>
        </w:rPr>
        <w:t xml:space="preserve">          </w:t>
      </w:r>
      <w:r w:rsidRPr="00657328">
        <w:rPr>
          <w:rFonts w:ascii="Times New Roman" w:hAnsi="Times New Roman"/>
          <w:sz w:val="28"/>
          <w:szCs w:val="28"/>
        </w:rPr>
        <w:t>Agricultural Water Supply Pipes and Fittings for Farming and Breeding</w:t>
      </w:r>
    </w:p>
    <w:p w:rsidR="00CB6C82" w:rsidRDefault="00CB6C82">
      <w:pPr>
        <w:pStyle w:val="afffffff8"/>
        <w:framePr w:w="9639" w:h="6974" w:hRule="exact" w:wrap="around" w:vAnchor="page" w:hAnchor="page" w:x="1419" w:y="6408" w:anchorLock="1"/>
        <w:textAlignment w:val="bottom"/>
        <w:rPr>
          <w:rFonts w:eastAsia="黑体"/>
          <w:szCs w:val="28"/>
        </w:rPr>
      </w:pPr>
    </w:p>
    <w:p w:rsidR="00CB6C82" w:rsidRDefault="00CB6C82">
      <w:pPr>
        <w:pStyle w:val="afffffff8"/>
        <w:framePr w:w="9639" w:h="6974" w:hRule="exact" w:wrap="around" w:vAnchor="page" w:hAnchor="page" w:x="1419" w:y="6408" w:anchorLock="1"/>
        <w:spacing w:before="180" w:line="240" w:lineRule="atLeast"/>
        <w:textAlignment w:val="bottom"/>
        <w:rPr>
          <w:sz w:val="21"/>
          <w:szCs w:val="28"/>
        </w:rPr>
      </w:pPr>
    </w:p>
    <w:p w:rsidR="00CB6C82" w:rsidRDefault="00813523">
      <w:pPr>
        <w:pStyle w:val="affffffffff0"/>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r>
      <w:r>
        <w:rPr>
          <w:rFonts w:ascii="黑体"/>
        </w:rPr>
        <w:fldChar w:fldCharType="separate"/>
      </w:r>
      <w:r>
        <w:rPr>
          <w:rFonts w:ascii="黑体"/>
        </w:rPr>
        <w:t>2026</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1"/>
      <w:r>
        <w:rPr>
          <w:rFonts w:hint="eastAsia"/>
        </w:rPr>
        <w:t>发布</w:t>
      </w:r>
    </w:p>
    <w:p w:rsidR="00CB6C82" w:rsidRDefault="00813523">
      <w:pPr>
        <w:pStyle w:val="affffffffff1"/>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r>
      <w:r>
        <w:rPr>
          <w:rFonts w:ascii="黑体"/>
        </w:rPr>
        <w:fldChar w:fldCharType="separate"/>
      </w:r>
      <w:r>
        <w:rPr>
          <w:rFonts w:ascii="黑体"/>
        </w:rPr>
        <w:t>20</w:t>
      </w:r>
      <w:r>
        <w:rPr>
          <w:rFonts w:ascii="黑体"/>
        </w:rPr>
        <w:t>26</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实施</w:t>
      </w:r>
    </w:p>
    <w:p w:rsidR="00CB6C82" w:rsidRDefault="00813523">
      <w:pPr>
        <w:pStyle w:val="affffffff8"/>
        <w:framePr w:h="584" w:hRule="exact" w:hSpace="181" w:vSpace="181" w:wrap="around" w:y="14800"/>
        <w:rPr>
          <w:rFonts w:ascii="宋体" w:hAnsi="宋体"/>
          <w:sz w:val="28"/>
          <w:szCs w:val="28"/>
        </w:rPr>
        <w:sectPr w:rsidR="00CB6C82">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海南省塑料行业协会</w:t>
      </w:r>
      <w:r>
        <w:rPr>
          <w:rFonts w:hAnsi="黑体"/>
          <w:w w:val="100"/>
          <w:sz w:val="28"/>
        </w:rPr>
        <w:fldChar w:fldCharType="end"/>
      </w:r>
      <w:bookmarkEnd w:id="15"/>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r>
        <w:rPr>
          <w:rFonts w:ascii="宋体" w:hAnsi="宋体" w:hint="eastAsia"/>
          <w:noProof/>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rsidR="00CB6C82" w:rsidRDefault="00813523">
      <w:pPr>
        <w:pStyle w:val="afffff5"/>
        <w:ind w:firstLine="420"/>
      </w:pPr>
      <w:bookmarkStart w:id="16" w:name="BookMark2"/>
      <w:r>
        <w:rPr>
          <w:rFonts w:hint="eastAsia"/>
        </w:rPr>
        <w:lastRenderedPageBreak/>
        <w:t xml:space="preserve">                </w:t>
      </w:r>
      <w:r>
        <w:rPr>
          <w:rFonts w:hint="eastAsia"/>
          <w:sz w:val="28"/>
          <w:szCs w:val="28"/>
        </w:rPr>
        <w:t xml:space="preserve">         </w:t>
      </w:r>
      <w:r>
        <w:rPr>
          <w:rFonts w:hint="eastAsia"/>
        </w:rPr>
        <w:t xml:space="preserve">           </w:t>
      </w:r>
    </w:p>
    <w:p w:rsidR="00CB6C82" w:rsidRDefault="00CB6C82">
      <w:pPr>
        <w:pStyle w:val="afffff5"/>
        <w:ind w:firstLine="420"/>
      </w:pPr>
    </w:p>
    <w:p w:rsidR="00CB6C82" w:rsidRDefault="00CB6C82">
      <w:pPr>
        <w:pStyle w:val="afffff5"/>
        <w:ind w:firstLineChars="1200" w:firstLine="2520"/>
      </w:pPr>
    </w:p>
    <w:p w:rsidR="00CB6C82" w:rsidRDefault="00813523">
      <w:pPr>
        <w:spacing w:before="101" w:line="227" w:lineRule="auto"/>
        <w:ind w:firstLineChars="1500" w:firstLine="4110"/>
        <w:outlineLvl w:val="0"/>
        <w:rPr>
          <w:rFonts w:ascii="黑体" w:eastAsia="黑体" w:hAnsi="黑体" w:cs="黑体"/>
          <w:sz w:val="31"/>
          <w:szCs w:val="31"/>
        </w:rPr>
      </w:pPr>
      <w:r>
        <w:rPr>
          <w:rFonts w:ascii="黑体" w:eastAsia="黑体" w:hAnsi="黑体" w:cs="黑体"/>
          <w:spacing w:val="-18"/>
          <w:sz w:val="31"/>
          <w:szCs w:val="31"/>
        </w:rPr>
        <w:t>目录</w:t>
      </w:r>
    </w:p>
    <w:p w:rsidR="00CB6C82" w:rsidRDefault="00813523">
      <w:pPr>
        <w:tabs>
          <w:tab w:val="right" w:leader="dot" w:pos="9350"/>
        </w:tabs>
        <w:spacing w:before="191" w:line="193" w:lineRule="auto"/>
        <w:ind w:left="8"/>
        <w:rPr>
          <w:rFonts w:ascii="宋体" w:hAnsi="宋体" w:cs="宋体"/>
        </w:rPr>
      </w:pPr>
      <w:hyperlink w:anchor="bookmark3" w:history="1">
        <w:r>
          <w:rPr>
            <w:rFonts w:ascii="宋体" w:hAnsi="宋体" w:cs="宋体" w:hint="eastAsia"/>
            <w:spacing w:val="3"/>
          </w:rPr>
          <w:t>前言</w:t>
        </w:r>
        <w:r>
          <w:rPr>
            <w:rFonts w:ascii="宋体" w:hAnsi="宋体" w:cs="宋体" w:hint="eastAsia"/>
            <w:spacing w:val="-34"/>
          </w:rPr>
          <w:t xml:space="preserve"> </w:t>
        </w:r>
        <w:r>
          <w:rPr>
            <w:rFonts w:ascii="宋体" w:hAnsi="宋体" w:cs="宋体" w:hint="eastAsia"/>
          </w:rPr>
          <w:tab/>
        </w:r>
        <w:r>
          <w:rPr>
            <w:rFonts w:ascii="宋体" w:hAnsi="宋体" w:cs="宋体" w:hint="eastAsia"/>
            <w:spacing w:val="-16"/>
          </w:rPr>
          <w:t xml:space="preserve"> </w:t>
        </w:r>
        <w:r>
          <w:rPr>
            <w:rFonts w:ascii="宋体" w:hAnsi="宋体" w:cs="宋体" w:hint="eastAsia"/>
            <w:spacing w:val="-2"/>
          </w:rPr>
          <w:t>II</w:t>
        </w:r>
      </w:hyperlink>
    </w:p>
    <w:bookmarkStart w:id="17" w:name="bookmark6"/>
    <w:bookmarkEnd w:id="17"/>
    <w:p w:rsidR="00CB6C82" w:rsidRDefault="00813523">
      <w:pPr>
        <w:pStyle w:val="afffa"/>
        <w:tabs>
          <w:tab w:val="right" w:leader="dot" w:pos="9350"/>
        </w:tabs>
        <w:spacing w:before="191" w:line="193" w:lineRule="auto"/>
        <w:ind w:left="16"/>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"bookmark7" </w:instrText>
      </w:r>
      <w:r>
        <w:rPr>
          <w:rFonts w:ascii="宋体" w:hAnsi="宋体" w:cs="宋体" w:hint="eastAsia"/>
        </w:rPr>
        <w:fldChar w:fldCharType="separate"/>
      </w:r>
      <w:r>
        <w:rPr>
          <w:rFonts w:ascii="宋体" w:hAnsi="宋体" w:cs="宋体" w:hint="eastAsia"/>
          <w:spacing w:val="-4"/>
        </w:rPr>
        <w:t>1</w:t>
      </w:r>
      <w:r>
        <w:rPr>
          <w:rFonts w:ascii="宋体" w:hAnsi="宋体" w:cs="宋体" w:hint="eastAsia"/>
          <w:spacing w:val="18"/>
        </w:rPr>
        <w:t xml:space="preserve"> </w:t>
      </w:r>
      <w:r>
        <w:rPr>
          <w:rFonts w:ascii="宋体" w:hAnsi="宋体" w:cs="宋体" w:hint="eastAsia"/>
          <w:spacing w:val="-4"/>
        </w:rPr>
        <w:t>范围</w:t>
      </w:r>
      <w:r>
        <w:rPr>
          <w:rFonts w:ascii="宋体" w:hAnsi="宋体" w:cs="宋体" w:hint="eastAsia"/>
          <w:spacing w:val="-31"/>
        </w:rPr>
        <w:t xml:space="preserve"> </w:t>
      </w:r>
      <w:r>
        <w:rPr>
          <w:rFonts w:ascii="宋体" w:hAnsi="宋体" w:cs="宋体" w:hint="eastAsia"/>
        </w:rPr>
        <w:tab/>
      </w:r>
      <w:r>
        <w:rPr>
          <w:rFonts w:ascii="宋体" w:hAnsi="宋体" w:cs="宋体" w:hint="eastAsia"/>
          <w:spacing w:val="-13"/>
        </w:rPr>
        <w:t xml:space="preserve"> </w:t>
      </w:r>
      <w:r>
        <w:rPr>
          <w:rFonts w:ascii="宋体" w:hAnsi="宋体" w:cs="宋体" w:hint="eastAsia"/>
          <w:spacing w:val="-20"/>
        </w:rPr>
        <w:t>1</w:t>
      </w:r>
      <w:r>
        <w:rPr>
          <w:rFonts w:ascii="宋体" w:hAnsi="宋体" w:cs="宋体" w:hint="eastAsia"/>
          <w:spacing w:val="-20"/>
        </w:rPr>
        <w:fldChar w:fldCharType="end"/>
      </w:r>
    </w:p>
    <w:p w:rsidR="00CB6C82" w:rsidRDefault="00813523">
      <w:pPr>
        <w:pStyle w:val="afffa"/>
        <w:tabs>
          <w:tab w:val="right" w:leader="dot" w:pos="9350"/>
        </w:tabs>
        <w:spacing w:before="192" w:line="193" w:lineRule="auto"/>
        <w:ind w:left="3"/>
        <w:rPr>
          <w:rFonts w:ascii="宋体" w:hAnsi="宋体" w:cs="宋体"/>
        </w:rPr>
      </w:pPr>
      <w:hyperlink w:anchor="bookmark9" w:history="1">
        <w:r>
          <w:rPr>
            <w:rFonts w:ascii="宋体" w:hAnsi="宋体" w:cs="宋体" w:hint="eastAsia"/>
            <w:spacing w:val="7"/>
          </w:rPr>
          <w:t xml:space="preserve">2 </w:t>
        </w:r>
        <w:r>
          <w:rPr>
            <w:rFonts w:ascii="宋体" w:hAnsi="宋体" w:cs="宋体" w:hint="eastAsia"/>
            <w:spacing w:val="7"/>
          </w:rPr>
          <w:t>规范性引用文件</w:t>
        </w:r>
        <w:r>
          <w:rPr>
            <w:rFonts w:ascii="宋体" w:hAnsi="宋体" w:cs="宋体" w:hint="eastAsia"/>
            <w:spacing w:val="-27"/>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1</w:t>
        </w:r>
      </w:hyperlink>
    </w:p>
    <w:bookmarkStart w:id="18" w:name="bookmark10"/>
    <w:bookmarkEnd w:id="18"/>
    <w:p w:rsidR="00CB6C82" w:rsidRDefault="00813523">
      <w:pPr>
        <w:pStyle w:val="afffa"/>
        <w:tabs>
          <w:tab w:val="right" w:leader="dot" w:pos="9350"/>
        </w:tabs>
        <w:spacing w:before="189" w:line="193" w:lineRule="auto"/>
        <w:ind w:left="5"/>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"bookmark11" </w:instrText>
      </w:r>
      <w:r>
        <w:rPr>
          <w:rFonts w:ascii="宋体" w:hAnsi="宋体" w:cs="宋体" w:hint="eastAsia"/>
        </w:rPr>
        <w:fldChar w:fldCharType="separate"/>
      </w:r>
      <w:r>
        <w:rPr>
          <w:rFonts w:ascii="宋体" w:hAnsi="宋体" w:cs="宋体" w:hint="eastAsia"/>
          <w:spacing w:val="5"/>
        </w:rPr>
        <w:t>3</w:t>
      </w:r>
      <w:r>
        <w:rPr>
          <w:rFonts w:ascii="宋体" w:hAnsi="宋体" w:cs="宋体" w:hint="eastAsia"/>
          <w:spacing w:val="18"/>
        </w:rPr>
        <w:t xml:space="preserve"> </w:t>
      </w:r>
      <w:r>
        <w:rPr>
          <w:rFonts w:ascii="宋体" w:hAnsi="宋体" w:cs="宋体" w:hint="eastAsia"/>
          <w:spacing w:val="5"/>
        </w:rPr>
        <w:t>术语和定义</w:t>
      </w:r>
      <w:r>
        <w:rPr>
          <w:rFonts w:ascii="宋体" w:hAnsi="宋体" w:cs="宋体" w:hint="eastAsia"/>
          <w:spacing w:val="-33"/>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1</w:t>
      </w:r>
      <w:r>
        <w:rPr>
          <w:rFonts w:ascii="宋体" w:hAnsi="宋体" w:cs="宋体" w:hint="eastAsia"/>
          <w:spacing w:val="-20"/>
        </w:rPr>
        <w:fldChar w:fldCharType="end"/>
      </w:r>
    </w:p>
    <w:bookmarkStart w:id="19" w:name="bookmark18"/>
    <w:bookmarkStart w:id="20" w:name="bookmark12"/>
    <w:bookmarkEnd w:id="19"/>
    <w:bookmarkEnd w:id="20"/>
    <w:p w:rsidR="00CB6C82" w:rsidRDefault="00813523">
      <w:pPr>
        <w:pStyle w:val="afffa"/>
        <w:tabs>
          <w:tab w:val="right" w:leader="dot" w:pos="9350"/>
        </w:tabs>
        <w:spacing w:before="171" w:line="193" w:lineRule="auto"/>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"bookmark19" </w:instrText>
      </w:r>
      <w:r>
        <w:rPr>
          <w:rFonts w:ascii="宋体" w:hAnsi="宋体" w:cs="宋体" w:hint="eastAsia"/>
        </w:rPr>
        <w:fldChar w:fldCharType="separate"/>
      </w:r>
      <w:r>
        <w:rPr>
          <w:rFonts w:ascii="宋体" w:hAnsi="宋体" w:cs="宋体" w:hint="eastAsia"/>
          <w:spacing w:val="6"/>
        </w:rPr>
        <w:t>4</w:t>
      </w:r>
      <w:r>
        <w:rPr>
          <w:rFonts w:ascii="宋体" w:hAnsi="宋体" w:cs="宋体" w:hint="eastAsia"/>
          <w:spacing w:val="13"/>
        </w:rPr>
        <w:t xml:space="preserve"> </w:t>
      </w:r>
      <w:r>
        <w:rPr>
          <w:rFonts w:ascii="宋体" w:hAnsi="宋体" w:cs="宋体" w:hint="eastAsia"/>
          <w:spacing w:val="6"/>
        </w:rPr>
        <w:t>分类</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r>
        <w:rPr>
          <w:rFonts w:ascii="宋体" w:hAnsi="宋体" w:cs="宋体" w:hint="eastAsia"/>
          <w:spacing w:val="-7"/>
        </w:rPr>
        <w:fldChar w:fldCharType="end"/>
      </w:r>
    </w:p>
    <w:bookmarkStart w:id="21" w:name="bookmark20"/>
    <w:bookmarkEnd w:id="21"/>
    <w:p w:rsidR="00CB6C82" w:rsidRDefault="00813523">
      <w:pPr>
        <w:pStyle w:val="afffa"/>
        <w:tabs>
          <w:tab w:val="right" w:leader="dot" w:pos="9350"/>
        </w:tabs>
        <w:spacing w:before="90" w:line="193" w:lineRule="auto"/>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"bookmark19" </w:instrText>
      </w:r>
      <w:r>
        <w:rPr>
          <w:rFonts w:ascii="宋体" w:hAnsi="宋体" w:cs="宋体" w:hint="eastAsia"/>
        </w:rPr>
        <w:fldChar w:fldCharType="separate"/>
      </w:r>
      <w:r>
        <w:rPr>
          <w:rFonts w:ascii="宋体" w:hAnsi="宋体" w:cs="宋体" w:hint="eastAsia"/>
          <w:spacing w:val="6"/>
        </w:rPr>
        <w:t>5</w:t>
      </w:r>
      <w:r>
        <w:rPr>
          <w:rFonts w:ascii="宋体" w:hAnsi="宋体" w:cs="宋体" w:hint="eastAsia"/>
          <w:spacing w:val="13"/>
        </w:rPr>
        <w:t xml:space="preserve"> </w:t>
      </w:r>
      <w:r>
        <w:rPr>
          <w:rFonts w:ascii="宋体" w:hAnsi="宋体" w:cs="宋体" w:hint="eastAsia"/>
          <w:spacing w:val="6"/>
        </w:rPr>
        <w:t>要求</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r>
        <w:rPr>
          <w:rFonts w:ascii="宋体" w:hAnsi="宋体" w:cs="宋体" w:hint="eastAsia"/>
          <w:spacing w:val="-7"/>
        </w:rPr>
        <w:fldChar w:fldCharType="end"/>
      </w:r>
    </w:p>
    <w:bookmarkStart w:id="22" w:name="bookmark52"/>
    <w:bookmarkEnd w:id="22"/>
    <w:p w:rsidR="00CB6C82" w:rsidRDefault="00813523">
      <w:pPr>
        <w:pStyle w:val="afffa"/>
        <w:tabs>
          <w:tab w:val="right" w:leader="dot" w:pos="9350"/>
        </w:tabs>
        <w:spacing w:before="191" w:line="193" w:lineRule="auto"/>
        <w:ind w:left="16"/>
        <w:rPr>
          <w:rFonts w:ascii="宋体" w:hAnsi="宋体" w:cs="宋体"/>
        </w:rPr>
      </w:pPr>
      <w:r>
        <w:rPr>
          <w:rFonts w:ascii="宋体" w:hAnsi="宋体" w:cs="宋体" w:hint="eastAsia"/>
        </w:rPr>
        <w:fldChar w:fldCharType="begin"/>
      </w:r>
      <w:r>
        <w:rPr>
          <w:rFonts w:ascii="宋体" w:hAnsi="宋体" w:cs="宋体" w:hint="eastAsia"/>
        </w:rPr>
        <w:instrText xml:space="preserve"> HYPERLINK \l "bookmark7" </w:instrText>
      </w:r>
      <w:r>
        <w:rPr>
          <w:rFonts w:ascii="宋体" w:hAnsi="宋体" w:cs="宋体" w:hint="eastAsia"/>
        </w:rPr>
        <w:fldChar w:fldCharType="separate"/>
      </w:r>
      <w:r>
        <w:rPr>
          <w:rFonts w:ascii="宋体" w:hAnsi="宋体" w:cs="宋体" w:hint="eastAsia"/>
          <w:spacing w:val="-4"/>
        </w:rPr>
        <w:t>6</w:t>
      </w:r>
      <w:r>
        <w:rPr>
          <w:rFonts w:ascii="宋体" w:hAnsi="宋体" w:cs="宋体" w:hint="eastAsia"/>
          <w:spacing w:val="18"/>
        </w:rPr>
        <w:t xml:space="preserve"> </w:t>
      </w:r>
      <w:r>
        <w:rPr>
          <w:rFonts w:ascii="宋体" w:hAnsi="宋体" w:cs="宋体" w:hint="eastAsia"/>
          <w:spacing w:val="-4"/>
        </w:rPr>
        <w:t>试验方法</w:t>
      </w:r>
      <w:r>
        <w:rPr>
          <w:rFonts w:ascii="宋体" w:hAnsi="宋体" w:cs="宋体" w:hint="eastAsia"/>
          <w:spacing w:val="-31"/>
        </w:rPr>
        <w:t xml:space="preserve"> </w:t>
      </w:r>
      <w:r>
        <w:rPr>
          <w:rFonts w:ascii="宋体" w:hAnsi="宋体" w:cs="宋体" w:hint="eastAsia"/>
        </w:rPr>
        <w:tab/>
      </w:r>
      <w:r>
        <w:rPr>
          <w:rFonts w:ascii="宋体" w:hAnsi="宋体" w:cs="宋体" w:hint="eastAsia"/>
          <w:spacing w:val="-13"/>
        </w:rPr>
        <w:t xml:space="preserve"> </w:t>
      </w:r>
      <w:r>
        <w:rPr>
          <w:rFonts w:ascii="宋体" w:hAnsi="宋体" w:cs="宋体" w:hint="eastAsia"/>
          <w:spacing w:val="-20"/>
        </w:rPr>
        <w:t>4</w:t>
      </w:r>
      <w:r>
        <w:rPr>
          <w:rFonts w:ascii="宋体" w:hAnsi="宋体" w:cs="宋体" w:hint="eastAsia"/>
          <w:spacing w:val="-20"/>
        </w:rPr>
        <w:fldChar w:fldCharType="end"/>
      </w:r>
    </w:p>
    <w:p w:rsidR="00CB6C82" w:rsidRDefault="00813523">
      <w:pPr>
        <w:pStyle w:val="afffa"/>
        <w:tabs>
          <w:tab w:val="right" w:leader="dot" w:pos="9350"/>
        </w:tabs>
        <w:spacing w:before="192" w:line="193" w:lineRule="auto"/>
        <w:ind w:left="3"/>
        <w:rPr>
          <w:rFonts w:ascii="宋体" w:hAnsi="宋体" w:cs="宋体"/>
        </w:rPr>
      </w:pPr>
      <w:hyperlink w:anchor="bookmark9" w:history="1">
        <w:r>
          <w:rPr>
            <w:rFonts w:ascii="宋体" w:hAnsi="宋体" w:cs="宋体" w:hint="eastAsia"/>
            <w:spacing w:val="7"/>
          </w:rPr>
          <w:t>7</w:t>
        </w:r>
        <w:r>
          <w:rPr>
            <w:rFonts w:ascii="宋体" w:hAnsi="宋体" w:cs="宋体" w:hint="eastAsia"/>
            <w:spacing w:val="7"/>
          </w:rPr>
          <w:t xml:space="preserve"> </w:t>
        </w:r>
        <w:r>
          <w:rPr>
            <w:rFonts w:ascii="宋体" w:hAnsi="宋体" w:cs="宋体" w:hint="eastAsia"/>
            <w:spacing w:val="7"/>
          </w:rPr>
          <w:t>检验规则</w:t>
        </w:r>
        <w:r>
          <w:rPr>
            <w:rFonts w:ascii="宋体" w:hAnsi="宋体" w:cs="宋体" w:hint="eastAsia"/>
            <w:spacing w:val="-27"/>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5</w:t>
        </w:r>
      </w:hyperlink>
    </w:p>
    <w:p w:rsidR="00CB6C82" w:rsidRDefault="00813523">
      <w:pPr>
        <w:pStyle w:val="afffa"/>
        <w:tabs>
          <w:tab w:val="right" w:leader="dot" w:pos="9350"/>
        </w:tabs>
        <w:spacing w:before="189" w:line="193" w:lineRule="auto"/>
        <w:ind w:left="5"/>
        <w:rPr>
          <w:rFonts w:ascii="宋体" w:hAnsi="宋体" w:cs="宋体"/>
        </w:rPr>
      </w:pPr>
      <w:hyperlink w:anchor="bookmark11" w:history="1">
        <w:r>
          <w:rPr>
            <w:rFonts w:ascii="宋体" w:hAnsi="宋体" w:cs="宋体" w:hint="eastAsia"/>
          </w:rPr>
          <w:t>8</w:t>
        </w:r>
        <w:r>
          <w:rPr>
            <w:rFonts w:ascii="宋体" w:hAnsi="宋体" w:cs="宋体" w:hint="eastAsia"/>
            <w:spacing w:val="18"/>
          </w:rPr>
          <w:t xml:space="preserve"> </w:t>
        </w:r>
        <w:r>
          <w:rPr>
            <w:rFonts w:ascii="宋体" w:hAnsi="宋体" w:cs="宋体" w:hint="eastAsia"/>
            <w:spacing w:val="5"/>
          </w:rPr>
          <w:t>标志、包装、运输及贮存</w:t>
        </w:r>
        <w:r>
          <w:rPr>
            <w:rFonts w:ascii="宋体" w:hAnsi="宋体" w:cs="宋体" w:hint="eastAsia"/>
            <w:spacing w:val="-33"/>
          </w:rPr>
          <w:t xml:space="preserve"> </w:t>
        </w:r>
        <w:r>
          <w:rPr>
            <w:rFonts w:ascii="宋体" w:hAnsi="宋体" w:cs="宋体" w:hint="eastAsia"/>
          </w:rPr>
          <w:tab/>
        </w:r>
        <w:r>
          <w:rPr>
            <w:rFonts w:ascii="宋体" w:hAnsi="宋体" w:cs="宋体" w:hint="eastAsia"/>
            <w:spacing w:val="-12"/>
          </w:rPr>
          <w:t xml:space="preserve"> </w:t>
        </w:r>
        <w:r>
          <w:rPr>
            <w:rFonts w:ascii="宋体" w:hAnsi="宋体" w:cs="宋体" w:hint="eastAsia"/>
            <w:spacing w:val="-20"/>
          </w:rPr>
          <w:t>6</w:t>
        </w:r>
      </w:hyperlink>
    </w:p>
    <w:p w:rsidR="00CB6C82" w:rsidRDefault="00813523">
      <w:pPr>
        <w:pStyle w:val="afffa"/>
        <w:tabs>
          <w:tab w:val="right" w:leader="dot" w:pos="9350"/>
        </w:tabs>
        <w:spacing w:before="171" w:line="193" w:lineRule="auto"/>
        <w:rPr>
          <w:rFonts w:ascii="宋体" w:hAnsi="宋体" w:cs="宋体"/>
        </w:rPr>
      </w:pPr>
      <w:hyperlink w:anchor="bookmark19" w:history="1">
        <w:r>
          <w:rPr>
            <w:rFonts w:ascii="宋体" w:hAnsi="宋体" w:cs="宋体" w:hint="eastAsia"/>
          </w:rPr>
          <w:t>附录</w:t>
        </w:r>
        <w:r>
          <w:rPr>
            <w:rFonts w:ascii="宋体" w:hAnsi="宋体" w:cs="宋体" w:hint="eastAsia"/>
          </w:rPr>
          <w:t>A</w:t>
        </w:r>
        <w:r>
          <w:rPr>
            <w:rFonts w:ascii="宋体" w:hAnsi="宋体" w:cs="宋体" w:hint="eastAsia"/>
          </w:rPr>
          <w:t>（</w:t>
        </w:r>
        <w:r>
          <w:rPr>
            <w:rFonts w:ascii="宋体" w:hAnsi="宋体" w:cs="宋体" w:hint="eastAsia"/>
            <w:spacing w:val="6"/>
          </w:rPr>
          <w:t>规范性）管材规格尺寸</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8</w:t>
        </w:r>
      </w:hyperlink>
    </w:p>
    <w:p w:rsidR="00CB6C82" w:rsidRDefault="00813523">
      <w:pPr>
        <w:pStyle w:val="afffa"/>
        <w:tabs>
          <w:tab w:val="right" w:leader="dot" w:pos="9350"/>
        </w:tabs>
        <w:spacing w:before="90" w:line="193" w:lineRule="auto"/>
        <w:rPr>
          <w:rFonts w:ascii="宋体" w:hAnsi="宋体" w:cs="宋体"/>
        </w:rPr>
      </w:pPr>
      <w:hyperlink w:anchor="bookmark19" w:history="1">
        <w:r>
          <w:rPr>
            <w:rFonts w:ascii="宋体" w:hAnsi="宋体" w:cs="宋体" w:hint="eastAsia"/>
          </w:rPr>
          <w:t>附录</w:t>
        </w:r>
        <w:r>
          <w:rPr>
            <w:rFonts w:ascii="宋体" w:hAnsi="宋体" w:cs="宋体" w:hint="eastAsia"/>
          </w:rPr>
          <w:t>B</w:t>
        </w:r>
        <w:r>
          <w:rPr>
            <w:rFonts w:ascii="宋体" w:hAnsi="宋体" w:cs="宋体" w:hint="eastAsia"/>
          </w:rPr>
          <w:t>（规范性）管件规格尺寸</w:t>
        </w:r>
        <w:r>
          <w:rPr>
            <w:rFonts w:ascii="宋体" w:hAnsi="宋体" w:cs="宋体" w:hint="eastAsia"/>
            <w:spacing w:val="-32"/>
          </w:rPr>
          <w:t xml:space="preserve"> </w:t>
        </w:r>
        <w:r>
          <w:rPr>
            <w:rFonts w:ascii="宋体" w:hAnsi="宋体" w:cs="宋体" w:hint="eastAsia"/>
          </w:rPr>
          <w:tab/>
        </w:r>
        <w:r>
          <w:rPr>
            <w:rFonts w:ascii="宋体" w:hAnsi="宋体" w:cs="宋体" w:hint="eastAsia"/>
            <w:spacing w:val="-26"/>
          </w:rPr>
          <w:t xml:space="preserve"> </w:t>
        </w:r>
        <w:r>
          <w:rPr>
            <w:rFonts w:ascii="宋体" w:hAnsi="宋体" w:cs="宋体" w:hint="eastAsia"/>
            <w:spacing w:val="-7"/>
          </w:rPr>
          <w:t>1</w:t>
        </w:r>
      </w:hyperlink>
      <w:r>
        <w:rPr>
          <w:rFonts w:ascii="宋体" w:hAnsi="宋体" w:cs="宋体" w:hint="eastAsia"/>
          <w:spacing w:val="-7"/>
        </w:rPr>
        <w:t>1</w:t>
      </w: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CB6C82">
      <w:pPr>
        <w:pStyle w:val="afffff5"/>
        <w:ind w:firstLine="420"/>
      </w:pPr>
    </w:p>
    <w:p w:rsidR="00CB6C82" w:rsidRDefault="00813523">
      <w:pPr>
        <w:pStyle w:val="afffff5"/>
        <w:ind w:firstLineChars="1200" w:firstLine="3768"/>
        <w:rPr>
          <w:rFonts w:ascii="黑体" w:eastAsia="黑体" w:hAnsi="黑体" w:cs="黑体"/>
          <w:spacing w:val="2"/>
          <w:sz w:val="31"/>
          <w:szCs w:val="31"/>
        </w:rPr>
      </w:pPr>
      <w:r>
        <w:rPr>
          <w:rFonts w:ascii="黑体" w:eastAsia="黑体" w:hAnsi="黑体" w:cs="黑体" w:hint="eastAsia"/>
          <w:spacing w:val="2"/>
          <w:sz w:val="31"/>
          <w:szCs w:val="31"/>
        </w:rPr>
        <w:t>前言</w:t>
      </w:r>
    </w:p>
    <w:p w:rsidR="00CB6C82" w:rsidRDefault="00CB6C82">
      <w:pPr>
        <w:pStyle w:val="afffff5"/>
        <w:ind w:firstLine="628"/>
        <w:jc w:val="center"/>
        <w:rPr>
          <w:rFonts w:ascii="黑体" w:eastAsia="黑体" w:hAnsi="黑体" w:cs="黑体"/>
          <w:spacing w:val="2"/>
          <w:sz w:val="31"/>
          <w:szCs w:val="31"/>
        </w:rPr>
      </w:pPr>
    </w:p>
    <w:p w:rsidR="00CB6C82" w:rsidRDefault="00813523">
      <w:pPr>
        <w:pStyle w:val="afffff5"/>
        <w:ind w:firstLine="420"/>
      </w:pPr>
      <w:r>
        <w:rPr>
          <w:rFonts w:hint="eastAsia"/>
        </w:rPr>
        <w:t>本文件按照</w:t>
      </w:r>
      <w:r>
        <w:rPr>
          <w:rFonts w:hint="eastAsia"/>
        </w:rPr>
        <w:t>GB/T 1.1</w:t>
      </w:r>
      <w:r>
        <w:rPr>
          <w:rFonts w:hint="eastAsia"/>
        </w:rPr>
        <w:t>—</w:t>
      </w:r>
      <w:r>
        <w:rPr>
          <w:rFonts w:hint="eastAsia"/>
        </w:rPr>
        <w:t>2020</w:t>
      </w:r>
      <w:r>
        <w:rPr>
          <w:rFonts w:hint="eastAsia"/>
        </w:rPr>
        <w:t>《标准化工作导则</w:t>
      </w:r>
      <w:r>
        <w:rPr>
          <w:rFonts w:hint="eastAsia"/>
        </w:rPr>
        <w:t xml:space="preserve">  </w:t>
      </w:r>
      <w:r>
        <w:rPr>
          <w:rFonts w:hint="eastAsia"/>
        </w:rPr>
        <w:t>第</w:t>
      </w:r>
      <w:r>
        <w:rPr>
          <w:rFonts w:hint="eastAsia"/>
        </w:rPr>
        <w:t>1</w:t>
      </w:r>
      <w:r>
        <w:rPr>
          <w:rFonts w:hint="eastAsia"/>
        </w:rPr>
        <w:t>部分：标准化文件的结构和起草规则》的规定起草。</w:t>
      </w:r>
    </w:p>
    <w:p w:rsidR="00CB6C82" w:rsidRDefault="00813523">
      <w:pPr>
        <w:pStyle w:val="afffff5"/>
        <w:ind w:firstLine="420"/>
      </w:pPr>
      <w:r>
        <w:rPr>
          <w:rFonts w:hint="eastAsia"/>
        </w:rPr>
        <w:t>请注意本文件的某些内容可能涉及专利。本文件的发布机构不承担识别专利的责任。</w:t>
      </w:r>
    </w:p>
    <w:p w:rsidR="00CB6C82" w:rsidRDefault="00813523">
      <w:pPr>
        <w:pStyle w:val="afffff5"/>
        <w:ind w:firstLine="420"/>
      </w:pPr>
      <w:r>
        <w:rPr>
          <w:rFonts w:hint="eastAsia"/>
        </w:rPr>
        <w:t>本文件由海南省塑料行业协会提出并归口。</w:t>
      </w:r>
    </w:p>
    <w:p w:rsidR="00CB6C82" w:rsidRDefault="00813523">
      <w:pPr>
        <w:pStyle w:val="afffff5"/>
        <w:ind w:firstLine="420"/>
      </w:pPr>
      <w:r>
        <w:rPr>
          <w:rFonts w:hint="eastAsia"/>
        </w:rPr>
        <w:t>本文件起草单位：</w:t>
      </w:r>
      <w:r>
        <w:rPr>
          <w:rFonts w:hint="eastAsia"/>
        </w:rPr>
        <w:t>海</w:t>
      </w:r>
      <w:r>
        <w:rPr>
          <w:rFonts w:hint="eastAsia"/>
        </w:rPr>
        <w:t>南联塑科技实业有限公司</w:t>
      </w:r>
      <w:r>
        <w:rPr>
          <w:rFonts w:hint="eastAsia"/>
        </w:rPr>
        <w:t>、</w:t>
      </w:r>
      <w:r>
        <w:rPr>
          <w:rFonts w:hint="eastAsia"/>
        </w:rPr>
        <w:t>海南省检验检测研究院、</w:t>
      </w:r>
      <w:proofErr w:type="gramStart"/>
      <w:r>
        <w:rPr>
          <w:rFonts w:hint="eastAsia"/>
        </w:rPr>
        <w:t>联塑科技</w:t>
      </w:r>
      <w:proofErr w:type="gramEnd"/>
      <w:r>
        <w:rPr>
          <w:rFonts w:hint="eastAsia"/>
        </w:rPr>
        <w:t>发展（武汉）有限公司、江西联塑科技实业有限公司</w:t>
      </w:r>
      <w:r>
        <w:rPr>
          <w:rFonts w:hint="eastAsia"/>
        </w:rPr>
        <w:t>、</w:t>
      </w:r>
      <w:r>
        <w:rPr>
          <w:rFonts w:hint="eastAsia"/>
        </w:rPr>
        <w:t>海南兴伟塑胶科技有限公司、海南同德管业有限公司、广东建通管道制品有限公司、海口盛德源贸易有限公司</w:t>
      </w:r>
    </w:p>
    <w:p w:rsidR="00CB6C82" w:rsidRDefault="00813523">
      <w:pPr>
        <w:pStyle w:val="afffff5"/>
        <w:ind w:firstLine="420"/>
      </w:pPr>
      <w:r>
        <w:rPr>
          <w:rFonts w:hint="eastAsia"/>
        </w:rPr>
        <w:t xml:space="preserve"> </w:t>
      </w:r>
    </w:p>
    <w:p w:rsidR="00CB6C82" w:rsidRDefault="00813523">
      <w:pPr>
        <w:pStyle w:val="afffff5"/>
        <w:ind w:firstLine="420"/>
      </w:pPr>
      <w:r>
        <w:rPr>
          <w:rFonts w:hint="eastAsia"/>
        </w:rPr>
        <w:t>本文件主要起草人：赵红磊、周建军</w:t>
      </w:r>
      <w:r>
        <w:rPr>
          <w:rFonts w:hint="eastAsia"/>
        </w:rPr>
        <w:t>、</w:t>
      </w:r>
      <w:r>
        <w:rPr>
          <w:rFonts w:hint="eastAsia"/>
        </w:rPr>
        <w:t>李开鹏、</w:t>
      </w:r>
      <w:r>
        <w:rPr>
          <w:rFonts w:hint="eastAsia"/>
        </w:rPr>
        <w:t>崔君贤</w:t>
      </w:r>
      <w:r>
        <w:rPr>
          <w:rFonts w:hint="eastAsia"/>
        </w:rPr>
        <w:t>、</w:t>
      </w:r>
      <w:r>
        <w:rPr>
          <w:rFonts w:hint="eastAsia"/>
        </w:rPr>
        <w:t>陈朝彬</w:t>
      </w:r>
      <w:r>
        <w:rPr>
          <w:rFonts w:hint="eastAsia"/>
        </w:rPr>
        <w:t>、</w:t>
      </w:r>
      <w:r>
        <w:rPr>
          <w:rFonts w:hint="eastAsia"/>
        </w:rPr>
        <w:t>钟龙兴</w:t>
      </w:r>
      <w:r>
        <w:rPr>
          <w:rFonts w:hint="eastAsia"/>
        </w:rPr>
        <w:t>、黄家淋、张明栋、李龙玉、</w:t>
      </w:r>
      <w:r>
        <w:rPr>
          <w:rFonts w:hint="eastAsia"/>
        </w:rPr>
        <w:t>于人同、王展伟、陈明、卢永海、吴恩、陈烜、王慧、周鸿勋</w:t>
      </w:r>
    </w:p>
    <w:p w:rsidR="00CB6C82" w:rsidRDefault="00813523">
      <w:pPr>
        <w:pStyle w:val="afffff5"/>
        <w:ind w:firstLine="420"/>
      </w:pPr>
      <w:r>
        <w:rPr>
          <w:rFonts w:hint="eastAsia"/>
        </w:rPr>
        <w:t>本文件为首次发布。</w:t>
      </w:r>
    </w:p>
    <w:p w:rsidR="00CB6C82" w:rsidRDefault="00CB6C82">
      <w:pPr>
        <w:pStyle w:val="afffff5"/>
        <w:ind w:firstLine="420"/>
      </w:pPr>
    </w:p>
    <w:p w:rsidR="00CB6C82" w:rsidRDefault="00CB6C82">
      <w:pPr>
        <w:pStyle w:val="afffff5"/>
        <w:ind w:firstLine="420"/>
        <w:sectPr w:rsidR="00CB6C82">
          <w:headerReference w:type="even" r:id="rId15"/>
          <w:headerReference w:type="default" r:id="rId16"/>
          <w:footerReference w:type="default" r:id="rId17"/>
          <w:pgSz w:w="11906" w:h="16838"/>
          <w:pgMar w:top="1928" w:right="1134" w:bottom="1134" w:left="1134" w:header="1418" w:footer="1134" w:gutter="284"/>
          <w:pgNumType w:fmt="upperRoman" w:start="1"/>
          <w:cols w:space="425"/>
          <w:formProt w:val="0"/>
          <w:docGrid w:linePitch="312"/>
        </w:sectPr>
      </w:pPr>
    </w:p>
    <w:p w:rsidR="00CB6C82" w:rsidRDefault="00CB6C82">
      <w:pPr>
        <w:spacing w:line="20" w:lineRule="exact"/>
        <w:jc w:val="center"/>
        <w:rPr>
          <w:rFonts w:ascii="黑体" w:eastAsia="黑体" w:hAnsi="黑体"/>
          <w:sz w:val="32"/>
          <w:szCs w:val="32"/>
        </w:rPr>
      </w:pPr>
      <w:bookmarkStart w:id="23" w:name="BookMark4"/>
      <w:bookmarkEnd w:id="16"/>
    </w:p>
    <w:p w:rsidR="00CB6C82" w:rsidRDefault="00CB6C82">
      <w:pPr>
        <w:spacing w:line="20" w:lineRule="exact"/>
        <w:jc w:val="center"/>
        <w:rPr>
          <w:rFonts w:ascii="黑体" w:eastAsia="黑体" w:hAnsi="黑体"/>
          <w:sz w:val="32"/>
          <w:szCs w:val="32"/>
        </w:rPr>
      </w:pPr>
    </w:p>
    <w:bookmarkStart w:id="24" w:name="NEW_STAND_NAME" w:displacedByCustomXml="next"/>
    <w:sdt>
      <w:sdtPr>
        <w:tag w:val="NEW_STAND_NAME"/>
        <w:id w:val="595910757"/>
        <w:lock w:val="sdtLocked"/>
        <w:placeholder>
          <w:docPart w:val="C6F07F4B6A5A4EA18E76488F1639BFCD"/>
        </w:placeholder>
      </w:sdtPr>
      <w:sdtEndPr/>
      <w:sdtContent>
        <w:p w:rsidR="00CB6C82" w:rsidRDefault="00813523">
          <w:pPr>
            <w:pStyle w:val="afffffffff8"/>
            <w:spacing w:beforeLines="1" w:before="2" w:afterLines="220" w:after="528"/>
          </w:pPr>
          <w:r>
            <w:rPr>
              <w:rFonts w:hint="eastAsia"/>
            </w:rPr>
            <w:t>农业种养供水用管材及管件</w:t>
          </w:r>
        </w:p>
      </w:sdtContent>
    </w:sdt>
    <w:p w:rsidR="00CB6C82" w:rsidRDefault="00813523">
      <w:pPr>
        <w:pStyle w:val="affc"/>
        <w:spacing w:before="240" w:after="240"/>
      </w:pPr>
      <w:bookmarkStart w:id="25" w:name="_Toc26986771"/>
      <w:bookmarkStart w:id="26" w:name="_Toc24884218"/>
      <w:bookmarkStart w:id="27" w:name="_Toc17233333"/>
      <w:bookmarkStart w:id="28" w:name="_Toc17233325"/>
      <w:bookmarkStart w:id="29" w:name="_Toc26986530"/>
      <w:bookmarkStart w:id="30" w:name="_Toc97192964"/>
      <w:bookmarkStart w:id="31" w:name="_Toc26718930"/>
      <w:bookmarkStart w:id="32" w:name="_Toc26648465"/>
      <w:bookmarkStart w:id="33" w:name="_Toc24884211"/>
      <w:bookmarkEnd w:id="24"/>
      <w:r>
        <w:rPr>
          <w:rFonts w:hint="eastAsia"/>
        </w:rPr>
        <w:t>范围</w:t>
      </w:r>
      <w:bookmarkEnd w:id="25"/>
      <w:bookmarkEnd w:id="26"/>
      <w:bookmarkEnd w:id="27"/>
      <w:bookmarkEnd w:id="28"/>
      <w:bookmarkEnd w:id="29"/>
      <w:bookmarkEnd w:id="30"/>
      <w:bookmarkEnd w:id="31"/>
      <w:bookmarkEnd w:id="32"/>
      <w:bookmarkEnd w:id="33"/>
    </w:p>
    <w:p w:rsidR="00CB6C82" w:rsidRDefault="00813523">
      <w:pPr>
        <w:pStyle w:val="afffff5"/>
        <w:ind w:firstLine="420"/>
      </w:pPr>
      <w:bookmarkStart w:id="34" w:name="_Toc24884212"/>
      <w:bookmarkStart w:id="35" w:name="_Toc24884219"/>
      <w:bookmarkStart w:id="36" w:name="_Toc17233326"/>
      <w:bookmarkStart w:id="37" w:name="_Toc26648466"/>
      <w:bookmarkStart w:id="38" w:name="_Toc17233334"/>
      <w:r>
        <w:rPr>
          <w:rFonts w:hint="eastAsia"/>
        </w:rPr>
        <w:t>本文件规定了农业种养供水用管材及管件的术语和定义、分类、要求、试验方法、检验规则、标志、包装、运输和贮存。</w:t>
      </w:r>
    </w:p>
    <w:p w:rsidR="00CB6C82" w:rsidRDefault="00813523">
      <w:pPr>
        <w:pStyle w:val="afffff5"/>
        <w:ind w:firstLine="420"/>
      </w:pPr>
      <w:r>
        <w:rPr>
          <w:rFonts w:hint="eastAsia"/>
        </w:rPr>
        <w:t>本文件规定的管材适用于种植、养殖、供水输水等领域的农业种养供水用管材及管件。</w:t>
      </w:r>
    </w:p>
    <w:p w:rsidR="00CB6C82" w:rsidRDefault="00813523">
      <w:pPr>
        <w:pStyle w:val="affc"/>
        <w:spacing w:before="240" w:after="240"/>
      </w:pPr>
      <w:bookmarkStart w:id="39" w:name="_Toc26986772"/>
      <w:bookmarkStart w:id="40" w:name="_Toc26718931"/>
      <w:bookmarkStart w:id="41" w:name="_Toc97192965"/>
      <w:bookmarkStart w:id="42" w:name="_Toc26986531"/>
      <w:r>
        <w:rPr>
          <w:rFonts w:hint="eastAsia"/>
        </w:rPr>
        <w:t>规范性引用文件</w:t>
      </w:r>
      <w:bookmarkEnd w:id="34"/>
      <w:bookmarkEnd w:id="35"/>
      <w:bookmarkEnd w:id="36"/>
      <w:bookmarkEnd w:id="37"/>
      <w:bookmarkEnd w:id="38"/>
      <w:bookmarkEnd w:id="39"/>
      <w:bookmarkEnd w:id="40"/>
      <w:bookmarkEnd w:id="41"/>
      <w:bookmarkEnd w:id="42"/>
    </w:p>
    <w:sdt>
      <w:sdtPr>
        <w:rPr>
          <w:rFonts w:hint="eastAsia"/>
        </w:rPr>
        <w:id w:val="715848253"/>
        <w:placeholder>
          <w:docPart w:val="94285EA978294B1086624F98B65212F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sdtContent>
        <w:p w:rsidR="00CB6C82" w:rsidRDefault="00813523">
          <w:pPr>
            <w:pStyle w:val="afffff5"/>
            <w:ind w:firstLine="420"/>
          </w:pPr>
          <w:r>
            <w:rPr>
              <w:rFonts w:hint="eastAsia"/>
            </w:rPr>
            <w:t>下列文件中的内容通过文中的规范性引用而构成本文件必不可少的条款。其中，注日期的引用文件，</w:t>
          </w:r>
          <w:r>
            <w:rPr>
              <w:rFonts w:hint="eastAsia"/>
            </w:rPr>
            <w:t>仅该日期对应的版本适用于本文件；不注日期的引用文件，其最新版本（包括所有的修改单）适用于本文件。</w:t>
          </w:r>
        </w:p>
      </w:sdtContent>
    </w:sdt>
    <w:p w:rsidR="00CB6C82" w:rsidRDefault="00813523">
      <w:pPr>
        <w:pStyle w:val="afffff5"/>
        <w:ind w:firstLine="420"/>
      </w:pPr>
      <w:r>
        <w:t>GB/T</w:t>
      </w:r>
      <w:r>
        <w:t> </w:t>
      </w:r>
      <w:r>
        <w:t xml:space="preserve">1033.1  </w:t>
      </w:r>
      <w:r>
        <w:rPr>
          <w:rFonts w:hint="eastAsia"/>
        </w:rPr>
        <w:t>塑料</w:t>
      </w:r>
      <w:r>
        <w:t xml:space="preserve">  </w:t>
      </w:r>
      <w:r>
        <w:rPr>
          <w:rFonts w:hint="eastAsia"/>
        </w:rPr>
        <w:t>非泡沫塑料密度的测定</w:t>
      </w:r>
      <w:r>
        <w:t xml:space="preserve">  </w:t>
      </w:r>
      <w:r>
        <w:rPr>
          <w:rFonts w:hint="eastAsia"/>
        </w:rPr>
        <w:t>第</w:t>
      </w:r>
      <w:r>
        <w:t> </w:t>
      </w:r>
      <w:r>
        <w:t>1</w:t>
      </w:r>
      <w:r>
        <w:t> </w:t>
      </w:r>
      <w:r>
        <w:rPr>
          <w:rFonts w:hint="eastAsia"/>
        </w:rPr>
        <w:t>部分：浸渍法、液体比重瓶法和滴定法</w:t>
      </w:r>
    </w:p>
    <w:p w:rsidR="00CB6C82" w:rsidRDefault="00813523">
      <w:pPr>
        <w:pStyle w:val="afffff5"/>
        <w:ind w:firstLine="420"/>
      </w:pPr>
      <w:r>
        <w:t>GB/T</w:t>
      </w:r>
      <w:r>
        <w:t> </w:t>
      </w:r>
      <w:r>
        <w:t xml:space="preserve">1040.2  </w:t>
      </w:r>
      <w:r>
        <w:rPr>
          <w:rFonts w:hint="eastAsia"/>
        </w:rPr>
        <w:t>塑料</w:t>
      </w:r>
      <w:r>
        <w:t xml:space="preserve">  </w:t>
      </w:r>
      <w:r>
        <w:rPr>
          <w:rFonts w:hint="eastAsia"/>
        </w:rPr>
        <w:t>拉伸性能的测定</w:t>
      </w:r>
      <w:r>
        <w:t xml:space="preserve">  </w:t>
      </w:r>
      <w:r>
        <w:rPr>
          <w:rFonts w:hint="eastAsia"/>
        </w:rPr>
        <w:t>第</w:t>
      </w:r>
      <w:r>
        <w:t> </w:t>
      </w:r>
      <w:r>
        <w:t>2</w:t>
      </w:r>
      <w:r>
        <w:t> </w:t>
      </w:r>
      <w:r>
        <w:rPr>
          <w:rFonts w:hint="eastAsia"/>
        </w:rPr>
        <w:t>部分：模塑和挤塑塑料的试验条件</w:t>
      </w:r>
    </w:p>
    <w:p w:rsidR="00CB6C82" w:rsidRDefault="00813523">
      <w:pPr>
        <w:pStyle w:val="afffff5"/>
        <w:ind w:firstLine="420"/>
      </w:pPr>
      <w:r>
        <w:t>GB/T</w:t>
      </w:r>
      <w:r>
        <w:t> </w:t>
      </w:r>
      <w:r>
        <w:t xml:space="preserve">2828.1  </w:t>
      </w:r>
      <w:r>
        <w:rPr>
          <w:rFonts w:hint="eastAsia"/>
        </w:rPr>
        <w:t>计数抽样检验程序</w:t>
      </w:r>
      <w:r>
        <w:t xml:space="preserve">  </w:t>
      </w:r>
      <w:r>
        <w:rPr>
          <w:rFonts w:hint="eastAsia"/>
        </w:rPr>
        <w:t>第</w:t>
      </w:r>
      <w:r>
        <w:t> </w:t>
      </w:r>
      <w:r>
        <w:t>1</w:t>
      </w:r>
      <w:r>
        <w:t> </w:t>
      </w:r>
      <w:r>
        <w:rPr>
          <w:rFonts w:hint="eastAsia"/>
        </w:rPr>
        <w:t>部分：按接收质量限（</w:t>
      </w:r>
      <w:proofErr w:type="spellStart"/>
      <w:r>
        <w:t>AQL</w:t>
      </w:r>
      <w:proofErr w:type="spellEnd"/>
      <w:r>
        <w:rPr>
          <w:rFonts w:hint="eastAsia"/>
        </w:rPr>
        <w:t>）检索的逐批检验抽样计划</w:t>
      </w:r>
    </w:p>
    <w:p w:rsidR="00CB6C82" w:rsidRDefault="00813523">
      <w:pPr>
        <w:pStyle w:val="afffff5"/>
        <w:ind w:firstLine="420"/>
      </w:pPr>
      <w:r>
        <w:rPr>
          <w:rFonts w:hint="eastAsia"/>
        </w:rPr>
        <w:t>GB/T</w:t>
      </w:r>
      <w:r>
        <w:t> </w:t>
      </w:r>
      <w:r>
        <w:rPr>
          <w:rFonts w:hint="eastAsia"/>
        </w:rPr>
        <w:t xml:space="preserve">2918  </w:t>
      </w:r>
      <w:r>
        <w:rPr>
          <w:rFonts w:hint="eastAsia"/>
        </w:rPr>
        <w:t>塑料</w:t>
      </w:r>
      <w:r>
        <w:rPr>
          <w:rFonts w:hint="eastAsia"/>
        </w:rPr>
        <w:t xml:space="preserve">  </w:t>
      </w:r>
      <w:r>
        <w:rPr>
          <w:rFonts w:hint="eastAsia"/>
        </w:rPr>
        <w:t>试样状态调节和试验的标准环境</w:t>
      </w:r>
    </w:p>
    <w:p w:rsidR="00CB6C82" w:rsidRDefault="00813523">
      <w:pPr>
        <w:pStyle w:val="afffff5"/>
        <w:ind w:firstLine="420"/>
      </w:pPr>
      <w:r>
        <w:rPr>
          <w:rFonts w:hint="eastAsia"/>
        </w:rPr>
        <w:t>GB/T</w:t>
      </w:r>
      <w:r>
        <w:t> </w:t>
      </w:r>
      <w:r>
        <w:rPr>
          <w:rFonts w:hint="eastAsia"/>
        </w:rPr>
        <w:t xml:space="preserve">3682.1  </w:t>
      </w:r>
      <w:r>
        <w:rPr>
          <w:rFonts w:hint="eastAsia"/>
        </w:rPr>
        <w:t>塑料</w:t>
      </w:r>
      <w:r>
        <w:rPr>
          <w:rFonts w:hint="eastAsia"/>
        </w:rPr>
        <w:t xml:space="preserve">  </w:t>
      </w:r>
      <w:r>
        <w:rPr>
          <w:rFonts w:hint="eastAsia"/>
        </w:rPr>
        <w:t>热塑性塑料熔体质</w:t>
      </w:r>
      <w:r>
        <w:rPr>
          <w:rFonts w:hint="eastAsia"/>
        </w:rPr>
        <w:t>量流动速率（</w:t>
      </w:r>
      <w:proofErr w:type="spellStart"/>
      <w:r>
        <w:rPr>
          <w:rFonts w:hint="eastAsia"/>
        </w:rPr>
        <w:t>M</w:t>
      </w:r>
      <w:r>
        <w:t>FR</w:t>
      </w:r>
      <w:proofErr w:type="spellEnd"/>
      <w:r>
        <w:rPr>
          <w:rFonts w:hint="eastAsia"/>
        </w:rPr>
        <w:t>）和熔体体积流动速率（</w:t>
      </w:r>
      <w:r>
        <w:rPr>
          <w:rFonts w:hint="eastAsia"/>
        </w:rPr>
        <w:t>M</w:t>
      </w:r>
      <w:r>
        <w:t>VR</w:t>
      </w:r>
      <w:r>
        <w:rPr>
          <w:rFonts w:hint="eastAsia"/>
        </w:rPr>
        <w:t>）的测定</w:t>
      </w:r>
      <w:r>
        <w:rPr>
          <w:rFonts w:hint="eastAsia"/>
        </w:rPr>
        <w:t xml:space="preserve">  </w:t>
      </w:r>
      <w:r>
        <w:rPr>
          <w:rFonts w:hint="eastAsia"/>
        </w:rPr>
        <w:t>第</w:t>
      </w:r>
      <w:r>
        <w:t> </w:t>
      </w:r>
      <w:r>
        <w:rPr>
          <w:rFonts w:hint="eastAsia"/>
        </w:rPr>
        <w:t>1</w:t>
      </w:r>
      <w:r>
        <w:t> </w:t>
      </w:r>
      <w:r>
        <w:rPr>
          <w:rFonts w:hint="eastAsia"/>
        </w:rPr>
        <w:t>部分</w:t>
      </w:r>
      <w:r>
        <w:rPr>
          <w:rFonts w:hint="eastAsia"/>
        </w:rPr>
        <w:t>:</w:t>
      </w:r>
      <w:r>
        <w:rPr>
          <w:rFonts w:hint="eastAsia"/>
        </w:rPr>
        <w:t>标准方法</w:t>
      </w:r>
    </w:p>
    <w:p w:rsidR="00CB6C82" w:rsidRDefault="00813523">
      <w:pPr>
        <w:pStyle w:val="afffff5"/>
        <w:ind w:firstLine="420"/>
      </w:pPr>
      <w:r>
        <w:rPr>
          <w:rFonts w:hint="eastAsia"/>
        </w:rPr>
        <w:t>GB/T</w:t>
      </w:r>
      <w:r>
        <w:t> </w:t>
      </w:r>
      <w:r>
        <w:rPr>
          <w:rFonts w:hint="eastAsia"/>
        </w:rPr>
        <w:t xml:space="preserve">6111  </w:t>
      </w:r>
      <w:r>
        <w:rPr>
          <w:rFonts w:hint="eastAsia"/>
        </w:rPr>
        <w:t>流体输送用热塑性塑料管道系统</w:t>
      </w:r>
      <w:r>
        <w:rPr>
          <w:rFonts w:hint="eastAsia"/>
        </w:rPr>
        <w:t xml:space="preserve">  </w:t>
      </w:r>
      <w:r>
        <w:rPr>
          <w:rFonts w:hint="eastAsia"/>
        </w:rPr>
        <w:t>耐内压性能的测定</w:t>
      </w:r>
    </w:p>
    <w:p w:rsidR="00CB6C82" w:rsidRDefault="00813523">
      <w:pPr>
        <w:pStyle w:val="afffff5"/>
        <w:ind w:firstLine="420"/>
      </w:pPr>
      <w:r>
        <w:rPr>
          <w:rFonts w:hint="eastAsia"/>
        </w:rPr>
        <w:t>GB/T</w:t>
      </w:r>
      <w:r>
        <w:t> </w:t>
      </w:r>
      <w:r>
        <w:rPr>
          <w:rFonts w:hint="eastAsia"/>
        </w:rPr>
        <w:t>6671</w:t>
      </w:r>
      <w:r>
        <w:rPr>
          <w:rFonts w:hint="eastAsia"/>
        </w:rPr>
        <w:t>—</w:t>
      </w:r>
      <w:r>
        <w:rPr>
          <w:rFonts w:hint="eastAsia"/>
        </w:rPr>
        <w:t>2</w:t>
      </w:r>
      <w:r>
        <w:t>001</w:t>
      </w:r>
      <w:r>
        <w:rPr>
          <w:rFonts w:hint="eastAsia"/>
        </w:rPr>
        <w:t xml:space="preserve">  </w:t>
      </w:r>
      <w:r>
        <w:rPr>
          <w:rFonts w:hint="eastAsia"/>
        </w:rPr>
        <w:t>热塑性塑料管材</w:t>
      </w:r>
      <w:r>
        <w:rPr>
          <w:rFonts w:hint="eastAsia"/>
        </w:rPr>
        <w:t xml:space="preserve">  </w:t>
      </w:r>
      <w:r>
        <w:rPr>
          <w:rFonts w:hint="eastAsia"/>
        </w:rPr>
        <w:t>纵向回缩率的测定</w:t>
      </w:r>
    </w:p>
    <w:p w:rsidR="00CB6C82" w:rsidRDefault="00813523">
      <w:pPr>
        <w:pStyle w:val="afffff5"/>
        <w:ind w:firstLine="420"/>
      </w:pPr>
      <w:r>
        <w:rPr>
          <w:rFonts w:hint="eastAsia"/>
        </w:rPr>
        <w:t>GB/T</w:t>
      </w:r>
      <w:r>
        <w:t> </w:t>
      </w:r>
      <w:r>
        <w:rPr>
          <w:rFonts w:hint="eastAsia"/>
        </w:rPr>
        <w:t xml:space="preserve">8801  </w:t>
      </w:r>
      <w:r>
        <w:rPr>
          <w:rFonts w:hint="eastAsia"/>
        </w:rPr>
        <w:t>硬聚氯乙烯（</w:t>
      </w:r>
      <w:r>
        <w:rPr>
          <w:rFonts w:hint="eastAsia"/>
        </w:rPr>
        <w:t>PVC-U</w:t>
      </w:r>
      <w:r>
        <w:rPr>
          <w:rFonts w:hint="eastAsia"/>
        </w:rPr>
        <w:t>）管件坠落试验方法</w:t>
      </w:r>
    </w:p>
    <w:p w:rsidR="00CB6C82" w:rsidRDefault="00813523">
      <w:pPr>
        <w:pStyle w:val="afffff5"/>
        <w:ind w:firstLine="420"/>
      </w:pPr>
      <w:r>
        <w:rPr>
          <w:rFonts w:hint="eastAsia"/>
        </w:rPr>
        <w:t>GB/T</w:t>
      </w:r>
      <w:r>
        <w:t> </w:t>
      </w:r>
      <w:r>
        <w:rPr>
          <w:rFonts w:hint="eastAsia"/>
        </w:rPr>
        <w:t xml:space="preserve">8802  </w:t>
      </w:r>
      <w:r>
        <w:rPr>
          <w:rFonts w:hint="eastAsia"/>
        </w:rPr>
        <w:t>热塑性塑料管材、管件</w:t>
      </w:r>
      <w:r>
        <w:rPr>
          <w:rFonts w:hint="eastAsia"/>
        </w:rPr>
        <w:t xml:space="preserve">  </w:t>
      </w:r>
      <w:proofErr w:type="gramStart"/>
      <w:r>
        <w:rPr>
          <w:rFonts w:hint="eastAsia"/>
        </w:rPr>
        <w:t>维卡软化温度</w:t>
      </w:r>
      <w:proofErr w:type="gramEnd"/>
      <w:r>
        <w:rPr>
          <w:rFonts w:hint="eastAsia"/>
        </w:rPr>
        <w:t>的测定</w:t>
      </w:r>
    </w:p>
    <w:p w:rsidR="00CB6C82" w:rsidRDefault="00813523">
      <w:pPr>
        <w:pStyle w:val="afffff5"/>
        <w:ind w:firstLine="420"/>
      </w:pPr>
      <w:r>
        <w:rPr>
          <w:rFonts w:hint="eastAsia"/>
        </w:rPr>
        <w:t>GB/T</w:t>
      </w:r>
      <w:r>
        <w:t> </w:t>
      </w:r>
      <w:r>
        <w:rPr>
          <w:rFonts w:hint="eastAsia"/>
        </w:rPr>
        <w:t xml:space="preserve">8803  </w:t>
      </w:r>
      <w:r>
        <w:rPr>
          <w:rFonts w:hint="eastAsia"/>
        </w:rPr>
        <w:t>注射成型硬质聚氯乙烯（</w:t>
      </w:r>
      <w:r>
        <w:rPr>
          <w:rFonts w:hint="eastAsia"/>
        </w:rPr>
        <w:t>PVC-U</w:t>
      </w:r>
      <w:r>
        <w:rPr>
          <w:rFonts w:hint="eastAsia"/>
        </w:rPr>
        <w:t>）、氯化聚氯乙烯（</w:t>
      </w:r>
      <w:r>
        <w:rPr>
          <w:rFonts w:hint="eastAsia"/>
        </w:rPr>
        <w:t>PVC-C</w:t>
      </w:r>
      <w:r>
        <w:rPr>
          <w:rFonts w:hint="eastAsia"/>
        </w:rPr>
        <w:t>）、丙烯腈</w:t>
      </w:r>
      <w:r>
        <w:rPr>
          <w:rFonts w:hint="eastAsia"/>
        </w:rPr>
        <w:t>-</w:t>
      </w:r>
      <w:r>
        <w:rPr>
          <w:rFonts w:hint="eastAsia"/>
        </w:rPr>
        <w:t>丁二烯</w:t>
      </w:r>
      <w:r>
        <w:rPr>
          <w:rFonts w:hint="eastAsia"/>
        </w:rPr>
        <w:t>-</w:t>
      </w:r>
      <w:r>
        <w:rPr>
          <w:rFonts w:hint="eastAsia"/>
        </w:rPr>
        <w:t>苯乙烯三元共聚物（</w:t>
      </w:r>
      <w:r>
        <w:rPr>
          <w:rFonts w:hint="eastAsia"/>
        </w:rPr>
        <w:t>ABS</w:t>
      </w:r>
      <w:r>
        <w:rPr>
          <w:rFonts w:hint="eastAsia"/>
        </w:rPr>
        <w:t>）和丙烯腈</w:t>
      </w:r>
      <w:r>
        <w:rPr>
          <w:rFonts w:hint="eastAsia"/>
        </w:rPr>
        <w:t>-</w:t>
      </w:r>
      <w:r>
        <w:rPr>
          <w:rFonts w:hint="eastAsia"/>
        </w:rPr>
        <w:t>苯乙烯</w:t>
      </w:r>
      <w:r>
        <w:rPr>
          <w:rFonts w:hint="eastAsia"/>
        </w:rPr>
        <w:t>-</w:t>
      </w:r>
      <w:r>
        <w:rPr>
          <w:rFonts w:hint="eastAsia"/>
        </w:rPr>
        <w:t>丙烯酸盐三元共聚物（</w:t>
      </w:r>
      <w:proofErr w:type="spellStart"/>
      <w:r>
        <w:rPr>
          <w:rFonts w:hint="eastAsia"/>
        </w:rPr>
        <w:t>ASA</w:t>
      </w:r>
      <w:proofErr w:type="spellEnd"/>
      <w:r>
        <w:rPr>
          <w:rFonts w:hint="eastAsia"/>
        </w:rPr>
        <w:t>）管件</w:t>
      </w:r>
      <w:r>
        <w:rPr>
          <w:rFonts w:hint="eastAsia"/>
        </w:rPr>
        <w:t xml:space="preserve">  </w:t>
      </w:r>
      <w:r>
        <w:rPr>
          <w:rFonts w:hint="eastAsia"/>
        </w:rPr>
        <w:t>热烘箱试验方法</w:t>
      </w:r>
    </w:p>
    <w:p w:rsidR="00CB6C82" w:rsidRDefault="00813523">
      <w:pPr>
        <w:pStyle w:val="afffff5"/>
        <w:ind w:firstLine="420"/>
      </w:pPr>
      <w:r>
        <w:t>GB/T</w:t>
      </w:r>
      <w:r>
        <w:t> </w:t>
      </w:r>
      <w:r>
        <w:t xml:space="preserve">8804.1  </w:t>
      </w:r>
      <w:r>
        <w:rPr>
          <w:rFonts w:hint="eastAsia"/>
        </w:rPr>
        <w:t>热塑性塑料管材</w:t>
      </w:r>
      <w:r>
        <w:t xml:space="preserve">  </w:t>
      </w:r>
      <w:r>
        <w:rPr>
          <w:rFonts w:hint="eastAsia"/>
        </w:rPr>
        <w:t>拉伸性能测定</w:t>
      </w:r>
      <w:r>
        <w:t xml:space="preserve">  </w:t>
      </w:r>
      <w:r>
        <w:rPr>
          <w:rFonts w:hint="eastAsia"/>
        </w:rPr>
        <w:t>第</w:t>
      </w:r>
      <w:r>
        <w:t> </w:t>
      </w:r>
      <w:r>
        <w:t>1</w:t>
      </w:r>
      <w:r>
        <w:t> </w:t>
      </w:r>
      <w:r>
        <w:rPr>
          <w:rFonts w:hint="eastAsia"/>
        </w:rPr>
        <w:t>部分：试验方法总则</w:t>
      </w:r>
    </w:p>
    <w:p w:rsidR="00CB6C82" w:rsidRDefault="00813523">
      <w:pPr>
        <w:pStyle w:val="afffff5"/>
        <w:ind w:firstLine="420"/>
      </w:pPr>
      <w:r>
        <w:t>GB/T</w:t>
      </w:r>
      <w:r>
        <w:t> </w:t>
      </w:r>
      <w:r>
        <w:t xml:space="preserve">8804.2  </w:t>
      </w:r>
      <w:r>
        <w:rPr>
          <w:rFonts w:hint="eastAsia"/>
        </w:rPr>
        <w:t>热塑性塑料管材</w:t>
      </w:r>
      <w:r>
        <w:t xml:space="preserve">  </w:t>
      </w:r>
      <w:r>
        <w:rPr>
          <w:rFonts w:hint="eastAsia"/>
        </w:rPr>
        <w:t>拉伸性能测定</w:t>
      </w:r>
      <w:r>
        <w:t xml:space="preserve">  </w:t>
      </w:r>
      <w:r>
        <w:rPr>
          <w:rFonts w:hint="eastAsia"/>
        </w:rPr>
        <w:t>第</w:t>
      </w:r>
      <w:r>
        <w:t> </w:t>
      </w:r>
      <w:r>
        <w:t>2</w:t>
      </w:r>
      <w:r>
        <w:t> </w:t>
      </w:r>
      <w:r>
        <w:rPr>
          <w:rFonts w:hint="eastAsia"/>
        </w:rPr>
        <w:t>部分：硬聚氯乙烯（</w:t>
      </w:r>
      <w:r>
        <w:t>PVC-U</w:t>
      </w:r>
      <w:r>
        <w:rPr>
          <w:rFonts w:hint="eastAsia"/>
        </w:rPr>
        <w:t>）、氯化聚氯乙烯（</w:t>
      </w:r>
      <w:r>
        <w:t>PVC-C</w:t>
      </w:r>
      <w:r>
        <w:rPr>
          <w:rFonts w:hint="eastAsia"/>
        </w:rPr>
        <w:t>）和高抗冲聚氯乙烯（</w:t>
      </w:r>
      <w:r>
        <w:t>PVC-HI</w:t>
      </w:r>
      <w:r>
        <w:rPr>
          <w:rFonts w:hint="eastAsia"/>
        </w:rPr>
        <w:t>）管材</w:t>
      </w:r>
    </w:p>
    <w:p w:rsidR="00CB6C82" w:rsidRDefault="00813523">
      <w:pPr>
        <w:pStyle w:val="afffff5"/>
        <w:ind w:firstLine="420"/>
      </w:pPr>
      <w:r>
        <w:rPr>
          <w:rFonts w:hint="eastAsia"/>
        </w:rPr>
        <w:t>GB/T</w:t>
      </w:r>
      <w:r>
        <w:t> </w:t>
      </w:r>
      <w:r>
        <w:rPr>
          <w:rFonts w:hint="eastAsia"/>
        </w:rPr>
        <w:t xml:space="preserve">8806  </w:t>
      </w:r>
      <w:r>
        <w:rPr>
          <w:rFonts w:hint="eastAsia"/>
        </w:rPr>
        <w:t>塑料管材系统</w:t>
      </w:r>
      <w:r>
        <w:rPr>
          <w:rFonts w:hint="eastAsia"/>
        </w:rPr>
        <w:t xml:space="preserve">  </w:t>
      </w:r>
      <w:r>
        <w:rPr>
          <w:rFonts w:hint="eastAsia"/>
        </w:rPr>
        <w:t>塑料部件</w:t>
      </w:r>
      <w:r>
        <w:rPr>
          <w:rFonts w:hint="eastAsia"/>
        </w:rPr>
        <w:t xml:space="preserve">  </w:t>
      </w:r>
      <w:r>
        <w:rPr>
          <w:rFonts w:hint="eastAsia"/>
        </w:rPr>
        <w:t>尺寸的测定</w:t>
      </w:r>
    </w:p>
    <w:p w:rsidR="00CB6C82" w:rsidRDefault="00813523">
      <w:pPr>
        <w:pStyle w:val="afffff5"/>
        <w:ind w:firstLine="420"/>
      </w:pPr>
      <w:r>
        <w:rPr>
          <w:rFonts w:hint="eastAsia"/>
        </w:rPr>
        <w:t>GB/T</w:t>
      </w:r>
      <w:r>
        <w:t> </w:t>
      </w:r>
      <w:r>
        <w:rPr>
          <w:rFonts w:hint="eastAsia"/>
        </w:rPr>
        <w:t xml:space="preserve">14152 </w:t>
      </w:r>
      <w:r>
        <w:rPr>
          <w:rFonts w:hint="eastAsia"/>
        </w:rPr>
        <w:t xml:space="preserve"> </w:t>
      </w:r>
      <w:r>
        <w:rPr>
          <w:rFonts w:hint="eastAsia"/>
        </w:rPr>
        <w:t>热塑性塑料管材</w:t>
      </w:r>
      <w:proofErr w:type="gramStart"/>
      <w:r>
        <w:rPr>
          <w:rFonts w:hint="eastAsia"/>
        </w:rPr>
        <w:t>耐外冲击</w:t>
      </w:r>
      <w:proofErr w:type="gramEnd"/>
      <w:r>
        <w:rPr>
          <w:rFonts w:hint="eastAsia"/>
        </w:rPr>
        <w:t>性能</w:t>
      </w:r>
      <w:r>
        <w:rPr>
          <w:rFonts w:hint="eastAsia"/>
        </w:rPr>
        <w:t xml:space="preserve"> </w:t>
      </w:r>
      <w:r>
        <w:t xml:space="preserve"> </w:t>
      </w:r>
      <w:r>
        <w:rPr>
          <w:rFonts w:hint="eastAsia"/>
        </w:rPr>
        <w:t>试验方法</w:t>
      </w:r>
      <w:r>
        <w:rPr>
          <w:rFonts w:hint="eastAsia"/>
        </w:rPr>
        <w:t xml:space="preserve">  </w:t>
      </w:r>
      <w:r>
        <w:rPr>
          <w:rFonts w:hint="eastAsia"/>
        </w:rPr>
        <w:t>时针旋转法</w:t>
      </w:r>
    </w:p>
    <w:p w:rsidR="00CB6C82" w:rsidRDefault="00813523">
      <w:pPr>
        <w:pStyle w:val="afffff5"/>
        <w:ind w:firstLine="420"/>
      </w:pPr>
      <w:r>
        <w:rPr>
          <w:rFonts w:hint="eastAsia"/>
        </w:rPr>
        <w:t>GB/T</w:t>
      </w:r>
      <w:r>
        <w:t> </w:t>
      </w:r>
      <w:r>
        <w:rPr>
          <w:rFonts w:hint="eastAsia"/>
        </w:rPr>
        <w:t xml:space="preserve">19278  </w:t>
      </w:r>
      <w:r>
        <w:rPr>
          <w:rFonts w:hint="eastAsia"/>
        </w:rPr>
        <w:t>热塑性塑料管材、管件与阀门</w:t>
      </w:r>
      <w:r>
        <w:rPr>
          <w:rFonts w:hint="eastAsia"/>
        </w:rPr>
        <w:t xml:space="preserve">  </w:t>
      </w:r>
      <w:r>
        <w:rPr>
          <w:rFonts w:hint="eastAsia"/>
        </w:rPr>
        <w:t>通用术语及其定义</w:t>
      </w:r>
    </w:p>
    <w:p w:rsidR="00CB6C82" w:rsidRDefault="00813523">
      <w:pPr>
        <w:pStyle w:val="afffff5"/>
        <w:ind w:firstLine="420"/>
      </w:pPr>
      <w:r>
        <w:rPr>
          <w:rFonts w:hint="eastAsia"/>
        </w:rPr>
        <w:t>GB/T</w:t>
      </w:r>
      <w:r>
        <w:t> </w:t>
      </w:r>
      <w:r>
        <w:rPr>
          <w:rFonts w:hint="eastAsia"/>
        </w:rPr>
        <w:t xml:space="preserve">19466.6  </w:t>
      </w:r>
      <w:r>
        <w:rPr>
          <w:rFonts w:hint="eastAsia"/>
        </w:rPr>
        <w:t>塑料</w:t>
      </w:r>
      <w:r>
        <w:rPr>
          <w:rFonts w:hint="eastAsia"/>
        </w:rPr>
        <w:t xml:space="preserve">  </w:t>
      </w:r>
      <w:r>
        <w:rPr>
          <w:rFonts w:hint="eastAsia"/>
        </w:rPr>
        <w:t>差示扫描量热法（</w:t>
      </w:r>
      <w:r>
        <w:rPr>
          <w:rFonts w:hint="eastAsia"/>
        </w:rPr>
        <w:t>DSC</w:t>
      </w:r>
      <w:r>
        <w:rPr>
          <w:rFonts w:hint="eastAsia"/>
        </w:rPr>
        <w:t>）</w:t>
      </w:r>
      <w:r>
        <w:rPr>
          <w:rFonts w:hint="eastAsia"/>
        </w:rPr>
        <w:t xml:space="preserve"> </w:t>
      </w:r>
      <w:r>
        <w:t xml:space="preserve"> </w:t>
      </w:r>
      <w:r>
        <w:rPr>
          <w:rFonts w:hint="eastAsia"/>
        </w:rPr>
        <w:t>第</w:t>
      </w:r>
      <w:r>
        <w:t> </w:t>
      </w:r>
      <w:r>
        <w:rPr>
          <w:rFonts w:hint="eastAsia"/>
        </w:rPr>
        <w:t>6</w:t>
      </w:r>
      <w:r>
        <w:t> </w:t>
      </w:r>
      <w:r>
        <w:rPr>
          <w:rFonts w:hint="eastAsia"/>
        </w:rPr>
        <w:t>部分：氧化诱导时间（等温</w:t>
      </w:r>
      <w:proofErr w:type="spellStart"/>
      <w:r>
        <w:rPr>
          <w:rFonts w:hint="eastAsia"/>
        </w:rPr>
        <w:t>OIT</w:t>
      </w:r>
      <w:proofErr w:type="spellEnd"/>
      <w:r>
        <w:rPr>
          <w:rFonts w:hint="eastAsia"/>
        </w:rPr>
        <w:t>）及氧化诱导温度（动态</w:t>
      </w:r>
      <w:proofErr w:type="spellStart"/>
      <w:r>
        <w:rPr>
          <w:rFonts w:hint="eastAsia"/>
        </w:rPr>
        <w:t>OIT</w:t>
      </w:r>
      <w:proofErr w:type="spellEnd"/>
      <w:r>
        <w:rPr>
          <w:rFonts w:hint="eastAsia"/>
        </w:rPr>
        <w:t>）的测定</w:t>
      </w:r>
    </w:p>
    <w:p w:rsidR="00CB6C82" w:rsidRDefault="00813523">
      <w:pPr>
        <w:pStyle w:val="afffff5"/>
        <w:ind w:firstLine="420"/>
      </w:pPr>
      <w:r>
        <w:t>GB/T</w:t>
      </w:r>
      <w:r>
        <w:t> </w:t>
      </w:r>
      <w:r>
        <w:t xml:space="preserve">39560.5  </w:t>
      </w:r>
      <w:r>
        <w:rPr>
          <w:rFonts w:hint="eastAsia"/>
        </w:rPr>
        <w:t>电子电气产品中某些物质的测定</w:t>
      </w:r>
      <w:r>
        <w:t xml:space="preserve">  </w:t>
      </w:r>
      <w:r>
        <w:rPr>
          <w:rFonts w:hint="eastAsia"/>
        </w:rPr>
        <w:t>第</w:t>
      </w:r>
      <w:r>
        <w:t> </w:t>
      </w:r>
      <w:r>
        <w:t>5</w:t>
      </w:r>
      <w:r>
        <w:t> </w:t>
      </w:r>
      <w:r>
        <w:rPr>
          <w:rFonts w:hint="eastAsia"/>
        </w:rPr>
        <w:t>部分：</w:t>
      </w:r>
      <w:r>
        <w:t>AAS</w:t>
      </w:r>
      <w:r>
        <w:rPr>
          <w:rFonts w:hint="eastAsia"/>
        </w:rPr>
        <w:t>、</w:t>
      </w:r>
      <w:r>
        <w:t>AFS</w:t>
      </w:r>
      <w:r>
        <w:rPr>
          <w:rFonts w:hint="eastAsia"/>
        </w:rPr>
        <w:t>、</w:t>
      </w:r>
      <w:proofErr w:type="spellStart"/>
      <w:r>
        <w:t>ICP-OES</w:t>
      </w:r>
      <w:proofErr w:type="spellEnd"/>
      <w:r>
        <w:t> </w:t>
      </w:r>
      <w:r>
        <w:rPr>
          <w:rFonts w:hint="eastAsia"/>
        </w:rPr>
        <w:t>和</w:t>
      </w:r>
      <w:r>
        <w:t> </w:t>
      </w:r>
      <w:proofErr w:type="spellStart"/>
      <w:r>
        <w:t>ICP</w:t>
      </w:r>
      <w:proofErr w:type="spellEnd"/>
      <w:r>
        <w:t>-MS</w:t>
      </w:r>
      <w:r>
        <w:t> </w:t>
      </w:r>
      <w:r>
        <w:rPr>
          <w:rFonts w:hint="eastAsia"/>
        </w:rPr>
        <w:t>法测定聚合物和电子件中镉、铅、</w:t>
      </w:r>
      <w:proofErr w:type="gramStart"/>
      <w:r>
        <w:rPr>
          <w:rFonts w:hint="eastAsia"/>
        </w:rPr>
        <w:t>铬以及</w:t>
      </w:r>
      <w:proofErr w:type="gramEnd"/>
      <w:r>
        <w:rPr>
          <w:rFonts w:hint="eastAsia"/>
        </w:rPr>
        <w:t>金属中镉、铅的含量</w:t>
      </w:r>
    </w:p>
    <w:p w:rsidR="00CB6C82" w:rsidRDefault="00813523">
      <w:pPr>
        <w:pStyle w:val="afffff5"/>
        <w:ind w:firstLine="420"/>
      </w:pPr>
      <w:proofErr w:type="spellStart"/>
      <w:r>
        <w:rPr>
          <w:rFonts w:hint="eastAsia"/>
        </w:rPr>
        <w:t>QB</w:t>
      </w:r>
      <w:proofErr w:type="spellEnd"/>
      <w:r>
        <w:rPr>
          <w:rFonts w:hint="eastAsia"/>
        </w:rPr>
        <w:t>/T</w:t>
      </w:r>
      <w:r>
        <w:t> </w:t>
      </w:r>
      <w:r>
        <w:rPr>
          <w:rFonts w:hint="eastAsia"/>
        </w:rPr>
        <w:t xml:space="preserve">2803  </w:t>
      </w:r>
      <w:r>
        <w:rPr>
          <w:rFonts w:hint="eastAsia"/>
        </w:rPr>
        <w:t>硬质塑料管材弯曲度测量方法</w:t>
      </w:r>
    </w:p>
    <w:p w:rsidR="00CB6C82" w:rsidRDefault="00813523">
      <w:pPr>
        <w:pStyle w:val="affc"/>
        <w:spacing w:before="240" w:after="240"/>
      </w:pPr>
      <w:bookmarkStart w:id="43" w:name="_Toc97192966"/>
      <w:r>
        <w:rPr>
          <w:rFonts w:hint="eastAsia"/>
          <w:szCs w:val="21"/>
        </w:rPr>
        <w:t>术语和定义</w:t>
      </w:r>
      <w:bookmarkEnd w:id="43"/>
    </w:p>
    <w:bookmarkStart w:id="44" w:name="_Toc26986532"/>
    <w:bookmarkEnd w:id="44"/>
    <w:p w:rsidR="00CB6C82" w:rsidRDefault="00813523">
      <w:pPr>
        <w:pStyle w:val="afffff5"/>
        <w:tabs>
          <w:tab w:val="left" w:pos="6440"/>
        </w:tabs>
        <w:ind w:firstLine="420"/>
      </w:pPr>
      <w:sdt>
        <w:sdtPr>
          <w:id w:val="-1909835108"/>
          <w:placeholder>
            <w:docPart w:val="C718D4CB1107467DAF666E676029D2C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sdtContent>
          <w:r>
            <w:rPr>
              <w:rFonts w:hint="eastAsia"/>
            </w:rPr>
            <w:t xml:space="preserve">GB/T 19278 </w:t>
          </w:r>
          <w:r>
            <w:rPr>
              <w:rFonts w:hint="eastAsia"/>
            </w:rPr>
            <w:t>界定的术语和定义适用于本文件。</w:t>
          </w:r>
        </w:sdtContent>
      </w:sdt>
      <w:r>
        <w:tab/>
      </w:r>
    </w:p>
    <w:p w:rsidR="00CB6C82" w:rsidRDefault="00813523">
      <w:pPr>
        <w:pStyle w:val="affc"/>
        <w:spacing w:before="240" w:after="240"/>
      </w:pPr>
      <w:r>
        <w:rPr>
          <w:rFonts w:hint="eastAsia"/>
        </w:rPr>
        <w:t>分类</w:t>
      </w:r>
    </w:p>
    <w:p w:rsidR="00CB6C82" w:rsidRDefault="00813523">
      <w:pPr>
        <w:pStyle w:val="afffff5"/>
        <w:ind w:firstLine="420"/>
      </w:pPr>
      <w:r>
        <w:rPr>
          <w:rFonts w:hint="eastAsia"/>
        </w:rPr>
        <w:t>管材按材料不同分为农业种养供水用硬聚氯乙烯（</w:t>
      </w:r>
      <w:r>
        <w:rPr>
          <w:rFonts w:hint="eastAsia"/>
        </w:rPr>
        <w:t>PVC-U</w:t>
      </w:r>
      <w:r>
        <w:rPr>
          <w:rFonts w:hint="eastAsia"/>
        </w:rPr>
        <w:t>）管材（以下简称硬聚氯乙烯（</w:t>
      </w:r>
      <w:r>
        <w:t>PVC-U</w:t>
      </w:r>
      <w:r>
        <w:rPr>
          <w:rFonts w:hint="eastAsia"/>
        </w:rPr>
        <w:t>）管材）和农业种养输水用高密度聚乙烯（</w:t>
      </w:r>
      <w:r>
        <w:rPr>
          <w:rFonts w:hint="eastAsia"/>
        </w:rPr>
        <w:t>HDPE</w:t>
      </w:r>
      <w:r>
        <w:rPr>
          <w:rFonts w:hint="eastAsia"/>
        </w:rPr>
        <w:t>）管材（以下简称高密度聚乙烯（</w:t>
      </w:r>
      <w:r>
        <w:rPr>
          <w:rFonts w:hint="eastAsia"/>
        </w:rPr>
        <w:t>H</w:t>
      </w:r>
      <w:r>
        <w:t>DPE</w:t>
      </w:r>
      <w:r>
        <w:rPr>
          <w:rFonts w:hint="eastAsia"/>
        </w:rPr>
        <w:t>）管材）。</w:t>
      </w:r>
    </w:p>
    <w:p w:rsidR="00CB6C82" w:rsidRDefault="00813523">
      <w:pPr>
        <w:pStyle w:val="affc"/>
        <w:spacing w:before="240" w:after="240"/>
      </w:pPr>
      <w:r>
        <w:rPr>
          <w:rFonts w:hint="eastAsia"/>
        </w:rPr>
        <w:t>要求</w:t>
      </w:r>
    </w:p>
    <w:p w:rsidR="00CB6C82" w:rsidRDefault="00813523">
      <w:pPr>
        <w:pStyle w:val="affd"/>
        <w:spacing w:before="120" w:after="120"/>
      </w:pPr>
      <w:r>
        <w:rPr>
          <w:rFonts w:hint="eastAsia"/>
        </w:rPr>
        <w:t>管材</w:t>
      </w:r>
    </w:p>
    <w:p w:rsidR="00CB6C82" w:rsidRDefault="00813523">
      <w:pPr>
        <w:pStyle w:val="affe"/>
        <w:spacing w:before="120" w:after="120"/>
      </w:pPr>
      <w:r>
        <w:rPr>
          <w:rFonts w:hint="eastAsia"/>
        </w:rPr>
        <w:lastRenderedPageBreak/>
        <w:t>硬聚氯乙烯（</w:t>
      </w:r>
      <w:r>
        <w:rPr>
          <w:rFonts w:hint="eastAsia"/>
        </w:rPr>
        <w:t>PVC-U</w:t>
      </w:r>
      <w:r>
        <w:rPr>
          <w:rFonts w:hint="eastAsia"/>
        </w:rPr>
        <w:t>）管材</w:t>
      </w:r>
    </w:p>
    <w:p w:rsidR="00CB6C82" w:rsidRDefault="00813523">
      <w:pPr>
        <w:pStyle w:val="afff"/>
        <w:spacing w:before="120" w:after="120"/>
      </w:pPr>
      <w:r>
        <w:rPr>
          <w:rFonts w:hint="eastAsia"/>
        </w:rPr>
        <w:t>外观</w:t>
      </w:r>
    </w:p>
    <w:p w:rsidR="00CB6C82" w:rsidRDefault="00813523">
      <w:pPr>
        <w:pStyle w:val="afffff5"/>
        <w:ind w:firstLine="420"/>
      </w:pPr>
      <w:r>
        <w:rPr>
          <w:rFonts w:hint="eastAsia"/>
        </w:rPr>
        <w:t>管材内外壁应光滑，无气泡、裂口和明显的痕纹、凹陷、色泽不均及分解变色线。管材两端应切割平整并与轴线垂直。</w:t>
      </w:r>
    </w:p>
    <w:p w:rsidR="00CB6C82" w:rsidRDefault="00813523">
      <w:pPr>
        <w:pStyle w:val="afff"/>
        <w:spacing w:before="120" w:after="120"/>
      </w:pPr>
      <w:r>
        <w:rPr>
          <w:rFonts w:hint="eastAsia"/>
        </w:rPr>
        <w:t>颜色</w:t>
      </w:r>
    </w:p>
    <w:p w:rsidR="00CB6C82" w:rsidRDefault="00813523">
      <w:pPr>
        <w:pStyle w:val="afffff5"/>
        <w:ind w:firstLine="420"/>
        <w:rPr>
          <w:strike/>
        </w:rPr>
      </w:pPr>
      <w:r>
        <w:rPr>
          <w:rFonts w:hint="eastAsia"/>
        </w:rPr>
        <w:t>管材颜色一般为白色或蓝色，其它颜色可由供需双方商定。</w:t>
      </w:r>
    </w:p>
    <w:p w:rsidR="00CB6C82" w:rsidRDefault="00813523">
      <w:pPr>
        <w:pStyle w:val="afff"/>
        <w:spacing w:before="120" w:after="120"/>
      </w:pPr>
      <w:r>
        <w:rPr>
          <w:rFonts w:hint="eastAsia"/>
        </w:rPr>
        <w:t>规格尺寸</w:t>
      </w:r>
    </w:p>
    <w:p w:rsidR="00CB6C82" w:rsidRDefault="00813523">
      <w:pPr>
        <w:pStyle w:val="afff0"/>
        <w:spacing w:before="120" w:after="120"/>
      </w:pPr>
      <w:r>
        <w:rPr>
          <w:rFonts w:hint="eastAsia"/>
        </w:rPr>
        <w:t>平均外径、壁厚和</w:t>
      </w:r>
      <w:proofErr w:type="gramStart"/>
      <w:r>
        <w:rPr>
          <w:rFonts w:hint="eastAsia"/>
        </w:rPr>
        <w:t>不</w:t>
      </w:r>
      <w:proofErr w:type="gramEnd"/>
      <w:r>
        <w:rPr>
          <w:rFonts w:hint="eastAsia"/>
        </w:rPr>
        <w:t>圆度</w:t>
      </w:r>
    </w:p>
    <w:p w:rsidR="00CB6C82" w:rsidRDefault="00813523">
      <w:pPr>
        <w:pStyle w:val="afffff5"/>
        <w:ind w:firstLine="420"/>
      </w:pPr>
      <w:r>
        <w:rPr>
          <w:rFonts w:hint="eastAsia"/>
        </w:rPr>
        <w:t>管材的平均</w:t>
      </w:r>
      <w:r>
        <w:rPr>
          <w:rFonts w:hint="eastAsia"/>
        </w:rPr>
        <w:t>外径、壁厚和</w:t>
      </w:r>
      <w:proofErr w:type="gramStart"/>
      <w:r>
        <w:rPr>
          <w:rFonts w:hint="eastAsia"/>
        </w:rPr>
        <w:t>不</w:t>
      </w:r>
      <w:proofErr w:type="gramEnd"/>
      <w:r>
        <w:rPr>
          <w:rFonts w:hint="eastAsia"/>
        </w:rPr>
        <w:t>圆度应符合附录</w:t>
      </w:r>
      <w:r>
        <w:t> </w:t>
      </w:r>
      <w:r>
        <w:rPr>
          <w:rFonts w:hint="eastAsia"/>
        </w:rPr>
        <w:t>A</w:t>
      </w:r>
      <w:r>
        <w:t> </w:t>
      </w:r>
      <w:r>
        <w:rPr>
          <w:rFonts w:hint="eastAsia"/>
        </w:rPr>
        <w:t>的要求。</w:t>
      </w:r>
    </w:p>
    <w:p w:rsidR="00CB6C82" w:rsidRDefault="00813523">
      <w:pPr>
        <w:pStyle w:val="afff0"/>
        <w:spacing w:before="120" w:after="120"/>
      </w:pPr>
      <w:r>
        <w:rPr>
          <w:rFonts w:hint="eastAsia"/>
        </w:rPr>
        <w:t>长度</w:t>
      </w:r>
    </w:p>
    <w:p w:rsidR="00CB6C82" w:rsidRDefault="00813523">
      <w:pPr>
        <w:pStyle w:val="afffff5"/>
        <w:ind w:firstLine="420"/>
      </w:pPr>
      <w:r>
        <w:rPr>
          <w:rFonts w:hint="eastAsia"/>
        </w:rPr>
        <w:t>管材长度一般为</w:t>
      </w:r>
      <w:r>
        <w:t> </w:t>
      </w:r>
      <w:r>
        <w:t>4</w:t>
      </w:r>
      <w:r>
        <w:t> </w:t>
      </w:r>
      <w:r>
        <w:t>m</w:t>
      </w:r>
      <w:r>
        <w:t> </w:t>
      </w:r>
      <w:r>
        <w:rPr>
          <w:rFonts w:hint="eastAsia"/>
        </w:rPr>
        <w:t>或</w:t>
      </w:r>
      <w:r>
        <w:t> </w:t>
      </w:r>
      <w:r>
        <w:t>6</w:t>
      </w:r>
      <w:r>
        <w:t> </w:t>
      </w:r>
      <w:r>
        <w:t>m</w:t>
      </w:r>
      <w:r>
        <w:rPr>
          <w:rFonts w:hint="eastAsia"/>
        </w:rPr>
        <w:t>，也可由供需双方商定。管材长度不应有负偏差。</w:t>
      </w:r>
    </w:p>
    <w:p w:rsidR="00CB6C82" w:rsidRDefault="00813523">
      <w:pPr>
        <w:pStyle w:val="afff0"/>
        <w:spacing w:before="120" w:after="120"/>
      </w:pPr>
      <w:r>
        <w:rPr>
          <w:rFonts w:hint="eastAsia"/>
        </w:rPr>
        <w:t>弯曲度</w:t>
      </w:r>
    </w:p>
    <w:p w:rsidR="00CB6C82" w:rsidRDefault="00813523">
      <w:pPr>
        <w:pStyle w:val="afffff5"/>
        <w:ind w:firstLine="420"/>
      </w:pPr>
      <w:r>
        <w:rPr>
          <w:rFonts w:hint="eastAsia"/>
        </w:rPr>
        <w:t>管材弯曲度应不大于</w:t>
      </w:r>
      <w:r>
        <w:t> </w:t>
      </w:r>
      <w:r>
        <w:t>1.0</w:t>
      </w:r>
      <w:r>
        <w:t> </w:t>
      </w:r>
      <w:r>
        <w:t>%</w:t>
      </w:r>
      <w:r>
        <w:rPr>
          <w:rFonts w:hint="eastAsia"/>
        </w:rPr>
        <w:t>。</w:t>
      </w:r>
    </w:p>
    <w:p w:rsidR="00CB6C82" w:rsidRDefault="00813523">
      <w:pPr>
        <w:pStyle w:val="afff0"/>
        <w:spacing w:before="120" w:after="120"/>
      </w:pPr>
      <w:proofErr w:type="gramStart"/>
      <w:r>
        <w:rPr>
          <w:rFonts w:hint="eastAsia"/>
        </w:rPr>
        <w:t>承口尺寸</w:t>
      </w:r>
      <w:proofErr w:type="gramEnd"/>
    </w:p>
    <w:p w:rsidR="00CB6C82" w:rsidRDefault="00813523">
      <w:pPr>
        <w:pStyle w:val="afffff5"/>
        <w:ind w:firstLine="420"/>
      </w:pPr>
      <w:r>
        <w:rPr>
          <w:rFonts w:hint="eastAsia"/>
        </w:rPr>
        <w:t>管材</w:t>
      </w:r>
      <w:proofErr w:type="gramStart"/>
      <w:r>
        <w:rPr>
          <w:rFonts w:hint="eastAsia"/>
        </w:rPr>
        <w:t>的承口尺寸</w:t>
      </w:r>
      <w:proofErr w:type="gramEnd"/>
      <w:r>
        <w:rPr>
          <w:rFonts w:hint="eastAsia"/>
        </w:rPr>
        <w:t>应符合附录</w:t>
      </w:r>
      <w:r>
        <w:t> </w:t>
      </w:r>
      <w:r>
        <w:rPr>
          <w:rFonts w:hint="eastAsia"/>
        </w:rPr>
        <w:t>A</w:t>
      </w:r>
      <w:r>
        <w:t> </w:t>
      </w:r>
      <w:r>
        <w:rPr>
          <w:rFonts w:hint="eastAsia"/>
        </w:rPr>
        <w:t>的要求。</w:t>
      </w:r>
    </w:p>
    <w:p w:rsidR="00CB6C82" w:rsidRDefault="00813523">
      <w:pPr>
        <w:pStyle w:val="afff"/>
        <w:spacing w:before="120" w:after="120"/>
      </w:pPr>
      <w:r>
        <w:rPr>
          <w:rFonts w:hint="eastAsia"/>
        </w:rPr>
        <w:t>物理力学性能</w:t>
      </w:r>
    </w:p>
    <w:p w:rsidR="00CB6C82" w:rsidRDefault="00813523">
      <w:pPr>
        <w:pStyle w:val="afffff5"/>
        <w:ind w:firstLine="420"/>
      </w:pPr>
      <w:r>
        <w:rPr>
          <w:rFonts w:hint="eastAsia"/>
        </w:rPr>
        <w:t>硬聚氯乙烯（</w:t>
      </w:r>
      <w:r>
        <w:rPr>
          <w:rFonts w:hint="eastAsia"/>
        </w:rPr>
        <w:t>PVC-U</w:t>
      </w:r>
      <w:r>
        <w:rPr>
          <w:rFonts w:hint="eastAsia"/>
        </w:rPr>
        <w:t>）管材的物理力学性能应符合表</w:t>
      </w:r>
      <w:r>
        <w:t> </w:t>
      </w:r>
      <w:r>
        <w:t>1</w:t>
      </w:r>
      <w:r>
        <w:t> </w:t>
      </w:r>
      <w:r>
        <w:rPr>
          <w:rFonts w:hint="eastAsia"/>
        </w:rPr>
        <w:t>的要求。</w:t>
      </w:r>
    </w:p>
    <w:p w:rsidR="00CB6C82" w:rsidRDefault="00813523">
      <w:pPr>
        <w:pStyle w:val="aff2"/>
        <w:spacing w:before="120" w:after="120"/>
      </w:pPr>
      <w:r>
        <w:rPr>
          <w:rFonts w:hint="eastAsia"/>
        </w:rPr>
        <w:t>硬聚氯乙烯（</w:t>
      </w:r>
      <w:r>
        <w:rPr>
          <w:rFonts w:hint="eastAsia"/>
        </w:rPr>
        <w:t>PVC-U</w:t>
      </w:r>
      <w:r>
        <w:rPr>
          <w:rFonts w:hint="eastAsia"/>
        </w:rPr>
        <w:t>）管材物理力学性能</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841"/>
        <w:gridCol w:w="1984"/>
        <w:gridCol w:w="1843"/>
        <w:gridCol w:w="1559"/>
        <w:gridCol w:w="1559"/>
        <w:gridCol w:w="1548"/>
      </w:tblGrid>
      <w:tr w:rsidR="00CB6C82">
        <w:trPr>
          <w:trHeight w:val="90"/>
          <w:tblHeader/>
          <w:jc w:val="center"/>
        </w:trPr>
        <w:tc>
          <w:tcPr>
            <w:tcW w:w="841" w:type="dxa"/>
            <w:tcBorders>
              <w:top w:val="single" w:sz="8" w:space="0" w:color="auto"/>
              <w:bottom w:val="single" w:sz="8" w:space="0" w:color="auto"/>
            </w:tcBorders>
          </w:tcPr>
          <w:p w:rsidR="00CB6C82" w:rsidRDefault="00813523">
            <w:pPr>
              <w:pStyle w:val="afffffffff9"/>
              <w:rPr>
                <w:rFonts w:hAnsi="宋体"/>
                <w:szCs w:val="18"/>
              </w:rPr>
            </w:pPr>
            <w:r>
              <w:rPr>
                <w:rFonts w:hAnsi="宋体" w:hint="eastAsia"/>
                <w:szCs w:val="18"/>
              </w:rPr>
              <w:t>序号</w:t>
            </w:r>
          </w:p>
        </w:tc>
        <w:tc>
          <w:tcPr>
            <w:tcW w:w="1984" w:type="dxa"/>
            <w:tcBorders>
              <w:top w:val="single" w:sz="8" w:space="0" w:color="auto"/>
              <w:bottom w:val="single" w:sz="8" w:space="0" w:color="auto"/>
            </w:tcBorders>
            <w:shd w:val="clear" w:color="auto" w:fill="auto"/>
            <w:vAlign w:val="center"/>
          </w:tcPr>
          <w:p w:rsidR="00CB6C82" w:rsidRDefault="00813523">
            <w:pPr>
              <w:pStyle w:val="afffffffff9"/>
              <w:rPr>
                <w:rFonts w:hAnsi="宋体"/>
                <w:szCs w:val="18"/>
              </w:rPr>
            </w:pPr>
            <w:r>
              <w:rPr>
                <w:rFonts w:hAnsi="宋体" w:hint="eastAsia"/>
                <w:szCs w:val="18"/>
              </w:rPr>
              <w:t>项目</w:t>
            </w:r>
          </w:p>
        </w:tc>
        <w:tc>
          <w:tcPr>
            <w:tcW w:w="1843" w:type="dxa"/>
            <w:tcBorders>
              <w:top w:val="single" w:sz="8" w:space="0" w:color="auto"/>
              <w:bottom w:val="single" w:sz="8" w:space="0" w:color="auto"/>
            </w:tcBorders>
            <w:shd w:val="clear" w:color="auto" w:fill="auto"/>
            <w:vAlign w:val="center"/>
          </w:tcPr>
          <w:p w:rsidR="00CB6C82" w:rsidRDefault="00813523">
            <w:pPr>
              <w:pStyle w:val="afffffffff9"/>
              <w:rPr>
                <w:rFonts w:hAnsi="宋体"/>
                <w:szCs w:val="18"/>
              </w:rPr>
            </w:pPr>
            <w:r>
              <w:rPr>
                <w:rFonts w:hAnsi="宋体" w:hint="eastAsia"/>
                <w:szCs w:val="18"/>
              </w:rPr>
              <w:t>要求</w:t>
            </w:r>
          </w:p>
        </w:tc>
        <w:tc>
          <w:tcPr>
            <w:tcW w:w="3118" w:type="dxa"/>
            <w:gridSpan w:val="2"/>
            <w:tcBorders>
              <w:top w:val="single" w:sz="8" w:space="0" w:color="auto"/>
              <w:bottom w:val="single" w:sz="8" w:space="0" w:color="auto"/>
            </w:tcBorders>
            <w:shd w:val="clear" w:color="auto" w:fill="auto"/>
            <w:vAlign w:val="center"/>
          </w:tcPr>
          <w:p w:rsidR="00CB6C82" w:rsidRDefault="00813523">
            <w:pPr>
              <w:pStyle w:val="afffffffff9"/>
              <w:rPr>
                <w:rFonts w:hAnsi="宋体"/>
                <w:szCs w:val="18"/>
              </w:rPr>
            </w:pPr>
            <w:r>
              <w:rPr>
                <w:rFonts w:hAnsi="宋体" w:hint="eastAsia"/>
                <w:szCs w:val="18"/>
              </w:rPr>
              <w:t>试验参数</w:t>
            </w:r>
          </w:p>
        </w:tc>
        <w:tc>
          <w:tcPr>
            <w:tcW w:w="1548" w:type="dxa"/>
            <w:tcBorders>
              <w:top w:val="single" w:sz="8" w:space="0" w:color="auto"/>
              <w:bottom w:val="single" w:sz="8" w:space="0" w:color="auto"/>
            </w:tcBorders>
            <w:shd w:val="clear" w:color="auto" w:fill="auto"/>
            <w:vAlign w:val="center"/>
          </w:tcPr>
          <w:p w:rsidR="00CB6C82" w:rsidRDefault="00813523">
            <w:pPr>
              <w:pStyle w:val="afffffffff9"/>
              <w:rPr>
                <w:rFonts w:hAnsi="宋体"/>
                <w:szCs w:val="18"/>
              </w:rPr>
            </w:pPr>
            <w:r>
              <w:rPr>
                <w:rFonts w:hAnsi="宋体" w:hint="eastAsia"/>
                <w:szCs w:val="18"/>
              </w:rPr>
              <w:t>试验方法</w:t>
            </w:r>
          </w:p>
        </w:tc>
      </w:tr>
      <w:tr w:rsidR="00CB6C82">
        <w:trPr>
          <w:jc w:val="center"/>
        </w:trPr>
        <w:tc>
          <w:tcPr>
            <w:tcW w:w="841" w:type="dxa"/>
            <w:tcBorders>
              <w:top w:val="single" w:sz="8" w:space="0" w:color="auto"/>
              <w:bottom w:val="single" w:sz="2" w:space="0" w:color="auto"/>
              <w:right w:val="single" w:sz="2" w:space="0" w:color="auto"/>
            </w:tcBorders>
          </w:tcPr>
          <w:p w:rsidR="00CB6C82" w:rsidRDefault="00813523">
            <w:pPr>
              <w:spacing w:line="240" w:lineRule="auto"/>
              <w:jc w:val="center"/>
              <w:rPr>
                <w:rFonts w:ascii="宋体" w:hAnsi="宋体"/>
                <w:sz w:val="18"/>
                <w:szCs w:val="18"/>
              </w:rPr>
            </w:pPr>
            <w:r>
              <w:rPr>
                <w:rFonts w:ascii="宋体" w:hAnsi="宋体" w:hint="eastAsia"/>
                <w:sz w:val="18"/>
                <w:szCs w:val="18"/>
              </w:rPr>
              <w:t>1</w:t>
            </w:r>
          </w:p>
        </w:tc>
        <w:tc>
          <w:tcPr>
            <w:tcW w:w="1984" w:type="dxa"/>
            <w:tcBorders>
              <w:top w:val="single" w:sz="8" w:space="0" w:color="auto"/>
              <w:bottom w:val="single" w:sz="2" w:space="0" w:color="auto"/>
              <w:right w:val="single" w:sz="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密度</w:t>
            </w:r>
            <w:r>
              <w:rPr>
                <w:rFonts w:ascii="宋体" w:hAnsi="宋体"/>
                <w:sz w:val="18"/>
                <w:szCs w:val="18"/>
              </w:rPr>
              <w:t>/</w:t>
            </w:r>
            <w:r>
              <w:rPr>
                <w:rFonts w:ascii="宋体" w:hAnsi="宋体" w:hint="eastAsia"/>
                <w:sz w:val="18"/>
                <w:szCs w:val="18"/>
              </w:rPr>
              <w:t>（</w:t>
            </w:r>
            <w:r>
              <w:rPr>
                <w:rFonts w:ascii="宋体" w:hAnsi="宋体"/>
                <w:sz w:val="18"/>
                <w:szCs w:val="18"/>
              </w:rPr>
              <w:t>kg/m</w:t>
            </w:r>
            <w:r>
              <w:rPr>
                <w:rFonts w:ascii="宋体" w:hAnsi="宋体"/>
                <w:sz w:val="18"/>
                <w:szCs w:val="18"/>
                <w:vertAlign w:val="superscript"/>
              </w:rPr>
              <w:t>3</w:t>
            </w:r>
            <w:r>
              <w:rPr>
                <w:rFonts w:ascii="宋体" w:hAnsi="宋体" w:hint="eastAsia"/>
                <w:sz w:val="18"/>
                <w:szCs w:val="18"/>
              </w:rPr>
              <w:t>）</w:t>
            </w:r>
          </w:p>
        </w:tc>
        <w:tc>
          <w:tcPr>
            <w:tcW w:w="1843" w:type="dxa"/>
            <w:tcBorders>
              <w:top w:val="single" w:sz="8" w:space="0" w:color="auto"/>
              <w:left w:val="single" w:sz="2" w:space="0" w:color="auto"/>
              <w:bottom w:val="single" w:sz="2" w:space="0" w:color="auto"/>
              <w:right w:val="single" w:sz="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1</w:t>
            </w:r>
            <w:r>
              <w:t> </w:t>
            </w:r>
            <w:r>
              <w:rPr>
                <w:rFonts w:ascii="宋体" w:hAnsi="宋体"/>
                <w:sz w:val="18"/>
                <w:szCs w:val="18"/>
              </w:rPr>
              <w:t>350</w:t>
            </w:r>
            <w:r>
              <w:rPr>
                <w:rFonts w:ascii="宋体" w:hAnsi="宋体" w:hint="eastAsia"/>
                <w:sz w:val="18"/>
                <w:szCs w:val="18"/>
              </w:rPr>
              <w:t>～</w:t>
            </w:r>
            <w:r>
              <w:rPr>
                <w:rFonts w:ascii="宋体" w:hAnsi="宋体"/>
                <w:sz w:val="18"/>
                <w:szCs w:val="18"/>
              </w:rPr>
              <w:t>1</w:t>
            </w:r>
            <w:r>
              <w:t> </w:t>
            </w:r>
            <w:r>
              <w:rPr>
                <w:rFonts w:ascii="宋体" w:hAnsi="宋体"/>
                <w:sz w:val="18"/>
                <w:szCs w:val="18"/>
              </w:rPr>
              <w:t>550</w:t>
            </w:r>
          </w:p>
        </w:tc>
        <w:tc>
          <w:tcPr>
            <w:tcW w:w="1559" w:type="dxa"/>
            <w:tcBorders>
              <w:top w:val="single" w:sz="8" w:space="0" w:color="auto"/>
              <w:left w:val="single" w:sz="2" w:space="0" w:color="auto"/>
              <w:bottom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试验温度</w:t>
            </w:r>
          </w:p>
        </w:tc>
        <w:tc>
          <w:tcPr>
            <w:tcW w:w="1559" w:type="dxa"/>
            <w:tcBorders>
              <w:top w:val="single" w:sz="8" w:space="0" w:color="auto"/>
              <w:left w:val="single" w:sz="2" w:space="0" w:color="auto"/>
              <w:bottom w:val="single" w:sz="2" w:space="0" w:color="auto"/>
              <w:right w:val="single" w:sz="2" w:space="0" w:color="auto"/>
            </w:tcBorders>
          </w:tcPr>
          <w:p w:rsidR="00CB6C82" w:rsidRDefault="00813523">
            <w:pPr>
              <w:pStyle w:val="afffffffff9"/>
              <w:rPr>
                <w:rFonts w:hAnsi="宋体"/>
                <w:szCs w:val="18"/>
              </w:rPr>
            </w:pPr>
            <w:r>
              <w:rPr>
                <w:rFonts w:hAnsi="宋体" w:hint="eastAsia"/>
                <w:szCs w:val="18"/>
              </w:rPr>
              <w:t>2</w:t>
            </w:r>
            <w:r>
              <w:rPr>
                <w:rFonts w:hAnsi="宋体"/>
                <w:szCs w:val="18"/>
              </w:rPr>
              <w:t>3</w:t>
            </w:r>
            <w:r>
              <w:rPr>
                <w:rFonts w:hAnsi="宋体" w:hint="eastAsia"/>
                <w:szCs w:val="18"/>
              </w:rPr>
              <w:t>℃</w:t>
            </w:r>
          </w:p>
        </w:tc>
        <w:tc>
          <w:tcPr>
            <w:tcW w:w="1548" w:type="dxa"/>
            <w:tcBorders>
              <w:top w:val="single" w:sz="8" w:space="0" w:color="auto"/>
              <w:left w:val="single" w:sz="2" w:space="0" w:color="auto"/>
              <w:bottom w:val="single" w:sz="2"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.4</w:t>
            </w:r>
          </w:p>
        </w:tc>
      </w:tr>
      <w:tr w:rsidR="00CB6C82">
        <w:trPr>
          <w:jc w:val="center"/>
        </w:trPr>
        <w:tc>
          <w:tcPr>
            <w:tcW w:w="841" w:type="dxa"/>
            <w:vMerge w:val="restart"/>
            <w:tcBorders>
              <w:top w:val="single" w:sz="2" w:space="0" w:color="auto"/>
              <w:right w:val="single" w:sz="2" w:space="0" w:color="auto"/>
            </w:tcBorders>
            <w:vAlign w:val="center"/>
          </w:tcPr>
          <w:p w:rsidR="00CB6C82" w:rsidRDefault="00813523">
            <w:pPr>
              <w:spacing w:line="240" w:lineRule="auto"/>
              <w:jc w:val="center"/>
              <w:rPr>
                <w:rFonts w:ascii="宋体" w:hAnsi="宋体"/>
                <w:sz w:val="18"/>
                <w:szCs w:val="18"/>
              </w:rPr>
            </w:pPr>
            <w:r>
              <w:rPr>
                <w:rFonts w:ascii="宋体" w:hAnsi="宋体" w:hint="eastAsia"/>
                <w:sz w:val="18"/>
                <w:szCs w:val="18"/>
              </w:rPr>
              <w:t>2</w:t>
            </w:r>
          </w:p>
        </w:tc>
        <w:tc>
          <w:tcPr>
            <w:tcW w:w="1984" w:type="dxa"/>
            <w:vMerge w:val="restart"/>
            <w:tcBorders>
              <w:top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proofErr w:type="gramStart"/>
            <w:r>
              <w:rPr>
                <w:rFonts w:ascii="宋体" w:hAnsi="宋体" w:hint="eastAsia"/>
                <w:sz w:val="18"/>
                <w:szCs w:val="18"/>
              </w:rPr>
              <w:t>维卡软化温度</w:t>
            </w:r>
            <w:proofErr w:type="gramEnd"/>
            <w:r>
              <w:rPr>
                <w:rFonts w:ascii="宋体" w:hAnsi="宋体"/>
                <w:sz w:val="18"/>
                <w:szCs w:val="18"/>
              </w:rPr>
              <w:t>/</w:t>
            </w:r>
            <w:r>
              <w:rPr>
                <w:rFonts w:ascii="宋体" w:hAnsi="宋体" w:hint="eastAsia"/>
                <w:sz w:val="18"/>
                <w:szCs w:val="18"/>
              </w:rPr>
              <w:t>℃</w:t>
            </w:r>
          </w:p>
        </w:tc>
        <w:tc>
          <w:tcPr>
            <w:tcW w:w="1843" w:type="dxa"/>
            <w:vMerge w:val="restart"/>
            <w:tcBorders>
              <w:top w:val="single" w:sz="2" w:space="0" w:color="auto"/>
              <w:left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w:t>
            </w:r>
            <w:r>
              <w:t> </w:t>
            </w:r>
            <w:r>
              <w:rPr>
                <w:rFonts w:ascii="宋体" w:hAnsi="宋体"/>
                <w:sz w:val="18"/>
                <w:szCs w:val="18"/>
              </w:rPr>
              <w:t>79</w:t>
            </w: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负荷</w:t>
            </w:r>
          </w:p>
        </w:tc>
        <w:tc>
          <w:tcPr>
            <w:tcW w:w="1559" w:type="dxa"/>
            <w:tcBorders>
              <w:top w:val="single" w:sz="2" w:space="0" w:color="auto"/>
              <w:left w:val="single" w:sz="2" w:space="0" w:color="auto"/>
              <w:bottom w:val="single" w:sz="2" w:space="0" w:color="auto"/>
              <w:right w:val="single" w:sz="2" w:space="0" w:color="auto"/>
            </w:tcBorders>
          </w:tcPr>
          <w:p w:rsidR="00CB6C82" w:rsidRDefault="00813523">
            <w:pPr>
              <w:pStyle w:val="afffffffff9"/>
              <w:rPr>
                <w:rFonts w:hAnsi="宋体"/>
                <w:szCs w:val="18"/>
              </w:rPr>
            </w:pPr>
            <w:r>
              <w:rPr>
                <w:rFonts w:hAnsi="宋体" w:hint="eastAsia"/>
                <w:szCs w:val="18"/>
              </w:rPr>
              <w:t>5</w:t>
            </w:r>
            <w:r>
              <w:rPr>
                <w:rFonts w:hAnsi="宋体"/>
                <w:szCs w:val="18"/>
              </w:rPr>
              <w:t>0</w:t>
            </w:r>
            <w:r>
              <w:t> </w:t>
            </w:r>
            <w:r>
              <w:rPr>
                <w:rFonts w:hAnsi="宋体"/>
                <w:szCs w:val="18"/>
              </w:rPr>
              <w:t>N</w:t>
            </w:r>
          </w:p>
        </w:tc>
        <w:tc>
          <w:tcPr>
            <w:tcW w:w="1548" w:type="dxa"/>
            <w:vMerge w:val="restart"/>
            <w:tcBorders>
              <w:top w:val="single" w:sz="2" w:space="0" w:color="auto"/>
              <w:left w:val="single" w:sz="2"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.5</w:t>
            </w:r>
          </w:p>
        </w:tc>
      </w:tr>
      <w:tr w:rsidR="00CB6C82">
        <w:trPr>
          <w:jc w:val="center"/>
        </w:trPr>
        <w:tc>
          <w:tcPr>
            <w:tcW w:w="841" w:type="dxa"/>
            <w:vMerge/>
            <w:tcBorders>
              <w:bottom w:val="single" w:sz="2" w:space="0" w:color="auto"/>
              <w:right w:val="single" w:sz="2" w:space="0" w:color="auto"/>
            </w:tcBorders>
          </w:tcPr>
          <w:p w:rsidR="00CB6C82" w:rsidRDefault="00CB6C82">
            <w:pPr>
              <w:spacing w:line="240" w:lineRule="auto"/>
              <w:jc w:val="center"/>
              <w:rPr>
                <w:rFonts w:ascii="宋体" w:hAnsi="宋体"/>
                <w:sz w:val="18"/>
                <w:szCs w:val="18"/>
              </w:rPr>
            </w:pPr>
          </w:p>
        </w:tc>
        <w:tc>
          <w:tcPr>
            <w:tcW w:w="1984" w:type="dxa"/>
            <w:vMerge/>
            <w:tcBorders>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843" w:type="dxa"/>
            <w:vMerge/>
            <w:tcBorders>
              <w:left w:val="single" w:sz="2" w:space="0" w:color="auto"/>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加热速率</w:t>
            </w:r>
          </w:p>
        </w:tc>
        <w:tc>
          <w:tcPr>
            <w:tcW w:w="1559" w:type="dxa"/>
            <w:tcBorders>
              <w:top w:val="single" w:sz="2" w:space="0" w:color="auto"/>
              <w:left w:val="single" w:sz="2" w:space="0" w:color="auto"/>
              <w:bottom w:val="single" w:sz="2" w:space="0" w:color="auto"/>
              <w:right w:val="single" w:sz="2" w:space="0" w:color="auto"/>
            </w:tcBorders>
          </w:tcPr>
          <w:p w:rsidR="00CB6C82" w:rsidRDefault="00813523">
            <w:pPr>
              <w:pStyle w:val="afffffffff9"/>
              <w:rPr>
                <w:rFonts w:hAnsi="宋体"/>
                <w:szCs w:val="18"/>
              </w:rPr>
            </w:pPr>
            <w:r>
              <w:rPr>
                <w:rFonts w:hAnsi="宋体" w:hint="eastAsia"/>
                <w:szCs w:val="18"/>
              </w:rPr>
              <w:t>5</w:t>
            </w:r>
            <w:r>
              <w:rPr>
                <w:rFonts w:hAnsi="宋体"/>
                <w:szCs w:val="18"/>
              </w:rPr>
              <w:t>0</w:t>
            </w:r>
            <w:r>
              <w:t> </w:t>
            </w:r>
            <w:r>
              <w:rPr>
                <w:rFonts w:hAnsi="宋体" w:hint="eastAsia"/>
                <w:szCs w:val="18"/>
              </w:rPr>
              <w:t>℃</w:t>
            </w:r>
            <w:r>
              <w:rPr>
                <w:rFonts w:hAnsi="宋体"/>
                <w:szCs w:val="18"/>
              </w:rPr>
              <w:t>/</w:t>
            </w:r>
            <w:r>
              <w:rPr>
                <w:rFonts w:hAnsi="宋体" w:hint="eastAsia"/>
                <w:szCs w:val="18"/>
              </w:rPr>
              <w:t>h</w:t>
            </w:r>
          </w:p>
        </w:tc>
        <w:tc>
          <w:tcPr>
            <w:tcW w:w="1548" w:type="dxa"/>
            <w:vMerge/>
            <w:tcBorders>
              <w:left w:val="single" w:sz="2" w:space="0" w:color="auto"/>
              <w:bottom w:val="single" w:sz="2" w:space="0" w:color="auto"/>
            </w:tcBorders>
            <w:shd w:val="clear" w:color="auto" w:fill="auto"/>
            <w:vAlign w:val="center"/>
          </w:tcPr>
          <w:p w:rsidR="00CB6C82" w:rsidRDefault="00CB6C82">
            <w:pPr>
              <w:pStyle w:val="afffffffff9"/>
              <w:rPr>
                <w:rFonts w:hAnsi="宋体"/>
                <w:szCs w:val="18"/>
              </w:rPr>
            </w:pPr>
          </w:p>
        </w:tc>
      </w:tr>
      <w:tr w:rsidR="00CB6C82">
        <w:trPr>
          <w:jc w:val="center"/>
        </w:trPr>
        <w:tc>
          <w:tcPr>
            <w:tcW w:w="841" w:type="dxa"/>
            <w:vMerge w:val="restart"/>
            <w:tcBorders>
              <w:top w:val="single" w:sz="2" w:space="0" w:color="auto"/>
              <w:right w:val="single" w:sz="2" w:space="0" w:color="auto"/>
            </w:tcBorders>
            <w:vAlign w:val="center"/>
          </w:tcPr>
          <w:p w:rsidR="00CB6C82" w:rsidRDefault="00813523">
            <w:pPr>
              <w:spacing w:line="240" w:lineRule="auto"/>
              <w:jc w:val="center"/>
              <w:rPr>
                <w:rFonts w:ascii="宋体" w:hAnsi="宋体"/>
                <w:sz w:val="18"/>
                <w:szCs w:val="18"/>
              </w:rPr>
            </w:pPr>
            <w:r>
              <w:rPr>
                <w:rFonts w:ascii="宋体" w:hAnsi="宋体" w:hint="eastAsia"/>
                <w:sz w:val="18"/>
                <w:szCs w:val="18"/>
              </w:rPr>
              <w:t>3</w:t>
            </w:r>
          </w:p>
        </w:tc>
        <w:tc>
          <w:tcPr>
            <w:tcW w:w="1984" w:type="dxa"/>
            <w:vMerge w:val="restart"/>
            <w:tcBorders>
              <w:top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拉伸屈服应力</w:t>
            </w:r>
            <w:r>
              <w:rPr>
                <w:rFonts w:ascii="宋体" w:hAnsi="宋体" w:hint="eastAsia"/>
                <w:sz w:val="18"/>
                <w:szCs w:val="18"/>
              </w:rPr>
              <w:t>/MPa</w:t>
            </w:r>
          </w:p>
        </w:tc>
        <w:tc>
          <w:tcPr>
            <w:tcW w:w="1843" w:type="dxa"/>
            <w:vMerge w:val="restart"/>
            <w:tcBorders>
              <w:top w:val="single" w:sz="2" w:space="0" w:color="auto"/>
              <w:left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w:t>
            </w:r>
            <w:r>
              <w:t> </w:t>
            </w:r>
            <w:r>
              <w:rPr>
                <w:rFonts w:ascii="宋体" w:hAnsi="宋体" w:hint="eastAsia"/>
                <w:sz w:val="18"/>
                <w:szCs w:val="18"/>
              </w:rPr>
              <w:t>38</w:t>
            </w: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试样形状</w:t>
            </w:r>
          </w:p>
        </w:tc>
        <w:tc>
          <w:tcPr>
            <w:tcW w:w="1559" w:type="dxa"/>
            <w:tcBorders>
              <w:top w:val="single" w:sz="2" w:space="0" w:color="auto"/>
              <w:left w:val="single" w:sz="2" w:space="0" w:color="auto"/>
              <w:bottom w:val="single" w:sz="2" w:space="0" w:color="auto"/>
              <w:right w:val="single" w:sz="2" w:space="0" w:color="auto"/>
            </w:tcBorders>
          </w:tcPr>
          <w:p w:rsidR="00CB6C82" w:rsidRDefault="00813523">
            <w:pPr>
              <w:pStyle w:val="afffffffff9"/>
              <w:rPr>
                <w:rFonts w:hAnsi="宋体"/>
                <w:szCs w:val="18"/>
              </w:rPr>
            </w:pPr>
            <w:r>
              <w:rPr>
                <w:rFonts w:hAnsi="宋体" w:hint="eastAsia"/>
                <w:szCs w:val="18"/>
              </w:rPr>
              <w:t>类型</w:t>
            </w:r>
            <w:r>
              <w:t> </w:t>
            </w:r>
            <w:r>
              <w:rPr>
                <w:rFonts w:hAnsi="宋体" w:hint="eastAsia"/>
                <w:szCs w:val="18"/>
              </w:rPr>
              <w:t>1</w:t>
            </w:r>
          </w:p>
        </w:tc>
        <w:tc>
          <w:tcPr>
            <w:tcW w:w="1548" w:type="dxa"/>
            <w:vMerge w:val="restart"/>
            <w:tcBorders>
              <w:top w:val="single" w:sz="2" w:space="0" w:color="auto"/>
              <w:left w:val="single" w:sz="2"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.6</w:t>
            </w:r>
          </w:p>
        </w:tc>
      </w:tr>
      <w:tr w:rsidR="00CB6C82">
        <w:trPr>
          <w:jc w:val="center"/>
        </w:trPr>
        <w:tc>
          <w:tcPr>
            <w:tcW w:w="841" w:type="dxa"/>
            <w:vMerge/>
            <w:tcBorders>
              <w:bottom w:val="single" w:sz="2" w:space="0" w:color="auto"/>
              <w:right w:val="single" w:sz="2" w:space="0" w:color="auto"/>
            </w:tcBorders>
          </w:tcPr>
          <w:p w:rsidR="00CB6C82" w:rsidRDefault="00CB6C82">
            <w:pPr>
              <w:spacing w:line="240" w:lineRule="auto"/>
              <w:jc w:val="center"/>
              <w:rPr>
                <w:rFonts w:ascii="宋体" w:hAnsi="宋体"/>
                <w:sz w:val="18"/>
                <w:szCs w:val="18"/>
              </w:rPr>
            </w:pPr>
          </w:p>
        </w:tc>
        <w:tc>
          <w:tcPr>
            <w:tcW w:w="1984" w:type="dxa"/>
            <w:vMerge/>
            <w:tcBorders>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843" w:type="dxa"/>
            <w:vMerge/>
            <w:tcBorders>
              <w:left w:val="single" w:sz="2" w:space="0" w:color="auto"/>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试验速度</w:t>
            </w:r>
          </w:p>
        </w:tc>
        <w:tc>
          <w:tcPr>
            <w:tcW w:w="1559" w:type="dxa"/>
            <w:tcBorders>
              <w:top w:val="single" w:sz="2" w:space="0" w:color="auto"/>
              <w:left w:val="single" w:sz="2" w:space="0" w:color="auto"/>
              <w:bottom w:val="single" w:sz="2" w:space="0" w:color="auto"/>
              <w:right w:val="single" w:sz="2" w:space="0" w:color="auto"/>
            </w:tcBorders>
          </w:tcPr>
          <w:p w:rsidR="00CB6C82" w:rsidRDefault="00813523">
            <w:pPr>
              <w:pStyle w:val="afffffffff9"/>
              <w:rPr>
                <w:rFonts w:hAnsi="宋体"/>
                <w:szCs w:val="18"/>
              </w:rPr>
            </w:pPr>
            <w:r>
              <w:rPr>
                <w:rFonts w:hAnsi="宋体" w:hint="eastAsia"/>
                <w:szCs w:val="18"/>
              </w:rPr>
              <w:t>5</w:t>
            </w:r>
            <w:r>
              <w:t> </w:t>
            </w:r>
            <w:r>
              <w:rPr>
                <w:rFonts w:hAnsi="宋体" w:hint="eastAsia"/>
                <w:szCs w:val="18"/>
              </w:rPr>
              <w:t>mm</w:t>
            </w:r>
            <w:r>
              <w:rPr>
                <w:rFonts w:hAnsi="宋体"/>
                <w:szCs w:val="18"/>
              </w:rPr>
              <w:t>/</w:t>
            </w:r>
            <w:r>
              <w:rPr>
                <w:rFonts w:hAnsi="宋体" w:hint="eastAsia"/>
                <w:szCs w:val="18"/>
              </w:rPr>
              <w:t>min</w:t>
            </w:r>
          </w:p>
        </w:tc>
        <w:tc>
          <w:tcPr>
            <w:tcW w:w="1548" w:type="dxa"/>
            <w:vMerge/>
            <w:tcBorders>
              <w:left w:val="single" w:sz="2" w:space="0" w:color="auto"/>
              <w:bottom w:val="single" w:sz="2" w:space="0" w:color="auto"/>
            </w:tcBorders>
            <w:shd w:val="clear" w:color="auto" w:fill="auto"/>
            <w:vAlign w:val="center"/>
          </w:tcPr>
          <w:p w:rsidR="00CB6C82" w:rsidRDefault="00CB6C82">
            <w:pPr>
              <w:pStyle w:val="afffffffff9"/>
              <w:rPr>
                <w:rFonts w:hAnsi="宋体"/>
                <w:szCs w:val="18"/>
              </w:rPr>
            </w:pPr>
          </w:p>
        </w:tc>
      </w:tr>
      <w:tr w:rsidR="00CB6C82">
        <w:trPr>
          <w:jc w:val="center"/>
        </w:trPr>
        <w:tc>
          <w:tcPr>
            <w:tcW w:w="841" w:type="dxa"/>
            <w:vMerge w:val="restart"/>
            <w:tcBorders>
              <w:top w:val="single" w:sz="2" w:space="0" w:color="auto"/>
              <w:right w:val="single" w:sz="2" w:space="0" w:color="auto"/>
            </w:tcBorders>
            <w:vAlign w:val="center"/>
          </w:tcPr>
          <w:p w:rsidR="00CB6C82" w:rsidRDefault="00813523">
            <w:pPr>
              <w:spacing w:line="240" w:lineRule="auto"/>
              <w:jc w:val="center"/>
              <w:rPr>
                <w:rFonts w:ascii="宋体" w:hAnsi="宋体"/>
                <w:sz w:val="18"/>
                <w:szCs w:val="18"/>
              </w:rPr>
            </w:pPr>
            <w:r>
              <w:rPr>
                <w:rFonts w:ascii="宋体" w:hAnsi="宋体" w:hint="eastAsia"/>
                <w:sz w:val="18"/>
                <w:szCs w:val="18"/>
              </w:rPr>
              <w:t>4</w:t>
            </w:r>
          </w:p>
        </w:tc>
        <w:tc>
          <w:tcPr>
            <w:tcW w:w="1984" w:type="dxa"/>
            <w:vMerge w:val="restart"/>
            <w:tcBorders>
              <w:top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静液压试验</w:t>
            </w:r>
          </w:p>
        </w:tc>
        <w:tc>
          <w:tcPr>
            <w:tcW w:w="1843" w:type="dxa"/>
            <w:vMerge w:val="restart"/>
            <w:tcBorders>
              <w:top w:val="single" w:sz="2" w:space="0" w:color="auto"/>
              <w:left w:val="single" w:sz="2" w:space="0" w:color="auto"/>
              <w:right w:val="single" w:sz="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无破裂，无渗漏</w:t>
            </w: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pStyle w:val="afffffffff9"/>
            </w:pPr>
            <w:r>
              <w:rPr>
                <w:rFonts w:hint="eastAsia"/>
              </w:rPr>
              <w:t>试验温度</w:t>
            </w:r>
          </w:p>
        </w:tc>
        <w:tc>
          <w:tcPr>
            <w:tcW w:w="1559" w:type="dxa"/>
            <w:tcBorders>
              <w:top w:val="single" w:sz="2" w:space="0" w:color="auto"/>
              <w:left w:val="single" w:sz="2" w:space="0" w:color="auto"/>
              <w:bottom w:val="single" w:sz="2" w:space="0" w:color="auto"/>
              <w:right w:val="single" w:sz="2" w:space="0" w:color="auto"/>
            </w:tcBorders>
            <w:vAlign w:val="center"/>
          </w:tcPr>
          <w:p w:rsidR="00CB6C82" w:rsidRDefault="00813523">
            <w:pPr>
              <w:pStyle w:val="afffffffff9"/>
            </w:pPr>
            <w:r>
              <w:rPr>
                <w:rFonts w:hint="eastAsia"/>
              </w:rPr>
              <w:t>20</w:t>
            </w:r>
            <w:r>
              <w:rPr>
                <w:rFonts w:hint="eastAsia"/>
              </w:rPr>
              <w:t>℃</w:t>
            </w:r>
          </w:p>
        </w:tc>
        <w:tc>
          <w:tcPr>
            <w:tcW w:w="1548" w:type="dxa"/>
            <w:vMerge w:val="restart"/>
            <w:tcBorders>
              <w:top w:val="single" w:sz="2" w:space="0" w:color="auto"/>
              <w:left w:val="single" w:sz="2"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.11</w:t>
            </w:r>
          </w:p>
        </w:tc>
      </w:tr>
      <w:tr w:rsidR="00CB6C82">
        <w:trPr>
          <w:jc w:val="center"/>
        </w:trPr>
        <w:tc>
          <w:tcPr>
            <w:tcW w:w="841" w:type="dxa"/>
            <w:vMerge/>
            <w:tcBorders>
              <w:right w:val="single" w:sz="2" w:space="0" w:color="auto"/>
            </w:tcBorders>
          </w:tcPr>
          <w:p w:rsidR="00CB6C82" w:rsidRDefault="00CB6C82">
            <w:pPr>
              <w:spacing w:line="240" w:lineRule="auto"/>
              <w:jc w:val="center"/>
              <w:rPr>
                <w:rFonts w:ascii="宋体" w:hAnsi="宋体"/>
                <w:sz w:val="18"/>
                <w:szCs w:val="18"/>
              </w:rPr>
            </w:pPr>
          </w:p>
        </w:tc>
        <w:tc>
          <w:tcPr>
            <w:tcW w:w="1984" w:type="dxa"/>
            <w:vMerge/>
            <w:tcBorders>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843" w:type="dxa"/>
            <w:vMerge/>
            <w:tcBorders>
              <w:left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pStyle w:val="afffffffff9"/>
            </w:pPr>
            <w:r>
              <w:rPr>
                <w:rFonts w:hint="eastAsia"/>
              </w:rPr>
              <w:t>试验时间</w:t>
            </w:r>
          </w:p>
        </w:tc>
        <w:tc>
          <w:tcPr>
            <w:tcW w:w="1559" w:type="dxa"/>
            <w:tcBorders>
              <w:top w:val="single" w:sz="2" w:space="0" w:color="auto"/>
              <w:left w:val="single" w:sz="2" w:space="0" w:color="auto"/>
              <w:bottom w:val="single" w:sz="2" w:space="0" w:color="auto"/>
              <w:right w:val="single" w:sz="2" w:space="0" w:color="auto"/>
            </w:tcBorders>
            <w:vAlign w:val="center"/>
          </w:tcPr>
          <w:p w:rsidR="00CB6C82" w:rsidRDefault="00813523">
            <w:pPr>
              <w:pStyle w:val="afffffffff9"/>
            </w:pPr>
            <w:r>
              <w:t>1</w:t>
            </w:r>
            <w:r>
              <w:t> </w:t>
            </w:r>
            <w:r>
              <w:t>h</w:t>
            </w:r>
          </w:p>
        </w:tc>
        <w:tc>
          <w:tcPr>
            <w:tcW w:w="1548" w:type="dxa"/>
            <w:vMerge/>
            <w:tcBorders>
              <w:left w:val="single" w:sz="2" w:space="0" w:color="auto"/>
            </w:tcBorders>
            <w:shd w:val="clear" w:color="auto" w:fill="auto"/>
            <w:vAlign w:val="center"/>
          </w:tcPr>
          <w:p w:rsidR="00CB6C82" w:rsidRDefault="00CB6C82">
            <w:pPr>
              <w:pStyle w:val="afffffffff9"/>
              <w:rPr>
                <w:rFonts w:hAnsi="宋体"/>
                <w:szCs w:val="18"/>
              </w:rPr>
            </w:pPr>
          </w:p>
        </w:tc>
      </w:tr>
      <w:tr w:rsidR="00CB6C82">
        <w:trPr>
          <w:jc w:val="center"/>
        </w:trPr>
        <w:tc>
          <w:tcPr>
            <w:tcW w:w="841" w:type="dxa"/>
            <w:vMerge/>
            <w:tcBorders>
              <w:bottom w:val="single" w:sz="2" w:space="0" w:color="auto"/>
              <w:right w:val="single" w:sz="2" w:space="0" w:color="auto"/>
            </w:tcBorders>
          </w:tcPr>
          <w:p w:rsidR="00CB6C82" w:rsidRDefault="00CB6C82">
            <w:pPr>
              <w:spacing w:line="240" w:lineRule="auto"/>
              <w:jc w:val="center"/>
              <w:rPr>
                <w:rFonts w:ascii="宋体" w:hAnsi="宋体"/>
                <w:sz w:val="18"/>
                <w:szCs w:val="18"/>
              </w:rPr>
            </w:pPr>
          </w:p>
        </w:tc>
        <w:tc>
          <w:tcPr>
            <w:tcW w:w="1984" w:type="dxa"/>
            <w:vMerge/>
            <w:tcBorders>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843" w:type="dxa"/>
            <w:vMerge/>
            <w:tcBorders>
              <w:left w:val="single" w:sz="2" w:space="0" w:color="auto"/>
              <w:bottom w:val="single" w:sz="2" w:space="0" w:color="auto"/>
              <w:right w:val="single" w:sz="2" w:space="0" w:color="auto"/>
            </w:tcBorders>
            <w:shd w:val="clear" w:color="auto" w:fill="auto"/>
          </w:tcPr>
          <w:p w:rsidR="00CB6C82" w:rsidRDefault="00CB6C82">
            <w:pPr>
              <w:spacing w:line="240" w:lineRule="auto"/>
              <w:jc w:val="center"/>
              <w:rPr>
                <w:rFonts w:ascii="宋体" w:hAnsi="宋体"/>
                <w:sz w:val="18"/>
                <w:szCs w:val="18"/>
              </w:rPr>
            </w:pPr>
          </w:p>
        </w:tc>
        <w:tc>
          <w:tcPr>
            <w:tcW w:w="1559" w:type="dxa"/>
            <w:tcBorders>
              <w:top w:val="single" w:sz="2" w:space="0" w:color="auto"/>
              <w:left w:val="single" w:sz="2" w:space="0" w:color="auto"/>
              <w:bottom w:val="single" w:sz="2" w:space="0" w:color="auto"/>
            </w:tcBorders>
            <w:shd w:val="clear" w:color="auto" w:fill="auto"/>
            <w:vAlign w:val="center"/>
          </w:tcPr>
          <w:p w:rsidR="00CB6C82" w:rsidRDefault="00813523">
            <w:pPr>
              <w:pStyle w:val="afffffffff9"/>
            </w:pPr>
            <w:r>
              <w:rPr>
                <w:rFonts w:hint="eastAsia"/>
              </w:rPr>
              <w:t>试验压力</w:t>
            </w:r>
          </w:p>
        </w:tc>
        <w:tc>
          <w:tcPr>
            <w:tcW w:w="1559" w:type="dxa"/>
            <w:tcBorders>
              <w:top w:val="single" w:sz="2" w:space="0" w:color="auto"/>
              <w:left w:val="single" w:sz="2" w:space="0" w:color="auto"/>
              <w:bottom w:val="single" w:sz="2" w:space="0" w:color="auto"/>
              <w:right w:val="single" w:sz="2" w:space="0" w:color="auto"/>
            </w:tcBorders>
            <w:vAlign w:val="center"/>
          </w:tcPr>
          <w:p w:rsidR="00CB6C82" w:rsidRDefault="00813523">
            <w:pPr>
              <w:pStyle w:val="afffffffff9"/>
            </w:pPr>
            <w:r>
              <w:rPr>
                <w:rFonts w:hint="eastAsia"/>
              </w:rPr>
              <w:t>1.5</w:t>
            </w:r>
            <w:r>
              <w:t> </w:t>
            </w:r>
            <w:proofErr w:type="gramStart"/>
            <w:r>
              <w:rPr>
                <w:rFonts w:hint="eastAsia"/>
              </w:rPr>
              <w:t>倍</w:t>
            </w:r>
            <w:proofErr w:type="gramEnd"/>
            <w:r>
              <w:rPr>
                <w:rFonts w:hint="eastAsia"/>
              </w:rPr>
              <w:t>公称压力</w:t>
            </w:r>
          </w:p>
        </w:tc>
        <w:tc>
          <w:tcPr>
            <w:tcW w:w="1548" w:type="dxa"/>
            <w:vMerge/>
            <w:tcBorders>
              <w:left w:val="single" w:sz="2" w:space="0" w:color="auto"/>
              <w:bottom w:val="single" w:sz="2" w:space="0" w:color="auto"/>
            </w:tcBorders>
            <w:shd w:val="clear" w:color="auto" w:fill="auto"/>
            <w:vAlign w:val="center"/>
          </w:tcPr>
          <w:p w:rsidR="00CB6C82" w:rsidRDefault="00CB6C82">
            <w:pPr>
              <w:pStyle w:val="afffffffff9"/>
              <w:rPr>
                <w:rFonts w:hAnsi="宋体"/>
                <w:szCs w:val="18"/>
              </w:rPr>
            </w:pPr>
          </w:p>
        </w:tc>
      </w:tr>
      <w:tr w:rsidR="00CB6C82">
        <w:trPr>
          <w:jc w:val="center"/>
        </w:trPr>
        <w:tc>
          <w:tcPr>
            <w:tcW w:w="841" w:type="dxa"/>
            <w:tcBorders>
              <w:top w:val="single" w:sz="2" w:space="0" w:color="auto"/>
              <w:bottom w:val="single" w:sz="8" w:space="0" w:color="auto"/>
              <w:right w:val="single" w:sz="2" w:space="0" w:color="auto"/>
            </w:tcBorders>
          </w:tcPr>
          <w:p w:rsidR="00CB6C82" w:rsidRDefault="00813523">
            <w:pPr>
              <w:spacing w:line="240" w:lineRule="auto"/>
              <w:jc w:val="center"/>
              <w:rPr>
                <w:rFonts w:ascii="宋体" w:hAnsi="宋体"/>
                <w:sz w:val="18"/>
                <w:szCs w:val="18"/>
              </w:rPr>
            </w:pPr>
            <w:r>
              <w:rPr>
                <w:rFonts w:ascii="宋体" w:hAnsi="宋体" w:hint="eastAsia"/>
                <w:sz w:val="18"/>
                <w:szCs w:val="18"/>
              </w:rPr>
              <w:t>5</w:t>
            </w:r>
          </w:p>
        </w:tc>
        <w:tc>
          <w:tcPr>
            <w:tcW w:w="1984" w:type="dxa"/>
            <w:tcBorders>
              <w:top w:val="single" w:sz="2" w:space="0" w:color="auto"/>
              <w:bottom w:val="single" w:sz="8" w:space="0" w:color="auto"/>
              <w:right w:val="single" w:sz="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落锤冲击试验</w:t>
            </w:r>
          </w:p>
        </w:tc>
        <w:tc>
          <w:tcPr>
            <w:tcW w:w="1843" w:type="dxa"/>
            <w:tcBorders>
              <w:top w:val="single" w:sz="2" w:space="0" w:color="auto"/>
              <w:left w:val="single" w:sz="2" w:space="0" w:color="auto"/>
              <w:bottom w:val="single" w:sz="8" w:space="0" w:color="auto"/>
              <w:right w:val="single" w:sz="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9/10</w:t>
            </w:r>
            <w:r>
              <w:t> </w:t>
            </w:r>
            <w:r>
              <w:rPr>
                <w:rFonts w:ascii="宋体" w:hAnsi="宋体" w:hint="eastAsia"/>
                <w:sz w:val="18"/>
                <w:szCs w:val="18"/>
              </w:rPr>
              <w:t>通过</w:t>
            </w:r>
          </w:p>
        </w:tc>
        <w:tc>
          <w:tcPr>
            <w:tcW w:w="1559" w:type="dxa"/>
            <w:tcBorders>
              <w:top w:val="single" w:sz="2" w:space="0" w:color="auto"/>
              <w:left w:val="single" w:sz="2" w:space="0" w:color="auto"/>
              <w:bottom w:val="single" w:sz="8"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试验温度</w:t>
            </w:r>
          </w:p>
        </w:tc>
        <w:tc>
          <w:tcPr>
            <w:tcW w:w="1559" w:type="dxa"/>
            <w:tcBorders>
              <w:top w:val="single" w:sz="2" w:space="0" w:color="auto"/>
              <w:left w:val="single" w:sz="2" w:space="0" w:color="auto"/>
              <w:bottom w:val="single" w:sz="8" w:space="0" w:color="auto"/>
              <w:right w:val="single" w:sz="2" w:space="0" w:color="auto"/>
            </w:tcBorders>
          </w:tcPr>
          <w:p w:rsidR="00CB6C82" w:rsidRDefault="00813523">
            <w:pPr>
              <w:pStyle w:val="afffffffff9"/>
              <w:rPr>
                <w:rFonts w:hAnsi="宋体"/>
                <w:szCs w:val="18"/>
              </w:rPr>
            </w:pPr>
            <w:r>
              <w:rPr>
                <w:rFonts w:hAnsi="宋体" w:hint="eastAsia"/>
                <w:szCs w:val="18"/>
              </w:rPr>
              <w:t>（</w:t>
            </w:r>
            <w:r>
              <w:rPr>
                <w:rFonts w:hAnsi="宋体" w:hint="eastAsia"/>
                <w:szCs w:val="18"/>
              </w:rPr>
              <w:t>0</w:t>
            </w:r>
            <w:r>
              <w:rPr>
                <w:rFonts w:hAnsi="宋体" w:hint="eastAsia"/>
                <w:szCs w:val="18"/>
              </w:rPr>
              <w:t>±</w:t>
            </w:r>
            <w:r>
              <w:rPr>
                <w:rFonts w:hAnsi="宋体" w:hint="eastAsia"/>
                <w:szCs w:val="18"/>
              </w:rPr>
              <w:t>1</w:t>
            </w:r>
            <w:r>
              <w:rPr>
                <w:rFonts w:hAnsi="宋体" w:hint="eastAsia"/>
                <w:szCs w:val="18"/>
              </w:rPr>
              <w:t>）℃</w:t>
            </w:r>
          </w:p>
        </w:tc>
        <w:tc>
          <w:tcPr>
            <w:tcW w:w="1548" w:type="dxa"/>
            <w:tcBorders>
              <w:top w:val="single" w:sz="2" w:space="0" w:color="auto"/>
              <w:left w:val="single" w:sz="2" w:space="0" w:color="auto"/>
              <w:bottom w:val="single" w:sz="8" w:space="0" w:color="auto"/>
            </w:tcBorders>
            <w:shd w:val="clear" w:color="auto" w:fill="auto"/>
            <w:vAlign w:val="center"/>
          </w:tcPr>
          <w:p w:rsidR="00CB6C82" w:rsidRDefault="00813523">
            <w:pPr>
              <w:pStyle w:val="afffffffff9"/>
              <w:rPr>
                <w:rFonts w:hAnsi="宋体"/>
                <w:szCs w:val="18"/>
              </w:rPr>
            </w:pPr>
            <w:r>
              <w:rPr>
                <w:rFonts w:hAnsi="宋体"/>
                <w:szCs w:val="18"/>
              </w:rPr>
              <w:t>6.14</w:t>
            </w:r>
          </w:p>
        </w:tc>
      </w:tr>
    </w:tbl>
    <w:p w:rsidR="00CB6C82" w:rsidRDefault="00CB6C82">
      <w:pPr>
        <w:pStyle w:val="afffff5"/>
        <w:ind w:firstLine="420"/>
      </w:pPr>
    </w:p>
    <w:p w:rsidR="00CB6C82" w:rsidRDefault="00813523">
      <w:pPr>
        <w:pStyle w:val="affe"/>
        <w:spacing w:before="120" w:after="120"/>
      </w:pPr>
      <w:r>
        <w:rPr>
          <w:rFonts w:hint="eastAsia"/>
        </w:rPr>
        <w:t>高密度聚乙烯（</w:t>
      </w:r>
      <w:r>
        <w:rPr>
          <w:rFonts w:hint="eastAsia"/>
        </w:rPr>
        <w:t>HDPE</w:t>
      </w:r>
      <w:r>
        <w:rPr>
          <w:rFonts w:hint="eastAsia"/>
        </w:rPr>
        <w:t>）管材</w:t>
      </w:r>
    </w:p>
    <w:p w:rsidR="00CB6C82" w:rsidRDefault="00813523">
      <w:pPr>
        <w:pStyle w:val="afff"/>
        <w:spacing w:before="120" w:after="120"/>
      </w:pPr>
      <w:r>
        <w:rPr>
          <w:rFonts w:hint="eastAsia"/>
        </w:rPr>
        <w:t>外观</w:t>
      </w:r>
    </w:p>
    <w:p w:rsidR="00CB6C82" w:rsidRDefault="00813523">
      <w:pPr>
        <w:pStyle w:val="afffff5"/>
        <w:ind w:firstLine="420"/>
      </w:pPr>
      <w:r>
        <w:rPr>
          <w:rFonts w:hint="eastAsia"/>
        </w:rPr>
        <w:t>管材内外壁应光滑，不应有气泡、裂口和明显的痕纹、凹陷、色泽不均及分解变色线。管材两端面应切割平整并与轴线垂直。</w:t>
      </w:r>
    </w:p>
    <w:p w:rsidR="00CB6C82" w:rsidRDefault="00813523">
      <w:pPr>
        <w:pStyle w:val="afff"/>
        <w:spacing w:before="120" w:after="120"/>
      </w:pPr>
      <w:r>
        <w:rPr>
          <w:rFonts w:hint="eastAsia"/>
        </w:rPr>
        <w:t>颜色</w:t>
      </w:r>
    </w:p>
    <w:p w:rsidR="00CB6C82" w:rsidRDefault="00813523">
      <w:pPr>
        <w:pStyle w:val="afffff5"/>
        <w:ind w:firstLine="420"/>
      </w:pPr>
      <w:r>
        <w:rPr>
          <w:rFonts w:hint="eastAsia"/>
        </w:rPr>
        <w:t>管材一般为黑色，其他颜色可由供需双方商定。</w:t>
      </w:r>
    </w:p>
    <w:p w:rsidR="00CB6C82" w:rsidRDefault="00813523">
      <w:pPr>
        <w:pStyle w:val="afff"/>
        <w:spacing w:before="120" w:after="120"/>
      </w:pPr>
      <w:r>
        <w:rPr>
          <w:rFonts w:hint="eastAsia"/>
        </w:rPr>
        <w:t>规格尺寸</w:t>
      </w:r>
    </w:p>
    <w:p w:rsidR="00CB6C82" w:rsidRDefault="00813523">
      <w:pPr>
        <w:pStyle w:val="afff0"/>
        <w:spacing w:before="120" w:after="120"/>
      </w:pPr>
      <w:r>
        <w:rPr>
          <w:rFonts w:hint="eastAsia"/>
        </w:rPr>
        <w:t>平均外径、壁厚和</w:t>
      </w:r>
      <w:proofErr w:type="gramStart"/>
      <w:r>
        <w:rPr>
          <w:rFonts w:hint="eastAsia"/>
        </w:rPr>
        <w:t>不</w:t>
      </w:r>
      <w:proofErr w:type="gramEnd"/>
      <w:r>
        <w:rPr>
          <w:rFonts w:hint="eastAsia"/>
        </w:rPr>
        <w:t>圆度</w:t>
      </w:r>
    </w:p>
    <w:p w:rsidR="00CB6C82" w:rsidRDefault="00813523">
      <w:pPr>
        <w:pStyle w:val="afffff5"/>
        <w:ind w:firstLine="420"/>
      </w:pPr>
      <w:r>
        <w:rPr>
          <w:rFonts w:hint="eastAsia"/>
        </w:rPr>
        <w:t>管材的平均外径、壁厚和</w:t>
      </w:r>
      <w:proofErr w:type="gramStart"/>
      <w:r>
        <w:rPr>
          <w:rFonts w:hint="eastAsia"/>
        </w:rPr>
        <w:t>不</w:t>
      </w:r>
      <w:proofErr w:type="gramEnd"/>
      <w:r>
        <w:rPr>
          <w:rFonts w:hint="eastAsia"/>
        </w:rPr>
        <w:t>圆度应符合附录</w:t>
      </w:r>
      <w:r>
        <w:t> </w:t>
      </w:r>
      <w:r>
        <w:rPr>
          <w:rFonts w:hint="eastAsia"/>
        </w:rPr>
        <w:t>A</w:t>
      </w:r>
      <w:r>
        <w:t> </w:t>
      </w:r>
      <w:r>
        <w:rPr>
          <w:rFonts w:hint="eastAsia"/>
        </w:rPr>
        <w:t>的要求。</w:t>
      </w:r>
    </w:p>
    <w:p w:rsidR="00CB6C82" w:rsidRDefault="00813523">
      <w:pPr>
        <w:pStyle w:val="afff0"/>
        <w:spacing w:before="120" w:after="120"/>
      </w:pPr>
      <w:r>
        <w:rPr>
          <w:rFonts w:hint="eastAsia"/>
        </w:rPr>
        <w:t>长度</w:t>
      </w:r>
    </w:p>
    <w:p w:rsidR="00CB6C82" w:rsidRDefault="00813523">
      <w:pPr>
        <w:pStyle w:val="afffffffff"/>
      </w:pPr>
      <w:r>
        <w:rPr>
          <w:rFonts w:hint="eastAsia"/>
        </w:rPr>
        <w:lastRenderedPageBreak/>
        <w:t>直管长度一般为</w:t>
      </w:r>
      <w:r>
        <w:t> </w:t>
      </w:r>
      <w:r>
        <w:rPr>
          <w:rFonts w:hint="eastAsia"/>
        </w:rPr>
        <w:t>6</w:t>
      </w:r>
      <w:r>
        <w:t> </w:t>
      </w:r>
      <w:r>
        <w:rPr>
          <w:rFonts w:hint="eastAsia"/>
        </w:rPr>
        <w:t>m</w:t>
      </w:r>
      <w:r>
        <w:rPr>
          <w:rFonts w:hint="eastAsia"/>
        </w:rPr>
        <w:t>或</w:t>
      </w:r>
      <w:r>
        <w:t> </w:t>
      </w:r>
      <w:r>
        <w:rPr>
          <w:rFonts w:hint="eastAsia"/>
        </w:rPr>
        <w:t>9</w:t>
      </w:r>
      <w:r>
        <w:t> </w:t>
      </w:r>
      <w:r>
        <w:rPr>
          <w:rFonts w:hint="eastAsia"/>
        </w:rPr>
        <w:t>m</w:t>
      </w:r>
      <w:r>
        <w:rPr>
          <w:rFonts w:hint="eastAsia"/>
        </w:rPr>
        <w:t>，也可由供需双方商定。长度不应有负偏差。</w:t>
      </w:r>
    </w:p>
    <w:p w:rsidR="00CB6C82" w:rsidRDefault="00813523">
      <w:pPr>
        <w:pStyle w:val="afffffffff"/>
      </w:pPr>
      <w:r>
        <w:rPr>
          <w:rFonts w:hint="eastAsia"/>
        </w:rPr>
        <w:t>盘管长度由供需双方商定，盘卷的最小内径应不小于</w:t>
      </w:r>
      <w:r>
        <w:rPr>
          <w:rFonts w:hint="eastAsia"/>
        </w:rPr>
        <w:t>18</w:t>
      </w:r>
      <w:r>
        <w:t> </w:t>
      </w:r>
      <w:r>
        <w:rPr>
          <w:rFonts w:hint="eastAsia"/>
          <w:i/>
        </w:rPr>
        <w:t>d</w:t>
      </w:r>
      <w:r>
        <w:rPr>
          <w:rFonts w:hint="eastAsia"/>
          <w:vertAlign w:val="subscript"/>
        </w:rPr>
        <w:t>n</w:t>
      </w:r>
      <w:r>
        <w:rPr>
          <w:rFonts w:hint="eastAsia"/>
        </w:rPr>
        <w:t>。</w:t>
      </w:r>
    </w:p>
    <w:p w:rsidR="00CB6C82" w:rsidRDefault="00813523">
      <w:pPr>
        <w:pStyle w:val="afff"/>
        <w:spacing w:before="120" w:after="120"/>
      </w:pPr>
      <w:r>
        <w:rPr>
          <w:rFonts w:hint="eastAsia"/>
        </w:rPr>
        <w:t>物理力学性能</w:t>
      </w:r>
    </w:p>
    <w:p w:rsidR="00CB6C82" w:rsidRDefault="00813523">
      <w:pPr>
        <w:pStyle w:val="afffff5"/>
        <w:ind w:firstLine="420"/>
      </w:pPr>
      <w:r>
        <w:rPr>
          <w:rFonts w:hint="eastAsia"/>
        </w:rPr>
        <w:t>高密度聚乙烯（</w:t>
      </w:r>
      <w:r>
        <w:rPr>
          <w:rFonts w:hint="eastAsia"/>
        </w:rPr>
        <w:t>H</w:t>
      </w:r>
      <w:r>
        <w:t>DPE</w:t>
      </w:r>
      <w:r>
        <w:rPr>
          <w:rFonts w:hint="eastAsia"/>
        </w:rPr>
        <w:t>）管材的物理力学性能应符合表</w:t>
      </w:r>
      <w:r>
        <w:t> </w:t>
      </w:r>
      <w:r>
        <w:rPr>
          <w:rFonts w:hint="eastAsia"/>
        </w:rPr>
        <w:t>2</w:t>
      </w:r>
      <w:r>
        <w:t> </w:t>
      </w:r>
      <w:r>
        <w:rPr>
          <w:rFonts w:hint="eastAsia"/>
        </w:rPr>
        <w:t>的要求。</w:t>
      </w:r>
    </w:p>
    <w:p w:rsidR="00CB6C82" w:rsidRDefault="00813523">
      <w:pPr>
        <w:pStyle w:val="aff2"/>
        <w:spacing w:before="120" w:after="120"/>
      </w:pPr>
      <w:r>
        <w:rPr>
          <w:rFonts w:hint="eastAsia"/>
        </w:rPr>
        <w:t>高密度聚乙烯（</w:t>
      </w:r>
      <w:r>
        <w:rPr>
          <w:rFonts w:hint="eastAsia"/>
        </w:rPr>
        <w:t>H</w:t>
      </w:r>
      <w:r>
        <w:t>DPE</w:t>
      </w:r>
      <w:r>
        <w:rPr>
          <w:rFonts w:hint="eastAsia"/>
        </w:rPr>
        <w:t>）管材的物理力学性能</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841"/>
        <w:gridCol w:w="1984"/>
        <w:gridCol w:w="1842"/>
        <w:gridCol w:w="1555"/>
        <w:gridCol w:w="1556"/>
        <w:gridCol w:w="1556"/>
      </w:tblGrid>
      <w:tr w:rsidR="00CB6C82">
        <w:trPr>
          <w:tblHeader/>
          <w:jc w:val="center"/>
        </w:trPr>
        <w:tc>
          <w:tcPr>
            <w:tcW w:w="841"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序号</w:t>
            </w:r>
          </w:p>
        </w:tc>
        <w:tc>
          <w:tcPr>
            <w:tcW w:w="1984"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项目</w:t>
            </w:r>
          </w:p>
        </w:tc>
        <w:tc>
          <w:tcPr>
            <w:tcW w:w="1842"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要求</w:t>
            </w:r>
          </w:p>
        </w:tc>
        <w:tc>
          <w:tcPr>
            <w:tcW w:w="3111" w:type="dxa"/>
            <w:gridSpan w:val="2"/>
            <w:tcBorders>
              <w:top w:val="single" w:sz="8" w:space="0" w:color="auto"/>
              <w:bottom w:val="single" w:sz="8" w:space="0" w:color="auto"/>
            </w:tcBorders>
            <w:shd w:val="clear" w:color="auto" w:fill="auto"/>
            <w:vAlign w:val="center"/>
          </w:tcPr>
          <w:p w:rsidR="00CB6C82" w:rsidRDefault="00813523">
            <w:pPr>
              <w:pStyle w:val="afffffffff9"/>
            </w:pPr>
            <w:r>
              <w:rPr>
                <w:rFonts w:hint="eastAsia"/>
              </w:rPr>
              <w:t>试验参数</w:t>
            </w:r>
          </w:p>
        </w:tc>
        <w:tc>
          <w:tcPr>
            <w:tcW w:w="1556"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试验方法</w:t>
            </w:r>
          </w:p>
        </w:tc>
      </w:tr>
      <w:tr w:rsidR="00CB6C82">
        <w:trPr>
          <w:jc w:val="center"/>
        </w:trPr>
        <w:tc>
          <w:tcPr>
            <w:tcW w:w="841" w:type="dxa"/>
            <w:vMerge w:val="restart"/>
            <w:tcBorders>
              <w:top w:val="single" w:sz="8" w:space="0" w:color="auto"/>
              <w:bottom w:val="nil"/>
            </w:tcBorders>
            <w:shd w:val="clear" w:color="auto" w:fill="auto"/>
            <w:vAlign w:val="center"/>
          </w:tcPr>
          <w:p w:rsidR="00CB6C82" w:rsidRDefault="00813523">
            <w:pPr>
              <w:pStyle w:val="afffffffff9"/>
            </w:pPr>
            <w:r>
              <w:rPr>
                <w:rFonts w:hint="eastAsia"/>
              </w:rPr>
              <w:t>1</w:t>
            </w:r>
          </w:p>
        </w:tc>
        <w:tc>
          <w:tcPr>
            <w:tcW w:w="1984" w:type="dxa"/>
            <w:vMerge w:val="restart"/>
            <w:tcBorders>
              <w:top w:val="single" w:sz="8" w:space="0" w:color="auto"/>
              <w:bottom w:val="nil"/>
            </w:tcBorders>
            <w:shd w:val="clear" w:color="auto" w:fill="auto"/>
            <w:vAlign w:val="center"/>
          </w:tcPr>
          <w:p w:rsidR="00CB6C82" w:rsidRDefault="00813523">
            <w:pPr>
              <w:pStyle w:val="afffffffff9"/>
            </w:pPr>
            <w:r>
              <w:rPr>
                <w:rFonts w:hint="eastAsia"/>
              </w:rPr>
              <w:t>熔体质量流动速率</w:t>
            </w:r>
          </w:p>
          <w:p w:rsidR="00CB6C82" w:rsidRDefault="00813523">
            <w:pPr>
              <w:pStyle w:val="afffffffff9"/>
            </w:pPr>
            <w:r>
              <w:t>(g/10</w:t>
            </w:r>
            <w:r>
              <w:t> </w:t>
            </w:r>
            <w:r>
              <w:t>min)</w:t>
            </w:r>
          </w:p>
        </w:tc>
        <w:tc>
          <w:tcPr>
            <w:tcW w:w="1842" w:type="dxa"/>
            <w:vMerge w:val="restart"/>
            <w:tcBorders>
              <w:top w:val="single" w:sz="8" w:space="0" w:color="auto"/>
              <w:bottom w:val="nil"/>
            </w:tcBorders>
            <w:shd w:val="clear" w:color="auto" w:fill="auto"/>
            <w:vAlign w:val="center"/>
          </w:tcPr>
          <w:p w:rsidR="00CB6C82" w:rsidRDefault="00813523">
            <w:pPr>
              <w:pStyle w:val="afffffffff9"/>
            </w:pPr>
            <w:r>
              <w:rPr>
                <w:rFonts w:hint="eastAsia"/>
              </w:rPr>
              <w:t>加工前后</w:t>
            </w:r>
            <w:proofErr w:type="spellStart"/>
            <w:r>
              <w:rPr>
                <w:rFonts w:hint="eastAsia"/>
              </w:rPr>
              <w:t>MFR</w:t>
            </w:r>
            <w:proofErr w:type="spellEnd"/>
            <w:r>
              <w:rPr>
                <w:rFonts w:hint="eastAsia"/>
              </w:rPr>
              <w:t>变化不大于</w:t>
            </w:r>
            <w:r>
              <w:t> </w:t>
            </w:r>
            <w:r>
              <w:rPr>
                <w:rFonts w:hint="eastAsia"/>
              </w:rPr>
              <w:t>20%</w:t>
            </w:r>
          </w:p>
        </w:tc>
        <w:tc>
          <w:tcPr>
            <w:tcW w:w="1555" w:type="dxa"/>
            <w:tcBorders>
              <w:top w:val="single" w:sz="8" w:space="0" w:color="auto"/>
              <w:bottom w:val="nil"/>
            </w:tcBorders>
            <w:shd w:val="clear" w:color="auto" w:fill="auto"/>
            <w:vAlign w:val="center"/>
          </w:tcPr>
          <w:p w:rsidR="00CB6C82" w:rsidRDefault="00813523">
            <w:pPr>
              <w:pStyle w:val="afffffffff9"/>
            </w:pPr>
            <w:r>
              <w:rPr>
                <w:rFonts w:hint="eastAsia"/>
              </w:rPr>
              <w:t>负荷质量</w:t>
            </w:r>
          </w:p>
        </w:tc>
        <w:tc>
          <w:tcPr>
            <w:tcW w:w="1556" w:type="dxa"/>
            <w:tcBorders>
              <w:top w:val="single" w:sz="8" w:space="0" w:color="auto"/>
              <w:bottom w:val="nil"/>
            </w:tcBorders>
            <w:shd w:val="clear" w:color="auto" w:fill="auto"/>
            <w:vAlign w:val="center"/>
          </w:tcPr>
          <w:p w:rsidR="00CB6C82" w:rsidRDefault="00813523">
            <w:pPr>
              <w:pStyle w:val="afffffffff9"/>
            </w:pPr>
            <w:r>
              <w:t>5</w:t>
            </w:r>
            <w:r>
              <w:t> </w:t>
            </w:r>
            <w:r>
              <w:t>kg</w:t>
            </w:r>
          </w:p>
        </w:tc>
        <w:tc>
          <w:tcPr>
            <w:tcW w:w="1556" w:type="dxa"/>
            <w:vMerge w:val="restart"/>
            <w:tcBorders>
              <w:top w:val="single" w:sz="8" w:space="0" w:color="auto"/>
              <w:bottom w:val="nil"/>
            </w:tcBorders>
            <w:shd w:val="clear" w:color="auto" w:fill="auto"/>
            <w:vAlign w:val="center"/>
          </w:tcPr>
          <w:p w:rsidR="00CB6C82" w:rsidRDefault="00813523">
            <w:pPr>
              <w:pStyle w:val="afffffffff9"/>
            </w:pPr>
            <w:r>
              <w:rPr>
                <w:rFonts w:hint="eastAsia"/>
              </w:rPr>
              <w:t>6</w:t>
            </w:r>
            <w:r>
              <w:t>.7</w:t>
            </w:r>
          </w:p>
        </w:tc>
      </w:tr>
      <w:tr w:rsidR="00CB6C82">
        <w:trPr>
          <w:jc w:val="center"/>
        </w:trPr>
        <w:tc>
          <w:tcPr>
            <w:tcW w:w="841" w:type="dxa"/>
            <w:vMerge/>
            <w:tcBorders>
              <w:top w:val="nil"/>
              <w:bottom w:val="single" w:sz="2" w:space="0" w:color="auto"/>
            </w:tcBorders>
            <w:shd w:val="clear" w:color="auto" w:fill="auto"/>
            <w:vAlign w:val="center"/>
          </w:tcPr>
          <w:p w:rsidR="00CB6C82" w:rsidRDefault="00CB6C82">
            <w:pPr>
              <w:pStyle w:val="afffffffff9"/>
            </w:pPr>
          </w:p>
        </w:tc>
        <w:tc>
          <w:tcPr>
            <w:tcW w:w="1984" w:type="dxa"/>
            <w:vMerge/>
            <w:tcBorders>
              <w:top w:val="nil"/>
              <w:bottom w:val="single" w:sz="2" w:space="0" w:color="auto"/>
            </w:tcBorders>
            <w:shd w:val="clear" w:color="auto" w:fill="auto"/>
            <w:vAlign w:val="center"/>
          </w:tcPr>
          <w:p w:rsidR="00CB6C82" w:rsidRDefault="00CB6C82">
            <w:pPr>
              <w:pStyle w:val="afffffffff9"/>
            </w:pPr>
          </w:p>
        </w:tc>
        <w:tc>
          <w:tcPr>
            <w:tcW w:w="1842" w:type="dxa"/>
            <w:vMerge/>
            <w:tcBorders>
              <w:top w:val="nil"/>
              <w:bottom w:val="single" w:sz="2" w:space="0" w:color="auto"/>
            </w:tcBorders>
            <w:shd w:val="clear" w:color="auto" w:fill="auto"/>
            <w:vAlign w:val="center"/>
          </w:tcPr>
          <w:p w:rsidR="00CB6C82" w:rsidRDefault="00CB6C82">
            <w:pPr>
              <w:pStyle w:val="afffffffff9"/>
            </w:pPr>
          </w:p>
        </w:tc>
        <w:tc>
          <w:tcPr>
            <w:tcW w:w="1555" w:type="dxa"/>
            <w:tcBorders>
              <w:top w:val="nil"/>
              <w:bottom w:val="single" w:sz="2" w:space="0" w:color="auto"/>
            </w:tcBorders>
            <w:shd w:val="clear" w:color="auto" w:fill="auto"/>
            <w:vAlign w:val="center"/>
          </w:tcPr>
          <w:p w:rsidR="00CB6C82" w:rsidRDefault="00813523">
            <w:pPr>
              <w:pStyle w:val="afffffffff9"/>
            </w:pPr>
            <w:r>
              <w:rPr>
                <w:rFonts w:hint="eastAsia"/>
              </w:rPr>
              <w:t>试验温度</w:t>
            </w:r>
          </w:p>
        </w:tc>
        <w:tc>
          <w:tcPr>
            <w:tcW w:w="1556" w:type="dxa"/>
            <w:tcBorders>
              <w:top w:val="nil"/>
              <w:bottom w:val="single" w:sz="2" w:space="0" w:color="auto"/>
            </w:tcBorders>
            <w:shd w:val="clear" w:color="auto" w:fill="auto"/>
            <w:vAlign w:val="center"/>
          </w:tcPr>
          <w:p w:rsidR="00CB6C82" w:rsidRDefault="00813523">
            <w:pPr>
              <w:pStyle w:val="afffffffff9"/>
            </w:pPr>
            <w:r>
              <w:t>190</w:t>
            </w:r>
            <w:r>
              <w:t> </w:t>
            </w:r>
            <w:r>
              <w:rPr>
                <w:rFonts w:hint="eastAsia"/>
              </w:rPr>
              <w:t>℃</w:t>
            </w:r>
          </w:p>
        </w:tc>
        <w:tc>
          <w:tcPr>
            <w:tcW w:w="1556" w:type="dxa"/>
            <w:vMerge/>
            <w:tcBorders>
              <w:top w:val="nil"/>
              <w:bottom w:val="single" w:sz="2" w:space="0" w:color="auto"/>
            </w:tcBorders>
            <w:shd w:val="clear" w:color="auto" w:fill="auto"/>
            <w:vAlign w:val="center"/>
          </w:tcPr>
          <w:p w:rsidR="00CB6C82" w:rsidRDefault="00CB6C82">
            <w:pPr>
              <w:pStyle w:val="afffffffff9"/>
            </w:pPr>
          </w:p>
        </w:tc>
      </w:tr>
      <w:tr w:rsidR="00CB6C82">
        <w:trPr>
          <w:jc w:val="center"/>
        </w:trPr>
        <w:tc>
          <w:tcPr>
            <w:tcW w:w="841" w:type="dxa"/>
            <w:tcBorders>
              <w:top w:val="single" w:sz="2" w:space="0" w:color="auto"/>
              <w:bottom w:val="single" w:sz="4" w:space="0" w:color="auto"/>
            </w:tcBorders>
            <w:shd w:val="clear" w:color="auto" w:fill="auto"/>
            <w:vAlign w:val="center"/>
          </w:tcPr>
          <w:p w:rsidR="00CB6C82" w:rsidRDefault="00813523">
            <w:pPr>
              <w:pStyle w:val="afffffffff9"/>
            </w:pPr>
            <w:r>
              <w:rPr>
                <w:rFonts w:hint="eastAsia"/>
              </w:rPr>
              <w:t>2</w:t>
            </w:r>
          </w:p>
        </w:tc>
        <w:tc>
          <w:tcPr>
            <w:tcW w:w="1984" w:type="dxa"/>
            <w:tcBorders>
              <w:top w:val="single" w:sz="2" w:space="0" w:color="auto"/>
              <w:bottom w:val="single" w:sz="4" w:space="0" w:color="auto"/>
            </w:tcBorders>
            <w:shd w:val="clear" w:color="auto" w:fill="auto"/>
            <w:vAlign w:val="center"/>
          </w:tcPr>
          <w:p w:rsidR="00CB6C82" w:rsidRDefault="00813523">
            <w:pPr>
              <w:pStyle w:val="afffffffff9"/>
            </w:pPr>
            <w:r>
              <w:rPr>
                <w:rFonts w:hint="eastAsia"/>
              </w:rPr>
              <w:t>氧化诱导时间</w:t>
            </w:r>
          </w:p>
        </w:tc>
        <w:tc>
          <w:tcPr>
            <w:tcW w:w="1842" w:type="dxa"/>
            <w:tcBorders>
              <w:top w:val="single" w:sz="2" w:space="0" w:color="auto"/>
              <w:bottom w:val="single" w:sz="4" w:space="0" w:color="auto"/>
            </w:tcBorders>
            <w:shd w:val="clear" w:color="auto" w:fill="auto"/>
            <w:vAlign w:val="center"/>
          </w:tcPr>
          <w:p w:rsidR="00CB6C82" w:rsidRDefault="00813523">
            <w:pPr>
              <w:pStyle w:val="afffffffff9"/>
            </w:pPr>
            <w:r>
              <w:rPr>
                <w:rFonts w:hint="eastAsia"/>
              </w:rPr>
              <w:t>≥</w:t>
            </w:r>
            <w:r>
              <w:t>20</w:t>
            </w:r>
            <w:r>
              <w:t> </w:t>
            </w:r>
            <w:r>
              <w:t>min</w:t>
            </w:r>
          </w:p>
        </w:tc>
        <w:tc>
          <w:tcPr>
            <w:tcW w:w="1555" w:type="dxa"/>
            <w:tcBorders>
              <w:top w:val="single" w:sz="2" w:space="0" w:color="auto"/>
              <w:bottom w:val="single" w:sz="4" w:space="0" w:color="auto"/>
            </w:tcBorders>
            <w:shd w:val="clear" w:color="auto" w:fill="auto"/>
            <w:vAlign w:val="center"/>
          </w:tcPr>
          <w:p w:rsidR="00CB6C82" w:rsidRDefault="00813523">
            <w:pPr>
              <w:pStyle w:val="afffffffff9"/>
            </w:pPr>
            <w:r>
              <w:rPr>
                <w:rFonts w:hint="eastAsia"/>
              </w:rPr>
              <w:t>试验温度</w:t>
            </w:r>
          </w:p>
        </w:tc>
        <w:tc>
          <w:tcPr>
            <w:tcW w:w="1556" w:type="dxa"/>
            <w:tcBorders>
              <w:top w:val="single" w:sz="2" w:space="0" w:color="auto"/>
              <w:bottom w:val="single" w:sz="4" w:space="0" w:color="auto"/>
            </w:tcBorders>
            <w:shd w:val="clear" w:color="auto" w:fill="auto"/>
            <w:vAlign w:val="center"/>
          </w:tcPr>
          <w:p w:rsidR="00CB6C82" w:rsidRDefault="00813523">
            <w:pPr>
              <w:pStyle w:val="afffffffff9"/>
            </w:pPr>
            <w:r>
              <w:t>210</w:t>
            </w:r>
            <w:r>
              <w:t> </w:t>
            </w:r>
            <w:r>
              <w:rPr>
                <w:rFonts w:hint="eastAsia"/>
              </w:rPr>
              <w:t>℃</w:t>
            </w:r>
          </w:p>
        </w:tc>
        <w:tc>
          <w:tcPr>
            <w:tcW w:w="1556" w:type="dxa"/>
            <w:tcBorders>
              <w:top w:val="single" w:sz="2" w:space="0" w:color="auto"/>
              <w:bottom w:val="single" w:sz="4" w:space="0" w:color="auto"/>
            </w:tcBorders>
            <w:shd w:val="clear" w:color="auto" w:fill="auto"/>
            <w:vAlign w:val="center"/>
          </w:tcPr>
          <w:p w:rsidR="00CB6C82" w:rsidRDefault="00813523">
            <w:pPr>
              <w:pStyle w:val="afffffffff9"/>
            </w:pPr>
            <w:r>
              <w:rPr>
                <w:rFonts w:hint="eastAsia"/>
              </w:rPr>
              <w:t>6</w:t>
            </w:r>
            <w:r>
              <w:t>.8</w:t>
            </w:r>
          </w:p>
        </w:tc>
      </w:tr>
      <w:tr w:rsidR="00CB6C82">
        <w:trPr>
          <w:jc w:val="center"/>
        </w:trPr>
        <w:tc>
          <w:tcPr>
            <w:tcW w:w="841" w:type="dxa"/>
            <w:vMerge w:val="restart"/>
            <w:tcBorders>
              <w:top w:val="single" w:sz="4" w:space="0" w:color="auto"/>
            </w:tcBorders>
            <w:shd w:val="clear" w:color="auto" w:fill="auto"/>
            <w:vAlign w:val="center"/>
          </w:tcPr>
          <w:p w:rsidR="00CB6C82" w:rsidRDefault="00813523">
            <w:pPr>
              <w:pStyle w:val="afffffffff9"/>
            </w:pPr>
            <w:r>
              <w:rPr>
                <w:rFonts w:hint="eastAsia"/>
              </w:rPr>
              <w:t>3</w:t>
            </w:r>
          </w:p>
        </w:tc>
        <w:tc>
          <w:tcPr>
            <w:tcW w:w="1984" w:type="dxa"/>
            <w:vMerge w:val="restart"/>
            <w:tcBorders>
              <w:top w:val="single" w:sz="4" w:space="0" w:color="auto"/>
            </w:tcBorders>
            <w:shd w:val="clear" w:color="auto" w:fill="auto"/>
            <w:vAlign w:val="center"/>
          </w:tcPr>
          <w:p w:rsidR="00CB6C82" w:rsidRDefault="00813523">
            <w:pPr>
              <w:pStyle w:val="afffffffff9"/>
            </w:pPr>
            <w:r>
              <w:rPr>
                <w:rFonts w:hint="eastAsia"/>
              </w:rPr>
              <w:t>纵向回缩率</w:t>
            </w:r>
          </w:p>
        </w:tc>
        <w:tc>
          <w:tcPr>
            <w:tcW w:w="1842" w:type="dxa"/>
            <w:vMerge w:val="restart"/>
            <w:tcBorders>
              <w:top w:val="single" w:sz="4" w:space="0" w:color="auto"/>
            </w:tcBorders>
            <w:shd w:val="clear" w:color="auto" w:fill="auto"/>
            <w:vAlign w:val="center"/>
          </w:tcPr>
          <w:p w:rsidR="00CB6C82" w:rsidRDefault="00813523">
            <w:pPr>
              <w:pStyle w:val="afffffffff9"/>
            </w:pPr>
            <w:r>
              <w:rPr>
                <w:rFonts w:hint="eastAsia"/>
              </w:rPr>
              <w:t>≤</w:t>
            </w:r>
            <w:r>
              <w:rPr>
                <w:rFonts w:hint="eastAsia"/>
              </w:rPr>
              <w:t>3</w:t>
            </w:r>
            <w:r>
              <w:t> </w:t>
            </w:r>
            <w:r>
              <w:rPr>
                <w:rFonts w:hint="eastAsia"/>
              </w:rPr>
              <w:t>%</w:t>
            </w: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试验温度</w:t>
            </w:r>
          </w:p>
        </w:tc>
        <w:tc>
          <w:tcPr>
            <w:tcW w:w="1556" w:type="dxa"/>
            <w:tcBorders>
              <w:top w:val="single" w:sz="4" w:space="0" w:color="auto"/>
              <w:bottom w:val="nil"/>
            </w:tcBorders>
            <w:shd w:val="clear" w:color="auto" w:fill="auto"/>
            <w:vAlign w:val="center"/>
          </w:tcPr>
          <w:p w:rsidR="00CB6C82" w:rsidRDefault="00813523">
            <w:pPr>
              <w:pStyle w:val="afffffffff9"/>
            </w:pPr>
            <w:r>
              <w:t>110</w:t>
            </w:r>
            <w:r>
              <w:t> </w:t>
            </w:r>
            <w:r>
              <w:rPr>
                <w:rFonts w:hint="eastAsia"/>
              </w:rPr>
              <w:t>℃</w:t>
            </w:r>
          </w:p>
        </w:tc>
        <w:tc>
          <w:tcPr>
            <w:tcW w:w="1556" w:type="dxa"/>
            <w:vMerge w:val="restart"/>
            <w:tcBorders>
              <w:top w:val="single" w:sz="4" w:space="0" w:color="auto"/>
            </w:tcBorders>
            <w:shd w:val="clear" w:color="auto" w:fill="auto"/>
            <w:vAlign w:val="center"/>
          </w:tcPr>
          <w:p w:rsidR="00CB6C82" w:rsidRDefault="00813523">
            <w:pPr>
              <w:pStyle w:val="afffffffff9"/>
            </w:pPr>
            <w:r>
              <w:rPr>
                <w:rFonts w:hint="eastAsia"/>
              </w:rPr>
              <w:t>6</w:t>
            </w:r>
            <w:r>
              <w:t>.9</w:t>
            </w:r>
          </w:p>
        </w:tc>
      </w:tr>
      <w:tr w:rsidR="00CB6C82">
        <w:trPr>
          <w:jc w:val="center"/>
        </w:trPr>
        <w:tc>
          <w:tcPr>
            <w:tcW w:w="841" w:type="dxa"/>
            <w:vMerge/>
            <w:tcBorders>
              <w:bottom w:val="single" w:sz="4" w:space="0" w:color="auto"/>
            </w:tcBorders>
            <w:shd w:val="clear" w:color="auto" w:fill="auto"/>
            <w:vAlign w:val="center"/>
          </w:tcPr>
          <w:p w:rsidR="00CB6C82" w:rsidRDefault="00CB6C82">
            <w:pPr>
              <w:pStyle w:val="afffffffff9"/>
            </w:pPr>
          </w:p>
        </w:tc>
        <w:tc>
          <w:tcPr>
            <w:tcW w:w="1984" w:type="dxa"/>
            <w:vMerge/>
            <w:tcBorders>
              <w:bottom w:val="single" w:sz="4" w:space="0" w:color="auto"/>
            </w:tcBorders>
            <w:shd w:val="clear" w:color="auto" w:fill="auto"/>
            <w:vAlign w:val="center"/>
          </w:tcPr>
          <w:p w:rsidR="00CB6C82" w:rsidRDefault="00CB6C82">
            <w:pPr>
              <w:pStyle w:val="afffffffff9"/>
            </w:pPr>
          </w:p>
        </w:tc>
        <w:tc>
          <w:tcPr>
            <w:tcW w:w="1842" w:type="dxa"/>
            <w:vMerge/>
            <w:tcBorders>
              <w:bottom w:val="single" w:sz="4" w:space="0" w:color="auto"/>
            </w:tcBorders>
            <w:shd w:val="clear" w:color="auto" w:fill="auto"/>
            <w:vAlign w:val="center"/>
          </w:tcPr>
          <w:p w:rsidR="00CB6C82" w:rsidRDefault="00CB6C82">
            <w:pPr>
              <w:pStyle w:val="afffffffff9"/>
            </w:pPr>
          </w:p>
        </w:tc>
        <w:tc>
          <w:tcPr>
            <w:tcW w:w="1555" w:type="dxa"/>
            <w:tcBorders>
              <w:top w:val="nil"/>
              <w:bottom w:val="single" w:sz="4" w:space="0" w:color="auto"/>
            </w:tcBorders>
            <w:shd w:val="clear" w:color="auto" w:fill="auto"/>
            <w:vAlign w:val="center"/>
          </w:tcPr>
          <w:p w:rsidR="00CB6C82" w:rsidRDefault="00813523">
            <w:pPr>
              <w:pStyle w:val="afffffffff9"/>
            </w:pPr>
            <w:r>
              <w:rPr>
                <w:rFonts w:hint="eastAsia"/>
              </w:rPr>
              <w:t>试验长度</w:t>
            </w:r>
          </w:p>
        </w:tc>
        <w:tc>
          <w:tcPr>
            <w:tcW w:w="1556" w:type="dxa"/>
            <w:tcBorders>
              <w:top w:val="nil"/>
              <w:bottom w:val="single" w:sz="4" w:space="0" w:color="auto"/>
            </w:tcBorders>
            <w:shd w:val="clear" w:color="auto" w:fill="auto"/>
            <w:vAlign w:val="center"/>
          </w:tcPr>
          <w:p w:rsidR="00CB6C82" w:rsidRDefault="00813523">
            <w:pPr>
              <w:pStyle w:val="afffffffff9"/>
            </w:pPr>
            <w:r>
              <w:t>200</w:t>
            </w:r>
            <w:r>
              <w:t> </w:t>
            </w:r>
            <w:r>
              <w:t>mm</w:t>
            </w:r>
          </w:p>
        </w:tc>
        <w:tc>
          <w:tcPr>
            <w:tcW w:w="1556" w:type="dxa"/>
            <w:vMerge/>
            <w:tcBorders>
              <w:bottom w:val="single" w:sz="4" w:space="0" w:color="auto"/>
            </w:tcBorders>
            <w:shd w:val="clear" w:color="auto" w:fill="auto"/>
            <w:vAlign w:val="center"/>
          </w:tcPr>
          <w:p w:rsidR="00CB6C82" w:rsidRDefault="00CB6C82">
            <w:pPr>
              <w:pStyle w:val="afffffffff9"/>
            </w:pPr>
          </w:p>
        </w:tc>
      </w:tr>
      <w:tr w:rsidR="00CB6C82">
        <w:trPr>
          <w:jc w:val="center"/>
        </w:trPr>
        <w:tc>
          <w:tcPr>
            <w:tcW w:w="841" w:type="dxa"/>
            <w:vMerge w:val="restart"/>
            <w:tcBorders>
              <w:top w:val="single" w:sz="4" w:space="0" w:color="auto"/>
            </w:tcBorders>
            <w:shd w:val="clear" w:color="auto" w:fill="auto"/>
            <w:vAlign w:val="center"/>
          </w:tcPr>
          <w:p w:rsidR="00CB6C82" w:rsidRDefault="00813523">
            <w:pPr>
              <w:pStyle w:val="afffffffff9"/>
            </w:pPr>
            <w:r>
              <w:rPr>
                <w:rFonts w:hint="eastAsia"/>
              </w:rPr>
              <w:t>4</w:t>
            </w:r>
          </w:p>
        </w:tc>
        <w:tc>
          <w:tcPr>
            <w:tcW w:w="1984" w:type="dxa"/>
            <w:vMerge w:val="restart"/>
            <w:tcBorders>
              <w:top w:val="single" w:sz="4" w:space="0" w:color="auto"/>
            </w:tcBorders>
            <w:shd w:val="clear" w:color="auto" w:fill="auto"/>
            <w:vAlign w:val="center"/>
          </w:tcPr>
          <w:p w:rsidR="00CB6C82" w:rsidRDefault="00813523">
            <w:pPr>
              <w:pStyle w:val="afffffffff9"/>
            </w:pPr>
            <w:r>
              <w:rPr>
                <w:rFonts w:hint="eastAsia"/>
              </w:rPr>
              <w:t>断裂伸长率</w:t>
            </w:r>
          </w:p>
          <w:p w:rsidR="00CB6C82" w:rsidRDefault="00813523">
            <w:pPr>
              <w:pStyle w:val="afffffffff9"/>
            </w:pPr>
            <w:r>
              <w:rPr>
                <w:rFonts w:hint="eastAsia"/>
                <w:i/>
              </w:rPr>
              <w:t>e</w:t>
            </w:r>
            <w:r>
              <w:rPr>
                <w:rFonts w:hint="eastAsia"/>
                <w:vertAlign w:val="subscript"/>
              </w:rPr>
              <w:t>n</w:t>
            </w:r>
            <w:r>
              <w:rPr>
                <w:rFonts w:hint="eastAsia"/>
              </w:rPr>
              <w:t>≤</w:t>
            </w:r>
            <w:r>
              <w:rPr>
                <w:rFonts w:hint="eastAsia"/>
              </w:rPr>
              <w:t>5</w:t>
            </w:r>
            <w:r>
              <w:t> </w:t>
            </w:r>
            <w:r>
              <w:rPr>
                <w:rFonts w:hint="eastAsia"/>
              </w:rPr>
              <w:t>mm</w:t>
            </w:r>
          </w:p>
        </w:tc>
        <w:tc>
          <w:tcPr>
            <w:tcW w:w="1842" w:type="dxa"/>
            <w:vMerge w:val="restart"/>
            <w:tcBorders>
              <w:top w:val="single" w:sz="4" w:space="0" w:color="auto"/>
            </w:tcBorders>
            <w:shd w:val="clear" w:color="auto" w:fill="auto"/>
            <w:vAlign w:val="center"/>
          </w:tcPr>
          <w:p w:rsidR="00CB6C82" w:rsidRDefault="00813523">
            <w:pPr>
              <w:pStyle w:val="afffffffff9"/>
            </w:pPr>
            <w:r>
              <w:rPr>
                <w:rFonts w:hint="eastAsia"/>
              </w:rPr>
              <w:t>≥</w:t>
            </w:r>
            <w:r>
              <w:t>350</w:t>
            </w:r>
            <w:r>
              <w:t> </w:t>
            </w:r>
            <w:r>
              <w:t>%</w:t>
            </w:r>
            <w:r>
              <w:rPr>
                <w:vertAlign w:val="superscript"/>
              </w:rPr>
              <w:t>a</w:t>
            </w:r>
            <w:r>
              <w:rPr>
                <w:rFonts w:hint="eastAsia"/>
                <w:vertAlign w:val="superscript"/>
              </w:rPr>
              <w:t>，</w:t>
            </w:r>
            <w:r>
              <w:rPr>
                <w:vertAlign w:val="superscript"/>
              </w:rPr>
              <w:t>b</w:t>
            </w: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试样形状</w:t>
            </w:r>
          </w:p>
        </w:tc>
        <w:tc>
          <w:tcPr>
            <w:tcW w:w="1556" w:type="dxa"/>
            <w:tcBorders>
              <w:top w:val="single" w:sz="4" w:space="0" w:color="auto"/>
              <w:bottom w:val="nil"/>
            </w:tcBorders>
            <w:shd w:val="clear" w:color="auto" w:fill="auto"/>
            <w:vAlign w:val="center"/>
          </w:tcPr>
          <w:p w:rsidR="00CB6C82" w:rsidRDefault="00813523">
            <w:pPr>
              <w:pStyle w:val="afffffffff9"/>
            </w:pPr>
            <w:r>
              <w:rPr>
                <w:rFonts w:hint="eastAsia"/>
              </w:rPr>
              <w:t>类型</w:t>
            </w:r>
            <w:r>
              <w:t> </w:t>
            </w:r>
            <w:r>
              <w:t>2</w:t>
            </w:r>
          </w:p>
        </w:tc>
        <w:tc>
          <w:tcPr>
            <w:tcW w:w="1556" w:type="dxa"/>
            <w:vMerge w:val="restart"/>
            <w:tcBorders>
              <w:top w:val="single" w:sz="4" w:space="0" w:color="auto"/>
            </w:tcBorders>
            <w:shd w:val="clear" w:color="auto" w:fill="auto"/>
            <w:vAlign w:val="center"/>
          </w:tcPr>
          <w:p w:rsidR="00CB6C82" w:rsidRDefault="00813523">
            <w:pPr>
              <w:pStyle w:val="afffffffff9"/>
            </w:pPr>
            <w:r>
              <w:rPr>
                <w:rFonts w:hint="eastAsia"/>
              </w:rPr>
              <w:t>6</w:t>
            </w:r>
            <w:r>
              <w:t>.10</w:t>
            </w:r>
          </w:p>
        </w:tc>
      </w:tr>
      <w:tr w:rsidR="00CB6C82">
        <w:trPr>
          <w:jc w:val="center"/>
        </w:trPr>
        <w:tc>
          <w:tcPr>
            <w:tcW w:w="841" w:type="dxa"/>
            <w:vMerge/>
            <w:shd w:val="clear" w:color="auto" w:fill="auto"/>
            <w:vAlign w:val="center"/>
          </w:tcPr>
          <w:p w:rsidR="00CB6C82" w:rsidRDefault="00CB6C82">
            <w:pPr>
              <w:pStyle w:val="afffffffff9"/>
            </w:pPr>
          </w:p>
        </w:tc>
        <w:tc>
          <w:tcPr>
            <w:tcW w:w="1984" w:type="dxa"/>
            <w:vMerge/>
            <w:tcBorders>
              <w:bottom w:val="single" w:sz="4" w:space="0" w:color="auto"/>
            </w:tcBorders>
            <w:shd w:val="clear" w:color="auto" w:fill="auto"/>
            <w:vAlign w:val="center"/>
          </w:tcPr>
          <w:p w:rsidR="00CB6C82" w:rsidRDefault="00CB6C82">
            <w:pPr>
              <w:pStyle w:val="afffffffff9"/>
            </w:pPr>
          </w:p>
        </w:tc>
        <w:tc>
          <w:tcPr>
            <w:tcW w:w="1842" w:type="dxa"/>
            <w:vMerge/>
            <w:tcBorders>
              <w:bottom w:val="single" w:sz="4" w:space="0" w:color="auto"/>
            </w:tcBorders>
            <w:shd w:val="clear" w:color="auto" w:fill="auto"/>
            <w:vAlign w:val="center"/>
          </w:tcPr>
          <w:p w:rsidR="00CB6C82" w:rsidRDefault="00CB6C82">
            <w:pPr>
              <w:pStyle w:val="afffffffff9"/>
            </w:pPr>
          </w:p>
        </w:tc>
        <w:tc>
          <w:tcPr>
            <w:tcW w:w="1555" w:type="dxa"/>
            <w:tcBorders>
              <w:top w:val="nil"/>
              <w:bottom w:val="single" w:sz="4" w:space="0" w:color="auto"/>
            </w:tcBorders>
            <w:shd w:val="clear" w:color="auto" w:fill="auto"/>
            <w:vAlign w:val="center"/>
          </w:tcPr>
          <w:p w:rsidR="00CB6C82" w:rsidRDefault="00813523">
            <w:pPr>
              <w:pStyle w:val="afffffffff9"/>
            </w:pPr>
            <w:r>
              <w:rPr>
                <w:rFonts w:hint="eastAsia"/>
              </w:rPr>
              <w:t>试验速度</w:t>
            </w:r>
          </w:p>
        </w:tc>
        <w:tc>
          <w:tcPr>
            <w:tcW w:w="1556" w:type="dxa"/>
            <w:tcBorders>
              <w:top w:val="nil"/>
              <w:bottom w:val="single" w:sz="4" w:space="0" w:color="auto"/>
            </w:tcBorders>
            <w:shd w:val="clear" w:color="auto" w:fill="auto"/>
            <w:vAlign w:val="center"/>
          </w:tcPr>
          <w:p w:rsidR="00CB6C82" w:rsidRDefault="00813523">
            <w:pPr>
              <w:pStyle w:val="afffffffff9"/>
            </w:pPr>
            <w:r>
              <w:t>100</w:t>
            </w:r>
            <w:r>
              <w:t> </w:t>
            </w:r>
            <w:r>
              <w:t>mm/min</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val="restart"/>
            <w:tcBorders>
              <w:top w:val="single" w:sz="4" w:space="0" w:color="auto"/>
            </w:tcBorders>
            <w:shd w:val="clear" w:color="auto" w:fill="auto"/>
            <w:vAlign w:val="center"/>
          </w:tcPr>
          <w:p w:rsidR="00CB6C82" w:rsidRDefault="00813523">
            <w:pPr>
              <w:pStyle w:val="afffffffff9"/>
            </w:pPr>
            <w:r>
              <w:rPr>
                <w:rFonts w:hint="eastAsia"/>
              </w:rPr>
              <w:t>断裂伸长率</w:t>
            </w:r>
          </w:p>
          <w:p w:rsidR="00CB6C82" w:rsidRDefault="00813523">
            <w:pPr>
              <w:pStyle w:val="afffffffff9"/>
            </w:pPr>
            <w:r>
              <w:rPr>
                <w:rFonts w:hint="eastAsia"/>
              </w:rPr>
              <w:t>5</w:t>
            </w:r>
            <w:r>
              <w:t> </w:t>
            </w:r>
            <w:r>
              <w:rPr>
                <w:rFonts w:hint="eastAsia"/>
              </w:rPr>
              <w:t>mm</w:t>
            </w:r>
            <w:r>
              <w:rPr>
                <w:rFonts w:hint="eastAsia"/>
              </w:rPr>
              <w:t>＜</w:t>
            </w:r>
            <w:r>
              <w:rPr>
                <w:rFonts w:hint="eastAsia"/>
                <w:i/>
              </w:rPr>
              <w:t>e</w:t>
            </w:r>
            <w:r>
              <w:rPr>
                <w:rFonts w:hint="eastAsia"/>
                <w:vertAlign w:val="subscript"/>
              </w:rPr>
              <w:t>n</w:t>
            </w:r>
            <w:r>
              <w:rPr>
                <w:rFonts w:hint="eastAsia"/>
              </w:rPr>
              <w:t>≤</w:t>
            </w:r>
            <w:r>
              <w:rPr>
                <w:rFonts w:hint="eastAsia"/>
              </w:rPr>
              <w:t>12</w:t>
            </w:r>
            <w:r>
              <w:t> </w:t>
            </w:r>
            <w:r>
              <w:rPr>
                <w:rFonts w:hint="eastAsia"/>
              </w:rPr>
              <w:t>mm</w:t>
            </w:r>
          </w:p>
        </w:tc>
        <w:tc>
          <w:tcPr>
            <w:tcW w:w="1842" w:type="dxa"/>
            <w:vMerge w:val="restart"/>
            <w:tcBorders>
              <w:top w:val="single" w:sz="4" w:space="0" w:color="auto"/>
            </w:tcBorders>
            <w:shd w:val="clear" w:color="auto" w:fill="auto"/>
            <w:vAlign w:val="center"/>
          </w:tcPr>
          <w:p w:rsidR="00CB6C82" w:rsidRDefault="00813523">
            <w:pPr>
              <w:pStyle w:val="afffffffff9"/>
            </w:pPr>
            <w:r>
              <w:rPr>
                <w:rFonts w:hint="eastAsia"/>
              </w:rPr>
              <w:t>≥</w:t>
            </w:r>
            <w:r>
              <w:t>350</w:t>
            </w:r>
            <w:r>
              <w:t> </w:t>
            </w:r>
            <w:r>
              <w:t>%</w:t>
            </w:r>
            <w:r>
              <w:rPr>
                <w:vertAlign w:val="superscript"/>
              </w:rPr>
              <w:t>a</w:t>
            </w:r>
            <w:r>
              <w:rPr>
                <w:rFonts w:hint="eastAsia"/>
                <w:vertAlign w:val="superscript"/>
              </w:rPr>
              <w:t>，</w:t>
            </w:r>
            <w:r>
              <w:rPr>
                <w:vertAlign w:val="superscript"/>
              </w:rPr>
              <w:t>b</w:t>
            </w: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试样形状</w:t>
            </w:r>
          </w:p>
        </w:tc>
        <w:tc>
          <w:tcPr>
            <w:tcW w:w="1556" w:type="dxa"/>
            <w:tcBorders>
              <w:top w:val="single" w:sz="4" w:space="0" w:color="auto"/>
              <w:bottom w:val="nil"/>
            </w:tcBorders>
            <w:shd w:val="clear" w:color="auto" w:fill="auto"/>
            <w:vAlign w:val="center"/>
          </w:tcPr>
          <w:p w:rsidR="00CB6C82" w:rsidRDefault="00813523">
            <w:pPr>
              <w:pStyle w:val="afffffffff9"/>
            </w:pPr>
            <w:r>
              <w:rPr>
                <w:rFonts w:hint="eastAsia"/>
              </w:rPr>
              <w:t>类型</w:t>
            </w:r>
            <w:r>
              <w:t> </w:t>
            </w:r>
            <w:r>
              <w:rPr>
                <w:rFonts w:hint="eastAsia"/>
              </w:rPr>
              <w:t>1</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tcBorders>
              <w:bottom w:val="single" w:sz="4" w:space="0" w:color="auto"/>
            </w:tcBorders>
            <w:shd w:val="clear" w:color="auto" w:fill="auto"/>
            <w:vAlign w:val="center"/>
          </w:tcPr>
          <w:p w:rsidR="00CB6C82" w:rsidRDefault="00CB6C82">
            <w:pPr>
              <w:pStyle w:val="afffffffff9"/>
            </w:pPr>
          </w:p>
        </w:tc>
        <w:tc>
          <w:tcPr>
            <w:tcW w:w="1842" w:type="dxa"/>
            <w:vMerge/>
            <w:tcBorders>
              <w:bottom w:val="single" w:sz="4" w:space="0" w:color="auto"/>
            </w:tcBorders>
            <w:shd w:val="clear" w:color="auto" w:fill="auto"/>
            <w:vAlign w:val="center"/>
          </w:tcPr>
          <w:p w:rsidR="00CB6C82" w:rsidRDefault="00CB6C82">
            <w:pPr>
              <w:pStyle w:val="afffffffff9"/>
            </w:pPr>
          </w:p>
        </w:tc>
        <w:tc>
          <w:tcPr>
            <w:tcW w:w="1555" w:type="dxa"/>
            <w:tcBorders>
              <w:top w:val="nil"/>
              <w:bottom w:val="single" w:sz="4" w:space="0" w:color="auto"/>
            </w:tcBorders>
            <w:shd w:val="clear" w:color="auto" w:fill="auto"/>
            <w:vAlign w:val="center"/>
          </w:tcPr>
          <w:p w:rsidR="00CB6C82" w:rsidRDefault="00813523">
            <w:pPr>
              <w:pStyle w:val="afffffffff9"/>
            </w:pPr>
            <w:r>
              <w:rPr>
                <w:rFonts w:hint="eastAsia"/>
              </w:rPr>
              <w:t>试验速度</w:t>
            </w:r>
          </w:p>
        </w:tc>
        <w:tc>
          <w:tcPr>
            <w:tcW w:w="1556" w:type="dxa"/>
            <w:tcBorders>
              <w:top w:val="nil"/>
              <w:bottom w:val="single" w:sz="4" w:space="0" w:color="auto"/>
            </w:tcBorders>
            <w:shd w:val="clear" w:color="auto" w:fill="auto"/>
            <w:vAlign w:val="center"/>
          </w:tcPr>
          <w:p w:rsidR="00CB6C82" w:rsidRDefault="00813523">
            <w:pPr>
              <w:pStyle w:val="afffffffff9"/>
            </w:pPr>
            <w:r>
              <w:t>50</w:t>
            </w:r>
            <w:r>
              <w:t> </w:t>
            </w:r>
            <w:r>
              <w:t>mm/min</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val="restart"/>
            <w:tcBorders>
              <w:top w:val="single" w:sz="4" w:space="0" w:color="auto"/>
            </w:tcBorders>
            <w:shd w:val="clear" w:color="auto" w:fill="auto"/>
            <w:vAlign w:val="center"/>
          </w:tcPr>
          <w:p w:rsidR="00CB6C82" w:rsidRDefault="00813523">
            <w:pPr>
              <w:pStyle w:val="afffffffff9"/>
            </w:pPr>
            <w:r>
              <w:rPr>
                <w:rFonts w:hint="eastAsia"/>
              </w:rPr>
              <w:t>断裂伸长率</w:t>
            </w:r>
          </w:p>
          <w:p w:rsidR="00CB6C82" w:rsidRDefault="00813523">
            <w:pPr>
              <w:pStyle w:val="afffffffff9"/>
            </w:pPr>
            <w:r>
              <w:rPr>
                <w:rFonts w:hint="eastAsia"/>
                <w:i/>
              </w:rPr>
              <w:t>e</w:t>
            </w:r>
            <w:r>
              <w:rPr>
                <w:rFonts w:hint="eastAsia"/>
                <w:vertAlign w:val="subscript"/>
              </w:rPr>
              <w:t>n</w:t>
            </w:r>
            <w:r>
              <w:rPr>
                <w:rFonts w:hint="eastAsia"/>
              </w:rPr>
              <w:t>＞</w:t>
            </w:r>
            <w:r>
              <w:rPr>
                <w:rFonts w:hint="eastAsia"/>
              </w:rPr>
              <w:t>12</w:t>
            </w:r>
            <w:r>
              <w:t> </w:t>
            </w:r>
            <w:r>
              <w:rPr>
                <w:rFonts w:hint="eastAsia"/>
              </w:rPr>
              <w:t>mm</w:t>
            </w:r>
          </w:p>
        </w:tc>
        <w:tc>
          <w:tcPr>
            <w:tcW w:w="1842" w:type="dxa"/>
            <w:vMerge w:val="restart"/>
            <w:tcBorders>
              <w:top w:val="single" w:sz="4" w:space="0" w:color="auto"/>
            </w:tcBorders>
            <w:shd w:val="clear" w:color="auto" w:fill="auto"/>
            <w:vAlign w:val="center"/>
          </w:tcPr>
          <w:p w:rsidR="00CB6C82" w:rsidRDefault="00813523">
            <w:pPr>
              <w:pStyle w:val="afffffffff9"/>
            </w:pPr>
            <w:r>
              <w:rPr>
                <w:rFonts w:hint="eastAsia"/>
              </w:rPr>
              <w:t>≥</w:t>
            </w:r>
            <w:r>
              <w:t>350</w:t>
            </w:r>
            <w:r>
              <w:t> </w:t>
            </w:r>
            <w:r>
              <w:t>%</w:t>
            </w:r>
            <w:r>
              <w:rPr>
                <w:vertAlign w:val="superscript"/>
              </w:rPr>
              <w:t>a</w:t>
            </w:r>
            <w:r>
              <w:rPr>
                <w:rFonts w:hint="eastAsia"/>
                <w:vertAlign w:val="superscript"/>
              </w:rPr>
              <w:t>，</w:t>
            </w:r>
            <w:r>
              <w:rPr>
                <w:vertAlign w:val="superscript"/>
              </w:rPr>
              <w:t>b</w:t>
            </w: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试样形状</w:t>
            </w:r>
          </w:p>
        </w:tc>
        <w:tc>
          <w:tcPr>
            <w:tcW w:w="1556" w:type="dxa"/>
            <w:tcBorders>
              <w:top w:val="single" w:sz="4" w:space="0" w:color="auto"/>
              <w:bottom w:val="nil"/>
            </w:tcBorders>
            <w:shd w:val="clear" w:color="auto" w:fill="auto"/>
            <w:vAlign w:val="center"/>
          </w:tcPr>
          <w:p w:rsidR="00CB6C82" w:rsidRDefault="00813523">
            <w:pPr>
              <w:pStyle w:val="afffffffff9"/>
            </w:pPr>
            <w:r>
              <w:rPr>
                <w:rFonts w:hint="eastAsia"/>
              </w:rPr>
              <w:t>类型</w:t>
            </w:r>
            <w:r>
              <w:t> </w:t>
            </w:r>
            <w:r>
              <w:rPr>
                <w:rFonts w:hint="eastAsia"/>
              </w:rPr>
              <w:t>1</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shd w:val="clear" w:color="auto" w:fill="auto"/>
            <w:vAlign w:val="center"/>
          </w:tcPr>
          <w:p w:rsidR="00CB6C82" w:rsidRDefault="00CB6C82">
            <w:pPr>
              <w:pStyle w:val="afffffffff9"/>
            </w:pPr>
          </w:p>
        </w:tc>
        <w:tc>
          <w:tcPr>
            <w:tcW w:w="1842" w:type="dxa"/>
            <w:vMerge/>
            <w:shd w:val="clear" w:color="auto" w:fill="auto"/>
            <w:vAlign w:val="center"/>
          </w:tcPr>
          <w:p w:rsidR="00CB6C82" w:rsidRDefault="00CB6C82">
            <w:pPr>
              <w:pStyle w:val="afffffffff9"/>
            </w:pPr>
          </w:p>
        </w:tc>
        <w:tc>
          <w:tcPr>
            <w:tcW w:w="1555" w:type="dxa"/>
            <w:tcBorders>
              <w:top w:val="nil"/>
              <w:bottom w:val="single" w:sz="4" w:space="0" w:color="auto"/>
            </w:tcBorders>
            <w:shd w:val="clear" w:color="auto" w:fill="auto"/>
            <w:vAlign w:val="center"/>
          </w:tcPr>
          <w:p w:rsidR="00CB6C82" w:rsidRDefault="00813523">
            <w:pPr>
              <w:pStyle w:val="afffffffff9"/>
            </w:pPr>
            <w:r>
              <w:rPr>
                <w:rFonts w:hint="eastAsia"/>
              </w:rPr>
              <w:t>试验速度</w:t>
            </w:r>
          </w:p>
        </w:tc>
        <w:tc>
          <w:tcPr>
            <w:tcW w:w="1556" w:type="dxa"/>
            <w:tcBorders>
              <w:top w:val="nil"/>
              <w:bottom w:val="single" w:sz="4" w:space="0" w:color="auto"/>
            </w:tcBorders>
            <w:shd w:val="clear" w:color="auto" w:fill="auto"/>
            <w:vAlign w:val="center"/>
          </w:tcPr>
          <w:p w:rsidR="00CB6C82" w:rsidRDefault="00813523">
            <w:pPr>
              <w:pStyle w:val="afffffffff9"/>
            </w:pPr>
            <w:r>
              <w:t>25</w:t>
            </w:r>
            <w:r>
              <w:t> </w:t>
            </w:r>
            <w:r>
              <w:t>mm/min</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shd w:val="clear" w:color="auto" w:fill="auto"/>
            <w:vAlign w:val="center"/>
          </w:tcPr>
          <w:p w:rsidR="00CB6C82" w:rsidRDefault="00CB6C82">
            <w:pPr>
              <w:pStyle w:val="afffffffff9"/>
            </w:pPr>
          </w:p>
        </w:tc>
        <w:tc>
          <w:tcPr>
            <w:tcW w:w="1842" w:type="dxa"/>
            <w:vMerge/>
            <w:shd w:val="clear" w:color="auto" w:fill="auto"/>
            <w:vAlign w:val="center"/>
          </w:tcPr>
          <w:p w:rsidR="00CB6C82" w:rsidRDefault="00CB6C82">
            <w:pPr>
              <w:pStyle w:val="afffffffff9"/>
            </w:pPr>
          </w:p>
        </w:tc>
        <w:tc>
          <w:tcPr>
            <w:tcW w:w="3111" w:type="dxa"/>
            <w:gridSpan w:val="2"/>
            <w:tcBorders>
              <w:top w:val="single" w:sz="4" w:space="0" w:color="auto"/>
              <w:bottom w:val="single" w:sz="4" w:space="0" w:color="auto"/>
            </w:tcBorders>
            <w:shd w:val="clear" w:color="auto" w:fill="auto"/>
            <w:vAlign w:val="center"/>
          </w:tcPr>
          <w:p w:rsidR="00CB6C82" w:rsidRDefault="00813523">
            <w:pPr>
              <w:pStyle w:val="afffffffff9"/>
            </w:pPr>
            <w:r>
              <w:rPr>
                <w:rFonts w:hint="eastAsia"/>
              </w:rPr>
              <w:t>或</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shd w:val="clear" w:color="auto" w:fill="auto"/>
            <w:vAlign w:val="center"/>
          </w:tcPr>
          <w:p w:rsidR="00CB6C82" w:rsidRDefault="00CB6C82">
            <w:pPr>
              <w:pStyle w:val="afffffffff9"/>
            </w:pPr>
          </w:p>
        </w:tc>
        <w:tc>
          <w:tcPr>
            <w:tcW w:w="1984" w:type="dxa"/>
            <w:vMerge/>
            <w:shd w:val="clear" w:color="auto" w:fill="auto"/>
            <w:vAlign w:val="center"/>
          </w:tcPr>
          <w:p w:rsidR="00CB6C82" w:rsidRDefault="00CB6C82">
            <w:pPr>
              <w:pStyle w:val="afffffffff9"/>
            </w:pPr>
          </w:p>
        </w:tc>
        <w:tc>
          <w:tcPr>
            <w:tcW w:w="1842" w:type="dxa"/>
            <w:vMerge/>
            <w:shd w:val="clear" w:color="auto" w:fill="auto"/>
            <w:vAlign w:val="center"/>
          </w:tcPr>
          <w:p w:rsidR="00CB6C82" w:rsidRDefault="00CB6C82">
            <w:pPr>
              <w:pStyle w:val="afffffffff9"/>
            </w:pP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试样形状</w:t>
            </w:r>
          </w:p>
        </w:tc>
        <w:tc>
          <w:tcPr>
            <w:tcW w:w="1556" w:type="dxa"/>
            <w:tcBorders>
              <w:top w:val="single" w:sz="4" w:space="0" w:color="auto"/>
              <w:bottom w:val="nil"/>
            </w:tcBorders>
            <w:shd w:val="clear" w:color="auto" w:fill="auto"/>
            <w:vAlign w:val="center"/>
          </w:tcPr>
          <w:p w:rsidR="00CB6C82" w:rsidRDefault="00813523">
            <w:pPr>
              <w:pStyle w:val="afffffffff9"/>
            </w:pPr>
            <w:r>
              <w:rPr>
                <w:rFonts w:hint="eastAsia"/>
              </w:rPr>
              <w:t>类型</w:t>
            </w:r>
            <w:r>
              <w:t> </w:t>
            </w:r>
            <w:r>
              <w:rPr>
                <w:rFonts w:hint="eastAsia"/>
              </w:rPr>
              <w:t>3</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tcBorders>
              <w:bottom w:val="single" w:sz="4" w:space="0" w:color="auto"/>
            </w:tcBorders>
            <w:shd w:val="clear" w:color="auto" w:fill="auto"/>
            <w:vAlign w:val="center"/>
          </w:tcPr>
          <w:p w:rsidR="00CB6C82" w:rsidRDefault="00CB6C82">
            <w:pPr>
              <w:pStyle w:val="afffffffff9"/>
            </w:pPr>
          </w:p>
        </w:tc>
        <w:tc>
          <w:tcPr>
            <w:tcW w:w="1984" w:type="dxa"/>
            <w:vMerge/>
            <w:tcBorders>
              <w:bottom w:val="single" w:sz="4" w:space="0" w:color="auto"/>
            </w:tcBorders>
            <w:shd w:val="clear" w:color="auto" w:fill="auto"/>
            <w:vAlign w:val="center"/>
          </w:tcPr>
          <w:p w:rsidR="00CB6C82" w:rsidRDefault="00CB6C82">
            <w:pPr>
              <w:pStyle w:val="afffffffff9"/>
            </w:pPr>
          </w:p>
        </w:tc>
        <w:tc>
          <w:tcPr>
            <w:tcW w:w="1842" w:type="dxa"/>
            <w:vMerge/>
            <w:tcBorders>
              <w:bottom w:val="single" w:sz="4" w:space="0" w:color="auto"/>
            </w:tcBorders>
            <w:shd w:val="clear" w:color="auto" w:fill="auto"/>
            <w:vAlign w:val="center"/>
          </w:tcPr>
          <w:p w:rsidR="00CB6C82" w:rsidRDefault="00CB6C82">
            <w:pPr>
              <w:pStyle w:val="afffffffff9"/>
            </w:pPr>
          </w:p>
        </w:tc>
        <w:tc>
          <w:tcPr>
            <w:tcW w:w="1555" w:type="dxa"/>
            <w:tcBorders>
              <w:top w:val="nil"/>
              <w:bottom w:val="single" w:sz="4" w:space="0" w:color="auto"/>
            </w:tcBorders>
            <w:shd w:val="clear" w:color="auto" w:fill="auto"/>
            <w:vAlign w:val="center"/>
          </w:tcPr>
          <w:p w:rsidR="00CB6C82" w:rsidRDefault="00813523">
            <w:pPr>
              <w:pStyle w:val="afffffffff9"/>
            </w:pPr>
            <w:r>
              <w:rPr>
                <w:rFonts w:hint="eastAsia"/>
              </w:rPr>
              <w:t>试验速度</w:t>
            </w:r>
          </w:p>
        </w:tc>
        <w:tc>
          <w:tcPr>
            <w:tcW w:w="1556" w:type="dxa"/>
            <w:tcBorders>
              <w:top w:val="nil"/>
              <w:bottom w:val="single" w:sz="4" w:space="0" w:color="auto"/>
            </w:tcBorders>
            <w:shd w:val="clear" w:color="auto" w:fill="auto"/>
            <w:vAlign w:val="center"/>
          </w:tcPr>
          <w:p w:rsidR="00CB6C82" w:rsidRDefault="00813523">
            <w:pPr>
              <w:pStyle w:val="afffffffff9"/>
            </w:pPr>
            <w:r>
              <w:t>10</w:t>
            </w:r>
            <w:r>
              <w:t> </w:t>
            </w:r>
            <w:r>
              <w:t>mm/min</w:t>
            </w:r>
          </w:p>
        </w:tc>
        <w:tc>
          <w:tcPr>
            <w:tcW w:w="1556" w:type="dxa"/>
            <w:vMerge/>
            <w:tcBorders>
              <w:bottom w:val="single" w:sz="4" w:space="0" w:color="auto"/>
            </w:tcBorders>
            <w:shd w:val="clear" w:color="auto" w:fill="auto"/>
            <w:vAlign w:val="center"/>
          </w:tcPr>
          <w:p w:rsidR="00CB6C82" w:rsidRDefault="00CB6C82">
            <w:pPr>
              <w:pStyle w:val="afffffffff9"/>
            </w:pPr>
          </w:p>
        </w:tc>
      </w:tr>
      <w:tr w:rsidR="00CB6C82">
        <w:trPr>
          <w:jc w:val="center"/>
        </w:trPr>
        <w:tc>
          <w:tcPr>
            <w:tcW w:w="841" w:type="dxa"/>
            <w:vMerge w:val="restart"/>
            <w:tcBorders>
              <w:top w:val="single" w:sz="4" w:space="0" w:color="auto"/>
            </w:tcBorders>
            <w:shd w:val="clear" w:color="auto" w:fill="auto"/>
            <w:vAlign w:val="center"/>
          </w:tcPr>
          <w:p w:rsidR="00CB6C82" w:rsidRDefault="00813523">
            <w:pPr>
              <w:pStyle w:val="afffffffff9"/>
            </w:pPr>
            <w:r>
              <w:rPr>
                <w:rFonts w:hint="eastAsia"/>
              </w:rPr>
              <w:t>5</w:t>
            </w:r>
          </w:p>
        </w:tc>
        <w:tc>
          <w:tcPr>
            <w:tcW w:w="1984" w:type="dxa"/>
            <w:vMerge w:val="restart"/>
            <w:tcBorders>
              <w:top w:val="single" w:sz="4" w:space="0" w:color="auto"/>
            </w:tcBorders>
            <w:shd w:val="clear" w:color="auto" w:fill="auto"/>
            <w:vAlign w:val="center"/>
          </w:tcPr>
          <w:p w:rsidR="00CB6C82" w:rsidRDefault="00813523">
            <w:pPr>
              <w:pStyle w:val="afffffffff9"/>
            </w:pPr>
            <w:r>
              <w:rPr>
                <w:rFonts w:hint="eastAsia"/>
              </w:rPr>
              <w:t>静液压强度</w:t>
            </w:r>
          </w:p>
        </w:tc>
        <w:tc>
          <w:tcPr>
            <w:tcW w:w="1842" w:type="dxa"/>
            <w:vMerge w:val="restart"/>
            <w:tcBorders>
              <w:top w:val="single" w:sz="4" w:space="0" w:color="auto"/>
            </w:tcBorders>
            <w:shd w:val="clear" w:color="auto" w:fill="auto"/>
            <w:vAlign w:val="center"/>
          </w:tcPr>
          <w:p w:rsidR="00CB6C82" w:rsidRDefault="00813523">
            <w:pPr>
              <w:pStyle w:val="afffffffff9"/>
            </w:pPr>
            <w:r>
              <w:rPr>
                <w:rFonts w:hint="eastAsia"/>
              </w:rPr>
              <w:t>无破坏，无渗漏</w:t>
            </w:r>
          </w:p>
        </w:tc>
        <w:tc>
          <w:tcPr>
            <w:tcW w:w="1555" w:type="dxa"/>
            <w:tcBorders>
              <w:top w:val="single" w:sz="4" w:space="0" w:color="auto"/>
              <w:bottom w:val="nil"/>
            </w:tcBorders>
            <w:shd w:val="clear" w:color="auto" w:fill="auto"/>
            <w:vAlign w:val="center"/>
          </w:tcPr>
          <w:p w:rsidR="00CB6C82" w:rsidRDefault="00813523">
            <w:pPr>
              <w:pStyle w:val="afffffffff9"/>
            </w:pPr>
            <w:r>
              <w:rPr>
                <w:rFonts w:hint="eastAsia"/>
              </w:rPr>
              <w:t>试验温度</w:t>
            </w:r>
          </w:p>
        </w:tc>
        <w:tc>
          <w:tcPr>
            <w:tcW w:w="1556" w:type="dxa"/>
            <w:tcBorders>
              <w:top w:val="single" w:sz="4" w:space="0" w:color="auto"/>
              <w:bottom w:val="nil"/>
            </w:tcBorders>
            <w:shd w:val="clear" w:color="auto" w:fill="auto"/>
            <w:vAlign w:val="center"/>
          </w:tcPr>
          <w:p w:rsidR="00CB6C82" w:rsidRDefault="00813523">
            <w:pPr>
              <w:pStyle w:val="afffffffff9"/>
            </w:pPr>
            <w:r>
              <w:rPr>
                <w:rFonts w:hint="eastAsia"/>
              </w:rPr>
              <w:t>20</w:t>
            </w:r>
            <w:r>
              <w:rPr>
                <w:rFonts w:hint="eastAsia"/>
              </w:rPr>
              <w:t>℃</w:t>
            </w:r>
          </w:p>
        </w:tc>
        <w:tc>
          <w:tcPr>
            <w:tcW w:w="1556" w:type="dxa"/>
            <w:vMerge w:val="restart"/>
            <w:tcBorders>
              <w:top w:val="single" w:sz="4" w:space="0" w:color="auto"/>
            </w:tcBorders>
            <w:shd w:val="clear" w:color="auto" w:fill="auto"/>
            <w:vAlign w:val="center"/>
          </w:tcPr>
          <w:p w:rsidR="00CB6C82" w:rsidRDefault="00813523">
            <w:pPr>
              <w:pStyle w:val="afffffffff9"/>
            </w:pPr>
            <w:r>
              <w:rPr>
                <w:rFonts w:hint="eastAsia"/>
              </w:rPr>
              <w:t>6</w:t>
            </w:r>
            <w:r>
              <w:t xml:space="preserve">.11 </w:t>
            </w:r>
          </w:p>
        </w:tc>
      </w:tr>
      <w:tr w:rsidR="00CB6C82">
        <w:trPr>
          <w:jc w:val="center"/>
        </w:trPr>
        <w:tc>
          <w:tcPr>
            <w:tcW w:w="841" w:type="dxa"/>
            <w:vMerge/>
            <w:shd w:val="clear" w:color="auto" w:fill="auto"/>
            <w:vAlign w:val="center"/>
          </w:tcPr>
          <w:p w:rsidR="00CB6C82" w:rsidRDefault="00CB6C82">
            <w:pPr>
              <w:pStyle w:val="afffffffff9"/>
            </w:pPr>
          </w:p>
        </w:tc>
        <w:tc>
          <w:tcPr>
            <w:tcW w:w="1984" w:type="dxa"/>
            <w:vMerge/>
            <w:shd w:val="clear" w:color="auto" w:fill="auto"/>
            <w:vAlign w:val="center"/>
          </w:tcPr>
          <w:p w:rsidR="00CB6C82" w:rsidRDefault="00CB6C82">
            <w:pPr>
              <w:pStyle w:val="afffffffff9"/>
            </w:pPr>
          </w:p>
        </w:tc>
        <w:tc>
          <w:tcPr>
            <w:tcW w:w="1842" w:type="dxa"/>
            <w:vMerge/>
            <w:shd w:val="clear" w:color="auto" w:fill="auto"/>
            <w:vAlign w:val="center"/>
          </w:tcPr>
          <w:p w:rsidR="00CB6C82" w:rsidRDefault="00CB6C82">
            <w:pPr>
              <w:pStyle w:val="afffffffff9"/>
            </w:pPr>
          </w:p>
        </w:tc>
        <w:tc>
          <w:tcPr>
            <w:tcW w:w="1555" w:type="dxa"/>
            <w:tcBorders>
              <w:top w:val="nil"/>
              <w:bottom w:val="nil"/>
            </w:tcBorders>
            <w:shd w:val="clear" w:color="auto" w:fill="auto"/>
            <w:vAlign w:val="center"/>
          </w:tcPr>
          <w:p w:rsidR="00CB6C82" w:rsidRDefault="00813523">
            <w:pPr>
              <w:pStyle w:val="afffffffff9"/>
            </w:pPr>
            <w:r>
              <w:rPr>
                <w:rFonts w:hint="eastAsia"/>
              </w:rPr>
              <w:t>试验时间</w:t>
            </w:r>
          </w:p>
        </w:tc>
        <w:tc>
          <w:tcPr>
            <w:tcW w:w="1556" w:type="dxa"/>
            <w:tcBorders>
              <w:top w:val="nil"/>
              <w:bottom w:val="nil"/>
            </w:tcBorders>
            <w:shd w:val="clear" w:color="auto" w:fill="auto"/>
            <w:vAlign w:val="center"/>
          </w:tcPr>
          <w:p w:rsidR="00CB6C82" w:rsidRDefault="00813523">
            <w:pPr>
              <w:pStyle w:val="afffffffff9"/>
            </w:pPr>
            <w:r>
              <w:t>1</w:t>
            </w:r>
            <w:r>
              <w:t> </w:t>
            </w:r>
            <w:r>
              <w:t>h</w:t>
            </w:r>
          </w:p>
        </w:tc>
        <w:tc>
          <w:tcPr>
            <w:tcW w:w="1556" w:type="dxa"/>
            <w:vMerge/>
            <w:shd w:val="clear" w:color="auto" w:fill="auto"/>
            <w:vAlign w:val="center"/>
          </w:tcPr>
          <w:p w:rsidR="00CB6C82" w:rsidRDefault="00CB6C82">
            <w:pPr>
              <w:pStyle w:val="afffffffff9"/>
            </w:pPr>
          </w:p>
        </w:tc>
      </w:tr>
      <w:tr w:rsidR="00CB6C82">
        <w:trPr>
          <w:jc w:val="center"/>
        </w:trPr>
        <w:tc>
          <w:tcPr>
            <w:tcW w:w="841" w:type="dxa"/>
            <w:vMerge/>
            <w:tcBorders>
              <w:bottom w:val="single" w:sz="8" w:space="0" w:color="auto"/>
            </w:tcBorders>
            <w:shd w:val="clear" w:color="auto" w:fill="auto"/>
            <w:vAlign w:val="center"/>
          </w:tcPr>
          <w:p w:rsidR="00CB6C82" w:rsidRDefault="00CB6C82">
            <w:pPr>
              <w:pStyle w:val="afffffffff9"/>
            </w:pPr>
          </w:p>
        </w:tc>
        <w:tc>
          <w:tcPr>
            <w:tcW w:w="1984" w:type="dxa"/>
            <w:vMerge/>
            <w:tcBorders>
              <w:bottom w:val="single" w:sz="8" w:space="0" w:color="auto"/>
            </w:tcBorders>
            <w:shd w:val="clear" w:color="auto" w:fill="auto"/>
            <w:vAlign w:val="center"/>
          </w:tcPr>
          <w:p w:rsidR="00CB6C82" w:rsidRDefault="00CB6C82">
            <w:pPr>
              <w:pStyle w:val="afffffffff9"/>
            </w:pPr>
          </w:p>
        </w:tc>
        <w:tc>
          <w:tcPr>
            <w:tcW w:w="1842" w:type="dxa"/>
            <w:vMerge/>
            <w:tcBorders>
              <w:bottom w:val="single" w:sz="8" w:space="0" w:color="auto"/>
            </w:tcBorders>
            <w:shd w:val="clear" w:color="auto" w:fill="auto"/>
            <w:vAlign w:val="center"/>
          </w:tcPr>
          <w:p w:rsidR="00CB6C82" w:rsidRDefault="00CB6C82">
            <w:pPr>
              <w:pStyle w:val="afffffffff9"/>
            </w:pPr>
          </w:p>
        </w:tc>
        <w:tc>
          <w:tcPr>
            <w:tcW w:w="1555" w:type="dxa"/>
            <w:tcBorders>
              <w:top w:val="nil"/>
              <w:bottom w:val="single" w:sz="8" w:space="0" w:color="auto"/>
            </w:tcBorders>
            <w:shd w:val="clear" w:color="auto" w:fill="auto"/>
            <w:vAlign w:val="center"/>
          </w:tcPr>
          <w:p w:rsidR="00CB6C82" w:rsidRDefault="00813523">
            <w:pPr>
              <w:pStyle w:val="afffffffff9"/>
            </w:pPr>
            <w:r>
              <w:rPr>
                <w:rFonts w:hint="eastAsia"/>
              </w:rPr>
              <w:t>试验压力</w:t>
            </w:r>
          </w:p>
        </w:tc>
        <w:tc>
          <w:tcPr>
            <w:tcW w:w="1556" w:type="dxa"/>
            <w:tcBorders>
              <w:top w:val="nil"/>
              <w:bottom w:val="single" w:sz="8" w:space="0" w:color="auto"/>
            </w:tcBorders>
            <w:shd w:val="clear" w:color="auto" w:fill="auto"/>
            <w:vAlign w:val="center"/>
          </w:tcPr>
          <w:p w:rsidR="00CB6C82" w:rsidRDefault="00813523">
            <w:pPr>
              <w:pStyle w:val="afffffffff9"/>
            </w:pPr>
            <w:r>
              <w:rPr>
                <w:rFonts w:hint="eastAsia"/>
              </w:rPr>
              <w:t>1.5</w:t>
            </w:r>
            <w:r>
              <w:t> </w:t>
            </w:r>
            <w:proofErr w:type="gramStart"/>
            <w:r>
              <w:rPr>
                <w:rFonts w:hint="eastAsia"/>
              </w:rPr>
              <w:t>倍</w:t>
            </w:r>
            <w:proofErr w:type="gramEnd"/>
            <w:r>
              <w:rPr>
                <w:rFonts w:hint="eastAsia"/>
              </w:rPr>
              <w:t>公称压力</w:t>
            </w:r>
          </w:p>
        </w:tc>
        <w:tc>
          <w:tcPr>
            <w:tcW w:w="1556" w:type="dxa"/>
            <w:vMerge/>
            <w:tcBorders>
              <w:bottom w:val="single" w:sz="8" w:space="0" w:color="auto"/>
            </w:tcBorders>
            <w:shd w:val="clear" w:color="auto" w:fill="auto"/>
            <w:vAlign w:val="center"/>
          </w:tcPr>
          <w:p w:rsidR="00CB6C82" w:rsidRDefault="00CB6C82">
            <w:pPr>
              <w:pStyle w:val="afffffffff9"/>
            </w:pPr>
          </w:p>
        </w:tc>
      </w:tr>
      <w:tr w:rsidR="00CB6C82">
        <w:trPr>
          <w:jc w:val="center"/>
        </w:trPr>
        <w:tc>
          <w:tcPr>
            <w:tcW w:w="9334" w:type="dxa"/>
            <w:gridSpan w:val="6"/>
            <w:tcBorders>
              <w:top w:val="single" w:sz="8" w:space="0" w:color="auto"/>
              <w:bottom w:val="single" w:sz="8" w:space="0" w:color="auto"/>
            </w:tcBorders>
            <w:shd w:val="clear" w:color="auto" w:fill="auto"/>
            <w:vAlign w:val="center"/>
          </w:tcPr>
          <w:p w:rsidR="00CB6C82" w:rsidRDefault="00813523">
            <w:pPr>
              <w:pStyle w:val="afffffffff9"/>
              <w:ind w:firstLineChars="200" w:firstLine="360"/>
              <w:jc w:val="both"/>
            </w:pPr>
            <w:r>
              <w:rPr>
                <w:vertAlign w:val="superscript"/>
              </w:rPr>
              <w:t xml:space="preserve">a </w:t>
            </w:r>
            <w:r>
              <w:rPr>
                <w:rFonts w:hint="eastAsia"/>
              </w:rPr>
              <w:t>若破坏发生</w:t>
            </w:r>
            <w:proofErr w:type="gramStart"/>
            <w:r>
              <w:rPr>
                <w:rFonts w:hint="eastAsia"/>
              </w:rPr>
              <w:t>在标距外部</w:t>
            </w:r>
            <w:proofErr w:type="gramEnd"/>
            <w:r>
              <w:rPr>
                <w:rFonts w:hint="eastAsia"/>
              </w:rPr>
              <w:t>，在测试值达到要求情况下认为试验通过。</w:t>
            </w:r>
          </w:p>
          <w:p w:rsidR="00CB6C82" w:rsidRDefault="00813523">
            <w:pPr>
              <w:pStyle w:val="afffffffff9"/>
              <w:ind w:firstLineChars="200" w:firstLine="360"/>
              <w:jc w:val="both"/>
            </w:pPr>
            <w:r>
              <w:rPr>
                <w:vertAlign w:val="superscript"/>
              </w:rPr>
              <w:t xml:space="preserve">b </w:t>
            </w:r>
            <w:r>
              <w:rPr>
                <w:rFonts w:hint="eastAsia"/>
              </w:rPr>
              <w:t>当达到测试要求值时即可停止试验，无需试验至试样破坏。</w:t>
            </w:r>
          </w:p>
        </w:tc>
      </w:tr>
    </w:tbl>
    <w:p w:rsidR="00CB6C82" w:rsidRDefault="00CB6C82">
      <w:pPr>
        <w:pStyle w:val="afffff5"/>
        <w:ind w:firstLine="420"/>
      </w:pPr>
    </w:p>
    <w:p w:rsidR="00CB6C82" w:rsidRDefault="00813523">
      <w:pPr>
        <w:pStyle w:val="affd"/>
        <w:spacing w:before="120" w:after="120"/>
      </w:pPr>
      <w:r>
        <w:rPr>
          <w:rFonts w:hint="eastAsia"/>
        </w:rPr>
        <w:t>硬聚氯乙烯（</w:t>
      </w:r>
      <w:r>
        <w:rPr>
          <w:rFonts w:hint="eastAsia"/>
        </w:rPr>
        <w:t>PVC-U</w:t>
      </w:r>
      <w:r>
        <w:rPr>
          <w:rFonts w:hint="eastAsia"/>
        </w:rPr>
        <w:t>）管件</w:t>
      </w:r>
    </w:p>
    <w:p w:rsidR="00CB6C82" w:rsidRDefault="00813523">
      <w:pPr>
        <w:pStyle w:val="affe"/>
        <w:spacing w:before="120" w:after="120"/>
      </w:pPr>
      <w:r>
        <w:rPr>
          <w:rFonts w:hint="eastAsia"/>
        </w:rPr>
        <w:t>外观</w:t>
      </w:r>
    </w:p>
    <w:p w:rsidR="00CB6C82" w:rsidRDefault="00813523">
      <w:pPr>
        <w:pStyle w:val="afffff5"/>
        <w:ind w:firstLine="420"/>
      </w:pPr>
      <w:r>
        <w:rPr>
          <w:rFonts w:hint="eastAsia"/>
        </w:rPr>
        <w:t>管件内外壁应</w:t>
      </w:r>
      <w:proofErr w:type="gramStart"/>
      <w:r>
        <w:rPr>
          <w:rFonts w:hint="eastAsia"/>
        </w:rPr>
        <w:t>光滑</w:t>
      </w:r>
      <w:r>
        <w:rPr>
          <w:rFonts w:hint="eastAsia"/>
        </w:rPr>
        <w:t>,</w:t>
      </w:r>
      <w:proofErr w:type="gramEnd"/>
      <w:r>
        <w:rPr>
          <w:rFonts w:hint="eastAsia"/>
        </w:rPr>
        <w:t>无气泡、裂口和明显的痕纹、凹陷、色泽不均及分解变色线。管件应完整无缺损</w:t>
      </w:r>
      <w:r>
        <w:rPr>
          <w:rFonts w:hint="eastAsia"/>
        </w:rPr>
        <w:t>,</w:t>
      </w:r>
      <w:r>
        <w:rPr>
          <w:rFonts w:hint="eastAsia"/>
        </w:rPr>
        <w:t>浇口</w:t>
      </w:r>
      <w:proofErr w:type="gramStart"/>
      <w:r>
        <w:rPr>
          <w:rFonts w:hint="eastAsia"/>
        </w:rPr>
        <w:t>及溢边应修</w:t>
      </w:r>
      <w:proofErr w:type="gramEnd"/>
      <w:r>
        <w:rPr>
          <w:rFonts w:hint="eastAsia"/>
        </w:rPr>
        <w:t>除平整。</w:t>
      </w:r>
    </w:p>
    <w:p w:rsidR="00CB6C82" w:rsidRDefault="00813523">
      <w:pPr>
        <w:pStyle w:val="affe"/>
        <w:spacing w:before="120" w:after="120"/>
      </w:pPr>
      <w:r>
        <w:rPr>
          <w:rFonts w:hint="eastAsia"/>
        </w:rPr>
        <w:t>颜色</w:t>
      </w:r>
    </w:p>
    <w:p w:rsidR="00CB6C82" w:rsidRDefault="00813523">
      <w:pPr>
        <w:pStyle w:val="afffff5"/>
        <w:ind w:firstLine="420"/>
      </w:pPr>
      <w:r>
        <w:rPr>
          <w:rFonts w:hint="eastAsia"/>
        </w:rPr>
        <w:t>管件颜色一般为白色或蓝色，其它颜色可由供需双方商定。</w:t>
      </w:r>
    </w:p>
    <w:p w:rsidR="00CB6C82" w:rsidRDefault="00813523">
      <w:pPr>
        <w:pStyle w:val="affe"/>
        <w:spacing w:before="120" w:after="120"/>
      </w:pPr>
      <w:r>
        <w:rPr>
          <w:rFonts w:hint="eastAsia"/>
        </w:rPr>
        <w:t>规格尺寸</w:t>
      </w:r>
    </w:p>
    <w:p w:rsidR="00CB6C82" w:rsidRDefault="00813523">
      <w:pPr>
        <w:pStyle w:val="afffff5"/>
        <w:ind w:firstLine="420"/>
      </w:pPr>
      <w:r>
        <w:rPr>
          <w:rFonts w:hint="eastAsia"/>
        </w:rPr>
        <w:t>管件的规格尺寸应符合附录</w:t>
      </w:r>
      <w:r>
        <w:t> </w:t>
      </w:r>
      <w:r>
        <w:t>B</w:t>
      </w:r>
      <w:r>
        <w:t> </w:t>
      </w:r>
      <w:r>
        <w:rPr>
          <w:rFonts w:hint="eastAsia"/>
        </w:rPr>
        <w:t>的要求。</w:t>
      </w:r>
    </w:p>
    <w:p w:rsidR="00CB6C82" w:rsidRDefault="00813523">
      <w:pPr>
        <w:pStyle w:val="affe"/>
        <w:spacing w:before="120" w:after="120"/>
      </w:pPr>
      <w:r>
        <w:rPr>
          <w:rFonts w:hint="eastAsia"/>
        </w:rPr>
        <w:t>物理力学性能</w:t>
      </w:r>
    </w:p>
    <w:p w:rsidR="00CB6C82" w:rsidRDefault="00813523">
      <w:pPr>
        <w:pStyle w:val="afffff5"/>
        <w:ind w:firstLine="420"/>
      </w:pPr>
      <w:r>
        <w:rPr>
          <w:rFonts w:hint="eastAsia"/>
        </w:rPr>
        <w:t>硬聚氯乙烯（</w:t>
      </w:r>
      <w:r>
        <w:rPr>
          <w:rFonts w:hint="eastAsia"/>
        </w:rPr>
        <w:t>PVC-U</w:t>
      </w:r>
      <w:r>
        <w:rPr>
          <w:rFonts w:hint="eastAsia"/>
        </w:rPr>
        <w:t>）管件的物理力学性能应符合表</w:t>
      </w:r>
      <w:r>
        <w:t> </w:t>
      </w:r>
      <w:r>
        <w:t>3</w:t>
      </w:r>
      <w:r>
        <w:t> </w:t>
      </w:r>
      <w:r>
        <w:rPr>
          <w:rFonts w:hint="eastAsia"/>
        </w:rPr>
        <w:t>的要求。</w:t>
      </w:r>
    </w:p>
    <w:p w:rsidR="00CB6C82" w:rsidRDefault="00813523">
      <w:pPr>
        <w:pStyle w:val="aff2"/>
        <w:spacing w:before="120" w:after="120"/>
      </w:pPr>
      <w:r>
        <w:rPr>
          <w:rFonts w:hint="eastAsia"/>
        </w:rPr>
        <w:t>硬聚氯乙烯（</w:t>
      </w:r>
      <w:r>
        <w:rPr>
          <w:rFonts w:hint="eastAsia"/>
        </w:rPr>
        <w:t>PVC-U</w:t>
      </w:r>
      <w:r>
        <w:rPr>
          <w:rFonts w:hint="eastAsia"/>
        </w:rPr>
        <w:t>）管件的物理力学性能</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841"/>
        <w:gridCol w:w="1984"/>
        <w:gridCol w:w="1843"/>
        <w:gridCol w:w="1559"/>
        <w:gridCol w:w="1561"/>
        <w:gridCol w:w="1546"/>
      </w:tblGrid>
      <w:tr w:rsidR="00CB6C82">
        <w:trPr>
          <w:tblHeader/>
          <w:jc w:val="center"/>
        </w:trPr>
        <w:tc>
          <w:tcPr>
            <w:tcW w:w="841" w:type="dxa"/>
            <w:tcBorders>
              <w:top w:val="single" w:sz="8" w:space="0" w:color="auto"/>
              <w:bottom w:val="single" w:sz="8" w:space="0" w:color="auto"/>
            </w:tcBorders>
          </w:tcPr>
          <w:p w:rsidR="00CB6C82" w:rsidRDefault="00813523">
            <w:pPr>
              <w:spacing w:line="240" w:lineRule="auto"/>
              <w:jc w:val="center"/>
            </w:pPr>
            <w:r>
              <w:rPr>
                <w:rFonts w:hint="eastAsia"/>
              </w:rPr>
              <w:t>序号</w:t>
            </w:r>
          </w:p>
        </w:tc>
        <w:tc>
          <w:tcPr>
            <w:tcW w:w="1984" w:type="dxa"/>
            <w:tcBorders>
              <w:top w:val="single" w:sz="8" w:space="0" w:color="auto"/>
              <w:bottom w:val="single" w:sz="8" w:space="0" w:color="auto"/>
            </w:tcBorders>
            <w:shd w:val="clear" w:color="auto" w:fill="auto"/>
          </w:tcPr>
          <w:p w:rsidR="00CB6C82" w:rsidRDefault="00813523">
            <w:pPr>
              <w:spacing w:line="240" w:lineRule="auto"/>
              <w:jc w:val="center"/>
            </w:pPr>
            <w:r>
              <w:rPr>
                <w:rFonts w:hint="eastAsia"/>
              </w:rPr>
              <w:t>项目</w:t>
            </w:r>
          </w:p>
        </w:tc>
        <w:tc>
          <w:tcPr>
            <w:tcW w:w="1843" w:type="dxa"/>
            <w:tcBorders>
              <w:top w:val="single" w:sz="8" w:space="0" w:color="auto"/>
              <w:bottom w:val="single" w:sz="8" w:space="0" w:color="auto"/>
            </w:tcBorders>
            <w:shd w:val="clear" w:color="auto" w:fill="auto"/>
          </w:tcPr>
          <w:p w:rsidR="00CB6C82" w:rsidRDefault="00813523">
            <w:pPr>
              <w:spacing w:line="240" w:lineRule="auto"/>
              <w:jc w:val="center"/>
            </w:pPr>
            <w:r>
              <w:rPr>
                <w:rFonts w:hint="eastAsia"/>
              </w:rPr>
              <w:t>要求</w:t>
            </w:r>
          </w:p>
        </w:tc>
        <w:tc>
          <w:tcPr>
            <w:tcW w:w="3120" w:type="dxa"/>
            <w:gridSpan w:val="2"/>
            <w:tcBorders>
              <w:top w:val="single" w:sz="8" w:space="0" w:color="auto"/>
              <w:bottom w:val="single" w:sz="8" w:space="0" w:color="auto"/>
            </w:tcBorders>
            <w:shd w:val="clear" w:color="auto" w:fill="auto"/>
            <w:vAlign w:val="center"/>
          </w:tcPr>
          <w:p w:rsidR="00CB6C82" w:rsidRDefault="00813523">
            <w:pPr>
              <w:pStyle w:val="afffffffff9"/>
            </w:pPr>
            <w:r>
              <w:rPr>
                <w:rFonts w:hint="eastAsia"/>
              </w:rPr>
              <w:t>试验参数</w:t>
            </w:r>
          </w:p>
        </w:tc>
        <w:tc>
          <w:tcPr>
            <w:tcW w:w="1546"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试验方法</w:t>
            </w:r>
          </w:p>
        </w:tc>
      </w:tr>
      <w:tr w:rsidR="00CB6C82">
        <w:trPr>
          <w:jc w:val="center"/>
        </w:trPr>
        <w:tc>
          <w:tcPr>
            <w:tcW w:w="841" w:type="dxa"/>
            <w:tcBorders>
              <w:top w:val="single" w:sz="8" w:space="0" w:color="auto"/>
            </w:tcBorders>
          </w:tcPr>
          <w:p w:rsidR="00CB6C82" w:rsidRDefault="00813523">
            <w:pPr>
              <w:spacing w:line="240" w:lineRule="auto"/>
              <w:jc w:val="center"/>
              <w:rPr>
                <w:rFonts w:ascii="宋体" w:hAnsi="宋体"/>
                <w:sz w:val="18"/>
                <w:szCs w:val="18"/>
              </w:rPr>
            </w:pPr>
            <w:r>
              <w:rPr>
                <w:rFonts w:ascii="宋体" w:hAnsi="宋体" w:hint="eastAsia"/>
                <w:sz w:val="18"/>
                <w:szCs w:val="18"/>
              </w:rPr>
              <w:t>1</w:t>
            </w:r>
          </w:p>
        </w:tc>
        <w:tc>
          <w:tcPr>
            <w:tcW w:w="1984" w:type="dxa"/>
            <w:tcBorders>
              <w:top w:val="single" w:sz="8"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密度</w:t>
            </w:r>
            <w:r>
              <w:rPr>
                <w:rFonts w:ascii="宋体" w:hAnsi="宋体"/>
                <w:sz w:val="18"/>
                <w:szCs w:val="18"/>
              </w:rPr>
              <w:t>/</w:t>
            </w:r>
            <w:r>
              <w:rPr>
                <w:rFonts w:ascii="宋体" w:hAnsi="宋体" w:hint="eastAsia"/>
                <w:sz w:val="18"/>
                <w:szCs w:val="18"/>
              </w:rPr>
              <w:t>（</w:t>
            </w:r>
            <w:r>
              <w:rPr>
                <w:rFonts w:ascii="宋体" w:hAnsi="宋体"/>
                <w:sz w:val="18"/>
                <w:szCs w:val="18"/>
              </w:rPr>
              <w:t>kg/m</w:t>
            </w:r>
            <w:r>
              <w:rPr>
                <w:rFonts w:ascii="宋体" w:hAnsi="宋体"/>
                <w:sz w:val="18"/>
                <w:szCs w:val="18"/>
                <w:vertAlign w:val="superscript"/>
              </w:rPr>
              <w:t>3</w:t>
            </w:r>
            <w:r>
              <w:rPr>
                <w:rFonts w:ascii="宋体" w:hAnsi="宋体" w:hint="eastAsia"/>
                <w:sz w:val="18"/>
                <w:szCs w:val="18"/>
              </w:rPr>
              <w:t>）</w:t>
            </w:r>
          </w:p>
        </w:tc>
        <w:tc>
          <w:tcPr>
            <w:tcW w:w="1843" w:type="dxa"/>
            <w:tcBorders>
              <w:top w:val="single" w:sz="8"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1</w:t>
            </w:r>
            <w:r>
              <w:t> </w:t>
            </w:r>
            <w:r>
              <w:rPr>
                <w:rFonts w:ascii="宋体" w:hAnsi="宋体"/>
                <w:sz w:val="18"/>
                <w:szCs w:val="18"/>
              </w:rPr>
              <w:t>350</w:t>
            </w:r>
            <w:r>
              <w:rPr>
                <w:rFonts w:ascii="宋体" w:hAnsi="宋体" w:hint="eastAsia"/>
                <w:sz w:val="18"/>
                <w:szCs w:val="18"/>
              </w:rPr>
              <w:t>～</w:t>
            </w:r>
            <w:r>
              <w:rPr>
                <w:rFonts w:ascii="宋体" w:hAnsi="宋体"/>
                <w:sz w:val="18"/>
                <w:szCs w:val="18"/>
              </w:rPr>
              <w:t>1</w:t>
            </w:r>
            <w:r>
              <w:t> </w:t>
            </w:r>
            <w:r>
              <w:rPr>
                <w:rFonts w:ascii="宋体" w:hAnsi="宋体"/>
                <w:sz w:val="18"/>
                <w:szCs w:val="18"/>
              </w:rPr>
              <w:t>550</w:t>
            </w:r>
          </w:p>
        </w:tc>
        <w:tc>
          <w:tcPr>
            <w:tcW w:w="1559" w:type="dxa"/>
            <w:tcBorders>
              <w:top w:val="single" w:sz="8"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试验温度</w:t>
            </w:r>
          </w:p>
        </w:tc>
        <w:tc>
          <w:tcPr>
            <w:tcW w:w="1561" w:type="dxa"/>
            <w:tcBorders>
              <w:top w:val="single" w:sz="8" w:space="0" w:color="auto"/>
            </w:tcBorders>
          </w:tcPr>
          <w:p w:rsidR="00CB6C82" w:rsidRDefault="00813523">
            <w:pPr>
              <w:pStyle w:val="afffffffff9"/>
              <w:rPr>
                <w:rFonts w:hAnsi="宋体"/>
                <w:szCs w:val="18"/>
              </w:rPr>
            </w:pPr>
            <w:r>
              <w:rPr>
                <w:rFonts w:hAnsi="宋体" w:hint="eastAsia"/>
                <w:szCs w:val="18"/>
              </w:rPr>
              <w:t>2</w:t>
            </w:r>
            <w:r>
              <w:rPr>
                <w:rFonts w:hAnsi="宋体"/>
                <w:szCs w:val="18"/>
              </w:rPr>
              <w:t>3</w:t>
            </w:r>
            <w:r>
              <w:rPr>
                <w:rFonts w:hAnsi="宋体" w:hint="eastAsia"/>
                <w:szCs w:val="18"/>
              </w:rPr>
              <w:t>℃</w:t>
            </w:r>
          </w:p>
        </w:tc>
        <w:tc>
          <w:tcPr>
            <w:tcW w:w="1546" w:type="dxa"/>
            <w:tcBorders>
              <w:top w:val="single" w:sz="8"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.4</w:t>
            </w:r>
          </w:p>
        </w:tc>
      </w:tr>
      <w:tr w:rsidR="00CB6C82">
        <w:trPr>
          <w:jc w:val="center"/>
        </w:trPr>
        <w:tc>
          <w:tcPr>
            <w:tcW w:w="841" w:type="dxa"/>
            <w:vMerge w:val="restart"/>
            <w:vAlign w:val="center"/>
          </w:tcPr>
          <w:p w:rsidR="00CB6C82" w:rsidRDefault="00813523">
            <w:pPr>
              <w:spacing w:line="240" w:lineRule="auto"/>
              <w:jc w:val="center"/>
              <w:rPr>
                <w:rFonts w:ascii="宋体" w:hAnsi="宋体"/>
                <w:sz w:val="18"/>
                <w:szCs w:val="18"/>
              </w:rPr>
            </w:pPr>
            <w:r>
              <w:rPr>
                <w:rFonts w:ascii="宋体" w:hAnsi="宋体" w:hint="eastAsia"/>
                <w:sz w:val="18"/>
                <w:szCs w:val="18"/>
              </w:rPr>
              <w:t>2</w:t>
            </w:r>
          </w:p>
        </w:tc>
        <w:tc>
          <w:tcPr>
            <w:tcW w:w="1984" w:type="dxa"/>
            <w:vMerge w:val="restart"/>
            <w:shd w:val="clear" w:color="auto" w:fill="auto"/>
            <w:vAlign w:val="center"/>
          </w:tcPr>
          <w:p w:rsidR="00CB6C82" w:rsidRDefault="00813523">
            <w:pPr>
              <w:spacing w:line="240" w:lineRule="auto"/>
              <w:jc w:val="center"/>
              <w:rPr>
                <w:rFonts w:ascii="宋体" w:hAnsi="宋体"/>
                <w:sz w:val="18"/>
                <w:szCs w:val="18"/>
              </w:rPr>
            </w:pPr>
            <w:proofErr w:type="gramStart"/>
            <w:r>
              <w:rPr>
                <w:rFonts w:ascii="宋体" w:hAnsi="宋体" w:hint="eastAsia"/>
                <w:sz w:val="18"/>
                <w:szCs w:val="18"/>
              </w:rPr>
              <w:t>维卡软化温度</w:t>
            </w:r>
            <w:proofErr w:type="gramEnd"/>
            <w:r>
              <w:rPr>
                <w:rFonts w:ascii="宋体" w:hAnsi="宋体"/>
                <w:sz w:val="18"/>
                <w:szCs w:val="18"/>
              </w:rPr>
              <w:t>/</w:t>
            </w:r>
            <w:r>
              <w:rPr>
                <w:rFonts w:ascii="宋体" w:hAnsi="宋体" w:hint="eastAsia"/>
                <w:sz w:val="18"/>
                <w:szCs w:val="18"/>
              </w:rPr>
              <w:t>℃</w:t>
            </w:r>
          </w:p>
        </w:tc>
        <w:tc>
          <w:tcPr>
            <w:tcW w:w="1843" w:type="dxa"/>
            <w:vMerge w:val="restart"/>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w:t>
            </w:r>
            <w:r>
              <w:rPr>
                <w:rFonts w:ascii="宋体" w:hAnsi="宋体"/>
                <w:sz w:val="18"/>
                <w:szCs w:val="18"/>
              </w:rPr>
              <w:t> </w:t>
            </w:r>
            <w:r>
              <w:rPr>
                <w:rFonts w:ascii="宋体" w:hAnsi="宋体"/>
                <w:sz w:val="18"/>
                <w:szCs w:val="18"/>
              </w:rPr>
              <w:t>74</w:t>
            </w:r>
          </w:p>
        </w:tc>
        <w:tc>
          <w:tcPr>
            <w:tcW w:w="1559" w:type="dxa"/>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负荷</w:t>
            </w:r>
          </w:p>
        </w:tc>
        <w:tc>
          <w:tcPr>
            <w:tcW w:w="1561" w:type="dxa"/>
          </w:tcPr>
          <w:p w:rsidR="00CB6C82" w:rsidRDefault="00813523">
            <w:pPr>
              <w:pStyle w:val="afffffffff9"/>
              <w:rPr>
                <w:rFonts w:hAnsi="宋体"/>
                <w:szCs w:val="18"/>
              </w:rPr>
            </w:pPr>
            <w:r>
              <w:rPr>
                <w:rFonts w:hAnsi="宋体" w:hint="eastAsia"/>
                <w:szCs w:val="18"/>
              </w:rPr>
              <w:t>5</w:t>
            </w:r>
            <w:r>
              <w:rPr>
                <w:rFonts w:hAnsi="宋体"/>
                <w:szCs w:val="18"/>
              </w:rPr>
              <w:t>0</w:t>
            </w:r>
            <w:r>
              <w:t> </w:t>
            </w:r>
            <w:r>
              <w:rPr>
                <w:rFonts w:hAnsi="宋体"/>
                <w:szCs w:val="18"/>
              </w:rPr>
              <w:t>N</w:t>
            </w:r>
          </w:p>
        </w:tc>
        <w:tc>
          <w:tcPr>
            <w:tcW w:w="1546" w:type="dxa"/>
            <w:vMerge w:val="restart"/>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.5</w:t>
            </w:r>
          </w:p>
        </w:tc>
      </w:tr>
      <w:tr w:rsidR="00CB6C82">
        <w:trPr>
          <w:jc w:val="center"/>
        </w:trPr>
        <w:tc>
          <w:tcPr>
            <w:tcW w:w="841" w:type="dxa"/>
            <w:vMerge/>
            <w:vAlign w:val="center"/>
          </w:tcPr>
          <w:p w:rsidR="00CB6C82" w:rsidRDefault="00CB6C82">
            <w:pPr>
              <w:spacing w:line="240" w:lineRule="auto"/>
              <w:jc w:val="center"/>
              <w:rPr>
                <w:rFonts w:ascii="宋体" w:hAnsi="宋体"/>
                <w:sz w:val="18"/>
                <w:szCs w:val="18"/>
              </w:rPr>
            </w:pPr>
          </w:p>
        </w:tc>
        <w:tc>
          <w:tcPr>
            <w:tcW w:w="1984" w:type="dxa"/>
            <w:vMerge/>
            <w:shd w:val="clear" w:color="auto" w:fill="auto"/>
            <w:vAlign w:val="center"/>
          </w:tcPr>
          <w:p w:rsidR="00CB6C82" w:rsidRDefault="00CB6C82">
            <w:pPr>
              <w:spacing w:line="240" w:lineRule="auto"/>
              <w:jc w:val="center"/>
              <w:rPr>
                <w:rFonts w:ascii="宋体" w:hAnsi="宋体"/>
                <w:sz w:val="18"/>
                <w:szCs w:val="18"/>
              </w:rPr>
            </w:pPr>
          </w:p>
        </w:tc>
        <w:tc>
          <w:tcPr>
            <w:tcW w:w="1843" w:type="dxa"/>
            <w:vMerge/>
            <w:shd w:val="clear" w:color="auto" w:fill="auto"/>
            <w:vAlign w:val="center"/>
          </w:tcPr>
          <w:p w:rsidR="00CB6C82" w:rsidRDefault="00CB6C82">
            <w:pPr>
              <w:spacing w:line="240" w:lineRule="auto"/>
              <w:jc w:val="center"/>
              <w:rPr>
                <w:rFonts w:ascii="宋体" w:hAnsi="宋体"/>
                <w:sz w:val="18"/>
                <w:szCs w:val="18"/>
              </w:rPr>
            </w:pPr>
          </w:p>
        </w:tc>
        <w:tc>
          <w:tcPr>
            <w:tcW w:w="1559" w:type="dxa"/>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加热速率</w:t>
            </w:r>
          </w:p>
        </w:tc>
        <w:tc>
          <w:tcPr>
            <w:tcW w:w="1561" w:type="dxa"/>
          </w:tcPr>
          <w:p w:rsidR="00CB6C82" w:rsidRDefault="00813523">
            <w:pPr>
              <w:pStyle w:val="afffffffff9"/>
              <w:rPr>
                <w:rFonts w:hAnsi="宋体"/>
                <w:szCs w:val="18"/>
              </w:rPr>
            </w:pPr>
            <w:r>
              <w:rPr>
                <w:rFonts w:hAnsi="宋体" w:hint="eastAsia"/>
                <w:szCs w:val="18"/>
              </w:rPr>
              <w:t>5</w:t>
            </w:r>
            <w:r>
              <w:rPr>
                <w:rFonts w:hAnsi="宋体"/>
                <w:szCs w:val="18"/>
              </w:rPr>
              <w:t>0</w:t>
            </w:r>
            <w:r>
              <w:t> </w:t>
            </w:r>
            <w:r>
              <w:rPr>
                <w:rFonts w:hAnsi="宋体" w:hint="eastAsia"/>
                <w:szCs w:val="18"/>
              </w:rPr>
              <w:t>℃</w:t>
            </w:r>
            <w:r>
              <w:rPr>
                <w:rFonts w:hAnsi="宋体"/>
                <w:szCs w:val="18"/>
              </w:rPr>
              <w:t>/</w:t>
            </w:r>
            <w:r>
              <w:rPr>
                <w:rFonts w:hAnsi="宋体" w:hint="eastAsia"/>
                <w:szCs w:val="18"/>
              </w:rPr>
              <w:t>h</w:t>
            </w:r>
          </w:p>
        </w:tc>
        <w:tc>
          <w:tcPr>
            <w:tcW w:w="1546" w:type="dxa"/>
            <w:vMerge/>
            <w:shd w:val="clear" w:color="auto" w:fill="auto"/>
            <w:vAlign w:val="center"/>
          </w:tcPr>
          <w:p w:rsidR="00CB6C82" w:rsidRDefault="00CB6C82">
            <w:pPr>
              <w:pStyle w:val="afffffffff9"/>
              <w:rPr>
                <w:rFonts w:hAnsi="宋体"/>
                <w:szCs w:val="18"/>
              </w:rPr>
            </w:pPr>
          </w:p>
        </w:tc>
      </w:tr>
      <w:tr w:rsidR="00CB6C82">
        <w:trPr>
          <w:jc w:val="center"/>
        </w:trPr>
        <w:tc>
          <w:tcPr>
            <w:tcW w:w="841" w:type="dxa"/>
            <w:vMerge w:val="restart"/>
            <w:vAlign w:val="center"/>
          </w:tcPr>
          <w:p w:rsidR="00CB6C82" w:rsidRDefault="00813523">
            <w:pPr>
              <w:spacing w:line="240" w:lineRule="auto"/>
              <w:jc w:val="center"/>
              <w:rPr>
                <w:rFonts w:ascii="宋体" w:hAnsi="宋体"/>
                <w:sz w:val="18"/>
                <w:szCs w:val="18"/>
              </w:rPr>
            </w:pPr>
            <w:r>
              <w:rPr>
                <w:rFonts w:ascii="宋体" w:hAnsi="宋体" w:hint="eastAsia"/>
                <w:sz w:val="18"/>
                <w:szCs w:val="18"/>
              </w:rPr>
              <w:t>3</w:t>
            </w:r>
          </w:p>
        </w:tc>
        <w:tc>
          <w:tcPr>
            <w:tcW w:w="1984" w:type="dxa"/>
            <w:vMerge w:val="restart"/>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静液压试验</w:t>
            </w:r>
          </w:p>
        </w:tc>
        <w:tc>
          <w:tcPr>
            <w:tcW w:w="1843" w:type="dxa"/>
            <w:vMerge w:val="restart"/>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无破裂，无渗漏</w:t>
            </w:r>
          </w:p>
        </w:tc>
        <w:tc>
          <w:tcPr>
            <w:tcW w:w="1559" w:type="dxa"/>
            <w:shd w:val="clear" w:color="auto" w:fill="auto"/>
            <w:vAlign w:val="center"/>
          </w:tcPr>
          <w:p w:rsidR="00CB6C82" w:rsidRDefault="00813523">
            <w:pPr>
              <w:pStyle w:val="afffffffff9"/>
            </w:pPr>
            <w:r>
              <w:rPr>
                <w:rFonts w:hint="eastAsia"/>
              </w:rPr>
              <w:t>试验温度</w:t>
            </w:r>
          </w:p>
        </w:tc>
        <w:tc>
          <w:tcPr>
            <w:tcW w:w="1561" w:type="dxa"/>
            <w:vAlign w:val="center"/>
          </w:tcPr>
          <w:p w:rsidR="00CB6C82" w:rsidRDefault="00813523">
            <w:pPr>
              <w:pStyle w:val="afffffffff9"/>
            </w:pPr>
            <w:r>
              <w:rPr>
                <w:rFonts w:hint="eastAsia"/>
              </w:rPr>
              <w:t>20</w:t>
            </w:r>
            <w:r>
              <w:rPr>
                <w:rFonts w:hint="eastAsia"/>
              </w:rPr>
              <w:t>℃</w:t>
            </w:r>
          </w:p>
        </w:tc>
        <w:tc>
          <w:tcPr>
            <w:tcW w:w="1546" w:type="dxa"/>
            <w:vMerge w:val="restart"/>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.11</w:t>
            </w:r>
          </w:p>
        </w:tc>
      </w:tr>
      <w:tr w:rsidR="00CB6C82">
        <w:trPr>
          <w:jc w:val="center"/>
        </w:trPr>
        <w:tc>
          <w:tcPr>
            <w:tcW w:w="841" w:type="dxa"/>
            <w:vMerge/>
          </w:tcPr>
          <w:p w:rsidR="00CB6C82" w:rsidRDefault="00CB6C82">
            <w:pPr>
              <w:spacing w:line="240" w:lineRule="auto"/>
              <w:jc w:val="center"/>
              <w:rPr>
                <w:rFonts w:ascii="宋体" w:hAnsi="宋体"/>
                <w:sz w:val="18"/>
                <w:szCs w:val="18"/>
              </w:rPr>
            </w:pPr>
          </w:p>
        </w:tc>
        <w:tc>
          <w:tcPr>
            <w:tcW w:w="1984" w:type="dxa"/>
            <w:vMerge/>
            <w:shd w:val="clear" w:color="auto" w:fill="auto"/>
          </w:tcPr>
          <w:p w:rsidR="00CB6C82" w:rsidRDefault="00CB6C82">
            <w:pPr>
              <w:spacing w:line="240" w:lineRule="auto"/>
              <w:jc w:val="center"/>
              <w:rPr>
                <w:rFonts w:ascii="宋体" w:hAnsi="宋体"/>
                <w:sz w:val="18"/>
                <w:szCs w:val="18"/>
              </w:rPr>
            </w:pPr>
          </w:p>
        </w:tc>
        <w:tc>
          <w:tcPr>
            <w:tcW w:w="1843" w:type="dxa"/>
            <w:vMerge/>
            <w:shd w:val="clear" w:color="auto" w:fill="auto"/>
          </w:tcPr>
          <w:p w:rsidR="00CB6C82" w:rsidRDefault="00CB6C82">
            <w:pPr>
              <w:spacing w:line="240" w:lineRule="auto"/>
              <w:jc w:val="center"/>
              <w:rPr>
                <w:rFonts w:ascii="宋体" w:hAnsi="宋体"/>
                <w:sz w:val="18"/>
                <w:szCs w:val="18"/>
              </w:rPr>
            </w:pPr>
          </w:p>
        </w:tc>
        <w:tc>
          <w:tcPr>
            <w:tcW w:w="1559" w:type="dxa"/>
            <w:shd w:val="clear" w:color="auto" w:fill="auto"/>
            <w:vAlign w:val="center"/>
          </w:tcPr>
          <w:p w:rsidR="00CB6C82" w:rsidRDefault="00813523">
            <w:pPr>
              <w:pStyle w:val="afffffffff9"/>
            </w:pPr>
            <w:r>
              <w:rPr>
                <w:rFonts w:hint="eastAsia"/>
              </w:rPr>
              <w:t>试验时间</w:t>
            </w:r>
          </w:p>
        </w:tc>
        <w:tc>
          <w:tcPr>
            <w:tcW w:w="1561" w:type="dxa"/>
            <w:vAlign w:val="center"/>
          </w:tcPr>
          <w:p w:rsidR="00CB6C82" w:rsidRDefault="00813523">
            <w:pPr>
              <w:pStyle w:val="afffffffff9"/>
            </w:pPr>
            <w:r>
              <w:t>1</w:t>
            </w:r>
            <w:r>
              <w:t> </w:t>
            </w:r>
            <w:r>
              <w:t>h</w:t>
            </w:r>
          </w:p>
        </w:tc>
        <w:tc>
          <w:tcPr>
            <w:tcW w:w="1546" w:type="dxa"/>
            <w:vMerge/>
            <w:shd w:val="clear" w:color="auto" w:fill="auto"/>
            <w:vAlign w:val="center"/>
          </w:tcPr>
          <w:p w:rsidR="00CB6C82" w:rsidRDefault="00CB6C82">
            <w:pPr>
              <w:pStyle w:val="afffffffff9"/>
              <w:rPr>
                <w:rFonts w:hAnsi="宋体"/>
                <w:szCs w:val="18"/>
              </w:rPr>
            </w:pPr>
          </w:p>
        </w:tc>
      </w:tr>
      <w:tr w:rsidR="00CB6C82">
        <w:trPr>
          <w:jc w:val="center"/>
        </w:trPr>
        <w:tc>
          <w:tcPr>
            <w:tcW w:w="841" w:type="dxa"/>
            <w:vMerge/>
          </w:tcPr>
          <w:p w:rsidR="00CB6C82" w:rsidRDefault="00CB6C82">
            <w:pPr>
              <w:spacing w:line="240" w:lineRule="auto"/>
              <w:jc w:val="center"/>
              <w:rPr>
                <w:rFonts w:ascii="宋体" w:hAnsi="宋体"/>
                <w:sz w:val="18"/>
                <w:szCs w:val="18"/>
              </w:rPr>
            </w:pPr>
          </w:p>
        </w:tc>
        <w:tc>
          <w:tcPr>
            <w:tcW w:w="1984" w:type="dxa"/>
            <w:vMerge/>
            <w:shd w:val="clear" w:color="auto" w:fill="auto"/>
          </w:tcPr>
          <w:p w:rsidR="00CB6C82" w:rsidRDefault="00CB6C82">
            <w:pPr>
              <w:spacing w:line="240" w:lineRule="auto"/>
              <w:jc w:val="center"/>
              <w:rPr>
                <w:rFonts w:ascii="宋体" w:hAnsi="宋体"/>
                <w:sz w:val="18"/>
                <w:szCs w:val="18"/>
              </w:rPr>
            </w:pPr>
          </w:p>
        </w:tc>
        <w:tc>
          <w:tcPr>
            <w:tcW w:w="1843" w:type="dxa"/>
            <w:vMerge/>
            <w:shd w:val="clear" w:color="auto" w:fill="auto"/>
          </w:tcPr>
          <w:p w:rsidR="00CB6C82" w:rsidRDefault="00CB6C82">
            <w:pPr>
              <w:spacing w:line="240" w:lineRule="auto"/>
              <w:jc w:val="center"/>
              <w:rPr>
                <w:rFonts w:ascii="宋体" w:hAnsi="宋体"/>
                <w:sz w:val="18"/>
                <w:szCs w:val="18"/>
              </w:rPr>
            </w:pPr>
          </w:p>
        </w:tc>
        <w:tc>
          <w:tcPr>
            <w:tcW w:w="1559" w:type="dxa"/>
            <w:shd w:val="clear" w:color="auto" w:fill="auto"/>
            <w:vAlign w:val="center"/>
          </w:tcPr>
          <w:p w:rsidR="00CB6C82" w:rsidRDefault="00813523">
            <w:pPr>
              <w:pStyle w:val="afffffffff9"/>
            </w:pPr>
            <w:r>
              <w:rPr>
                <w:rFonts w:hint="eastAsia"/>
              </w:rPr>
              <w:t>试验压力</w:t>
            </w:r>
          </w:p>
        </w:tc>
        <w:tc>
          <w:tcPr>
            <w:tcW w:w="1561" w:type="dxa"/>
            <w:vAlign w:val="center"/>
          </w:tcPr>
          <w:p w:rsidR="00CB6C82" w:rsidRDefault="00813523">
            <w:pPr>
              <w:pStyle w:val="afffffffff9"/>
            </w:pPr>
            <w:r>
              <w:rPr>
                <w:rFonts w:hint="eastAsia"/>
              </w:rPr>
              <w:t>1.5</w:t>
            </w:r>
            <w:r>
              <w:t> </w:t>
            </w:r>
            <w:proofErr w:type="gramStart"/>
            <w:r>
              <w:rPr>
                <w:rFonts w:hint="eastAsia"/>
              </w:rPr>
              <w:t>倍</w:t>
            </w:r>
            <w:proofErr w:type="gramEnd"/>
            <w:r>
              <w:rPr>
                <w:rFonts w:hint="eastAsia"/>
              </w:rPr>
              <w:t>公称压力</w:t>
            </w:r>
          </w:p>
        </w:tc>
        <w:tc>
          <w:tcPr>
            <w:tcW w:w="1546" w:type="dxa"/>
            <w:vMerge/>
            <w:shd w:val="clear" w:color="auto" w:fill="auto"/>
            <w:vAlign w:val="center"/>
          </w:tcPr>
          <w:p w:rsidR="00CB6C82" w:rsidRDefault="00CB6C82">
            <w:pPr>
              <w:pStyle w:val="afffffffff9"/>
              <w:rPr>
                <w:rFonts w:hAnsi="宋体"/>
                <w:szCs w:val="18"/>
              </w:rPr>
            </w:pPr>
          </w:p>
        </w:tc>
      </w:tr>
      <w:tr w:rsidR="00CB6C82">
        <w:trPr>
          <w:jc w:val="center"/>
        </w:trPr>
        <w:tc>
          <w:tcPr>
            <w:tcW w:w="841" w:type="dxa"/>
            <w:tcBorders>
              <w:bottom w:val="single" w:sz="4" w:space="0" w:color="auto"/>
            </w:tcBorders>
          </w:tcPr>
          <w:p w:rsidR="00CB6C82" w:rsidRDefault="00813523">
            <w:pPr>
              <w:spacing w:line="240" w:lineRule="auto"/>
              <w:jc w:val="center"/>
              <w:rPr>
                <w:rFonts w:ascii="宋体" w:hAnsi="宋体"/>
                <w:sz w:val="18"/>
                <w:szCs w:val="18"/>
              </w:rPr>
            </w:pPr>
            <w:r>
              <w:rPr>
                <w:rFonts w:ascii="宋体" w:hAnsi="宋体" w:hint="eastAsia"/>
                <w:sz w:val="18"/>
                <w:szCs w:val="18"/>
              </w:rPr>
              <w:t>4</w:t>
            </w:r>
          </w:p>
        </w:tc>
        <w:tc>
          <w:tcPr>
            <w:tcW w:w="1984" w:type="dxa"/>
            <w:tcBorders>
              <w:bottom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烘箱试验</w:t>
            </w:r>
          </w:p>
        </w:tc>
        <w:tc>
          <w:tcPr>
            <w:tcW w:w="1843" w:type="dxa"/>
            <w:tcBorders>
              <w:bottom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符合</w:t>
            </w:r>
            <w:r>
              <w:rPr>
                <w:rFonts w:ascii="宋体" w:hAnsi="宋体"/>
                <w:sz w:val="18"/>
                <w:szCs w:val="18"/>
              </w:rPr>
              <w:t> </w:t>
            </w:r>
            <w:r>
              <w:rPr>
                <w:rFonts w:ascii="宋体" w:hAnsi="宋体"/>
                <w:sz w:val="18"/>
                <w:szCs w:val="18"/>
              </w:rPr>
              <w:t>GB/T 8803 </w:t>
            </w:r>
            <w:r>
              <w:rPr>
                <w:rFonts w:ascii="宋体" w:hAnsi="宋体" w:hint="eastAsia"/>
                <w:sz w:val="18"/>
                <w:szCs w:val="18"/>
              </w:rPr>
              <w:t>的规定</w:t>
            </w:r>
          </w:p>
        </w:tc>
        <w:tc>
          <w:tcPr>
            <w:tcW w:w="1559" w:type="dxa"/>
            <w:tcBorders>
              <w:bottom w:val="single" w:sz="4"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试验温度</w:t>
            </w:r>
          </w:p>
        </w:tc>
        <w:tc>
          <w:tcPr>
            <w:tcW w:w="1561" w:type="dxa"/>
            <w:tcBorders>
              <w:bottom w:val="single" w:sz="4" w:space="0" w:color="auto"/>
            </w:tcBorders>
          </w:tcPr>
          <w:p w:rsidR="00CB6C82" w:rsidRDefault="00813523">
            <w:pPr>
              <w:pStyle w:val="afffffffff9"/>
              <w:rPr>
                <w:rFonts w:hAnsi="宋体"/>
                <w:szCs w:val="18"/>
              </w:rPr>
            </w:pPr>
            <w:r>
              <w:rPr>
                <w:rFonts w:hAnsi="宋体" w:hint="eastAsia"/>
                <w:szCs w:val="18"/>
              </w:rPr>
              <w:t>（</w:t>
            </w:r>
            <w:r>
              <w:rPr>
                <w:rFonts w:hAnsi="宋体" w:hint="eastAsia"/>
                <w:szCs w:val="18"/>
              </w:rPr>
              <w:t>1</w:t>
            </w:r>
            <w:r>
              <w:rPr>
                <w:rFonts w:hAnsi="宋体"/>
                <w:szCs w:val="18"/>
              </w:rPr>
              <w:t>50</w:t>
            </w:r>
            <w:r>
              <w:rPr>
                <w:rFonts w:hAnsi="宋体" w:hint="eastAsia"/>
                <w:szCs w:val="18"/>
              </w:rPr>
              <w:t>±</w:t>
            </w:r>
            <w:r>
              <w:rPr>
                <w:rFonts w:hAnsi="宋体"/>
                <w:szCs w:val="18"/>
              </w:rPr>
              <w:t>2</w:t>
            </w:r>
            <w:r>
              <w:rPr>
                <w:rFonts w:hAnsi="宋体" w:hint="eastAsia"/>
                <w:szCs w:val="18"/>
              </w:rPr>
              <w:t>）℃</w:t>
            </w:r>
          </w:p>
        </w:tc>
        <w:tc>
          <w:tcPr>
            <w:tcW w:w="1546" w:type="dxa"/>
            <w:tcBorders>
              <w:bottom w:val="single" w:sz="4"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.12</w:t>
            </w:r>
          </w:p>
        </w:tc>
      </w:tr>
      <w:tr w:rsidR="00CB6C82">
        <w:trPr>
          <w:jc w:val="center"/>
        </w:trPr>
        <w:tc>
          <w:tcPr>
            <w:tcW w:w="841" w:type="dxa"/>
            <w:tcBorders>
              <w:top w:val="single" w:sz="4" w:space="0" w:color="auto"/>
              <w:bottom w:val="single" w:sz="12" w:space="0" w:color="auto"/>
            </w:tcBorders>
          </w:tcPr>
          <w:p w:rsidR="00CB6C82" w:rsidRDefault="00813523">
            <w:pPr>
              <w:spacing w:line="240" w:lineRule="auto"/>
              <w:jc w:val="center"/>
              <w:rPr>
                <w:rFonts w:ascii="宋体" w:hAnsi="宋体"/>
                <w:sz w:val="18"/>
                <w:szCs w:val="18"/>
              </w:rPr>
            </w:pPr>
            <w:r>
              <w:rPr>
                <w:rFonts w:ascii="宋体" w:hAnsi="宋体" w:hint="eastAsia"/>
                <w:sz w:val="18"/>
                <w:szCs w:val="18"/>
              </w:rPr>
              <w:lastRenderedPageBreak/>
              <w:t>5</w:t>
            </w:r>
          </w:p>
        </w:tc>
        <w:tc>
          <w:tcPr>
            <w:tcW w:w="1984" w:type="dxa"/>
            <w:tcBorders>
              <w:top w:val="single" w:sz="4" w:space="0" w:color="auto"/>
              <w:bottom w:val="single" w:sz="1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坠落试验</w:t>
            </w:r>
          </w:p>
        </w:tc>
        <w:tc>
          <w:tcPr>
            <w:tcW w:w="1843" w:type="dxa"/>
            <w:tcBorders>
              <w:top w:val="single" w:sz="4" w:space="0" w:color="auto"/>
              <w:bottom w:val="single" w:sz="12"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hint="eastAsia"/>
                <w:sz w:val="18"/>
                <w:szCs w:val="18"/>
              </w:rPr>
              <w:t>无破裂</w:t>
            </w:r>
          </w:p>
        </w:tc>
        <w:tc>
          <w:tcPr>
            <w:tcW w:w="1559" w:type="dxa"/>
            <w:tcBorders>
              <w:top w:val="single" w:sz="4" w:space="0" w:color="auto"/>
              <w:bottom w:val="single" w:sz="12" w:space="0" w:color="auto"/>
            </w:tcBorders>
            <w:shd w:val="clear" w:color="auto" w:fill="auto"/>
            <w:vAlign w:val="center"/>
          </w:tcPr>
          <w:p w:rsidR="00CB6C82" w:rsidRDefault="00813523">
            <w:pPr>
              <w:spacing w:line="240" w:lineRule="auto"/>
              <w:jc w:val="center"/>
              <w:rPr>
                <w:rFonts w:ascii="宋体" w:hAnsi="宋体"/>
                <w:sz w:val="18"/>
                <w:szCs w:val="18"/>
              </w:rPr>
            </w:pPr>
            <w:r>
              <w:rPr>
                <w:rFonts w:ascii="宋体" w:hAnsi="宋体" w:hint="eastAsia"/>
                <w:sz w:val="18"/>
                <w:szCs w:val="18"/>
              </w:rPr>
              <w:t>试验温度</w:t>
            </w:r>
          </w:p>
        </w:tc>
        <w:tc>
          <w:tcPr>
            <w:tcW w:w="1561" w:type="dxa"/>
            <w:tcBorders>
              <w:top w:val="single" w:sz="4" w:space="0" w:color="auto"/>
              <w:bottom w:val="single" w:sz="12" w:space="0" w:color="auto"/>
            </w:tcBorders>
          </w:tcPr>
          <w:p w:rsidR="00CB6C82" w:rsidRDefault="00813523">
            <w:pPr>
              <w:pStyle w:val="afffffffff9"/>
              <w:rPr>
                <w:rFonts w:hAnsi="宋体"/>
                <w:szCs w:val="18"/>
              </w:rPr>
            </w:pPr>
            <w:r>
              <w:rPr>
                <w:rFonts w:hAnsi="宋体" w:hint="eastAsia"/>
                <w:szCs w:val="18"/>
              </w:rPr>
              <w:t>（</w:t>
            </w:r>
            <w:r>
              <w:rPr>
                <w:rFonts w:hAnsi="宋体"/>
                <w:szCs w:val="18"/>
              </w:rPr>
              <w:t>0</w:t>
            </w:r>
            <w:r>
              <w:rPr>
                <w:rFonts w:hAnsi="宋体" w:hint="eastAsia"/>
                <w:szCs w:val="18"/>
              </w:rPr>
              <w:t>±</w:t>
            </w:r>
            <w:r>
              <w:rPr>
                <w:rFonts w:hAnsi="宋体"/>
                <w:szCs w:val="18"/>
              </w:rPr>
              <w:t>2</w:t>
            </w:r>
            <w:r>
              <w:rPr>
                <w:rFonts w:hAnsi="宋体" w:hint="eastAsia"/>
                <w:szCs w:val="18"/>
              </w:rPr>
              <w:t>）℃</w:t>
            </w:r>
          </w:p>
        </w:tc>
        <w:tc>
          <w:tcPr>
            <w:tcW w:w="1546" w:type="dxa"/>
            <w:tcBorders>
              <w:top w:val="single" w:sz="4" w:space="0" w:color="auto"/>
              <w:bottom w:val="single" w:sz="12" w:space="0" w:color="auto"/>
            </w:tcBorders>
            <w:shd w:val="clear" w:color="auto" w:fill="auto"/>
            <w:vAlign w:val="center"/>
          </w:tcPr>
          <w:p w:rsidR="00CB6C82" w:rsidRDefault="00813523">
            <w:pPr>
              <w:pStyle w:val="afffffffff9"/>
              <w:rPr>
                <w:rFonts w:hAnsi="宋体"/>
                <w:szCs w:val="18"/>
              </w:rPr>
            </w:pPr>
            <w:r>
              <w:rPr>
                <w:rFonts w:hAnsi="宋体" w:hint="eastAsia"/>
                <w:szCs w:val="18"/>
              </w:rPr>
              <w:t>6</w:t>
            </w:r>
            <w:r>
              <w:rPr>
                <w:rFonts w:hAnsi="宋体"/>
                <w:szCs w:val="18"/>
              </w:rPr>
              <w:t>.13</w:t>
            </w:r>
          </w:p>
        </w:tc>
      </w:tr>
    </w:tbl>
    <w:p w:rsidR="00CB6C82" w:rsidRDefault="00CB6C82">
      <w:pPr>
        <w:pStyle w:val="afffff5"/>
        <w:ind w:firstLine="420"/>
      </w:pPr>
    </w:p>
    <w:p w:rsidR="00CB6C82" w:rsidRDefault="00813523">
      <w:pPr>
        <w:pStyle w:val="affd"/>
        <w:spacing w:before="120" w:after="120"/>
      </w:pPr>
      <w:r>
        <w:rPr>
          <w:rFonts w:hint="eastAsia"/>
        </w:rPr>
        <w:t>铅限量</w:t>
      </w:r>
    </w:p>
    <w:p w:rsidR="00CB6C82" w:rsidRDefault="00813523">
      <w:pPr>
        <w:pStyle w:val="afffff5"/>
        <w:ind w:firstLine="420"/>
      </w:pPr>
      <w:r>
        <w:rPr>
          <w:rFonts w:hint="eastAsia"/>
        </w:rPr>
        <w:t>硬聚氯乙烯（</w:t>
      </w:r>
      <w:r>
        <w:rPr>
          <w:rFonts w:hint="eastAsia"/>
        </w:rPr>
        <w:t>PVC-U</w:t>
      </w:r>
      <w:r>
        <w:rPr>
          <w:rFonts w:hint="eastAsia"/>
        </w:rPr>
        <w:t>）管材与管件的铅限量值应不大于</w:t>
      </w:r>
      <w:r>
        <w:t> </w:t>
      </w:r>
      <w:r>
        <w:t>0.02</w:t>
      </w:r>
      <w:r>
        <w:t> </w:t>
      </w:r>
      <w:r>
        <w:t>%</w:t>
      </w:r>
      <w:r>
        <w:rPr>
          <w:rFonts w:hint="eastAsia"/>
        </w:rPr>
        <w:t>（质量分数）。</w:t>
      </w:r>
    </w:p>
    <w:p w:rsidR="00CB6C82" w:rsidRDefault="00813523">
      <w:pPr>
        <w:pStyle w:val="affc"/>
        <w:spacing w:before="240" w:after="240"/>
      </w:pPr>
      <w:r>
        <w:rPr>
          <w:rFonts w:hint="eastAsia"/>
        </w:rPr>
        <w:t>试验方法</w:t>
      </w:r>
    </w:p>
    <w:p w:rsidR="00CB6C82" w:rsidRDefault="00813523">
      <w:pPr>
        <w:pStyle w:val="affd"/>
        <w:spacing w:before="120" w:after="120"/>
      </w:pPr>
      <w:r>
        <w:rPr>
          <w:rFonts w:hint="eastAsia"/>
        </w:rPr>
        <w:t>状态调节及试验条件</w:t>
      </w:r>
    </w:p>
    <w:p w:rsidR="00CB6C82" w:rsidRDefault="00813523">
      <w:pPr>
        <w:pStyle w:val="afffff5"/>
        <w:ind w:firstLine="420"/>
      </w:pPr>
      <w:r>
        <w:rPr>
          <w:rFonts w:hint="eastAsia"/>
        </w:rPr>
        <w:t>除有特殊规定外，按</w:t>
      </w:r>
      <w:r>
        <w:t>GB/T</w:t>
      </w:r>
      <w:r>
        <w:t> </w:t>
      </w:r>
      <w:r>
        <w:t>2918</w:t>
      </w:r>
      <w:r>
        <w:t> </w:t>
      </w:r>
      <w:r>
        <w:rPr>
          <w:rFonts w:hint="eastAsia"/>
        </w:rPr>
        <w:t>规定，在（</w:t>
      </w:r>
      <w:r>
        <w:t>23</w:t>
      </w:r>
      <w:r>
        <w:t> </w:t>
      </w:r>
      <w:r>
        <w:t>± </w:t>
      </w:r>
      <w:r>
        <w:t>2</w:t>
      </w:r>
      <w:r>
        <w:rPr>
          <w:rFonts w:hint="eastAsia"/>
        </w:rPr>
        <w:t>）℃</w:t>
      </w:r>
      <w:r>
        <w:t> </w:t>
      </w:r>
      <w:r>
        <w:rPr>
          <w:rFonts w:hint="eastAsia"/>
        </w:rPr>
        <w:t>条件下进行状态调节至少</w:t>
      </w:r>
      <w:bookmarkStart w:id="45" w:name="OLE_LINK1"/>
      <w:r>
        <w:t> </w:t>
      </w:r>
      <w:bookmarkEnd w:id="45"/>
      <w:r>
        <w:t>24</w:t>
      </w:r>
      <w:r>
        <w:t> </w:t>
      </w:r>
      <w:r>
        <w:t>h</w:t>
      </w:r>
      <w:r>
        <w:rPr>
          <w:rFonts w:hint="eastAsia"/>
        </w:rPr>
        <w:t>，并在同样条件下进行试验。</w:t>
      </w:r>
    </w:p>
    <w:p w:rsidR="00CB6C82" w:rsidRDefault="00813523">
      <w:pPr>
        <w:pStyle w:val="affd"/>
        <w:spacing w:before="120" w:after="120"/>
      </w:pPr>
      <w:r>
        <w:rPr>
          <w:rFonts w:hint="eastAsia"/>
        </w:rPr>
        <w:t>外观与颜色</w:t>
      </w:r>
    </w:p>
    <w:p w:rsidR="00CB6C82" w:rsidRDefault="00813523">
      <w:pPr>
        <w:pStyle w:val="afffff5"/>
        <w:ind w:firstLine="420"/>
      </w:pPr>
      <w:r>
        <w:rPr>
          <w:rFonts w:hint="eastAsia"/>
        </w:rPr>
        <w:t>目测。</w:t>
      </w:r>
    </w:p>
    <w:p w:rsidR="00CB6C82" w:rsidRDefault="00813523">
      <w:pPr>
        <w:pStyle w:val="affd"/>
        <w:spacing w:before="120" w:after="120"/>
      </w:pPr>
      <w:r>
        <w:rPr>
          <w:rFonts w:hint="eastAsia"/>
        </w:rPr>
        <w:t>规格尺寸</w:t>
      </w:r>
    </w:p>
    <w:p w:rsidR="00CB6C82" w:rsidRDefault="00813523">
      <w:pPr>
        <w:pStyle w:val="affe"/>
        <w:spacing w:before="120" w:after="120"/>
      </w:pPr>
      <w:r>
        <w:rPr>
          <w:rFonts w:hint="eastAsia"/>
        </w:rPr>
        <w:t>平均外径</w:t>
      </w:r>
    </w:p>
    <w:p w:rsidR="00CB6C82" w:rsidRDefault="00813523">
      <w:pPr>
        <w:pStyle w:val="afffff5"/>
        <w:ind w:firstLine="420"/>
      </w:pPr>
      <w:r>
        <w:rPr>
          <w:rFonts w:hint="eastAsia"/>
        </w:rPr>
        <w:t>按</w:t>
      </w:r>
      <w:r>
        <w:t> </w:t>
      </w:r>
      <w:r>
        <w:t>GB/T</w:t>
      </w:r>
      <w:r>
        <w:t> </w:t>
      </w:r>
      <w:r>
        <w:t>8806</w:t>
      </w:r>
      <w:r>
        <w:t> </w:t>
      </w:r>
      <w:r>
        <w:rPr>
          <w:rFonts w:hint="eastAsia"/>
        </w:rPr>
        <w:t>进行测量。如有争议，以</w:t>
      </w:r>
      <w:r>
        <w:t> </w:t>
      </w:r>
      <w:r>
        <w:rPr>
          <w:rFonts w:hint="eastAsia"/>
        </w:rPr>
        <w:t>π</w:t>
      </w:r>
      <w:r>
        <w:t> </w:t>
      </w:r>
      <w:proofErr w:type="gramStart"/>
      <w:r>
        <w:rPr>
          <w:rFonts w:hint="eastAsia"/>
        </w:rPr>
        <w:t>尺</w:t>
      </w:r>
      <w:proofErr w:type="gramEnd"/>
      <w:r>
        <w:rPr>
          <w:rFonts w:hint="eastAsia"/>
        </w:rPr>
        <w:t>测量结果为最终判定依据。</w:t>
      </w:r>
    </w:p>
    <w:p w:rsidR="00CB6C82" w:rsidRDefault="00813523">
      <w:pPr>
        <w:pStyle w:val="affe"/>
        <w:spacing w:before="120" w:after="120"/>
      </w:pPr>
      <w:r>
        <w:rPr>
          <w:rFonts w:hint="eastAsia"/>
        </w:rPr>
        <w:t>壁厚</w:t>
      </w:r>
    </w:p>
    <w:p w:rsidR="00CB6C82" w:rsidRDefault="00813523">
      <w:pPr>
        <w:pStyle w:val="afffff5"/>
        <w:ind w:firstLine="420"/>
      </w:pPr>
      <w:r>
        <w:rPr>
          <w:rFonts w:hint="eastAsia"/>
        </w:rPr>
        <w:t>按</w:t>
      </w:r>
      <w:r>
        <w:t> </w:t>
      </w:r>
      <w:r>
        <w:t>GB/T</w:t>
      </w:r>
      <w:r>
        <w:t> </w:t>
      </w:r>
      <w:r>
        <w:t>8806</w:t>
      </w:r>
      <w:r>
        <w:t> </w:t>
      </w:r>
      <w:r>
        <w:rPr>
          <w:rFonts w:hint="eastAsia"/>
        </w:rPr>
        <w:t>进行测量。</w:t>
      </w:r>
    </w:p>
    <w:p w:rsidR="00CB6C82" w:rsidRDefault="00813523">
      <w:pPr>
        <w:pStyle w:val="affe"/>
        <w:spacing w:before="120" w:after="120"/>
      </w:pPr>
      <w:proofErr w:type="gramStart"/>
      <w:r>
        <w:rPr>
          <w:rFonts w:hint="eastAsia"/>
        </w:rPr>
        <w:t>不</w:t>
      </w:r>
      <w:proofErr w:type="gramEnd"/>
      <w:r>
        <w:rPr>
          <w:rFonts w:hint="eastAsia"/>
        </w:rPr>
        <w:t>圆度</w:t>
      </w:r>
    </w:p>
    <w:p w:rsidR="00CB6C82" w:rsidRDefault="00813523">
      <w:pPr>
        <w:pStyle w:val="afffff5"/>
        <w:ind w:firstLine="420"/>
      </w:pPr>
      <w:r>
        <w:rPr>
          <w:rFonts w:hint="eastAsia"/>
        </w:rPr>
        <w:t>按</w:t>
      </w:r>
      <w:r>
        <w:t> </w:t>
      </w:r>
      <w:r>
        <w:t>GB/T</w:t>
      </w:r>
      <w:r>
        <w:t> </w:t>
      </w:r>
      <w:r>
        <w:t>8806</w:t>
      </w:r>
      <w:r>
        <w:t> </w:t>
      </w:r>
      <w:r>
        <w:rPr>
          <w:rFonts w:hint="eastAsia"/>
        </w:rPr>
        <w:t>进行测量，</w:t>
      </w:r>
      <w:proofErr w:type="gramStart"/>
      <w:r>
        <w:rPr>
          <w:rFonts w:hint="eastAsia"/>
        </w:rPr>
        <w:t>不</w:t>
      </w:r>
      <w:proofErr w:type="gramEnd"/>
      <w:r>
        <w:rPr>
          <w:rFonts w:hint="eastAsia"/>
        </w:rPr>
        <w:t>圆度的测量应在管材出厂前进行。</w:t>
      </w:r>
    </w:p>
    <w:p w:rsidR="00CB6C82" w:rsidRDefault="00813523">
      <w:pPr>
        <w:pStyle w:val="affe"/>
        <w:spacing w:before="120" w:after="120"/>
      </w:pPr>
      <w:r>
        <w:rPr>
          <w:rFonts w:hint="eastAsia"/>
        </w:rPr>
        <w:t>长度</w:t>
      </w:r>
    </w:p>
    <w:p w:rsidR="00CB6C82" w:rsidRDefault="00813523">
      <w:pPr>
        <w:pStyle w:val="afffff5"/>
        <w:ind w:firstLine="420"/>
      </w:pPr>
      <w:r>
        <w:rPr>
          <w:rFonts w:hint="eastAsia"/>
        </w:rPr>
        <w:t>按</w:t>
      </w:r>
      <w:r>
        <w:t> </w:t>
      </w:r>
      <w:r>
        <w:t>GB/T</w:t>
      </w:r>
      <w:r>
        <w:t> </w:t>
      </w:r>
      <w:r>
        <w:t>8806</w:t>
      </w:r>
      <w:r>
        <w:t> </w:t>
      </w:r>
      <w:r>
        <w:rPr>
          <w:rFonts w:hint="eastAsia"/>
        </w:rPr>
        <w:t>进行，用精度不低于</w:t>
      </w:r>
      <w:r>
        <w:t> </w:t>
      </w:r>
      <w:r>
        <w:t>1</w:t>
      </w:r>
      <w:r>
        <w:t> </w:t>
      </w:r>
      <w:r>
        <w:t>mm</w:t>
      </w:r>
      <w:r>
        <w:t> </w:t>
      </w:r>
      <w:r>
        <w:rPr>
          <w:rFonts w:hint="eastAsia"/>
        </w:rPr>
        <w:t>的量具测量。</w:t>
      </w:r>
    </w:p>
    <w:p w:rsidR="00CB6C82" w:rsidRDefault="00813523">
      <w:pPr>
        <w:pStyle w:val="affe"/>
        <w:spacing w:before="120" w:after="120"/>
      </w:pPr>
      <w:r>
        <w:rPr>
          <w:rFonts w:hint="eastAsia"/>
        </w:rPr>
        <w:t>弯曲度</w:t>
      </w:r>
    </w:p>
    <w:p w:rsidR="00CB6C82" w:rsidRDefault="00813523">
      <w:pPr>
        <w:pStyle w:val="afffff5"/>
        <w:ind w:firstLine="420"/>
      </w:pPr>
      <w:r>
        <w:rPr>
          <w:rFonts w:hint="eastAsia"/>
        </w:rPr>
        <w:t>按</w:t>
      </w:r>
      <w:r>
        <w:t> </w:t>
      </w:r>
      <w:proofErr w:type="spellStart"/>
      <w:r>
        <w:t>QB</w:t>
      </w:r>
      <w:proofErr w:type="spellEnd"/>
      <w:r>
        <w:t>/T</w:t>
      </w:r>
      <w:r>
        <w:t> </w:t>
      </w:r>
      <w:r>
        <w:t>2803</w:t>
      </w:r>
      <w:r>
        <w:t> </w:t>
      </w:r>
      <w:r>
        <w:rPr>
          <w:rFonts w:hint="eastAsia"/>
        </w:rPr>
        <w:t>进行测量，弯曲度的测量应在管材出厂前进行。</w:t>
      </w:r>
    </w:p>
    <w:p w:rsidR="00CB6C82" w:rsidRDefault="00813523">
      <w:pPr>
        <w:pStyle w:val="affe"/>
        <w:spacing w:before="120" w:after="120"/>
      </w:pPr>
      <w:proofErr w:type="gramStart"/>
      <w:r>
        <w:rPr>
          <w:rFonts w:hint="eastAsia"/>
        </w:rPr>
        <w:t>承口尺寸</w:t>
      </w:r>
      <w:proofErr w:type="gramEnd"/>
    </w:p>
    <w:p w:rsidR="00CB6C82" w:rsidRDefault="00813523">
      <w:pPr>
        <w:pStyle w:val="afffff5"/>
        <w:ind w:firstLine="420"/>
      </w:pPr>
      <w:r>
        <w:rPr>
          <w:rFonts w:hint="eastAsia"/>
        </w:rPr>
        <w:t>按</w:t>
      </w:r>
      <w:r>
        <w:t> </w:t>
      </w:r>
      <w:r>
        <w:t>GB/T</w:t>
      </w:r>
      <w:r>
        <w:t> </w:t>
      </w:r>
      <w:r>
        <w:t>8806</w:t>
      </w:r>
      <w:r>
        <w:t> </w:t>
      </w:r>
      <w:r>
        <w:rPr>
          <w:rFonts w:hint="eastAsia"/>
        </w:rPr>
        <w:t>进行测量，</w:t>
      </w:r>
      <w:proofErr w:type="gramStart"/>
      <w:r>
        <w:rPr>
          <w:rFonts w:hint="eastAsia"/>
        </w:rPr>
        <w:t>承口平均</w:t>
      </w:r>
      <w:proofErr w:type="gramEnd"/>
      <w:r>
        <w:rPr>
          <w:rFonts w:hint="eastAsia"/>
        </w:rPr>
        <w:t>内径在承口中部测量。</w:t>
      </w:r>
    </w:p>
    <w:p w:rsidR="00CB6C82" w:rsidRDefault="00813523">
      <w:pPr>
        <w:pStyle w:val="affd"/>
        <w:spacing w:before="120" w:after="120"/>
      </w:pPr>
      <w:r>
        <w:rPr>
          <w:rFonts w:hint="eastAsia"/>
        </w:rPr>
        <w:t>密度</w:t>
      </w:r>
    </w:p>
    <w:p w:rsidR="00CB6C82" w:rsidRDefault="00813523">
      <w:pPr>
        <w:pStyle w:val="afffff5"/>
        <w:ind w:firstLine="420"/>
      </w:pPr>
      <w:r>
        <w:rPr>
          <w:rFonts w:hint="eastAsia"/>
        </w:rPr>
        <w:t>按</w:t>
      </w:r>
      <w:r>
        <w:t> </w:t>
      </w:r>
      <w:r>
        <w:t>GB/T</w:t>
      </w:r>
      <w:r>
        <w:t> </w:t>
      </w:r>
      <w:r>
        <w:t>1033.1</w:t>
      </w:r>
      <w:r>
        <w:t> </w:t>
      </w:r>
      <w:r>
        <w:rPr>
          <w:rFonts w:hint="eastAsia"/>
        </w:rPr>
        <w:t>中浸渍法进行试验。</w:t>
      </w:r>
    </w:p>
    <w:p w:rsidR="00CB6C82" w:rsidRDefault="00813523">
      <w:pPr>
        <w:pStyle w:val="affd"/>
        <w:spacing w:before="120" w:after="120"/>
      </w:pPr>
      <w:proofErr w:type="gramStart"/>
      <w:r>
        <w:rPr>
          <w:rFonts w:hint="eastAsia"/>
        </w:rPr>
        <w:t>维卡软化温度</w:t>
      </w:r>
      <w:proofErr w:type="gramEnd"/>
    </w:p>
    <w:p w:rsidR="00CB6C82" w:rsidRDefault="00813523">
      <w:pPr>
        <w:pStyle w:val="afffff5"/>
        <w:ind w:firstLine="420"/>
      </w:pPr>
      <w:r>
        <w:rPr>
          <w:rFonts w:hint="eastAsia"/>
        </w:rPr>
        <w:t>按</w:t>
      </w:r>
      <w:r>
        <w:t> </w:t>
      </w:r>
      <w:r>
        <w:t>GB/T</w:t>
      </w:r>
      <w:r>
        <w:t> </w:t>
      </w:r>
      <w:r>
        <w:t>8802</w:t>
      </w:r>
      <w:r>
        <w:t> </w:t>
      </w:r>
      <w:r>
        <w:rPr>
          <w:rFonts w:hint="eastAsia"/>
        </w:rPr>
        <w:t>进行试验。</w:t>
      </w:r>
    </w:p>
    <w:p w:rsidR="00CB6C82" w:rsidRDefault="00813523">
      <w:pPr>
        <w:pStyle w:val="affd"/>
        <w:spacing w:before="120" w:after="120"/>
      </w:pPr>
      <w:r>
        <w:rPr>
          <w:rFonts w:hint="eastAsia"/>
        </w:rPr>
        <w:t>拉伸屈服应力</w:t>
      </w:r>
    </w:p>
    <w:p w:rsidR="00CB6C82" w:rsidRDefault="00813523">
      <w:pPr>
        <w:pStyle w:val="afffff5"/>
        <w:ind w:firstLine="420"/>
      </w:pPr>
      <w:r>
        <w:rPr>
          <w:rFonts w:hint="eastAsia"/>
        </w:rPr>
        <w:t>按</w:t>
      </w:r>
      <w:r>
        <w:t>GB/T</w:t>
      </w:r>
      <w:r>
        <w:t> </w:t>
      </w:r>
      <w:r>
        <w:t>8804.1</w:t>
      </w:r>
      <w:r>
        <w:t> </w:t>
      </w:r>
      <w:r>
        <w:rPr>
          <w:rFonts w:hint="eastAsia"/>
        </w:rPr>
        <w:t>进行制样，按</w:t>
      </w:r>
      <w:r>
        <w:t> </w:t>
      </w:r>
      <w:r>
        <w:t>GB/T</w:t>
      </w:r>
      <w:r>
        <w:t> </w:t>
      </w:r>
      <w:r>
        <w:t>8804.2</w:t>
      </w:r>
      <w:r>
        <w:t> </w:t>
      </w:r>
      <w:r>
        <w:rPr>
          <w:rFonts w:hint="eastAsia"/>
        </w:rPr>
        <w:t>进行试验。</w:t>
      </w:r>
    </w:p>
    <w:p w:rsidR="00CB6C82" w:rsidRDefault="00813523">
      <w:pPr>
        <w:pStyle w:val="affd"/>
        <w:spacing w:before="120" w:after="120"/>
      </w:pPr>
      <w:r>
        <w:rPr>
          <w:rFonts w:hint="eastAsia"/>
        </w:rPr>
        <w:t>熔体质量流动速率</w:t>
      </w:r>
    </w:p>
    <w:p w:rsidR="00CB6C82" w:rsidRDefault="00813523">
      <w:pPr>
        <w:pStyle w:val="afffff5"/>
        <w:ind w:firstLine="420"/>
      </w:pPr>
      <w:r>
        <w:rPr>
          <w:rFonts w:hint="eastAsia"/>
        </w:rPr>
        <w:t>按</w:t>
      </w:r>
      <w:r>
        <w:t> </w:t>
      </w:r>
      <w:r>
        <w:t>GB/T</w:t>
      </w:r>
      <w:r>
        <w:t> </w:t>
      </w:r>
      <w:r>
        <w:t>3682.1</w:t>
      </w:r>
      <w:r>
        <w:t> </w:t>
      </w:r>
      <w:r>
        <w:rPr>
          <w:rFonts w:hint="eastAsia"/>
        </w:rPr>
        <w:t>进行试验。</w:t>
      </w:r>
    </w:p>
    <w:p w:rsidR="00CB6C82" w:rsidRDefault="00813523">
      <w:pPr>
        <w:pStyle w:val="affd"/>
        <w:spacing w:before="120" w:after="120"/>
      </w:pPr>
      <w:r>
        <w:rPr>
          <w:rFonts w:hint="eastAsia"/>
        </w:rPr>
        <w:t>氧化诱导时间</w:t>
      </w:r>
    </w:p>
    <w:p w:rsidR="00CB6C82" w:rsidRDefault="00813523">
      <w:pPr>
        <w:pStyle w:val="afffff5"/>
        <w:ind w:firstLine="420"/>
      </w:pPr>
      <w:r>
        <w:rPr>
          <w:rFonts w:hint="eastAsia"/>
        </w:rPr>
        <w:t>按</w:t>
      </w:r>
      <w:r>
        <w:t> </w:t>
      </w:r>
      <w:r>
        <w:t>GB/T</w:t>
      </w:r>
      <w:r>
        <w:t> </w:t>
      </w:r>
      <w:r>
        <w:t>19466.6</w:t>
      </w:r>
      <w:r>
        <w:t> </w:t>
      </w:r>
      <w:r>
        <w:rPr>
          <w:rFonts w:hint="eastAsia"/>
        </w:rPr>
        <w:t>进行试验。</w:t>
      </w:r>
    </w:p>
    <w:p w:rsidR="00CB6C82" w:rsidRDefault="00813523">
      <w:pPr>
        <w:pStyle w:val="affd"/>
        <w:spacing w:before="120" w:after="120"/>
      </w:pPr>
      <w:r>
        <w:rPr>
          <w:rFonts w:hint="eastAsia"/>
        </w:rPr>
        <w:t>纵向回缩率</w:t>
      </w:r>
    </w:p>
    <w:p w:rsidR="00CB6C82" w:rsidRDefault="00813523">
      <w:pPr>
        <w:pStyle w:val="afffff5"/>
        <w:ind w:firstLine="420"/>
      </w:pPr>
      <w:r>
        <w:rPr>
          <w:rFonts w:hint="eastAsia"/>
        </w:rPr>
        <w:lastRenderedPageBreak/>
        <w:t>按</w:t>
      </w:r>
      <w:r>
        <w:t> </w:t>
      </w:r>
      <w:r>
        <w:t>GB/T</w:t>
      </w:r>
      <w:r>
        <w:t> </w:t>
      </w:r>
      <w:r>
        <w:t>6671</w:t>
      </w:r>
      <w:r>
        <w:rPr>
          <w:rFonts w:hint="eastAsia"/>
        </w:rPr>
        <w:t>－</w:t>
      </w:r>
      <w:r>
        <w:t>2001</w:t>
      </w:r>
      <w:r>
        <w:t> </w:t>
      </w:r>
      <w:r>
        <w:rPr>
          <w:rFonts w:hint="eastAsia"/>
        </w:rPr>
        <w:t>中的方法</w:t>
      </w:r>
      <w:r>
        <w:t> </w:t>
      </w:r>
      <w:r>
        <w:t>B</w:t>
      </w:r>
      <w:r>
        <w:t> </w:t>
      </w:r>
      <w:r>
        <w:rPr>
          <w:rFonts w:hint="eastAsia"/>
        </w:rPr>
        <w:t>进行试验。</w:t>
      </w:r>
    </w:p>
    <w:p w:rsidR="00CB6C82" w:rsidRDefault="00813523">
      <w:pPr>
        <w:pStyle w:val="affd"/>
        <w:spacing w:before="120" w:after="120"/>
      </w:pPr>
      <w:r>
        <w:rPr>
          <w:rFonts w:hint="eastAsia"/>
        </w:rPr>
        <w:t>断裂伸长率</w:t>
      </w:r>
    </w:p>
    <w:p w:rsidR="00CB6C82" w:rsidRDefault="00813523">
      <w:pPr>
        <w:pStyle w:val="afffff5"/>
        <w:ind w:firstLine="420"/>
      </w:pPr>
      <w:r>
        <w:rPr>
          <w:rFonts w:hint="eastAsia"/>
        </w:rPr>
        <w:t>按</w:t>
      </w:r>
      <w:r>
        <w:t> </w:t>
      </w:r>
      <w:r>
        <w:rPr>
          <w:rFonts w:hint="eastAsia"/>
        </w:rPr>
        <w:t>GB/T</w:t>
      </w:r>
      <w:r>
        <w:t> </w:t>
      </w:r>
      <w:r>
        <w:rPr>
          <w:rFonts w:hint="eastAsia"/>
        </w:rPr>
        <w:t>8804.1</w:t>
      </w:r>
      <w:r>
        <w:t> </w:t>
      </w:r>
      <w:r>
        <w:rPr>
          <w:rFonts w:hint="eastAsia"/>
        </w:rPr>
        <w:t>进行制样，按</w:t>
      </w:r>
      <w:r>
        <w:t> </w:t>
      </w:r>
      <w:r>
        <w:rPr>
          <w:rFonts w:hint="eastAsia"/>
        </w:rPr>
        <w:t>GB/T</w:t>
      </w:r>
      <w:r>
        <w:t> </w:t>
      </w:r>
      <w:r>
        <w:rPr>
          <w:rFonts w:hint="eastAsia"/>
        </w:rPr>
        <w:t>8804.3</w:t>
      </w:r>
      <w:r>
        <w:t> </w:t>
      </w:r>
      <w:r>
        <w:rPr>
          <w:rFonts w:hint="eastAsia"/>
        </w:rPr>
        <w:t>进行试验。</w:t>
      </w:r>
    </w:p>
    <w:p w:rsidR="00CB6C82" w:rsidRDefault="00813523">
      <w:pPr>
        <w:pStyle w:val="affd"/>
        <w:spacing w:before="120" w:after="120"/>
      </w:pPr>
      <w:r>
        <w:rPr>
          <w:rFonts w:hint="eastAsia"/>
        </w:rPr>
        <w:t>静液压强度</w:t>
      </w:r>
    </w:p>
    <w:p w:rsidR="00CB6C82" w:rsidRDefault="00813523">
      <w:pPr>
        <w:pStyle w:val="afffffffff1"/>
        <w:numPr>
          <w:ilvl w:val="3"/>
          <w:numId w:val="0"/>
        </w:numPr>
        <w:ind w:firstLine="420"/>
      </w:pPr>
      <w:r>
        <w:rPr>
          <w:rFonts w:hint="eastAsia"/>
        </w:rPr>
        <w:t>按</w:t>
      </w:r>
      <w:r>
        <w:t> </w:t>
      </w:r>
      <w:r>
        <w:t>GB/T</w:t>
      </w:r>
      <w:r>
        <w:t> </w:t>
      </w:r>
      <w:r>
        <w:t>6111</w:t>
      </w:r>
      <w:r>
        <w:t> </w:t>
      </w:r>
      <w:r>
        <w:rPr>
          <w:rFonts w:hint="eastAsia"/>
        </w:rPr>
        <w:t>进行试验。试验温度为</w:t>
      </w:r>
      <w:r>
        <w:t> </w:t>
      </w:r>
      <w:r>
        <w:t>20</w:t>
      </w:r>
      <w:r>
        <w:t> </w:t>
      </w:r>
      <w:r>
        <w:rPr>
          <w:rFonts w:hint="eastAsia"/>
        </w:rPr>
        <w:t>℃，试验压力不小于</w:t>
      </w:r>
      <w:r>
        <w:t> </w:t>
      </w:r>
      <w:r>
        <w:rPr>
          <w:rFonts w:hint="eastAsia"/>
        </w:rPr>
        <w:t>1.5</w:t>
      </w:r>
      <w:r>
        <w:t> </w:t>
      </w:r>
      <w:proofErr w:type="gramStart"/>
      <w:r>
        <w:rPr>
          <w:rFonts w:hint="eastAsia"/>
        </w:rPr>
        <w:t>倍</w:t>
      </w:r>
      <w:proofErr w:type="gramEnd"/>
      <w:r>
        <w:rPr>
          <w:rFonts w:hint="eastAsia"/>
        </w:rPr>
        <w:t>公称压力，试验时间为</w:t>
      </w:r>
      <w:r>
        <w:t> </w:t>
      </w:r>
      <w:r>
        <w:t>1</w:t>
      </w:r>
      <w:r>
        <w:t> </w:t>
      </w:r>
      <w:r>
        <w:t>h</w:t>
      </w:r>
      <w:r>
        <w:rPr>
          <w:rFonts w:hint="eastAsia"/>
        </w:rPr>
        <w:t>。</w:t>
      </w:r>
    </w:p>
    <w:p w:rsidR="00CB6C82" w:rsidRDefault="00813523">
      <w:pPr>
        <w:pStyle w:val="affd"/>
        <w:spacing w:before="120" w:after="120"/>
      </w:pPr>
      <w:r>
        <w:rPr>
          <w:rFonts w:hint="eastAsia"/>
        </w:rPr>
        <w:t>烘箱试验</w:t>
      </w:r>
    </w:p>
    <w:p w:rsidR="00CB6C82" w:rsidRDefault="00813523">
      <w:pPr>
        <w:pStyle w:val="afffff5"/>
        <w:ind w:firstLine="420"/>
      </w:pPr>
      <w:r>
        <w:rPr>
          <w:rFonts w:hint="eastAsia"/>
        </w:rPr>
        <w:t>按</w:t>
      </w:r>
      <w:r>
        <w:t> </w:t>
      </w:r>
      <w:r>
        <w:t>GB/T</w:t>
      </w:r>
      <w:r>
        <w:t> </w:t>
      </w:r>
      <w:r>
        <w:t>8803</w:t>
      </w:r>
      <w:r>
        <w:t> </w:t>
      </w:r>
      <w:r>
        <w:rPr>
          <w:rFonts w:hint="eastAsia"/>
        </w:rPr>
        <w:t>进行试验。试验温度（</w:t>
      </w:r>
      <w:r>
        <w:rPr>
          <w:rFonts w:hint="eastAsia"/>
        </w:rPr>
        <w:t>150</w:t>
      </w:r>
      <w:r>
        <w:rPr>
          <w:rFonts w:hint="eastAsia"/>
        </w:rPr>
        <w:t>±</w:t>
      </w:r>
      <w:r>
        <w:rPr>
          <w:rFonts w:hint="eastAsia"/>
        </w:rPr>
        <w:t>2</w:t>
      </w:r>
      <w:r>
        <w:rPr>
          <w:rFonts w:hint="eastAsia"/>
        </w:rPr>
        <w:t>）℃。</w:t>
      </w:r>
    </w:p>
    <w:p w:rsidR="00CB6C82" w:rsidRDefault="00813523">
      <w:pPr>
        <w:pStyle w:val="affd"/>
        <w:spacing w:before="120" w:after="120"/>
      </w:pPr>
      <w:r>
        <w:rPr>
          <w:rFonts w:hint="eastAsia"/>
        </w:rPr>
        <w:t>坠落试验</w:t>
      </w:r>
    </w:p>
    <w:p w:rsidR="00CB6C82" w:rsidRDefault="00813523">
      <w:pPr>
        <w:pStyle w:val="afffff5"/>
        <w:ind w:firstLine="420"/>
      </w:pPr>
      <w:r>
        <w:rPr>
          <w:rFonts w:hint="eastAsia"/>
        </w:rPr>
        <w:t>按</w:t>
      </w:r>
      <w:r>
        <w:t> </w:t>
      </w:r>
      <w:r>
        <w:t>GB/T</w:t>
      </w:r>
      <w:r>
        <w:t> </w:t>
      </w:r>
      <w:r>
        <w:t>8801</w:t>
      </w:r>
      <w:r>
        <w:t> </w:t>
      </w:r>
      <w:r>
        <w:rPr>
          <w:rFonts w:hint="eastAsia"/>
        </w:rPr>
        <w:t>进行试验。试验温度（</w:t>
      </w:r>
      <w:r>
        <w:rPr>
          <w:rFonts w:hint="eastAsia"/>
        </w:rPr>
        <w:t>0</w:t>
      </w:r>
      <w:r>
        <w:rPr>
          <w:rFonts w:hint="eastAsia"/>
        </w:rPr>
        <w:t>±</w:t>
      </w:r>
      <w:r>
        <w:t>2</w:t>
      </w:r>
      <w:r>
        <w:rPr>
          <w:rFonts w:hint="eastAsia"/>
        </w:rPr>
        <w:t>）℃。</w:t>
      </w:r>
    </w:p>
    <w:p w:rsidR="00CB6C82" w:rsidRDefault="00813523">
      <w:pPr>
        <w:pStyle w:val="affd"/>
        <w:spacing w:before="120" w:after="120"/>
      </w:pPr>
      <w:r>
        <w:rPr>
          <w:rFonts w:hint="eastAsia"/>
        </w:rPr>
        <w:t>落锤冲击试验</w:t>
      </w:r>
    </w:p>
    <w:p w:rsidR="00CB6C82" w:rsidRDefault="00813523">
      <w:pPr>
        <w:pStyle w:val="afffff5"/>
        <w:ind w:firstLine="420"/>
      </w:pPr>
      <w:r>
        <w:rPr>
          <w:rFonts w:hint="eastAsia"/>
        </w:rPr>
        <w:t>按</w:t>
      </w:r>
      <w:r>
        <w:t> </w:t>
      </w:r>
      <w:r>
        <w:t>GB/T</w:t>
      </w:r>
      <w:r>
        <w:t> </w:t>
      </w:r>
      <w:r>
        <w:t>14152</w:t>
      </w:r>
      <w:r>
        <w:t> </w:t>
      </w:r>
      <w:r>
        <w:rPr>
          <w:rFonts w:hint="eastAsia"/>
        </w:rPr>
        <w:t>进行试验。每个试样冲击</w:t>
      </w:r>
      <w:r>
        <w:t> </w:t>
      </w:r>
      <w:r>
        <w:rPr>
          <w:rFonts w:hint="eastAsia"/>
        </w:rPr>
        <w:t>1</w:t>
      </w:r>
      <w:r>
        <w:t> </w:t>
      </w:r>
      <w:r>
        <w:rPr>
          <w:rFonts w:hint="eastAsia"/>
        </w:rPr>
        <w:t>次。试样预处理温度为（</w:t>
      </w:r>
      <w:r>
        <w:t>0</w:t>
      </w:r>
      <w:r>
        <w:rPr>
          <w:rFonts w:hint="eastAsia"/>
        </w:rPr>
        <w:t>±</w:t>
      </w:r>
      <w:r>
        <w:t>1</w:t>
      </w:r>
      <w:r>
        <w:rPr>
          <w:rFonts w:hint="eastAsia"/>
        </w:rPr>
        <w:t>）℃，落锤质量和下落高度应符合表</w:t>
      </w:r>
      <w:r>
        <w:t> </w:t>
      </w:r>
      <w:r>
        <w:t>4</w:t>
      </w:r>
      <w:r>
        <w:t> </w:t>
      </w:r>
      <w:r>
        <w:rPr>
          <w:rFonts w:hint="eastAsia"/>
        </w:rPr>
        <w:t>规定，锤头类型：</w:t>
      </w:r>
      <w:r>
        <w:rPr>
          <w:rFonts w:hint="eastAsia"/>
          <w:i/>
        </w:rPr>
        <w:t>d</w:t>
      </w:r>
      <w:r>
        <w:rPr>
          <w:rFonts w:hint="eastAsia"/>
          <w:vertAlign w:val="subscript"/>
        </w:rPr>
        <w:t>n</w:t>
      </w:r>
      <w:r>
        <w:rPr>
          <w:rFonts w:hint="eastAsia"/>
        </w:rPr>
        <w:t>＜</w:t>
      </w:r>
      <w:r>
        <w:rPr>
          <w:rFonts w:hint="eastAsia"/>
        </w:rPr>
        <w:t>1</w:t>
      </w:r>
      <w:r>
        <w:t>10</w:t>
      </w:r>
      <w:r>
        <w:t> </w:t>
      </w:r>
      <w:r>
        <w:rPr>
          <w:rFonts w:hint="eastAsia"/>
        </w:rPr>
        <w:t>mm</w:t>
      </w:r>
      <w:r>
        <w:t> </w:t>
      </w:r>
      <w:r>
        <w:rPr>
          <w:rFonts w:hint="eastAsia"/>
        </w:rPr>
        <w:t>时取</w:t>
      </w:r>
      <w:r>
        <w:t> </w:t>
      </w:r>
      <w:r>
        <w:rPr>
          <w:rFonts w:hint="eastAsia"/>
        </w:rPr>
        <w:t>d</w:t>
      </w:r>
      <w:r>
        <w:t>25</w:t>
      </w:r>
      <w:r>
        <w:t> </w:t>
      </w:r>
      <w:r>
        <w:rPr>
          <w:rFonts w:hint="eastAsia"/>
        </w:rPr>
        <w:t>型，</w:t>
      </w:r>
      <w:r>
        <w:rPr>
          <w:rFonts w:hint="eastAsia"/>
          <w:i/>
        </w:rPr>
        <w:t>d</w:t>
      </w:r>
      <w:r>
        <w:rPr>
          <w:rFonts w:hint="eastAsia"/>
          <w:vertAlign w:val="subscript"/>
        </w:rPr>
        <w:t>n</w:t>
      </w:r>
      <w:r>
        <w:rPr>
          <w:rFonts w:hint="eastAsia"/>
        </w:rPr>
        <w:t>≥</w:t>
      </w:r>
      <w:r>
        <w:t>110</w:t>
      </w:r>
      <w:r>
        <w:t> </w:t>
      </w:r>
      <w:r>
        <w:rPr>
          <w:rFonts w:hint="eastAsia"/>
        </w:rPr>
        <w:t>mm</w:t>
      </w:r>
      <w:r>
        <w:t> </w:t>
      </w:r>
      <w:r>
        <w:rPr>
          <w:rFonts w:hint="eastAsia"/>
        </w:rPr>
        <w:t>时取</w:t>
      </w:r>
      <w:r>
        <w:t> </w:t>
      </w:r>
      <w:r>
        <w:rPr>
          <w:rFonts w:hint="eastAsia"/>
        </w:rPr>
        <w:t>d</w:t>
      </w:r>
      <w:r>
        <w:t>90</w:t>
      </w:r>
      <w:r>
        <w:t> </w:t>
      </w:r>
      <w:r>
        <w:rPr>
          <w:rFonts w:hint="eastAsia"/>
        </w:rPr>
        <w:t>型。</w:t>
      </w:r>
    </w:p>
    <w:p w:rsidR="00CB6C82" w:rsidRDefault="00813523">
      <w:pPr>
        <w:pStyle w:val="aff2"/>
        <w:spacing w:before="120" w:after="120"/>
      </w:pPr>
      <w:r>
        <w:rPr>
          <w:rFonts w:hint="eastAsia"/>
        </w:rPr>
        <w:t>落锤质量和下落高度</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3112"/>
        <w:gridCol w:w="3112"/>
      </w:tblGrid>
      <w:tr w:rsidR="00CB6C82">
        <w:trPr>
          <w:tblHeader/>
          <w:jc w:val="center"/>
        </w:trPr>
        <w:tc>
          <w:tcPr>
            <w:tcW w:w="3110"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公称外径</w:t>
            </w:r>
            <w:r>
              <w:rPr>
                <w:rFonts w:hint="eastAsia"/>
              </w:rPr>
              <w:t>/</w:t>
            </w:r>
            <w:r>
              <w:rPr>
                <w:rFonts w:hint="eastAsia"/>
                <w:i/>
              </w:rPr>
              <w:t>d</w:t>
            </w:r>
            <w:r>
              <w:rPr>
                <w:rFonts w:hint="eastAsia"/>
                <w:vertAlign w:val="subscript"/>
              </w:rPr>
              <w:t>n</w:t>
            </w:r>
          </w:p>
          <w:p w:rsidR="00CB6C82" w:rsidRDefault="00813523">
            <w:pPr>
              <w:pStyle w:val="afffffffff9"/>
            </w:pPr>
            <w:r>
              <w:rPr>
                <w:rFonts w:hint="eastAsia"/>
              </w:rPr>
              <w:t>mm</w:t>
            </w:r>
          </w:p>
        </w:tc>
        <w:tc>
          <w:tcPr>
            <w:tcW w:w="3112"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落锤质量</w:t>
            </w:r>
          </w:p>
          <w:p w:rsidR="00CB6C82" w:rsidRDefault="00813523">
            <w:pPr>
              <w:pStyle w:val="afffffffff9"/>
            </w:pPr>
            <w:r>
              <w:rPr>
                <w:rFonts w:hint="eastAsia"/>
              </w:rPr>
              <w:t>kg</w:t>
            </w:r>
          </w:p>
        </w:tc>
        <w:tc>
          <w:tcPr>
            <w:tcW w:w="3112" w:type="dxa"/>
            <w:tcBorders>
              <w:top w:val="single" w:sz="8" w:space="0" w:color="auto"/>
              <w:bottom w:val="single" w:sz="8" w:space="0" w:color="auto"/>
            </w:tcBorders>
            <w:shd w:val="clear" w:color="auto" w:fill="auto"/>
            <w:vAlign w:val="center"/>
          </w:tcPr>
          <w:p w:rsidR="00CB6C82" w:rsidRDefault="00813523">
            <w:pPr>
              <w:pStyle w:val="afffffffff9"/>
            </w:pPr>
            <w:r>
              <w:rPr>
                <w:rFonts w:hint="eastAsia"/>
              </w:rPr>
              <w:t>下落高度</w:t>
            </w:r>
          </w:p>
          <w:p w:rsidR="00CB6C82" w:rsidRDefault="00813523">
            <w:pPr>
              <w:pStyle w:val="afffffffff9"/>
            </w:pPr>
            <w:r>
              <w:rPr>
                <w:rFonts w:hint="eastAsia"/>
              </w:rPr>
              <w:t>mm</w:t>
            </w:r>
          </w:p>
        </w:tc>
      </w:tr>
      <w:tr w:rsidR="00CB6C82">
        <w:trPr>
          <w:jc w:val="center"/>
        </w:trPr>
        <w:tc>
          <w:tcPr>
            <w:tcW w:w="3110" w:type="dxa"/>
            <w:tcBorders>
              <w:top w:val="single" w:sz="8"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w:t>
            </w:r>
          </w:p>
        </w:tc>
        <w:tc>
          <w:tcPr>
            <w:tcW w:w="3112" w:type="dxa"/>
            <w:tcBorders>
              <w:top w:val="single" w:sz="8"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tcBorders>
              <w:top w:val="single" w:sz="8"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500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32</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600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40</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800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50</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63</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75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0.8</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90</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0.8</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w:t>
            </w:r>
            <w:r>
              <w:t> </w:t>
            </w:r>
            <w:r>
              <w:rPr>
                <w:rFonts w:ascii="宋体" w:hAnsi="宋体" w:hint="eastAsia"/>
                <w:kern w:val="0"/>
                <w:sz w:val="18"/>
                <w:szCs w:val="18"/>
              </w:rPr>
              <w:t>200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110</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1.0</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w:t>
            </w:r>
            <w:r>
              <w:t> </w:t>
            </w:r>
            <w:r>
              <w:rPr>
                <w:rFonts w:ascii="宋体" w:hAnsi="宋体" w:hint="eastAsia"/>
                <w:kern w:val="0"/>
                <w:sz w:val="18"/>
                <w:szCs w:val="18"/>
              </w:rPr>
              <w:t>600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160</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1.6</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200</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250</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2.5</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r w:rsidR="00CB6C82">
        <w:trPr>
          <w:jc w:val="center"/>
        </w:trPr>
        <w:tc>
          <w:tcPr>
            <w:tcW w:w="3110"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315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3.2</w:t>
            </w:r>
            <w:r>
              <w:rPr>
                <w:rFonts w:ascii="宋体" w:hAnsi="宋体" w:hint="eastAsia"/>
                <w:kern w:val="0"/>
                <w:sz w:val="18"/>
                <w:szCs w:val="18"/>
              </w:rPr>
              <w:t>±</w:t>
            </w:r>
            <w:r>
              <w:rPr>
                <w:rFonts w:ascii="宋体" w:hAnsi="宋体" w:hint="eastAsia"/>
                <w:kern w:val="0"/>
                <w:sz w:val="18"/>
                <w:szCs w:val="18"/>
              </w:rPr>
              <w:t>0.005</w:t>
            </w:r>
          </w:p>
        </w:tc>
        <w:tc>
          <w:tcPr>
            <w:tcW w:w="3112"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w:t>
            </w:r>
            <w:r>
              <w:t> </w:t>
            </w:r>
            <w:r>
              <w:rPr>
                <w:rFonts w:ascii="宋体" w:hAnsi="宋体" w:hint="eastAsia"/>
                <w:kern w:val="0"/>
                <w:sz w:val="18"/>
                <w:szCs w:val="18"/>
              </w:rPr>
              <w:t>000</w:t>
            </w:r>
            <w:r>
              <w:rPr>
                <w:rFonts w:ascii="宋体" w:hAnsi="宋体" w:hint="eastAsia"/>
                <w:kern w:val="0"/>
                <w:sz w:val="18"/>
                <w:szCs w:val="18"/>
              </w:rPr>
              <w:t>±</w:t>
            </w:r>
            <w:r>
              <w:rPr>
                <w:rFonts w:ascii="宋体" w:hAnsi="宋体" w:hint="eastAsia"/>
                <w:kern w:val="0"/>
                <w:sz w:val="18"/>
                <w:szCs w:val="18"/>
              </w:rPr>
              <w:t>10</w:t>
            </w:r>
          </w:p>
        </w:tc>
      </w:tr>
    </w:tbl>
    <w:p w:rsidR="00CB6C82" w:rsidRDefault="00CB6C82">
      <w:pPr>
        <w:pStyle w:val="afffff5"/>
        <w:ind w:firstLine="420"/>
      </w:pPr>
    </w:p>
    <w:p w:rsidR="00CB6C82" w:rsidRDefault="00813523">
      <w:pPr>
        <w:pStyle w:val="affd"/>
        <w:spacing w:before="120" w:after="120"/>
      </w:pPr>
      <w:r>
        <w:rPr>
          <w:rFonts w:hint="eastAsia"/>
        </w:rPr>
        <w:t>铅限量</w:t>
      </w:r>
    </w:p>
    <w:p w:rsidR="00CB6C82" w:rsidRDefault="00813523">
      <w:pPr>
        <w:pStyle w:val="afffff5"/>
        <w:ind w:firstLine="420"/>
      </w:pPr>
      <w:r>
        <w:rPr>
          <w:rFonts w:hint="eastAsia"/>
        </w:rPr>
        <w:t>按</w:t>
      </w:r>
      <w:r>
        <w:t> </w:t>
      </w:r>
      <w:r>
        <w:t>GB/T</w:t>
      </w:r>
      <w:r>
        <w:t> </w:t>
      </w:r>
      <w:r>
        <w:t>39560.5</w:t>
      </w:r>
      <w:r>
        <w:t> </w:t>
      </w:r>
      <w:r>
        <w:rPr>
          <w:rFonts w:hint="eastAsia"/>
        </w:rPr>
        <w:t>进行试验。应采用密闭酸消解系统进行样品前处理，通过电感耦合等离子体发射光谱法（</w:t>
      </w:r>
      <w:proofErr w:type="spellStart"/>
      <w:r>
        <w:t>ICP-OES</w:t>
      </w:r>
      <w:proofErr w:type="spellEnd"/>
      <w:r>
        <w:rPr>
          <w:rFonts w:hint="eastAsia"/>
        </w:rPr>
        <w:t>）、电感耦合等离子体质谱法（</w:t>
      </w:r>
      <w:proofErr w:type="spellStart"/>
      <w:r>
        <w:t>ICP</w:t>
      </w:r>
      <w:proofErr w:type="spellEnd"/>
      <w:r>
        <w:t>-MS</w:t>
      </w:r>
      <w:r>
        <w:rPr>
          <w:rFonts w:hint="eastAsia"/>
        </w:rPr>
        <w:t>）、原子吸收光谱法（</w:t>
      </w:r>
      <w:r>
        <w:t>AAS</w:t>
      </w:r>
      <w:r>
        <w:rPr>
          <w:rFonts w:hint="eastAsia"/>
        </w:rPr>
        <w:t>）或原子荧光光谱法（</w:t>
      </w:r>
      <w:r>
        <w:t>AFS</w:t>
      </w:r>
      <w:r>
        <w:rPr>
          <w:rFonts w:hint="eastAsia"/>
        </w:rPr>
        <w:t>）进行铅含量的测定。如有争议，以电感耦合等离子体质谱法（</w:t>
      </w:r>
      <w:proofErr w:type="spellStart"/>
      <w:r>
        <w:t>ICP</w:t>
      </w:r>
      <w:proofErr w:type="spellEnd"/>
      <w:r>
        <w:t>-MS</w:t>
      </w:r>
      <w:r>
        <w:rPr>
          <w:rFonts w:hint="eastAsia"/>
        </w:rPr>
        <w:t>）试验结果为最终判定依据。</w:t>
      </w:r>
    </w:p>
    <w:p w:rsidR="00CB6C82" w:rsidRDefault="00813523">
      <w:pPr>
        <w:pStyle w:val="affc"/>
        <w:spacing w:before="240" w:after="240"/>
      </w:pPr>
      <w:r>
        <w:rPr>
          <w:rFonts w:hint="eastAsia"/>
        </w:rPr>
        <w:t>检验规则</w:t>
      </w:r>
    </w:p>
    <w:p w:rsidR="00CB6C82" w:rsidRDefault="00813523">
      <w:pPr>
        <w:pStyle w:val="affd"/>
        <w:spacing w:before="120" w:after="120"/>
      </w:pPr>
      <w:r>
        <w:rPr>
          <w:rFonts w:hint="eastAsia"/>
        </w:rPr>
        <w:t>检验分类</w:t>
      </w:r>
    </w:p>
    <w:p w:rsidR="00CB6C82" w:rsidRDefault="00813523">
      <w:pPr>
        <w:pStyle w:val="afffff5"/>
        <w:ind w:firstLine="420"/>
      </w:pPr>
      <w:r>
        <w:rPr>
          <w:rFonts w:hint="eastAsia"/>
        </w:rPr>
        <w:t>检验分为出厂检验和型式检验。</w:t>
      </w:r>
    </w:p>
    <w:p w:rsidR="00CB6C82" w:rsidRDefault="00813523">
      <w:pPr>
        <w:pStyle w:val="affd"/>
        <w:spacing w:before="120" w:after="120"/>
      </w:pPr>
      <w:r>
        <w:rPr>
          <w:rFonts w:hint="eastAsia"/>
        </w:rPr>
        <w:t>组批</w:t>
      </w:r>
    </w:p>
    <w:p w:rsidR="00CB6C82" w:rsidRDefault="00813523">
      <w:pPr>
        <w:pStyle w:val="afffffffff1"/>
      </w:pPr>
      <w:r>
        <w:rPr>
          <w:rFonts w:hint="eastAsia"/>
        </w:rPr>
        <w:t>用相同原料和工艺生产的同一规格、同一类型的管材作为一批，每批数量不超过</w:t>
      </w:r>
      <w:r>
        <w:t> </w:t>
      </w:r>
      <w:r>
        <w:t>100</w:t>
      </w:r>
      <w:r>
        <w:t> </w:t>
      </w:r>
      <w:r>
        <w:rPr>
          <w:rFonts w:hint="eastAsia"/>
        </w:rPr>
        <w:t>t</w:t>
      </w:r>
      <w:r>
        <w:rPr>
          <w:rFonts w:hint="eastAsia"/>
        </w:rPr>
        <w:t>。如果生产</w:t>
      </w:r>
      <w:r>
        <w:t> </w:t>
      </w:r>
      <w:r>
        <w:rPr>
          <w:rFonts w:hint="eastAsia"/>
        </w:rPr>
        <w:t>7</w:t>
      </w:r>
      <w:r>
        <w:t> </w:t>
      </w:r>
      <w:r>
        <w:rPr>
          <w:rFonts w:hint="eastAsia"/>
        </w:rPr>
        <w:t>天仍不足</w:t>
      </w:r>
      <w:r>
        <w:t> </w:t>
      </w:r>
      <w:r>
        <w:rPr>
          <w:rFonts w:hint="eastAsia"/>
        </w:rPr>
        <w:t>1</w:t>
      </w:r>
      <w:r>
        <w:t>00</w:t>
      </w:r>
      <w:r>
        <w:t> </w:t>
      </w:r>
      <w:r>
        <w:rPr>
          <w:rFonts w:hint="eastAsia"/>
        </w:rPr>
        <w:t>t</w:t>
      </w:r>
      <w:r>
        <w:rPr>
          <w:rFonts w:hint="eastAsia"/>
        </w:rPr>
        <w:t>，以</w:t>
      </w:r>
      <w:r>
        <w:t> </w:t>
      </w:r>
      <w:r>
        <w:rPr>
          <w:rFonts w:hint="eastAsia"/>
        </w:rPr>
        <w:t>7</w:t>
      </w:r>
      <w:r>
        <w:t> </w:t>
      </w:r>
      <w:r>
        <w:rPr>
          <w:rFonts w:hint="eastAsia"/>
        </w:rPr>
        <w:t>天产量为一批。</w:t>
      </w:r>
    </w:p>
    <w:p w:rsidR="00CB6C82" w:rsidRDefault="00813523">
      <w:pPr>
        <w:pStyle w:val="afffffffff1"/>
      </w:pPr>
      <w:r>
        <w:rPr>
          <w:rFonts w:hint="eastAsia"/>
        </w:rPr>
        <w:t>用相同原料和工艺生产的同一规格、同一类型的管件作为一批，每批数量不超过</w:t>
      </w:r>
      <w:r>
        <w:t> </w:t>
      </w:r>
      <w:r>
        <w:t>20</w:t>
      </w:r>
      <w:r>
        <w:t> </w:t>
      </w:r>
      <w:r>
        <w:t>000</w:t>
      </w:r>
      <w:r>
        <w:t> </w:t>
      </w:r>
      <w:proofErr w:type="gramStart"/>
      <w:r>
        <w:rPr>
          <w:rFonts w:hint="eastAsia"/>
        </w:rPr>
        <w:t>个</w:t>
      </w:r>
      <w:proofErr w:type="gramEnd"/>
      <w:r>
        <w:rPr>
          <w:rFonts w:hint="eastAsia"/>
        </w:rPr>
        <w:t>。如</w:t>
      </w:r>
      <w:r>
        <w:rPr>
          <w:rFonts w:hint="eastAsia"/>
        </w:rPr>
        <w:lastRenderedPageBreak/>
        <w:t>果生产</w:t>
      </w:r>
      <w:r>
        <w:t> </w:t>
      </w:r>
      <w:r>
        <w:rPr>
          <w:rFonts w:hint="eastAsia"/>
        </w:rPr>
        <w:t>7</w:t>
      </w:r>
      <w:r>
        <w:t> </w:t>
      </w:r>
      <w:r>
        <w:rPr>
          <w:rFonts w:hint="eastAsia"/>
        </w:rPr>
        <w:t>天仍不足</w:t>
      </w:r>
      <w:r>
        <w:t> </w:t>
      </w:r>
      <w:r>
        <w:t>20</w:t>
      </w:r>
      <w:r>
        <w:t> </w:t>
      </w:r>
      <w:r>
        <w:t>000</w:t>
      </w:r>
      <w:r>
        <w:t> </w:t>
      </w:r>
      <w:proofErr w:type="gramStart"/>
      <w:r>
        <w:rPr>
          <w:rFonts w:hint="eastAsia"/>
        </w:rPr>
        <w:t>个</w:t>
      </w:r>
      <w:proofErr w:type="gramEnd"/>
      <w:r>
        <w:rPr>
          <w:rFonts w:hint="eastAsia"/>
        </w:rPr>
        <w:t>，以</w:t>
      </w:r>
      <w:r>
        <w:t> </w:t>
      </w:r>
      <w:r>
        <w:rPr>
          <w:rFonts w:hint="eastAsia"/>
        </w:rPr>
        <w:t>7</w:t>
      </w:r>
      <w:r>
        <w:t> </w:t>
      </w:r>
      <w:r>
        <w:rPr>
          <w:rFonts w:hint="eastAsia"/>
        </w:rPr>
        <w:t>天产量为一批。</w:t>
      </w:r>
    </w:p>
    <w:p w:rsidR="00CB6C82" w:rsidRDefault="00813523">
      <w:pPr>
        <w:pStyle w:val="affd"/>
        <w:spacing w:before="120" w:after="120"/>
      </w:pPr>
      <w:r>
        <w:rPr>
          <w:rFonts w:hint="eastAsia"/>
        </w:rPr>
        <w:t>出厂检验</w:t>
      </w:r>
    </w:p>
    <w:p w:rsidR="00CB6C82" w:rsidRDefault="00813523">
      <w:pPr>
        <w:pStyle w:val="afffffffff1"/>
      </w:pPr>
      <w:r>
        <w:rPr>
          <w:rFonts w:hint="eastAsia"/>
        </w:rPr>
        <w:t>硬聚氯乙烯（</w:t>
      </w:r>
      <w:r>
        <w:rPr>
          <w:rFonts w:hint="eastAsia"/>
        </w:rPr>
        <w:t>PVC-U</w:t>
      </w:r>
      <w:r>
        <w:rPr>
          <w:rFonts w:hint="eastAsia"/>
        </w:rPr>
        <w:t>）管材出厂检验项目为</w:t>
      </w:r>
      <w:r>
        <w:t> </w:t>
      </w:r>
      <w:r>
        <w:t>5.1.1.1</w:t>
      </w:r>
      <w:r>
        <w:rPr>
          <w:rFonts w:hAnsi="宋体" w:hint="eastAsia"/>
        </w:rPr>
        <w:t>～</w:t>
      </w:r>
      <w:r>
        <w:t>5.1.1.3</w:t>
      </w:r>
      <w:r>
        <w:t> </w:t>
      </w:r>
      <w:r>
        <w:rPr>
          <w:rFonts w:hint="eastAsia"/>
        </w:rPr>
        <w:t>及</w:t>
      </w:r>
      <w:r>
        <w:t> </w:t>
      </w:r>
      <w:r>
        <w:t>5.1.1.4</w:t>
      </w:r>
      <w:r>
        <w:t> </w:t>
      </w:r>
      <w:r>
        <w:rPr>
          <w:rFonts w:hint="eastAsia"/>
        </w:rPr>
        <w:t>中的密度。</w:t>
      </w:r>
    </w:p>
    <w:p w:rsidR="00CB6C82" w:rsidRDefault="00813523">
      <w:pPr>
        <w:pStyle w:val="afffffffff1"/>
      </w:pPr>
      <w:r>
        <w:rPr>
          <w:rFonts w:hint="eastAsia"/>
        </w:rPr>
        <w:t>高密度聚乙烯（</w:t>
      </w:r>
      <w:r>
        <w:rPr>
          <w:rFonts w:hint="eastAsia"/>
        </w:rPr>
        <w:t>HDPE</w:t>
      </w:r>
      <w:r>
        <w:rPr>
          <w:rFonts w:hint="eastAsia"/>
        </w:rPr>
        <w:t>）管材出厂检验项目为</w:t>
      </w:r>
      <w:r>
        <w:t> </w:t>
      </w:r>
      <w:r>
        <w:t>5.1.2.1</w:t>
      </w:r>
      <w:r>
        <w:rPr>
          <w:rFonts w:hAnsi="宋体" w:hint="eastAsia"/>
        </w:rPr>
        <w:t>～</w:t>
      </w:r>
      <w:r>
        <w:t>5.1.2.3</w:t>
      </w:r>
      <w:r>
        <w:t> </w:t>
      </w:r>
      <w:r>
        <w:rPr>
          <w:rFonts w:hint="eastAsia"/>
        </w:rPr>
        <w:t>及</w:t>
      </w:r>
      <w:r>
        <w:t> </w:t>
      </w:r>
      <w:r>
        <w:t>5.1.2.</w:t>
      </w:r>
      <w:r>
        <w:t>4</w:t>
      </w:r>
      <w:r>
        <w:t> </w:t>
      </w:r>
      <w:r>
        <w:rPr>
          <w:rFonts w:hint="eastAsia"/>
        </w:rPr>
        <w:t>中的静液压强度。</w:t>
      </w:r>
    </w:p>
    <w:p w:rsidR="00CB6C82" w:rsidRDefault="00813523">
      <w:pPr>
        <w:pStyle w:val="afffffffff1"/>
      </w:pPr>
      <w:r>
        <w:rPr>
          <w:rFonts w:hint="eastAsia"/>
        </w:rPr>
        <w:t>硬聚氯乙烯（</w:t>
      </w:r>
      <w:r>
        <w:rPr>
          <w:rFonts w:hint="eastAsia"/>
        </w:rPr>
        <w:t>PVC-U</w:t>
      </w:r>
      <w:r>
        <w:rPr>
          <w:rFonts w:hint="eastAsia"/>
        </w:rPr>
        <w:t>）管件出厂检验项目为</w:t>
      </w:r>
      <w:r>
        <w:t> </w:t>
      </w:r>
      <w:r>
        <w:rPr>
          <w:rFonts w:hint="eastAsia"/>
        </w:rPr>
        <w:t>5</w:t>
      </w:r>
      <w:r>
        <w:t>.2.1</w:t>
      </w:r>
      <w:r>
        <w:rPr>
          <w:rFonts w:hAnsi="宋体" w:hint="eastAsia"/>
        </w:rPr>
        <w:t>～</w:t>
      </w:r>
      <w:r>
        <w:t>5.2.3</w:t>
      </w:r>
      <w:r>
        <w:t> </w:t>
      </w:r>
      <w:r>
        <w:rPr>
          <w:rFonts w:hint="eastAsia"/>
        </w:rPr>
        <w:t>及</w:t>
      </w:r>
      <w:r>
        <w:t> </w:t>
      </w:r>
      <w:r>
        <w:rPr>
          <w:rFonts w:hint="eastAsia"/>
        </w:rPr>
        <w:t>5</w:t>
      </w:r>
      <w:r>
        <w:t>.2.4</w:t>
      </w:r>
      <w:r>
        <w:t> </w:t>
      </w:r>
      <w:r>
        <w:rPr>
          <w:rFonts w:hint="eastAsia"/>
        </w:rPr>
        <w:t>中的坠落试验。</w:t>
      </w:r>
    </w:p>
    <w:p w:rsidR="00CB6C82" w:rsidRDefault="00813523">
      <w:pPr>
        <w:pStyle w:val="afffffffff1"/>
      </w:pPr>
      <w:r>
        <w:rPr>
          <w:rFonts w:hint="eastAsia"/>
        </w:rPr>
        <w:t>外观、颜色、规格尺寸按</w:t>
      </w:r>
      <w:r>
        <w:t> </w:t>
      </w:r>
      <w:r>
        <w:rPr>
          <w:rFonts w:hint="eastAsia"/>
        </w:rPr>
        <w:t>GB/T</w:t>
      </w:r>
      <w:r>
        <w:t> </w:t>
      </w:r>
      <w:r>
        <w:rPr>
          <w:rFonts w:hint="eastAsia"/>
        </w:rPr>
        <w:t>2828.1</w:t>
      </w:r>
      <w:r>
        <w:t> </w:t>
      </w:r>
      <w:r>
        <w:rPr>
          <w:rFonts w:hint="eastAsia"/>
        </w:rPr>
        <w:t>规定采用正常检验一次抽样方案，</w:t>
      </w:r>
      <w:proofErr w:type="gramStart"/>
      <w:r>
        <w:rPr>
          <w:rFonts w:hint="eastAsia"/>
        </w:rPr>
        <w:t>取一般</w:t>
      </w:r>
      <w:proofErr w:type="gramEnd"/>
      <w:r>
        <w:rPr>
          <w:rFonts w:hint="eastAsia"/>
        </w:rPr>
        <w:t>检验水平</w:t>
      </w:r>
      <w:r>
        <w:t> </w:t>
      </w:r>
      <w:r>
        <w:rPr>
          <w:rFonts w:hint="eastAsia"/>
        </w:rPr>
        <w:t>Ⅰ，接收质量限（</w:t>
      </w:r>
      <w:proofErr w:type="spellStart"/>
      <w:r>
        <w:rPr>
          <w:rFonts w:hint="eastAsia"/>
        </w:rPr>
        <w:t>AQL</w:t>
      </w:r>
      <w:proofErr w:type="spellEnd"/>
      <w:r>
        <w:rPr>
          <w:rFonts w:hint="eastAsia"/>
        </w:rPr>
        <w:t>）</w:t>
      </w:r>
      <w:r>
        <w:rPr>
          <w:rFonts w:hint="eastAsia"/>
        </w:rPr>
        <w:t>4.0</w:t>
      </w:r>
      <w:r>
        <w:rPr>
          <w:rFonts w:hint="eastAsia"/>
        </w:rPr>
        <w:t>。抽样方案见表</w:t>
      </w:r>
      <w:r>
        <w:t> </w:t>
      </w:r>
      <w:r>
        <w:t>5</w:t>
      </w:r>
      <w:r>
        <w:rPr>
          <w:rFonts w:hint="eastAsia"/>
        </w:rPr>
        <w:t>。</w:t>
      </w:r>
    </w:p>
    <w:p w:rsidR="00CB6C82" w:rsidRDefault="00813523">
      <w:pPr>
        <w:pStyle w:val="aff2"/>
        <w:spacing w:before="120" w:after="120"/>
      </w:pPr>
      <w:r>
        <w:rPr>
          <w:rFonts w:hint="eastAsia"/>
        </w:rPr>
        <w:t>抽样方案</w:t>
      </w:r>
    </w:p>
    <w:p w:rsidR="00CB6C82" w:rsidRDefault="00813523">
      <w:pPr>
        <w:pStyle w:val="afffff5"/>
        <w:ind w:firstLine="360"/>
        <w:jc w:val="right"/>
        <w:rPr>
          <w:sz w:val="18"/>
          <w:szCs w:val="18"/>
        </w:rPr>
      </w:pPr>
      <w:r>
        <w:rPr>
          <w:rFonts w:hint="eastAsia"/>
          <w:sz w:val="18"/>
          <w:szCs w:val="18"/>
        </w:rPr>
        <w:t>单位为根或件</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333"/>
        <w:gridCol w:w="2333"/>
        <w:gridCol w:w="2334"/>
        <w:gridCol w:w="2334"/>
      </w:tblGrid>
      <w:tr w:rsidR="00CB6C82">
        <w:trPr>
          <w:tblHeader/>
          <w:jc w:val="center"/>
        </w:trPr>
        <w:tc>
          <w:tcPr>
            <w:tcW w:w="2333" w:type="dxa"/>
            <w:tcBorders>
              <w:top w:val="single" w:sz="8" w:space="0" w:color="auto"/>
              <w:left w:val="single" w:sz="8"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批量</w:t>
            </w:r>
          </w:p>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i/>
                <w:sz w:val="18"/>
                <w:szCs w:val="18"/>
              </w:rPr>
              <w:t>N</w:t>
            </w:r>
          </w:p>
        </w:tc>
        <w:tc>
          <w:tcPr>
            <w:tcW w:w="2333" w:type="dxa"/>
            <w:tcBorders>
              <w:top w:val="single" w:sz="8"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样本量</w:t>
            </w:r>
          </w:p>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i/>
                <w:sz w:val="18"/>
                <w:szCs w:val="18"/>
              </w:rPr>
              <w:t>n</w:t>
            </w:r>
          </w:p>
        </w:tc>
        <w:tc>
          <w:tcPr>
            <w:tcW w:w="2334" w:type="dxa"/>
            <w:tcBorders>
              <w:top w:val="single" w:sz="8"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接收数</w:t>
            </w:r>
          </w:p>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Ac</w:t>
            </w:r>
          </w:p>
        </w:tc>
        <w:tc>
          <w:tcPr>
            <w:tcW w:w="2334" w:type="dxa"/>
            <w:tcBorders>
              <w:top w:val="single" w:sz="8" w:space="0" w:color="auto"/>
              <w:bottom w:val="single" w:sz="8" w:space="0" w:color="auto"/>
              <w:right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拒收数</w:t>
            </w:r>
          </w:p>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Re</w:t>
            </w:r>
          </w:p>
        </w:tc>
      </w:tr>
      <w:tr w:rsidR="00CB6C82">
        <w:trPr>
          <w:jc w:val="center"/>
        </w:trPr>
        <w:tc>
          <w:tcPr>
            <w:tcW w:w="2333" w:type="dxa"/>
            <w:tcBorders>
              <w:top w:val="single" w:sz="8" w:space="0" w:color="auto"/>
              <w:lef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Romantic" w:hint="eastAsia"/>
                <w:sz w:val="18"/>
                <w:szCs w:val="18"/>
              </w:rPr>
              <w:t>≤</w:t>
            </w:r>
            <w:r>
              <w:rPr>
                <w:sz w:val="18"/>
                <w:szCs w:val="18"/>
              </w:rPr>
              <w:t> </w:t>
            </w:r>
            <w:r>
              <w:rPr>
                <w:rFonts w:ascii="宋体" w:hAnsi="宋体" w:hint="eastAsia"/>
                <w:sz w:val="18"/>
                <w:szCs w:val="18"/>
              </w:rPr>
              <w:t>90</w:t>
            </w:r>
          </w:p>
        </w:tc>
        <w:tc>
          <w:tcPr>
            <w:tcW w:w="2333" w:type="dxa"/>
            <w:tcBorders>
              <w:top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c>
          <w:tcPr>
            <w:tcW w:w="2334" w:type="dxa"/>
            <w:tcBorders>
              <w:top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0</w:t>
            </w:r>
          </w:p>
        </w:tc>
        <w:tc>
          <w:tcPr>
            <w:tcW w:w="2334" w:type="dxa"/>
            <w:tcBorders>
              <w:top w:val="single" w:sz="8" w:space="0" w:color="auto"/>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p>
        </w:tc>
      </w:tr>
      <w:tr w:rsidR="00CB6C82">
        <w:trPr>
          <w:jc w:val="center"/>
        </w:trPr>
        <w:tc>
          <w:tcPr>
            <w:tcW w:w="2333" w:type="dxa"/>
            <w:tcBorders>
              <w:lef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91</w:t>
            </w:r>
            <w:r>
              <w:rPr>
                <w:rFonts w:ascii="宋体" w:hAnsi="宋体" w:cs="宋体" w:hint="eastAsia"/>
                <w:sz w:val="18"/>
                <w:szCs w:val="18"/>
              </w:rPr>
              <w:t>～</w:t>
            </w:r>
            <w:r>
              <w:rPr>
                <w:rFonts w:ascii="宋体" w:hAnsi="宋体" w:cs="宋体" w:hint="eastAsia"/>
                <w:sz w:val="18"/>
                <w:szCs w:val="18"/>
              </w:rPr>
              <w:t>280</w:t>
            </w:r>
          </w:p>
        </w:tc>
        <w:tc>
          <w:tcPr>
            <w:tcW w:w="2333"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13</w:t>
            </w:r>
          </w:p>
        </w:tc>
        <w:tc>
          <w:tcPr>
            <w:tcW w:w="2334"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p>
        </w:tc>
        <w:tc>
          <w:tcPr>
            <w:tcW w:w="2334" w:type="dxa"/>
            <w:tcBorders>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w:t>
            </w:r>
          </w:p>
        </w:tc>
      </w:tr>
      <w:tr w:rsidR="00CB6C82">
        <w:trPr>
          <w:jc w:val="center"/>
        </w:trPr>
        <w:tc>
          <w:tcPr>
            <w:tcW w:w="2333" w:type="dxa"/>
            <w:tcBorders>
              <w:lef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281</w:t>
            </w:r>
            <w:r>
              <w:rPr>
                <w:rFonts w:ascii="宋体" w:hAnsi="宋体" w:cs="宋体" w:hint="eastAsia"/>
                <w:sz w:val="18"/>
                <w:szCs w:val="18"/>
              </w:rPr>
              <w:t>～</w:t>
            </w:r>
            <w:r>
              <w:rPr>
                <w:rFonts w:ascii="宋体" w:hAnsi="宋体" w:cs="宋体" w:hint="eastAsia"/>
                <w:sz w:val="18"/>
                <w:szCs w:val="18"/>
              </w:rPr>
              <w:t>500</w:t>
            </w:r>
          </w:p>
        </w:tc>
        <w:tc>
          <w:tcPr>
            <w:tcW w:w="2333"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20</w:t>
            </w:r>
          </w:p>
        </w:tc>
        <w:tc>
          <w:tcPr>
            <w:tcW w:w="2334"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2</w:t>
            </w:r>
          </w:p>
        </w:tc>
        <w:tc>
          <w:tcPr>
            <w:tcW w:w="2334" w:type="dxa"/>
            <w:tcBorders>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r>
      <w:tr w:rsidR="00CB6C82">
        <w:trPr>
          <w:jc w:val="center"/>
        </w:trPr>
        <w:tc>
          <w:tcPr>
            <w:tcW w:w="2333" w:type="dxa"/>
            <w:tcBorders>
              <w:lef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501</w:t>
            </w:r>
            <w:r>
              <w:rPr>
                <w:rFonts w:ascii="宋体" w:hAnsi="宋体" w:cs="宋体" w:hint="eastAsia"/>
                <w:sz w:val="18"/>
                <w:szCs w:val="18"/>
              </w:rPr>
              <w:t>～</w:t>
            </w:r>
            <w:r>
              <w:rPr>
                <w:rFonts w:ascii="宋体" w:hAnsi="宋体" w:cs="宋体" w:hint="eastAsia"/>
                <w:sz w:val="18"/>
                <w:szCs w:val="18"/>
              </w:rPr>
              <w:t>1</w:t>
            </w:r>
            <w:r>
              <w:t> </w:t>
            </w:r>
            <w:r>
              <w:rPr>
                <w:rFonts w:ascii="宋体" w:hAnsi="宋体" w:cs="宋体" w:hint="eastAsia"/>
                <w:sz w:val="18"/>
                <w:szCs w:val="18"/>
              </w:rPr>
              <w:t>200</w:t>
            </w:r>
          </w:p>
        </w:tc>
        <w:tc>
          <w:tcPr>
            <w:tcW w:w="2333"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32</w:t>
            </w:r>
          </w:p>
        </w:tc>
        <w:tc>
          <w:tcPr>
            <w:tcW w:w="2334"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p>
        </w:tc>
        <w:tc>
          <w:tcPr>
            <w:tcW w:w="2334" w:type="dxa"/>
            <w:tcBorders>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4</w:t>
            </w:r>
          </w:p>
        </w:tc>
      </w:tr>
      <w:tr w:rsidR="00CB6C82">
        <w:trPr>
          <w:jc w:val="center"/>
        </w:trPr>
        <w:tc>
          <w:tcPr>
            <w:tcW w:w="2333" w:type="dxa"/>
            <w:tcBorders>
              <w:lef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1</w:t>
            </w:r>
            <w:r>
              <w:t> </w:t>
            </w:r>
            <w:r>
              <w:rPr>
                <w:rFonts w:ascii="宋体" w:hAnsi="宋体" w:cs="宋体" w:hint="eastAsia"/>
                <w:sz w:val="18"/>
                <w:szCs w:val="18"/>
              </w:rPr>
              <w:t>201</w:t>
            </w:r>
            <w:r>
              <w:rPr>
                <w:rFonts w:ascii="宋体" w:hAnsi="宋体" w:cs="宋体" w:hint="eastAsia"/>
                <w:sz w:val="18"/>
                <w:szCs w:val="18"/>
              </w:rPr>
              <w:t>～</w:t>
            </w:r>
            <w:r>
              <w:rPr>
                <w:rFonts w:ascii="宋体" w:hAnsi="宋体" w:cs="宋体" w:hint="eastAsia"/>
                <w:sz w:val="18"/>
                <w:szCs w:val="18"/>
              </w:rPr>
              <w:t>3</w:t>
            </w:r>
            <w:r>
              <w:t> </w:t>
            </w:r>
            <w:r>
              <w:rPr>
                <w:rFonts w:ascii="宋体" w:hAnsi="宋体" w:cs="宋体" w:hint="eastAsia"/>
                <w:sz w:val="18"/>
                <w:szCs w:val="18"/>
              </w:rPr>
              <w:t>200</w:t>
            </w:r>
          </w:p>
        </w:tc>
        <w:tc>
          <w:tcPr>
            <w:tcW w:w="2333"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50</w:t>
            </w:r>
          </w:p>
        </w:tc>
        <w:tc>
          <w:tcPr>
            <w:tcW w:w="2334" w:type="dxa"/>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5</w:t>
            </w:r>
          </w:p>
        </w:tc>
        <w:tc>
          <w:tcPr>
            <w:tcW w:w="2334" w:type="dxa"/>
            <w:tcBorders>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6</w:t>
            </w:r>
          </w:p>
        </w:tc>
      </w:tr>
      <w:tr w:rsidR="00CB6C82">
        <w:trPr>
          <w:jc w:val="center"/>
        </w:trPr>
        <w:tc>
          <w:tcPr>
            <w:tcW w:w="2333" w:type="dxa"/>
            <w:tcBorders>
              <w:left w:val="single" w:sz="8" w:space="0" w:color="auto"/>
              <w:bottom w:val="single" w:sz="4"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3</w:t>
            </w:r>
            <w:r>
              <w:t> </w:t>
            </w:r>
            <w:r>
              <w:rPr>
                <w:rFonts w:ascii="宋体" w:hAnsi="宋体" w:cs="宋体" w:hint="eastAsia"/>
                <w:sz w:val="18"/>
                <w:szCs w:val="18"/>
              </w:rPr>
              <w:t>201</w:t>
            </w:r>
            <w:r>
              <w:rPr>
                <w:rFonts w:ascii="宋体" w:hAnsi="宋体" w:cs="宋体" w:hint="eastAsia"/>
                <w:sz w:val="18"/>
                <w:szCs w:val="18"/>
              </w:rPr>
              <w:t>～</w:t>
            </w:r>
            <w:r>
              <w:rPr>
                <w:rFonts w:ascii="宋体" w:hAnsi="宋体" w:cs="宋体" w:hint="eastAsia"/>
                <w:sz w:val="18"/>
                <w:szCs w:val="18"/>
              </w:rPr>
              <w:t>10</w:t>
            </w:r>
            <w:r>
              <w:t> </w:t>
            </w:r>
            <w:r>
              <w:rPr>
                <w:rFonts w:ascii="宋体" w:hAnsi="宋体" w:cs="宋体" w:hint="eastAsia"/>
                <w:sz w:val="18"/>
                <w:szCs w:val="18"/>
              </w:rPr>
              <w:t>000</w:t>
            </w:r>
          </w:p>
        </w:tc>
        <w:tc>
          <w:tcPr>
            <w:tcW w:w="2333" w:type="dxa"/>
            <w:tcBorders>
              <w:bottom w:val="single" w:sz="4"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80</w:t>
            </w:r>
          </w:p>
        </w:tc>
        <w:tc>
          <w:tcPr>
            <w:tcW w:w="2334" w:type="dxa"/>
            <w:tcBorders>
              <w:bottom w:val="single" w:sz="4"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7</w:t>
            </w:r>
          </w:p>
        </w:tc>
        <w:tc>
          <w:tcPr>
            <w:tcW w:w="2334" w:type="dxa"/>
            <w:tcBorders>
              <w:bottom w:val="single" w:sz="4" w:space="0" w:color="auto"/>
              <w:right w:val="single" w:sz="8" w:space="0" w:color="auto"/>
            </w:tcBorders>
            <w:shd w:val="clear" w:color="auto" w:fill="auto"/>
            <w:vAlign w:val="center"/>
          </w:tcPr>
          <w:p w:rsidR="00CB6C82" w:rsidRDefault="00813523">
            <w:pPr>
              <w:tabs>
                <w:tab w:val="center" w:pos="4201"/>
                <w:tab w:val="right" w:leader="dot" w:pos="9298"/>
              </w:tabs>
              <w:autoSpaceDE w:val="0"/>
              <w:autoSpaceDN w:val="0"/>
              <w:spacing w:line="240" w:lineRule="auto"/>
              <w:jc w:val="center"/>
              <w:rPr>
                <w:rFonts w:ascii="宋体" w:hAnsi="宋体" w:cs="宋体"/>
                <w:sz w:val="18"/>
                <w:szCs w:val="18"/>
              </w:rPr>
            </w:pPr>
            <w:r>
              <w:rPr>
                <w:rFonts w:ascii="宋体" w:hAnsi="宋体" w:cs="宋体" w:hint="eastAsia"/>
                <w:sz w:val="18"/>
                <w:szCs w:val="18"/>
              </w:rPr>
              <w:t>8</w:t>
            </w:r>
          </w:p>
        </w:tc>
      </w:tr>
      <w:tr w:rsidR="00CB6C82">
        <w:trPr>
          <w:jc w:val="center"/>
        </w:trPr>
        <w:tc>
          <w:tcPr>
            <w:tcW w:w="2333" w:type="dxa"/>
            <w:tcBorders>
              <w:top w:val="single" w:sz="4" w:space="0" w:color="auto"/>
              <w:left w:val="single" w:sz="8"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10</w:t>
            </w:r>
            <w:r>
              <w:t> </w:t>
            </w:r>
            <w:r>
              <w:rPr>
                <w:rFonts w:ascii="宋体" w:hAnsi="宋体" w:cs="宋体" w:hint="eastAsia"/>
                <w:sz w:val="18"/>
                <w:szCs w:val="18"/>
              </w:rPr>
              <w:t>001</w:t>
            </w:r>
            <w:r>
              <w:rPr>
                <w:rFonts w:ascii="宋体" w:hAnsi="宋体" w:cs="宋体" w:hint="eastAsia"/>
                <w:sz w:val="18"/>
                <w:szCs w:val="18"/>
              </w:rPr>
              <w:t>～</w:t>
            </w:r>
            <w:r>
              <w:rPr>
                <w:rFonts w:ascii="宋体" w:hAnsi="宋体" w:cs="宋体" w:hint="eastAsia"/>
                <w:sz w:val="18"/>
                <w:szCs w:val="18"/>
              </w:rPr>
              <w:t>35</w:t>
            </w:r>
            <w:r>
              <w:t> </w:t>
            </w:r>
            <w:r>
              <w:rPr>
                <w:rFonts w:ascii="宋体" w:hAnsi="宋体" w:cs="宋体" w:hint="eastAsia"/>
                <w:sz w:val="18"/>
                <w:szCs w:val="18"/>
              </w:rPr>
              <w:t>000</w:t>
            </w:r>
          </w:p>
        </w:tc>
        <w:tc>
          <w:tcPr>
            <w:tcW w:w="2333" w:type="dxa"/>
            <w:tcBorders>
              <w:top w:val="single" w:sz="4"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125</w:t>
            </w:r>
          </w:p>
        </w:tc>
        <w:tc>
          <w:tcPr>
            <w:tcW w:w="2334" w:type="dxa"/>
            <w:tcBorders>
              <w:top w:val="single" w:sz="4" w:space="0" w:color="auto"/>
              <w:bottom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10</w:t>
            </w:r>
          </w:p>
        </w:tc>
        <w:tc>
          <w:tcPr>
            <w:tcW w:w="2334" w:type="dxa"/>
            <w:tcBorders>
              <w:top w:val="single" w:sz="4" w:space="0" w:color="auto"/>
              <w:bottom w:val="single" w:sz="8" w:space="0" w:color="auto"/>
              <w:right w:val="single" w:sz="8" w:space="0" w:color="auto"/>
            </w:tcBorders>
            <w:shd w:val="clear" w:color="auto" w:fill="auto"/>
            <w:vAlign w:val="center"/>
          </w:tcPr>
          <w:p w:rsidR="00CB6C82" w:rsidRDefault="00813523">
            <w:pPr>
              <w:tabs>
                <w:tab w:val="center" w:pos="4201"/>
                <w:tab w:val="right" w:leader="dot" w:pos="9298"/>
              </w:tabs>
              <w:autoSpaceDE w:val="0"/>
              <w:autoSpaceDN w:val="0"/>
              <w:adjustRightInd/>
              <w:spacing w:line="240" w:lineRule="auto"/>
              <w:jc w:val="center"/>
              <w:rPr>
                <w:rFonts w:ascii="宋体" w:hAnsi="宋体" w:cs="宋体"/>
                <w:sz w:val="18"/>
                <w:szCs w:val="18"/>
              </w:rPr>
            </w:pPr>
            <w:r>
              <w:rPr>
                <w:rFonts w:ascii="宋体" w:hAnsi="宋体" w:cs="宋体" w:hint="eastAsia"/>
                <w:sz w:val="18"/>
                <w:szCs w:val="18"/>
              </w:rPr>
              <w:t>11</w:t>
            </w:r>
          </w:p>
        </w:tc>
      </w:tr>
    </w:tbl>
    <w:p w:rsidR="00CB6C82" w:rsidRDefault="00CB6C82">
      <w:pPr>
        <w:pStyle w:val="afffff5"/>
        <w:ind w:firstLine="420"/>
      </w:pPr>
    </w:p>
    <w:p w:rsidR="00CB6C82" w:rsidRDefault="00813523">
      <w:pPr>
        <w:pStyle w:val="afffffffff1"/>
      </w:pPr>
      <w:r>
        <w:rPr>
          <w:rFonts w:hint="eastAsia"/>
        </w:rPr>
        <w:t>在</w:t>
      </w:r>
      <w:r>
        <w:t> </w:t>
      </w:r>
      <w:r>
        <w:t>7.</w:t>
      </w:r>
      <w:r>
        <w:rPr>
          <w:rFonts w:hint="eastAsia"/>
        </w:rPr>
        <w:t>3</w:t>
      </w:r>
      <w:r>
        <w:t>.4</w:t>
      </w:r>
      <w:r>
        <w:t> </w:t>
      </w:r>
      <w:r>
        <w:rPr>
          <w:rFonts w:hint="eastAsia"/>
        </w:rPr>
        <w:t>计数抽样合格的产品中，随机抽取足够硬聚氯乙烯（</w:t>
      </w:r>
      <w:r>
        <w:rPr>
          <w:rFonts w:hint="eastAsia"/>
        </w:rPr>
        <w:t>PVC-U</w:t>
      </w:r>
      <w:r>
        <w:rPr>
          <w:rFonts w:hint="eastAsia"/>
        </w:rPr>
        <w:t>）管材样品进行</w:t>
      </w:r>
      <w:r>
        <w:t> </w:t>
      </w:r>
      <w:r>
        <w:t>5.1.1.4</w:t>
      </w:r>
      <w:r>
        <w:t> </w:t>
      </w:r>
      <w:r>
        <w:rPr>
          <w:rFonts w:hint="eastAsia"/>
        </w:rPr>
        <w:t>中的密度。</w:t>
      </w:r>
    </w:p>
    <w:p w:rsidR="00CB6C82" w:rsidRDefault="00813523">
      <w:pPr>
        <w:pStyle w:val="afffffffff1"/>
      </w:pPr>
      <w:r>
        <w:rPr>
          <w:rFonts w:hint="eastAsia"/>
        </w:rPr>
        <w:t>在</w:t>
      </w:r>
      <w:r>
        <w:t> </w:t>
      </w:r>
      <w:r>
        <w:rPr>
          <w:rFonts w:hint="eastAsia"/>
        </w:rPr>
        <w:t>7.3.4</w:t>
      </w:r>
      <w:r>
        <w:t> </w:t>
      </w:r>
      <w:r>
        <w:rPr>
          <w:rFonts w:hint="eastAsia"/>
        </w:rPr>
        <w:t>计数抽样合格的产品中，随机抽取足够高密度聚乙烯（</w:t>
      </w:r>
      <w:r>
        <w:rPr>
          <w:rFonts w:hint="eastAsia"/>
        </w:rPr>
        <w:t>HDPE</w:t>
      </w:r>
      <w:r>
        <w:rPr>
          <w:rFonts w:hint="eastAsia"/>
        </w:rPr>
        <w:t>）管材样品进行</w:t>
      </w:r>
      <w:r>
        <w:t> </w:t>
      </w:r>
      <w:r>
        <w:rPr>
          <w:rFonts w:hint="eastAsia"/>
        </w:rPr>
        <w:t>5.1.</w:t>
      </w:r>
      <w:r>
        <w:t>2.4</w:t>
      </w:r>
      <w:r>
        <w:t> </w:t>
      </w:r>
      <w:r>
        <w:rPr>
          <w:rFonts w:hint="eastAsia"/>
        </w:rPr>
        <w:t>中的静液压强度。</w:t>
      </w:r>
    </w:p>
    <w:p w:rsidR="00CB6C82" w:rsidRDefault="00813523">
      <w:pPr>
        <w:pStyle w:val="afffffffff1"/>
      </w:pPr>
      <w:r>
        <w:rPr>
          <w:rFonts w:hint="eastAsia"/>
        </w:rPr>
        <w:t>在</w:t>
      </w:r>
      <w:r>
        <w:t> </w:t>
      </w:r>
      <w:r>
        <w:rPr>
          <w:rFonts w:hint="eastAsia"/>
        </w:rPr>
        <w:t>7.3.4</w:t>
      </w:r>
      <w:r>
        <w:t> </w:t>
      </w:r>
      <w:r>
        <w:rPr>
          <w:rFonts w:hint="eastAsia"/>
        </w:rPr>
        <w:t>计数抽样合格的产品中，随机抽取足够硬聚氯乙烯（</w:t>
      </w:r>
      <w:r>
        <w:rPr>
          <w:rFonts w:hint="eastAsia"/>
        </w:rPr>
        <w:t>PVC-U</w:t>
      </w:r>
      <w:r>
        <w:rPr>
          <w:rFonts w:hint="eastAsia"/>
        </w:rPr>
        <w:t>）管件样品进行</w:t>
      </w:r>
      <w:r>
        <w:t> </w:t>
      </w:r>
      <w:r>
        <w:rPr>
          <w:rFonts w:hint="eastAsia"/>
        </w:rPr>
        <w:t>5.</w:t>
      </w:r>
      <w:r>
        <w:t>2.4</w:t>
      </w:r>
      <w:r>
        <w:t> </w:t>
      </w:r>
      <w:r>
        <w:rPr>
          <w:rFonts w:hint="eastAsia"/>
        </w:rPr>
        <w:t>中的坠落试验。</w:t>
      </w:r>
    </w:p>
    <w:p w:rsidR="00CB6C82" w:rsidRDefault="00813523">
      <w:pPr>
        <w:pStyle w:val="affd"/>
        <w:spacing w:before="120" w:after="120"/>
      </w:pPr>
      <w:r>
        <w:rPr>
          <w:rFonts w:hint="eastAsia"/>
        </w:rPr>
        <w:t>型式检验</w:t>
      </w:r>
    </w:p>
    <w:p w:rsidR="00CB6C82" w:rsidRDefault="00813523">
      <w:pPr>
        <w:pStyle w:val="afffffffff1"/>
      </w:pPr>
      <w:r>
        <w:rPr>
          <w:rFonts w:hint="eastAsia"/>
        </w:rPr>
        <w:t>型式检验项目为第</w:t>
      </w:r>
      <w:r>
        <w:t> </w:t>
      </w:r>
      <w:r>
        <w:rPr>
          <w:rFonts w:hint="eastAsia"/>
        </w:rPr>
        <w:t>5</w:t>
      </w:r>
      <w:r>
        <w:t> </w:t>
      </w:r>
      <w:r>
        <w:rPr>
          <w:rFonts w:hint="eastAsia"/>
        </w:rPr>
        <w:t>章除长度、</w:t>
      </w:r>
      <w:proofErr w:type="gramStart"/>
      <w:r>
        <w:rPr>
          <w:rFonts w:hint="eastAsia"/>
        </w:rPr>
        <w:t>不</w:t>
      </w:r>
      <w:proofErr w:type="gramEnd"/>
      <w:r>
        <w:rPr>
          <w:rFonts w:hint="eastAsia"/>
        </w:rPr>
        <w:t>圆度和弯曲度以外的全部技术要求。</w:t>
      </w:r>
    </w:p>
    <w:p w:rsidR="00CB6C82" w:rsidRDefault="00813523">
      <w:pPr>
        <w:pStyle w:val="afffffffff1"/>
      </w:pPr>
      <w:r>
        <w:rPr>
          <w:rFonts w:hint="eastAsia"/>
        </w:rPr>
        <w:t>按</w:t>
      </w:r>
      <w:r>
        <w:t> </w:t>
      </w:r>
      <w:r>
        <w:t>7.3.4</w:t>
      </w:r>
      <w:r>
        <w:t> </w:t>
      </w:r>
      <w:r>
        <w:rPr>
          <w:rFonts w:hint="eastAsia"/>
        </w:rPr>
        <w:t>规定对样品进行外观、颜色和规格尺寸中各项检验，在检验合格的样品中随机抽取足够的样品，进行物理力学性能中的各项检验。</w:t>
      </w:r>
    </w:p>
    <w:p w:rsidR="00CB6C82" w:rsidRDefault="00813523">
      <w:pPr>
        <w:pStyle w:val="afffffffff1"/>
      </w:pPr>
      <w:r>
        <w:rPr>
          <w:rFonts w:hint="eastAsia"/>
        </w:rPr>
        <w:t>一般情况下，两次型式检验间隔应不超过</w:t>
      </w:r>
      <w:r>
        <w:t> </w:t>
      </w:r>
      <w:r>
        <w:rPr>
          <w:rFonts w:hint="eastAsia"/>
        </w:rPr>
        <w:t>3</w:t>
      </w:r>
      <w:r>
        <w:t> </w:t>
      </w:r>
      <w:r>
        <w:rPr>
          <w:rFonts w:hint="eastAsia"/>
        </w:rPr>
        <w:t>年。若有下列情况之一，应进行型式检验：</w:t>
      </w:r>
      <w:r>
        <w:t xml:space="preserve"> </w:t>
      </w:r>
    </w:p>
    <w:p w:rsidR="00CB6C82" w:rsidRDefault="00813523">
      <w:pPr>
        <w:pStyle w:val="af5"/>
      </w:pPr>
      <w:r>
        <w:rPr>
          <w:rFonts w:hint="eastAsia"/>
        </w:rPr>
        <w:t>新产品或老产品转厂生产的试制定型鉴定；</w:t>
      </w:r>
    </w:p>
    <w:p w:rsidR="00CB6C82" w:rsidRDefault="00813523">
      <w:pPr>
        <w:pStyle w:val="af5"/>
        <w:rPr>
          <w:szCs w:val="21"/>
        </w:rPr>
      </w:pPr>
      <w:r>
        <w:rPr>
          <w:rFonts w:hint="eastAsia"/>
        </w:rPr>
        <w:t>结构、材料、工艺有较大变动可能影响产品性能时；</w:t>
      </w:r>
    </w:p>
    <w:p w:rsidR="00CB6C82" w:rsidRDefault="00813523">
      <w:pPr>
        <w:pStyle w:val="af5"/>
        <w:rPr>
          <w:szCs w:val="21"/>
        </w:rPr>
      </w:pPr>
      <w:r>
        <w:rPr>
          <w:rFonts w:hint="eastAsia"/>
        </w:rPr>
        <w:t>停产</w:t>
      </w:r>
      <w:r>
        <w:t> </w:t>
      </w:r>
      <w:r>
        <w:rPr>
          <w:rFonts w:hint="eastAsia"/>
        </w:rPr>
        <w:t>1</w:t>
      </w:r>
      <w:r>
        <w:t> </w:t>
      </w:r>
      <w:r>
        <w:rPr>
          <w:rFonts w:hint="eastAsia"/>
        </w:rPr>
        <w:t>年以上恢复生产时；</w:t>
      </w:r>
    </w:p>
    <w:p w:rsidR="00CB6C82" w:rsidRDefault="00813523">
      <w:pPr>
        <w:pStyle w:val="af5"/>
        <w:rPr>
          <w:szCs w:val="21"/>
        </w:rPr>
      </w:pPr>
      <w:r>
        <w:rPr>
          <w:rFonts w:hint="eastAsia"/>
        </w:rPr>
        <w:t>出厂检验结果与上次型式检验结果有较大差异时。</w:t>
      </w:r>
    </w:p>
    <w:p w:rsidR="00CB6C82" w:rsidRDefault="00813523">
      <w:pPr>
        <w:pStyle w:val="affd"/>
        <w:spacing w:before="120" w:after="120"/>
      </w:pPr>
      <w:r>
        <w:rPr>
          <w:rFonts w:hint="eastAsia"/>
        </w:rPr>
        <w:t>判定规则</w:t>
      </w:r>
    </w:p>
    <w:p w:rsidR="00CB6C82" w:rsidRDefault="00813523">
      <w:pPr>
        <w:pStyle w:val="afffffffff1"/>
      </w:pPr>
      <w:r>
        <w:rPr>
          <w:rFonts w:hint="eastAsia"/>
        </w:rPr>
        <w:t>外观、颜色和规格尺寸的检验不符合表</w:t>
      </w:r>
      <w:r>
        <w:t> </w:t>
      </w:r>
      <w:r>
        <w:t>5</w:t>
      </w:r>
      <w:r>
        <w:t> </w:t>
      </w:r>
      <w:r>
        <w:rPr>
          <w:rFonts w:hint="eastAsia"/>
        </w:rPr>
        <w:t>规定时则判该批不合格，物理力学性能中有一项达不到要求时，则在该批中随机抽取双倍样品对该项进行复验，如仍不合格，则判该批不合格。</w:t>
      </w:r>
    </w:p>
    <w:p w:rsidR="00CB6C82" w:rsidRDefault="00813523">
      <w:pPr>
        <w:pStyle w:val="afffffffff1"/>
      </w:pPr>
      <w:r>
        <w:rPr>
          <w:rFonts w:hint="eastAsia"/>
        </w:rPr>
        <w:t>硬聚氯乙烯（</w:t>
      </w:r>
      <w:r>
        <w:rPr>
          <w:rFonts w:hint="eastAsia"/>
        </w:rPr>
        <w:t>PVC-U</w:t>
      </w:r>
      <w:r>
        <w:rPr>
          <w:rFonts w:hint="eastAsia"/>
        </w:rPr>
        <w:t>）管材或管件不符合</w:t>
      </w:r>
      <w:r>
        <w:t> </w:t>
      </w:r>
      <w:r>
        <w:t>5</w:t>
      </w:r>
      <w:r>
        <w:rPr>
          <w:rFonts w:hint="eastAsia"/>
        </w:rPr>
        <w:t>.3</w:t>
      </w:r>
      <w:r>
        <w:t> </w:t>
      </w:r>
      <w:r>
        <w:rPr>
          <w:rFonts w:hint="eastAsia"/>
        </w:rPr>
        <w:t>的要求，则判该批管材或管件不合格。</w:t>
      </w:r>
    </w:p>
    <w:p w:rsidR="00CB6C82" w:rsidRDefault="00813523">
      <w:pPr>
        <w:pStyle w:val="affc"/>
        <w:spacing w:before="240" w:after="240"/>
      </w:pPr>
      <w:r>
        <w:rPr>
          <w:rFonts w:hint="eastAsia"/>
        </w:rPr>
        <w:t>标志、包装、运输及贮存</w:t>
      </w:r>
    </w:p>
    <w:p w:rsidR="00CB6C82" w:rsidRDefault="00813523">
      <w:pPr>
        <w:pStyle w:val="affd"/>
        <w:spacing w:before="120" w:after="120"/>
      </w:pPr>
      <w:r>
        <w:rPr>
          <w:rFonts w:hint="eastAsia"/>
        </w:rPr>
        <w:t>标志</w:t>
      </w:r>
    </w:p>
    <w:p w:rsidR="00CB6C82" w:rsidRDefault="00813523">
      <w:pPr>
        <w:pStyle w:val="affe"/>
        <w:spacing w:before="120" w:after="120"/>
      </w:pPr>
      <w:r>
        <w:rPr>
          <w:rFonts w:hint="eastAsia"/>
        </w:rPr>
        <w:t>管材至少应有下列标志：</w:t>
      </w:r>
    </w:p>
    <w:p w:rsidR="00CB6C82" w:rsidRDefault="00813523">
      <w:pPr>
        <w:pStyle w:val="af5"/>
        <w:numPr>
          <w:ilvl w:val="0"/>
          <w:numId w:val="32"/>
        </w:numPr>
      </w:pPr>
      <w:r>
        <w:rPr>
          <w:rFonts w:hint="eastAsia"/>
        </w:rPr>
        <w:t>厂名（或简称）和商标；</w:t>
      </w:r>
    </w:p>
    <w:p w:rsidR="00CB6C82" w:rsidRDefault="00813523">
      <w:pPr>
        <w:pStyle w:val="af5"/>
        <w:numPr>
          <w:ilvl w:val="0"/>
          <w:numId w:val="32"/>
        </w:numPr>
      </w:pPr>
      <w:r>
        <w:rPr>
          <w:rFonts w:hint="eastAsia"/>
        </w:rPr>
        <w:t>产品名称；</w:t>
      </w:r>
    </w:p>
    <w:p w:rsidR="00CB6C82" w:rsidRDefault="00813523">
      <w:pPr>
        <w:pStyle w:val="af5"/>
        <w:numPr>
          <w:ilvl w:val="0"/>
          <w:numId w:val="32"/>
        </w:numPr>
      </w:pPr>
      <w:r>
        <w:rPr>
          <w:rFonts w:hint="eastAsia"/>
        </w:rPr>
        <w:t>产品规格；</w:t>
      </w:r>
    </w:p>
    <w:p w:rsidR="00CB6C82" w:rsidRDefault="00813523">
      <w:pPr>
        <w:pStyle w:val="af5"/>
        <w:numPr>
          <w:ilvl w:val="0"/>
          <w:numId w:val="32"/>
        </w:numPr>
      </w:pPr>
      <w:r>
        <w:rPr>
          <w:rFonts w:hint="eastAsia"/>
        </w:rPr>
        <w:lastRenderedPageBreak/>
        <w:t>本文件编号；</w:t>
      </w:r>
    </w:p>
    <w:p w:rsidR="00CB6C82" w:rsidRDefault="00813523">
      <w:pPr>
        <w:pStyle w:val="af5"/>
        <w:numPr>
          <w:ilvl w:val="0"/>
          <w:numId w:val="32"/>
        </w:numPr>
      </w:pPr>
      <w:r>
        <w:rPr>
          <w:rFonts w:hint="eastAsia"/>
        </w:rPr>
        <w:t>生产日期或批号。</w:t>
      </w:r>
    </w:p>
    <w:p w:rsidR="00CB6C82" w:rsidRDefault="00813523">
      <w:pPr>
        <w:pStyle w:val="affe"/>
        <w:spacing w:before="120" w:after="120"/>
      </w:pPr>
      <w:r>
        <w:rPr>
          <w:rFonts w:hint="eastAsia"/>
        </w:rPr>
        <w:t>管件至少应有下列标志：</w:t>
      </w:r>
    </w:p>
    <w:p w:rsidR="00CB6C82" w:rsidRDefault="00813523">
      <w:pPr>
        <w:pStyle w:val="af5"/>
        <w:numPr>
          <w:ilvl w:val="0"/>
          <w:numId w:val="33"/>
        </w:numPr>
      </w:pPr>
      <w:r>
        <w:rPr>
          <w:rFonts w:hint="eastAsia"/>
        </w:rPr>
        <w:t>厂名简称或商标；</w:t>
      </w:r>
    </w:p>
    <w:p w:rsidR="00CB6C82" w:rsidRDefault="00813523">
      <w:pPr>
        <w:pStyle w:val="af5"/>
        <w:numPr>
          <w:ilvl w:val="0"/>
          <w:numId w:val="33"/>
        </w:numPr>
      </w:pPr>
      <w:r>
        <w:rPr>
          <w:rFonts w:hint="eastAsia"/>
        </w:rPr>
        <w:t>产品规格；</w:t>
      </w:r>
    </w:p>
    <w:p w:rsidR="00CB6C82" w:rsidRDefault="00813523">
      <w:pPr>
        <w:pStyle w:val="af5"/>
        <w:numPr>
          <w:ilvl w:val="0"/>
          <w:numId w:val="32"/>
        </w:numPr>
      </w:pPr>
      <w:r>
        <w:rPr>
          <w:rFonts w:hint="eastAsia"/>
        </w:rPr>
        <w:t>本文件编号。</w:t>
      </w:r>
    </w:p>
    <w:p w:rsidR="00CB6C82" w:rsidRDefault="00813523">
      <w:pPr>
        <w:pStyle w:val="afff2"/>
      </w:pPr>
      <w:r>
        <w:rPr>
          <w:rFonts w:hint="eastAsia"/>
        </w:rPr>
        <w:t>c</w:t>
      </w:r>
      <w:r>
        <w:rPr>
          <w:rFonts w:hint="eastAsia"/>
        </w:rPr>
        <w:t>）这个信息可以打印在标签上，标签可以附在管件上或者每个包装袋上，标签在施工时完整清晰。</w:t>
      </w:r>
    </w:p>
    <w:p w:rsidR="00CB6C82" w:rsidRDefault="00813523">
      <w:pPr>
        <w:pStyle w:val="affd"/>
        <w:spacing w:before="120" w:after="120"/>
      </w:pPr>
      <w:r>
        <w:rPr>
          <w:rFonts w:hint="eastAsia"/>
        </w:rPr>
        <w:t>包装</w:t>
      </w:r>
    </w:p>
    <w:p w:rsidR="00CB6C82" w:rsidRDefault="00813523">
      <w:pPr>
        <w:pStyle w:val="afffff5"/>
        <w:ind w:firstLine="420"/>
      </w:pPr>
      <w:r>
        <w:rPr>
          <w:rFonts w:hint="eastAsia"/>
        </w:rPr>
        <w:t>产品包装可由供需双方商定。</w:t>
      </w:r>
    </w:p>
    <w:p w:rsidR="00CB6C82" w:rsidRDefault="00813523">
      <w:pPr>
        <w:pStyle w:val="affd"/>
        <w:spacing w:before="120" w:after="120"/>
      </w:pPr>
      <w:r>
        <w:rPr>
          <w:rFonts w:hint="eastAsia"/>
        </w:rPr>
        <w:t>运输</w:t>
      </w:r>
    </w:p>
    <w:p w:rsidR="00CB6C82" w:rsidRDefault="00813523">
      <w:pPr>
        <w:pStyle w:val="afffff5"/>
        <w:ind w:firstLine="420"/>
      </w:pPr>
      <w:r>
        <w:rPr>
          <w:rFonts w:hint="eastAsia"/>
        </w:rPr>
        <w:t>产品在装卸和运输时，不应受到撞击、曝晒、</w:t>
      </w:r>
      <w:proofErr w:type="gramStart"/>
      <w:r>
        <w:rPr>
          <w:rFonts w:hint="eastAsia"/>
        </w:rPr>
        <w:t>抛摔和</w:t>
      </w:r>
      <w:proofErr w:type="gramEnd"/>
      <w:r>
        <w:rPr>
          <w:rFonts w:hint="eastAsia"/>
        </w:rPr>
        <w:t>重压。</w:t>
      </w:r>
    </w:p>
    <w:p w:rsidR="00CB6C82" w:rsidRDefault="00813523">
      <w:pPr>
        <w:pStyle w:val="affd"/>
        <w:spacing w:before="120" w:after="120"/>
      </w:pPr>
      <w:r>
        <w:rPr>
          <w:rFonts w:hint="eastAsia"/>
        </w:rPr>
        <w:t>贮存</w:t>
      </w:r>
    </w:p>
    <w:p w:rsidR="00CB6C82" w:rsidRDefault="00813523">
      <w:pPr>
        <w:pStyle w:val="afffffffff1"/>
      </w:pPr>
      <w:r>
        <w:rPr>
          <w:rFonts w:hint="eastAsia"/>
        </w:rPr>
        <w:t>管材存放场地应平整，堆放整齐，堆放高度不宜超过</w:t>
      </w:r>
      <w:r>
        <w:t> </w:t>
      </w:r>
      <w:r>
        <w:rPr>
          <w:rFonts w:hint="eastAsia"/>
        </w:rPr>
        <w:t>2</w:t>
      </w:r>
      <w:r>
        <w:t> </w:t>
      </w:r>
      <w:r>
        <w:rPr>
          <w:rFonts w:hint="eastAsia"/>
        </w:rPr>
        <w:t>m</w:t>
      </w:r>
      <w:r>
        <w:rPr>
          <w:rFonts w:hint="eastAsia"/>
        </w:rPr>
        <w:t>，远离热源。承口部位宜交错放置，避免挤压变形。当露天存放时，应遮盖，防止曝晒。</w:t>
      </w:r>
    </w:p>
    <w:p w:rsidR="00CB6C82" w:rsidRDefault="00813523">
      <w:pPr>
        <w:pStyle w:val="afffffffff1"/>
      </w:pPr>
      <w:r>
        <w:rPr>
          <w:rFonts w:hint="eastAsia"/>
        </w:rPr>
        <w:t>管件应贮存在库房，合理放置，远离热源。</w:t>
      </w:r>
    </w:p>
    <w:p w:rsidR="00CB6C82" w:rsidRDefault="00813523">
      <w:pPr>
        <w:widowControl/>
        <w:adjustRightInd/>
        <w:spacing w:line="240" w:lineRule="auto"/>
        <w:jc w:val="left"/>
        <w:rPr>
          <w:rFonts w:ascii="宋体" w:hAnsi="Times New Roman"/>
          <w:kern w:val="0"/>
          <w:szCs w:val="20"/>
        </w:rPr>
      </w:pPr>
      <w:r>
        <w:br w:type="page"/>
      </w:r>
    </w:p>
    <w:p w:rsidR="00CB6C82" w:rsidRDefault="00CB6C82">
      <w:pPr>
        <w:pStyle w:val="afffffffff1"/>
        <w:numPr>
          <w:ilvl w:val="0"/>
          <w:numId w:val="0"/>
        </w:numPr>
        <w:sectPr w:rsidR="00CB6C82">
          <w:pgSz w:w="11906" w:h="16838"/>
          <w:pgMar w:top="1928" w:right="1134" w:bottom="1134" w:left="1134" w:header="1418" w:footer="1134" w:gutter="284"/>
          <w:pgNumType w:start="1"/>
          <w:cols w:space="425"/>
          <w:formProt w:val="0"/>
          <w:docGrid w:linePitch="312"/>
        </w:sectPr>
      </w:pPr>
    </w:p>
    <w:p w:rsidR="00CB6C82" w:rsidRDefault="00CB6C82">
      <w:pPr>
        <w:pStyle w:val="af8"/>
        <w:rPr>
          <w:vanish w:val="0"/>
        </w:rPr>
      </w:pPr>
      <w:bookmarkStart w:id="46" w:name="BookMark5"/>
      <w:bookmarkEnd w:id="23"/>
    </w:p>
    <w:p w:rsidR="00CB6C82" w:rsidRDefault="00CB6C82">
      <w:pPr>
        <w:pStyle w:val="afe"/>
        <w:rPr>
          <w:vanish w:val="0"/>
        </w:rPr>
      </w:pPr>
    </w:p>
    <w:p w:rsidR="00CB6C82" w:rsidRDefault="00813523">
      <w:pPr>
        <w:pStyle w:val="aff3"/>
        <w:spacing w:after="120"/>
      </w:pPr>
      <w:r>
        <w:br/>
      </w:r>
      <w:r>
        <w:rPr>
          <w:rFonts w:hint="eastAsia"/>
        </w:rPr>
        <w:t>（规范性）</w:t>
      </w:r>
      <w:r>
        <w:br/>
      </w:r>
      <w:r>
        <w:rPr>
          <w:rFonts w:hint="eastAsia"/>
        </w:rPr>
        <w:t>管材规格尺寸</w:t>
      </w:r>
    </w:p>
    <w:p w:rsidR="00CB6C82" w:rsidRDefault="00813523">
      <w:pPr>
        <w:pStyle w:val="aff4"/>
        <w:spacing w:before="120" w:after="120"/>
      </w:pPr>
      <w:r>
        <w:rPr>
          <w:rFonts w:hint="eastAsia"/>
        </w:rPr>
        <w:t>硬聚氯乙烯（</w:t>
      </w:r>
      <w:r>
        <w:rPr>
          <w:rFonts w:hint="eastAsia"/>
        </w:rPr>
        <w:t>PVC-U</w:t>
      </w:r>
      <w:r>
        <w:rPr>
          <w:rFonts w:hint="eastAsia"/>
        </w:rPr>
        <w:t>）管材</w:t>
      </w:r>
    </w:p>
    <w:p w:rsidR="00CB6C82" w:rsidRDefault="00813523">
      <w:pPr>
        <w:pStyle w:val="aff5"/>
        <w:spacing w:before="120" w:after="120"/>
      </w:pPr>
      <w:r>
        <w:rPr>
          <w:rFonts w:hint="eastAsia"/>
        </w:rPr>
        <w:t>管材平均外径、壁厚和</w:t>
      </w:r>
      <w:proofErr w:type="gramStart"/>
      <w:r>
        <w:rPr>
          <w:rFonts w:hint="eastAsia"/>
        </w:rPr>
        <w:t>不</w:t>
      </w:r>
      <w:proofErr w:type="gramEnd"/>
      <w:r>
        <w:rPr>
          <w:rFonts w:hint="eastAsia"/>
        </w:rPr>
        <w:t>圆度</w:t>
      </w:r>
    </w:p>
    <w:p w:rsidR="00CB6C82" w:rsidRDefault="00813523">
      <w:pPr>
        <w:pStyle w:val="afffff5"/>
        <w:ind w:firstLine="420"/>
      </w:pPr>
      <w:r>
        <w:rPr>
          <w:rFonts w:hint="eastAsia"/>
        </w:rPr>
        <w:t>管材平均外径、壁厚和</w:t>
      </w:r>
      <w:proofErr w:type="gramStart"/>
      <w:r>
        <w:rPr>
          <w:rFonts w:hint="eastAsia"/>
        </w:rPr>
        <w:t>不</w:t>
      </w:r>
      <w:proofErr w:type="gramEnd"/>
      <w:r>
        <w:rPr>
          <w:rFonts w:hint="eastAsia"/>
        </w:rPr>
        <w:t>圆度及相应偏差应符合表</w:t>
      </w:r>
      <w:r>
        <w:t> </w:t>
      </w:r>
      <w:r>
        <w:t>A.1</w:t>
      </w:r>
      <w:r>
        <w:t> </w:t>
      </w:r>
      <w:r>
        <w:rPr>
          <w:rFonts w:hint="eastAsia"/>
        </w:rPr>
        <w:t>的要求。其它规格尺寸可由供需双方商定。</w:t>
      </w:r>
    </w:p>
    <w:p w:rsidR="00CB6C82" w:rsidRDefault="00813523">
      <w:pPr>
        <w:pStyle w:val="aff"/>
        <w:spacing w:before="120" w:after="120"/>
      </w:pPr>
      <w:r>
        <w:rPr>
          <w:rFonts w:hint="eastAsia"/>
        </w:rPr>
        <w:t>管材平均外径、壁厚和</w:t>
      </w:r>
      <w:proofErr w:type="gramStart"/>
      <w:r>
        <w:rPr>
          <w:rFonts w:hint="eastAsia"/>
        </w:rPr>
        <w:t>不</w:t>
      </w:r>
      <w:proofErr w:type="gramEnd"/>
      <w:r>
        <w:rPr>
          <w:rFonts w:hint="eastAsia"/>
        </w:rPr>
        <w:t>圆度</w:t>
      </w:r>
    </w:p>
    <w:p w:rsidR="00CB6C82" w:rsidRDefault="00813523">
      <w:pPr>
        <w:pStyle w:val="afffff5"/>
        <w:ind w:firstLine="360"/>
        <w:jc w:val="right"/>
        <w:rPr>
          <w:sz w:val="18"/>
          <w:szCs w:val="18"/>
        </w:rPr>
      </w:pPr>
      <w:r>
        <w:rPr>
          <w:rFonts w:hint="eastAsia"/>
          <w:sz w:val="18"/>
          <w:szCs w:val="18"/>
        </w:rPr>
        <w:t>单位为毫米</w:t>
      </w:r>
    </w:p>
    <w:tbl>
      <w:tblPr>
        <w:tblStyle w:val="affff7"/>
        <w:tblW w:w="9334" w:type="dxa"/>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86"/>
        <w:gridCol w:w="624"/>
        <w:gridCol w:w="624"/>
        <w:gridCol w:w="587"/>
        <w:gridCol w:w="574"/>
        <w:gridCol w:w="587"/>
        <w:gridCol w:w="574"/>
        <w:gridCol w:w="587"/>
        <w:gridCol w:w="575"/>
        <w:gridCol w:w="587"/>
        <w:gridCol w:w="575"/>
        <w:gridCol w:w="606"/>
        <w:gridCol w:w="568"/>
        <w:gridCol w:w="533"/>
        <w:gridCol w:w="559"/>
        <w:gridCol w:w="588"/>
      </w:tblGrid>
      <w:tr w:rsidR="00CB6C82">
        <w:trPr>
          <w:tblHeader/>
          <w:jc w:val="center"/>
        </w:trPr>
        <w:tc>
          <w:tcPr>
            <w:tcW w:w="586" w:type="dxa"/>
            <w:vMerge w:val="restart"/>
            <w:tcBorders>
              <w:top w:val="single" w:sz="8" w:space="0" w:color="auto"/>
            </w:tcBorders>
            <w:shd w:val="clear" w:color="auto" w:fill="auto"/>
            <w:vAlign w:val="center"/>
          </w:tcPr>
          <w:p w:rsidR="00CB6C82" w:rsidRDefault="00813523">
            <w:pPr>
              <w:pStyle w:val="afffffffff9"/>
            </w:pPr>
            <w:r>
              <w:rPr>
                <w:rFonts w:hint="eastAsia"/>
              </w:rPr>
              <w:t>公称外径</w:t>
            </w:r>
          </w:p>
          <w:p w:rsidR="00CB6C82" w:rsidRDefault="00813523">
            <w:pPr>
              <w:pStyle w:val="afffffffff9"/>
            </w:pPr>
            <w:r>
              <w:rPr>
                <w:i/>
              </w:rPr>
              <w:t>d</w:t>
            </w:r>
            <w:r>
              <w:rPr>
                <w:vertAlign w:val="subscript"/>
              </w:rPr>
              <w:t>n</w:t>
            </w:r>
          </w:p>
        </w:tc>
        <w:tc>
          <w:tcPr>
            <w:tcW w:w="1248" w:type="dxa"/>
            <w:gridSpan w:val="2"/>
            <w:vMerge w:val="restart"/>
            <w:tcBorders>
              <w:top w:val="single" w:sz="8" w:space="0" w:color="auto"/>
            </w:tcBorders>
            <w:shd w:val="clear" w:color="auto" w:fill="auto"/>
            <w:vAlign w:val="center"/>
          </w:tcPr>
          <w:p w:rsidR="00CB6C82" w:rsidRDefault="00813523">
            <w:pPr>
              <w:pStyle w:val="afffffffff9"/>
            </w:pPr>
            <w:r>
              <w:rPr>
                <w:rFonts w:hint="eastAsia"/>
              </w:rPr>
              <w:t>平均外径</w:t>
            </w:r>
          </w:p>
          <w:p w:rsidR="00CB6C82" w:rsidRDefault="00813523">
            <w:pPr>
              <w:pStyle w:val="afffffffff9"/>
            </w:pPr>
            <w:proofErr w:type="spellStart"/>
            <w:r>
              <w:rPr>
                <w:i/>
              </w:rPr>
              <w:t>d</w:t>
            </w:r>
            <w:r>
              <w:rPr>
                <w:vertAlign w:val="subscript"/>
              </w:rPr>
              <w:t>em</w:t>
            </w:r>
            <w:proofErr w:type="spellEnd"/>
          </w:p>
        </w:tc>
        <w:tc>
          <w:tcPr>
            <w:tcW w:w="6912" w:type="dxa"/>
            <w:gridSpan w:val="12"/>
            <w:tcBorders>
              <w:top w:val="single" w:sz="8" w:space="0" w:color="auto"/>
              <w:bottom w:val="single" w:sz="4" w:space="0" w:color="auto"/>
            </w:tcBorders>
            <w:shd w:val="clear" w:color="auto" w:fill="auto"/>
            <w:vAlign w:val="center"/>
          </w:tcPr>
          <w:p w:rsidR="00CB6C82" w:rsidRDefault="00813523">
            <w:pPr>
              <w:pStyle w:val="afffffffff9"/>
            </w:pPr>
            <w:r>
              <w:rPr>
                <w:rFonts w:hint="eastAsia"/>
                <w:szCs w:val="18"/>
              </w:rPr>
              <w:t>公称压力</w:t>
            </w:r>
            <w:proofErr w:type="spellStart"/>
            <w:r>
              <w:rPr>
                <w:rFonts w:hint="eastAsia"/>
                <w:szCs w:val="18"/>
              </w:rPr>
              <w:t>P</w:t>
            </w:r>
            <w:r>
              <w:rPr>
                <w:szCs w:val="18"/>
              </w:rPr>
              <w:t>N</w:t>
            </w:r>
            <w:proofErr w:type="spellEnd"/>
          </w:p>
        </w:tc>
        <w:tc>
          <w:tcPr>
            <w:tcW w:w="588" w:type="dxa"/>
            <w:vMerge w:val="restart"/>
            <w:tcBorders>
              <w:top w:val="single" w:sz="8" w:space="0" w:color="auto"/>
            </w:tcBorders>
            <w:shd w:val="clear" w:color="auto" w:fill="auto"/>
            <w:vAlign w:val="center"/>
          </w:tcPr>
          <w:p w:rsidR="00CB6C82" w:rsidRDefault="00813523">
            <w:pPr>
              <w:pStyle w:val="afffffffff9"/>
            </w:pPr>
            <w:r>
              <w:rPr>
                <w:rFonts w:hint="eastAsia"/>
              </w:rPr>
              <w:t>最大</w:t>
            </w:r>
            <w:proofErr w:type="gramStart"/>
            <w:r>
              <w:rPr>
                <w:rFonts w:hint="eastAsia"/>
              </w:rPr>
              <w:t>不</w:t>
            </w:r>
            <w:proofErr w:type="gramEnd"/>
            <w:r>
              <w:rPr>
                <w:rFonts w:hint="eastAsia"/>
              </w:rPr>
              <w:t>圆度</w:t>
            </w:r>
          </w:p>
        </w:tc>
      </w:tr>
      <w:tr w:rsidR="00CB6C82">
        <w:trPr>
          <w:jc w:val="center"/>
        </w:trPr>
        <w:tc>
          <w:tcPr>
            <w:tcW w:w="586" w:type="dxa"/>
            <w:vMerge/>
            <w:shd w:val="clear" w:color="auto" w:fill="auto"/>
            <w:vAlign w:val="center"/>
          </w:tcPr>
          <w:p w:rsidR="00CB6C82" w:rsidRDefault="00CB6C82">
            <w:pPr>
              <w:pStyle w:val="afffffffff9"/>
            </w:pPr>
          </w:p>
        </w:tc>
        <w:tc>
          <w:tcPr>
            <w:tcW w:w="1248" w:type="dxa"/>
            <w:gridSpan w:val="2"/>
            <w:vMerge/>
            <w:shd w:val="clear" w:color="auto" w:fill="auto"/>
            <w:vAlign w:val="center"/>
          </w:tcPr>
          <w:p w:rsidR="00CB6C82" w:rsidRDefault="00CB6C82">
            <w:pPr>
              <w:pStyle w:val="afffffffff9"/>
            </w:pPr>
          </w:p>
        </w:tc>
        <w:tc>
          <w:tcPr>
            <w:tcW w:w="1161" w:type="dxa"/>
            <w:gridSpan w:val="2"/>
            <w:tcBorders>
              <w:top w:val="single" w:sz="4" w:space="0" w:color="auto"/>
            </w:tcBorders>
            <w:shd w:val="clear" w:color="auto" w:fill="auto"/>
          </w:tcPr>
          <w:p w:rsidR="00CB6C82" w:rsidRDefault="00813523">
            <w:pPr>
              <w:spacing w:line="240" w:lineRule="auto"/>
              <w:jc w:val="center"/>
              <w:rPr>
                <w:rFonts w:ascii="宋体" w:hAnsi="宋体"/>
              </w:rPr>
            </w:pPr>
            <w:r>
              <w:rPr>
                <w:rFonts w:ascii="宋体" w:hAnsi="宋体"/>
              </w:rPr>
              <w:t>0.4</w:t>
            </w:r>
            <w:r>
              <w:rPr>
                <w:rFonts w:ascii="MS Gothic" w:eastAsia="MS Gothic" w:hAnsi="MS Gothic" w:cs="MS Gothic" w:hint="eastAsia"/>
              </w:rPr>
              <w:t> </w:t>
            </w:r>
            <w:r>
              <w:rPr>
                <w:rFonts w:ascii="宋体" w:hAnsi="宋体"/>
              </w:rPr>
              <w:t>MPa</w:t>
            </w:r>
          </w:p>
        </w:tc>
        <w:tc>
          <w:tcPr>
            <w:tcW w:w="1161" w:type="dxa"/>
            <w:gridSpan w:val="2"/>
            <w:tcBorders>
              <w:top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0.45</w:t>
            </w:r>
            <w:r>
              <w:rPr>
                <w:rFonts w:ascii="MS Gothic" w:eastAsia="MS Gothic" w:hAnsi="MS Gothic" w:cs="MS Gothic" w:hint="eastAsia"/>
                <w:sz w:val="18"/>
                <w:szCs w:val="18"/>
              </w:rPr>
              <w:t> </w:t>
            </w:r>
            <w:r>
              <w:rPr>
                <w:rFonts w:ascii="宋体" w:hAnsi="宋体"/>
                <w:sz w:val="18"/>
                <w:szCs w:val="18"/>
              </w:rPr>
              <w:t>MPa</w:t>
            </w:r>
          </w:p>
        </w:tc>
        <w:tc>
          <w:tcPr>
            <w:tcW w:w="1162" w:type="dxa"/>
            <w:gridSpan w:val="2"/>
            <w:tcBorders>
              <w:top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0.6</w:t>
            </w:r>
            <w:r>
              <w:rPr>
                <w:rFonts w:ascii="MS Gothic" w:eastAsia="MS Gothic" w:hAnsi="MS Gothic" w:cs="MS Gothic" w:hint="eastAsia"/>
                <w:sz w:val="18"/>
                <w:szCs w:val="18"/>
              </w:rPr>
              <w:t> </w:t>
            </w:r>
            <w:r>
              <w:rPr>
                <w:rFonts w:ascii="宋体" w:hAnsi="宋体"/>
                <w:sz w:val="18"/>
                <w:szCs w:val="18"/>
              </w:rPr>
              <w:t>MPa</w:t>
            </w:r>
          </w:p>
        </w:tc>
        <w:tc>
          <w:tcPr>
            <w:tcW w:w="1162" w:type="dxa"/>
            <w:gridSpan w:val="2"/>
            <w:tcBorders>
              <w:top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0.8</w:t>
            </w:r>
            <w:r>
              <w:rPr>
                <w:rFonts w:ascii="MS Gothic" w:eastAsia="MS Gothic" w:hAnsi="MS Gothic" w:cs="MS Gothic" w:hint="eastAsia"/>
                <w:sz w:val="18"/>
                <w:szCs w:val="18"/>
              </w:rPr>
              <w:t> </w:t>
            </w:r>
            <w:r>
              <w:rPr>
                <w:rFonts w:ascii="宋体" w:hAnsi="宋体"/>
                <w:sz w:val="18"/>
                <w:szCs w:val="18"/>
              </w:rPr>
              <w:t>MPa</w:t>
            </w:r>
          </w:p>
        </w:tc>
        <w:tc>
          <w:tcPr>
            <w:tcW w:w="1174" w:type="dxa"/>
            <w:gridSpan w:val="2"/>
            <w:tcBorders>
              <w:top w:val="single" w:sz="4" w:space="0" w:color="auto"/>
            </w:tcBorders>
            <w:shd w:val="clear" w:color="auto" w:fill="auto"/>
          </w:tcPr>
          <w:p w:rsidR="00CB6C82" w:rsidRDefault="00813523">
            <w:pPr>
              <w:spacing w:line="240" w:lineRule="auto"/>
              <w:jc w:val="center"/>
              <w:rPr>
                <w:rFonts w:ascii="宋体" w:hAnsi="宋体"/>
                <w:sz w:val="18"/>
                <w:szCs w:val="18"/>
              </w:rPr>
            </w:pPr>
            <w:r>
              <w:rPr>
                <w:rFonts w:ascii="宋体" w:hAnsi="宋体"/>
                <w:sz w:val="18"/>
                <w:szCs w:val="18"/>
              </w:rPr>
              <w:t>1.0</w:t>
            </w:r>
            <w:r>
              <w:rPr>
                <w:rFonts w:ascii="MS Gothic" w:eastAsia="MS Gothic" w:hAnsi="MS Gothic" w:cs="MS Gothic" w:hint="eastAsia"/>
                <w:sz w:val="18"/>
                <w:szCs w:val="18"/>
              </w:rPr>
              <w:t> </w:t>
            </w:r>
            <w:r>
              <w:rPr>
                <w:rFonts w:ascii="宋体" w:hAnsi="宋体"/>
                <w:sz w:val="18"/>
                <w:szCs w:val="18"/>
              </w:rPr>
              <w:t>MPa</w:t>
            </w:r>
          </w:p>
        </w:tc>
        <w:tc>
          <w:tcPr>
            <w:tcW w:w="1092" w:type="dxa"/>
            <w:gridSpan w:val="2"/>
          </w:tcPr>
          <w:p w:rsidR="00CB6C82" w:rsidRDefault="00813523">
            <w:pPr>
              <w:pStyle w:val="afffffffff9"/>
            </w:pPr>
            <w:r>
              <w:rPr>
                <w:rFonts w:hAnsi="宋体"/>
                <w:szCs w:val="18"/>
              </w:rPr>
              <w:t>1.25</w:t>
            </w:r>
            <w:r>
              <w:rPr>
                <w:rFonts w:ascii="MS Gothic" w:eastAsia="MS Gothic" w:hAnsi="MS Gothic" w:cs="MS Gothic" w:hint="eastAsia"/>
                <w:szCs w:val="18"/>
              </w:rPr>
              <w:t> </w:t>
            </w:r>
            <w:r>
              <w:rPr>
                <w:rFonts w:hAnsi="宋体"/>
                <w:szCs w:val="18"/>
              </w:rPr>
              <w:t>MPa</w:t>
            </w:r>
          </w:p>
        </w:tc>
        <w:tc>
          <w:tcPr>
            <w:tcW w:w="588" w:type="dxa"/>
            <w:vMerge/>
            <w:shd w:val="clear" w:color="auto" w:fill="auto"/>
            <w:vAlign w:val="center"/>
          </w:tcPr>
          <w:p w:rsidR="00CB6C82" w:rsidRDefault="00CB6C82">
            <w:pPr>
              <w:pStyle w:val="afffffffff9"/>
            </w:pPr>
          </w:p>
        </w:tc>
      </w:tr>
      <w:tr w:rsidR="00CB6C82">
        <w:trPr>
          <w:jc w:val="center"/>
        </w:trPr>
        <w:tc>
          <w:tcPr>
            <w:tcW w:w="586" w:type="dxa"/>
            <w:vMerge/>
            <w:shd w:val="clear" w:color="auto" w:fill="auto"/>
            <w:vAlign w:val="center"/>
          </w:tcPr>
          <w:p w:rsidR="00CB6C82" w:rsidRDefault="00CB6C82">
            <w:pPr>
              <w:pStyle w:val="afffffffff9"/>
            </w:pPr>
          </w:p>
        </w:tc>
        <w:tc>
          <w:tcPr>
            <w:tcW w:w="624" w:type="dxa"/>
            <w:vMerge w:val="restart"/>
            <w:shd w:val="clear" w:color="auto" w:fill="auto"/>
            <w:vAlign w:val="center"/>
          </w:tcPr>
          <w:p w:rsidR="00CB6C82" w:rsidRDefault="00813523">
            <w:pPr>
              <w:pStyle w:val="afffffffff9"/>
            </w:pPr>
            <w:r>
              <w:rPr>
                <w:rFonts w:hint="eastAsia"/>
              </w:rPr>
              <w:t>最小平均外径</w:t>
            </w:r>
            <w:r>
              <w:rPr>
                <w:rFonts w:hint="eastAsia"/>
                <w:i/>
              </w:rPr>
              <w:t>d</w:t>
            </w:r>
            <w:r>
              <w:rPr>
                <w:rFonts w:hint="eastAsia"/>
                <w:vertAlign w:val="subscript"/>
              </w:rPr>
              <w:t>em,min</w:t>
            </w:r>
          </w:p>
        </w:tc>
        <w:tc>
          <w:tcPr>
            <w:tcW w:w="624" w:type="dxa"/>
            <w:vMerge w:val="restart"/>
            <w:shd w:val="clear" w:color="auto" w:fill="auto"/>
            <w:vAlign w:val="center"/>
          </w:tcPr>
          <w:p w:rsidR="00CB6C82" w:rsidRDefault="00813523">
            <w:pPr>
              <w:pStyle w:val="afffffffff9"/>
            </w:pPr>
            <w:r>
              <w:rPr>
                <w:rFonts w:hint="eastAsia"/>
              </w:rPr>
              <w:t>最大平均外径</w:t>
            </w:r>
            <w:proofErr w:type="spellStart"/>
            <w:r>
              <w:rPr>
                <w:rFonts w:hint="eastAsia"/>
                <w:i/>
              </w:rPr>
              <w:t>d</w:t>
            </w:r>
            <w:r>
              <w:rPr>
                <w:rFonts w:hint="eastAsia"/>
                <w:vertAlign w:val="subscript"/>
              </w:rPr>
              <w:t>em,max</w:t>
            </w:r>
            <w:proofErr w:type="spellEnd"/>
          </w:p>
        </w:tc>
        <w:tc>
          <w:tcPr>
            <w:tcW w:w="6912" w:type="dxa"/>
            <w:gridSpan w:val="12"/>
            <w:shd w:val="clear" w:color="auto" w:fill="auto"/>
            <w:vAlign w:val="center"/>
          </w:tcPr>
          <w:p w:rsidR="00CB6C82" w:rsidRDefault="00813523">
            <w:pPr>
              <w:pStyle w:val="afffffffff9"/>
            </w:pPr>
            <w:r>
              <w:rPr>
                <w:rFonts w:hint="eastAsia"/>
                <w:szCs w:val="18"/>
              </w:rPr>
              <w:t>公称壁厚</w:t>
            </w:r>
            <w:r>
              <w:rPr>
                <w:rFonts w:hint="eastAsia"/>
                <w:i/>
                <w:szCs w:val="18"/>
              </w:rPr>
              <w:t>e</w:t>
            </w:r>
            <w:r>
              <w:rPr>
                <w:rFonts w:hint="eastAsia"/>
                <w:szCs w:val="18"/>
                <w:vertAlign w:val="subscript"/>
              </w:rPr>
              <w:t>n</w:t>
            </w:r>
            <w:r>
              <w:rPr>
                <w:rFonts w:hint="eastAsia"/>
                <w:szCs w:val="18"/>
              </w:rPr>
              <w:t>及偏差</w:t>
            </w:r>
          </w:p>
        </w:tc>
        <w:tc>
          <w:tcPr>
            <w:tcW w:w="588" w:type="dxa"/>
            <w:vMerge/>
            <w:shd w:val="clear" w:color="auto" w:fill="auto"/>
            <w:vAlign w:val="center"/>
          </w:tcPr>
          <w:p w:rsidR="00CB6C82" w:rsidRDefault="00CB6C82">
            <w:pPr>
              <w:pStyle w:val="afffffffff9"/>
            </w:pPr>
          </w:p>
        </w:tc>
      </w:tr>
      <w:tr w:rsidR="00CB6C82">
        <w:trPr>
          <w:jc w:val="center"/>
        </w:trPr>
        <w:tc>
          <w:tcPr>
            <w:tcW w:w="586" w:type="dxa"/>
            <w:vMerge/>
            <w:tcBorders>
              <w:bottom w:val="single" w:sz="8" w:space="0" w:color="auto"/>
            </w:tcBorders>
            <w:shd w:val="clear" w:color="auto" w:fill="auto"/>
            <w:vAlign w:val="center"/>
          </w:tcPr>
          <w:p w:rsidR="00CB6C82" w:rsidRDefault="00CB6C82">
            <w:pPr>
              <w:pStyle w:val="afffffffff9"/>
            </w:pPr>
          </w:p>
        </w:tc>
        <w:tc>
          <w:tcPr>
            <w:tcW w:w="624" w:type="dxa"/>
            <w:vMerge/>
            <w:tcBorders>
              <w:bottom w:val="single" w:sz="8" w:space="0" w:color="auto"/>
            </w:tcBorders>
            <w:shd w:val="clear" w:color="auto" w:fill="auto"/>
            <w:vAlign w:val="center"/>
          </w:tcPr>
          <w:p w:rsidR="00CB6C82" w:rsidRDefault="00CB6C82">
            <w:pPr>
              <w:pStyle w:val="afffffffff9"/>
            </w:pPr>
          </w:p>
        </w:tc>
        <w:tc>
          <w:tcPr>
            <w:tcW w:w="624" w:type="dxa"/>
            <w:vMerge/>
            <w:tcBorders>
              <w:bottom w:val="single" w:sz="8" w:space="0" w:color="auto"/>
            </w:tcBorders>
            <w:shd w:val="clear" w:color="auto" w:fill="auto"/>
            <w:vAlign w:val="center"/>
          </w:tcPr>
          <w:p w:rsidR="00CB6C82" w:rsidRDefault="00CB6C82">
            <w:pPr>
              <w:pStyle w:val="afffffffff9"/>
            </w:pPr>
          </w:p>
        </w:tc>
        <w:tc>
          <w:tcPr>
            <w:tcW w:w="587"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公称壁厚</w:t>
            </w:r>
          </w:p>
        </w:tc>
        <w:tc>
          <w:tcPr>
            <w:tcW w:w="574"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允许偏差</w:t>
            </w:r>
          </w:p>
        </w:tc>
        <w:tc>
          <w:tcPr>
            <w:tcW w:w="587"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公称壁厚</w:t>
            </w:r>
          </w:p>
        </w:tc>
        <w:tc>
          <w:tcPr>
            <w:tcW w:w="574"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允许偏差</w:t>
            </w:r>
          </w:p>
        </w:tc>
        <w:tc>
          <w:tcPr>
            <w:tcW w:w="587"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公称壁厚</w:t>
            </w:r>
          </w:p>
        </w:tc>
        <w:tc>
          <w:tcPr>
            <w:tcW w:w="575"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允许偏差</w:t>
            </w:r>
          </w:p>
        </w:tc>
        <w:tc>
          <w:tcPr>
            <w:tcW w:w="587"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公称壁厚</w:t>
            </w:r>
          </w:p>
        </w:tc>
        <w:tc>
          <w:tcPr>
            <w:tcW w:w="575"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允许偏差</w:t>
            </w:r>
          </w:p>
        </w:tc>
        <w:tc>
          <w:tcPr>
            <w:tcW w:w="606"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公称壁厚</w:t>
            </w:r>
          </w:p>
        </w:tc>
        <w:tc>
          <w:tcPr>
            <w:tcW w:w="568" w:type="dxa"/>
            <w:tcBorders>
              <w:bottom w:val="single" w:sz="8" w:space="0" w:color="auto"/>
            </w:tcBorders>
            <w:shd w:val="clear" w:color="auto" w:fill="auto"/>
          </w:tcPr>
          <w:p w:rsidR="00CB6C82" w:rsidRDefault="00813523">
            <w:pPr>
              <w:spacing w:line="240" w:lineRule="auto"/>
              <w:jc w:val="center"/>
              <w:rPr>
                <w:sz w:val="18"/>
                <w:szCs w:val="18"/>
              </w:rPr>
            </w:pPr>
            <w:r>
              <w:rPr>
                <w:rFonts w:hint="eastAsia"/>
                <w:sz w:val="18"/>
                <w:szCs w:val="18"/>
              </w:rPr>
              <w:t>允许偏差</w:t>
            </w:r>
          </w:p>
        </w:tc>
        <w:tc>
          <w:tcPr>
            <w:tcW w:w="533" w:type="dxa"/>
            <w:tcBorders>
              <w:bottom w:val="single" w:sz="8" w:space="0" w:color="auto"/>
            </w:tcBorders>
          </w:tcPr>
          <w:p w:rsidR="00CB6C82" w:rsidRDefault="00813523">
            <w:pPr>
              <w:spacing w:line="240" w:lineRule="auto"/>
              <w:jc w:val="center"/>
              <w:rPr>
                <w:sz w:val="18"/>
                <w:szCs w:val="18"/>
              </w:rPr>
            </w:pPr>
            <w:r>
              <w:rPr>
                <w:rFonts w:hint="eastAsia"/>
                <w:sz w:val="18"/>
                <w:szCs w:val="18"/>
              </w:rPr>
              <w:t>公称壁厚</w:t>
            </w:r>
          </w:p>
        </w:tc>
        <w:tc>
          <w:tcPr>
            <w:tcW w:w="559" w:type="dxa"/>
            <w:tcBorders>
              <w:bottom w:val="single" w:sz="8" w:space="0" w:color="auto"/>
            </w:tcBorders>
          </w:tcPr>
          <w:p w:rsidR="00CB6C82" w:rsidRDefault="00813523">
            <w:pPr>
              <w:spacing w:line="240" w:lineRule="auto"/>
              <w:jc w:val="center"/>
              <w:rPr>
                <w:sz w:val="18"/>
                <w:szCs w:val="18"/>
              </w:rPr>
            </w:pPr>
            <w:r>
              <w:rPr>
                <w:rFonts w:hint="eastAsia"/>
                <w:sz w:val="18"/>
                <w:szCs w:val="18"/>
              </w:rPr>
              <w:t>允许偏差</w:t>
            </w:r>
          </w:p>
        </w:tc>
        <w:tc>
          <w:tcPr>
            <w:tcW w:w="588" w:type="dxa"/>
            <w:vMerge/>
            <w:tcBorders>
              <w:bottom w:val="single" w:sz="8" w:space="0" w:color="auto"/>
            </w:tcBorders>
            <w:shd w:val="clear" w:color="auto" w:fill="auto"/>
            <w:vAlign w:val="center"/>
          </w:tcPr>
          <w:p w:rsidR="00CB6C82" w:rsidRDefault="00CB6C82">
            <w:pPr>
              <w:pStyle w:val="afffffffff9"/>
            </w:pPr>
          </w:p>
        </w:tc>
      </w:tr>
      <w:tr w:rsidR="00CB6C82">
        <w:trPr>
          <w:jc w:val="center"/>
        </w:trPr>
        <w:tc>
          <w:tcPr>
            <w:tcW w:w="586"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p>
        </w:tc>
        <w:tc>
          <w:tcPr>
            <w:tcW w:w="624"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r>
              <w:rPr>
                <w:rFonts w:hint="eastAsia"/>
              </w:rPr>
              <w:t>.</w:t>
            </w:r>
            <w:r>
              <w:t>0</w:t>
            </w:r>
          </w:p>
        </w:tc>
        <w:tc>
          <w:tcPr>
            <w:tcW w:w="624"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0.3</w:t>
            </w:r>
          </w:p>
        </w:tc>
        <w:tc>
          <w:tcPr>
            <w:tcW w:w="58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w:t>
            </w:r>
          </w:p>
        </w:tc>
        <w:tc>
          <w:tcPr>
            <w:tcW w:w="574"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74"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75"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575" w:type="dxa"/>
            <w:tcBorders>
              <w:top w:val="single" w:sz="8" w:space="0" w:color="auto"/>
              <w:bottom w:val="single" w:sz="4" w:space="0" w:color="auto"/>
            </w:tcBorders>
            <w:shd w:val="clear" w:color="auto" w:fill="auto"/>
          </w:tcPr>
          <w:p w:rsidR="00CB6C82" w:rsidRDefault="00813523">
            <w:pPr>
              <w:spacing w:line="240" w:lineRule="auto"/>
              <w:jc w:val="center"/>
            </w:pPr>
            <w:r>
              <w:rPr>
                <w:rFonts w:hint="eastAsia"/>
              </w:rPr>
              <w:t>—</w:t>
            </w:r>
          </w:p>
        </w:tc>
        <w:tc>
          <w:tcPr>
            <w:tcW w:w="606"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p>
        </w:tc>
        <w:tc>
          <w:tcPr>
            <w:tcW w:w="568" w:type="dxa"/>
            <w:tcBorders>
              <w:top w:val="single" w:sz="8" w:space="0" w:color="auto"/>
              <w:bottom w:val="single" w:sz="4" w:space="0" w:color="auto"/>
            </w:tcBorders>
            <w:shd w:val="clear" w:color="auto" w:fill="auto"/>
            <w:vAlign w:val="center"/>
          </w:tcPr>
          <w:p w:rsidR="00CB6C82" w:rsidRDefault="00813523">
            <w:pPr>
              <w:pStyle w:val="afffffffff9"/>
              <w:rPr>
                <w:eastAsianLayout w:id="30" w:combine="1"/>
              </w:rPr>
            </w:pPr>
            <w:r>
              <w:rPr>
                <w:eastAsianLayout w:id="30" w:combine="1"/>
              </w:rPr>
              <w:t>+0.4 0</w:t>
            </w:r>
          </w:p>
        </w:tc>
        <w:tc>
          <w:tcPr>
            <w:tcW w:w="533" w:type="dxa"/>
            <w:tcBorders>
              <w:top w:val="single" w:sz="8" w:space="0" w:color="auto"/>
              <w:bottom w:val="single" w:sz="4" w:space="0" w:color="auto"/>
            </w:tcBorders>
          </w:tcPr>
          <w:p w:rsidR="00CB6C82" w:rsidRDefault="00813523">
            <w:pPr>
              <w:pStyle w:val="afffffffff9"/>
            </w:pPr>
            <w:r>
              <w:rPr>
                <w:rFonts w:hint="eastAsia"/>
              </w:rPr>
              <w:t>—</w:t>
            </w:r>
          </w:p>
        </w:tc>
        <w:tc>
          <w:tcPr>
            <w:tcW w:w="559" w:type="dxa"/>
            <w:tcBorders>
              <w:top w:val="single" w:sz="8" w:space="0" w:color="auto"/>
              <w:bottom w:val="single" w:sz="4" w:space="0" w:color="auto"/>
            </w:tcBorders>
          </w:tcPr>
          <w:p w:rsidR="00CB6C82" w:rsidRDefault="00813523">
            <w:pPr>
              <w:pStyle w:val="afffffffff9"/>
            </w:pPr>
            <w:r>
              <w:rPr>
                <w:rFonts w:hint="eastAsia"/>
              </w:rPr>
              <w:t>—</w:t>
            </w:r>
          </w:p>
        </w:tc>
        <w:tc>
          <w:tcPr>
            <w:tcW w:w="58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0</w:t>
            </w:r>
            <w:r>
              <w:t>.6</w:t>
            </w:r>
          </w:p>
        </w:tc>
      </w:tr>
      <w:tr w:rsidR="00CB6C82">
        <w:trPr>
          <w:jc w:val="center"/>
        </w:trPr>
        <w:tc>
          <w:tcPr>
            <w:tcW w:w="586" w:type="dxa"/>
            <w:tcBorders>
              <w:top w:val="single" w:sz="4" w:space="0" w:color="auto"/>
            </w:tcBorders>
            <w:shd w:val="clear" w:color="auto" w:fill="auto"/>
            <w:vAlign w:val="center"/>
          </w:tcPr>
          <w:p w:rsidR="00CB6C82" w:rsidRDefault="00813523">
            <w:pPr>
              <w:pStyle w:val="afffffffff9"/>
            </w:pPr>
            <w:r>
              <w:rPr>
                <w:rFonts w:hint="eastAsia"/>
              </w:rPr>
              <w:t>2</w:t>
            </w:r>
            <w:r>
              <w:t>5</w:t>
            </w:r>
          </w:p>
        </w:tc>
        <w:tc>
          <w:tcPr>
            <w:tcW w:w="624" w:type="dxa"/>
            <w:tcBorders>
              <w:top w:val="single" w:sz="4" w:space="0" w:color="auto"/>
            </w:tcBorders>
            <w:shd w:val="clear" w:color="auto" w:fill="auto"/>
            <w:vAlign w:val="center"/>
          </w:tcPr>
          <w:p w:rsidR="00CB6C82" w:rsidRDefault="00813523">
            <w:pPr>
              <w:pStyle w:val="afffffffff9"/>
            </w:pPr>
            <w:r>
              <w:rPr>
                <w:rFonts w:hint="eastAsia"/>
              </w:rPr>
              <w:t>2</w:t>
            </w:r>
            <w:r>
              <w:t>5.0</w:t>
            </w:r>
          </w:p>
        </w:tc>
        <w:tc>
          <w:tcPr>
            <w:tcW w:w="624" w:type="dxa"/>
            <w:tcBorders>
              <w:top w:val="single" w:sz="4" w:space="0" w:color="auto"/>
            </w:tcBorders>
            <w:shd w:val="clear" w:color="auto" w:fill="auto"/>
            <w:vAlign w:val="center"/>
          </w:tcPr>
          <w:p w:rsidR="00CB6C82" w:rsidRDefault="00813523">
            <w:pPr>
              <w:pStyle w:val="afffffffff9"/>
            </w:pPr>
            <w:r>
              <w:rPr>
                <w:rFonts w:hint="eastAsia"/>
              </w:rPr>
              <w:t>2</w:t>
            </w:r>
            <w:r>
              <w:t>5.3</w:t>
            </w:r>
          </w:p>
        </w:tc>
        <w:tc>
          <w:tcPr>
            <w:tcW w:w="587" w:type="dxa"/>
            <w:tcBorders>
              <w:top w:val="single" w:sz="4" w:space="0" w:color="auto"/>
            </w:tcBorders>
            <w:shd w:val="clear" w:color="auto" w:fill="auto"/>
          </w:tcPr>
          <w:p w:rsidR="00CB6C82" w:rsidRDefault="00813523">
            <w:pPr>
              <w:spacing w:line="240" w:lineRule="auto"/>
              <w:jc w:val="center"/>
            </w:pPr>
            <w:r>
              <w:rPr>
                <w:rFonts w:hint="eastAsia"/>
              </w:rPr>
              <w:t>—</w:t>
            </w:r>
          </w:p>
        </w:tc>
        <w:tc>
          <w:tcPr>
            <w:tcW w:w="574" w:type="dxa"/>
            <w:tcBorders>
              <w:top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4" w:space="0" w:color="auto"/>
            </w:tcBorders>
            <w:shd w:val="clear" w:color="auto" w:fill="auto"/>
          </w:tcPr>
          <w:p w:rsidR="00CB6C82" w:rsidRDefault="00813523">
            <w:pPr>
              <w:spacing w:line="240" w:lineRule="auto"/>
              <w:jc w:val="center"/>
            </w:pPr>
            <w:r>
              <w:rPr>
                <w:rFonts w:hint="eastAsia"/>
              </w:rPr>
              <w:t>—</w:t>
            </w:r>
          </w:p>
        </w:tc>
        <w:tc>
          <w:tcPr>
            <w:tcW w:w="574" w:type="dxa"/>
            <w:tcBorders>
              <w:top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4" w:space="0" w:color="auto"/>
            </w:tcBorders>
            <w:shd w:val="clear" w:color="auto" w:fill="auto"/>
          </w:tcPr>
          <w:p w:rsidR="00CB6C82" w:rsidRDefault="00813523">
            <w:pPr>
              <w:spacing w:line="240" w:lineRule="auto"/>
              <w:jc w:val="center"/>
            </w:pPr>
            <w:r>
              <w:rPr>
                <w:rFonts w:hint="eastAsia"/>
              </w:rPr>
              <w:t>—</w:t>
            </w:r>
          </w:p>
        </w:tc>
        <w:tc>
          <w:tcPr>
            <w:tcW w:w="575" w:type="dxa"/>
            <w:tcBorders>
              <w:top w:val="single" w:sz="4"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4" w:space="0" w:color="auto"/>
            </w:tcBorders>
            <w:shd w:val="clear" w:color="auto" w:fill="auto"/>
          </w:tcPr>
          <w:p w:rsidR="00CB6C82" w:rsidRDefault="00813523">
            <w:pPr>
              <w:spacing w:line="240" w:lineRule="auto"/>
              <w:jc w:val="center"/>
            </w:pPr>
            <w:r>
              <w:rPr>
                <w:rFonts w:hint="eastAsia"/>
              </w:rPr>
              <w:t>—</w:t>
            </w:r>
          </w:p>
        </w:tc>
        <w:tc>
          <w:tcPr>
            <w:tcW w:w="575" w:type="dxa"/>
            <w:tcBorders>
              <w:top w:val="single" w:sz="4" w:space="0" w:color="auto"/>
            </w:tcBorders>
            <w:shd w:val="clear" w:color="auto" w:fill="auto"/>
          </w:tcPr>
          <w:p w:rsidR="00CB6C82" w:rsidRDefault="00813523">
            <w:pPr>
              <w:spacing w:line="240" w:lineRule="auto"/>
              <w:jc w:val="center"/>
            </w:pPr>
            <w:r>
              <w:rPr>
                <w:rFonts w:hint="eastAsia"/>
              </w:rPr>
              <w:t>—</w:t>
            </w:r>
          </w:p>
        </w:tc>
        <w:tc>
          <w:tcPr>
            <w:tcW w:w="606" w:type="dxa"/>
            <w:tcBorders>
              <w:top w:val="single" w:sz="4" w:space="0" w:color="auto"/>
            </w:tcBorders>
            <w:shd w:val="clear" w:color="auto" w:fill="auto"/>
            <w:vAlign w:val="center"/>
          </w:tcPr>
          <w:p w:rsidR="00CB6C82" w:rsidRDefault="00813523">
            <w:pPr>
              <w:pStyle w:val="afffffffff9"/>
            </w:pPr>
            <w:r>
              <w:rPr>
                <w:rFonts w:hint="eastAsia"/>
              </w:rPr>
              <w:t>2</w:t>
            </w:r>
            <w:r>
              <w:t>.0</w:t>
            </w:r>
          </w:p>
        </w:tc>
        <w:tc>
          <w:tcPr>
            <w:tcW w:w="568" w:type="dxa"/>
            <w:tcBorders>
              <w:top w:val="single" w:sz="4" w:space="0" w:color="auto"/>
            </w:tcBorders>
            <w:shd w:val="clear" w:color="auto" w:fill="auto"/>
            <w:vAlign w:val="center"/>
          </w:tcPr>
          <w:p w:rsidR="00CB6C82" w:rsidRDefault="00813523">
            <w:pPr>
              <w:pStyle w:val="afffffffff9"/>
              <w:rPr>
                <w:eastAsianLayout w:id="31" w:combine="1"/>
              </w:rPr>
            </w:pPr>
            <w:r>
              <w:rPr>
                <w:eastAsianLayout w:id="31" w:combine="1"/>
              </w:rPr>
              <w:t>+0.4 0</w:t>
            </w:r>
          </w:p>
        </w:tc>
        <w:tc>
          <w:tcPr>
            <w:tcW w:w="533" w:type="dxa"/>
            <w:tcBorders>
              <w:top w:val="single" w:sz="4" w:space="0" w:color="auto"/>
            </w:tcBorders>
          </w:tcPr>
          <w:p w:rsidR="00CB6C82" w:rsidRDefault="00813523">
            <w:pPr>
              <w:pStyle w:val="afffffffff9"/>
            </w:pPr>
            <w:r>
              <w:rPr>
                <w:rFonts w:hint="eastAsia"/>
              </w:rPr>
              <w:t>—</w:t>
            </w:r>
          </w:p>
        </w:tc>
        <w:tc>
          <w:tcPr>
            <w:tcW w:w="559" w:type="dxa"/>
            <w:tcBorders>
              <w:top w:val="single" w:sz="4" w:space="0" w:color="auto"/>
            </w:tcBorders>
          </w:tcPr>
          <w:p w:rsidR="00CB6C82" w:rsidRDefault="00813523">
            <w:pPr>
              <w:pStyle w:val="afffffffff9"/>
            </w:pPr>
            <w:r>
              <w:rPr>
                <w:rFonts w:hint="eastAsia"/>
              </w:rPr>
              <w:t>—</w:t>
            </w:r>
          </w:p>
        </w:tc>
        <w:tc>
          <w:tcPr>
            <w:tcW w:w="588" w:type="dxa"/>
            <w:tcBorders>
              <w:top w:val="single" w:sz="4" w:space="0" w:color="auto"/>
            </w:tcBorders>
            <w:shd w:val="clear" w:color="auto" w:fill="auto"/>
            <w:vAlign w:val="center"/>
          </w:tcPr>
          <w:p w:rsidR="00CB6C82" w:rsidRDefault="00813523">
            <w:pPr>
              <w:pStyle w:val="afffffffff9"/>
            </w:pPr>
            <w:r>
              <w:rPr>
                <w:rFonts w:hint="eastAsia"/>
              </w:rPr>
              <w:t>0</w:t>
            </w:r>
            <w:r>
              <w:t>.6</w:t>
            </w:r>
          </w:p>
        </w:tc>
      </w:tr>
      <w:tr w:rsidR="00CB6C82">
        <w:trPr>
          <w:jc w:val="center"/>
        </w:trPr>
        <w:tc>
          <w:tcPr>
            <w:tcW w:w="586" w:type="dxa"/>
            <w:shd w:val="clear" w:color="auto" w:fill="auto"/>
            <w:vAlign w:val="center"/>
          </w:tcPr>
          <w:p w:rsidR="00CB6C82" w:rsidRDefault="00813523">
            <w:pPr>
              <w:pStyle w:val="afffffffff9"/>
            </w:pPr>
            <w:r>
              <w:rPr>
                <w:rFonts w:hint="eastAsia"/>
              </w:rPr>
              <w:t>3</w:t>
            </w:r>
            <w:r>
              <w:t>2</w:t>
            </w:r>
          </w:p>
        </w:tc>
        <w:tc>
          <w:tcPr>
            <w:tcW w:w="624" w:type="dxa"/>
            <w:shd w:val="clear" w:color="auto" w:fill="auto"/>
            <w:vAlign w:val="center"/>
          </w:tcPr>
          <w:p w:rsidR="00CB6C82" w:rsidRDefault="00813523">
            <w:pPr>
              <w:pStyle w:val="afffffffff9"/>
            </w:pPr>
            <w:r>
              <w:rPr>
                <w:rFonts w:hint="eastAsia"/>
              </w:rPr>
              <w:t>3</w:t>
            </w:r>
            <w:r>
              <w:t>2.0</w:t>
            </w:r>
          </w:p>
        </w:tc>
        <w:tc>
          <w:tcPr>
            <w:tcW w:w="624" w:type="dxa"/>
            <w:shd w:val="clear" w:color="auto" w:fill="auto"/>
            <w:vAlign w:val="center"/>
          </w:tcPr>
          <w:p w:rsidR="00CB6C82" w:rsidRDefault="00813523">
            <w:pPr>
              <w:pStyle w:val="afffffffff9"/>
            </w:pPr>
            <w:r>
              <w:rPr>
                <w:rFonts w:hint="eastAsia"/>
              </w:rPr>
              <w:t>3</w:t>
            </w:r>
            <w:r>
              <w:t>2.3</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5"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5" w:type="dxa"/>
            <w:shd w:val="clear" w:color="auto" w:fill="auto"/>
          </w:tcPr>
          <w:p w:rsidR="00CB6C82" w:rsidRDefault="00813523">
            <w:pPr>
              <w:spacing w:line="240" w:lineRule="auto"/>
              <w:jc w:val="center"/>
            </w:pPr>
            <w:r>
              <w:rPr>
                <w:rFonts w:hint="eastAsia"/>
              </w:rPr>
              <w:t>—</w:t>
            </w:r>
          </w:p>
        </w:tc>
        <w:tc>
          <w:tcPr>
            <w:tcW w:w="606" w:type="dxa"/>
            <w:shd w:val="clear" w:color="auto" w:fill="auto"/>
            <w:vAlign w:val="center"/>
          </w:tcPr>
          <w:p w:rsidR="00CB6C82" w:rsidRDefault="00813523">
            <w:pPr>
              <w:pStyle w:val="afffffffff9"/>
            </w:pPr>
            <w:r>
              <w:rPr>
                <w:rFonts w:hint="eastAsia"/>
              </w:rPr>
              <w:t>2</w:t>
            </w:r>
            <w:r>
              <w:t>.0</w:t>
            </w:r>
          </w:p>
        </w:tc>
        <w:tc>
          <w:tcPr>
            <w:tcW w:w="568" w:type="dxa"/>
            <w:shd w:val="clear" w:color="auto" w:fill="auto"/>
            <w:vAlign w:val="center"/>
          </w:tcPr>
          <w:p w:rsidR="00CB6C82" w:rsidRDefault="00813523">
            <w:pPr>
              <w:pStyle w:val="afffffffff9"/>
              <w:rPr>
                <w:eastAsianLayout w:id="32" w:combine="1"/>
              </w:rPr>
            </w:pPr>
            <w:r>
              <w:rPr>
                <w:eastAsianLayout w:id="32" w:combine="1"/>
              </w:rPr>
              <w:t>+0.4 0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0</w:t>
            </w:r>
            <w:r>
              <w:t>.6</w:t>
            </w:r>
          </w:p>
        </w:tc>
      </w:tr>
      <w:tr w:rsidR="00CB6C82">
        <w:trPr>
          <w:jc w:val="center"/>
        </w:trPr>
        <w:tc>
          <w:tcPr>
            <w:tcW w:w="586" w:type="dxa"/>
            <w:shd w:val="clear" w:color="auto" w:fill="auto"/>
            <w:vAlign w:val="center"/>
          </w:tcPr>
          <w:p w:rsidR="00CB6C82" w:rsidRDefault="00813523">
            <w:pPr>
              <w:pStyle w:val="afffffffff9"/>
            </w:pPr>
            <w:r>
              <w:rPr>
                <w:rFonts w:hint="eastAsia"/>
              </w:rPr>
              <w:t>4</w:t>
            </w:r>
            <w:r>
              <w:t>0</w:t>
            </w:r>
          </w:p>
        </w:tc>
        <w:tc>
          <w:tcPr>
            <w:tcW w:w="624" w:type="dxa"/>
            <w:shd w:val="clear" w:color="auto" w:fill="auto"/>
            <w:vAlign w:val="center"/>
          </w:tcPr>
          <w:p w:rsidR="00CB6C82" w:rsidRDefault="00813523">
            <w:pPr>
              <w:pStyle w:val="afffffffff9"/>
            </w:pPr>
            <w:r>
              <w:rPr>
                <w:rFonts w:hint="eastAsia"/>
              </w:rPr>
              <w:t>4</w:t>
            </w:r>
            <w:r>
              <w:t>0.</w:t>
            </w:r>
            <w:r>
              <w:t>0</w:t>
            </w:r>
          </w:p>
        </w:tc>
        <w:tc>
          <w:tcPr>
            <w:tcW w:w="624" w:type="dxa"/>
            <w:shd w:val="clear" w:color="auto" w:fill="auto"/>
            <w:vAlign w:val="center"/>
          </w:tcPr>
          <w:p w:rsidR="00CB6C82" w:rsidRDefault="00813523">
            <w:pPr>
              <w:pStyle w:val="afffffffff9"/>
            </w:pPr>
            <w:r>
              <w:rPr>
                <w:rFonts w:hint="eastAsia"/>
              </w:rPr>
              <w:t>4</w:t>
            </w:r>
            <w:r>
              <w:t>0.3</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5"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5" w:type="dxa"/>
            <w:shd w:val="clear" w:color="auto" w:fill="auto"/>
          </w:tcPr>
          <w:p w:rsidR="00CB6C82" w:rsidRDefault="00813523">
            <w:pPr>
              <w:spacing w:line="240" w:lineRule="auto"/>
              <w:jc w:val="center"/>
            </w:pPr>
            <w:r>
              <w:rPr>
                <w:rFonts w:hint="eastAsia"/>
              </w:rPr>
              <w:t>—</w:t>
            </w:r>
          </w:p>
        </w:tc>
        <w:tc>
          <w:tcPr>
            <w:tcW w:w="606" w:type="dxa"/>
            <w:shd w:val="clear" w:color="auto" w:fill="auto"/>
            <w:vAlign w:val="center"/>
          </w:tcPr>
          <w:p w:rsidR="00CB6C82" w:rsidRDefault="00813523">
            <w:pPr>
              <w:pStyle w:val="afffffffff9"/>
            </w:pPr>
            <w:r>
              <w:rPr>
                <w:rFonts w:hint="eastAsia"/>
              </w:rPr>
              <w:t>2</w:t>
            </w:r>
            <w:r>
              <w:t>.0</w:t>
            </w:r>
          </w:p>
        </w:tc>
        <w:tc>
          <w:tcPr>
            <w:tcW w:w="568" w:type="dxa"/>
            <w:shd w:val="clear" w:color="auto" w:fill="auto"/>
            <w:vAlign w:val="center"/>
          </w:tcPr>
          <w:p w:rsidR="00CB6C82" w:rsidRDefault="00813523">
            <w:pPr>
              <w:pStyle w:val="afffffffff9"/>
              <w:rPr>
                <w:eastAsianLayout w:id="33" w:combine="1"/>
              </w:rPr>
            </w:pPr>
            <w:r>
              <w:rPr>
                <w:eastAsianLayout w:id="33" w:combine="1"/>
              </w:rPr>
              <w:t>+0.4 0</w:t>
            </w:r>
          </w:p>
        </w:tc>
        <w:tc>
          <w:tcPr>
            <w:tcW w:w="533" w:type="dxa"/>
          </w:tcPr>
          <w:p w:rsidR="00CB6C82" w:rsidRDefault="00813523">
            <w:pPr>
              <w:pStyle w:val="afffffffff9"/>
            </w:pPr>
            <w:r>
              <w:rPr>
                <w:rFonts w:hint="eastAsia"/>
              </w:rPr>
              <w:t>3</w:t>
            </w:r>
            <w:r>
              <w:t>.6</w:t>
            </w:r>
          </w:p>
        </w:tc>
        <w:tc>
          <w:tcPr>
            <w:tcW w:w="559" w:type="dxa"/>
          </w:tcPr>
          <w:p w:rsidR="00CB6C82" w:rsidRDefault="00813523">
            <w:pPr>
              <w:pStyle w:val="afffffffff9"/>
            </w:pPr>
            <w:r>
              <w:rPr>
                <w:rFonts w:hint="eastAsia"/>
                <w:eastAsianLayout w:id="34" w:combine="1"/>
              </w:rPr>
              <w:t>+</w:t>
            </w:r>
            <w:r>
              <w:rPr>
                <w:eastAsianLayout w:id="35" w:combine="1"/>
              </w:rPr>
              <w:t>0.6 0</w:t>
            </w:r>
          </w:p>
        </w:tc>
        <w:tc>
          <w:tcPr>
            <w:tcW w:w="588" w:type="dxa"/>
            <w:shd w:val="clear" w:color="auto" w:fill="auto"/>
            <w:vAlign w:val="center"/>
          </w:tcPr>
          <w:p w:rsidR="00CB6C82" w:rsidRDefault="00813523">
            <w:pPr>
              <w:pStyle w:val="afffffffff9"/>
            </w:pPr>
            <w:r>
              <w:rPr>
                <w:rFonts w:hint="eastAsia"/>
              </w:rPr>
              <w:t>0</w:t>
            </w:r>
            <w:r>
              <w:t>.8</w:t>
            </w:r>
          </w:p>
        </w:tc>
      </w:tr>
      <w:tr w:rsidR="00CB6C82">
        <w:trPr>
          <w:jc w:val="center"/>
        </w:trPr>
        <w:tc>
          <w:tcPr>
            <w:tcW w:w="586" w:type="dxa"/>
            <w:shd w:val="clear" w:color="auto" w:fill="auto"/>
            <w:vAlign w:val="center"/>
          </w:tcPr>
          <w:p w:rsidR="00CB6C82" w:rsidRDefault="00813523">
            <w:pPr>
              <w:pStyle w:val="afffffffff9"/>
            </w:pPr>
            <w:r>
              <w:rPr>
                <w:rFonts w:hint="eastAsia"/>
              </w:rPr>
              <w:t>5</w:t>
            </w:r>
            <w:r>
              <w:t>0</w:t>
            </w:r>
          </w:p>
        </w:tc>
        <w:tc>
          <w:tcPr>
            <w:tcW w:w="624" w:type="dxa"/>
            <w:shd w:val="clear" w:color="auto" w:fill="auto"/>
            <w:vAlign w:val="center"/>
          </w:tcPr>
          <w:p w:rsidR="00CB6C82" w:rsidRDefault="00813523">
            <w:pPr>
              <w:pStyle w:val="afffffffff9"/>
            </w:pPr>
            <w:r>
              <w:rPr>
                <w:rFonts w:hint="eastAsia"/>
              </w:rPr>
              <w:t>5</w:t>
            </w:r>
            <w:r>
              <w:t>0.0</w:t>
            </w:r>
          </w:p>
        </w:tc>
        <w:tc>
          <w:tcPr>
            <w:tcW w:w="624" w:type="dxa"/>
            <w:shd w:val="clear" w:color="auto" w:fill="auto"/>
            <w:vAlign w:val="center"/>
          </w:tcPr>
          <w:p w:rsidR="00CB6C82" w:rsidRDefault="00813523">
            <w:pPr>
              <w:pStyle w:val="afffffffff9"/>
            </w:pPr>
            <w:r>
              <w:rPr>
                <w:rFonts w:hint="eastAsia"/>
              </w:rPr>
              <w:t>5</w:t>
            </w:r>
            <w:r>
              <w:t>0.3</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vAlign w:val="center"/>
          </w:tcPr>
          <w:p w:rsidR="00CB6C82" w:rsidRDefault="00813523">
            <w:pPr>
              <w:pStyle w:val="afffffffff9"/>
            </w:pPr>
            <w:r>
              <w:rPr>
                <w:rFonts w:hint="eastAsia"/>
              </w:rPr>
              <w:t>1</w:t>
            </w:r>
            <w:r>
              <w:t>.6</w:t>
            </w:r>
          </w:p>
        </w:tc>
        <w:tc>
          <w:tcPr>
            <w:tcW w:w="575" w:type="dxa"/>
            <w:shd w:val="clear" w:color="auto" w:fill="auto"/>
            <w:vAlign w:val="center"/>
          </w:tcPr>
          <w:p w:rsidR="00CB6C82" w:rsidRDefault="00813523">
            <w:pPr>
              <w:pStyle w:val="afffffffff9"/>
              <w:rPr>
                <w:eastAsianLayout w:id="36" w:combine="1"/>
              </w:rPr>
            </w:pPr>
            <w:r>
              <w:rPr>
                <w:eastAsianLayout w:id="36" w:combine="1"/>
              </w:rPr>
              <w:t>+0.4 0</w:t>
            </w:r>
          </w:p>
        </w:tc>
        <w:tc>
          <w:tcPr>
            <w:tcW w:w="587" w:type="dxa"/>
            <w:shd w:val="clear" w:color="auto" w:fill="auto"/>
            <w:vAlign w:val="center"/>
          </w:tcPr>
          <w:p w:rsidR="00CB6C82" w:rsidRDefault="00813523">
            <w:pPr>
              <w:pStyle w:val="afffffffff9"/>
            </w:pPr>
            <w:r>
              <w:rPr>
                <w:rFonts w:hint="eastAsia"/>
              </w:rPr>
              <w:t>1</w:t>
            </w:r>
            <w:r>
              <w:t>.8</w:t>
            </w:r>
          </w:p>
        </w:tc>
        <w:tc>
          <w:tcPr>
            <w:tcW w:w="575" w:type="dxa"/>
            <w:shd w:val="clear" w:color="auto" w:fill="auto"/>
            <w:vAlign w:val="center"/>
          </w:tcPr>
          <w:p w:rsidR="00CB6C82" w:rsidRDefault="00813523">
            <w:pPr>
              <w:pStyle w:val="afffffffff9"/>
              <w:rPr>
                <w:eastAsianLayout w:id="37" w:combine="1"/>
              </w:rPr>
            </w:pPr>
            <w:r>
              <w:rPr>
                <w:eastAsianLayout w:id="37" w:combine="1"/>
              </w:rPr>
              <w:t>+0.4 0</w:t>
            </w:r>
          </w:p>
        </w:tc>
        <w:tc>
          <w:tcPr>
            <w:tcW w:w="606" w:type="dxa"/>
            <w:shd w:val="clear" w:color="auto" w:fill="auto"/>
            <w:vAlign w:val="center"/>
          </w:tcPr>
          <w:p w:rsidR="00CB6C82" w:rsidRDefault="00813523">
            <w:pPr>
              <w:pStyle w:val="afffffffff9"/>
            </w:pPr>
            <w:r>
              <w:rPr>
                <w:rFonts w:hint="eastAsia"/>
              </w:rPr>
              <w:t>2</w:t>
            </w:r>
            <w:r>
              <w:t>.0</w:t>
            </w:r>
          </w:p>
        </w:tc>
        <w:tc>
          <w:tcPr>
            <w:tcW w:w="568" w:type="dxa"/>
            <w:shd w:val="clear" w:color="auto" w:fill="auto"/>
            <w:vAlign w:val="center"/>
          </w:tcPr>
          <w:p w:rsidR="00CB6C82" w:rsidRDefault="00813523">
            <w:pPr>
              <w:pStyle w:val="afffffffff9"/>
              <w:rPr>
                <w:eastAsianLayout w:id="38" w:combine="1"/>
              </w:rPr>
            </w:pPr>
            <w:r>
              <w:rPr>
                <w:eastAsianLayout w:id="38" w:combine="1"/>
              </w:rPr>
              <w:t>+0.4 0</w:t>
            </w:r>
          </w:p>
        </w:tc>
        <w:tc>
          <w:tcPr>
            <w:tcW w:w="533" w:type="dxa"/>
          </w:tcPr>
          <w:p w:rsidR="00CB6C82" w:rsidRDefault="00813523">
            <w:pPr>
              <w:pStyle w:val="afffffffff9"/>
            </w:pPr>
            <w:r>
              <w:rPr>
                <w:rFonts w:hint="eastAsia"/>
              </w:rPr>
              <w:t>4</w:t>
            </w:r>
            <w:r>
              <w:t>.3</w:t>
            </w:r>
          </w:p>
        </w:tc>
        <w:tc>
          <w:tcPr>
            <w:tcW w:w="559" w:type="dxa"/>
          </w:tcPr>
          <w:p w:rsidR="00CB6C82" w:rsidRDefault="00813523">
            <w:pPr>
              <w:pStyle w:val="afffffffff9"/>
            </w:pPr>
            <w:r>
              <w:rPr>
                <w:rFonts w:hint="eastAsia"/>
                <w:eastAsianLayout w:id="39" w:combine="1"/>
              </w:rPr>
              <w:t>+</w:t>
            </w:r>
            <w:r>
              <w:rPr>
                <w:eastAsianLayout w:id="40" w:combine="1"/>
              </w:rPr>
              <w:t>0.7 0</w:t>
            </w:r>
          </w:p>
        </w:tc>
        <w:tc>
          <w:tcPr>
            <w:tcW w:w="588" w:type="dxa"/>
            <w:shd w:val="clear" w:color="auto" w:fill="auto"/>
            <w:vAlign w:val="center"/>
          </w:tcPr>
          <w:p w:rsidR="00CB6C82" w:rsidRDefault="00813523">
            <w:pPr>
              <w:pStyle w:val="afffffffff9"/>
            </w:pPr>
            <w:r>
              <w:rPr>
                <w:rFonts w:hint="eastAsia"/>
              </w:rPr>
              <w:t>1</w:t>
            </w:r>
            <w:r>
              <w:t>.0</w:t>
            </w:r>
          </w:p>
        </w:tc>
      </w:tr>
      <w:tr w:rsidR="00CB6C82">
        <w:trPr>
          <w:jc w:val="center"/>
        </w:trPr>
        <w:tc>
          <w:tcPr>
            <w:tcW w:w="586" w:type="dxa"/>
            <w:shd w:val="clear" w:color="auto" w:fill="auto"/>
            <w:vAlign w:val="center"/>
          </w:tcPr>
          <w:p w:rsidR="00CB6C82" w:rsidRDefault="00813523">
            <w:pPr>
              <w:pStyle w:val="afffffffff9"/>
            </w:pPr>
            <w:r>
              <w:rPr>
                <w:rFonts w:hint="eastAsia"/>
              </w:rPr>
              <w:t>6</w:t>
            </w:r>
            <w:r>
              <w:t>3</w:t>
            </w:r>
          </w:p>
        </w:tc>
        <w:tc>
          <w:tcPr>
            <w:tcW w:w="624" w:type="dxa"/>
            <w:shd w:val="clear" w:color="auto" w:fill="auto"/>
            <w:vAlign w:val="center"/>
          </w:tcPr>
          <w:p w:rsidR="00CB6C82" w:rsidRDefault="00813523">
            <w:pPr>
              <w:pStyle w:val="afffffffff9"/>
            </w:pPr>
            <w:r>
              <w:rPr>
                <w:rFonts w:hint="eastAsia"/>
              </w:rPr>
              <w:t>6</w:t>
            </w:r>
            <w:r>
              <w:t>3.0</w:t>
            </w:r>
          </w:p>
        </w:tc>
        <w:tc>
          <w:tcPr>
            <w:tcW w:w="624" w:type="dxa"/>
            <w:shd w:val="clear" w:color="auto" w:fill="auto"/>
            <w:vAlign w:val="center"/>
          </w:tcPr>
          <w:p w:rsidR="00CB6C82" w:rsidRDefault="00813523">
            <w:pPr>
              <w:pStyle w:val="afffffffff9"/>
            </w:pPr>
            <w:r>
              <w:rPr>
                <w:rFonts w:hint="eastAsia"/>
              </w:rPr>
              <w:t>6</w:t>
            </w:r>
            <w:r>
              <w:t>3.3</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tcPr>
          <w:p w:rsidR="00CB6C82" w:rsidRDefault="00813523">
            <w:pPr>
              <w:spacing w:line="240" w:lineRule="auto"/>
              <w:jc w:val="center"/>
            </w:pPr>
            <w:r>
              <w:rPr>
                <w:rFonts w:hint="eastAsia"/>
              </w:rPr>
              <w:t>—</w:t>
            </w:r>
          </w:p>
        </w:tc>
        <w:tc>
          <w:tcPr>
            <w:tcW w:w="574" w:type="dxa"/>
            <w:shd w:val="clear" w:color="auto" w:fill="auto"/>
          </w:tcPr>
          <w:p w:rsidR="00CB6C82" w:rsidRDefault="00813523">
            <w:pPr>
              <w:spacing w:line="240" w:lineRule="auto"/>
              <w:jc w:val="center"/>
            </w:pPr>
            <w:r>
              <w:rPr>
                <w:rFonts w:hint="eastAsia"/>
              </w:rPr>
              <w:t>—</w:t>
            </w:r>
          </w:p>
        </w:tc>
        <w:tc>
          <w:tcPr>
            <w:tcW w:w="587" w:type="dxa"/>
            <w:shd w:val="clear" w:color="auto" w:fill="auto"/>
            <w:vAlign w:val="center"/>
          </w:tcPr>
          <w:p w:rsidR="00CB6C82" w:rsidRDefault="00813523">
            <w:pPr>
              <w:pStyle w:val="afffffffff9"/>
            </w:pPr>
            <w:r>
              <w:rPr>
                <w:rFonts w:hint="eastAsia"/>
              </w:rPr>
              <w:t>1</w:t>
            </w:r>
            <w:r>
              <w:t>.7</w:t>
            </w:r>
          </w:p>
        </w:tc>
        <w:tc>
          <w:tcPr>
            <w:tcW w:w="575" w:type="dxa"/>
            <w:shd w:val="clear" w:color="auto" w:fill="auto"/>
            <w:vAlign w:val="center"/>
          </w:tcPr>
          <w:p w:rsidR="00CB6C82" w:rsidRDefault="00813523">
            <w:pPr>
              <w:pStyle w:val="afffffffff9"/>
              <w:rPr>
                <w:eastAsianLayout w:id="41" w:combine="1"/>
              </w:rPr>
            </w:pPr>
            <w:r>
              <w:rPr>
                <w:eastAsianLayout w:id="41" w:combine="1"/>
              </w:rPr>
              <w:t>+0.4 0</w:t>
            </w:r>
          </w:p>
        </w:tc>
        <w:tc>
          <w:tcPr>
            <w:tcW w:w="587" w:type="dxa"/>
            <w:shd w:val="clear" w:color="auto" w:fill="auto"/>
            <w:vAlign w:val="center"/>
          </w:tcPr>
          <w:p w:rsidR="00CB6C82" w:rsidRDefault="00813523">
            <w:pPr>
              <w:pStyle w:val="afffffffff9"/>
            </w:pPr>
            <w:r>
              <w:rPr>
                <w:rFonts w:hint="eastAsia"/>
              </w:rPr>
              <w:t>2</w:t>
            </w:r>
            <w:r>
              <w:t>.0</w:t>
            </w:r>
          </w:p>
        </w:tc>
        <w:tc>
          <w:tcPr>
            <w:tcW w:w="575" w:type="dxa"/>
            <w:shd w:val="clear" w:color="auto" w:fill="auto"/>
            <w:vAlign w:val="center"/>
          </w:tcPr>
          <w:p w:rsidR="00CB6C82" w:rsidRDefault="00813523">
            <w:pPr>
              <w:pStyle w:val="afffffffff9"/>
              <w:rPr>
                <w:eastAsianLayout w:id="42" w:combine="1"/>
              </w:rPr>
            </w:pPr>
            <w:r>
              <w:rPr>
                <w:eastAsianLayout w:id="42" w:combine="1"/>
              </w:rPr>
              <w:t>+0.4 0</w:t>
            </w:r>
          </w:p>
        </w:tc>
        <w:tc>
          <w:tcPr>
            <w:tcW w:w="606" w:type="dxa"/>
            <w:shd w:val="clear" w:color="auto" w:fill="auto"/>
            <w:vAlign w:val="center"/>
          </w:tcPr>
          <w:p w:rsidR="00CB6C82" w:rsidRDefault="00813523">
            <w:pPr>
              <w:pStyle w:val="afffffffff9"/>
            </w:pPr>
            <w:r>
              <w:rPr>
                <w:rFonts w:hint="eastAsia"/>
              </w:rPr>
              <w:t>2</w:t>
            </w:r>
            <w:r>
              <w:t>.5</w:t>
            </w:r>
          </w:p>
        </w:tc>
        <w:tc>
          <w:tcPr>
            <w:tcW w:w="568" w:type="dxa"/>
            <w:shd w:val="clear" w:color="auto" w:fill="auto"/>
            <w:vAlign w:val="center"/>
          </w:tcPr>
          <w:p w:rsidR="00CB6C82" w:rsidRDefault="00813523">
            <w:pPr>
              <w:pStyle w:val="afffffffff9"/>
              <w:rPr>
                <w:eastAsianLayout w:id="43" w:combine="1"/>
              </w:rPr>
            </w:pPr>
            <w:r>
              <w:rPr>
                <w:eastAsianLayout w:id="43" w:combine="1"/>
              </w:rPr>
              <w:t>+0.5 0</w:t>
            </w:r>
          </w:p>
        </w:tc>
        <w:tc>
          <w:tcPr>
            <w:tcW w:w="533" w:type="dxa"/>
          </w:tcPr>
          <w:p w:rsidR="00CB6C82" w:rsidRDefault="00813523">
            <w:pPr>
              <w:pStyle w:val="afffffffff9"/>
            </w:pPr>
            <w:r>
              <w:rPr>
                <w:rFonts w:hint="eastAsia"/>
              </w:rPr>
              <w:t>4</w:t>
            </w:r>
            <w:r>
              <w:t>.7</w:t>
            </w:r>
          </w:p>
        </w:tc>
        <w:tc>
          <w:tcPr>
            <w:tcW w:w="559" w:type="dxa"/>
          </w:tcPr>
          <w:p w:rsidR="00CB6C82" w:rsidRDefault="00813523">
            <w:pPr>
              <w:pStyle w:val="afffffffff9"/>
            </w:pPr>
            <w:r>
              <w:rPr>
                <w:rFonts w:hint="eastAsia"/>
                <w:eastAsianLayout w:id="44" w:combine="1"/>
              </w:rPr>
              <w:t>+</w:t>
            </w:r>
            <w:r>
              <w:rPr>
                <w:eastAsianLayout w:id="45" w:combine="1"/>
              </w:rPr>
              <w:t>0.8 0</w:t>
            </w:r>
          </w:p>
        </w:tc>
        <w:tc>
          <w:tcPr>
            <w:tcW w:w="588" w:type="dxa"/>
            <w:shd w:val="clear" w:color="auto" w:fill="auto"/>
            <w:vAlign w:val="center"/>
          </w:tcPr>
          <w:p w:rsidR="00CB6C82" w:rsidRDefault="00813523">
            <w:pPr>
              <w:pStyle w:val="afffffffff9"/>
            </w:pPr>
            <w:r>
              <w:rPr>
                <w:rFonts w:hint="eastAsia"/>
              </w:rPr>
              <w:t>1</w:t>
            </w:r>
            <w:r>
              <w:t>.3</w:t>
            </w:r>
          </w:p>
        </w:tc>
      </w:tr>
      <w:tr w:rsidR="00CB6C82">
        <w:trPr>
          <w:jc w:val="center"/>
        </w:trPr>
        <w:tc>
          <w:tcPr>
            <w:tcW w:w="586" w:type="dxa"/>
            <w:shd w:val="clear" w:color="auto" w:fill="auto"/>
            <w:vAlign w:val="center"/>
          </w:tcPr>
          <w:p w:rsidR="00CB6C82" w:rsidRDefault="00813523">
            <w:pPr>
              <w:pStyle w:val="afffffffff9"/>
            </w:pPr>
            <w:r>
              <w:rPr>
                <w:rFonts w:hint="eastAsia"/>
              </w:rPr>
              <w:t>7</w:t>
            </w:r>
            <w:r>
              <w:t>5</w:t>
            </w:r>
          </w:p>
        </w:tc>
        <w:tc>
          <w:tcPr>
            <w:tcW w:w="624" w:type="dxa"/>
            <w:shd w:val="clear" w:color="auto" w:fill="auto"/>
            <w:vAlign w:val="center"/>
          </w:tcPr>
          <w:p w:rsidR="00CB6C82" w:rsidRDefault="00813523">
            <w:pPr>
              <w:pStyle w:val="afffffffff9"/>
            </w:pPr>
            <w:r>
              <w:rPr>
                <w:rFonts w:hint="eastAsia"/>
              </w:rPr>
              <w:t>7</w:t>
            </w:r>
            <w:r>
              <w:t>5.</w:t>
            </w:r>
            <w:r>
              <w:t>0</w:t>
            </w:r>
          </w:p>
        </w:tc>
        <w:tc>
          <w:tcPr>
            <w:tcW w:w="624" w:type="dxa"/>
            <w:shd w:val="clear" w:color="auto" w:fill="auto"/>
            <w:vAlign w:val="center"/>
          </w:tcPr>
          <w:p w:rsidR="00CB6C82" w:rsidRDefault="00813523">
            <w:pPr>
              <w:pStyle w:val="afffffffff9"/>
            </w:pPr>
            <w:r>
              <w:rPr>
                <w:rFonts w:hint="eastAsia"/>
              </w:rPr>
              <w:t>7</w:t>
            </w:r>
            <w:r>
              <w:t>5.3</w:t>
            </w:r>
          </w:p>
        </w:tc>
        <w:tc>
          <w:tcPr>
            <w:tcW w:w="587" w:type="dxa"/>
            <w:shd w:val="clear" w:color="auto" w:fill="auto"/>
            <w:vAlign w:val="center"/>
          </w:tcPr>
          <w:p w:rsidR="00CB6C82" w:rsidRDefault="00813523">
            <w:pPr>
              <w:pStyle w:val="afffffffff9"/>
            </w:pPr>
            <w:r>
              <w:rPr>
                <w:rFonts w:hint="eastAsia"/>
              </w:rPr>
              <w:t>1</w:t>
            </w:r>
            <w:r>
              <w:t>.6</w:t>
            </w:r>
          </w:p>
        </w:tc>
        <w:tc>
          <w:tcPr>
            <w:tcW w:w="574" w:type="dxa"/>
            <w:shd w:val="clear" w:color="auto" w:fill="auto"/>
            <w:vAlign w:val="center"/>
          </w:tcPr>
          <w:p w:rsidR="00CB6C82" w:rsidRDefault="00813523">
            <w:pPr>
              <w:pStyle w:val="afffffffff9"/>
            </w:pPr>
            <w:r>
              <w:rPr>
                <w:eastAsianLayout w:id="46" w:combine="1"/>
              </w:rPr>
              <w:t>+0.4 0</w:t>
            </w:r>
          </w:p>
        </w:tc>
        <w:tc>
          <w:tcPr>
            <w:tcW w:w="587" w:type="dxa"/>
            <w:shd w:val="clear" w:color="auto" w:fill="auto"/>
            <w:vAlign w:val="center"/>
          </w:tcPr>
          <w:p w:rsidR="00CB6C82" w:rsidRDefault="00813523">
            <w:pPr>
              <w:pStyle w:val="afffffffff9"/>
            </w:pPr>
            <w:r>
              <w:rPr>
                <w:rFonts w:hint="eastAsia"/>
              </w:rPr>
              <w:t>—</w:t>
            </w:r>
          </w:p>
        </w:tc>
        <w:tc>
          <w:tcPr>
            <w:tcW w:w="574" w:type="dxa"/>
            <w:shd w:val="clear" w:color="auto" w:fill="auto"/>
            <w:vAlign w:val="center"/>
          </w:tcPr>
          <w:p w:rsidR="00CB6C82" w:rsidRDefault="00813523">
            <w:pPr>
              <w:pStyle w:val="afffffffff9"/>
            </w:pPr>
            <w:r>
              <w:rPr>
                <w:rFonts w:hint="eastAsia"/>
              </w:rPr>
              <w:t>—</w:t>
            </w:r>
          </w:p>
        </w:tc>
        <w:tc>
          <w:tcPr>
            <w:tcW w:w="587" w:type="dxa"/>
            <w:shd w:val="clear" w:color="auto" w:fill="auto"/>
            <w:vAlign w:val="center"/>
          </w:tcPr>
          <w:p w:rsidR="00CB6C82" w:rsidRDefault="00813523">
            <w:pPr>
              <w:pStyle w:val="afffffffff9"/>
            </w:pPr>
            <w:r>
              <w:rPr>
                <w:rFonts w:hint="eastAsia"/>
              </w:rPr>
              <w:t>2</w:t>
            </w:r>
            <w:r>
              <w:t>.0</w:t>
            </w:r>
          </w:p>
        </w:tc>
        <w:tc>
          <w:tcPr>
            <w:tcW w:w="575" w:type="dxa"/>
            <w:shd w:val="clear" w:color="auto" w:fill="auto"/>
            <w:vAlign w:val="center"/>
          </w:tcPr>
          <w:p w:rsidR="00CB6C82" w:rsidRDefault="00813523">
            <w:pPr>
              <w:pStyle w:val="afffffffff9"/>
              <w:rPr>
                <w:eastAsianLayout w:id="47" w:combine="1"/>
              </w:rPr>
            </w:pPr>
            <w:r>
              <w:rPr>
                <w:eastAsianLayout w:id="47" w:combine="1"/>
              </w:rPr>
              <w:t>+0.4 0</w:t>
            </w:r>
          </w:p>
        </w:tc>
        <w:tc>
          <w:tcPr>
            <w:tcW w:w="587" w:type="dxa"/>
            <w:shd w:val="clear" w:color="auto" w:fill="auto"/>
            <w:vAlign w:val="center"/>
          </w:tcPr>
          <w:p w:rsidR="00CB6C82" w:rsidRDefault="00813523">
            <w:pPr>
              <w:pStyle w:val="afffffffff9"/>
            </w:pPr>
            <w:r>
              <w:rPr>
                <w:rFonts w:hint="eastAsia"/>
              </w:rPr>
              <w:t>2</w:t>
            </w:r>
            <w:r>
              <w:t>.3</w:t>
            </w:r>
          </w:p>
        </w:tc>
        <w:tc>
          <w:tcPr>
            <w:tcW w:w="575" w:type="dxa"/>
            <w:shd w:val="clear" w:color="auto" w:fill="auto"/>
            <w:vAlign w:val="center"/>
          </w:tcPr>
          <w:p w:rsidR="00CB6C82" w:rsidRDefault="00813523">
            <w:pPr>
              <w:pStyle w:val="afffffffff9"/>
              <w:rPr>
                <w:eastAsianLayout w:id="48" w:combine="1"/>
              </w:rPr>
            </w:pPr>
            <w:r>
              <w:rPr>
                <w:eastAsianLayout w:id="48" w:combine="1"/>
              </w:rPr>
              <w:t>+0.5 0</w:t>
            </w:r>
          </w:p>
        </w:tc>
        <w:tc>
          <w:tcPr>
            <w:tcW w:w="606" w:type="dxa"/>
            <w:shd w:val="clear" w:color="auto" w:fill="auto"/>
            <w:vAlign w:val="center"/>
          </w:tcPr>
          <w:p w:rsidR="00CB6C82" w:rsidRDefault="00813523">
            <w:pPr>
              <w:pStyle w:val="afffffffff9"/>
            </w:pPr>
            <w:r>
              <w:rPr>
                <w:rFonts w:hint="eastAsia"/>
              </w:rPr>
              <w:t>3</w:t>
            </w:r>
            <w:r>
              <w:t>.0</w:t>
            </w:r>
          </w:p>
        </w:tc>
        <w:tc>
          <w:tcPr>
            <w:tcW w:w="568" w:type="dxa"/>
            <w:shd w:val="clear" w:color="auto" w:fill="auto"/>
            <w:vAlign w:val="center"/>
          </w:tcPr>
          <w:p w:rsidR="00CB6C82" w:rsidRDefault="00813523">
            <w:pPr>
              <w:pStyle w:val="afffffffff9"/>
              <w:rPr>
                <w:eastAsianLayout w:id="49" w:combine="1"/>
              </w:rPr>
            </w:pPr>
            <w:r>
              <w:rPr>
                <w:eastAsianLayout w:id="49" w:combine="1"/>
              </w:rPr>
              <w:t>+0.5 0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1</w:t>
            </w:r>
            <w:r>
              <w:t>.5</w:t>
            </w:r>
          </w:p>
        </w:tc>
      </w:tr>
      <w:tr w:rsidR="00CB6C82">
        <w:trPr>
          <w:jc w:val="center"/>
        </w:trPr>
        <w:tc>
          <w:tcPr>
            <w:tcW w:w="586" w:type="dxa"/>
            <w:shd w:val="clear" w:color="auto" w:fill="auto"/>
            <w:vAlign w:val="center"/>
          </w:tcPr>
          <w:p w:rsidR="00CB6C82" w:rsidRDefault="00813523">
            <w:pPr>
              <w:pStyle w:val="afffffffff9"/>
            </w:pPr>
            <w:r>
              <w:rPr>
                <w:rFonts w:hint="eastAsia"/>
              </w:rPr>
              <w:t>9</w:t>
            </w:r>
            <w:r>
              <w:t>0</w:t>
            </w:r>
          </w:p>
        </w:tc>
        <w:tc>
          <w:tcPr>
            <w:tcW w:w="624" w:type="dxa"/>
            <w:shd w:val="clear" w:color="auto" w:fill="auto"/>
            <w:vAlign w:val="center"/>
          </w:tcPr>
          <w:p w:rsidR="00CB6C82" w:rsidRDefault="00813523">
            <w:pPr>
              <w:pStyle w:val="afffffffff9"/>
            </w:pPr>
            <w:r>
              <w:rPr>
                <w:rFonts w:hint="eastAsia"/>
              </w:rPr>
              <w:t>9</w:t>
            </w:r>
            <w:r>
              <w:t>0.0</w:t>
            </w:r>
          </w:p>
        </w:tc>
        <w:tc>
          <w:tcPr>
            <w:tcW w:w="624" w:type="dxa"/>
            <w:shd w:val="clear" w:color="auto" w:fill="auto"/>
            <w:vAlign w:val="center"/>
          </w:tcPr>
          <w:p w:rsidR="00CB6C82" w:rsidRDefault="00813523">
            <w:pPr>
              <w:pStyle w:val="afffffffff9"/>
            </w:pPr>
            <w:r>
              <w:rPr>
                <w:rFonts w:hint="eastAsia"/>
              </w:rPr>
              <w:t>9</w:t>
            </w:r>
            <w:r>
              <w:t>0.3</w:t>
            </w:r>
          </w:p>
        </w:tc>
        <w:tc>
          <w:tcPr>
            <w:tcW w:w="587" w:type="dxa"/>
            <w:shd w:val="clear" w:color="auto" w:fill="auto"/>
            <w:vAlign w:val="center"/>
          </w:tcPr>
          <w:p w:rsidR="00CB6C82" w:rsidRDefault="00813523">
            <w:pPr>
              <w:pStyle w:val="afffffffff9"/>
            </w:pPr>
            <w:r>
              <w:rPr>
                <w:rFonts w:hint="eastAsia"/>
              </w:rPr>
              <w:t>1</w:t>
            </w:r>
            <w:r>
              <w:t>.8</w:t>
            </w:r>
          </w:p>
        </w:tc>
        <w:tc>
          <w:tcPr>
            <w:tcW w:w="574" w:type="dxa"/>
            <w:shd w:val="clear" w:color="auto" w:fill="auto"/>
            <w:vAlign w:val="center"/>
          </w:tcPr>
          <w:p w:rsidR="00CB6C82" w:rsidRDefault="00813523">
            <w:pPr>
              <w:pStyle w:val="afffffffff9"/>
              <w:rPr>
                <w:eastAsianLayout w:id="50" w:combine="1"/>
              </w:rPr>
            </w:pPr>
            <w:r>
              <w:rPr>
                <w:eastAsianLayout w:id="50" w:combine="1"/>
              </w:rPr>
              <w:t>+0.4 0</w:t>
            </w:r>
          </w:p>
        </w:tc>
        <w:tc>
          <w:tcPr>
            <w:tcW w:w="587" w:type="dxa"/>
            <w:shd w:val="clear" w:color="auto" w:fill="auto"/>
            <w:vAlign w:val="center"/>
          </w:tcPr>
          <w:p w:rsidR="00CB6C82" w:rsidRDefault="00813523">
            <w:pPr>
              <w:pStyle w:val="afffffffff9"/>
            </w:pPr>
            <w:r>
              <w:rPr>
                <w:rFonts w:hint="eastAsia"/>
              </w:rPr>
              <w:t>2</w:t>
            </w:r>
            <w:r>
              <w:t>.3</w:t>
            </w:r>
          </w:p>
        </w:tc>
        <w:tc>
          <w:tcPr>
            <w:tcW w:w="574" w:type="dxa"/>
            <w:shd w:val="clear" w:color="auto" w:fill="auto"/>
            <w:vAlign w:val="center"/>
          </w:tcPr>
          <w:p w:rsidR="00CB6C82" w:rsidRDefault="00813523">
            <w:pPr>
              <w:pStyle w:val="afffffffff9"/>
              <w:rPr>
                <w:eastAsianLayout w:id="51" w:combine="1"/>
              </w:rPr>
            </w:pPr>
            <w:r>
              <w:rPr>
                <w:eastAsianLayout w:id="51" w:combine="1"/>
              </w:rPr>
              <w:t>+0.5 0</w:t>
            </w:r>
          </w:p>
        </w:tc>
        <w:tc>
          <w:tcPr>
            <w:tcW w:w="587" w:type="dxa"/>
            <w:shd w:val="clear" w:color="auto" w:fill="auto"/>
            <w:vAlign w:val="center"/>
          </w:tcPr>
          <w:p w:rsidR="00CB6C82" w:rsidRDefault="00813523">
            <w:pPr>
              <w:pStyle w:val="afffffffff9"/>
            </w:pPr>
            <w:r>
              <w:rPr>
                <w:rFonts w:hint="eastAsia"/>
              </w:rPr>
              <w:t>2</w:t>
            </w:r>
            <w:r>
              <w:t>.5</w:t>
            </w:r>
          </w:p>
        </w:tc>
        <w:tc>
          <w:tcPr>
            <w:tcW w:w="575" w:type="dxa"/>
            <w:shd w:val="clear" w:color="auto" w:fill="auto"/>
            <w:vAlign w:val="center"/>
          </w:tcPr>
          <w:p w:rsidR="00CB6C82" w:rsidRDefault="00813523">
            <w:pPr>
              <w:pStyle w:val="afffffffff9"/>
              <w:rPr>
                <w:eastAsianLayout w:id="52" w:combine="1"/>
              </w:rPr>
            </w:pPr>
            <w:r>
              <w:rPr>
                <w:eastAsianLayout w:id="52" w:combine="1"/>
              </w:rPr>
              <w:t>+0.5 0</w:t>
            </w:r>
          </w:p>
        </w:tc>
        <w:tc>
          <w:tcPr>
            <w:tcW w:w="587" w:type="dxa"/>
            <w:shd w:val="clear" w:color="auto" w:fill="auto"/>
            <w:vAlign w:val="center"/>
          </w:tcPr>
          <w:p w:rsidR="00CB6C82" w:rsidRDefault="00813523">
            <w:pPr>
              <w:pStyle w:val="afffffffff9"/>
            </w:pPr>
            <w:r>
              <w:rPr>
                <w:rFonts w:hint="eastAsia"/>
              </w:rPr>
              <w:t>3</w:t>
            </w:r>
            <w:r>
              <w:t>.0</w:t>
            </w:r>
          </w:p>
        </w:tc>
        <w:tc>
          <w:tcPr>
            <w:tcW w:w="575" w:type="dxa"/>
            <w:shd w:val="clear" w:color="auto" w:fill="auto"/>
            <w:vAlign w:val="center"/>
          </w:tcPr>
          <w:p w:rsidR="00CB6C82" w:rsidRDefault="00813523">
            <w:pPr>
              <w:pStyle w:val="afffffffff9"/>
              <w:rPr>
                <w:eastAsianLayout w:id="53" w:combine="1"/>
              </w:rPr>
            </w:pPr>
            <w:r>
              <w:rPr>
                <w:eastAsianLayout w:id="53" w:combine="1"/>
              </w:rPr>
              <w:t>+0.5 0</w:t>
            </w:r>
          </w:p>
        </w:tc>
        <w:tc>
          <w:tcPr>
            <w:tcW w:w="606" w:type="dxa"/>
            <w:shd w:val="clear" w:color="auto" w:fill="auto"/>
            <w:vAlign w:val="center"/>
          </w:tcPr>
          <w:p w:rsidR="00CB6C82" w:rsidRDefault="00813523">
            <w:pPr>
              <w:pStyle w:val="afffffffff9"/>
            </w:pPr>
            <w:r>
              <w:rPr>
                <w:rFonts w:hint="eastAsia"/>
              </w:rPr>
              <w:t>3</w:t>
            </w:r>
            <w:r>
              <w:t>.5</w:t>
            </w:r>
          </w:p>
        </w:tc>
        <w:tc>
          <w:tcPr>
            <w:tcW w:w="568" w:type="dxa"/>
            <w:shd w:val="clear" w:color="auto" w:fill="auto"/>
            <w:vAlign w:val="center"/>
          </w:tcPr>
          <w:p w:rsidR="00CB6C82" w:rsidRDefault="00813523">
            <w:pPr>
              <w:pStyle w:val="afffffffff9"/>
              <w:rPr>
                <w:eastAsianLayout w:id="54" w:combine="1"/>
              </w:rPr>
            </w:pPr>
            <w:r>
              <w:rPr>
                <w:eastAsianLayout w:id="54" w:combine="1"/>
              </w:rPr>
              <w:t>+0.6 0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1</w:t>
            </w:r>
            <w:r>
              <w:t>.8</w:t>
            </w:r>
          </w:p>
        </w:tc>
      </w:tr>
      <w:tr w:rsidR="00CB6C82">
        <w:trPr>
          <w:jc w:val="center"/>
        </w:trPr>
        <w:tc>
          <w:tcPr>
            <w:tcW w:w="586" w:type="dxa"/>
            <w:shd w:val="clear" w:color="auto" w:fill="auto"/>
            <w:vAlign w:val="center"/>
          </w:tcPr>
          <w:p w:rsidR="00CB6C82" w:rsidRDefault="00813523">
            <w:pPr>
              <w:pStyle w:val="afffffffff9"/>
            </w:pPr>
            <w:r>
              <w:rPr>
                <w:rFonts w:hint="eastAsia"/>
              </w:rPr>
              <w:t>1</w:t>
            </w:r>
            <w:r>
              <w:t>10</w:t>
            </w:r>
          </w:p>
        </w:tc>
        <w:tc>
          <w:tcPr>
            <w:tcW w:w="624" w:type="dxa"/>
            <w:shd w:val="clear" w:color="auto" w:fill="auto"/>
            <w:vAlign w:val="center"/>
          </w:tcPr>
          <w:p w:rsidR="00CB6C82" w:rsidRDefault="00813523">
            <w:pPr>
              <w:pStyle w:val="afffffffff9"/>
            </w:pPr>
            <w:r>
              <w:rPr>
                <w:rFonts w:hint="eastAsia"/>
              </w:rPr>
              <w:t>1</w:t>
            </w:r>
            <w:r>
              <w:t>10.0</w:t>
            </w:r>
          </w:p>
        </w:tc>
        <w:tc>
          <w:tcPr>
            <w:tcW w:w="624" w:type="dxa"/>
            <w:shd w:val="clear" w:color="auto" w:fill="auto"/>
            <w:vAlign w:val="center"/>
          </w:tcPr>
          <w:p w:rsidR="00CB6C82" w:rsidRDefault="00813523">
            <w:pPr>
              <w:pStyle w:val="afffffffff9"/>
            </w:pPr>
            <w:r>
              <w:rPr>
                <w:rFonts w:hint="eastAsia"/>
              </w:rPr>
              <w:t>1</w:t>
            </w:r>
            <w:r>
              <w:t>10.4</w:t>
            </w:r>
          </w:p>
        </w:tc>
        <w:tc>
          <w:tcPr>
            <w:tcW w:w="587" w:type="dxa"/>
            <w:shd w:val="clear" w:color="auto" w:fill="auto"/>
            <w:vAlign w:val="center"/>
          </w:tcPr>
          <w:p w:rsidR="00CB6C82" w:rsidRDefault="00813523">
            <w:pPr>
              <w:pStyle w:val="afffffffff9"/>
            </w:pPr>
            <w:r>
              <w:rPr>
                <w:rFonts w:hint="eastAsia"/>
              </w:rPr>
              <w:t>2</w:t>
            </w:r>
            <w:r>
              <w:t>.0</w:t>
            </w:r>
          </w:p>
        </w:tc>
        <w:tc>
          <w:tcPr>
            <w:tcW w:w="574" w:type="dxa"/>
            <w:shd w:val="clear" w:color="auto" w:fill="auto"/>
            <w:vAlign w:val="center"/>
          </w:tcPr>
          <w:p w:rsidR="00CB6C82" w:rsidRDefault="00813523">
            <w:pPr>
              <w:pStyle w:val="afffffffff9"/>
              <w:rPr>
                <w:eastAsianLayout w:id="55" w:combine="1"/>
              </w:rPr>
            </w:pPr>
            <w:r>
              <w:rPr>
                <w:eastAsianLayout w:id="55" w:combine="1"/>
              </w:rPr>
              <w:t>+0.4 0</w:t>
            </w:r>
          </w:p>
        </w:tc>
        <w:tc>
          <w:tcPr>
            <w:tcW w:w="587" w:type="dxa"/>
            <w:shd w:val="clear" w:color="auto" w:fill="auto"/>
            <w:vAlign w:val="center"/>
          </w:tcPr>
          <w:p w:rsidR="00CB6C82" w:rsidRDefault="00813523">
            <w:pPr>
              <w:pStyle w:val="afffffffff9"/>
            </w:pPr>
            <w:r>
              <w:rPr>
                <w:rFonts w:hint="eastAsia"/>
              </w:rPr>
              <w:t>2</w:t>
            </w:r>
            <w:r>
              <w:t>.4</w:t>
            </w:r>
          </w:p>
        </w:tc>
        <w:tc>
          <w:tcPr>
            <w:tcW w:w="574" w:type="dxa"/>
            <w:shd w:val="clear" w:color="auto" w:fill="auto"/>
            <w:vAlign w:val="center"/>
          </w:tcPr>
          <w:p w:rsidR="00CB6C82" w:rsidRDefault="00813523">
            <w:pPr>
              <w:pStyle w:val="afffffffff9"/>
              <w:rPr>
                <w:eastAsianLayout w:id="56" w:combine="1"/>
              </w:rPr>
            </w:pPr>
            <w:r>
              <w:rPr>
                <w:eastAsianLayout w:id="56" w:combine="1"/>
              </w:rPr>
              <w:t>+0.5 0</w:t>
            </w:r>
          </w:p>
        </w:tc>
        <w:tc>
          <w:tcPr>
            <w:tcW w:w="587" w:type="dxa"/>
            <w:shd w:val="clear" w:color="auto" w:fill="auto"/>
            <w:vAlign w:val="center"/>
          </w:tcPr>
          <w:p w:rsidR="00CB6C82" w:rsidRDefault="00813523">
            <w:pPr>
              <w:pStyle w:val="afffffffff9"/>
            </w:pPr>
            <w:r>
              <w:t>2.7</w:t>
            </w:r>
          </w:p>
        </w:tc>
        <w:tc>
          <w:tcPr>
            <w:tcW w:w="575" w:type="dxa"/>
            <w:shd w:val="clear" w:color="auto" w:fill="auto"/>
            <w:vAlign w:val="center"/>
          </w:tcPr>
          <w:p w:rsidR="00CB6C82" w:rsidRDefault="00813523">
            <w:pPr>
              <w:pStyle w:val="afffffffff9"/>
              <w:rPr>
                <w:eastAsianLayout w:id="57" w:combine="1"/>
              </w:rPr>
            </w:pPr>
            <w:r>
              <w:rPr>
                <w:eastAsianLayout w:id="57" w:combine="1"/>
              </w:rPr>
              <w:t>+0.5 0</w:t>
            </w:r>
          </w:p>
        </w:tc>
        <w:tc>
          <w:tcPr>
            <w:tcW w:w="587" w:type="dxa"/>
            <w:shd w:val="clear" w:color="auto" w:fill="auto"/>
            <w:vAlign w:val="center"/>
          </w:tcPr>
          <w:p w:rsidR="00CB6C82" w:rsidRDefault="00813523">
            <w:pPr>
              <w:pStyle w:val="afffffffff9"/>
            </w:pPr>
            <w:r>
              <w:rPr>
                <w:rFonts w:hint="eastAsia"/>
              </w:rPr>
              <w:t>3</w:t>
            </w:r>
            <w:r>
              <w:t>.2</w:t>
            </w:r>
          </w:p>
        </w:tc>
        <w:tc>
          <w:tcPr>
            <w:tcW w:w="575" w:type="dxa"/>
            <w:shd w:val="clear" w:color="auto" w:fill="auto"/>
            <w:vAlign w:val="center"/>
          </w:tcPr>
          <w:p w:rsidR="00CB6C82" w:rsidRDefault="00813523">
            <w:pPr>
              <w:pStyle w:val="afffffffff9"/>
              <w:rPr>
                <w:eastAsianLayout w:id="58" w:combine="1"/>
              </w:rPr>
            </w:pPr>
            <w:r>
              <w:rPr>
                <w:eastAsianLayout w:id="58" w:combine="1"/>
              </w:rPr>
              <w:t>+0.6 0</w:t>
            </w:r>
          </w:p>
        </w:tc>
        <w:tc>
          <w:tcPr>
            <w:tcW w:w="606" w:type="dxa"/>
            <w:shd w:val="clear" w:color="auto" w:fill="auto"/>
            <w:vAlign w:val="center"/>
          </w:tcPr>
          <w:p w:rsidR="00CB6C82" w:rsidRDefault="00813523">
            <w:pPr>
              <w:pStyle w:val="afffffffff9"/>
            </w:pPr>
            <w:r>
              <w:rPr>
                <w:rFonts w:hint="eastAsia"/>
              </w:rPr>
              <w:t>3</w:t>
            </w:r>
            <w:r>
              <w:t>.7</w:t>
            </w:r>
          </w:p>
        </w:tc>
        <w:tc>
          <w:tcPr>
            <w:tcW w:w="568" w:type="dxa"/>
            <w:shd w:val="clear" w:color="auto" w:fill="auto"/>
            <w:vAlign w:val="center"/>
          </w:tcPr>
          <w:p w:rsidR="00CB6C82" w:rsidRDefault="00813523">
            <w:pPr>
              <w:pStyle w:val="afffffffff9"/>
              <w:rPr>
                <w:eastAsianLayout w:id="59" w:combine="1"/>
              </w:rPr>
            </w:pPr>
            <w:r>
              <w:rPr>
                <w:eastAsianLayout w:id="59" w:combine="1"/>
              </w:rPr>
              <w:t>+0.6 0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2</w:t>
            </w:r>
            <w:r>
              <w:t>.2</w:t>
            </w:r>
          </w:p>
        </w:tc>
      </w:tr>
      <w:tr w:rsidR="00CB6C82">
        <w:trPr>
          <w:jc w:val="center"/>
        </w:trPr>
        <w:tc>
          <w:tcPr>
            <w:tcW w:w="586" w:type="dxa"/>
            <w:shd w:val="clear" w:color="auto" w:fill="auto"/>
            <w:vAlign w:val="center"/>
          </w:tcPr>
          <w:p w:rsidR="00CB6C82" w:rsidRDefault="00813523">
            <w:pPr>
              <w:pStyle w:val="afffffffff9"/>
            </w:pPr>
            <w:r>
              <w:rPr>
                <w:rFonts w:hint="eastAsia"/>
              </w:rPr>
              <w:t>1</w:t>
            </w:r>
            <w:r>
              <w:t>40</w:t>
            </w:r>
          </w:p>
        </w:tc>
        <w:tc>
          <w:tcPr>
            <w:tcW w:w="624" w:type="dxa"/>
            <w:shd w:val="clear" w:color="auto" w:fill="auto"/>
            <w:vAlign w:val="center"/>
          </w:tcPr>
          <w:p w:rsidR="00CB6C82" w:rsidRDefault="00813523">
            <w:pPr>
              <w:pStyle w:val="afffffffff9"/>
            </w:pPr>
            <w:r>
              <w:rPr>
                <w:rFonts w:hint="eastAsia"/>
              </w:rPr>
              <w:t>1</w:t>
            </w:r>
            <w:r>
              <w:t>40.0</w:t>
            </w:r>
          </w:p>
        </w:tc>
        <w:tc>
          <w:tcPr>
            <w:tcW w:w="624" w:type="dxa"/>
            <w:shd w:val="clear" w:color="auto" w:fill="auto"/>
            <w:vAlign w:val="center"/>
          </w:tcPr>
          <w:p w:rsidR="00CB6C82" w:rsidRDefault="00813523">
            <w:pPr>
              <w:pStyle w:val="afffffffff9"/>
            </w:pPr>
            <w:r>
              <w:rPr>
                <w:rFonts w:hint="eastAsia"/>
              </w:rPr>
              <w:t>1</w:t>
            </w:r>
            <w:r>
              <w:t>40.5</w:t>
            </w:r>
          </w:p>
        </w:tc>
        <w:tc>
          <w:tcPr>
            <w:tcW w:w="587" w:type="dxa"/>
            <w:shd w:val="clear" w:color="auto" w:fill="auto"/>
            <w:vAlign w:val="center"/>
          </w:tcPr>
          <w:p w:rsidR="00CB6C82" w:rsidRDefault="00813523">
            <w:pPr>
              <w:pStyle w:val="afffffffff9"/>
            </w:pPr>
            <w:r>
              <w:rPr>
                <w:rFonts w:hint="eastAsia"/>
              </w:rPr>
              <w:t>—</w:t>
            </w:r>
          </w:p>
        </w:tc>
        <w:tc>
          <w:tcPr>
            <w:tcW w:w="574" w:type="dxa"/>
            <w:shd w:val="clear" w:color="auto" w:fill="auto"/>
            <w:vAlign w:val="center"/>
          </w:tcPr>
          <w:p w:rsidR="00CB6C82" w:rsidRDefault="00813523">
            <w:pPr>
              <w:pStyle w:val="afffffffff9"/>
            </w:pPr>
            <w:r>
              <w:rPr>
                <w:rFonts w:hint="eastAsia"/>
              </w:rPr>
              <w:t>—</w:t>
            </w:r>
          </w:p>
        </w:tc>
        <w:tc>
          <w:tcPr>
            <w:tcW w:w="587" w:type="dxa"/>
            <w:shd w:val="clear" w:color="auto" w:fill="auto"/>
            <w:vAlign w:val="center"/>
          </w:tcPr>
          <w:p w:rsidR="00CB6C82" w:rsidRDefault="00813523">
            <w:pPr>
              <w:pStyle w:val="afffffffff9"/>
            </w:pPr>
            <w:r>
              <w:rPr>
                <w:rFonts w:hint="eastAsia"/>
              </w:rPr>
              <w:t>—</w:t>
            </w:r>
          </w:p>
        </w:tc>
        <w:tc>
          <w:tcPr>
            <w:tcW w:w="574" w:type="dxa"/>
            <w:shd w:val="clear" w:color="auto" w:fill="auto"/>
            <w:vAlign w:val="center"/>
          </w:tcPr>
          <w:p w:rsidR="00CB6C82" w:rsidRDefault="00813523">
            <w:pPr>
              <w:pStyle w:val="afffffffff9"/>
            </w:pPr>
            <w:r>
              <w:rPr>
                <w:rFonts w:hint="eastAsia"/>
              </w:rPr>
              <w:t>—</w:t>
            </w:r>
          </w:p>
        </w:tc>
        <w:tc>
          <w:tcPr>
            <w:tcW w:w="587" w:type="dxa"/>
            <w:shd w:val="clear" w:color="auto" w:fill="auto"/>
            <w:vAlign w:val="center"/>
          </w:tcPr>
          <w:p w:rsidR="00CB6C82" w:rsidRDefault="00813523">
            <w:pPr>
              <w:pStyle w:val="afffffffff9"/>
            </w:pPr>
            <w:r>
              <w:rPr>
                <w:rFonts w:hint="eastAsia"/>
              </w:rPr>
              <w:t>3</w:t>
            </w:r>
            <w:r>
              <w:t>.2</w:t>
            </w:r>
          </w:p>
        </w:tc>
        <w:tc>
          <w:tcPr>
            <w:tcW w:w="575" w:type="dxa"/>
            <w:shd w:val="clear" w:color="auto" w:fill="auto"/>
            <w:vAlign w:val="center"/>
          </w:tcPr>
          <w:p w:rsidR="00CB6C82" w:rsidRDefault="00813523">
            <w:pPr>
              <w:pStyle w:val="afffffffff9"/>
            </w:pPr>
            <w:r>
              <w:rPr>
                <w:rFonts w:hint="eastAsia"/>
                <w:eastAsianLayout w:id="60" w:combine="1"/>
              </w:rPr>
              <w:t>+</w:t>
            </w:r>
            <w:r>
              <w:rPr>
                <w:eastAsianLayout w:id="61" w:combine="1"/>
              </w:rPr>
              <w:t>0.6 0</w:t>
            </w:r>
          </w:p>
        </w:tc>
        <w:tc>
          <w:tcPr>
            <w:tcW w:w="587" w:type="dxa"/>
            <w:shd w:val="clear" w:color="auto" w:fill="auto"/>
            <w:vAlign w:val="center"/>
          </w:tcPr>
          <w:p w:rsidR="00CB6C82" w:rsidRDefault="00813523">
            <w:pPr>
              <w:pStyle w:val="afffffffff9"/>
            </w:pPr>
            <w:r>
              <w:rPr>
                <w:rFonts w:hint="eastAsia"/>
              </w:rPr>
              <w:t>3</w:t>
            </w:r>
            <w:r>
              <w:t>.9</w:t>
            </w:r>
          </w:p>
        </w:tc>
        <w:tc>
          <w:tcPr>
            <w:tcW w:w="575" w:type="dxa"/>
            <w:shd w:val="clear" w:color="auto" w:fill="auto"/>
            <w:vAlign w:val="center"/>
          </w:tcPr>
          <w:p w:rsidR="00CB6C82" w:rsidRDefault="00813523">
            <w:pPr>
              <w:pStyle w:val="afffffffff9"/>
            </w:pPr>
            <w:r>
              <w:rPr>
                <w:rFonts w:hint="eastAsia"/>
                <w:eastAsianLayout w:id="62" w:combine="1"/>
              </w:rPr>
              <w:t>+</w:t>
            </w:r>
            <w:r>
              <w:rPr>
                <w:eastAsianLayout w:id="63" w:combine="1"/>
              </w:rPr>
              <w:t>0.7 0</w:t>
            </w:r>
          </w:p>
        </w:tc>
        <w:tc>
          <w:tcPr>
            <w:tcW w:w="606" w:type="dxa"/>
            <w:shd w:val="clear" w:color="auto" w:fill="auto"/>
            <w:vAlign w:val="center"/>
          </w:tcPr>
          <w:p w:rsidR="00CB6C82" w:rsidRDefault="00813523">
            <w:pPr>
              <w:pStyle w:val="afffffffff9"/>
            </w:pPr>
            <w:r>
              <w:rPr>
                <w:rFonts w:hint="eastAsia"/>
              </w:rPr>
              <w:t>4</w:t>
            </w:r>
            <w:r>
              <w:t>.9</w:t>
            </w:r>
          </w:p>
        </w:tc>
        <w:tc>
          <w:tcPr>
            <w:tcW w:w="568" w:type="dxa"/>
            <w:shd w:val="clear" w:color="auto" w:fill="auto"/>
            <w:vAlign w:val="center"/>
          </w:tcPr>
          <w:p w:rsidR="00CB6C82" w:rsidRDefault="00813523">
            <w:pPr>
              <w:pStyle w:val="afffffffff9"/>
            </w:pPr>
            <w:r>
              <w:rPr>
                <w:rFonts w:hint="eastAsia"/>
                <w:eastAsianLayout w:id="64" w:combine="1"/>
              </w:rPr>
              <w:t>+</w:t>
            </w:r>
            <w:r>
              <w:rPr>
                <w:eastAsianLayout w:id="65" w:combine="1"/>
              </w:rPr>
              <w:t>0.8 0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2</w:t>
            </w:r>
            <w:r>
              <w:t>.8</w:t>
            </w:r>
          </w:p>
        </w:tc>
      </w:tr>
      <w:tr w:rsidR="00CB6C82">
        <w:trPr>
          <w:jc w:val="center"/>
        </w:trPr>
        <w:tc>
          <w:tcPr>
            <w:tcW w:w="586" w:type="dxa"/>
            <w:shd w:val="clear" w:color="auto" w:fill="auto"/>
            <w:vAlign w:val="center"/>
          </w:tcPr>
          <w:p w:rsidR="00CB6C82" w:rsidRDefault="00813523">
            <w:pPr>
              <w:pStyle w:val="afffffffff9"/>
            </w:pPr>
            <w:r>
              <w:rPr>
                <w:rFonts w:hint="eastAsia"/>
              </w:rPr>
              <w:t>1</w:t>
            </w:r>
            <w:r>
              <w:t>60</w:t>
            </w:r>
          </w:p>
        </w:tc>
        <w:tc>
          <w:tcPr>
            <w:tcW w:w="624" w:type="dxa"/>
            <w:shd w:val="clear" w:color="auto" w:fill="auto"/>
            <w:vAlign w:val="center"/>
          </w:tcPr>
          <w:p w:rsidR="00CB6C82" w:rsidRDefault="00813523">
            <w:pPr>
              <w:pStyle w:val="afffffffff9"/>
            </w:pPr>
            <w:r>
              <w:rPr>
                <w:rFonts w:hint="eastAsia"/>
              </w:rPr>
              <w:t>1</w:t>
            </w:r>
            <w:r>
              <w:t>60.0</w:t>
            </w:r>
          </w:p>
        </w:tc>
        <w:tc>
          <w:tcPr>
            <w:tcW w:w="624" w:type="dxa"/>
            <w:shd w:val="clear" w:color="auto" w:fill="auto"/>
            <w:vAlign w:val="center"/>
          </w:tcPr>
          <w:p w:rsidR="00CB6C82" w:rsidRDefault="00813523">
            <w:pPr>
              <w:pStyle w:val="afffffffff9"/>
            </w:pPr>
            <w:r>
              <w:rPr>
                <w:rFonts w:hint="eastAsia"/>
              </w:rPr>
              <w:t>1</w:t>
            </w:r>
            <w:r>
              <w:t>60.5</w:t>
            </w:r>
          </w:p>
        </w:tc>
        <w:tc>
          <w:tcPr>
            <w:tcW w:w="587" w:type="dxa"/>
            <w:shd w:val="clear" w:color="auto" w:fill="auto"/>
            <w:vAlign w:val="center"/>
          </w:tcPr>
          <w:p w:rsidR="00CB6C82" w:rsidRDefault="00813523">
            <w:pPr>
              <w:pStyle w:val="afffffffff9"/>
            </w:pPr>
            <w:r>
              <w:rPr>
                <w:rFonts w:hint="eastAsia"/>
              </w:rPr>
              <w:t>2</w:t>
            </w:r>
            <w:r>
              <w:t>.6</w:t>
            </w:r>
          </w:p>
        </w:tc>
        <w:tc>
          <w:tcPr>
            <w:tcW w:w="574" w:type="dxa"/>
            <w:shd w:val="clear" w:color="auto" w:fill="auto"/>
            <w:vAlign w:val="center"/>
          </w:tcPr>
          <w:p w:rsidR="00CB6C82" w:rsidRDefault="00813523">
            <w:pPr>
              <w:pStyle w:val="afffffffff9"/>
              <w:rPr>
                <w:eastAsianLayout w:id="66" w:combine="1"/>
              </w:rPr>
            </w:pPr>
            <w:r>
              <w:rPr>
                <w:eastAsianLayout w:id="66" w:combine="1"/>
              </w:rPr>
              <w:t>+0.5 0</w:t>
            </w:r>
          </w:p>
        </w:tc>
        <w:tc>
          <w:tcPr>
            <w:tcW w:w="587" w:type="dxa"/>
            <w:shd w:val="clear" w:color="auto" w:fill="auto"/>
            <w:vAlign w:val="center"/>
          </w:tcPr>
          <w:p w:rsidR="00CB6C82" w:rsidRDefault="00813523">
            <w:pPr>
              <w:pStyle w:val="afffffffff9"/>
            </w:pPr>
            <w:r>
              <w:rPr>
                <w:rFonts w:hint="eastAsia"/>
              </w:rPr>
              <w:t>3</w:t>
            </w:r>
            <w:r>
              <w:t>.5</w:t>
            </w:r>
          </w:p>
        </w:tc>
        <w:tc>
          <w:tcPr>
            <w:tcW w:w="574" w:type="dxa"/>
            <w:shd w:val="clear" w:color="auto" w:fill="auto"/>
            <w:vAlign w:val="center"/>
          </w:tcPr>
          <w:p w:rsidR="00CB6C82" w:rsidRDefault="00813523">
            <w:pPr>
              <w:pStyle w:val="afffffffff9"/>
              <w:rPr>
                <w:eastAsianLayout w:id="67" w:combine="1"/>
              </w:rPr>
            </w:pPr>
            <w:r>
              <w:rPr>
                <w:eastAsianLayout w:id="67" w:combine="1"/>
              </w:rPr>
              <w:t>+0.6 0</w:t>
            </w:r>
          </w:p>
        </w:tc>
        <w:tc>
          <w:tcPr>
            <w:tcW w:w="587" w:type="dxa"/>
            <w:shd w:val="clear" w:color="auto" w:fill="auto"/>
            <w:vAlign w:val="center"/>
          </w:tcPr>
          <w:p w:rsidR="00CB6C82" w:rsidRDefault="00813523">
            <w:pPr>
              <w:pStyle w:val="afffffffff9"/>
            </w:pPr>
            <w:r>
              <w:rPr>
                <w:rFonts w:hint="eastAsia"/>
              </w:rPr>
              <w:t>4</w:t>
            </w:r>
            <w:r>
              <w:t>.0</w:t>
            </w:r>
          </w:p>
        </w:tc>
        <w:tc>
          <w:tcPr>
            <w:tcW w:w="575" w:type="dxa"/>
            <w:shd w:val="clear" w:color="auto" w:fill="auto"/>
            <w:vAlign w:val="center"/>
          </w:tcPr>
          <w:p w:rsidR="00CB6C82" w:rsidRDefault="00813523">
            <w:pPr>
              <w:pStyle w:val="afffffffff9"/>
              <w:rPr>
                <w:eastAsianLayout w:id="68" w:combine="1"/>
              </w:rPr>
            </w:pPr>
            <w:r>
              <w:rPr>
                <w:eastAsianLayout w:id="68" w:combine="1"/>
              </w:rPr>
              <w:t>+0.6 0</w:t>
            </w:r>
          </w:p>
        </w:tc>
        <w:tc>
          <w:tcPr>
            <w:tcW w:w="587" w:type="dxa"/>
            <w:shd w:val="clear" w:color="auto" w:fill="auto"/>
            <w:vAlign w:val="center"/>
          </w:tcPr>
          <w:p w:rsidR="00CB6C82" w:rsidRDefault="00813523">
            <w:pPr>
              <w:pStyle w:val="afffffffff9"/>
            </w:pPr>
            <w:r>
              <w:rPr>
                <w:rFonts w:hint="eastAsia"/>
              </w:rPr>
              <w:t>4</w:t>
            </w:r>
            <w:r>
              <w:t>.7</w:t>
            </w:r>
          </w:p>
        </w:tc>
        <w:tc>
          <w:tcPr>
            <w:tcW w:w="575" w:type="dxa"/>
            <w:shd w:val="clear" w:color="auto" w:fill="auto"/>
            <w:vAlign w:val="center"/>
          </w:tcPr>
          <w:p w:rsidR="00CB6C82" w:rsidRDefault="00813523">
            <w:pPr>
              <w:pStyle w:val="afffffffff9"/>
              <w:rPr>
                <w:eastAsianLayout w:id="69" w:combine="1"/>
              </w:rPr>
            </w:pPr>
            <w:r>
              <w:rPr>
                <w:eastAsianLayout w:id="69" w:combine="1"/>
              </w:rPr>
              <w:t>+0.7 0</w:t>
            </w:r>
          </w:p>
        </w:tc>
        <w:tc>
          <w:tcPr>
            <w:tcW w:w="606" w:type="dxa"/>
            <w:shd w:val="clear" w:color="auto" w:fill="auto"/>
            <w:vAlign w:val="center"/>
          </w:tcPr>
          <w:p w:rsidR="00CB6C82" w:rsidRDefault="00813523">
            <w:pPr>
              <w:pStyle w:val="afffffffff9"/>
            </w:pPr>
            <w:r>
              <w:rPr>
                <w:rFonts w:hint="eastAsia"/>
              </w:rPr>
              <w:t>5</w:t>
            </w:r>
            <w:r>
              <w:t>.5</w:t>
            </w:r>
          </w:p>
        </w:tc>
        <w:tc>
          <w:tcPr>
            <w:tcW w:w="568" w:type="dxa"/>
            <w:shd w:val="clear" w:color="auto" w:fill="auto"/>
            <w:vAlign w:val="center"/>
          </w:tcPr>
          <w:p w:rsidR="00CB6C82" w:rsidRDefault="00813523">
            <w:pPr>
              <w:pStyle w:val="afffffffff9"/>
              <w:rPr>
                <w:eastAsianLayout w:id="70" w:combine="1"/>
              </w:rPr>
            </w:pPr>
            <w:r>
              <w:rPr>
                <w:eastAsianLayout w:id="70" w:combine="1"/>
              </w:rPr>
              <w:t>+0.8 0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3</w:t>
            </w:r>
            <w:r>
              <w:t>.2</w:t>
            </w:r>
          </w:p>
        </w:tc>
      </w:tr>
      <w:tr w:rsidR="00CB6C82">
        <w:trPr>
          <w:jc w:val="center"/>
        </w:trPr>
        <w:tc>
          <w:tcPr>
            <w:tcW w:w="586" w:type="dxa"/>
            <w:shd w:val="clear" w:color="auto" w:fill="auto"/>
            <w:vAlign w:val="center"/>
          </w:tcPr>
          <w:p w:rsidR="00CB6C82" w:rsidRDefault="00813523">
            <w:pPr>
              <w:pStyle w:val="afffffffff9"/>
            </w:pPr>
            <w:r>
              <w:rPr>
                <w:rFonts w:hint="eastAsia"/>
              </w:rPr>
              <w:t>2</w:t>
            </w:r>
            <w:r>
              <w:t>00</w:t>
            </w:r>
          </w:p>
        </w:tc>
        <w:tc>
          <w:tcPr>
            <w:tcW w:w="624" w:type="dxa"/>
            <w:shd w:val="clear" w:color="auto" w:fill="auto"/>
            <w:vAlign w:val="center"/>
          </w:tcPr>
          <w:p w:rsidR="00CB6C82" w:rsidRDefault="00813523">
            <w:pPr>
              <w:pStyle w:val="afffffffff9"/>
            </w:pPr>
            <w:r>
              <w:rPr>
                <w:rFonts w:hint="eastAsia"/>
              </w:rPr>
              <w:t>2</w:t>
            </w:r>
            <w:r>
              <w:t>00.0</w:t>
            </w:r>
          </w:p>
        </w:tc>
        <w:tc>
          <w:tcPr>
            <w:tcW w:w="624" w:type="dxa"/>
            <w:shd w:val="clear" w:color="auto" w:fill="auto"/>
            <w:vAlign w:val="center"/>
          </w:tcPr>
          <w:p w:rsidR="00CB6C82" w:rsidRDefault="00813523">
            <w:pPr>
              <w:pStyle w:val="afffffffff9"/>
            </w:pPr>
            <w:r>
              <w:rPr>
                <w:rFonts w:hint="eastAsia"/>
              </w:rPr>
              <w:t>2</w:t>
            </w:r>
            <w:r>
              <w:t>00.6</w:t>
            </w:r>
          </w:p>
        </w:tc>
        <w:tc>
          <w:tcPr>
            <w:tcW w:w="587" w:type="dxa"/>
            <w:shd w:val="clear" w:color="auto" w:fill="auto"/>
            <w:vAlign w:val="center"/>
          </w:tcPr>
          <w:p w:rsidR="00CB6C82" w:rsidRDefault="00813523">
            <w:pPr>
              <w:pStyle w:val="afffffffff9"/>
            </w:pPr>
            <w:r>
              <w:rPr>
                <w:rFonts w:hint="eastAsia"/>
              </w:rPr>
              <w:t>3</w:t>
            </w:r>
            <w:r>
              <w:t>.0</w:t>
            </w:r>
          </w:p>
        </w:tc>
        <w:tc>
          <w:tcPr>
            <w:tcW w:w="574" w:type="dxa"/>
            <w:shd w:val="clear" w:color="auto" w:fill="auto"/>
            <w:vAlign w:val="center"/>
          </w:tcPr>
          <w:p w:rsidR="00CB6C82" w:rsidRDefault="00813523">
            <w:pPr>
              <w:pStyle w:val="afffffffff9"/>
              <w:rPr>
                <w:eastAsianLayout w:id="71" w:combine="1"/>
              </w:rPr>
            </w:pPr>
            <w:r>
              <w:rPr>
                <w:eastAsianLayout w:id="71" w:combine="1"/>
              </w:rPr>
              <w:t>+0.5 0</w:t>
            </w:r>
          </w:p>
        </w:tc>
        <w:tc>
          <w:tcPr>
            <w:tcW w:w="587" w:type="dxa"/>
            <w:shd w:val="clear" w:color="auto" w:fill="auto"/>
            <w:vAlign w:val="center"/>
          </w:tcPr>
          <w:p w:rsidR="00CB6C82" w:rsidRDefault="00813523">
            <w:pPr>
              <w:pStyle w:val="afffffffff9"/>
            </w:pPr>
            <w:r>
              <w:rPr>
                <w:rFonts w:hint="eastAsia"/>
              </w:rPr>
              <w:t>3</w:t>
            </w:r>
            <w:r>
              <w:t>.8</w:t>
            </w:r>
          </w:p>
        </w:tc>
        <w:tc>
          <w:tcPr>
            <w:tcW w:w="574" w:type="dxa"/>
            <w:shd w:val="clear" w:color="auto" w:fill="auto"/>
            <w:vAlign w:val="center"/>
          </w:tcPr>
          <w:p w:rsidR="00CB6C82" w:rsidRDefault="00813523">
            <w:pPr>
              <w:pStyle w:val="afffffffff9"/>
              <w:rPr>
                <w:eastAsianLayout w:id="72" w:combine="1"/>
              </w:rPr>
            </w:pPr>
            <w:r>
              <w:rPr>
                <w:eastAsianLayout w:id="72" w:combine="1"/>
              </w:rPr>
              <w:t>+0.6 0</w:t>
            </w:r>
          </w:p>
        </w:tc>
        <w:tc>
          <w:tcPr>
            <w:tcW w:w="587" w:type="dxa"/>
            <w:shd w:val="clear" w:color="auto" w:fill="auto"/>
            <w:vAlign w:val="center"/>
          </w:tcPr>
          <w:p w:rsidR="00CB6C82" w:rsidRDefault="00813523">
            <w:pPr>
              <w:pStyle w:val="afffffffff9"/>
            </w:pPr>
            <w:r>
              <w:rPr>
                <w:rFonts w:hint="eastAsia"/>
              </w:rPr>
              <w:t>4</w:t>
            </w:r>
            <w:r>
              <w:t>.2</w:t>
            </w:r>
          </w:p>
        </w:tc>
        <w:tc>
          <w:tcPr>
            <w:tcW w:w="575" w:type="dxa"/>
            <w:shd w:val="clear" w:color="auto" w:fill="auto"/>
            <w:vAlign w:val="center"/>
          </w:tcPr>
          <w:p w:rsidR="00CB6C82" w:rsidRDefault="00813523">
            <w:pPr>
              <w:pStyle w:val="afffffffff9"/>
              <w:rPr>
                <w:eastAsianLayout w:id="73" w:combine="1"/>
              </w:rPr>
            </w:pPr>
            <w:r>
              <w:rPr>
                <w:eastAsianLayout w:id="73" w:combine="1"/>
              </w:rPr>
              <w:t>+0.7 0</w:t>
            </w:r>
          </w:p>
        </w:tc>
        <w:tc>
          <w:tcPr>
            <w:tcW w:w="587" w:type="dxa"/>
            <w:shd w:val="clear" w:color="auto" w:fill="auto"/>
            <w:vAlign w:val="center"/>
          </w:tcPr>
          <w:p w:rsidR="00CB6C82" w:rsidRDefault="00813523">
            <w:pPr>
              <w:pStyle w:val="afffffffff9"/>
            </w:pPr>
            <w:r>
              <w:rPr>
                <w:rFonts w:hint="eastAsia"/>
              </w:rPr>
              <w:t>5</w:t>
            </w:r>
            <w:r>
              <w:t>.4</w:t>
            </w:r>
          </w:p>
        </w:tc>
        <w:tc>
          <w:tcPr>
            <w:tcW w:w="575" w:type="dxa"/>
            <w:shd w:val="clear" w:color="auto" w:fill="auto"/>
            <w:vAlign w:val="center"/>
          </w:tcPr>
          <w:p w:rsidR="00CB6C82" w:rsidRDefault="00813523">
            <w:pPr>
              <w:pStyle w:val="afffffffff9"/>
              <w:rPr>
                <w:eastAsianLayout w:id="74" w:combine="1"/>
              </w:rPr>
            </w:pPr>
            <w:r>
              <w:rPr>
                <w:eastAsianLayout w:id="74" w:combine="1"/>
              </w:rPr>
              <w:t>+0.8 0</w:t>
            </w:r>
          </w:p>
        </w:tc>
        <w:tc>
          <w:tcPr>
            <w:tcW w:w="606" w:type="dxa"/>
            <w:shd w:val="clear" w:color="auto" w:fill="auto"/>
            <w:vAlign w:val="center"/>
          </w:tcPr>
          <w:p w:rsidR="00CB6C82" w:rsidRDefault="00813523">
            <w:pPr>
              <w:pStyle w:val="afffffffff9"/>
            </w:pPr>
            <w:r>
              <w:rPr>
                <w:rFonts w:hint="eastAsia"/>
              </w:rPr>
              <w:t>6</w:t>
            </w:r>
            <w:r>
              <w:t>.8</w:t>
            </w:r>
          </w:p>
        </w:tc>
        <w:tc>
          <w:tcPr>
            <w:tcW w:w="568" w:type="dxa"/>
            <w:shd w:val="clear" w:color="auto" w:fill="auto"/>
            <w:vAlign w:val="center"/>
          </w:tcPr>
          <w:p w:rsidR="00CB6C82" w:rsidRDefault="00813523">
            <w:pPr>
              <w:pStyle w:val="afffffffff9"/>
              <w:rPr>
                <w:eastAsianLayout w:id="75" w:combine="1"/>
              </w:rPr>
            </w:pPr>
            <w:r>
              <w:rPr>
                <w:eastAsianLayout w:id="75" w:combine="1"/>
              </w:rPr>
              <w:t>+0.9 0</w:t>
            </w:r>
          </w:p>
        </w:tc>
        <w:tc>
          <w:tcPr>
            <w:tcW w:w="533" w:type="dxa"/>
          </w:tcPr>
          <w:p w:rsidR="00CB6C82" w:rsidRDefault="00813523">
            <w:pPr>
              <w:pStyle w:val="afffffffff9"/>
            </w:pPr>
            <w:r>
              <w:rPr>
                <w:rFonts w:hint="eastAsia"/>
              </w:rPr>
              <w:t>—</w:t>
            </w:r>
          </w:p>
        </w:tc>
        <w:tc>
          <w:tcPr>
            <w:tcW w:w="559" w:type="dxa"/>
          </w:tcPr>
          <w:p w:rsidR="00CB6C82" w:rsidRDefault="00813523">
            <w:pPr>
              <w:pStyle w:val="afffffffff9"/>
            </w:pPr>
            <w:r>
              <w:rPr>
                <w:rFonts w:hint="eastAsia"/>
              </w:rPr>
              <w:t>—</w:t>
            </w:r>
          </w:p>
        </w:tc>
        <w:tc>
          <w:tcPr>
            <w:tcW w:w="588" w:type="dxa"/>
            <w:shd w:val="clear" w:color="auto" w:fill="auto"/>
            <w:vAlign w:val="center"/>
          </w:tcPr>
          <w:p w:rsidR="00CB6C82" w:rsidRDefault="00813523">
            <w:pPr>
              <w:pStyle w:val="afffffffff9"/>
            </w:pPr>
            <w:r>
              <w:rPr>
                <w:rFonts w:hint="eastAsia"/>
              </w:rPr>
              <w:t>4</w:t>
            </w:r>
            <w:r>
              <w:t>.0</w:t>
            </w:r>
          </w:p>
        </w:tc>
      </w:tr>
      <w:tr w:rsidR="00CB6C82">
        <w:trPr>
          <w:jc w:val="center"/>
        </w:trPr>
        <w:tc>
          <w:tcPr>
            <w:tcW w:w="586" w:type="dxa"/>
            <w:tcBorders>
              <w:bottom w:val="single" w:sz="4" w:space="0" w:color="auto"/>
            </w:tcBorders>
            <w:shd w:val="clear" w:color="auto" w:fill="auto"/>
            <w:vAlign w:val="center"/>
          </w:tcPr>
          <w:p w:rsidR="00CB6C82" w:rsidRDefault="00813523">
            <w:pPr>
              <w:pStyle w:val="afffffffff9"/>
            </w:pPr>
            <w:r>
              <w:rPr>
                <w:rFonts w:hint="eastAsia"/>
              </w:rPr>
              <w:t>2</w:t>
            </w:r>
            <w:r>
              <w:t>50</w:t>
            </w:r>
          </w:p>
        </w:tc>
        <w:tc>
          <w:tcPr>
            <w:tcW w:w="624" w:type="dxa"/>
            <w:tcBorders>
              <w:bottom w:val="single" w:sz="4" w:space="0" w:color="auto"/>
            </w:tcBorders>
            <w:shd w:val="clear" w:color="auto" w:fill="auto"/>
            <w:vAlign w:val="center"/>
          </w:tcPr>
          <w:p w:rsidR="00CB6C82" w:rsidRDefault="00813523">
            <w:pPr>
              <w:pStyle w:val="afffffffff9"/>
            </w:pPr>
            <w:r>
              <w:rPr>
                <w:rFonts w:hint="eastAsia"/>
              </w:rPr>
              <w:t>2</w:t>
            </w:r>
            <w:r>
              <w:t>50.0</w:t>
            </w:r>
          </w:p>
        </w:tc>
        <w:tc>
          <w:tcPr>
            <w:tcW w:w="624" w:type="dxa"/>
            <w:tcBorders>
              <w:bottom w:val="single" w:sz="4" w:space="0" w:color="auto"/>
            </w:tcBorders>
            <w:shd w:val="clear" w:color="auto" w:fill="auto"/>
            <w:vAlign w:val="center"/>
          </w:tcPr>
          <w:p w:rsidR="00CB6C82" w:rsidRDefault="00813523">
            <w:pPr>
              <w:pStyle w:val="afffffffff9"/>
            </w:pPr>
            <w:r>
              <w:rPr>
                <w:rFonts w:hint="eastAsia"/>
              </w:rPr>
              <w:t>2</w:t>
            </w:r>
            <w:r>
              <w:t>50.8</w:t>
            </w:r>
          </w:p>
        </w:tc>
        <w:tc>
          <w:tcPr>
            <w:tcW w:w="587" w:type="dxa"/>
            <w:tcBorders>
              <w:bottom w:val="single" w:sz="4" w:space="0" w:color="auto"/>
            </w:tcBorders>
            <w:shd w:val="clear" w:color="auto" w:fill="auto"/>
          </w:tcPr>
          <w:p w:rsidR="00CB6C82" w:rsidRDefault="00813523">
            <w:pPr>
              <w:spacing w:line="240" w:lineRule="auto"/>
              <w:jc w:val="center"/>
            </w:pPr>
            <w:r>
              <w:rPr>
                <w:rFonts w:hint="eastAsia"/>
              </w:rPr>
              <w:t>—</w:t>
            </w:r>
          </w:p>
        </w:tc>
        <w:tc>
          <w:tcPr>
            <w:tcW w:w="574" w:type="dxa"/>
            <w:tcBorders>
              <w:bottom w:val="single" w:sz="4" w:space="0" w:color="auto"/>
            </w:tcBorders>
            <w:shd w:val="clear" w:color="auto" w:fill="auto"/>
          </w:tcPr>
          <w:p w:rsidR="00CB6C82" w:rsidRDefault="00813523">
            <w:pPr>
              <w:spacing w:line="240" w:lineRule="auto"/>
              <w:jc w:val="center"/>
            </w:pPr>
            <w:r>
              <w:rPr>
                <w:rFonts w:hint="eastAsia"/>
              </w:rPr>
              <w:t>—</w:t>
            </w:r>
          </w:p>
        </w:tc>
        <w:tc>
          <w:tcPr>
            <w:tcW w:w="587" w:type="dxa"/>
            <w:tcBorders>
              <w:bottom w:val="single" w:sz="4" w:space="0" w:color="auto"/>
            </w:tcBorders>
            <w:shd w:val="clear" w:color="auto" w:fill="auto"/>
            <w:vAlign w:val="center"/>
          </w:tcPr>
          <w:p w:rsidR="00CB6C82" w:rsidRDefault="00813523">
            <w:pPr>
              <w:pStyle w:val="afffffffff9"/>
            </w:pPr>
            <w:r>
              <w:rPr>
                <w:rFonts w:hint="eastAsia"/>
              </w:rPr>
              <w:t>4</w:t>
            </w:r>
            <w:r>
              <w:t>.6</w:t>
            </w:r>
          </w:p>
        </w:tc>
        <w:tc>
          <w:tcPr>
            <w:tcW w:w="574" w:type="dxa"/>
            <w:tcBorders>
              <w:bottom w:val="single" w:sz="4" w:space="0" w:color="auto"/>
            </w:tcBorders>
            <w:shd w:val="clear" w:color="auto" w:fill="auto"/>
            <w:vAlign w:val="center"/>
          </w:tcPr>
          <w:p w:rsidR="00CB6C82" w:rsidRDefault="00813523">
            <w:pPr>
              <w:pStyle w:val="afffffffff9"/>
              <w:rPr>
                <w:eastAsianLayout w:id="76" w:combine="1"/>
              </w:rPr>
            </w:pPr>
            <w:r>
              <w:rPr>
                <w:eastAsianLayout w:id="76" w:combine="1"/>
              </w:rPr>
              <w:t>+0.8 0</w:t>
            </w:r>
          </w:p>
        </w:tc>
        <w:tc>
          <w:tcPr>
            <w:tcW w:w="587" w:type="dxa"/>
            <w:tcBorders>
              <w:bottom w:val="single" w:sz="4" w:space="0" w:color="auto"/>
            </w:tcBorders>
            <w:shd w:val="clear" w:color="auto" w:fill="auto"/>
            <w:vAlign w:val="center"/>
          </w:tcPr>
          <w:p w:rsidR="00CB6C82" w:rsidRDefault="00813523">
            <w:pPr>
              <w:pStyle w:val="afffffffff9"/>
            </w:pPr>
            <w:r>
              <w:rPr>
                <w:rFonts w:hint="eastAsia"/>
              </w:rPr>
              <w:t>5</w:t>
            </w:r>
            <w:r>
              <w:t>.4</w:t>
            </w:r>
          </w:p>
        </w:tc>
        <w:tc>
          <w:tcPr>
            <w:tcW w:w="575" w:type="dxa"/>
            <w:tcBorders>
              <w:bottom w:val="single" w:sz="4" w:space="0" w:color="auto"/>
            </w:tcBorders>
            <w:shd w:val="clear" w:color="auto" w:fill="auto"/>
            <w:vAlign w:val="center"/>
          </w:tcPr>
          <w:p w:rsidR="00CB6C82" w:rsidRDefault="00813523">
            <w:pPr>
              <w:pStyle w:val="afffffffff9"/>
              <w:rPr>
                <w:eastAsianLayout w:id="77" w:combine="1"/>
              </w:rPr>
            </w:pPr>
            <w:r>
              <w:rPr>
                <w:eastAsianLayout w:id="77" w:combine="1"/>
              </w:rPr>
              <w:t>+0.9 0</w:t>
            </w:r>
          </w:p>
        </w:tc>
        <w:tc>
          <w:tcPr>
            <w:tcW w:w="587" w:type="dxa"/>
            <w:tcBorders>
              <w:bottom w:val="single" w:sz="4" w:space="0" w:color="auto"/>
            </w:tcBorders>
            <w:shd w:val="clear" w:color="auto" w:fill="auto"/>
            <w:vAlign w:val="center"/>
          </w:tcPr>
          <w:p w:rsidR="00CB6C82" w:rsidRDefault="00813523">
            <w:pPr>
              <w:pStyle w:val="afffffffff9"/>
            </w:pPr>
            <w:r>
              <w:rPr>
                <w:rFonts w:hint="eastAsia"/>
              </w:rPr>
              <w:t>7</w:t>
            </w:r>
            <w:r>
              <w:t>.1</w:t>
            </w:r>
          </w:p>
        </w:tc>
        <w:tc>
          <w:tcPr>
            <w:tcW w:w="575" w:type="dxa"/>
            <w:tcBorders>
              <w:bottom w:val="single" w:sz="4" w:space="0" w:color="auto"/>
            </w:tcBorders>
            <w:shd w:val="clear" w:color="auto" w:fill="auto"/>
            <w:vAlign w:val="center"/>
          </w:tcPr>
          <w:p w:rsidR="00CB6C82" w:rsidRDefault="00813523">
            <w:pPr>
              <w:pStyle w:val="afffffffff9"/>
              <w:rPr>
                <w:eastAsianLayout w:id="78" w:combine="1"/>
              </w:rPr>
            </w:pPr>
            <w:r>
              <w:rPr>
                <w:eastAsianLayout w:id="78" w:combine="1"/>
              </w:rPr>
              <w:t>+0.9 0</w:t>
            </w:r>
          </w:p>
        </w:tc>
        <w:tc>
          <w:tcPr>
            <w:tcW w:w="606" w:type="dxa"/>
            <w:tcBorders>
              <w:bottom w:val="single" w:sz="4" w:space="0" w:color="auto"/>
            </w:tcBorders>
            <w:shd w:val="clear" w:color="auto" w:fill="auto"/>
            <w:vAlign w:val="center"/>
          </w:tcPr>
          <w:p w:rsidR="00CB6C82" w:rsidRDefault="00813523">
            <w:pPr>
              <w:pStyle w:val="afffffffff9"/>
            </w:pPr>
            <w:r>
              <w:rPr>
                <w:rFonts w:hint="eastAsia"/>
              </w:rPr>
              <w:t>8</w:t>
            </w:r>
            <w:r>
              <w:t>.5</w:t>
            </w:r>
          </w:p>
        </w:tc>
        <w:tc>
          <w:tcPr>
            <w:tcW w:w="568" w:type="dxa"/>
            <w:tcBorders>
              <w:bottom w:val="single" w:sz="4" w:space="0" w:color="auto"/>
            </w:tcBorders>
            <w:shd w:val="clear" w:color="auto" w:fill="auto"/>
            <w:vAlign w:val="center"/>
          </w:tcPr>
          <w:p w:rsidR="00CB6C82" w:rsidRDefault="00813523">
            <w:pPr>
              <w:pStyle w:val="afffffffff9"/>
              <w:rPr>
                <w:eastAsianLayout w:id="79" w:combine="1"/>
              </w:rPr>
            </w:pPr>
            <w:r>
              <w:rPr>
                <w:eastAsianLayout w:id="79" w:combine="1"/>
              </w:rPr>
              <w:t>+1.2 0</w:t>
            </w:r>
          </w:p>
        </w:tc>
        <w:tc>
          <w:tcPr>
            <w:tcW w:w="533" w:type="dxa"/>
            <w:tcBorders>
              <w:bottom w:val="single" w:sz="4" w:space="0" w:color="auto"/>
            </w:tcBorders>
          </w:tcPr>
          <w:p w:rsidR="00CB6C82" w:rsidRDefault="00813523">
            <w:pPr>
              <w:pStyle w:val="afffffffff9"/>
            </w:pPr>
            <w:r>
              <w:rPr>
                <w:rFonts w:hint="eastAsia"/>
              </w:rPr>
              <w:t>—</w:t>
            </w:r>
          </w:p>
        </w:tc>
        <w:tc>
          <w:tcPr>
            <w:tcW w:w="559" w:type="dxa"/>
            <w:tcBorders>
              <w:bottom w:val="single" w:sz="4" w:space="0" w:color="auto"/>
            </w:tcBorders>
          </w:tcPr>
          <w:p w:rsidR="00CB6C82" w:rsidRDefault="00813523">
            <w:pPr>
              <w:pStyle w:val="afffffffff9"/>
            </w:pPr>
            <w:r>
              <w:rPr>
                <w:rFonts w:hint="eastAsia"/>
              </w:rPr>
              <w:t>—</w:t>
            </w:r>
          </w:p>
        </w:tc>
        <w:tc>
          <w:tcPr>
            <w:tcW w:w="588" w:type="dxa"/>
            <w:tcBorders>
              <w:bottom w:val="single" w:sz="4" w:space="0" w:color="auto"/>
            </w:tcBorders>
            <w:shd w:val="clear" w:color="auto" w:fill="auto"/>
            <w:vAlign w:val="center"/>
          </w:tcPr>
          <w:p w:rsidR="00CB6C82" w:rsidRDefault="00813523">
            <w:pPr>
              <w:pStyle w:val="afffffffff9"/>
            </w:pPr>
            <w:r>
              <w:rPr>
                <w:rFonts w:hint="eastAsia"/>
              </w:rPr>
              <w:t>5</w:t>
            </w:r>
            <w:r>
              <w:t>.0</w:t>
            </w:r>
          </w:p>
        </w:tc>
      </w:tr>
      <w:tr w:rsidR="00CB6C82">
        <w:trPr>
          <w:jc w:val="center"/>
        </w:trPr>
        <w:tc>
          <w:tcPr>
            <w:tcW w:w="586"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3</w:t>
            </w:r>
            <w:r>
              <w:t>15</w:t>
            </w:r>
          </w:p>
        </w:tc>
        <w:tc>
          <w:tcPr>
            <w:tcW w:w="624"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3</w:t>
            </w:r>
            <w:r>
              <w:t>15.0</w:t>
            </w:r>
          </w:p>
        </w:tc>
        <w:tc>
          <w:tcPr>
            <w:tcW w:w="624"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3</w:t>
            </w:r>
            <w:r>
              <w:t>16.0</w:t>
            </w:r>
          </w:p>
        </w:tc>
        <w:tc>
          <w:tcPr>
            <w:tcW w:w="587" w:type="dxa"/>
            <w:tcBorders>
              <w:top w:val="single" w:sz="4" w:space="0" w:color="auto"/>
              <w:bottom w:val="single" w:sz="8" w:space="0" w:color="auto"/>
            </w:tcBorders>
            <w:shd w:val="clear" w:color="auto" w:fill="auto"/>
          </w:tcPr>
          <w:p w:rsidR="00CB6C82" w:rsidRDefault="00813523">
            <w:pPr>
              <w:spacing w:line="240" w:lineRule="auto"/>
              <w:jc w:val="center"/>
            </w:pPr>
            <w:r>
              <w:rPr>
                <w:rFonts w:hint="eastAsia"/>
              </w:rPr>
              <w:t>—</w:t>
            </w:r>
          </w:p>
        </w:tc>
        <w:tc>
          <w:tcPr>
            <w:tcW w:w="574" w:type="dxa"/>
            <w:tcBorders>
              <w:top w:val="single" w:sz="4" w:space="0" w:color="auto"/>
              <w:bottom w:val="single" w:sz="8" w:space="0" w:color="auto"/>
            </w:tcBorders>
            <w:shd w:val="clear" w:color="auto" w:fill="auto"/>
          </w:tcPr>
          <w:p w:rsidR="00CB6C82" w:rsidRDefault="00813523">
            <w:pPr>
              <w:spacing w:line="240" w:lineRule="auto"/>
              <w:jc w:val="center"/>
            </w:pPr>
            <w:r>
              <w:rPr>
                <w:rFonts w:hint="eastAsia"/>
              </w:rPr>
              <w:t>—</w:t>
            </w:r>
          </w:p>
        </w:tc>
        <w:tc>
          <w:tcPr>
            <w:tcW w:w="58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6</w:t>
            </w:r>
            <w:r>
              <w:t>.1</w:t>
            </w:r>
          </w:p>
        </w:tc>
        <w:tc>
          <w:tcPr>
            <w:tcW w:w="574" w:type="dxa"/>
            <w:tcBorders>
              <w:top w:val="single" w:sz="4" w:space="0" w:color="auto"/>
              <w:bottom w:val="single" w:sz="8" w:space="0" w:color="auto"/>
            </w:tcBorders>
            <w:shd w:val="clear" w:color="auto" w:fill="auto"/>
            <w:vAlign w:val="center"/>
          </w:tcPr>
          <w:p w:rsidR="00CB6C82" w:rsidRDefault="00813523">
            <w:pPr>
              <w:pStyle w:val="afffffffff9"/>
              <w:rPr>
                <w:eastAsianLayout w:id="80" w:combine="1"/>
              </w:rPr>
            </w:pPr>
            <w:r>
              <w:rPr>
                <w:eastAsianLayout w:id="80" w:combine="1"/>
              </w:rPr>
              <w:t>+0.9 0</w:t>
            </w:r>
          </w:p>
        </w:tc>
        <w:tc>
          <w:tcPr>
            <w:tcW w:w="587" w:type="dxa"/>
            <w:tcBorders>
              <w:top w:val="single" w:sz="4" w:space="0" w:color="auto"/>
              <w:bottom w:val="single" w:sz="8" w:space="0" w:color="auto"/>
            </w:tcBorders>
            <w:shd w:val="clear" w:color="auto" w:fill="auto"/>
            <w:vAlign w:val="center"/>
          </w:tcPr>
          <w:p w:rsidR="00CB6C82" w:rsidRDefault="00813523">
            <w:pPr>
              <w:pStyle w:val="afffffffff9"/>
            </w:pPr>
            <w:r>
              <w:t>7.7</w:t>
            </w:r>
          </w:p>
        </w:tc>
        <w:tc>
          <w:tcPr>
            <w:tcW w:w="575" w:type="dxa"/>
            <w:tcBorders>
              <w:top w:val="single" w:sz="4" w:space="0" w:color="auto"/>
              <w:bottom w:val="single" w:sz="8" w:space="0" w:color="auto"/>
            </w:tcBorders>
            <w:shd w:val="clear" w:color="auto" w:fill="auto"/>
            <w:vAlign w:val="center"/>
          </w:tcPr>
          <w:p w:rsidR="00CB6C82" w:rsidRDefault="00813523">
            <w:pPr>
              <w:pStyle w:val="afffffffff9"/>
              <w:rPr>
                <w:eastAsianLayout w:id="81" w:combine="1"/>
              </w:rPr>
            </w:pPr>
            <w:r>
              <w:rPr>
                <w:eastAsianLayout w:id="81" w:combine="1"/>
              </w:rPr>
              <w:t>+1.0 0</w:t>
            </w:r>
          </w:p>
        </w:tc>
        <w:tc>
          <w:tcPr>
            <w:tcW w:w="58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8</w:t>
            </w:r>
            <w:r>
              <w:t>.5</w:t>
            </w:r>
          </w:p>
        </w:tc>
        <w:tc>
          <w:tcPr>
            <w:tcW w:w="575" w:type="dxa"/>
            <w:tcBorders>
              <w:top w:val="single" w:sz="4" w:space="0" w:color="auto"/>
              <w:bottom w:val="single" w:sz="8" w:space="0" w:color="auto"/>
            </w:tcBorders>
            <w:shd w:val="clear" w:color="auto" w:fill="auto"/>
            <w:vAlign w:val="center"/>
          </w:tcPr>
          <w:p w:rsidR="00CB6C82" w:rsidRDefault="00813523">
            <w:pPr>
              <w:pStyle w:val="afffffffff9"/>
              <w:rPr>
                <w:eastAsianLayout w:id="82" w:combine="1"/>
              </w:rPr>
            </w:pPr>
            <w:r>
              <w:rPr>
                <w:eastAsianLayout w:id="82" w:combine="1"/>
              </w:rPr>
              <w:t>+1.2 0</w:t>
            </w:r>
          </w:p>
        </w:tc>
        <w:tc>
          <w:tcPr>
            <w:tcW w:w="606"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1</w:t>
            </w:r>
            <w:r>
              <w:t>0.7</w:t>
            </w:r>
          </w:p>
        </w:tc>
        <w:tc>
          <w:tcPr>
            <w:tcW w:w="568" w:type="dxa"/>
            <w:tcBorders>
              <w:top w:val="single" w:sz="4" w:space="0" w:color="auto"/>
              <w:bottom w:val="single" w:sz="8" w:space="0" w:color="auto"/>
            </w:tcBorders>
            <w:shd w:val="clear" w:color="auto" w:fill="auto"/>
            <w:vAlign w:val="center"/>
          </w:tcPr>
          <w:p w:rsidR="00CB6C82" w:rsidRDefault="00813523">
            <w:pPr>
              <w:pStyle w:val="afffffffff9"/>
              <w:rPr>
                <w:eastAsianLayout w:id="83" w:combine="1"/>
              </w:rPr>
            </w:pPr>
            <w:r>
              <w:rPr>
                <w:eastAsianLayout w:id="83" w:combine="1"/>
              </w:rPr>
              <w:t>+1.5 0</w:t>
            </w:r>
          </w:p>
        </w:tc>
        <w:tc>
          <w:tcPr>
            <w:tcW w:w="533" w:type="dxa"/>
            <w:tcBorders>
              <w:top w:val="single" w:sz="4" w:space="0" w:color="auto"/>
              <w:bottom w:val="single" w:sz="8" w:space="0" w:color="auto"/>
            </w:tcBorders>
          </w:tcPr>
          <w:p w:rsidR="00CB6C82" w:rsidRDefault="00813523">
            <w:pPr>
              <w:pStyle w:val="afffffffff9"/>
            </w:pPr>
            <w:r>
              <w:rPr>
                <w:rFonts w:hint="eastAsia"/>
              </w:rPr>
              <w:t>—</w:t>
            </w:r>
          </w:p>
        </w:tc>
        <w:tc>
          <w:tcPr>
            <w:tcW w:w="559" w:type="dxa"/>
            <w:tcBorders>
              <w:top w:val="single" w:sz="4" w:space="0" w:color="auto"/>
              <w:bottom w:val="single" w:sz="8" w:space="0" w:color="auto"/>
            </w:tcBorders>
          </w:tcPr>
          <w:p w:rsidR="00CB6C82" w:rsidRDefault="00813523">
            <w:pPr>
              <w:pStyle w:val="afffffffff9"/>
            </w:pPr>
            <w:r>
              <w:rPr>
                <w:rFonts w:hint="eastAsia"/>
              </w:rPr>
              <w:t>—</w:t>
            </w:r>
          </w:p>
        </w:tc>
        <w:tc>
          <w:tcPr>
            <w:tcW w:w="588"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6</w:t>
            </w:r>
            <w:r>
              <w:t>.3</w:t>
            </w:r>
          </w:p>
        </w:tc>
      </w:tr>
    </w:tbl>
    <w:p w:rsidR="00CB6C82" w:rsidRDefault="00CB6C82">
      <w:pPr>
        <w:pStyle w:val="afffff5"/>
        <w:ind w:right="720" w:firstLine="360"/>
        <w:rPr>
          <w:sz w:val="18"/>
          <w:szCs w:val="18"/>
        </w:rPr>
      </w:pPr>
    </w:p>
    <w:p w:rsidR="00CB6C82" w:rsidRDefault="00813523">
      <w:pPr>
        <w:pStyle w:val="aff5"/>
        <w:spacing w:before="120" w:after="120"/>
      </w:pPr>
      <w:proofErr w:type="gramStart"/>
      <w:r>
        <w:rPr>
          <w:rFonts w:hint="eastAsia"/>
        </w:rPr>
        <w:t>管材承口尺寸</w:t>
      </w:r>
      <w:proofErr w:type="gramEnd"/>
    </w:p>
    <w:p w:rsidR="00CB6C82" w:rsidRDefault="00813523">
      <w:pPr>
        <w:pStyle w:val="afffff5"/>
        <w:ind w:firstLine="420"/>
      </w:pPr>
      <w:r>
        <w:rPr>
          <w:noProof/>
        </w:rPr>
        <w:drawing>
          <wp:anchor distT="0" distB="0" distL="114300" distR="114300" simplePos="0" relativeHeight="251662336" behindDoc="0" locked="0" layoutInCell="1" allowOverlap="1">
            <wp:simplePos x="0" y="0"/>
            <wp:positionH relativeFrom="page">
              <wp:align>center</wp:align>
            </wp:positionH>
            <wp:positionV relativeFrom="paragraph">
              <wp:posOffset>210820</wp:posOffset>
            </wp:positionV>
            <wp:extent cx="4334510" cy="1879600"/>
            <wp:effectExtent l="0" t="0" r="8890" b="6350"/>
            <wp:wrapTopAndBottom/>
            <wp:docPr id="3" name="图片 3" descr="C:\Users\00099099\Desktop\桌面中转站\图片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00099099\Desktop\桌面中转站\图片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4334510" cy="1879600"/>
                    </a:xfrm>
                    <a:prstGeom prst="rect">
                      <a:avLst/>
                    </a:prstGeom>
                    <a:noFill/>
                    <a:ln>
                      <a:noFill/>
                    </a:ln>
                  </pic:spPr>
                </pic:pic>
              </a:graphicData>
            </a:graphic>
          </wp:anchor>
        </w:drawing>
      </w:r>
      <w:proofErr w:type="gramStart"/>
      <w:r>
        <w:rPr>
          <w:rFonts w:hint="eastAsia"/>
        </w:rPr>
        <w:t>管材承口示意图</w:t>
      </w:r>
      <w:proofErr w:type="gramEnd"/>
      <w:r>
        <w:rPr>
          <w:rFonts w:hint="eastAsia"/>
        </w:rPr>
        <w:t>见图</w:t>
      </w:r>
      <w:r>
        <w:t> </w:t>
      </w:r>
      <w:r>
        <w:t>A.1</w:t>
      </w:r>
      <w:r>
        <w:rPr>
          <w:rFonts w:hint="eastAsia"/>
        </w:rPr>
        <w:t>，尺寸应符合表</w:t>
      </w:r>
      <w:r>
        <w:t> </w:t>
      </w:r>
      <w:r>
        <w:rPr>
          <w:rFonts w:hint="eastAsia"/>
        </w:rPr>
        <w:t>A.</w:t>
      </w:r>
      <w:r>
        <w:t>2</w:t>
      </w:r>
      <w:r>
        <w:t> </w:t>
      </w:r>
      <w:r>
        <w:rPr>
          <w:rFonts w:hint="eastAsia"/>
        </w:rPr>
        <w:t>的要求。</w:t>
      </w:r>
    </w:p>
    <w:p w:rsidR="00CB6C82" w:rsidRDefault="00813523">
      <w:pPr>
        <w:pStyle w:val="afffffffffa"/>
        <w:ind w:firstLine="360"/>
      </w:pPr>
      <w:r>
        <w:rPr>
          <w:rFonts w:hint="eastAsia"/>
        </w:rPr>
        <w:t>标引序号说明：</w:t>
      </w:r>
    </w:p>
    <w:p w:rsidR="00CB6C82" w:rsidRDefault="00813523">
      <w:pPr>
        <w:pStyle w:val="afffffffffa"/>
        <w:ind w:firstLine="360"/>
        <w:jc w:val="left"/>
      </w:pPr>
      <w:r>
        <w:rPr>
          <w:rFonts w:hint="eastAsia"/>
          <w:i/>
        </w:rPr>
        <w:t>L</w:t>
      </w:r>
      <w:r>
        <w:rPr>
          <w:rFonts w:hint="eastAsia"/>
          <w:vertAlign w:val="subscript"/>
        </w:rPr>
        <w:t>0</w:t>
      </w:r>
      <w:r>
        <w:rPr>
          <w:rFonts w:hint="eastAsia"/>
        </w:rPr>
        <w:t xml:space="preserve"> </w:t>
      </w:r>
      <w:r>
        <w:rPr>
          <w:rFonts w:hint="eastAsia"/>
        </w:rPr>
        <w:t>——</w:t>
      </w:r>
      <w:r>
        <w:rPr>
          <w:rFonts w:hint="eastAsia"/>
        </w:rPr>
        <w:t xml:space="preserve"> </w:t>
      </w:r>
      <w:proofErr w:type="gramStart"/>
      <w:r>
        <w:rPr>
          <w:rFonts w:hint="eastAsia"/>
        </w:rPr>
        <w:t>承口深度</w:t>
      </w:r>
      <w:proofErr w:type="gramEnd"/>
      <w:r>
        <w:rPr>
          <w:rFonts w:hint="eastAsia"/>
        </w:rPr>
        <w:t>；</w:t>
      </w:r>
    </w:p>
    <w:p w:rsidR="00CB6C82" w:rsidRDefault="00813523">
      <w:pPr>
        <w:pStyle w:val="afffffffffa"/>
        <w:ind w:firstLine="360"/>
        <w:jc w:val="left"/>
      </w:pPr>
      <w:r>
        <w:rPr>
          <w:rFonts w:hint="eastAsia"/>
          <w:i/>
        </w:rPr>
        <w:t>d</w:t>
      </w:r>
      <w:r>
        <w:rPr>
          <w:rFonts w:hint="eastAsia"/>
          <w:vertAlign w:val="subscript"/>
        </w:rPr>
        <w:t>n</w:t>
      </w:r>
      <w:r>
        <w:rPr>
          <w:rFonts w:hint="eastAsia"/>
        </w:rPr>
        <w:t xml:space="preserve"> </w:t>
      </w:r>
      <w:r>
        <w:rPr>
          <w:rFonts w:hint="eastAsia"/>
        </w:rPr>
        <w:t>——</w:t>
      </w:r>
      <w:r>
        <w:rPr>
          <w:rFonts w:hint="eastAsia"/>
        </w:rPr>
        <w:t xml:space="preserve"> </w:t>
      </w:r>
      <w:r>
        <w:rPr>
          <w:rFonts w:hint="eastAsia"/>
        </w:rPr>
        <w:t>公称外径；</w:t>
      </w:r>
    </w:p>
    <w:p w:rsidR="00CB6C82" w:rsidRDefault="00813523">
      <w:pPr>
        <w:pStyle w:val="afffffffffa"/>
        <w:ind w:firstLine="360"/>
        <w:jc w:val="left"/>
      </w:pPr>
      <w:r>
        <w:rPr>
          <w:rFonts w:hint="eastAsia"/>
          <w:i/>
        </w:rPr>
        <w:t>d</w:t>
      </w:r>
      <w:r>
        <w:rPr>
          <w:rFonts w:hint="eastAsia"/>
          <w:vertAlign w:val="subscript"/>
        </w:rPr>
        <w:t>s</w:t>
      </w:r>
      <w:r>
        <w:rPr>
          <w:rFonts w:hint="eastAsia"/>
        </w:rPr>
        <w:t xml:space="preserve"> </w:t>
      </w:r>
      <w:r>
        <w:rPr>
          <w:rFonts w:hint="eastAsia"/>
        </w:rPr>
        <w:t>——</w:t>
      </w:r>
      <w:r>
        <w:rPr>
          <w:rFonts w:hint="eastAsia"/>
        </w:rPr>
        <w:t xml:space="preserve"> </w:t>
      </w:r>
      <w:proofErr w:type="gramStart"/>
      <w:r>
        <w:rPr>
          <w:rFonts w:hint="eastAsia"/>
        </w:rPr>
        <w:t>承口内径</w:t>
      </w:r>
      <w:proofErr w:type="gramEnd"/>
      <w:r>
        <w:rPr>
          <w:rFonts w:hint="eastAsia"/>
        </w:rPr>
        <w:t>；</w:t>
      </w:r>
    </w:p>
    <w:p w:rsidR="00CB6C82" w:rsidRDefault="00813523">
      <w:pPr>
        <w:pStyle w:val="afffffffffa"/>
        <w:ind w:firstLine="360"/>
        <w:jc w:val="left"/>
      </w:pPr>
      <w:r>
        <w:rPr>
          <w:rFonts w:hint="eastAsia"/>
          <w:i/>
        </w:rPr>
        <w:lastRenderedPageBreak/>
        <w:t>e</w:t>
      </w:r>
      <w:r>
        <w:rPr>
          <w:rFonts w:hint="eastAsia"/>
        </w:rPr>
        <w:t xml:space="preserve"> </w:t>
      </w:r>
      <w:r>
        <w:rPr>
          <w:rFonts w:hint="eastAsia"/>
        </w:rPr>
        <w:t>——</w:t>
      </w:r>
      <w:r>
        <w:rPr>
          <w:rFonts w:hint="eastAsia"/>
        </w:rPr>
        <w:t xml:space="preserve"> </w:t>
      </w:r>
      <w:r>
        <w:rPr>
          <w:rFonts w:hint="eastAsia"/>
        </w:rPr>
        <w:t>管材壁厚；</w:t>
      </w:r>
    </w:p>
    <w:p w:rsidR="00CB6C82" w:rsidRDefault="00813523">
      <w:pPr>
        <w:pStyle w:val="afffffffffa"/>
        <w:ind w:firstLine="360"/>
        <w:jc w:val="left"/>
      </w:pPr>
      <w:r>
        <w:rPr>
          <w:rFonts w:hint="eastAsia"/>
          <w:i/>
        </w:rPr>
        <w:t>e</w:t>
      </w:r>
      <w:r>
        <w:rPr>
          <w:rFonts w:hint="eastAsia"/>
          <w:vertAlign w:val="subscript"/>
        </w:rPr>
        <w:t>2</w:t>
      </w:r>
      <w:r>
        <w:rPr>
          <w:rFonts w:hint="eastAsia"/>
        </w:rPr>
        <w:t xml:space="preserve"> </w:t>
      </w:r>
      <w:r>
        <w:rPr>
          <w:rFonts w:hint="eastAsia"/>
        </w:rPr>
        <w:t>——</w:t>
      </w:r>
      <w:r>
        <w:rPr>
          <w:rFonts w:hint="eastAsia"/>
        </w:rPr>
        <w:t xml:space="preserve"> </w:t>
      </w:r>
      <w:proofErr w:type="gramStart"/>
      <w:r>
        <w:rPr>
          <w:rFonts w:hint="eastAsia"/>
        </w:rPr>
        <w:t>承口壁厚</w:t>
      </w:r>
      <w:proofErr w:type="gramEnd"/>
      <w:r>
        <w:rPr>
          <w:rFonts w:hint="eastAsia"/>
        </w:rPr>
        <w:t>；</w:t>
      </w:r>
    </w:p>
    <w:p w:rsidR="00CB6C82" w:rsidRDefault="00813523">
      <w:pPr>
        <w:pStyle w:val="afffffffffa"/>
        <w:ind w:firstLine="360"/>
        <w:jc w:val="left"/>
      </w:pPr>
      <w:r>
        <w:rPr>
          <w:rFonts w:hint="eastAsia"/>
          <w:i/>
        </w:rPr>
        <w:t>α</w:t>
      </w:r>
      <w:r>
        <w:t xml:space="preserve"> </w:t>
      </w:r>
      <w:r>
        <w:rPr>
          <w:rFonts w:hint="eastAsia"/>
        </w:rPr>
        <w:t>——</w:t>
      </w:r>
      <w:r>
        <w:rPr>
          <w:rFonts w:hint="eastAsia"/>
        </w:rPr>
        <w:t xml:space="preserve"> </w:t>
      </w:r>
      <w:r>
        <w:rPr>
          <w:rFonts w:hint="eastAsia"/>
        </w:rPr>
        <w:t>倒角。</w:t>
      </w:r>
    </w:p>
    <w:p w:rsidR="00CB6C82" w:rsidRDefault="00813523">
      <w:pPr>
        <w:pStyle w:val="af4"/>
      </w:pPr>
      <w:proofErr w:type="gramStart"/>
      <w:r>
        <w:rPr>
          <w:rFonts w:hint="eastAsia"/>
        </w:rPr>
        <w:t>管材承口壁厚</w:t>
      </w:r>
      <w:proofErr w:type="gramEnd"/>
      <w:r>
        <w:t> </w:t>
      </w:r>
      <w:r>
        <w:rPr>
          <w:i/>
        </w:rPr>
        <w:t>e</w:t>
      </w:r>
      <w:r>
        <w:rPr>
          <w:vertAlign w:val="subscript"/>
        </w:rPr>
        <w:t>2</w:t>
      </w:r>
      <w:r>
        <w:t> </w:t>
      </w:r>
      <w:r>
        <w:rPr>
          <w:rFonts w:hint="eastAsia"/>
        </w:rPr>
        <w:t>应不小于同规格管材公称壁厚</w:t>
      </w:r>
      <w:r>
        <w:rPr>
          <w:rFonts w:cs="宋体"/>
        </w:rPr>
        <w:t> </w:t>
      </w:r>
      <w:r>
        <w:rPr>
          <w:rFonts w:hint="eastAsia"/>
          <w:i/>
        </w:rPr>
        <w:t>e</w:t>
      </w:r>
      <w:r>
        <w:rPr>
          <w:rFonts w:hint="eastAsia"/>
          <w:vertAlign w:val="subscript"/>
        </w:rPr>
        <w:t>n</w:t>
      </w:r>
      <w:r>
        <w:rPr>
          <w:rFonts w:cs="宋体"/>
        </w:rPr>
        <w:t> </w:t>
      </w:r>
      <w:r>
        <w:rPr>
          <w:rFonts w:hint="eastAsia"/>
        </w:rPr>
        <w:t>的</w:t>
      </w:r>
      <w:r>
        <w:rPr>
          <w:rFonts w:ascii="MS Gothic" w:eastAsia="MS Gothic" w:hAnsi="MS Gothic" w:cs="MS Gothic" w:hint="eastAsia"/>
        </w:rPr>
        <w:t> </w:t>
      </w:r>
      <w:r>
        <w:t>75</w:t>
      </w:r>
      <w:r>
        <w:rPr>
          <w:rFonts w:ascii="MS Gothic" w:eastAsia="MS Gothic" w:hAnsi="MS Gothic" w:cs="MS Gothic" w:hint="eastAsia"/>
        </w:rPr>
        <w:t> </w:t>
      </w:r>
      <w:r>
        <w:t>%</w:t>
      </w:r>
      <w:r>
        <w:rPr>
          <w:rFonts w:hint="eastAsia"/>
        </w:rPr>
        <w:t>。</w:t>
      </w:r>
    </w:p>
    <w:p w:rsidR="00CB6C82" w:rsidRDefault="00813523">
      <w:pPr>
        <w:pStyle w:val="af4"/>
      </w:pPr>
      <w:r>
        <w:rPr>
          <w:rFonts w:hint="eastAsia"/>
        </w:rPr>
        <w:t>当管材需要进行倒角时，倒角</w:t>
      </w:r>
      <w:r>
        <w:rPr>
          <w:rFonts w:hint="eastAsia"/>
          <w:i/>
        </w:rPr>
        <w:t>α</w:t>
      </w:r>
      <w:r>
        <w:rPr>
          <w:rFonts w:hint="eastAsia"/>
        </w:rPr>
        <w:t>宜在</w:t>
      </w:r>
      <w:r>
        <w:rPr>
          <w:rFonts w:cs="宋体"/>
        </w:rPr>
        <w:t> </w:t>
      </w:r>
      <w:r>
        <w:rPr>
          <w:rFonts w:hint="eastAsia"/>
        </w:rPr>
        <w:t>15</w:t>
      </w:r>
      <w:r>
        <w:rPr>
          <w:rFonts w:hint="eastAsia"/>
        </w:rPr>
        <w:t>°～</w:t>
      </w:r>
      <w:r>
        <w:rPr>
          <w:rFonts w:cs="宋体"/>
        </w:rPr>
        <w:t> </w:t>
      </w:r>
      <w:r>
        <w:rPr>
          <w:rFonts w:hint="eastAsia"/>
        </w:rPr>
        <w:t>45</w:t>
      </w:r>
      <w:r>
        <w:rPr>
          <w:rFonts w:hint="eastAsia"/>
        </w:rPr>
        <w:t>°之间。倒角后管端保留的壁厚应不小于公称壁厚</w:t>
      </w:r>
      <w:r>
        <w:rPr>
          <w:rFonts w:cs="宋体"/>
        </w:rPr>
        <w:t> </w:t>
      </w:r>
      <w:r>
        <w:rPr>
          <w:rFonts w:hint="eastAsia"/>
          <w:i/>
        </w:rPr>
        <w:t>e</w:t>
      </w:r>
      <w:r>
        <w:rPr>
          <w:rFonts w:hint="eastAsia"/>
          <w:vertAlign w:val="subscript"/>
        </w:rPr>
        <w:t>n</w:t>
      </w:r>
      <w:r>
        <w:rPr>
          <w:rFonts w:cs="宋体"/>
        </w:rPr>
        <w:t> </w:t>
      </w:r>
      <w:r>
        <w:rPr>
          <w:rFonts w:hint="eastAsia"/>
        </w:rPr>
        <w:t>的</w:t>
      </w:r>
      <w:r>
        <w:rPr>
          <w:rFonts w:cs="宋体"/>
        </w:rPr>
        <w:t> </w:t>
      </w:r>
      <w:r>
        <w:rPr>
          <w:rFonts w:hint="eastAsia"/>
        </w:rPr>
        <w:t>1/3</w:t>
      </w:r>
      <w:r>
        <w:rPr>
          <w:rFonts w:hint="eastAsia"/>
        </w:rPr>
        <w:t>。</w:t>
      </w:r>
    </w:p>
    <w:p w:rsidR="00CB6C82" w:rsidRDefault="00813523">
      <w:pPr>
        <w:pStyle w:val="af9"/>
        <w:spacing w:before="120" w:after="120"/>
      </w:pPr>
      <w:proofErr w:type="gramStart"/>
      <w:r>
        <w:rPr>
          <w:rFonts w:hint="eastAsia"/>
        </w:rPr>
        <w:t>管材承口示意图</w:t>
      </w:r>
      <w:proofErr w:type="gramEnd"/>
    </w:p>
    <w:p w:rsidR="00CB6C82" w:rsidRDefault="00813523">
      <w:pPr>
        <w:pStyle w:val="aff"/>
        <w:spacing w:before="120" w:after="120"/>
      </w:pPr>
      <w:proofErr w:type="gramStart"/>
      <w:r>
        <w:rPr>
          <w:rFonts w:hint="eastAsia"/>
        </w:rPr>
        <w:t>管材承口尺寸</w:t>
      </w:r>
      <w:proofErr w:type="gramEnd"/>
    </w:p>
    <w:p w:rsidR="00CB6C82" w:rsidRDefault="00813523">
      <w:pPr>
        <w:pStyle w:val="afffff5"/>
        <w:ind w:firstLine="360"/>
        <w:jc w:val="right"/>
        <w:rPr>
          <w:sz w:val="18"/>
          <w:szCs w:val="18"/>
        </w:rPr>
      </w:pPr>
      <w:r>
        <w:rPr>
          <w:rFonts w:hint="eastAsia"/>
          <w:sz w:val="18"/>
          <w:szCs w:val="18"/>
        </w:rPr>
        <w:t>单位为毫米</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CB6C82">
        <w:trPr>
          <w:tblHeader/>
          <w:jc w:val="center"/>
        </w:trPr>
        <w:tc>
          <w:tcPr>
            <w:tcW w:w="1866" w:type="dxa"/>
            <w:vMerge w:val="restart"/>
            <w:tcBorders>
              <w:top w:val="single" w:sz="8" w:space="0" w:color="auto"/>
            </w:tcBorders>
            <w:shd w:val="clear" w:color="auto" w:fill="auto"/>
            <w:vAlign w:val="center"/>
          </w:tcPr>
          <w:p w:rsidR="00CB6C82" w:rsidRDefault="00813523">
            <w:pPr>
              <w:pStyle w:val="afffffffff9"/>
            </w:pPr>
            <w:r>
              <w:rPr>
                <w:rFonts w:hint="eastAsia"/>
              </w:rPr>
              <w:t>公称外径</w:t>
            </w:r>
          </w:p>
          <w:p w:rsidR="00CB6C82" w:rsidRDefault="00813523">
            <w:pPr>
              <w:pStyle w:val="afffffffff9"/>
            </w:pPr>
            <w:r>
              <w:rPr>
                <w:rFonts w:hint="eastAsia"/>
                <w:i/>
              </w:rPr>
              <w:t>d</w:t>
            </w:r>
            <w:r>
              <w:rPr>
                <w:rFonts w:hint="eastAsia"/>
                <w:vertAlign w:val="subscript"/>
              </w:rPr>
              <w:t>n</w:t>
            </w:r>
          </w:p>
        </w:tc>
        <w:tc>
          <w:tcPr>
            <w:tcW w:w="3734" w:type="dxa"/>
            <w:gridSpan w:val="2"/>
            <w:tcBorders>
              <w:top w:val="single" w:sz="8" w:space="0" w:color="auto"/>
              <w:bottom w:val="single" w:sz="4" w:space="0" w:color="auto"/>
            </w:tcBorders>
            <w:shd w:val="clear" w:color="auto" w:fill="auto"/>
            <w:vAlign w:val="center"/>
          </w:tcPr>
          <w:p w:rsidR="00CB6C82" w:rsidRDefault="00813523">
            <w:pPr>
              <w:pStyle w:val="afffffffff9"/>
            </w:pPr>
            <w:proofErr w:type="gramStart"/>
            <w:r>
              <w:rPr>
                <w:rFonts w:hint="eastAsia"/>
              </w:rPr>
              <w:t>承口平均</w:t>
            </w:r>
            <w:proofErr w:type="gramEnd"/>
            <w:r>
              <w:rPr>
                <w:rFonts w:hint="eastAsia"/>
              </w:rPr>
              <w:t>内径</w:t>
            </w:r>
          </w:p>
        </w:tc>
        <w:tc>
          <w:tcPr>
            <w:tcW w:w="3734" w:type="dxa"/>
            <w:gridSpan w:val="2"/>
            <w:tcBorders>
              <w:top w:val="single" w:sz="8" w:space="0" w:color="auto"/>
              <w:bottom w:val="single" w:sz="4" w:space="0" w:color="auto"/>
            </w:tcBorders>
            <w:shd w:val="clear" w:color="auto" w:fill="auto"/>
            <w:vAlign w:val="center"/>
          </w:tcPr>
          <w:p w:rsidR="00CB6C82" w:rsidRDefault="00813523">
            <w:pPr>
              <w:pStyle w:val="afffffffff9"/>
            </w:pPr>
            <w:proofErr w:type="gramStart"/>
            <w:r>
              <w:rPr>
                <w:rFonts w:hint="eastAsia"/>
              </w:rPr>
              <w:t>承口深度</w:t>
            </w:r>
            <w:proofErr w:type="gramEnd"/>
            <w:r>
              <w:rPr>
                <w:rFonts w:hint="eastAsia"/>
                <w:i/>
              </w:rPr>
              <w:t>L</w:t>
            </w:r>
            <w:r>
              <w:rPr>
                <w:rFonts w:hint="eastAsia"/>
                <w:vertAlign w:val="subscript"/>
              </w:rPr>
              <w:t>0</w:t>
            </w:r>
          </w:p>
        </w:tc>
      </w:tr>
      <w:tr w:rsidR="00CB6C82">
        <w:trPr>
          <w:jc w:val="center"/>
        </w:trPr>
        <w:tc>
          <w:tcPr>
            <w:tcW w:w="1866" w:type="dxa"/>
            <w:vMerge/>
            <w:tcBorders>
              <w:bottom w:val="single" w:sz="8" w:space="0" w:color="auto"/>
            </w:tcBorders>
            <w:shd w:val="clear" w:color="auto" w:fill="auto"/>
            <w:vAlign w:val="center"/>
          </w:tcPr>
          <w:p w:rsidR="00CB6C82" w:rsidRDefault="00CB6C82">
            <w:pPr>
              <w:pStyle w:val="afffffffff9"/>
            </w:pP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最小</w:t>
            </w:r>
            <w:proofErr w:type="gramStart"/>
            <w:r>
              <w:rPr>
                <w:rFonts w:hint="eastAsia"/>
              </w:rPr>
              <w:t>承口平均</w:t>
            </w:r>
            <w:proofErr w:type="gramEnd"/>
            <w:r>
              <w:rPr>
                <w:rFonts w:hint="eastAsia"/>
              </w:rPr>
              <w:t>内径</w:t>
            </w:r>
          </w:p>
          <w:p w:rsidR="00CB6C82" w:rsidRDefault="00813523">
            <w:pPr>
              <w:pStyle w:val="afffffffff9"/>
            </w:pPr>
            <w:proofErr w:type="spellStart"/>
            <w:r>
              <w:rPr>
                <w:rFonts w:hint="eastAsia"/>
                <w:i/>
              </w:rPr>
              <w:t>d</w:t>
            </w:r>
            <w:r>
              <w:rPr>
                <w:rFonts w:hint="eastAsia"/>
                <w:vertAlign w:val="subscript"/>
              </w:rPr>
              <w:t>sm</w:t>
            </w:r>
            <w:proofErr w:type="spellEnd"/>
            <w:r>
              <w:rPr>
                <w:rFonts w:hint="eastAsia"/>
                <w:vertAlign w:val="subscript"/>
              </w:rPr>
              <w:t>，</w:t>
            </w:r>
            <w:r>
              <w:rPr>
                <w:rFonts w:hint="eastAsia"/>
                <w:vertAlign w:val="subscript"/>
              </w:rPr>
              <w:t>min</w:t>
            </w: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最大</w:t>
            </w:r>
            <w:proofErr w:type="gramStart"/>
            <w:r>
              <w:rPr>
                <w:rFonts w:hint="eastAsia"/>
              </w:rPr>
              <w:t>承口平均</w:t>
            </w:r>
            <w:proofErr w:type="gramEnd"/>
            <w:r>
              <w:rPr>
                <w:rFonts w:hint="eastAsia"/>
              </w:rPr>
              <w:t>内径</w:t>
            </w:r>
          </w:p>
          <w:p w:rsidR="00CB6C82" w:rsidRDefault="00813523">
            <w:pPr>
              <w:pStyle w:val="afffffffff9"/>
            </w:pPr>
            <w:proofErr w:type="spellStart"/>
            <w:r>
              <w:rPr>
                <w:rFonts w:hint="eastAsia"/>
                <w:i/>
              </w:rPr>
              <w:t>d</w:t>
            </w:r>
            <w:r>
              <w:rPr>
                <w:rFonts w:hint="eastAsia"/>
                <w:vertAlign w:val="subscript"/>
              </w:rPr>
              <w:t>sm</w:t>
            </w:r>
            <w:proofErr w:type="spellEnd"/>
            <w:r>
              <w:rPr>
                <w:rFonts w:hint="eastAsia"/>
                <w:vertAlign w:val="subscript"/>
              </w:rPr>
              <w:t>，</w:t>
            </w:r>
            <w:r>
              <w:rPr>
                <w:rFonts w:hint="eastAsia"/>
                <w:vertAlign w:val="subscript"/>
              </w:rPr>
              <w:t>max</w:t>
            </w: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基本尺寸</w:t>
            </w: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允许偏差</w:t>
            </w:r>
          </w:p>
        </w:tc>
      </w:tr>
      <w:tr w:rsidR="00CB6C82">
        <w:trPr>
          <w:jc w:val="center"/>
        </w:trPr>
        <w:tc>
          <w:tcPr>
            <w:tcW w:w="1866"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p>
        </w:tc>
        <w:tc>
          <w:tcPr>
            <w:tcW w:w="186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r>
              <w:rPr>
                <w:rFonts w:hint="eastAsia"/>
              </w:rPr>
              <w:t>.</w:t>
            </w:r>
            <w:r>
              <w:t>1</w:t>
            </w:r>
          </w:p>
        </w:tc>
        <w:tc>
          <w:tcPr>
            <w:tcW w:w="186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0.4</w:t>
            </w:r>
          </w:p>
        </w:tc>
        <w:tc>
          <w:tcPr>
            <w:tcW w:w="186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w:t>
            </w:r>
          </w:p>
        </w:tc>
        <w:tc>
          <w:tcPr>
            <w:tcW w:w="186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w:t>
            </w:r>
            <w:r>
              <w:rPr>
                <w:rFonts w:hint="eastAsia"/>
              </w:rPr>
              <w:t>2</w:t>
            </w:r>
          </w:p>
        </w:tc>
      </w:tr>
      <w:tr w:rsidR="00CB6C82">
        <w:trPr>
          <w:jc w:val="center"/>
        </w:trPr>
        <w:tc>
          <w:tcPr>
            <w:tcW w:w="1866" w:type="dxa"/>
            <w:tcBorders>
              <w:top w:val="single" w:sz="4" w:space="0" w:color="auto"/>
            </w:tcBorders>
            <w:shd w:val="clear" w:color="auto" w:fill="auto"/>
            <w:vAlign w:val="center"/>
          </w:tcPr>
          <w:p w:rsidR="00CB6C82" w:rsidRDefault="00813523">
            <w:pPr>
              <w:pStyle w:val="afffffffff9"/>
            </w:pPr>
            <w:r>
              <w:rPr>
                <w:rFonts w:hint="eastAsia"/>
              </w:rPr>
              <w:t>2</w:t>
            </w:r>
            <w:r>
              <w:t>5</w:t>
            </w:r>
          </w:p>
        </w:tc>
        <w:tc>
          <w:tcPr>
            <w:tcW w:w="1867" w:type="dxa"/>
            <w:tcBorders>
              <w:top w:val="single" w:sz="4" w:space="0" w:color="auto"/>
            </w:tcBorders>
            <w:shd w:val="clear" w:color="auto" w:fill="auto"/>
            <w:vAlign w:val="center"/>
          </w:tcPr>
          <w:p w:rsidR="00CB6C82" w:rsidRDefault="00813523">
            <w:pPr>
              <w:pStyle w:val="afffffffff9"/>
            </w:pPr>
            <w:r>
              <w:rPr>
                <w:rFonts w:hint="eastAsia"/>
              </w:rPr>
              <w:t>2</w:t>
            </w:r>
            <w:r>
              <w:t>5.1</w:t>
            </w:r>
          </w:p>
        </w:tc>
        <w:tc>
          <w:tcPr>
            <w:tcW w:w="1867" w:type="dxa"/>
            <w:tcBorders>
              <w:top w:val="single" w:sz="4" w:space="0" w:color="auto"/>
            </w:tcBorders>
            <w:shd w:val="clear" w:color="auto" w:fill="auto"/>
            <w:vAlign w:val="center"/>
          </w:tcPr>
          <w:p w:rsidR="00CB6C82" w:rsidRDefault="00813523">
            <w:pPr>
              <w:pStyle w:val="afffffffff9"/>
            </w:pPr>
            <w:r>
              <w:rPr>
                <w:rFonts w:hint="eastAsia"/>
              </w:rPr>
              <w:t>2</w:t>
            </w:r>
            <w:r>
              <w:t>5.4</w:t>
            </w:r>
          </w:p>
        </w:tc>
        <w:tc>
          <w:tcPr>
            <w:tcW w:w="1867" w:type="dxa"/>
            <w:tcBorders>
              <w:top w:val="single" w:sz="4" w:space="0" w:color="auto"/>
            </w:tcBorders>
            <w:shd w:val="clear" w:color="auto" w:fill="auto"/>
            <w:vAlign w:val="center"/>
          </w:tcPr>
          <w:p w:rsidR="00CB6C82" w:rsidRDefault="00813523">
            <w:pPr>
              <w:pStyle w:val="afffffffff9"/>
            </w:pPr>
            <w:r>
              <w:rPr>
                <w:rFonts w:hint="eastAsia"/>
              </w:rPr>
              <w:t>2</w:t>
            </w:r>
            <w:r>
              <w:t>5</w:t>
            </w:r>
          </w:p>
        </w:tc>
        <w:tc>
          <w:tcPr>
            <w:tcW w:w="1867" w:type="dxa"/>
            <w:tcBorders>
              <w:top w:val="single" w:sz="4" w:space="0" w:color="auto"/>
            </w:tcBorders>
            <w:shd w:val="clear" w:color="auto" w:fill="auto"/>
            <w:vAlign w:val="center"/>
          </w:tcPr>
          <w:p w:rsidR="00CB6C82" w:rsidRDefault="00813523">
            <w:pPr>
              <w:pStyle w:val="afffffffff9"/>
            </w:pPr>
            <w:r>
              <w:rPr>
                <w:rFonts w:hint="eastAsia"/>
              </w:rPr>
              <w:t>±</w:t>
            </w:r>
            <w:r>
              <w:rPr>
                <w:rFonts w:hint="eastAsia"/>
              </w:rPr>
              <w:t>5</w:t>
            </w:r>
          </w:p>
        </w:tc>
      </w:tr>
      <w:tr w:rsidR="00CB6C82">
        <w:trPr>
          <w:jc w:val="center"/>
        </w:trPr>
        <w:tc>
          <w:tcPr>
            <w:tcW w:w="1866" w:type="dxa"/>
            <w:shd w:val="clear" w:color="auto" w:fill="auto"/>
            <w:vAlign w:val="center"/>
          </w:tcPr>
          <w:p w:rsidR="00CB6C82" w:rsidRDefault="00813523">
            <w:pPr>
              <w:pStyle w:val="afffffffff9"/>
            </w:pPr>
            <w:r>
              <w:rPr>
                <w:rFonts w:hint="eastAsia"/>
              </w:rPr>
              <w:t>3</w:t>
            </w:r>
            <w:r>
              <w:t>2</w:t>
            </w:r>
          </w:p>
        </w:tc>
        <w:tc>
          <w:tcPr>
            <w:tcW w:w="1867" w:type="dxa"/>
            <w:shd w:val="clear" w:color="auto" w:fill="auto"/>
            <w:vAlign w:val="center"/>
          </w:tcPr>
          <w:p w:rsidR="00CB6C82" w:rsidRDefault="00813523">
            <w:pPr>
              <w:pStyle w:val="afffffffff9"/>
            </w:pPr>
            <w:r>
              <w:rPr>
                <w:rFonts w:hint="eastAsia"/>
              </w:rPr>
              <w:t>3</w:t>
            </w:r>
            <w:r>
              <w:t>2.1</w:t>
            </w:r>
          </w:p>
        </w:tc>
        <w:tc>
          <w:tcPr>
            <w:tcW w:w="1867" w:type="dxa"/>
            <w:shd w:val="clear" w:color="auto" w:fill="auto"/>
            <w:vAlign w:val="center"/>
          </w:tcPr>
          <w:p w:rsidR="00CB6C82" w:rsidRDefault="00813523">
            <w:pPr>
              <w:pStyle w:val="afffffffff9"/>
            </w:pPr>
            <w:r>
              <w:rPr>
                <w:rFonts w:hint="eastAsia"/>
              </w:rPr>
              <w:t>3</w:t>
            </w:r>
            <w:r>
              <w:t>2.4</w:t>
            </w:r>
          </w:p>
        </w:tc>
        <w:tc>
          <w:tcPr>
            <w:tcW w:w="1867" w:type="dxa"/>
            <w:shd w:val="clear" w:color="auto" w:fill="auto"/>
            <w:vAlign w:val="center"/>
          </w:tcPr>
          <w:p w:rsidR="00CB6C82" w:rsidRDefault="00813523">
            <w:pPr>
              <w:pStyle w:val="afffffffff9"/>
            </w:pPr>
            <w:r>
              <w:rPr>
                <w:rFonts w:hint="eastAsia"/>
              </w:rPr>
              <w:t>3</w:t>
            </w:r>
            <w:r>
              <w:t>2</w:t>
            </w:r>
          </w:p>
        </w:tc>
        <w:tc>
          <w:tcPr>
            <w:tcW w:w="1867" w:type="dxa"/>
            <w:shd w:val="clear" w:color="auto" w:fill="auto"/>
            <w:vAlign w:val="center"/>
          </w:tcPr>
          <w:p w:rsidR="00CB6C82" w:rsidRDefault="00813523">
            <w:pPr>
              <w:pStyle w:val="afffffffff9"/>
            </w:pPr>
            <w:r>
              <w:rPr>
                <w:rFonts w:hint="eastAsia"/>
              </w:rPr>
              <w:t>±</w:t>
            </w:r>
            <w:r>
              <w:rPr>
                <w:rFonts w:hint="eastAsia"/>
              </w:rPr>
              <w:t>5</w:t>
            </w:r>
          </w:p>
        </w:tc>
      </w:tr>
      <w:tr w:rsidR="00CB6C82">
        <w:trPr>
          <w:jc w:val="center"/>
        </w:trPr>
        <w:tc>
          <w:tcPr>
            <w:tcW w:w="1866" w:type="dxa"/>
            <w:shd w:val="clear" w:color="auto" w:fill="auto"/>
            <w:vAlign w:val="center"/>
          </w:tcPr>
          <w:p w:rsidR="00CB6C82" w:rsidRDefault="00813523">
            <w:pPr>
              <w:pStyle w:val="afffffffff9"/>
            </w:pPr>
            <w:r>
              <w:rPr>
                <w:rFonts w:hint="eastAsia"/>
              </w:rPr>
              <w:t>4</w:t>
            </w:r>
            <w:r>
              <w:t>0</w:t>
            </w:r>
          </w:p>
        </w:tc>
        <w:tc>
          <w:tcPr>
            <w:tcW w:w="1867" w:type="dxa"/>
            <w:shd w:val="clear" w:color="auto" w:fill="auto"/>
            <w:vAlign w:val="center"/>
          </w:tcPr>
          <w:p w:rsidR="00CB6C82" w:rsidRDefault="00813523">
            <w:pPr>
              <w:pStyle w:val="afffffffff9"/>
            </w:pPr>
            <w:r>
              <w:rPr>
                <w:rFonts w:hint="eastAsia"/>
              </w:rPr>
              <w:t>4</w:t>
            </w:r>
            <w:r>
              <w:t>0.1</w:t>
            </w:r>
          </w:p>
        </w:tc>
        <w:tc>
          <w:tcPr>
            <w:tcW w:w="1867" w:type="dxa"/>
            <w:shd w:val="clear" w:color="auto" w:fill="auto"/>
            <w:vAlign w:val="center"/>
          </w:tcPr>
          <w:p w:rsidR="00CB6C82" w:rsidRDefault="00813523">
            <w:pPr>
              <w:pStyle w:val="afffffffff9"/>
            </w:pPr>
            <w:r>
              <w:rPr>
                <w:rFonts w:hint="eastAsia"/>
              </w:rPr>
              <w:t>4</w:t>
            </w:r>
            <w:r>
              <w:t>0.4</w:t>
            </w:r>
          </w:p>
        </w:tc>
        <w:tc>
          <w:tcPr>
            <w:tcW w:w="1867" w:type="dxa"/>
            <w:shd w:val="clear" w:color="auto" w:fill="auto"/>
            <w:vAlign w:val="center"/>
          </w:tcPr>
          <w:p w:rsidR="00CB6C82" w:rsidRDefault="00813523">
            <w:pPr>
              <w:pStyle w:val="afffffffff9"/>
            </w:pPr>
            <w:r>
              <w:rPr>
                <w:rFonts w:hint="eastAsia"/>
              </w:rPr>
              <w:t>4</w:t>
            </w:r>
            <w:r>
              <w:t>0</w:t>
            </w:r>
          </w:p>
        </w:tc>
        <w:tc>
          <w:tcPr>
            <w:tcW w:w="1867" w:type="dxa"/>
            <w:shd w:val="clear" w:color="auto" w:fill="auto"/>
            <w:vAlign w:val="center"/>
          </w:tcPr>
          <w:p w:rsidR="00CB6C82" w:rsidRDefault="00813523">
            <w:pPr>
              <w:pStyle w:val="afffffffff9"/>
            </w:pPr>
            <w:r>
              <w:rPr>
                <w:rFonts w:hint="eastAsia"/>
              </w:rPr>
              <w:t>±</w:t>
            </w:r>
            <w:r>
              <w:rPr>
                <w:rFonts w:hint="eastAsia"/>
              </w:rPr>
              <w:t>8</w:t>
            </w:r>
          </w:p>
        </w:tc>
      </w:tr>
      <w:tr w:rsidR="00CB6C82">
        <w:trPr>
          <w:jc w:val="center"/>
        </w:trPr>
        <w:tc>
          <w:tcPr>
            <w:tcW w:w="1866" w:type="dxa"/>
            <w:shd w:val="clear" w:color="auto" w:fill="auto"/>
            <w:vAlign w:val="center"/>
          </w:tcPr>
          <w:p w:rsidR="00CB6C82" w:rsidRDefault="00813523">
            <w:pPr>
              <w:pStyle w:val="afffffffff9"/>
            </w:pPr>
            <w:r>
              <w:rPr>
                <w:rFonts w:hint="eastAsia"/>
              </w:rPr>
              <w:t>5</w:t>
            </w:r>
            <w:r>
              <w:t>0</w:t>
            </w:r>
          </w:p>
        </w:tc>
        <w:tc>
          <w:tcPr>
            <w:tcW w:w="1867" w:type="dxa"/>
            <w:shd w:val="clear" w:color="auto" w:fill="auto"/>
            <w:vAlign w:val="center"/>
          </w:tcPr>
          <w:p w:rsidR="00CB6C82" w:rsidRDefault="00813523">
            <w:pPr>
              <w:pStyle w:val="afffffffff9"/>
            </w:pPr>
            <w:r>
              <w:rPr>
                <w:rFonts w:hint="eastAsia"/>
              </w:rPr>
              <w:t>5</w:t>
            </w:r>
            <w:r>
              <w:t>0.1</w:t>
            </w:r>
          </w:p>
        </w:tc>
        <w:tc>
          <w:tcPr>
            <w:tcW w:w="1867" w:type="dxa"/>
            <w:shd w:val="clear" w:color="auto" w:fill="auto"/>
            <w:vAlign w:val="center"/>
          </w:tcPr>
          <w:p w:rsidR="00CB6C82" w:rsidRDefault="00813523">
            <w:pPr>
              <w:pStyle w:val="afffffffff9"/>
            </w:pPr>
            <w:r>
              <w:rPr>
                <w:rFonts w:hint="eastAsia"/>
              </w:rPr>
              <w:t>5</w:t>
            </w:r>
            <w:r>
              <w:t>0.4</w:t>
            </w:r>
          </w:p>
        </w:tc>
        <w:tc>
          <w:tcPr>
            <w:tcW w:w="1867" w:type="dxa"/>
            <w:shd w:val="clear" w:color="auto" w:fill="auto"/>
            <w:vAlign w:val="center"/>
          </w:tcPr>
          <w:p w:rsidR="00CB6C82" w:rsidRDefault="00813523">
            <w:pPr>
              <w:pStyle w:val="afffffffff9"/>
            </w:pPr>
            <w:r>
              <w:rPr>
                <w:rFonts w:hint="eastAsia"/>
              </w:rPr>
              <w:t>7</w:t>
            </w:r>
            <w:r>
              <w:t>0</w:t>
            </w:r>
          </w:p>
        </w:tc>
        <w:tc>
          <w:tcPr>
            <w:tcW w:w="1867" w:type="dxa"/>
            <w:shd w:val="clear" w:color="auto" w:fill="auto"/>
            <w:vAlign w:val="center"/>
          </w:tcPr>
          <w:p w:rsidR="00CB6C82" w:rsidRDefault="00813523">
            <w:pPr>
              <w:pStyle w:val="afffffffff9"/>
            </w:pPr>
            <w:r>
              <w:rPr>
                <w:rFonts w:hint="eastAsia"/>
              </w:rPr>
              <w:t>±</w:t>
            </w:r>
            <w:r>
              <w:rPr>
                <w:rFonts w:hint="eastAsia"/>
              </w:rPr>
              <w:t>1</w:t>
            </w:r>
            <w:r>
              <w:t>0</w:t>
            </w:r>
          </w:p>
        </w:tc>
      </w:tr>
      <w:tr w:rsidR="00CB6C82">
        <w:trPr>
          <w:jc w:val="center"/>
        </w:trPr>
        <w:tc>
          <w:tcPr>
            <w:tcW w:w="1866" w:type="dxa"/>
            <w:shd w:val="clear" w:color="auto" w:fill="auto"/>
            <w:vAlign w:val="center"/>
          </w:tcPr>
          <w:p w:rsidR="00CB6C82" w:rsidRDefault="00813523">
            <w:pPr>
              <w:pStyle w:val="afffffffff9"/>
            </w:pPr>
            <w:r>
              <w:rPr>
                <w:rFonts w:hint="eastAsia"/>
              </w:rPr>
              <w:t>6</w:t>
            </w:r>
            <w:r>
              <w:t>3</w:t>
            </w:r>
          </w:p>
        </w:tc>
        <w:tc>
          <w:tcPr>
            <w:tcW w:w="1867" w:type="dxa"/>
            <w:shd w:val="clear" w:color="auto" w:fill="auto"/>
            <w:vAlign w:val="center"/>
          </w:tcPr>
          <w:p w:rsidR="00CB6C82" w:rsidRDefault="00813523">
            <w:pPr>
              <w:pStyle w:val="afffffffff9"/>
            </w:pPr>
            <w:r>
              <w:rPr>
                <w:rFonts w:hint="eastAsia"/>
              </w:rPr>
              <w:t>6</w:t>
            </w:r>
            <w:r>
              <w:t>3.1</w:t>
            </w:r>
          </w:p>
        </w:tc>
        <w:tc>
          <w:tcPr>
            <w:tcW w:w="1867" w:type="dxa"/>
            <w:shd w:val="clear" w:color="auto" w:fill="auto"/>
            <w:vAlign w:val="center"/>
          </w:tcPr>
          <w:p w:rsidR="00CB6C82" w:rsidRDefault="00813523">
            <w:pPr>
              <w:pStyle w:val="afffffffff9"/>
            </w:pPr>
            <w:r>
              <w:rPr>
                <w:rFonts w:hint="eastAsia"/>
              </w:rPr>
              <w:t>6</w:t>
            </w:r>
            <w:r>
              <w:t>3.4</w:t>
            </w:r>
          </w:p>
        </w:tc>
        <w:tc>
          <w:tcPr>
            <w:tcW w:w="1867" w:type="dxa"/>
            <w:shd w:val="clear" w:color="auto" w:fill="auto"/>
            <w:vAlign w:val="center"/>
          </w:tcPr>
          <w:p w:rsidR="00CB6C82" w:rsidRDefault="00813523">
            <w:pPr>
              <w:pStyle w:val="afffffffff9"/>
            </w:pPr>
            <w:r>
              <w:rPr>
                <w:rFonts w:hint="eastAsia"/>
              </w:rPr>
              <w:t>8</w:t>
            </w:r>
            <w:r>
              <w:t>0</w:t>
            </w:r>
          </w:p>
        </w:tc>
        <w:tc>
          <w:tcPr>
            <w:tcW w:w="1867" w:type="dxa"/>
            <w:shd w:val="clear" w:color="auto" w:fill="auto"/>
            <w:vAlign w:val="center"/>
          </w:tcPr>
          <w:p w:rsidR="00CB6C82" w:rsidRDefault="00813523">
            <w:pPr>
              <w:pStyle w:val="afffffffff9"/>
            </w:pPr>
            <w:r>
              <w:rPr>
                <w:rFonts w:hint="eastAsia"/>
              </w:rPr>
              <w:t>±</w:t>
            </w:r>
            <w:r>
              <w:rPr>
                <w:rFonts w:hint="eastAsia"/>
              </w:rPr>
              <w:t>1</w:t>
            </w:r>
            <w:r>
              <w:t>0</w:t>
            </w:r>
          </w:p>
        </w:tc>
      </w:tr>
      <w:tr w:rsidR="00CB6C82">
        <w:trPr>
          <w:jc w:val="center"/>
        </w:trPr>
        <w:tc>
          <w:tcPr>
            <w:tcW w:w="1866" w:type="dxa"/>
            <w:shd w:val="clear" w:color="auto" w:fill="auto"/>
            <w:vAlign w:val="center"/>
          </w:tcPr>
          <w:p w:rsidR="00CB6C82" w:rsidRDefault="00813523">
            <w:pPr>
              <w:pStyle w:val="afffffffff9"/>
            </w:pPr>
            <w:r>
              <w:rPr>
                <w:rFonts w:hint="eastAsia"/>
              </w:rPr>
              <w:t>7</w:t>
            </w:r>
            <w:r>
              <w:t>5</w:t>
            </w:r>
          </w:p>
        </w:tc>
        <w:tc>
          <w:tcPr>
            <w:tcW w:w="1867" w:type="dxa"/>
            <w:shd w:val="clear" w:color="auto" w:fill="auto"/>
            <w:vAlign w:val="center"/>
          </w:tcPr>
          <w:p w:rsidR="00CB6C82" w:rsidRDefault="00813523">
            <w:pPr>
              <w:pStyle w:val="afffffffff9"/>
            </w:pPr>
            <w:r>
              <w:rPr>
                <w:rFonts w:hint="eastAsia"/>
              </w:rPr>
              <w:t>7</w:t>
            </w:r>
            <w:r>
              <w:t>5.2</w:t>
            </w:r>
          </w:p>
        </w:tc>
        <w:tc>
          <w:tcPr>
            <w:tcW w:w="1867" w:type="dxa"/>
            <w:shd w:val="clear" w:color="auto" w:fill="auto"/>
            <w:vAlign w:val="center"/>
          </w:tcPr>
          <w:p w:rsidR="00CB6C82" w:rsidRDefault="00813523">
            <w:pPr>
              <w:pStyle w:val="afffffffff9"/>
            </w:pPr>
            <w:r>
              <w:rPr>
                <w:rFonts w:hint="eastAsia"/>
              </w:rPr>
              <w:t>7</w:t>
            </w:r>
            <w:r>
              <w:t>5.5</w:t>
            </w:r>
          </w:p>
        </w:tc>
        <w:tc>
          <w:tcPr>
            <w:tcW w:w="1867" w:type="dxa"/>
            <w:shd w:val="clear" w:color="auto" w:fill="auto"/>
            <w:vAlign w:val="center"/>
          </w:tcPr>
          <w:p w:rsidR="00CB6C82" w:rsidRDefault="00813523">
            <w:pPr>
              <w:pStyle w:val="afffffffff9"/>
            </w:pPr>
            <w:r>
              <w:rPr>
                <w:rFonts w:hint="eastAsia"/>
              </w:rPr>
              <w:t>1</w:t>
            </w:r>
            <w:r>
              <w:t>00</w:t>
            </w:r>
          </w:p>
        </w:tc>
        <w:tc>
          <w:tcPr>
            <w:tcW w:w="1867" w:type="dxa"/>
            <w:shd w:val="clear" w:color="auto" w:fill="auto"/>
            <w:vAlign w:val="center"/>
          </w:tcPr>
          <w:p w:rsidR="00CB6C82" w:rsidRDefault="00813523">
            <w:pPr>
              <w:pStyle w:val="afffffffff9"/>
            </w:pPr>
            <w:r>
              <w:rPr>
                <w:rFonts w:hint="eastAsia"/>
              </w:rPr>
              <w:t>±</w:t>
            </w:r>
            <w:r>
              <w:t>15</w:t>
            </w:r>
          </w:p>
        </w:tc>
      </w:tr>
      <w:tr w:rsidR="00CB6C82">
        <w:trPr>
          <w:jc w:val="center"/>
        </w:trPr>
        <w:tc>
          <w:tcPr>
            <w:tcW w:w="1866" w:type="dxa"/>
            <w:shd w:val="clear" w:color="auto" w:fill="auto"/>
            <w:vAlign w:val="center"/>
          </w:tcPr>
          <w:p w:rsidR="00CB6C82" w:rsidRDefault="00813523">
            <w:pPr>
              <w:pStyle w:val="afffffffff9"/>
            </w:pPr>
            <w:r>
              <w:rPr>
                <w:rFonts w:hint="eastAsia"/>
              </w:rPr>
              <w:t>9</w:t>
            </w:r>
            <w:r>
              <w:t>0</w:t>
            </w:r>
          </w:p>
        </w:tc>
        <w:tc>
          <w:tcPr>
            <w:tcW w:w="1867" w:type="dxa"/>
            <w:shd w:val="clear" w:color="auto" w:fill="auto"/>
            <w:vAlign w:val="center"/>
          </w:tcPr>
          <w:p w:rsidR="00CB6C82" w:rsidRDefault="00813523">
            <w:pPr>
              <w:pStyle w:val="afffffffff9"/>
            </w:pPr>
            <w:r>
              <w:rPr>
                <w:rFonts w:hint="eastAsia"/>
              </w:rPr>
              <w:t>9</w:t>
            </w:r>
            <w:r>
              <w:t>0.2</w:t>
            </w:r>
          </w:p>
        </w:tc>
        <w:tc>
          <w:tcPr>
            <w:tcW w:w="1867" w:type="dxa"/>
            <w:shd w:val="clear" w:color="auto" w:fill="auto"/>
            <w:vAlign w:val="center"/>
          </w:tcPr>
          <w:p w:rsidR="00CB6C82" w:rsidRDefault="00813523">
            <w:pPr>
              <w:pStyle w:val="afffffffff9"/>
            </w:pPr>
            <w:r>
              <w:rPr>
                <w:rFonts w:hint="eastAsia"/>
              </w:rPr>
              <w:t>9</w:t>
            </w:r>
            <w:r>
              <w:t>0.5</w:t>
            </w:r>
          </w:p>
        </w:tc>
        <w:tc>
          <w:tcPr>
            <w:tcW w:w="1867" w:type="dxa"/>
            <w:shd w:val="clear" w:color="auto" w:fill="auto"/>
            <w:vAlign w:val="center"/>
          </w:tcPr>
          <w:p w:rsidR="00CB6C82" w:rsidRDefault="00813523">
            <w:pPr>
              <w:pStyle w:val="afffffffff9"/>
            </w:pPr>
            <w:r>
              <w:rPr>
                <w:rFonts w:hint="eastAsia"/>
              </w:rPr>
              <w:t>1</w:t>
            </w:r>
            <w:r>
              <w:t>10</w:t>
            </w:r>
          </w:p>
        </w:tc>
        <w:tc>
          <w:tcPr>
            <w:tcW w:w="1867" w:type="dxa"/>
            <w:shd w:val="clear" w:color="auto" w:fill="auto"/>
            <w:vAlign w:val="center"/>
          </w:tcPr>
          <w:p w:rsidR="00CB6C82" w:rsidRDefault="00813523">
            <w:pPr>
              <w:pStyle w:val="afffffffff9"/>
            </w:pPr>
            <w:r>
              <w:rPr>
                <w:rFonts w:hint="eastAsia"/>
              </w:rPr>
              <w:t>±</w:t>
            </w:r>
            <w:r>
              <w:rPr>
                <w:rFonts w:hint="eastAsia"/>
              </w:rPr>
              <w:t>1</w:t>
            </w:r>
            <w:r>
              <w:t>5</w:t>
            </w:r>
          </w:p>
        </w:tc>
      </w:tr>
      <w:tr w:rsidR="00CB6C82">
        <w:trPr>
          <w:jc w:val="center"/>
        </w:trPr>
        <w:tc>
          <w:tcPr>
            <w:tcW w:w="1866" w:type="dxa"/>
            <w:shd w:val="clear" w:color="auto" w:fill="auto"/>
            <w:vAlign w:val="center"/>
          </w:tcPr>
          <w:p w:rsidR="00CB6C82" w:rsidRDefault="00813523">
            <w:pPr>
              <w:pStyle w:val="afffffffff9"/>
            </w:pPr>
            <w:r>
              <w:rPr>
                <w:rFonts w:hint="eastAsia"/>
              </w:rPr>
              <w:t>1</w:t>
            </w:r>
            <w:r>
              <w:t>10</w:t>
            </w:r>
          </w:p>
        </w:tc>
        <w:tc>
          <w:tcPr>
            <w:tcW w:w="1867" w:type="dxa"/>
            <w:shd w:val="clear" w:color="auto" w:fill="auto"/>
            <w:vAlign w:val="center"/>
          </w:tcPr>
          <w:p w:rsidR="00CB6C82" w:rsidRDefault="00813523">
            <w:pPr>
              <w:pStyle w:val="afffffffff9"/>
            </w:pPr>
            <w:r>
              <w:rPr>
                <w:rFonts w:hint="eastAsia"/>
              </w:rPr>
              <w:t>1</w:t>
            </w:r>
            <w:r>
              <w:t>10.2</w:t>
            </w:r>
          </w:p>
        </w:tc>
        <w:tc>
          <w:tcPr>
            <w:tcW w:w="1867" w:type="dxa"/>
            <w:shd w:val="clear" w:color="auto" w:fill="auto"/>
            <w:vAlign w:val="center"/>
          </w:tcPr>
          <w:p w:rsidR="00CB6C82" w:rsidRDefault="00813523">
            <w:pPr>
              <w:pStyle w:val="afffffffff9"/>
            </w:pPr>
            <w:r>
              <w:rPr>
                <w:rFonts w:hint="eastAsia"/>
              </w:rPr>
              <w:t>1</w:t>
            </w:r>
            <w:r>
              <w:t>10.6</w:t>
            </w:r>
          </w:p>
        </w:tc>
        <w:tc>
          <w:tcPr>
            <w:tcW w:w="1867" w:type="dxa"/>
            <w:shd w:val="clear" w:color="auto" w:fill="auto"/>
            <w:vAlign w:val="center"/>
          </w:tcPr>
          <w:p w:rsidR="00CB6C82" w:rsidRDefault="00813523">
            <w:pPr>
              <w:pStyle w:val="afffffffff9"/>
            </w:pPr>
            <w:r>
              <w:rPr>
                <w:rFonts w:hint="eastAsia"/>
              </w:rPr>
              <w:t>1</w:t>
            </w:r>
            <w:r>
              <w:t>35</w:t>
            </w:r>
          </w:p>
        </w:tc>
        <w:tc>
          <w:tcPr>
            <w:tcW w:w="1867" w:type="dxa"/>
            <w:shd w:val="clear" w:color="auto" w:fill="auto"/>
            <w:vAlign w:val="center"/>
          </w:tcPr>
          <w:p w:rsidR="00CB6C82" w:rsidRDefault="00813523">
            <w:pPr>
              <w:pStyle w:val="afffffffff9"/>
            </w:pPr>
            <w:r>
              <w:rPr>
                <w:rFonts w:hint="eastAsia"/>
              </w:rPr>
              <w:t>±</w:t>
            </w:r>
            <w:r>
              <w:rPr>
                <w:rFonts w:hint="eastAsia"/>
              </w:rPr>
              <w:t>1</w:t>
            </w:r>
            <w:r>
              <w:t>5</w:t>
            </w:r>
          </w:p>
        </w:tc>
      </w:tr>
      <w:tr w:rsidR="00CB6C82">
        <w:trPr>
          <w:jc w:val="center"/>
        </w:trPr>
        <w:tc>
          <w:tcPr>
            <w:tcW w:w="1866" w:type="dxa"/>
            <w:shd w:val="clear" w:color="auto" w:fill="auto"/>
            <w:vAlign w:val="center"/>
          </w:tcPr>
          <w:p w:rsidR="00CB6C82" w:rsidRDefault="00813523">
            <w:pPr>
              <w:pStyle w:val="afffffffff9"/>
            </w:pPr>
            <w:r>
              <w:rPr>
                <w:rFonts w:hint="eastAsia"/>
              </w:rPr>
              <w:t>1</w:t>
            </w:r>
            <w:r>
              <w:t>60</w:t>
            </w:r>
          </w:p>
        </w:tc>
        <w:tc>
          <w:tcPr>
            <w:tcW w:w="1867" w:type="dxa"/>
            <w:shd w:val="clear" w:color="auto" w:fill="auto"/>
            <w:vAlign w:val="center"/>
          </w:tcPr>
          <w:p w:rsidR="00CB6C82" w:rsidRDefault="00813523">
            <w:pPr>
              <w:pStyle w:val="afffffffff9"/>
            </w:pPr>
            <w:r>
              <w:rPr>
                <w:rFonts w:hint="eastAsia"/>
              </w:rPr>
              <w:t>1</w:t>
            </w:r>
            <w:r>
              <w:t>60.3</w:t>
            </w:r>
          </w:p>
        </w:tc>
        <w:tc>
          <w:tcPr>
            <w:tcW w:w="1867" w:type="dxa"/>
            <w:shd w:val="clear" w:color="auto" w:fill="auto"/>
            <w:vAlign w:val="center"/>
          </w:tcPr>
          <w:p w:rsidR="00CB6C82" w:rsidRDefault="00813523">
            <w:pPr>
              <w:pStyle w:val="afffffffff9"/>
            </w:pPr>
            <w:r>
              <w:rPr>
                <w:rFonts w:hint="eastAsia"/>
              </w:rPr>
              <w:t>1</w:t>
            </w:r>
            <w:r>
              <w:t>60.8</w:t>
            </w:r>
          </w:p>
        </w:tc>
        <w:tc>
          <w:tcPr>
            <w:tcW w:w="1867" w:type="dxa"/>
            <w:shd w:val="clear" w:color="auto" w:fill="auto"/>
            <w:vAlign w:val="center"/>
          </w:tcPr>
          <w:p w:rsidR="00CB6C82" w:rsidRDefault="00813523">
            <w:pPr>
              <w:pStyle w:val="afffffffff9"/>
            </w:pPr>
            <w:r>
              <w:rPr>
                <w:rFonts w:hint="eastAsia"/>
              </w:rPr>
              <w:t>1</w:t>
            </w:r>
            <w:r>
              <w:t>95</w:t>
            </w:r>
          </w:p>
        </w:tc>
        <w:tc>
          <w:tcPr>
            <w:tcW w:w="1867" w:type="dxa"/>
            <w:shd w:val="clear" w:color="auto" w:fill="auto"/>
            <w:vAlign w:val="center"/>
          </w:tcPr>
          <w:p w:rsidR="00CB6C82" w:rsidRDefault="00813523">
            <w:pPr>
              <w:pStyle w:val="afffffffff9"/>
            </w:pPr>
            <w:r>
              <w:rPr>
                <w:rFonts w:hint="eastAsia"/>
              </w:rPr>
              <w:t>±</w:t>
            </w:r>
            <w:r>
              <w:rPr>
                <w:rFonts w:hint="eastAsia"/>
              </w:rPr>
              <w:t>2</w:t>
            </w:r>
            <w:r>
              <w:t>0</w:t>
            </w:r>
          </w:p>
        </w:tc>
      </w:tr>
      <w:tr w:rsidR="00CB6C82">
        <w:trPr>
          <w:jc w:val="center"/>
        </w:trPr>
        <w:tc>
          <w:tcPr>
            <w:tcW w:w="1866" w:type="dxa"/>
            <w:shd w:val="clear" w:color="auto" w:fill="auto"/>
            <w:vAlign w:val="center"/>
          </w:tcPr>
          <w:p w:rsidR="00CB6C82" w:rsidRDefault="00813523">
            <w:pPr>
              <w:pStyle w:val="afffffffff9"/>
            </w:pPr>
            <w:r>
              <w:rPr>
                <w:rFonts w:hint="eastAsia"/>
              </w:rPr>
              <w:t>2</w:t>
            </w:r>
            <w:r>
              <w:t>00</w:t>
            </w:r>
          </w:p>
        </w:tc>
        <w:tc>
          <w:tcPr>
            <w:tcW w:w="1867" w:type="dxa"/>
            <w:shd w:val="clear" w:color="auto" w:fill="auto"/>
            <w:vAlign w:val="center"/>
          </w:tcPr>
          <w:p w:rsidR="00CB6C82" w:rsidRDefault="00813523">
            <w:pPr>
              <w:pStyle w:val="afffffffff9"/>
            </w:pPr>
            <w:r>
              <w:rPr>
                <w:rFonts w:hint="eastAsia"/>
              </w:rPr>
              <w:t>2</w:t>
            </w:r>
            <w:r>
              <w:t>00.4</w:t>
            </w:r>
          </w:p>
        </w:tc>
        <w:tc>
          <w:tcPr>
            <w:tcW w:w="1867" w:type="dxa"/>
            <w:shd w:val="clear" w:color="auto" w:fill="auto"/>
            <w:vAlign w:val="center"/>
          </w:tcPr>
          <w:p w:rsidR="00CB6C82" w:rsidRDefault="00813523">
            <w:pPr>
              <w:pStyle w:val="afffffffff9"/>
            </w:pPr>
            <w:r>
              <w:rPr>
                <w:rFonts w:hint="eastAsia"/>
              </w:rPr>
              <w:t>2</w:t>
            </w:r>
            <w:r>
              <w:t>00.9</w:t>
            </w:r>
          </w:p>
        </w:tc>
        <w:tc>
          <w:tcPr>
            <w:tcW w:w="1867" w:type="dxa"/>
            <w:shd w:val="clear" w:color="auto" w:fill="auto"/>
            <w:vAlign w:val="center"/>
          </w:tcPr>
          <w:p w:rsidR="00CB6C82" w:rsidRDefault="00813523">
            <w:pPr>
              <w:pStyle w:val="afffffffff9"/>
            </w:pPr>
            <w:r>
              <w:rPr>
                <w:rFonts w:hint="eastAsia"/>
              </w:rPr>
              <w:t>2</w:t>
            </w:r>
            <w:r>
              <w:t>20</w:t>
            </w:r>
          </w:p>
        </w:tc>
        <w:tc>
          <w:tcPr>
            <w:tcW w:w="1867" w:type="dxa"/>
            <w:shd w:val="clear" w:color="auto" w:fill="auto"/>
            <w:vAlign w:val="center"/>
          </w:tcPr>
          <w:p w:rsidR="00CB6C82" w:rsidRDefault="00813523">
            <w:pPr>
              <w:pStyle w:val="afffffffff9"/>
            </w:pPr>
            <w:r>
              <w:rPr>
                <w:rFonts w:hint="eastAsia"/>
              </w:rPr>
              <w:t>±</w:t>
            </w:r>
            <w:r>
              <w:rPr>
                <w:rFonts w:hint="eastAsia"/>
              </w:rPr>
              <w:t>2</w:t>
            </w:r>
            <w:r>
              <w:t>0</w:t>
            </w:r>
          </w:p>
        </w:tc>
      </w:tr>
      <w:tr w:rsidR="00CB6C82">
        <w:trPr>
          <w:jc w:val="center"/>
        </w:trPr>
        <w:tc>
          <w:tcPr>
            <w:tcW w:w="1866" w:type="dxa"/>
            <w:shd w:val="clear" w:color="auto" w:fill="auto"/>
            <w:vAlign w:val="center"/>
          </w:tcPr>
          <w:p w:rsidR="00CB6C82" w:rsidRDefault="00813523">
            <w:pPr>
              <w:pStyle w:val="afffffffff9"/>
            </w:pPr>
            <w:r>
              <w:rPr>
                <w:rFonts w:hint="eastAsia"/>
              </w:rPr>
              <w:t>2</w:t>
            </w:r>
            <w:r>
              <w:t>50</w:t>
            </w:r>
          </w:p>
        </w:tc>
        <w:tc>
          <w:tcPr>
            <w:tcW w:w="1867" w:type="dxa"/>
            <w:shd w:val="clear" w:color="auto" w:fill="auto"/>
            <w:vAlign w:val="center"/>
          </w:tcPr>
          <w:p w:rsidR="00CB6C82" w:rsidRDefault="00813523">
            <w:pPr>
              <w:pStyle w:val="afffffffff9"/>
            </w:pPr>
            <w:r>
              <w:rPr>
                <w:rFonts w:hint="eastAsia"/>
              </w:rPr>
              <w:t>2</w:t>
            </w:r>
            <w:r>
              <w:t>50.4</w:t>
            </w:r>
          </w:p>
        </w:tc>
        <w:tc>
          <w:tcPr>
            <w:tcW w:w="1867" w:type="dxa"/>
            <w:shd w:val="clear" w:color="auto" w:fill="auto"/>
            <w:vAlign w:val="center"/>
          </w:tcPr>
          <w:p w:rsidR="00CB6C82" w:rsidRDefault="00813523">
            <w:pPr>
              <w:pStyle w:val="afffffffff9"/>
            </w:pPr>
            <w:r>
              <w:rPr>
                <w:rFonts w:hint="eastAsia"/>
              </w:rPr>
              <w:t>2</w:t>
            </w:r>
            <w:r>
              <w:t>50.9</w:t>
            </w:r>
          </w:p>
        </w:tc>
        <w:tc>
          <w:tcPr>
            <w:tcW w:w="1867" w:type="dxa"/>
            <w:shd w:val="clear" w:color="auto" w:fill="auto"/>
            <w:vAlign w:val="center"/>
          </w:tcPr>
          <w:p w:rsidR="00CB6C82" w:rsidRDefault="00813523">
            <w:pPr>
              <w:pStyle w:val="afffffffff9"/>
            </w:pPr>
            <w:r>
              <w:rPr>
                <w:rFonts w:hint="eastAsia"/>
              </w:rPr>
              <w:t>2</w:t>
            </w:r>
            <w:r>
              <w:t>40</w:t>
            </w:r>
          </w:p>
        </w:tc>
        <w:tc>
          <w:tcPr>
            <w:tcW w:w="1867" w:type="dxa"/>
            <w:shd w:val="clear" w:color="auto" w:fill="auto"/>
            <w:vAlign w:val="center"/>
          </w:tcPr>
          <w:p w:rsidR="00CB6C82" w:rsidRDefault="00813523">
            <w:pPr>
              <w:pStyle w:val="afffffffff9"/>
            </w:pPr>
            <w:r>
              <w:rPr>
                <w:rFonts w:hint="eastAsia"/>
              </w:rPr>
              <w:t>±</w:t>
            </w:r>
            <w:r>
              <w:rPr>
                <w:rFonts w:hint="eastAsia"/>
              </w:rPr>
              <w:t>2</w:t>
            </w:r>
            <w:r>
              <w:t>0</w:t>
            </w:r>
          </w:p>
        </w:tc>
      </w:tr>
      <w:tr w:rsidR="00CB6C82">
        <w:trPr>
          <w:jc w:val="center"/>
        </w:trPr>
        <w:tc>
          <w:tcPr>
            <w:tcW w:w="1866" w:type="dxa"/>
            <w:shd w:val="clear" w:color="auto" w:fill="auto"/>
            <w:vAlign w:val="center"/>
          </w:tcPr>
          <w:p w:rsidR="00CB6C82" w:rsidRDefault="00813523">
            <w:pPr>
              <w:pStyle w:val="afffffffff9"/>
            </w:pPr>
            <w:r>
              <w:rPr>
                <w:rFonts w:hint="eastAsia"/>
              </w:rPr>
              <w:t>3</w:t>
            </w:r>
            <w:r>
              <w:t>15</w:t>
            </w:r>
          </w:p>
        </w:tc>
        <w:tc>
          <w:tcPr>
            <w:tcW w:w="1867" w:type="dxa"/>
            <w:shd w:val="clear" w:color="auto" w:fill="auto"/>
            <w:vAlign w:val="center"/>
          </w:tcPr>
          <w:p w:rsidR="00CB6C82" w:rsidRDefault="00813523">
            <w:pPr>
              <w:pStyle w:val="afffffffff9"/>
            </w:pPr>
            <w:r>
              <w:rPr>
                <w:rFonts w:hint="eastAsia"/>
              </w:rPr>
              <w:t>3</w:t>
            </w:r>
            <w:r>
              <w:t>15.5</w:t>
            </w:r>
          </w:p>
        </w:tc>
        <w:tc>
          <w:tcPr>
            <w:tcW w:w="1867" w:type="dxa"/>
            <w:shd w:val="clear" w:color="auto" w:fill="auto"/>
            <w:vAlign w:val="center"/>
          </w:tcPr>
          <w:p w:rsidR="00CB6C82" w:rsidRDefault="00813523">
            <w:pPr>
              <w:pStyle w:val="afffffffff9"/>
            </w:pPr>
            <w:r>
              <w:rPr>
                <w:rFonts w:hint="eastAsia"/>
              </w:rPr>
              <w:t>3</w:t>
            </w:r>
            <w:r>
              <w:t>16.0</w:t>
            </w:r>
          </w:p>
        </w:tc>
        <w:tc>
          <w:tcPr>
            <w:tcW w:w="1867" w:type="dxa"/>
            <w:shd w:val="clear" w:color="auto" w:fill="auto"/>
            <w:vAlign w:val="center"/>
          </w:tcPr>
          <w:p w:rsidR="00CB6C82" w:rsidRDefault="00813523">
            <w:pPr>
              <w:pStyle w:val="afffffffff9"/>
            </w:pPr>
            <w:r>
              <w:rPr>
                <w:rFonts w:hint="eastAsia"/>
              </w:rPr>
              <w:t>2</w:t>
            </w:r>
            <w:r>
              <w:t>50</w:t>
            </w:r>
          </w:p>
        </w:tc>
        <w:tc>
          <w:tcPr>
            <w:tcW w:w="1867" w:type="dxa"/>
            <w:shd w:val="clear" w:color="auto" w:fill="auto"/>
            <w:vAlign w:val="center"/>
          </w:tcPr>
          <w:p w:rsidR="00CB6C82" w:rsidRDefault="00813523">
            <w:pPr>
              <w:pStyle w:val="afffffffff9"/>
            </w:pPr>
            <w:r>
              <w:rPr>
                <w:rFonts w:hint="eastAsia"/>
              </w:rPr>
              <w:t>±</w:t>
            </w:r>
            <w:r>
              <w:rPr>
                <w:rFonts w:hint="eastAsia"/>
              </w:rPr>
              <w:t>2</w:t>
            </w:r>
            <w:r>
              <w:t>0</w:t>
            </w:r>
          </w:p>
        </w:tc>
      </w:tr>
    </w:tbl>
    <w:p w:rsidR="00CB6C82" w:rsidRDefault="00CB6C82">
      <w:pPr>
        <w:pStyle w:val="afffff5"/>
        <w:ind w:firstLine="420"/>
      </w:pPr>
    </w:p>
    <w:p w:rsidR="00CB6C82" w:rsidRDefault="00813523">
      <w:pPr>
        <w:pStyle w:val="aff4"/>
        <w:spacing w:before="120" w:after="120"/>
      </w:pPr>
      <w:r>
        <w:rPr>
          <w:rFonts w:hint="eastAsia"/>
        </w:rPr>
        <w:t>高密度聚乙烯（</w:t>
      </w:r>
      <w:r>
        <w:rPr>
          <w:rFonts w:hint="eastAsia"/>
        </w:rPr>
        <w:t>HDPE</w:t>
      </w:r>
      <w:r>
        <w:rPr>
          <w:rFonts w:hint="eastAsia"/>
        </w:rPr>
        <w:t>）管材</w:t>
      </w:r>
    </w:p>
    <w:p w:rsidR="00CB6C82" w:rsidRDefault="00813523">
      <w:pPr>
        <w:pStyle w:val="aff5"/>
        <w:spacing w:before="120" w:after="120"/>
      </w:pPr>
      <w:r>
        <w:rPr>
          <w:rFonts w:hint="eastAsia"/>
        </w:rPr>
        <w:t>管材的平均外径、壁厚和</w:t>
      </w:r>
      <w:proofErr w:type="gramStart"/>
      <w:r>
        <w:rPr>
          <w:rFonts w:hint="eastAsia"/>
        </w:rPr>
        <w:t>不</w:t>
      </w:r>
      <w:proofErr w:type="gramEnd"/>
      <w:r>
        <w:rPr>
          <w:rFonts w:hint="eastAsia"/>
        </w:rPr>
        <w:t>圆度</w:t>
      </w:r>
    </w:p>
    <w:p w:rsidR="00CB6C82" w:rsidRDefault="00813523">
      <w:pPr>
        <w:pStyle w:val="afffff5"/>
        <w:ind w:firstLine="420"/>
      </w:pPr>
      <w:r>
        <w:rPr>
          <w:rFonts w:hint="eastAsia"/>
        </w:rPr>
        <w:t>管材的平均外径</w:t>
      </w:r>
      <w:r>
        <w:rPr>
          <w:rFonts w:ascii="微软雅黑" w:eastAsia="微软雅黑" w:hAnsi="微软雅黑" w:cs="微软雅黑" w:hint="eastAsia"/>
        </w:rPr>
        <w:t>､</w:t>
      </w:r>
      <w:r>
        <w:rPr>
          <w:rFonts w:hAnsi="宋体" w:cs="宋体" w:hint="eastAsia"/>
        </w:rPr>
        <w:t>壁厚和</w:t>
      </w:r>
      <w:proofErr w:type="gramStart"/>
      <w:r>
        <w:rPr>
          <w:rFonts w:hAnsi="宋体" w:cs="宋体" w:hint="eastAsia"/>
        </w:rPr>
        <w:t>不</w:t>
      </w:r>
      <w:proofErr w:type="gramEnd"/>
      <w:r>
        <w:rPr>
          <w:rFonts w:hAnsi="宋体" w:cs="宋体" w:hint="eastAsia"/>
        </w:rPr>
        <w:t>圆度</w:t>
      </w:r>
      <w:r>
        <w:rPr>
          <w:rFonts w:hint="eastAsia"/>
        </w:rPr>
        <w:t>及相应偏差</w:t>
      </w:r>
      <w:r>
        <w:rPr>
          <w:rFonts w:hAnsi="宋体" w:cs="宋体" w:hint="eastAsia"/>
        </w:rPr>
        <w:t>应符合表</w:t>
      </w:r>
      <w:r>
        <w:rPr>
          <w:rFonts w:hAnsi="宋体" w:cs="宋体"/>
        </w:rPr>
        <w:t> </w:t>
      </w:r>
      <w:r>
        <w:t>A.3</w:t>
      </w:r>
      <w:r>
        <w:t> </w:t>
      </w:r>
      <w:r>
        <w:rPr>
          <w:rFonts w:hint="eastAsia"/>
        </w:rPr>
        <w:t>中的要求。其他规格尺寸可由供需双方商定。</w:t>
      </w:r>
    </w:p>
    <w:p w:rsidR="00CB6C82" w:rsidRDefault="00813523">
      <w:pPr>
        <w:pStyle w:val="afffff5"/>
        <w:ind w:firstLine="420"/>
        <w:rPr>
          <w:rFonts w:ascii="微软雅黑" w:eastAsia="微软雅黑" w:hAnsi="微软雅黑" w:cs="微软雅黑"/>
        </w:rPr>
      </w:pPr>
      <w:r>
        <w:rPr>
          <w:rFonts w:hint="eastAsia"/>
        </w:rPr>
        <w:t>管材端口处的平均外径可小于表</w:t>
      </w:r>
      <w:r>
        <w:t> </w:t>
      </w:r>
      <w:r>
        <w:t>A.3</w:t>
      </w:r>
      <w:r>
        <w:t> </w:t>
      </w:r>
      <w:r>
        <w:rPr>
          <w:rFonts w:hint="eastAsia"/>
        </w:rPr>
        <w:t>中的规定</w:t>
      </w:r>
      <w:r>
        <w:t>,</w:t>
      </w:r>
      <w:r>
        <w:rPr>
          <w:rFonts w:hint="eastAsia"/>
        </w:rPr>
        <w:t>但不应小于距管材末端</w:t>
      </w:r>
      <w:r>
        <w:t> </w:t>
      </w:r>
      <w:r>
        <w:t>1.5</w:t>
      </w:r>
      <w:r>
        <w:rPr>
          <w:i/>
        </w:rPr>
        <w:t>d</w:t>
      </w:r>
      <w:r>
        <w:rPr>
          <w:vertAlign w:val="subscript"/>
        </w:rPr>
        <w:t>n</w:t>
      </w:r>
      <w:r>
        <w:t> </w:t>
      </w:r>
      <w:r>
        <w:rPr>
          <w:rFonts w:hint="eastAsia"/>
        </w:rPr>
        <w:t>或</w:t>
      </w:r>
      <w:r>
        <w:t> </w:t>
      </w:r>
      <w:r>
        <w:t>300</w:t>
      </w:r>
      <w:r>
        <w:t> </w:t>
      </w:r>
      <w:r>
        <w:t>mm</w:t>
      </w:r>
      <w:r>
        <w:t> </w:t>
      </w:r>
      <w:r>
        <w:t>(</w:t>
      </w:r>
      <w:r>
        <w:rPr>
          <w:rFonts w:hint="eastAsia"/>
        </w:rPr>
        <w:t>取两者之中较小者</w:t>
      </w:r>
      <w:r>
        <w:t>)</w:t>
      </w:r>
      <w:r>
        <w:rPr>
          <w:rFonts w:hint="eastAsia"/>
        </w:rPr>
        <w:t>处测量值的</w:t>
      </w:r>
      <w:r>
        <w:t> </w:t>
      </w:r>
      <w:r>
        <w:t>98.5</w:t>
      </w:r>
      <w:r>
        <w:t> </w:t>
      </w:r>
      <w:r>
        <w:t>%</w:t>
      </w:r>
      <w:r>
        <w:t> </w:t>
      </w:r>
      <w:r>
        <w:rPr>
          <w:rFonts w:ascii="微软雅黑" w:eastAsia="微软雅黑" w:hAnsi="微软雅黑" w:cs="微软雅黑" w:hint="eastAsia"/>
        </w:rPr>
        <w:t>｡</w:t>
      </w:r>
    </w:p>
    <w:p w:rsidR="00CB6C82" w:rsidRDefault="00813523">
      <w:pPr>
        <w:pStyle w:val="afffff5"/>
        <w:ind w:firstLine="420"/>
      </w:pPr>
      <w:r>
        <w:rPr>
          <w:rFonts w:hint="eastAsia"/>
        </w:rPr>
        <w:t>直管尺寸示意图如图</w:t>
      </w:r>
      <w:r>
        <w:t> </w:t>
      </w:r>
      <w:r>
        <w:t>A.2</w:t>
      </w:r>
      <w:r>
        <w:t> </w:t>
      </w:r>
      <w:r>
        <w:rPr>
          <w:rFonts w:hint="eastAsia"/>
        </w:rPr>
        <w:t>所示。</w:t>
      </w:r>
    </w:p>
    <w:p w:rsidR="00CB6C82" w:rsidRDefault="00813523">
      <w:pPr>
        <w:pStyle w:val="afffff5"/>
        <w:ind w:firstLine="420"/>
        <w:jc w:val="center"/>
      </w:pPr>
      <w:r>
        <w:rPr>
          <w:noProof/>
        </w:rPr>
        <w:drawing>
          <wp:inline distT="0" distB="0" distL="0" distR="0">
            <wp:extent cx="3435350" cy="1539875"/>
            <wp:effectExtent l="0" t="0" r="0" b="317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9"/>
                    <a:stretch>
                      <a:fillRect/>
                    </a:stretch>
                  </pic:blipFill>
                  <pic:spPr>
                    <a:xfrm>
                      <a:off x="0" y="0"/>
                      <a:ext cx="3477491" cy="1559183"/>
                    </a:xfrm>
                    <a:prstGeom prst="rect">
                      <a:avLst/>
                    </a:prstGeom>
                  </pic:spPr>
                </pic:pic>
              </a:graphicData>
            </a:graphic>
          </wp:inline>
        </w:drawing>
      </w:r>
    </w:p>
    <w:p w:rsidR="00CB6C82" w:rsidRDefault="00813523">
      <w:pPr>
        <w:pStyle w:val="afffff5"/>
        <w:ind w:firstLine="360"/>
        <w:rPr>
          <w:sz w:val="18"/>
          <w:szCs w:val="18"/>
        </w:rPr>
      </w:pPr>
      <w:r>
        <w:rPr>
          <w:rFonts w:hint="eastAsia"/>
          <w:sz w:val="18"/>
          <w:szCs w:val="18"/>
        </w:rPr>
        <w:t>标引序号说明：</w:t>
      </w:r>
    </w:p>
    <w:p w:rsidR="00CB6C82" w:rsidRDefault="00813523">
      <w:pPr>
        <w:pStyle w:val="afffff5"/>
        <w:ind w:firstLine="360"/>
        <w:rPr>
          <w:sz w:val="18"/>
          <w:szCs w:val="18"/>
        </w:rPr>
      </w:pPr>
      <w:proofErr w:type="spellStart"/>
      <w:r>
        <w:rPr>
          <w:rFonts w:hint="eastAsia"/>
          <w:i/>
          <w:sz w:val="18"/>
          <w:szCs w:val="18"/>
        </w:rPr>
        <w:t>d</w:t>
      </w:r>
      <w:r>
        <w:rPr>
          <w:rFonts w:hint="eastAsia"/>
          <w:sz w:val="18"/>
          <w:szCs w:val="18"/>
          <w:vertAlign w:val="subscript"/>
        </w:rPr>
        <w:t>em</w:t>
      </w:r>
      <w:proofErr w:type="spellEnd"/>
      <w:r>
        <w:rPr>
          <w:rFonts w:hint="eastAsia"/>
          <w:sz w:val="18"/>
          <w:szCs w:val="18"/>
        </w:rPr>
        <w:t xml:space="preserve"> </w:t>
      </w:r>
      <w:r>
        <w:rPr>
          <w:rFonts w:hint="eastAsia"/>
          <w:sz w:val="18"/>
          <w:szCs w:val="18"/>
        </w:rPr>
        <w:t>——</w:t>
      </w:r>
      <w:r>
        <w:rPr>
          <w:sz w:val="18"/>
          <w:szCs w:val="18"/>
        </w:rPr>
        <w:t xml:space="preserve"> </w:t>
      </w:r>
      <w:r>
        <w:rPr>
          <w:rFonts w:hint="eastAsia"/>
          <w:sz w:val="18"/>
          <w:szCs w:val="18"/>
        </w:rPr>
        <w:t>管材平均外径</w:t>
      </w:r>
    </w:p>
    <w:p w:rsidR="00CB6C82" w:rsidRDefault="00813523">
      <w:pPr>
        <w:pStyle w:val="afffff5"/>
        <w:ind w:firstLine="360"/>
        <w:rPr>
          <w:sz w:val="18"/>
          <w:szCs w:val="18"/>
        </w:rPr>
      </w:pPr>
      <w:r>
        <w:rPr>
          <w:rFonts w:hint="eastAsia"/>
          <w:i/>
          <w:sz w:val="18"/>
          <w:szCs w:val="18"/>
        </w:rPr>
        <w:t>e</w:t>
      </w:r>
      <w:r>
        <w:rPr>
          <w:sz w:val="18"/>
          <w:szCs w:val="18"/>
        </w:rPr>
        <w:t xml:space="preserve"> </w:t>
      </w:r>
      <w:r>
        <w:rPr>
          <w:rFonts w:hint="eastAsia"/>
          <w:sz w:val="18"/>
          <w:szCs w:val="18"/>
        </w:rPr>
        <w:t>——</w:t>
      </w:r>
      <w:r>
        <w:rPr>
          <w:sz w:val="18"/>
          <w:szCs w:val="18"/>
        </w:rPr>
        <w:t xml:space="preserve"> </w:t>
      </w:r>
      <w:r>
        <w:rPr>
          <w:rFonts w:hint="eastAsia"/>
          <w:sz w:val="18"/>
          <w:szCs w:val="18"/>
        </w:rPr>
        <w:t>管材壁厚</w:t>
      </w:r>
    </w:p>
    <w:p w:rsidR="00CB6C82" w:rsidRDefault="00813523">
      <w:pPr>
        <w:pStyle w:val="afffff5"/>
        <w:ind w:firstLine="360"/>
        <w:rPr>
          <w:sz w:val="18"/>
          <w:szCs w:val="18"/>
        </w:rPr>
      </w:pPr>
      <w:r>
        <w:rPr>
          <w:rFonts w:hint="eastAsia"/>
          <w:i/>
          <w:sz w:val="18"/>
          <w:szCs w:val="18"/>
        </w:rPr>
        <w:t>L</w:t>
      </w:r>
      <w:r>
        <w:rPr>
          <w:sz w:val="18"/>
          <w:szCs w:val="18"/>
        </w:rPr>
        <w:t xml:space="preserve"> </w:t>
      </w:r>
      <w:r>
        <w:rPr>
          <w:rFonts w:hint="eastAsia"/>
          <w:sz w:val="18"/>
          <w:szCs w:val="18"/>
        </w:rPr>
        <w:t>——</w:t>
      </w:r>
      <w:r>
        <w:rPr>
          <w:sz w:val="18"/>
          <w:szCs w:val="18"/>
        </w:rPr>
        <w:t xml:space="preserve"> </w:t>
      </w:r>
      <w:r>
        <w:rPr>
          <w:rFonts w:hint="eastAsia"/>
          <w:sz w:val="18"/>
          <w:szCs w:val="18"/>
        </w:rPr>
        <w:t>管材长度</w:t>
      </w:r>
    </w:p>
    <w:p w:rsidR="00CB6C82" w:rsidRDefault="00813523">
      <w:pPr>
        <w:pStyle w:val="af9"/>
        <w:spacing w:before="120" w:after="120"/>
      </w:pPr>
      <w:r>
        <w:rPr>
          <w:rFonts w:hint="eastAsia"/>
        </w:rPr>
        <w:t>高密度聚乙烯（</w:t>
      </w:r>
      <w:r>
        <w:rPr>
          <w:rFonts w:hint="eastAsia"/>
        </w:rPr>
        <w:t>HDPE</w:t>
      </w:r>
      <w:r>
        <w:rPr>
          <w:rFonts w:hint="eastAsia"/>
        </w:rPr>
        <w:t>）管材尺寸示意图</w:t>
      </w:r>
    </w:p>
    <w:p w:rsidR="00CB6C82" w:rsidRDefault="00CB6C82">
      <w:pPr>
        <w:pStyle w:val="aff"/>
        <w:numPr>
          <w:ilvl w:val="0"/>
          <w:numId w:val="0"/>
        </w:numPr>
        <w:spacing w:before="120" w:after="120"/>
        <w:jc w:val="both"/>
      </w:pPr>
    </w:p>
    <w:p w:rsidR="00CB6C82" w:rsidRDefault="00813523">
      <w:pPr>
        <w:widowControl/>
        <w:adjustRightInd/>
        <w:spacing w:line="240" w:lineRule="auto"/>
        <w:jc w:val="left"/>
        <w:rPr>
          <w:rFonts w:ascii="宋体" w:hAnsi="Times New Roman"/>
          <w:kern w:val="0"/>
          <w:szCs w:val="20"/>
        </w:rPr>
      </w:pPr>
      <w:r>
        <w:br w:type="page"/>
      </w:r>
    </w:p>
    <w:p w:rsidR="00CB6C82" w:rsidRDefault="00813523">
      <w:pPr>
        <w:pStyle w:val="aff"/>
        <w:spacing w:before="120" w:after="120"/>
      </w:pPr>
      <w:r>
        <w:rPr>
          <w:rFonts w:hint="eastAsia"/>
        </w:rPr>
        <w:lastRenderedPageBreak/>
        <w:t>管材平均外径、壁厚和</w:t>
      </w:r>
      <w:proofErr w:type="gramStart"/>
      <w:r>
        <w:rPr>
          <w:rFonts w:hint="eastAsia"/>
        </w:rPr>
        <w:t>不</w:t>
      </w:r>
      <w:proofErr w:type="gramEnd"/>
      <w:r>
        <w:rPr>
          <w:rFonts w:hint="eastAsia"/>
        </w:rPr>
        <w:t>圆度</w:t>
      </w:r>
    </w:p>
    <w:p w:rsidR="00CB6C82" w:rsidRDefault="00813523">
      <w:pPr>
        <w:pStyle w:val="afffff5"/>
        <w:ind w:firstLine="360"/>
        <w:jc w:val="right"/>
        <w:rPr>
          <w:sz w:val="18"/>
          <w:szCs w:val="18"/>
        </w:rPr>
      </w:pPr>
      <w:r>
        <w:rPr>
          <w:rFonts w:hint="eastAsia"/>
          <w:sz w:val="18"/>
          <w:szCs w:val="18"/>
        </w:rPr>
        <w:t>单位为毫米</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778"/>
        <w:gridCol w:w="778"/>
        <w:gridCol w:w="777"/>
        <w:gridCol w:w="777"/>
        <w:gridCol w:w="778"/>
        <w:gridCol w:w="778"/>
        <w:gridCol w:w="778"/>
        <w:gridCol w:w="778"/>
        <w:gridCol w:w="778"/>
        <w:gridCol w:w="778"/>
        <w:gridCol w:w="778"/>
        <w:gridCol w:w="778"/>
      </w:tblGrid>
      <w:tr w:rsidR="00CB6C82">
        <w:trPr>
          <w:tblHeader/>
          <w:jc w:val="center"/>
        </w:trPr>
        <w:tc>
          <w:tcPr>
            <w:tcW w:w="778" w:type="dxa"/>
            <w:vMerge w:val="restart"/>
            <w:tcBorders>
              <w:top w:val="single" w:sz="8" w:space="0" w:color="auto"/>
            </w:tcBorders>
            <w:shd w:val="clear" w:color="auto" w:fill="auto"/>
            <w:vAlign w:val="center"/>
          </w:tcPr>
          <w:p w:rsidR="00CB6C82" w:rsidRDefault="00813523">
            <w:pPr>
              <w:pStyle w:val="afffffffff9"/>
            </w:pPr>
            <w:r>
              <w:rPr>
                <w:rFonts w:hint="eastAsia"/>
              </w:rPr>
              <w:t>公称外径</w:t>
            </w:r>
          </w:p>
          <w:p w:rsidR="00CB6C82" w:rsidRDefault="00813523">
            <w:pPr>
              <w:pStyle w:val="afffffffff9"/>
            </w:pPr>
            <w:r>
              <w:rPr>
                <w:rFonts w:hint="eastAsia"/>
                <w:i/>
              </w:rPr>
              <w:t>d</w:t>
            </w:r>
            <w:r>
              <w:rPr>
                <w:rFonts w:hint="eastAsia"/>
                <w:vertAlign w:val="subscript"/>
              </w:rPr>
              <w:t>n</w:t>
            </w:r>
          </w:p>
        </w:tc>
        <w:tc>
          <w:tcPr>
            <w:tcW w:w="1555" w:type="dxa"/>
            <w:gridSpan w:val="2"/>
            <w:vMerge w:val="restart"/>
            <w:tcBorders>
              <w:top w:val="single" w:sz="8" w:space="0" w:color="auto"/>
            </w:tcBorders>
            <w:shd w:val="clear" w:color="auto" w:fill="auto"/>
            <w:vAlign w:val="center"/>
          </w:tcPr>
          <w:p w:rsidR="00CB6C82" w:rsidRDefault="00813523">
            <w:pPr>
              <w:pStyle w:val="afffffffff9"/>
            </w:pPr>
            <w:r>
              <w:rPr>
                <w:rFonts w:hint="eastAsia"/>
              </w:rPr>
              <w:t>平均外径</w:t>
            </w:r>
            <w:proofErr w:type="spellStart"/>
            <w:r>
              <w:rPr>
                <w:rFonts w:hint="eastAsia"/>
                <w:i/>
              </w:rPr>
              <w:t>d</w:t>
            </w:r>
            <w:r>
              <w:rPr>
                <w:rFonts w:hint="eastAsia"/>
                <w:vertAlign w:val="subscript"/>
              </w:rPr>
              <w:t>em</w:t>
            </w:r>
            <w:proofErr w:type="spellEnd"/>
          </w:p>
        </w:tc>
        <w:tc>
          <w:tcPr>
            <w:tcW w:w="6223" w:type="dxa"/>
            <w:gridSpan w:val="8"/>
            <w:tcBorders>
              <w:top w:val="single" w:sz="8" w:space="0" w:color="auto"/>
              <w:bottom w:val="single" w:sz="4" w:space="0" w:color="auto"/>
            </w:tcBorders>
            <w:shd w:val="clear" w:color="auto" w:fill="auto"/>
            <w:vAlign w:val="center"/>
          </w:tcPr>
          <w:p w:rsidR="00CB6C82" w:rsidRDefault="00813523">
            <w:pPr>
              <w:pStyle w:val="afffffffff9"/>
            </w:pPr>
            <w:r>
              <w:rPr>
                <w:rFonts w:hint="eastAsia"/>
              </w:rPr>
              <w:t>公称压力</w:t>
            </w:r>
            <w:proofErr w:type="spellStart"/>
            <w:r>
              <w:rPr>
                <w:rFonts w:hint="eastAsia"/>
              </w:rPr>
              <w:t>PN</w:t>
            </w:r>
            <w:proofErr w:type="spellEnd"/>
            <w:r>
              <w:t xml:space="preserve"> </w:t>
            </w:r>
          </w:p>
        </w:tc>
        <w:tc>
          <w:tcPr>
            <w:tcW w:w="778" w:type="dxa"/>
            <w:vMerge w:val="restart"/>
            <w:tcBorders>
              <w:top w:val="single" w:sz="8" w:space="0" w:color="auto"/>
            </w:tcBorders>
            <w:shd w:val="clear" w:color="auto" w:fill="auto"/>
            <w:vAlign w:val="center"/>
          </w:tcPr>
          <w:p w:rsidR="00CB6C82" w:rsidRDefault="00813523">
            <w:pPr>
              <w:pStyle w:val="afffffffff9"/>
            </w:pPr>
            <w:r>
              <w:rPr>
                <w:rFonts w:hint="eastAsia"/>
              </w:rPr>
              <w:t>最大</w:t>
            </w:r>
            <w:proofErr w:type="gramStart"/>
            <w:r>
              <w:rPr>
                <w:rFonts w:hint="eastAsia"/>
              </w:rPr>
              <w:t>不</w:t>
            </w:r>
            <w:proofErr w:type="gramEnd"/>
            <w:r>
              <w:rPr>
                <w:rFonts w:hint="eastAsia"/>
              </w:rPr>
              <w:t>圆度</w:t>
            </w:r>
          </w:p>
        </w:tc>
      </w:tr>
      <w:tr w:rsidR="00CB6C82">
        <w:trPr>
          <w:jc w:val="center"/>
        </w:trPr>
        <w:tc>
          <w:tcPr>
            <w:tcW w:w="778" w:type="dxa"/>
            <w:vMerge/>
            <w:shd w:val="clear" w:color="auto" w:fill="auto"/>
            <w:vAlign w:val="center"/>
          </w:tcPr>
          <w:p w:rsidR="00CB6C82" w:rsidRDefault="00CB6C82">
            <w:pPr>
              <w:pStyle w:val="afffffffff9"/>
            </w:pPr>
          </w:p>
        </w:tc>
        <w:tc>
          <w:tcPr>
            <w:tcW w:w="1555" w:type="dxa"/>
            <w:gridSpan w:val="2"/>
            <w:vMerge/>
            <w:shd w:val="clear" w:color="auto" w:fill="auto"/>
            <w:vAlign w:val="center"/>
          </w:tcPr>
          <w:p w:rsidR="00CB6C82" w:rsidRDefault="00CB6C82">
            <w:pPr>
              <w:pStyle w:val="afffffffff9"/>
            </w:pPr>
          </w:p>
        </w:tc>
        <w:tc>
          <w:tcPr>
            <w:tcW w:w="1555" w:type="dxa"/>
            <w:gridSpan w:val="2"/>
            <w:tcBorders>
              <w:top w:val="single" w:sz="4" w:space="0" w:color="auto"/>
            </w:tcBorders>
            <w:shd w:val="clear" w:color="auto" w:fill="auto"/>
            <w:vAlign w:val="center"/>
          </w:tcPr>
          <w:p w:rsidR="00CB6C82" w:rsidRDefault="00813523">
            <w:pPr>
              <w:pStyle w:val="afffffffff9"/>
            </w:pPr>
            <w:r>
              <w:t>0.4</w:t>
            </w:r>
            <w:r>
              <w:t> </w:t>
            </w:r>
            <w:r>
              <w:t>MPa</w:t>
            </w:r>
          </w:p>
        </w:tc>
        <w:tc>
          <w:tcPr>
            <w:tcW w:w="1556" w:type="dxa"/>
            <w:gridSpan w:val="2"/>
            <w:tcBorders>
              <w:top w:val="single" w:sz="4" w:space="0" w:color="auto"/>
            </w:tcBorders>
            <w:shd w:val="clear" w:color="auto" w:fill="auto"/>
            <w:vAlign w:val="center"/>
          </w:tcPr>
          <w:p w:rsidR="00CB6C82" w:rsidRDefault="00813523">
            <w:pPr>
              <w:pStyle w:val="afffffffff9"/>
            </w:pPr>
            <w:r>
              <w:t>0.6</w:t>
            </w:r>
            <w:r>
              <w:t> </w:t>
            </w:r>
            <w:r>
              <w:t>MPa</w:t>
            </w:r>
          </w:p>
        </w:tc>
        <w:tc>
          <w:tcPr>
            <w:tcW w:w="1556" w:type="dxa"/>
            <w:gridSpan w:val="2"/>
            <w:tcBorders>
              <w:top w:val="single" w:sz="4" w:space="0" w:color="auto"/>
            </w:tcBorders>
            <w:shd w:val="clear" w:color="auto" w:fill="auto"/>
            <w:vAlign w:val="center"/>
          </w:tcPr>
          <w:p w:rsidR="00CB6C82" w:rsidRDefault="00813523">
            <w:pPr>
              <w:pStyle w:val="afffffffff9"/>
            </w:pPr>
            <w:r>
              <w:t>0.8</w:t>
            </w:r>
            <w:r>
              <w:t> </w:t>
            </w:r>
            <w:r>
              <w:t>MPa</w:t>
            </w:r>
          </w:p>
        </w:tc>
        <w:tc>
          <w:tcPr>
            <w:tcW w:w="1556" w:type="dxa"/>
            <w:gridSpan w:val="2"/>
            <w:tcBorders>
              <w:top w:val="single" w:sz="4" w:space="0" w:color="auto"/>
            </w:tcBorders>
            <w:shd w:val="clear" w:color="auto" w:fill="auto"/>
            <w:vAlign w:val="center"/>
          </w:tcPr>
          <w:p w:rsidR="00CB6C82" w:rsidRDefault="00813523">
            <w:pPr>
              <w:pStyle w:val="afffffffff9"/>
            </w:pPr>
            <w:r>
              <w:t>1.0</w:t>
            </w:r>
            <w:r>
              <w:t> </w:t>
            </w:r>
            <w:r>
              <w:t>MPa</w:t>
            </w:r>
          </w:p>
        </w:tc>
        <w:tc>
          <w:tcPr>
            <w:tcW w:w="778" w:type="dxa"/>
            <w:vMerge/>
            <w:shd w:val="clear" w:color="auto" w:fill="auto"/>
            <w:vAlign w:val="center"/>
          </w:tcPr>
          <w:p w:rsidR="00CB6C82" w:rsidRDefault="00CB6C82">
            <w:pPr>
              <w:pStyle w:val="afffffffff9"/>
            </w:pPr>
          </w:p>
        </w:tc>
      </w:tr>
      <w:tr w:rsidR="00CB6C82">
        <w:trPr>
          <w:jc w:val="center"/>
        </w:trPr>
        <w:tc>
          <w:tcPr>
            <w:tcW w:w="778" w:type="dxa"/>
            <w:vMerge/>
            <w:shd w:val="clear" w:color="auto" w:fill="auto"/>
            <w:vAlign w:val="center"/>
          </w:tcPr>
          <w:p w:rsidR="00CB6C82" w:rsidRDefault="00CB6C82">
            <w:pPr>
              <w:pStyle w:val="afffffffff9"/>
            </w:pPr>
          </w:p>
        </w:tc>
        <w:tc>
          <w:tcPr>
            <w:tcW w:w="778" w:type="dxa"/>
            <w:vMerge w:val="restart"/>
            <w:shd w:val="clear" w:color="auto" w:fill="auto"/>
            <w:vAlign w:val="center"/>
          </w:tcPr>
          <w:p w:rsidR="00CB6C82" w:rsidRDefault="00813523">
            <w:pPr>
              <w:pStyle w:val="afffffffff9"/>
            </w:pPr>
            <w:r>
              <w:rPr>
                <w:rFonts w:hint="eastAsia"/>
              </w:rPr>
              <w:t>最小平均外径</w:t>
            </w:r>
          </w:p>
          <w:p w:rsidR="00CB6C82" w:rsidRDefault="00813523">
            <w:pPr>
              <w:pStyle w:val="afffffffff9"/>
            </w:pPr>
            <w:r>
              <w:rPr>
                <w:rFonts w:hint="eastAsia"/>
                <w:i/>
              </w:rPr>
              <w:t>d</w:t>
            </w:r>
            <w:r>
              <w:rPr>
                <w:rFonts w:hint="eastAsia"/>
                <w:vertAlign w:val="subscript"/>
              </w:rPr>
              <w:t>em,min</w:t>
            </w:r>
          </w:p>
        </w:tc>
        <w:tc>
          <w:tcPr>
            <w:tcW w:w="777" w:type="dxa"/>
            <w:vMerge w:val="restart"/>
            <w:shd w:val="clear" w:color="auto" w:fill="auto"/>
            <w:vAlign w:val="center"/>
          </w:tcPr>
          <w:p w:rsidR="00CB6C82" w:rsidRDefault="00813523">
            <w:pPr>
              <w:pStyle w:val="afffffffff9"/>
            </w:pPr>
            <w:r>
              <w:rPr>
                <w:rFonts w:hint="eastAsia"/>
              </w:rPr>
              <w:t>最大平均外径</w:t>
            </w:r>
          </w:p>
          <w:p w:rsidR="00CB6C82" w:rsidRDefault="00813523">
            <w:pPr>
              <w:pStyle w:val="afffffffff9"/>
            </w:pPr>
            <w:proofErr w:type="spellStart"/>
            <w:r>
              <w:rPr>
                <w:rFonts w:hint="eastAsia"/>
                <w:i/>
              </w:rPr>
              <w:t>d</w:t>
            </w:r>
            <w:r>
              <w:rPr>
                <w:rFonts w:hint="eastAsia"/>
                <w:vertAlign w:val="subscript"/>
              </w:rPr>
              <w:t>em,max</w:t>
            </w:r>
            <w:proofErr w:type="spellEnd"/>
          </w:p>
        </w:tc>
        <w:tc>
          <w:tcPr>
            <w:tcW w:w="6223" w:type="dxa"/>
            <w:gridSpan w:val="8"/>
            <w:shd w:val="clear" w:color="auto" w:fill="auto"/>
            <w:vAlign w:val="center"/>
          </w:tcPr>
          <w:p w:rsidR="00CB6C82" w:rsidRDefault="00813523">
            <w:pPr>
              <w:pStyle w:val="afffffffff9"/>
            </w:pPr>
            <w:r>
              <w:rPr>
                <w:rFonts w:hint="eastAsia"/>
              </w:rPr>
              <w:t>公称壁厚</w:t>
            </w:r>
            <w:r>
              <w:rPr>
                <w:rFonts w:hint="eastAsia"/>
                <w:i/>
              </w:rPr>
              <w:t>e</w:t>
            </w:r>
            <w:r>
              <w:rPr>
                <w:rFonts w:hint="eastAsia"/>
                <w:vertAlign w:val="subscript"/>
              </w:rPr>
              <w:t>n</w:t>
            </w:r>
            <w:r>
              <w:rPr>
                <w:rFonts w:hint="eastAsia"/>
              </w:rPr>
              <w:t>及偏差</w:t>
            </w:r>
          </w:p>
        </w:tc>
        <w:tc>
          <w:tcPr>
            <w:tcW w:w="778" w:type="dxa"/>
            <w:vMerge/>
            <w:shd w:val="clear" w:color="auto" w:fill="auto"/>
            <w:vAlign w:val="center"/>
          </w:tcPr>
          <w:p w:rsidR="00CB6C82" w:rsidRDefault="00CB6C82">
            <w:pPr>
              <w:pStyle w:val="afffffffff9"/>
            </w:pPr>
          </w:p>
        </w:tc>
      </w:tr>
      <w:tr w:rsidR="00CB6C82">
        <w:trPr>
          <w:jc w:val="center"/>
        </w:trPr>
        <w:tc>
          <w:tcPr>
            <w:tcW w:w="778" w:type="dxa"/>
            <w:vMerge/>
            <w:tcBorders>
              <w:bottom w:val="single" w:sz="8" w:space="0" w:color="auto"/>
            </w:tcBorders>
            <w:shd w:val="clear" w:color="auto" w:fill="auto"/>
            <w:vAlign w:val="center"/>
          </w:tcPr>
          <w:p w:rsidR="00CB6C82" w:rsidRDefault="00CB6C82">
            <w:pPr>
              <w:pStyle w:val="afffffffff9"/>
            </w:pPr>
          </w:p>
        </w:tc>
        <w:tc>
          <w:tcPr>
            <w:tcW w:w="778" w:type="dxa"/>
            <w:vMerge/>
            <w:tcBorders>
              <w:bottom w:val="single" w:sz="8" w:space="0" w:color="auto"/>
            </w:tcBorders>
            <w:shd w:val="clear" w:color="auto" w:fill="auto"/>
            <w:vAlign w:val="center"/>
          </w:tcPr>
          <w:p w:rsidR="00CB6C82" w:rsidRDefault="00CB6C82">
            <w:pPr>
              <w:pStyle w:val="afffffffff9"/>
            </w:pPr>
          </w:p>
        </w:tc>
        <w:tc>
          <w:tcPr>
            <w:tcW w:w="777" w:type="dxa"/>
            <w:vMerge/>
            <w:tcBorders>
              <w:bottom w:val="single" w:sz="8" w:space="0" w:color="auto"/>
            </w:tcBorders>
            <w:shd w:val="clear" w:color="auto" w:fill="auto"/>
            <w:vAlign w:val="center"/>
          </w:tcPr>
          <w:p w:rsidR="00CB6C82" w:rsidRDefault="00CB6C82">
            <w:pPr>
              <w:pStyle w:val="afffffffff9"/>
            </w:pPr>
          </w:p>
        </w:tc>
        <w:tc>
          <w:tcPr>
            <w:tcW w:w="777" w:type="dxa"/>
            <w:tcBorders>
              <w:bottom w:val="single" w:sz="8" w:space="0" w:color="auto"/>
            </w:tcBorders>
            <w:shd w:val="clear" w:color="auto" w:fill="auto"/>
            <w:vAlign w:val="center"/>
          </w:tcPr>
          <w:p w:rsidR="00CB6C82" w:rsidRDefault="00813523">
            <w:pPr>
              <w:pStyle w:val="afffffffff9"/>
            </w:pPr>
            <w:r>
              <w:rPr>
                <w:rFonts w:hint="eastAsia"/>
              </w:rPr>
              <w:t>公称壁厚</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允许偏差</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公称壁厚</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允许偏差</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公称壁厚</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允许偏差</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公称壁厚</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允许偏差</w:t>
            </w:r>
          </w:p>
        </w:tc>
        <w:tc>
          <w:tcPr>
            <w:tcW w:w="778" w:type="dxa"/>
            <w:vMerge/>
            <w:tcBorders>
              <w:bottom w:val="single" w:sz="8" w:space="0" w:color="auto"/>
            </w:tcBorders>
            <w:shd w:val="clear" w:color="auto" w:fill="auto"/>
            <w:vAlign w:val="center"/>
          </w:tcPr>
          <w:p w:rsidR="00CB6C82" w:rsidRDefault="00CB6C82">
            <w:pPr>
              <w:pStyle w:val="afffffffff9"/>
            </w:pPr>
          </w:p>
        </w:tc>
      </w:tr>
      <w:tr w:rsidR="00CB6C82">
        <w:trPr>
          <w:jc w:val="center"/>
        </w:trPr>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5</w:t>
            </w:r>
            <w:r>
              <w:t>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5</w:t>
            </w:r>
            <w:r>
              <w:t>0</w:t>
            </w:r>
            <w:r>
              <w:rPr>
                <w:rFonts w:hint="eastAsia"/>
              </w:rPr>
              <w:t>.</w:t>
            </w:r>
            <w:r>
              <w:t>0</w:t>
            </w:r>
          </w:p>
        </w:tc>
        <w:tc>
          <w:tcPr>
            <w:tcW w:w="777" w:type="dxa"/>
            <w:tcBorders>
              <w:top w:val="single" w:sz="8" w:space="0" w:color="auto"/>
              <w:bottom w:val="single" w:sz="4" w:space="0" w:color="auto"/>
            </w:tcBorders>
            <w:shd w:val="clear" w:color="auto" w:fill="auto"/>
            <w:vAlign w:val="center"/>
          </w:tcPr>
          <w:p w:rsidR="00CB6C82" w:rsidRDefault="00813523">
            <w:pPr>
              <w:pStyle w:val="afffffffff9"/>
            </w:pPr>
            <w:r>
              <w:t>50.4</w:t>
            </w:r>
          </w:p>
        </w:tc>
        <w:tc>
          <w:tcPr>
            <w:tcW w:w="777"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rPr>
                <w:eastAsianLayout w:id="84" w:combine="1"/>
              </w:rPr>
            </w:pPr>
            <w:r>
              <w:rPr>
                <w:eastAsianLayout w:id="84" w:combine="1"/>
              </w:rPr>
              <w:t>+0.3 0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.00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rPr>
                <w:eastAsianLayout w:id="85" w:combine="1"/>
              </w:rPr>
            </w:pPr>
            <w:r>
              <w:rPr>
                <w:eastAsianLayout w:id="85" w:combine="1"/>
              </w:rPr>
              <w:t>+0.3 0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.20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rPr>
                <w:eastAsianLayout w:id="86" w:combine="1"/>
              </w:rPr>
            </w:pPr>
            <w:r>
              <w:rPr>
                <w:eastAsianLayout w:id="86" w:combine="1"/>
              </w:rPr>
              <w:t>+0.4 0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.70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rPr>
                <w:eastAsianLayout w:id="87" w:combine="1"/>
              </w:rPr>
            </w:pPr>
            <w:r>
              <w:rPr>
                <w:eastAsianLayout w:id="87" w:combine="1"/>
              </w:rPr>
              <w:t>+0.4 0</w:t>
            </w:r>
          </w:p>
        </w:tc>
        <w:tc>
          <w:tcPr>
            <w:tcW w:w="778" w:type="dxa"/>
            <w:tcBorders>
              <w:top w:val="single" w:sz="8" w:space="0" w:color="auto"/>
              <w:bottom w:val="single" w:sz="4" w:space="0" w:color="auto"/>
            </w:tcBorders>
            <w:shd w:val="clear" w:color="auto" w:fill="auto"/>
            <w:vAlign w:val="center"/>
          </w:tcPr>
          <w:p w:rsidR="00CB6C82" w:rsidRDefault="00813523">
            <w:pPr>
              <w:pStyle w:val="afffffffff9"/>
            </w:pPr>
            <w:r>
              <w:rPr>
                <w:rFonts w:hint="eastAsia"/>
              </w:rPr>
              <w:t>2</w:t>
            </w:r>
            <w:r>
              <w:t>.1</w:t>
            </w:r>
          </w:p>
        </w:tc>
      </w:tr>
      <w:tr w:rsidR="00CB6C82">
        <w:trPr>
          <w:jc w:val="center"/>
        </w:trPr>
        <w:tc>
          <w:tcPr>
            <w:tcW w:w="778" w:type="dxa"/>
            <w:tcBorders>
              <w:top w:val="single" w:sz="4" w:space="0" w:color="auto"/>
            </w:tcBorders>
            <w:shd w:val="clear" w:color="auto" w:fill="auto"/>
            <w:vAlign w:val="center"/>
          </w:tcPr>
          <w:p w:rsidR="00CB6C82" w:rsidRDefault="00813523">
            <w:pPr>
              <w:pStyle w:val="afffffffff9"/>
            </w:pPr>
            <w:r>
              <w:rPr>
                <w:rFonts w:hint="eastAsia"/>
              </w:rPr>
              <w:t>6</w:t>
            </w:r>
            <w:r>
              <w:t>3</w:t>
            </w:r>
          </w:p>
        </w:tc>
        <w:tc>
          <w:tcPr>
            <w:tcW w:w="778" w:type="dxa"/>
            <w:tcBorders>
              <w:top w:val="single" w:sz="4" w:space="0" w:color="auto"/>
            </w:tcBorders>
            <w:shd w:val="clear" w:color="auto" w:fill="auto"/>
            <w:vAlign w:val="center"/>
          </w:tcPr>
          <w:p w:rsidR="00CB6C82" w:rsidRDefault="00813523">
            <w:pPr>
              <w:pStyle w:val="afffffffff9"/>
            </w:pPr>
            <w:r>
              <w:rPr>
                <w:rFonts w:hint="eastAsia"/>
              </w:rPr>
              <w:t>6</w:t>
            </w:r>
            <w:r>
              <w:t>3.0</w:t>
            </w:r>
          </w:p>
        </w:tc>
        <w:tc>
          <w:tcPr>
            <w:tcW w:w="777" w:type="dxa"/>
            <w:tcBorders>
              <w:top w:val="single" w:sz="4" w:space="0" w:color="auto"/>
            </w:tcBorders>
            <w:shd w:val="clear" w:color="auto" w:fill="auto"/>
            <w:vAlign w:val="center"/>
          </w:tcPr>
          <w:p w:rsidR="00CB6C82" w:rsidRDefault="00813523">
            <w:pPr>
              <w:pStyle w:val="afffffffff9"/>
              <w:rPr>
                <w:eastAsianLayout w:id="88" w:combine="1"/>
              </w:rPr>
            </w:pPr>
            <w:r>
              <w:t>63.4</w:t>
            </w:r>
          </w:p>
        </w:tc>
        <w:tc>
          <w:tcPr>
            <w:tcW w:w="777" w:type="dxa"/>
            <w:tcBorders>
              <w:top w:val="single" w:sz="4" w:space="0" w:color="auto"/>
            </w:tcBorders>
            <w:shd w:val="clear" w:color="auto" w:fill="auto"/>
            <w:vAlign w:val="center"/>
          </w:tcPr>
          <w:p w:rsidR="00CB6C82" w:rsidRDefault="00813523">
            <w:pPr>
              <w:pStyle w:val="afffffffff9"/>
            </w:pPr>
            <w:r>
              <w:rPr>
                <w:rFonts w:hint="eastAsia"/>
              </w:rPr>
              <w:t>2</w:t>
            </w:r>
            <w:r>
              <w:t>.00</w:t>
            </w:r>
          </w:p>
        </w:tc>
        <w:tc>
          <w:tcPr>
            <w:tcW w:w="778" w:type="dxa"/>
            <w:tcBorders>
              <w:top w:val="single" w:sz="4" w:space="0" w:color="auto"/>
            </w:tcBorders>
            <w:shd w:val="clear" w:color="auto" w:fill="auto"/>
            <w:vAlign w:val="center"/>
          </w:tcPr>
          <w:p w:rsidR="00CB6C82" w:rsidRDefault="00813523">
            <w:pPr>
              <w:pStyle w:val="afffffffff9"/>
              <w:rPr>
                <w:eastAsianLayout w:id="88" w:combine="1"/>
              </w:rPr>
            </w:pPr>
            <w:r>
              <w:rPr>
                <w:eastAsianLayout w:id="88" w:combine="1"/>
              </w:rPr>
              <w:t>+0.3 0</w:t>
            </w:r>
          </w:p>
        </w:tc>
        <w:tc>
          <w:tcPr>
            <w:tcW w:w="778" w:type="dxa"/>
            <w:tcBorders>
              <w:top w:val="single" w:sz="4" w:space="0" w:color="auto"/>
            </w:tcBorders>
            <w:shd w:val="clear" w:color="auto" w:fill="auto"/>
            <w:vAlign w:val="center"/>
          </w:tcPr>
          <w:p w:rsidR="00CB6C82" w:rsidRDefault="00813523">
            <w:pPr>
              <w:pStyle w:val="afffffffff9"/>
            </w:pPr>
            <w:r>
              <w:rPr>
                <w:rFonts w:hint="eastAsia"/>
              </w:rPr>
              <w:t>2</w:t>
            </w:r>
            <w:r>
              <w:t>.20</w:t>
            </w:r>
          </w:p>
        </w:tc>
        <w:tc>
          <w:tcPr>
            <w:tcW w:w="778" w:type="dxa"/>
            <w:tcBorders>
              <w:top w:val="single" w:sz="4" w:space="0" w:color="auto"/>
            </w:tcBorders>
            <w:shd w:val="clear" w:color="auto" w:fill="auto"/>
            <w:vAlign w:val="center"/>
          </w:tcPr>
          <w:p w:rsidR="00CB6C82" w:rsidRDefault="00813523">
            <w:pPr>
              <w:pStyle w:val="afffffffff9"/>
              <w:rPr>
                <w:eastAsianLayout w:id="89" w:combine="1"/>
              </w:rPr>
            </w:pPr>
            <w:r>
              <w:rPr>
                <w:eastAsianLayout w:id="89" w:combine="1"/>
              </w:rPr>
              <w:t>+0.4 0</w:t>
            </w:r>
          </w:p>
        </w:tc>
        <w:tc>
          <w:tcPr>
            <w:tcW w:w="778" w:type="dxa"/>
            <w:tcBorders>
              <w:top w:val="single" w:sz="4" w:space="0" w:color="auto"/>
            </w:tcBorders>
            <w:shd w:val="clear" w:color="auto" w:fill="auto"/>
            <w:vAlign w:val="center"/>
          </w:tcPr>
          <w:p w:rsidR="00CB6C82" w:rsidRDefault="00813523">
            <w:pPr>
              <w:pStyle w:val="afffffffff9"/>
            </w:pPr>
            <w:r>
              <w:rPr>
                <w:rFonts w:hint="eastAsia"/>
              </w:rPr>
              <w:t>2</w:t>
            </w:r>
            <w:r>
              <w:t>.70</w:t>
            </w:r>
          </w:p>
        </w:tc>
        <w:tc>
          <w:tcPr>
            <w:tcW w:w="778" w:type="dxa"/>
            <w:tcBorders>
              <w:top w:val="single" w:sz="4" w:space="0" w:color="auto"/>
            </w:tcBorders>
            <w:shd w:val="clear" w:color="auto" w:fill="auto"/>
            <w:vAlign w:val="center"/>
          </w:tcPr>
          <w:p w:rsidR="00CB6C82" w:rsidRDefault="00813523">
            <w:pPr>
              <w:pStyle w:val="afffffffff9"/>
              <w:rPr>
                <w:eastAsianLayout w:id="90" w:combine="1"/>
              </w:rPr>
            </w:pPr>
            <w:r>
              <w:rPr>
                <w:eastAsianLayout w:id="90" w:combine="1"/>
              </w:rPr>
              <w:t>+0.4 0</w:t>
            </w:r>
          </w:p>
        </w:tc>
        <w:tc>
          <w:tcPr>
            <w:tcW w:w="778" w:type="dxa"/>
            <w:tcBorders>
              <w:top w:val="single" w:sz="4" w:space="0" w:color="auto"/>
            </w:tcBorders>
            <w:shd w:val="clear" w:color="auto" w:fill="auto"/>
            <w:vAlign w:val="center"/>
          </w:tcPr>
          <w:p w:rsidR="00CB6C82" w:rsidRDefault="00813523">
            <w:pPr>
              <w:pStyle w:val="afffffffff9"/>
            </w:pPr>
            <w:r>
              <w:rPr>
                <w:rFonts w:hint="eastAsia"/>
              </w:rPr>
              <w:t>3</w:t>
            </w:r>
            <w:r>
              <w:t>.40</w:t>
            </w:r>
          </w:p>
        </w:tc>
        <w:tc>
          <w:tcPr>
            <w:tcW w:w="778" w:type="dxa"/>
            <w:tcBorders>
              <w:top w:val="single" w:sz="4" w:space="0" w:color="auto"/>
            </w:tcBorders>
            <w:shd w:val="clear" w:color="auto" w:fill="auto"/>
            <w:vAlign w:val="center"/>
          </w:tcPr>
          <w:p w:rsidR="00CB6C82" w:rsidRDefault="00813523">
            <w:pPr>
              <w:pStyle w:val="afffffffff9"/>
              <w:rPr>
                <w:eastAsianLayout w:id="91" w:combine="1"/>
              </w:rPr>
            </w:pPr>
            <w:r>
              <w:rPr>
                <w:eastAsianLayout w:id="91" w:combine="1"/>
              </w:rPr>
              <w:t>+0.5 0</w:t>
            </w:r>
          </w:p>
        </w:tc>
        <w:tc>
          <w:tcPr>
            <w:tcW w:w="778" w:type="dxa"/>
            <w:tcBorders>
              <w:top w:val="single" w:sz="4" w:space="0" w:color="auto"/>
            </w:tcBorders>
            <w:shd w:val="clear" w:color="auto" w:fill="auto"/>
            <w:vAlign w:val="center"/>
          </w:tcPr>
          <w:p w:rsidR="00CB6C82" w:rsidRDefault="00813523">
            <w:pPr>
              <w:pStyle w:val="afffffffff9"/>
            </w:pPr>
            <w:r>
              <w:rPr>
                <w:rFonts w:hint="eastAsia"/>
              </w:rPr>
              <w:t>2</w:t>
            </w:r>
            <w:r>
              <w:t>.2</w:t>
            </w:r>
          </w:p>
        </w:tc>
      </w:tr>
      <w:tr w:rsidR="00CB6C82">
        <w:trPr>
          <w:jc w:val="center"/>
        </w:trPr>
        <w:tc>
          <w:tcPr>
            <w:tcW w:w="778" w:type="dxa"/>
            <w:shd w:val="clear" w:color="auto" w:fill="auto"/>
            <w:vAlign w:val="center"/>
          </w:tcPr>
          <w:p w:rsidR="00CB6C82" w:rsidRDefault="00813523">
            <w:pPr>
              <w:pStyle w:val="afffffffff9"/>
            </w:pPr>
            <w:r>
              <w:rPr>
                <w:rFonts w:hint="eastAsia"/>
              </w:rPr>
              <w:t>7</w:t>
            </w:r>
            <w:r>
              <w:t>5</w:t>
            </w:r>
          </w:p>
        </w:tc>
        <w:tc>
          <w:tcPr>
            <w:tcW w:w="778" w:type="dxa"/>
            <w:shd w:val="clear" w:color="auto" w:fill="auto"/>
            <w:vAlign w:val="center"/>
          </w:tcPr>
          <w:p w:rsidR="00CB6C82" w:rsidRDefault="00813523">
            <w:pPr>
              <w:pStyle w:val="afffffffff9"/>
            </w:pPr>
            <w:r>
              <w:rPr>
                <w:rFonts w:hint="eastAsia"/>
              </w:rPr>
              <w:t>7</w:t>
            </w:r>
            <w:r>
              <w:t>5.0</w:t>
            </w:r>
          </w:p>
        </w:tc>
        <w:tc>
          <w:tcPr>
            <w:tcW w:w="777" w:type="dxa"/>
            <w:shd w:val="clear" w:color="auto" w:fill="auto"/>
            <w:vAlign w:val="center"/>
          </w:tcPr>
          <w:p w:rsidR="00CB6C82" w:rsidRDefault="00813523">
            <w:pPr>
              <w:pStyle w:val="afffffffff9"/>
              <w:rPr>
                <w:eastAsianLayout w:id="92" w:combine="1"/>
              </w:rPr>
            </w:pPr>
            <w:r>
              <w:t>75.5</w:t>
            </w:r>
          </w:p>
        </w:tc>
        <w:tc>
          <w:tcPr>
            <w:tcW w:w="777" w:type="dxa"/>
            <w:shd w:val="clear" w:color="auto" w:fill="auto"/>
            <w:vAlign w:val="center"/>
          </w:tcPr>
          <w:p w:rsidR="00CB6C82" w:rsidRDefault="00813523">
            <w:pPr>
              <w:pStyle w:val="afffffffff9"/>
            </w:pPr>
            <w:r>
              <w:rPr>
                <w:rFonts w:hint="eastAsia"/>
              </w:rPr>
              <w:t>2</w:t>
            </w:r>
            <w:r>
              <w:t>.00</w:t>
            </w:r>
          </w:p>
        </w:tc>
        <w:tc>
          <w:tcPr>
            <w:tcW w:w="778" w:type="dxa"/>
            <w:shd w:val="clear" w:color="auto" w:fill="auto"/>
            <w:vAlign w:val="center"/>
          </w:tcPr>
          <w:p w:rsidR="00CB6C82" w:rsidRDefault="00813523">
            <w:pPr>
              <w:pStyle w:val="afffffffff9"/>
              <w:rPr>
                <w:eastAsianLayout w:id="92" w:combine="1"/>
              </w:rPr>
            </w:pPr>
            <w:r>
              <w:rPr>
                <w:eastAsianLayout w:id="92" w:combine="1"/>
              </w:rPr>
              <w:t>+0.3 0</w:t>
            </w:r>
          </w:p>
        </w:tc>
        <w:tc>
          <w:tcPr>
            <w:tcW w:w="778" w:type="dxa"/>
            <w:shd w:val="clear" w:color="auto" w:fill="auto"/>
            <w:vAlign w:val="center"/>
          </w:tcPr>
          <w:p w:rsidR="00CB6C82" w:rsidRDefault="00813523">
            <w:pPr>
              <w:pStyle w:val="afffffffff9"/>
            </w:pPr>
            <w:r>
              <w:t>2.60</w:t>
            </w:r>
          </w:p>
        </w:tc>
        <w:tc>
          <w:tcPr>
            <w:tcW w:w="778" w:type="dxa"/>
            <w:shd w:val="clear" w:color="auto" w:fill="auto"/>
            <w:vAlign w:val="center"/>
          </w:tcPr>
          <w:p w:rsidR="00CB6C82" w:rsidRDefault="00813523">
            <w:pPr>
              <w:pStyle w:val="afffffffff9"/>
              <w:rPr>
                <w:eastAsianLayout w:id="93" w:combine="1"/>
              </w:rPr>
            </w:pPr>
            <w:r>
              <w:rPr>
                <w:eastAsianLayout w:id="93" w:combine="1"/>
              </w:rPr>
              <w:t>+0.4 0</w:t>
            </w:r>
          </w:p>
        </w:tc>
        <w:tc>
          <w:tcPr>
            <w:tcW w:w="778" w:type="dxa"/>
            <w:shd w:val="clear" w:color="auto" w:fill="auto"/>
            <w:vAlign w:val="center"/>
          </w:tcPr>
          <w:p w:rsidR="00CB6C82" w:rsidRDefault="00813523">
            <w:pPr>
              <w:pStyle w:val="afffffffff9"/>
            </w:pPr>
            <w:r>
              <w:rPr>
                <w:rFonts w:hint="eastAsia"/>
              </w:rPr>
              <w:t>3</w:t>
            </w:r>
            <w:r>
              <w:t>.10</w:t>
            </w:r>
          </w:p>
        </w:tc>
        <w:tc>
          <w:tcPr>
            <w:tcW w:w="778" w:type="dxa"/>
            <w:shd w:val="clear" w:color="auto" w:fill="auto"/>
            <w:vAlign w:val="center"/>
          </w:tcPr>
          <w:p w:rsidR="00CB6C82" w:rsidRDefault="00813523">
            <w:pPr>
              <w:pStyle w:val="afffffffff9"/>
              <w:rPr>
                <w:eastAsianLayout w:id="94" w:combine="1"/>
              </w:rPr>
            </w:pPr>
            <w:r>
              <w:rPr>
                <w:eastAsianLayout w:id="94" w:combine="1"/>
              </w:rPr>
              <w:t>+0.5 0</w:t>
            </w:r>
          </w:p>
        </w:tc>
        <w:tc>
          <w:tcPr>
            <w:tcW w:w="778" w:type="dxa"/>
            <w:shd w:val="clear" w:color="auto" w:fill="auto"/>
            <w:vAlign w:val="center"/>
          </w:tcPr>
          <w:p w:rsidR="00CB6C82" w:rsidRDefault="00813523">
            <w:pPr>
              <w:pStyle w:val="afffffffff9"/>
            </w:pPr>
            <w:r>
              <w:rPr>
                <w:rFonts w:hint="eastAsia"/>
              </w:rPr>
              <w:t>3</w:t>
            </w:r>
            <w:r>
              <w:t>.90</w:t>
            </w:r>
          </w:p>
        </w:tc>
        <w:tc>
          <w:tcPr>
            <w:tcW w:w="778" w:type="dxa"/>
            <w:shd w:val="clear" w:color="auto" w:fill="auto"/>
            <w:vAlign w:val="center"/>
          </w:tcPr>
          <w:p w:rsidR="00CB6C82" w:rsidRDefault="00813523">
            <w:pPr>
              <w:pStyle w:val="afffffffff9"/>
              <w:rPr>
                <w:eastAsianLayout w:id="95" w:combine="1"/>
              </w:rPr>
            </w:pPr>
            <w:r>
              <w:rPr>
                <w:eastAsianLayout w:id="95" w:combine="1"/>
              </w:rPr>
              <w:t>+0.5 0</w:t>
            </w:r>
          </w:p>
        </w:tc>
        <w:tc>
          <w:tcPr>
            <w:tcW w:w="778" w:type="dxa"/>
            <w:shd w:val="clear" w:color="auto" w:fill="auto"/>
            <w:vAlign w:val="center"/>
          </w:tcPr>
          <w:p w:rsidR="00CB6C82" w:rsidRDefault="00813523">
            <w:pPr>
              <w:pStyle w:val="afffffffff9"/>
            </w:pPr>
            <w:r>
              <w:rPr>
                <w:rFonts w:hint="eastAsia"/>
              </w:rPr>
              <w:t>2</w:t>
            </w:r>
            <w:r>
              <w:t>.4</w:t>
            </w:r>
          </w:p>
        </w:tc>
      </w:tr>
      <w:tr w:rsidR="00CB6C82">
        <w:trPr>
          <w:jc w:val="center"/>
        </w:trPr>
        <w:tc>
          <w:tcPr>
            <w:tcW w:w="778" w:type="dxa"/>
            <w:shd w:val="clear" w:color="auto" w:fill="auto"/>
            <w:vAlign w:val="center"/>
          </w:tcPr>
          <w:p w:rsidR="00CB6C82" w:rsidRDefault="00813523">
            <w:pPr>
              <w:pStyle w:val="afffffffff9"/>
            </w:pPr>
            <w:r>
              <w:rPr>
                <w:rFonts w:hint="eastAsia"/>
              </w:rPr>
              <w:t>9</w:t>
            </w:r>
            <w:r>
              <w:t>0</w:t>
            </w:r>
          </w:p>
        </w:tc>
        <w:tc>
          <w:tcPr>
            <w:tcW w:w="778" w:type="dxa"/>
            <w:shd w:val="clear" w:color="auto" w:fill="auto"/>
            <w:vAlign w:val="center"/>
          </w:tcPr>
          <w:p w:rsidR="00CB6C82" w:rsidRDefault="00813523">
            <w:pPr>
              <w:pStyle w:val="afffffffff9"/>
            </w:pPr>
            <w:r>
              <w:rPr>
                <w:rFonts w:hint="eastAsia"/>
              </w:rPr>
              <w:t>9</w:t>
            </w:r>
            <w:r>
              <w:t>0.0</w:t>
            </w:r>
          </w:p>
        </w:tc>
        <w:tc>
          <w:tcPr>
            <w:tcW w:w="777" w:type="dxa"/>
            <w:shd w:val="clear" w:color="auto" w:fill="auto"/>
            <w:vAlign w:val="center"/>
          </w:tcPr>
          <w:p w:rsidR="00CB6C82" w:rsidRDefault="00813523">
            <w:pPr>
              <w:pStyle w:val="afffffffff9"/>
              <w:rPr>
                <w:eastAsianLayout w:id="96" w:combine="1"/>
              </w:rPr>
            </w:pPr>
            <w:r>
              <w:t>90.6</w:t>
            </w:r>
          </w:p>
        </w:tc>
        <w:tc>
          <w:tcPr>
            <w:tcW w:w="777" w:type="dxa"/>
            <w:shd w:val="clear" w:color="auto" w:fill="auto"/>
            <w:vAlign w:val="center"/>
          </w:tcPr>
          <w:p w:rsidR="00CB6C82" w:rsidRDefault="00813523">
            <w:pPr>
              <w:pStyle w:val="afffffffff9"/>
            </w:pPr>
            <w:r>
              <w:rPr>
                <w:rFonts w:hint="eastAsia"/>
              </w:rPr>
              <w:t>2</w:t>
            </w:r>
            <w:r>
              <w:t>.20</w:t>
            </w:r>
          </w:p>
        </w:tc>
        <w:tc>
          <w:tcPr>
            <w:tcW w:w="778" w:type="dxa"/>
            <w:shd w:val="clear" w:color="auto" w:fill="auto"/>
            <w:vAlign w:val="center"/>
          </w:tcPr>
          <w:p w:rsidR="00CB6C82" w:rsidRDefault="00813523">
            <w:pPr>
              <w:pStyle w:val="afffffffff9"/>
              <w:rPr>
                <w:eastAsianLayout w:id="96" w:combine="1"/>
              </w:rPr>
            </w:pPr>
            <w:r>
              <w:rPr>
                <w:eastAsianLayout w:id="96" w:combine="1"/>
              </w:rPr>
              <w:t>+0.4 0</w:t>
            </w:r>
          </w:p>
        </w:tc>
        <w:tc>
          <w:tcPr>
            <w:tcW w:w="778" w:type="dxa"/>
            <w:shd w:val="clear" w:color="auto" w:fill="auto"/>
            <w:vAlign w:val="center"/>
          </w:tcPr>
          <w:p w:rsidR="00CB6C82" w:rsidRDefault="00813523">
            <w:pPr>
              <w:pStyle w:val="afffffffff9"/>
            </w:pPr>
            <w:r>
              <w:rPr>
                <w:rFonts w:hint="eastAsia"/>
              </w:rPr>
              <w:t>3</w:t>
            </w:r>
            <w:r>
              <w:t>.00</w:t>
            </w:r>
          </w:p>
        </w:tc>
        <w:tc>
          <w:tcPr>
            <w:tcW w:w="778" w:type="dxa"/>
            <w:shd w:val="clear" w:color="auto" w:fill="auto"/>
            <w:vAlign w:val="center"/>
          </w:tcPr>
          <w:p w:rsidR="00CB6C82" w:rsidRDefault="00813523">
            <w:pPr>
              <w:pStyle w:val="afffffffff9"/>
              <w:rPr>
                <w:eastAsianLayout w:id="97" w:combine="1"/>
              </w:rPr>
            </w:pPr>
            <w:r>
              <w:rPr>
                <w:eastAsianLayout w:id="97" w:combine="1"/>
              </w:rPr>
              <w:t>+0.4 0</w:t>
            </w:r>
          </w:p>
        </w:tc>
        <w:tc>
          <w:tcPr>
            <w:tcW w:w="778" w:type="dxa"/>
            <w:shd w:val="clear" w:color="auto" w:fill="auto"/>
            <w:vAlign w:val="center"/>
          </w:tcPr>
          <w:p w:rsidR="00CB6C82" w:rsidRDefault="00813523">
            <w:pPr>
              <w:pStyle w:val="afffffffff9"/>
            </w:pPr>
            <w:r>
              <w:rPr>
                <w:rFonts w:hint="eastAsia"/>
              </w:rPr>
              <w:t>3</w:t>
            </w:r>
            <w:r>
              <w:t>.70</w:t>
            </w:r>
          </w:p>
        </w:tc>
        <w:tc>
          <w:tcPr>
            <w:tcW w:w="778" w:type="dxa"/>
            <w:shd w:val="clear" w:color="auto" w:fill="auto"/>
            <w:vAlign w:val="center"/>
          </w:tcPr>
          <w:p w:rsidR="00CB6C82" w:rsidRDefault="00813523">
            <w:pPr>
              <w:pStyle w:val="afffffffff9"/>
              <w:rPr>
                <w:eastAsianLayout w:id="98" w:combine="1"/>
              </w:rPr>
            </w:pPr>
            <w:r>
              <w:rPr>
                <w:eastAsianLayout w:id="98" w:combine="1"/>
              </w:rPr>
              <w:t>+0.5 0</w:t>
            </w:r>
          </w:p>
        </w:tc>
        <w:tc>
          <w:tcPr>
            <w:tcW w:w="778" w:type="dxa"/>
            <w:shd w:val="clear" w:color="auto" w:fill="auto"/>
            <w:vAlign w:val="center"/>
          </w:tcPr>
          <w:p w:rsidR="00CB6C82" w:rsidRDefault="00813523">
            <w:pPr>
              <w:pStyle w:val="afffffffff9"/>
            </w:pPr>
            <w:r>
              <w:rPr>
                <w:rFonts w:hint="eastAsia"/>
              </w:rPr>
              <w:t>4</w:t>
            </w:r>
            <w:r>
              <w:t>.70</w:t>
            </w:r>
          </w:p>
        </w:tc>
        <w:tc>
          <w:tcPr>
            <w:tcW w:w="778" w:type="dxa"/>
            <w:shd w:val="clear" w:color="auto" w:fill="auto"/>
            <w:vAlign w:val="center"/>
          </w:tcPr>
          <w:p w:rsidR="00CB6C82" w:rsidRDefault="00813523">
            <w:pPr>
              <w:pStyle w:val="afffffffff9"/>
              <w:rPr>
                <w:eastAsianLayout w:id="99" w:combine="1"/>
              </w:rPr>
            </w:pPr>
            <w:r>
              <w:rPr>
                <w:eastAsianLayout w:id="99" w:combine="1"/>
              </w:rPr>
              <w:t>+0.6 0</w:t>
            </w:r>
          </w:p>
        </w:tc>
        <w:tc>
          <w:tcPr>
            <w:tcW w:w="778" w:type="dxa"/>
            <w:shd w:val="clear" w:color="auto" w:fill="auto"/>
            <w:vAlign w:val="center"/>
          </w:tcPr>
          <w:p w:rsidR="00CB6C82" w:rsidRDefault="00813523">
            <w:pPr>
              <w:pStyle w:val="afffffffff9"/>
            </w:pPr>
            <w:r>
              <w:rPr>
                <w:rFonts w:hint="eastAsia"/>
              </w:rPr>
              <w:t>2</w:t>
            </w:r>
            <w:r>
              <w:t>.7</w:t>
            </w:r>
          </w:p>
        </w:tc>
      </w:tr>
      <w:tr w:rsidR="00CB6C82">
        <w:trPr>
          <w:jc w:val="center"/>
        </w:trPr>
        <w:tc>
          <w:tcPr>
            <w:tcW w:w="778" w:type="dxa"/>
            <w:shd w:val="clear" w:color="auto" w:fill="auto"/>
            <w:vAlign w:val="center"/>
          </w:tcPr>
          <w:p w:rsidR="00CB6C82" w:rsidRDefault="00813523">
            <w:pPr>
              <w:pStyle w:val="afffffffff9"/>
            </w:pPr>
            <w:r>
              <w:rPr>
                <w:rFonts w:hint="eastAsia"/>
              </w:rPr>
              <w:t>1</w:t>
            </w:r>
            <w:r>
              <w:t>10</w:t>
            </w:r>
          </w:p>
        </w:tc>
        <w:tc>
          <w:tcPr>
            <w:tcW w:w="778" w:type="dxa"/>
            <w:shd w:val="clear" w:color="auto" w:fill="auto"/>
            <w:vAlign w:val="center"/>
          </w:tcPr>
          <w:p w:rsidR="00CB6C82" w:rsidRDefault="00813523">
            <w:pPr>
              <w:pStyle w:val="afffffffff9"/>
            </w:pPr>
            <w:r>
              <w:rPr>
                <w:rFonts w:hint="eastAsia"/>
              </w:rPr>
              <w:t>1</w:t>
            </w:r>
            <w:r>
              <w:t>10.0</w:t>
            </w:r>
          </w:p>
        </w:tc>
        <w:tc>
          <w:tcPr>
            <w:tcW w:w="777" w:type="dxa"/>
            <w:shd w:val="clear" w:color="auto" w:fill="auto"/>
            <w:vAlign w:val="center"/>
          </w:tcPr>
          <w:p w:rsidR="00CB6C82" w:rsidRDefault="00813523">
            <w:pPr>
              <w:pStyle w:val="afffffffff9"/>
              <w:rPr>
                <w:eastAsianLayout w:id="100" w:combine="1"/>
              </w:rPr>
            </w:pPr>
            <w:r>
              <w:t>110.7</w:t>
            </w:r>
          </w:p>
        </w:tc>
        <w:tc>
          <w:tcPr>
            <w:tcW w:w="777" w:type="dxa"/>
            <w:shd w:val="clear" w:color="auto" w:fill="auto"/>
            <w:vAlign w:val="center"/>
          </w:tcPr>
          <w:p w:rsidR="00CB6C82" w:rsidRDefault="00813523">
            <w:pPr>
              <w:pStyle w:val="afffffffff9"/>
            </w:pPr>
            <w:r>
              <w:rPr>
                <w:rFonts w:hint="eastAsia"/>
              </w:rPr>
              <w:t>2</w:t>
            </w:r>
            <w:r>
              <w:t>.60</w:t>
            </w:r>
          </w:p>
        </w:tc>
        <w:tc>
          <w:tcPr>
            <w:tcW w:w="778" w:type="dxa"/>
            <w:shd w:val="clear" w:color="auto" w:fill="auto"/>
            <w:vAlign w:val="center"/>
          </w:tcPr>
          <w:p w:rsidR="00CB6C82" w:rsidRDefault="00813523">
            <w:pPr>
              <w:pStyle w:val="afffffffff9"/>
              <w:rPr>
                <w:eastAsianLayout w:id="100" w:combine="1"/>
              </w:rPr>
            </w:pPr>
            <w:r>
              <w:rPr>
                <w:eastAsianLayout w:id="100" w:combine="1"/>
              </w:rPr>
              <w:t>+0.4 0</w:t>
            </w:r>
          </w:p>
        </w:tc>
        <w:tc>
          <w:tcPr>
            <w:tcW w:w="778" w:type="dxa"/>
            <w:shd w:val="clear" w:color="auto" w:fill="auto"/>
            <w:vAlign w:val="center"/>
          </w:tcPr>
          <w:p w:rsidR="00CB6C82" w:rsidRDefault="00813523">
            <w:pPr>
              <w:pStyle w:val="afffffffff9"/>
            </w:pPr>
            <w:r>
              <w:rPr>
                <w:rFonts w:hint="eastAsia"/>
              </w:rPr>
              <w:t>3</w:t>
            </w:r>
            <w:r>
              <w:t>.80</w:t>
            </w:r>
          </w:p>
        </w:tc>
        <w:tc>
          <w:tcPr>
            <w:tcW w:w="778" w:type="dxa"/>
            <w:shd w:val="clear" w:color="auto" w:fill="auto"/>
            <w:vAlign w:val="center"/>
          </w:tcPr>
          <w:p w:rsidR="00CB6C82" w:rsidRDefault="00813523">
            <w:pPr>
              <w:pStyle w:val="afffffffff9"/>
              <w:rPr>
                <w:eastAsianLayout w:id="101" w:combine="1"/>
              </w:rPr>
            </w:pPr>
            <w:r>
              <w:rPr>
                <w:eastAsianLayout w:id="101" w:combine="1"/>
              </w:rPr>
              <w:t>+0.5 0</w:t>
            </w:r>
          </w:p>
        </w:tc>
        <w:tc>
          <w:tcPr>
            <w:tcW w:w="778" w:type="dxa"/>
            <w:shd w:val="clear" w:color="auto" w:fill="auto"/>
            <w:vAlign w:val="center"/>
          </w:tcPr>
          <w:p w:rsidR="00CB6C82" w:rsidRDefault="00813523">
            <w:pPr>
              <w:pStyle w:val="afffffffff9"/>
            </w:pPr>
            <w:r>
              <w:rPr>
                <w:rFonts w:hint="eastAsia"/>
              </w:rPr>
              <w:t>4</w:t>
            </w:r>
            <w:r>
              <w:t>.60</w:t>
            </w:r>
          </w:p>
        </w:tc>
        <w:tc>
          <w:tcPr>
            <w:tcW w:w="778" w:type="dxa"/>
            <w:shd w:val="clear" w:color="auto" w:fill="auto"/>
            <w:vAlign w:val="center"/>
          </w:tcPr>
          <w:p w:rsidR="00CB6C82" w:rsidRDefault="00813523">
            <w:pPr>
              <w:pStyle w:val="afffffffff9"/>
              <w:rPr>
                <w:eastAsianLayout w:id="102" w:combine="1"/>
              </w:rPr>
            </w:pPr>
            <w:r>
              <w:rPr>
                <w:eastAsianLayout w:id="102" w:combine="1"/>
              </w:rPr>
              <w:t>+0.6 0</w:t>
            </w:r>
          </w:p>
        </w:tc>
        <w:tc>
          <w:tcPr>
            <w:tcW w:w="778" w:type="dxa"/>
            <w:shd w:val="clear" w:color="auto" w:fill="auto"/>
            <w:vAlign w:val="center"/>
          </w:tcPr>
          <w:p w:rsidR="00CB6C82" w:rsidRDefault="00813523">
            <w:pPr>
              <w:pStyle w:val="afffffffff9"/>
            </w:pPr>
            <w:r>
              <w:rPr>
                <w:rFonts w:hint="eastAsia"/>
              </w:rPr>
              <w:t>5</w:t>
            </w:r>
            <w:r>
              <w:t>.80</w:t>
            </w:r>
          </w:p>
        </w:tc>
        <w:tc>
          <w:tcPr>
            <w:tcW w:w="778" w:type="dxa"/>
            <w:shd w:val="clear" w:color="auto" w:fill="auto"/>
            <w:vAlign w:val="center"/>
          </w:tcPr>
          <w:p w:rsidR="00CB6C82" w:rsidRDefault="00813523">
            <w:pPr>
              <w:pStyle w:val="afffffffff9"/>
              <w:rPr>
                <w:eastAsianLayout w:id="103" w:combine="1"/>
              </w:rPr>
            </w:pPr>
            <w:r>
              <w:rPr>
                <w:eastAsianLayout w:id="103" w:combine="1"/>
              </w:rPr>
              <w:t>+0.7 0</w:t>
            </w:r>
          </w:p>
        </w:tc>
        <w:tc>
          <w:tcPr>
            <w:tcW w:w="778" w:type="dxa"/>
            <w:shd w:val="clear" w:color="auto" w:fill="auto"/>
            <w:vAlign w:val="center"/>
          </w:tcPr>
          <w:p w:rsidR="00CB6C82" w:rsidRDefault="00813523">
            <w:pPr>
              <w:pStyle w:val="afffffffff9"/>
            </w:pPr>
            <w:r>
              <w:rPr>
                <w:rFonts w:hint="eastAsia"/>
              </w:rPr>
              <w:t>3</w:t>
            </w:r>
            <w:r>
              <w:t>.3</w:t>
            </w:r>
          </w:p>
        </w:tc>
      </w:tr>
      <w:tr w:rsidR="00CB6C82">
        <w:trPr>
          <w:jc w:val="center"/>
        </w:trPr>
        <w:tc>
          <w:tcPr>
            <w:tcW w:w="778" w:type="dxa"/>
            <w:shd w:val="clear" w:color="auto" w:fill="auto"/>
            <w:vAlign w:val="center"/>
          </w:tcPr>
          <w:p w:rsidR="00CB6C82" w:rsidRDefault="00813523">
            <w:pPr>
              <w:pStyle w:val="afffffffff9"/>
            </w:pPr>
            <w:r>
              <w:rPr>
                <w:rFonts w:hint="eastAsia"/>
              </w:rPr>
              <w:t>1</w:t>
            </w:r>
            <w:r>
              <w:t>60</w:t>
            </w:r>
          </w:p>
        </w:tc>
        <w:tc>
          <w:tcPr>
            <w:tcW w:w="778" w:type="dxa"/>
            <w:shd w:val="clear" w:color="auto" w:fill="auto"/>
            <w:vAlign w:val="center"/>
          </w:tcPr>
          <w:p w:rsidR="00CB6C82" w:rsidRDefault="00813523">
            <w:pPr>
              <w:pStyle w:val="afffffffff9"/>
            </w:pPr>
            <w:r>
              <w:rPr>
                <w:rFonts w:hint="eastAsia"/>
              </w:rPr>
              <w:t>1</w:t>
            </w:r>
            <w:r>
              <w:t>60.0</w:t>
            </w:r>
          </w:p>
        </w:tc>
        <w:tc>
          <w:tcPr>
            <w:tcW w:w="777" w:type="dxa"/>
            <w:shd w:val="clear" w:color="auto" w:fill="auto"/>
            <w:vAlign w:val="center"/>
          </w:tcPr>
          <w:p w:rsidR="00CB6C82" w:rsidRDefault="00813523">
            <w:pPr>
              <w:pStyle w:val="afffffffff9"/>
              <w:rPr>
                <w:eastAsianLayout w:id="104" w:combine="1"/>
              </w:rPr>
            </w:pPr>
            <w:r>
              <w:t>161.0</w:t>
            </w:r>
          </w:p>
        </w:tc>
        <w:tc>
          <w:tcPr>
            <w:tcW w:w="777" w:type="dxa"/>
            <w:shd w:val="clear" w:color="auto" w:fill="auto"/>
            <w:vAlign w:val="center"/>
          </w:tcPr>
          <w:p w:rsidR="00CB6C82" w:rsidRDefault="00813523">
            <w:pPr>
              <w:pStyle w:val="afffffffff9"/>
            </w:pPr>
            <w:r>
              <w:rPr>
                <w:rFonts w:hint="eastAsia"/>
              </w:rPr>
              <w:t>3</w:t>
            </w:r>
            <w:r>
              <w:t>.40</w:t>
            </w:r>
          </w:p>
        </w:tc>
        <w:tc>
          <w:tcPr>
            <w:tcW w:w="778" w:type="dxa"/>
            <w:shd w:val="clear" w:color="auto" w:fill="auto"/>
            <w:vAlign w:val="center"/>
          </w:tcPr>
          <w:p w:rsidR="00CB6C82" w:rsidRDefault="00813523">
            <w:pPr>
              <w:pStyle w:val="afffffffff9"/>
              <w:rPr>
                <w:eastAsianLayout w:id="104" w:combine="1"/>
              </w:rPr>
            </w:pPr>
            <w:r>
              <w:rPr>
                <w:eastAsianLayout w:id="104" w:combine="1"/>
              </w:rPr>
              <w:t>+0.5 0</w:t>
            </w:r>
          </w:p>
        </w:tc>
        <w:tc>
          <w:tcPr>
            <w:tcW w:w="778" w:type="dxa"/>
            <w:shd w:val="clear" w:color="auto" w:fill="auto"/>
            <w:vAlign w:val="center"/>
          </w:tcPr>
          <w:p w:rsidR="00CB6C82" w:rsidRDefault="00813523">
            <w:pPr>
              <w:pStyle w:val="afffffffff9"/>
            </w:pPr>
            <w:r>
              <w:rPr>
                <w:rFonts w:hint="eastAsia"/>
              </w:rPr>
              <w:t>5</w:t>
            </w:r>
            <w:r>
              <w:t>.40</w:t>
            </w:r>
          </w:p>
        </w:tc>
        <w:tc>
          <w:tcPr>
            <w:tcW w:w="778" w:type="dxa"/>
            <w:shd w:val="clear" w:color="auto" w:fill="auto"/>
            <w:vAlign w:val="center"/>
          </w:tcPr>
          <w:p w:rsidR="00CB6C82" w:rsidRDefault="00813523">
            <w:pPr>
              <w:pStyle w:val="afffffffff9"/>
              <w:rPr>
                <w:eastAsianLayout w:id="105" w:combine="1"/>
              </w:rPr>
            </w:pPr>
            <w:r>
              <w:rPr>
                <w:eastAsianLayout w:id="105" w:combine="1"/>
              </w:rPr>
              <w:t>+0.7 0</w:t>
            </w:r>
          </w:p>
        </w:tc>
        <w:tc>
          <w:tcPr>
            <w:tcW w:w="778" w:type="dxa"/>
            <w:shd w:val="clear" w:color="auto" w:fill="auto"/>
            <w:vAlign w:val="center"/>
          </w:tcPr>
          <w:p w:rsidR="00CB6C82" w:rsidRDefault="00813523">
            <w:pPr>
              <w:pStyle w:val="afffffffff9"/>
            </w:pPr>
            <w:r>
              <w:rPr>
                <w:rFonts w:hint="eastAsia"/>
              </w:rPr>
              <w:t>6</w:t>
            </w:r>
            <w:r>
              <w:t>.70</w:t>
            </w:r>
          </w:p>
        </w:tc>
        <w:tc>
          <w:tcPr>
            <w:tcW w:w="778" w:type="dxa"/>
            <w:shd w:val="clear" w:color="auto" w:fill="auto"/>
            <w:vAlign w:val="center"/>
          </w:tcPr>
          <w:p w:rsidR="00CB6C82" w:rsidRDefault="00813523">
            <w:pPr>
              <w:pStyle w:val="afffffffff9"/>
              <w:rPr>
                <w:eastAsianLayout w:id="106" w:combine="1"/>
              </w:rPr>
            </w:pPr>
            <w:r>
              <w:rPr>
                <w:eastAsianLayout w:id="106" w:combine="1"/>
              </w:rPr>
              <w:t>+0.8 0</w:t>
            </w:r>
          </w:p>
        </w:tc>
        <w:tc>
          <w:tcPr>
            <w:tcW w:w="778" w:type="dxa"/>
            <w:shd w:val="clear" w:color="auto" w:fill="auto"/>
            <w:vAlign w:val="center"/>
          </w:tcPr>
          <w:p w:rsidR="00CB6C82" w:rsidRDefault="00813523">
            <w:pPr>
              <w:pStyle w:val="afffffffff9"/>
            </w:pPr>
            <w:r>
              <w:rPr>
                <w:rFonts w:hint="eastAsia"/>
              </w:rPr>
              <w:t>8</w:t>
            </w:r>
            <w:r>
              <w:t>.30</w:t>
            </w:r>
          </w:p>
        </w:tc>
        <w:tc>
          <w:tcPr>
            <w:tcW w:w="778" w:type="dxa"/>
            <w:shd w:val="clear" w:color="auto" w:fill="auto"/>
            <w:vAlign w:val="center"/>
          </w:tcPr>
          <w:p w:rsidR="00CB6C82" w:rsidRDefault="00813523">
            <w:pPr>
              <w:pStyle w:val="afffffffff9"/>
              <w:rPr>
                <w:eastAsianLayout w:id="107" w:combine="1"/>
              </w:rPr>
            </w:pPr>
            <w:r>
              <w:rPr>
                <w:eastAsianLayout w:id="107" w:combine="1"/>
              </w:rPr>
              <w:t>+1.0 0</w:t>
            </w:r>
          </w:p>
        </w:tc>
        <w:tc>
          <w:tcPr>
            <w:tcW w:w="778" w:type="dxa"/>
            <w:shd w:val="clear" w:color="auto" w:fill="auto"/>
            <w:vAlign w:val="center"/>
          </w:tcPr>
          <w:p w:rsidR="00CB6C82" w:rsidRDefault="00813523">
            <w:pPr>
              <w:pStyle w:val="afffffffff9"/>
            </w:pPr>
            <w:r>
              <w:rPr>
                <w:rFonts w:hint="eastAsia"/>
              </w:rPr>
              <w:t>4</w:t>
            </w:r>
            <w:r>
              <w:t>.8</w:t>
            </w:r>
          </w:p>
        </w:tc>
      </w:tr>
      <w:tr w:rsidR="00CB6C82">
        <w:trPr>
          <w:jc w:val="center"/>
        </w:trPr>
        <w:tc>
          <w:tcPr>
            <w:tcW w:w="778" w:type="dxa"/>
            <w:shd w:val="clear" w:color="auto" w:fill="auto"/>
            <w:vAlign w:val="center"/>
          </w:tcPr>
          <w:p w:rsidR="00CB6C82" w:rsidRDefault="00813523">
            <w:pPr>
              <w:pStyle w:val="afffffffff9"/>
            </w:pPr>
            <w:r>
              <w:rPr>
                <w:rFonts w:hint="eastAsia"/>
              </w:rPr>
              <w:t>2</w:t>
            </w:r>
            <w:r>
              <w:t>00</w:t>
            </w:r>
          </w:p>
        </w:tc>
        <w:tc>
          <w:tcPr>
            <w:tcW w:w="778" w:type="dxa"/>
            <w:shd w:val="clear" w:color="auto" w:fill="auto"/>
            <w:vAlign w:val="center"/>
          </w:tcPr>
          <w:p w:rsidR="00CB6C82" w:rsidRDefault="00813523">
            <w:pPr>
              <w:pStyle w:val="afffffffff9"/>
            </w:pPr>
            <w:r>
              <w:rPr>
                <w:rFonts w:hint="eastAsia"/>
              </w:rPr>
              <w:t>2</w:t>
            </w:r>
            <w:r>
              <w:t>00.0</w:t>
            </w:r>
          </w:p>
        </w:tc>
        <w:tc>
          <w:tcPr>
            <w:tcW w:w="777" w:type="dxa"/>
            <w:shd w:val="clear" w:color="auto" w:fill="auto"/>
            <w:vAlign w:val="center"/>
          </w:tcPr>
          <w:p w:rsidR="00CB6C82" w:rsidRDefault="00813523">
            <w:pPr>
              <w:pStyle w:val="afffffffff9"/>
              <w:rPr>
                <w:eastAsianLayout w:id="108" w:combine="1"/>
              </w:rPr>
            </w:pPr>
            <w:r>
              <w:t>201.2</w:t>
            </w:r>
          </w:p>
        </w:tc>
        <w:tc>
          <w:tcPr>
            <w:tcW w:w="777" w:type="dxa"/>
            <w:shd w:val="clear" w:color="auto" w:fill="auto"/>
            <w:vAlign w:val="center"/>
          </w:tcPr>
          <w:p w:rsidR="00CB6C82" w:rsidRDefault="00813523">
            <w:pPr>
              <w:pStyle w:val="afffffffff9"/>
            </w:pPr>
            <w:r>
              <w:rPr>
                <w:rFonts w:hint="eastAsia"/>
              </w:rPr>
              <w:t>4</w:t>
            </w:r>
            <w:r>
              <w:t>.30</w:t>
            </w:r>
          </w:p>
        </w:tc>
        <w:tc>
          <w:tcPr>
            <w:tcW w:w="778" w:type="dxa"/>
            <w:shd w:val="clear" w:color="auto" w:fill="auto"/>
            <w:vAlign w:val="center"/>
          </w:tcPr>
          <w:p w:rsidR="00CB6C82" w:rsidRDefault="00813523">
            <w:pPr>
              <w:pStyle w:val="afffffffff9"/>
              <w:rPr>
                <w:eastAsianLayout w:id="108" w:combine="1"/>
              </w:rPr>
            </w:pPr>
            <w:r>
              <w:rPr>
                <w:eastAsianLayout w:id="108" w:combine="1"/>
              </w:rPr>
              <w:t>+0.6 0</w:t>
            </w:r>
          </w:p>
        </w:tc>
        <w:tc>
          <w:tcPr>
            <w:tcW w:w="778" w:type="dxa"/>
            <w:shd w:val="clear" w:color="auto" w:fill="auto"/>
            <w:vAlign w:val="center"/>
          </w:tcPr>
          <w:p w:rsidR="00CB6C82" w:rsidRDefault="00813523">
            <w:pPr>
              <w:pStyle w:val="afffffffff9"/>
            </w:pPr>
            <w:r>
              <w:rPr>
                <w:rFonts w:hint="eastAsia"/>
              </w:rPr>
              <w:t>6</w:t>
            </w:r>
            <w:r>
              <w:t>.70</w:t>
            </w:r>
          </w:p>
        </w:tc>
        <w:tc>
          <w:tcPr>
            <w:tcW w:w="778" w:type="dxa"/>
            <w:shd w:val="clear" w:color="auto" w:fill="auto"/>
            <w:vAlign w:val="center"/>
          </w:tcPr>
          <w:p w:rsidR="00CB6C82" w:rsidRDefault="00813523">
            <w:pPr>
              <w:pStyle w:val="afffffffff9"/>
              <w:rPr>
                <w:eastAsianLayout w:id="109" w:combine="1"/>
              </w:rPr>
            </w:pPr>
            <w:r>
              <w:rPr>
                <w:eastAsianLayout w:id="109" w:combine="1"/>
              </w:rPr>
              <w:t>+0.8 0</w:t>
            </w:r>
          </w:p>
        </w:tc>
        <w:tc>
          <w:tcPr>
            <w:tcW w:w="778" w:type="dxa"/>
            <w:shd w:val="clear" w:color="auto" w:fill="auto"/>
            <w:vAlign w:val="center"/>
          </w:tcPr>
          <w:p w:rsidR="00CB6C82" w:rsidRDefault="00813523">
            <w:pPr>
              <w:pStyle w:val="afffffffff9"/>
            </w:pPr>
            <w:r>
              <w:rPr>
                <w:rFonts w:hint="eastAsia"/>
              </w:rPr>
              <w:t>8</w:t>
            </w:r>
            <w:r>
              <w:t>.30</w:t>
            </w:r>
          </w:p>
        </w:tc>
        <w:tc>
          <w:tcPr>
            <w:tcW w:w="778" w:type="dxa"/>
            <w:shd w:val="clear" w:color="auto" w:fill="auto"/>
            <w:vAlign w:val="center"/>
          </w:tcPr>
          <w:p w:rsidR="00CB6C82" w:rsidRDefault="00813523">
            <w:pPr>
              <w:pStyle w:val="afffffffff9"/>
              <w:rPr>
                <w:eastAsianLayout w:id="110" w:combine="1"/>
              </w:rPr>
            </w:pPr>
            <w:r>
              <w:rPr>
                <w:eastAsianLayout w:id="110" w:combine="1"/>
              </w:rPr>
              <w:t>+1.0 0</w:t>
            </w:r>
          </w:p>
        </w:tc>
        <w:tc>
          <w:tcPr>
            <w:tcW w:w="778" w:type="dxa"/>
            <w:shd w:val="clear" w:color="auto" w:fill="auto"/>
            <w:vAlign w:val="center"/>
          </w:tcPr>
          <w:p w:rsidR="00CB6C82" w:rsidRDefault="00813523">
            <w:pPr>
              <w:pStyle w:val="afffffffff9"/>
            </w:pPr>
            <w:r>
              <w:rPr>
                <w:rFonts w:hint="eastAsia"/>
              </w:rPr>
              <w:t>1</w:t>
            </w:r>
            <w:r>
              <w:t>0.10</w:t>
            </w:r>
          </w:p>
        </w:tc>
        <w:tc>
          <w:tcPr>
            <w:tcW w:w="778" w:type="dxa"/>
            <w:shd w:val="clear" w:color="auto" w:fill="auto"/>
            <w:vAlign w:val="center"/>
          </w:tcPr>
          <w:p w:rsidR="00CB6C82" w:rsidRDefault="00813523">
            <w:pPr>
              <w:pStyle w:val="afffffffff9"/>
              <w:rPr>
                <w:eastAsianLayout w:id="111" w:combine="1"/>
              </w:rPr>
            </w:pPr>
            <w:r>
              <w:rPr>
                <w:eastAsianLayout w:id="111" w:combine="1"/>
              </w:rPr>
              <w:t>+1.2 0</w:t>
            </w:r>
          </w:p>
        </w:tc>
        <w:tc>
          <w:tcPr>
            <w:tcW w:w="778" w:type="dxa"/>
            <w:shd w:val="clear" w:color="auto" w:fill="auto"/>
            <w:vAlign w:val="center"/>
          </w:tcPr>
          <w:p w:rsidR="00CB6C82" w:rsidRDefault="00813523">
            <w:pPr>
              <w:pStyle w:val="afffffffff9"/>
            </w:pPr>
            <w:r>
              <w:rPr>
                <w:rFonts w:hint="eastAsia"/>
              </w:rPr>
              <w:t>6</w:t>
            </w:r>
            <w:r>
              <w:t>.0</w:t>
            </w:r>
          </w:p>
        </w:tc>
      </w:tr>
      <w:tr w:rsidR="00CB6C82">
        <w:trPr>
          <w:jc w:val="center"/>
        </w:trPr>
        <w:tc>
          <w:tcPr>
            <w:tcW w:w="778" w:type="dxa"/>
            <w:shd w:val="clear" w:color="auto" w:fill="auto"/>
            <w:vAlign w:val="center"/>
          </w:tcPr>
          <w:p w:rsidR="00CB6C82" w:rsidRDefault="00813523">
            <w:pPr>
              <w:pStyle w:val="afffffffff9"/>
            </w:pPr>
            <w:r>
              <w:rPr>
                <w:rFonts w:hint="eastAsia"/>
              </w:rPr>
              <w:t>2</w:t>
            </w:r>
            <w:r>
              <w:t>50</w:t>
            </w:r>
          </w:p>
        </w:tc>
        <w:tc>
          <w:tcPr>
            <w:tcW w:w="778" w:type="dxa"/>
            <w:shd w:val="clear" w:color="auto" w:fill="auto"/>
            <w:vAlign w:val="center"/>
          </w:tcPr>
          <w:p w:rsidR="00CB6C82" w:rsidRDefault="00813523">
            <w:pPr>
              <w:pStyle w:val="afffffffff9"/>
            </w:pPr>
            <w:r>
              <w:rPr>
                <w:rFonts w:hint="eastAsia"/>
              </w:rPr>
              <w:t>2</w:t>
            </w:r>
            <w:r>
              <w:t>50.0</w:t>
            </w:r>
          </w:p>
        </w:tc>
        <w:tc>
          <w:tcPr>
            <w:tcW w:w="777" w:type="dxa"/>
            <w:shd w:val="clear" w:color="auto" w:fill="auto"/>
            <w:vAlign w:val="center"/>
          </w:tcPr>
          <w:p w:rsidR="00CB6C82" w:rsidRDefault="00813523">
            <w:pPr>
              <w:pStyle w:val="afffffffff9"/>
              <w:rPr>
                <w:eastAsianLayout w:id="112" w:combine="1"/>
              </w:rPr>
            </w:pPr>
            <w:r>
              <w:t>251.5</w:t>
            </w:r>
          </w:p>
        </w:tc>
        <w:tc>
          <w:tcPr>
            <w:tcW w:w="777" w:type="dxa"/>
            <w:shd w:val="clear" w:color="auto" w:fill="auto"/>
            <w:vAlign w:val="center"/>
          </w:tcPr>
          <w:p w:rsidR="00CB6C82" w:rsidRDefault="00813523">
            <w:pPr>
              <w:pStyle w:val="afffffffff9"/>
            </w:pPr>
            <w:r>
              <w:rPr>
                <w:rFonts w:hint="eastAsia"/>
              </w:rPr>
              <w:t>5</w:t>
            </w:r>
            <w:r>
              <w:t>.40</w:t>
            </w:r>
          </w:p>
        </w:tc>
        <w:tc>
          <w:tcPr>
            <w:tcW w:w="778" w:type="dxa"/>
            <w:shd w:val="clear" w:color="auto" w:fill="auto"/>
            <w:vAlign w:val="center"/>
          </w:tcPr>
          <w:p w:rsidR="00CB6C82" w:rsidRDefault="00813523">
            <w:pPr>
              <w:pStyle w:val="afffffffff9"/>
              <w:rPr>
                <w:eastAsianLayout w:id="112" w:combine="1"/>
              </w:rPr>
            </w:pPr>
            <w:r>
              <w:rPr>
                <w:eastAsianLayout w:id="112" w:combine="1"/>
              </w:rPr>
              <w:t>+0.7 0</w:t>
            </w:r>
          </w:p>
        </w:tc>
        <w:tc>
          <w:tcPr>
            <w:tcW w:w="778" w:type="dxa"/>
            <w:shd w:val="clear" w:color="auto" w:fill="auto"/>
            <w:vAlign w:val="center"/>
          </w:tcPr>
          <w:p w:rsidR="00CB6C82" w:rsidRDefault="00813523">
            <w:pPr>
              <w:pStyle w:val="afffffffff9"/>
            </w:pPr>
            <w:r>
              <w:rPr>
                <w:rFonts w:hint="eastAsia"/>
              </w:rPr>
              <w:t>8</w:t>
            </w:r>
            <w:r>
              <w:t>.30</w:t>
            </w:r>
          </w:p>
        </w:tc>
        <w:tc>
          <w:tcPr>
            <w:tcW w:w="778" w:type="dxa"/>
            <w:shd w:val="clear" w:color="auto" w:fill="auto"/>
            <w:vAlign w:val="center"/>
          </w:tcPr>
          <w:p w:rsidR="00CB6C82" w:rsidRDefault="00813523">
            <w:pPr>
              <w:pStyle w:val="afffffffff9"/>
              <w:rPr>
                <w:eastAsianLayout w:id="113" w:combine="1"/>
              </w:rPr>
            </w:pPr>
            <w:r>
              <w:rPr>
                <w:eastAsianLayout w:id="113" w:combine="1"/>
              </w:rPr>
              <w:t>+1.0 0</w:t>
            </w:r>
          </w:p>
        </w:tc>
        <w:tc>
          <w:tcPr>
            <w:tcW w:w="778" w:type="dxa"/>
            <w:shd w:val="clear" w:color="auto" w:fill="auto"/>
            <w:vAlign w:val="center"/>
          </w:tcPr>
          <w:p w:rsidR="00CB6C82" w:rsidRDefault="00813523">
            <w:pPr>
              <w:pStyle w:val="afffffffff9"/>
            </w:pPr>
            <w:r>
              <w:rPr>
                <w:rFonts w:hint="eastAsia"/>
              </w:rPr>
              <w:t>1</w:t>
            </w:r>
            <w:r>
              <w:t>0.20</w:t>
            </w:r>
          </w:p>
        </w:tc>
        <w:tc>
          <w:tcPr>
            <w:tcW w:w="778" w:type="dxa"/>
            <w:shd w:val="clear" w:color="auto" w:fill="auto"/>
            <w:vAlign w:val="center"/>
          </w:tcPr>
          <w:p w:rsidR="00CB6C82" w:rsidRDefault="00813523">
            <w:pPr>
              <w:pStyle w:val="afffffffff9"/>
              <w:rPr>
                <w:eastAsianLayout w:id="114" w:combine="1"/>
              </w:rPr>
            </w:pPr>
            <w:r>
              <w:rPr>
                <w:eastAsianLayout w:id="114" w:combine="1"/>
              </w:rPr>
              <w:t>+1.2 0</w:t>
            </w:r>
          </w:p>
        </w:tc>
        <w:tc>
          <w:tcPr>
            <w:tcW w:w="778" w:type="dxa"/>
            <w:shd w:val="clear" w:color="auto" w:fill="auto"/>
            <w:vAlign w:val="center"/>
          </w:tcPr>
          <w:p w:rsidR="00CB6C82" w:rsidRDefault="00813523">
            <w:pPr>
              <w:pStyle w:val="afffffffff9"/>
            </w:pPr>
            <w:r>
              <w:rPr>
                <w:rFonts w:hint="eastAsia"/>
              </w:rPr>
              <w:t>1</w:t>
            </w:r>
            <w:r>
              <w:t>2.60</w:t>
            </w:r>
          </w:p>
        </w:tc>
        <w:tc>
          <w:tcPr>
            <w:tcW w:w="778" w:type="dxa"/>
            <w:shd w:val="clear" w:color="auto" w:fill="auto"/>
            <w:vAlign w:val="center"/>
          </w:tcPr>
          <w:p w:rsidR="00CB6C82" w:rsidRDefault="00813523">
            <w:pPr>
              <w:pStyle w:val="afffffffff9"/>
              <w:rPr>
                <w:eastAsianLayout w:id="115" w:combine="1"/>
              </w:rPr>
            </w:pPr>
            <w:r>
              <w:rPr>
                <w:eastAsianLayout w:id="115" w:combine="1"/>
              </w:rPr>
              <w:t>+1.4 0</w:t>
            </w:r>
          </w:p>
        </w:tc>
        <w:tc>
          <w:tcPr>
            <w:tcW w:w="778" w:type="dxa"/>
            <w:shd w:val="clear" w:color="auto" w:fill="auto"/>
            <w:vAlign w:val="center"/>
          </w:tcPr>
          <w:p w:rsidR="00CB6C82" w:rsidRDefault="00813523">
            <w:pPr>
              <w:pStyle w:val="afffffffff9"/>
            </w:pPr>
            <w:r>
              <w:t>7.5</w:t>
            </w:r>
          </w:p>
        </w:tc>
      </w:tr>
      <w:tr w:rsidR="00CB6C82">
        <w:trPr>
          <w:jc w:val="center"/>
        </w:trPr>
        <w:tc>
          <w:tcPr>
            <w:tcW w:w="778" w:type="dxa"/>
            <w:shd w:val="clear" w:color="auto" w:fill="auto"/>
            <w:vAlign w:val="center"/>
          </w:tcPr>
          <w:p w:rsidR="00CB6C82" w:rsidRDefault="00813523">
            <w:pPr>
              <w:pStyle w:val="afffffffff9"/>
            </w:pPr>
            <w:r>
              <w:rPr>
                <w:rFonts w:hint="eastAsia"/>
              </w:rPr>
              <w:t>3</w:t>
            </w:r>
            <w:r>
              <w:t>15</w:t>
            </w:r>
          </w:p>
        </w:tc>
        <w:tc>
          <w:tcPr>
            <w:tcW w:w="778" w:type="dxa"/>
            <w:shd w:val="clear" w:color="auto" w:fill="auto"/>
            <w:vAlign w:val="center"/>
          </w:tcPr>
          <w:p w:rsidR="00CB6C82" w:rsidRDefault="00813523">
            <w:pPr>
              <w:pStyle w:val="afffffffff9"/>
            </w:pPr>
            <w:r>
              <w:rPr>
                <w:rFonts w:hint="eastAsia"/>
              </w:rPr>
              <w:t>3</w:t>
            </w:r>
            <w:r>
              <w:t>15.0</w:t>
            </w:r>
          </w:p>
        </w:tc>
        <w:tc>
          <w:tcPr>
            <w:tcW w:w="777" w:type="dxa"/>
            <w:shd w:val="clear" w:color="auto" w:fill="auto"/>
            <w:vAlign w:val="center"/>
          </w:tcPr>
          <w:p w:rsidR="00CB6C82" w:rsidRDefault="00813523">
            <w:pPr>
              <w:pStyle w:val="afffffffff9"/>
              <w:rPr>
                <w:eastAsianLayout w:id="116" w:combine="1"/>
              </w:rPr>
            </w:pPr>
            <w:r>
              <w:t>316.9</w:t>
            </w:r>
          </w:p>
        </w:tc>
        <w:tc>
          <w:tcPr>
            <w:tcW w:w="777" w:type="dxa"/>
            <w:shd w:val="clear" w:color="auto" w:fill="auto"/>
            <w:vAlign w:val="center"/>
          </w:tcPr>
          <w:p w:rsidR="00CB6C82" w:rsidRDefault="00813523">
            <w:pPr>
              <w:pStyle w:val="afffffffff9"/>
            </w:pPr>
            <w:r>
              <w:rPr>
                <w:rFonts w:hint="eastAsia"/>
              </w:rPr>
              <w:t>6</w:t>
            </w:r>
            <w:r>
              <w:t>.70</w:t>
            </w:r>
          </w:p>
        </w:tc>
        <w:tc>
          <w:tcPr>
            <w:tcW w:w="778" w:type="dxa"/>
            <w:shd w:val="clear" w:color="auto" w:fill="auto"/>
            <w:vAlign w:val="center"/>
          </w:tcPr>
          <w:p w:rsidR="00CB6C82" w:rsidRDefault="00813523">
            <w:pPr>
              <w:pStyle w:val="afffffffff9"/>
              <w:rPr>
                <w:eastAsianLayout w:id="116" w:combine="1"/>
              </w:rPr>
            </w:pPr>
            <w:r>
              <w:rPr>
                <w:eastAsianLayout w:id="116" w:combine="1"/>
              </w:rPr>
              <w:t>+0.8 0</w:t>
            </w:r>
          </w:p>
        </w:tc>
        <w:tc>
          <w:tcPr>
            <w:tcW w:w="778" w:type="dxa"/>
            <w:shd w:val="clear" w:color="auto" w:fill="auto"/>
            <w:vAlign w:val="center"/>
          </w:tcPr>
          <w:p w:rsidR="00CB6C82" w:rsidRDefault="00813523">
            <w:pPr>
              <w:pStyle w:val="afffffffff9"/>
            </w:pPr>
            <w:r>
              <w:rPr>
                <w:rFonts w:hint="eastAsia"/>
              </w:rPr>
              <w:t>1</w:t>
            </w:r>
            <w:r>
              <w:t>0.40</w:t>
            </w:r>
          </w:p>
        </w:tc>
        <w:tc>
          <w:tcPr>
            <w:tcW w:w="778" w:type="dxa"/>
            <w:shd w:val="clear" w:color="auto" w:fill="auto"/>
            <w:vAlign w:val="center"/>
          </w:tcPr>
          <w:p w:rsidR="00CB6C82" w:rsidRDefault="00813523">
            <w:pPr>
              <w:pStyle w:val="afffffffff9"/>
              <w:rPr>
                <w:eastAsianLayout w:id="117" w:combine="1"/>
              </w:rPr>
            </w:pPr>
            <w:r>
              <w:rPr>
                <w:eastAsianLayout w:id="117" w:combine="1"/>
              </w:rPr>
              <w:t>+1.2 0</w:t>
            </w:r>
          </w:p>
        </w:tc>
        <w:tc>
          <w:tcPr>
            <w:tcW w:w="778" w:type="dxa"/>
            <w:shd w:val="clear" w:color="auto" w:fill="auto"/>
            <w:vAlign w:val="center"/>
          </w:tcPr>
          <w:p w:rsidR="00CB6C82" w:rsidRDefault="00813523">
            <w:pPr>
              <w:pStyle w:val="afffffffff9"/>
            </w:pPr>
            <w:r>
              <w:rPr>
                <w:rFonts w:hint="eastAsia"/>
              </w:rPr>
              <w:t>1</w:t>
            </w:r>
            <w:r>
              <w:t>2.90</w:t>
            </w:r>
          </w:p>
        </w:tc>
        <w:tc>
          <w:tcPr>
            <w:tcW w:w="778" w:type="dxa"/>
            <w:shd w:val="clear" w:color="auto" w:fill="auto"/>
            <w:vAlign w:val="center"/>
          </w:tcPr>
          <w:p w:rsidR="00CB6C82" w:rsidRDefault="00813523">
            <w:pPr>
              <w:pStyle w:val="afffffffff9"/>
              <w:rPr>
                <w:eastAsianLayout w:id="118" w:combine="1"/>
              </w:rPr>
            </w:pPr>
            <w:r>
              <w:rPr>
                <w:eastAsianLayout w:id="118" w:combine="1"/>
              </w:rPr>
              <w:t>+1.4 0</w:t>
            </w:r>
          </w:p>
        </w:tc>
        <w:tc>
          <w:tcPr>
            <w:tcW w:w="778" w:type="dxa"/>
            <w:shd w:val="clear" w:color="auto" w:fill="auto"/>
            <w:vAlign w:val="center"/>
          </w:tcPr>
          <w:p w:rsidR="00CB6C82" w:rsidRDefault="00813523">
            <w:pPr>
              <w:pStyle w:val="afffffffff9"/>
            </w:pPr>
            <w:r>
              <w:rPr>
                <w:rFonts w:hint="eastAsia"/>
              </w:rPr>
              <w:t>1</w:t>
            </w:r>
            <w:r>
              <w:t>5.90</w:t>
            </w:r>
          </w:p>
        </w:tc>
        <w:tc>
          <w:tcPr>
            <w:tcW w:w="778" w:type="dxa"/>
            <w:shd w:val="clear" w:color="auto" w:fill="auto"/>
            <w:vAlign w:val="center"/>
          </w:tcPr>
          <w:p w:rsidR="00CB6C82" w:rsidRDefault="00813523">
            <w:pPr>
              <w:pStyle w:val="afffffffff9"/>
              <w:rPr>
                <w:eastAsianLayout w:id="119" w:combine="1"/>
              </w:rPr>
            </w:pPr>
            <w:r>
              <w:rPr>
                <w:eastAsianLayout w:id="119" w:combine="1"/>
              </w:rPr>
              <w:t>+1.7 0</w:t>
            </w:r>
          </w:p>
        </w:tc>
        <w:tc>
          <w:tcPr>
            <w:tcW w:w="778" w:type="dxa"/>
            <w:shd w:val="clear" w:color="auto" w:fill="auto"/>
            <w:vAlign w:val="center"/>
          </w:tcPr>
          <w:p w:rsidR="00CB6C82" w:rsidRDefault="00813523">
            <w:pPr>
              <w:pStyle w:val="afffffffff9"/>
            </w:pPr>
            <w:r>
              <w:rPr>
                <w:rFonts w:hint="eastAsia"/>
              </w:rPr>
              <w:t>1</w:t>
            </w:r>
            <w:r>
              <w:t>6.7</w:t>
            </w:r>
          </w:p>
        </w:tc>
      </w:tr>
      <w:tr w:rsidR="00CB6C82">
        <w:trPr>
          <w:jc w:val="center"/>
        </w:trPr>
        <w:tc>
          <w:tcPr>
            <w:tcW w:w="778" w:type="dxa"/>
            <w:shd w:val="clear" w:color="auto" w:fill="auto"/>
            <w:vAlign w:val="center"/>
          </w:tcPr>
          <w:p w:rsidR="00CB6C82" w:rsidRDefault="00813523">
            <w:pPr>
              <w:pStyle w:val="afffffffff9"/>
            </w:pPr>
            <w:r>
              <w:rPr>
                <w:rFonts w:hint="eastAsia"/>
              </w:rPr>
              <w:t>3</w:t>
            </w:r>
            <w:r>
              <w:t>55</w:t>
            </w:r>
          </w:p>
        </w:tc>
        <w:tc>
          <w:tcPr>
            <w:tcW w:w="778" w:type="dxa"/>
            <w:shd w:val="clear" w:color="auto" w:fill="auto"/>
            <w:vAlign w:val="center"/>
          </w:tcPr>
          <w:p w:rsidR="00CB6C82" w:rsidRDefault="00813523">
            <w:pPr>
              <w:pStyle w:val="afffffffff9"/>
            </w:pPr>
            <w:r>
              <w:rPr>
                <w:rFonts w:hint="eastAsia"/>
              </w:rPr>
              <w:t>3</w:t>
            </w:r>
            <w:r>
              <w:t>55.0</w:t>
            </w:r>
          </w:p>
        </w:tc>
        <w:tc>
          <w:tcPr>
            <w:tcW w:w="777" w:type="dxa"/>
            <w:shd w:val="clear" w:color="auto" w:fill="auto"/>
            <w:vAlign w:val="center"/>
          </w:tcPr>
          <w:p w:rsidR="00CB6C82" w:rsidRDefault="00813523">
            <w:pPr>
              <w:pStyle w:val="afffffffff9"/>
              <w:rPr>
                <w:eastAsianLayout w:id="120" w:combine="1"/>
              </w:rPr>
            </w:pPr>
            <w:r>
              <w:t>357.2</w:t>
            </w:r>
          </w:p>
        </w:tc>
        <w:tc>
          <w:tcPr>
            <w:tcW w:w="777" w:type="dxa"/>
            <w:shd w:val="clear" w:color="auto" w:fill="auto"/>
            <w:vAlign w:val="center"/>
          </w:tcPr>
          <w:p w:rsidR="00CB6C82" w:rsidRDefault="00813523">
            <w:pPr>
              <w:pStyle w:val="afffffffff9"/>
            </w:pPr>
            <w:r>
              <w:rPr>
                <w:rFonts w:hint="eastAsia"/>
              </w:rPr>
              <w:t>7</w:t>
            </w:r>
            <w:r>
              <w:t>.50</w:t>
            </w:r>
          </w:p>
        </w:tc>
        <w:tc>
          <w:tcPr>
            <w:tcW w:w="778" w:type="dxa"/>
            <w:shd w:val="clear" w:color="auto" w:fill="auto"/>
            <w:vAlign w:val="center"/>
          </w:tcPr>
          <w:p w:rsidR="00CB6C82" w:rsidRDefault="00813523">
            <w:pPr>
              <w:pStyle w:val="afffffffff9"/>
              <w:rPr>
                <w:eastAsianLayout w:id="120" w:combine="1"/>
              </w:rPr>
            </w:pPr>
            <w:r>
              <w:rPr>
                <w:eastAsianLayout w:id="120" w:combine="1"/>
              </w:rPr>
              <w:t>+0.9 0</w:t>
            </w:r>
          </w:p>
        </w:tc>
        <w:tc>
          <w:tcPr>
            <w:tcW w:w="778" w:type="dxa"/>
            <w:shd w:val="clear" w:color="auto" w:fill="auto"/>
            <w:vAlign w:val="center"/>
          </w:tcPr>
          <w:p w:rsidR="00CB6C82" w:rsidRDefault="00813523">
            <w:pPr>
              <w:pStyle w:val="afffffffff9"/>
            </w:pPr>
            <w:r>
              <w:rPr>
                <w:rFonts w:hint="eastAsia"/>
              </w:rPr>
              <w:t>1</w:t>
            </w:r>
            <w:r>
              <w:t>1.60</w:t>
            </w:r>
          </w:p>
        </w:tc>
        <w:tc>
          <w:tcPr>
            <w:tcW w:w="778" w:type="dxa"/>
            <w:shd w:val="clear" w:color="auto" w:fill="auto"/>
            <w:vAlign w:val="center"/>
          </w:tcPr>
          <w:p w:rsidR="00CB6C82" w:rsidRDefault="00813523">
            <w:pPr>
              <w:pStyle w:val="afffffffff9"/>
              <w:rPr>
                <w:eastAsianLayout w:id="121" w:combine="1"/>
              </w:rPr>
            </w:pPr>
            <w:r>
              <w:rPr>
                <w:eastAsianLayout w:id="121" w:combine="1"/>
              </w:rPr>
              <w:t>+1.3 0</w:t>
            </w:r>
          </w:p>
        </w:tc>
        <w:tc>
          <w:tcPr>
            <w:tcW w:w="778" w:type="dxa"/>
            <w:shd w:val="clear" w:color="auto" w:fill="auto"/>
            <w:vAlign w:val="center"/>
          </w:tcPr>
          <w:p w:rsidR="00CB6C82" w:rsidRDefault="00813523">
            <w:pPr>
              <w:pStyle w:val="afffffffff9"/>
            </w:pPr>
            <w:r>
              <w:rPr>
                <w:rFonts w:hint="eastAsia"/>
              </w:rPr>
              <w:t>1</w:t>
            </w:r>
            <w:r>
              <w:t>4.50</w:t>
            </w:r>
          </w:p>
        </w:tc>
        <w:tc>
          <w:tcPr>
            <w:tcW w:w="778" w:type="dxa"/>
            <w:shd w:val="clear" w:color="auto" w:fill="auto"/>
            <w:vAlign w:val="center"/>
          </w:tcPr>
          <w:p w:rsidR="00CB6C82" w:rsidRDefault="00813523">
            <w:pPr>
              <w:pStyle w:val="afffffffff9"/>
              <w:rPr>
                <w:eastAsianLayout w:id="122" w:combine="1"/>
              </w:rPr>
            </w:pPr>
            <w:r>
              <w:rPr>
                <w:eastAsianLayout w:id="122" w:combine="1"/>
              </w:rPr>
              <w:t>+1.6 0</w:t>
            </w:r>
          </w:p>
        </w:tc>
        <w:tc>
          <w:tcPr>
            <w:tcW w:w="778" w:type="dxa"/>
            <w:shd w:val="clear" w:color="auto" w:fill="auto"/>
            <w:vAlign w:val="center"/>
          </w:tcPr>
          <w:p w:rsidR="00CB6C82" w:rsidRDefault="00813523">
            <w:pPr>
              <w:pStyle w:val="afffffffff9"/>
            </w:pPr>
            <w:r>
              <w:rPr>
                <w:rFonts w:hint="eastAsia"/>
              </w:rPr>
              <w:t>1</w:t>
            </w:r>
            <w:r>
              <w:t>7.90</w:t>
            </w:r>
          </w:p>
        </w:tc>
        <w:tc>
          <w:tcPr>
            <w:tcW w:w="778" w:type="dxa"/>
            <w:shd w:val="clear" w:color="auto" w:fill="auto"/>
            <w:vAlign w:val="center"/>
          </w:tcPr>
          <w:p w:rsidR="00CB6C82" w:rsidRDefault="00813523">
            <w:pPr>
              <w:pStyle w:val="afffffffff9"/>
              <w:rPr>
                <w:eastAsianLayout w:id="123" w:combine="1"/>
              </w:rPr>
            </w:pPr>
            <w:r>
              <w:rPr>
                <w:eastAsianLayout w:id="123" w:combine="1"/>
              </w:rPr>
              <w:t>+1.9 0</w:t>
            </w:r>
          </w:p>
        </w:tc>
        <w:tc>
          <w:tcPr>
            <w:tcW w:w="778" w:type="dxa"/>
            <w:shd w:val="clear" w:color="auto" w:fill="auto"/>
            <w:vAlign w:val="center"/>
          </w:tcPr>
          <w:p w:rsidR="00CB6C82" w:rsidRDefault="00813523">
            <w:pPr>
              <w:pStyle w:val="afffffffff9"/>
            </w:pPr>
            <w:r>
              <w:rPr>
                <w:rFonts w:hint="eastAsia"/>
              </w:rPr>
              <w:t>1</w:t>
            </w:r>
            <w:r>
              <w:t>8.8</w:t>
            </w:r>
          </w:p>
        </w:tc>
      </w:tr>
      <w:tr w:rsidR="00CB6C82">
        <w:trPr>
          <w:jc w:val="center"/>
        </w:trPr>
        <w:tc>
          <w:tcPr>
            <w:tcW w:w="778" w:type="dxa"/>
            <w:shd w:val="clear" w:color="auto" w:fill="auto"/>
            <w:vAlign w:val="center"/>
          </w:tcPr>
          <w:p w:rsidR="00CB6C82" w:rsidRDefault="00813523">
            <w:pPr>
              <w:pStyle w:val="afffffffff9"/>
            </w:pPr>
            <w:r>
              <w:rPr>
                <w:rFonts w:hint="eastAsia"/>
              </w:rPr>
              <w:t>4</w:t>
            </w:r>
            <w:r>
              <w:t>00</w:t>
            </w:r>
          </w:p>
        </w:tc>
        <w:tc>
          <w:tcPr>
            <w:tcW w:w="778" w:type="dxa"/>
            <w:shd w:val="clear" w:color="auto" w:fill="auto"/>
            <w:vAlign w:val="center"/>
          </w:tcPr>
          <w:p w:rsidR="00CB6C82" w:rsidRDefault="00813523">
            <w:pPr>
              <w:pStyle w:val="afffffffff9"/>
            </w:pPr>
            <w:r>
              <w:rPr>
                <w:rFonts w:hint="eastAsia"/>
              </w:rPr>
              <w:t>4</w:t>
            </w:r>
            <w:r>
              <w:t>00.0</w:t>
            </w:r>
          </w:p>
        </w:tc>
        <w:tc>
          <w:tcPr>
            <w:tcW w:w="777" w:type="dxa"/>
            <w:shd w:val="clear" w:color="auto" w:fill="auto"/>
            <w:vAlign w:val="center"/>
          </w:tcPr>
          <w:p w:rsidR="00CB6C82" w:rsidRDefault="00813523">
            <w:pPr>
              <w:pStyle w:val="afffffffff9"/>
              <w:rPr>
                <w:eastAsianLayout w:id="124" w:combine="1"/>
              </w:rPr>
            </w:pPr>
            <w:r>
              <w:t>402.4</w:t>
            </w:r>
          </w:p>
        </w:tc>
        <w:tc>
          <w:tcPr>
            <w:tcW w:w="777" w:type="dxa"/>
            <w:shd w:val="clear" w:color="auto" w:fill="auto"/>
            <w:vAlign w:val="center"/>
          </w:tcPr>
          <w:p w:rsidR="00CB6C82" w:rsidRDefault="00813523">
            <w:pPr>
              <w:pStyle w:val="afffffffff9"/>
            </w:pPr>
            <w:r>
              <w:rPr>
                <w:rFonts w:hint="eastAsia"/>
              </w:rPr>
              <w:t>8</w:t>
            </w:r>
            <w:r>
              <w:t>.50</w:t>
            </w:r>
          </w:p>
        </w:tc>
        <w:tc>
          <w:tcPr>
            <w:tcW w:w="778" w:type="dxa"/>
            <w:shd w:val="clear" w:color="auto" w:fill="auto"/>
            <w:vAlign w:val="center"/>
          </w:tcPr>
          <w:p w:rsidR="00CB6C82" w:rsidRDefault="00813523">
            <w:pPr>
              <w:pStyle w:val="afffffffff9"/>
              <w:rPr>
                <w:eastAsianLayout w:id="124" w:combine="1"/>
              </w:rPr>
            </w:pPr>
            <w:r>
              <w:rPr>
                <w:eastAsianLayout w:id="124" w:combine="1"/>
              </w:rPr>
              <w:t>+1.0 0</w:t>
            </w:r>
          </w:p>
        </w:tc>
        <w:tc>
          <w:tcPr>
            <w:tcW w:w="778" w:type="dxa"/>
            <w:shd w:val="clear" w:color="auto" w:fill="auto"/>
            <w:vAlign w:val="center"/>
          </w:tcPr>
          <w:p w:rsidR="00CB6C82" w:rsidRDefault="00813523">
            <w:pPr>
              <w:pStyle w:val="afffffffff9"/>
            </w:pPr>
            <w:r>
              <w:rPr>
                <w:rFonts w:hint="eastAsia"/>
              </w:rPr>
              <w:t>1</w:t>
            </w:r>
            <w:r>
              <w:t>3.20</w:t>
            </w:r>
          </w:p>
        </w:tc>
        <w:tc>
          <w:tcPr>
            <w:tcW w:w="778" w:type="dxa"/>
            <w:shd w:val="clear" w:color="auto" w:fill="auto"/>
            <w:vAlign w:val="center"/>
          </w:tcPr>
          <w:p w:rsidR="00CB6C82" w:rsidRDefault="00813523">
            <w:pPr>
              <w:pStyle w:val="afffffffff9"/>
              <w:rPr>
                <w:eastAsianLayout w:id="125" w:combine="1"/>
              </w:rPr>
            </w:pPr>
            <w:r>
              <w:rPr>
                <w:eastAsianLayout w:id="125" w:combine="1"/>
              </w:rPr>
              <w:t>+1.5 0</w:t>
            </w:r>
          </w:p>
        </w:tc>
        <w:tc>
          <w:tcPr>
            <w:tcW w:w="778" w:type="dxa"/>
            <w:shd w:val="clear" w:color="auto" w:fill="auto"/>
            <w:vAlign w:val="center"/>
          </w:tcPr>
          <w:p w:rsidR="00CB6C82" w:rsidRDefault="00813523">
            <w:pPr>
              <w:pStyle w:val="afffffffff9"/>
            </w:pPr>
            <w:r>
              <w:t>16.40</w:t>
            </w:r>
          </w:p>
        </w:tc>
        <w:tc>
          <w:tcPr>
            <w:tcW w:w="778" w:type="dxa"/>
            <w:shd w:val="clear" w:color="auto" w:fill="auto"/>
            <w:vAlign w:val="center"/>
          </w:tcPr>
          <w:p w:rsidR="00CB6C82" w:rsidRDefault="00813523">
            <w:pPr>
              <w:pStyle w:val="afffffffff9"/>
              <w:rPr>
                <w:eastAsianLayout w:id="126" w:combine="1"/>
              </w:rPr>
            </w:pPr>
            <w:r>
              <w:rPr>
                <w:eastAsianLayout w:id="126" w:combine="1"/>
              </w:rPr>
              <w:t>+1.8 0</w:t>
            </w:r>
          </w:p>
        </w:tc>
        <w:tc>
          <w:tcPr>
            <w:tcW w:w="778" w:type="dxa"/>
            <w:shd w:val="clear" w:color="auto" w:fill="auto"/>
            <w:vAlign w:val="center"/>
          </w:tcPr>
          <w:p w:rsidR="00CB6C82" w:rsidRDefault="00813523">
            <w:pPr>
              <w:pStyle w:val="afffffffff9"/>
            </w:pPr>
            <w:r>
              <w:rPr>
                <w:rFonts w:hint="eastAsia"/>
              </w:rPr>
              <w:t>2</w:t>
            </w:r>
            <w:r>
              <w:t>0.10</w:t>
            </w:r>
          </w:p>
        </w:tc>
        <w:tc>
          <w:tcPr>
            <w:tcW w:w="778" w:type="dxa"/>
            <w:shd w:val="clear" w:color="auto" w:fill="auto"/>
            <w:vAlign w:val="center"/>
          </w:tcPr>
          <w:p w:rsidR="00CB6C82" w:rsidRDefault="00813523">
            <w:pPr>
              <w:pStyle w:val="afffffffff9"/>
              <w:rPr>
                <w:eastAsianLayout w:id="127" w:combine="1"/>
              </w:rPr>
            </w:pPr>
            <w:r>
              <w:rPr>
                <w:eastAsianLayout w:id="127" w:combine="1"/>
              </w:rPr>
              <w:t>+2.2 0</w:t>
            </w:r>
          </w:p>
        </w:tc>
        <w:tc>
          <w:tcPr>
            <w:tcW w:w="778" w:type="dxa"/>
            <w:shd w:val="clear" w:color="auto" w:fill="auto"/>
            <w:vAlign w:val="center"/>
          </w:tcPr>
          <w:p w:rsidR="00CB6C82" w:rsidRDefault="00813523">
            <w:pPr>
              <w:pStyle w:val="afffffffff9"/>
            </w:pPr>
            <w:r>
              <w:rPr>
                <w:rFonts w:hint="eastAsia"/>
              </w:rPr>
              <w:t>2</w:t>
            </w:r>
            <w:r>
              <w:t>1.0</w:t>
            </w:r>
          </w:p>
        </w:tc>
      </w:tr>
      <w:tr w:rsidR="00CB6C82">
        <w:trPr>
          <w:jc w:val="center"/>
        </w:trPr>
        <w:tc>
          <w:tcPr>
            <w:tcW w:w="778" w:type="dxa"/>
            <w:shd w:val="clear" w:color="auto" w:fill="auto"/>
            <w:vAlign w:val="center"/>
          </w:tcPr>
          <w:p w:rsidR="00CB6C82" w:rsidRDefault="00813523">
            <w:pPr>
              <w:pStyle w:val="afffffffff9"/>
            </w:pPr>
            <w:r>
              <w:rPr>
                <w:rFonts w:hint="eastAsia"/>
              </w:rPr>
              <w:t>4</w:t>
            </w:r>
            <w:r>
              <w:t>50</w:t>
            </w:r>
          </w:p>
        </w:tc>
        <w:tc>
          <w:tcPr>
            <w:tcW w:w="778" w:type="dxa"/>
            <w:shd w:val="clear" w:color="auto" w:fill="auto"/>
            <w:vAlign w:val="center"/>
          </w:tcPr>
          <w:p w:rsidR="00CB6C82" w:rsidRDefault="00813523">
            <w:pPr>
              <w:pStyle w:val="afffffffff9"/>
            </w:pPr>
            <w:r>
              <w:rPr>
                <w:rFonts w:hint="eastAsia"/>
              </w:rPr>
              <w:t>4</w:t>
            </w:r>
            <w:r>
              <w:t>50.0</w:t>
            </w:r>
          </w:p>
        </w:tc>
        <w:tc>
          <w:tcPr>
            <w:tcW w:w="777" w:type="dxa"/>
            <w:shd w:val="clear" w:color="auto" w:fill="auto"/>
            <w:vAlign w:val="center"/>
          </w:tcPr>
          <w:p w:rsidR="00CB6C82" w:rsidRDefault="00813523">
            <w:pPr>
              <w:pStyle w:val="afffffffff9"/>
              <w:rPr>
                <w:eastAsianLayout w:id="128" w:combine="1"/>
              </w:rPr>
            </w:pPr>
            <w:r>
              <w:t>452.7</w:t>
            </w:r>
          </w:p>
        </w:tc>
        <w:tc>
          <w:tcPr>
            <w:tcW w:w="777" w:type="dxa"/>
            <w:shd w:val="clear" w:color="auto" w:fill="auto"/>
            <w:vAlign w:val="center"/>
          </w:tcPr>
          <w:p w:rsidR="00CB6C82" w:rsidRDefault="00813523">
            <w:pPr>
              <w:pStyle w:val="afffffffff9"/>
            </w:pPr>
            <w:r>
              <w:rPr>
                <w:rFonts w:hint="eastAsia"/>
              </w:rPr>
              <w:t>9</w:t>
            </w:r>
            <w:r>
              <w:t>.50</w:t>
            </w:r>
          </w:p>
        </w:tc>
        <w:tc>
          <w:tcPr>
            <w:tcW w:w="778" w:type="dxa"/>
            <w:shd w:val="clear" w:color="auto" w:fill="auto"/>
            <w:vAlign w:val="center"/>
          </w:tcPr>
          <w:p w:rsidR="00CB6C82" w:rsidRDefault="00813523">
            <w:pPr>
              <w:pStyle w:val="afffffffff9"/>
              <w:rPr>
                <w:eastAsianLayout w:id="128" w:combine="1"/>
              </w:rPr>
            </w:pPr>
            <w:r>
              <w:rPr>
                <w:eastAsianLayout w:id="128" w:combine="1"/>
              </w:rPr>
              <w:t>+1.1 0</w:t>
            </w:r>
          </w:p>
        </w:tc>
        <w:tc>
          <w:tcPr>
            <w:tcW w:w="778" w:type="dxa"/>
            <w:shd w:val="clear" w:color="auto" w:fill="auto"/>
            <w:vAlign w:val="center"/>
          </w:tcPr>
          <w:p w:rsidR="00CB6C82" w:rsidRDefault="00813523">
            <w:pPr>
              <w:pStyle w:val="afffffffff9"/>
            </w:pPr>
            <w:r>
              <w:rPr>
                <w:rFonts w:hint="eastAsia"/>
              </w:rPr>
              <w:t>1</w:t>
            </w:r>
            <w:r>
              <w:t>4.80</w:t>
            </w:r>
          </w:p>
        </w:tc>
        <w:tc>
          <w:tcPr>
            <w:tcW w:w="778" w:type="dxa"/>
            <w:shd w:val="clear" w:color="auto" w:fill="auto"/>
            <w:vAlign w:val="center"/>
          </w:tcPr>
          <w:p w:rsidR="00CB6C82" w:rsidRDefault="00813523">
            <w:pPr>
              <w:pStyle w:val="afffffffff9"/>
              <w:rPr>
                <w:eastAsianLayout w:id="129" w:combine="1"/>
              </w:rPr>
            </w:pPr>
            <w:r>
              <w:rPr>
                <w:eastAsianLayout w:id="129" w:combine="1"/>
              </w:rPr>
              <w:t>+1.6 0</w:t>
            </w:r>
          </w:p>
        </w:tc>
        <w:tc>
          <w:tcPr>
            <w:tcW w:w="778" w:type="dxa"/>
            <w:shd w:val="clear" w:color="auto" w:fill="auto"/>
            <w:vAlign w:val="center"/>
          </w:tcPr>
          <w:p w:rsidR="00CB6C82" w:rsidRDefault="00813523">
            <w:pPr>
              <w:pStyle w:val="afffffffff9"/>
            </w:pPr>
            <w:r>
              <w:rPr>
                <w:rFonts w:hint="eastAsia"/>
              </w:rPr>
              <w:t>1</w:t>
            </w:r>
            <w:r>
              <w:t>8.50</w:t>
            </w:r>
          </w:p>
        </w:tc>
        <w:tc>
          <w:tcPr>
            <w:tcW w:w="778" w:type="dxa"/>
            <w:shd w:val="clear" w:color="auto" w:fill="auto"/>
            <w:vAlign w:val="center"/>
          </w:tcPr>
          <w:p w:rsidR="00CB6C82" w:rsidRDefault="00813523">
            <w:pPr>
              <w:pStyle w:val="afffffffff9"/>
              <w:rPr>
                <w:eastAsianLayout w:id="130" w:combine="1"/>
              </w:rPr>
            </w:pPr>
            <w:r>
              <w:rPr>
                <w:eastAsianLayout w:id="130" w:combine="1"/>
              </w:rPr>
              <w:t>+2.0 0</w:t>
            </w:r>
          </w:p>
        </w:tc>
        <w:tc>
          <w:tcPr>
            <w:tcW w:w="778" w:type="dxa"/>
            <w:shd w:val="clear" w:color="auto" w:fill="auto"/>
            <w:vAlign w:val="center"/>
          </w:tcPr>
          <w:p w:rsidR="00CB6C82" w:rsidRDefault="00813523">
            <w:pPr>
              <w:pStyle w:val="afffffffff9"/>
            </w:pPr>
            <w:r>
              <w:rPr>
                <w:rFonts w:hint="eastAsia"/>
              </w:rPr>
              <w:t>2</w:t>
            </w:r>
            <w:r>
              <w:t>2.70</w:t>
            </w:r>
          </w:p>
        </w:tc>
        <w:tc>
          <w:tcPr>
            <w:tcW w:w="778" w:type="dxa"/>
            <w:shd w:val="clear" w:color="auto" w:fill="auto"/>
            <w:vAlign w:val="center"/>
          </w:tcPr>
          <w:p w:rsidR="00CB6C82" w:rsidRDefault="00813523">
            <w:pPr>
              <w:pStyle w:val="afffffffff9"/>
              <w:rPr>
                <w:eastAsianLayout w:id="131" w:combine="1"/>
              </w:rPr>
            </w:pPr>
            <w:r>
              <w:rPr>
                <w:eastAsianLayout w:id="131" w:combine="1"/>
              </w:rPr>
              <w:t>+2.4 0</w:t>
            </w:r>
          </w:p>
        </w:tc>
        <w:tc>
          <w:tcPr>
            <w:tcW w:w="778" w:type="dxa"/>
            <w:shd w:val="clear" w:color="auto" w:fill="auto"/>
            <w:vAlign w:val="center"/>
          </w:tcPr>
          <w:p w:rsidR="00CB6C82" w:rsidRDefault="00813523">
            <w:pPr>
              <w:pStyle w:val="afffffffff9"/>
            </w:pPr>
            <w:r>
              <w:rPr>
                <w:rFonts w:hint="eastAsia"/>
              </w:rPr>
              <w:t>2</w:t>
            </w:r>
            <w:r>
              <w:t>3.4</w:t>
            </w:r>
          </w:p>
        </w:tc>
      </w:tr>
      <w:tr w:rsidR="00CB6C82">
        <w:trPr>
          <w:jc w:val="center"/>
        </w:trPr>
        <w:tc>
          <w:tcPr>
            <w:tcW w:w="778" w:type="dxa"/>
            <w:shd w:val="clear" w:color="auto" w:fill="auto"/>
            <w:vAlign w:val="center"/>
          </w:tcPr>
          <w:p w:rsidR="00CB6C82" w:rsidRDefault="00813523">
            <w:pPr>
              <w:pStyle w:val="afffffffff9"/>
            </w:pPr>
            <w:r>
              <w:rPr>
                <w:rFonts w:hint="eastAsia"/>
              </w:rPr>
              <w:t>5</w:t>
            </w:r>
            <w:r>
              <w:t>00</w:t>
            </w:r>
          </w:p>
        </w:tc>
        <w:tc>
          <w:tcPr>
            <w:tcW w:w="778" w:type="dxa"/>
            <w:shd w:val="clear" w:color="auto" w:fill="auto"/>
            <w:vAlign w:val="center"/>
          </w:tcPr>
          <w:p w:rsidR="00CB6C82" w:rsidRDefault="00813523">
            <w:pPr>
              <w:pStyle w:val="afffffffff9"/>
            </w:pPr>
            <w:r>
              <w:rPr>
                <w:rFonts w:hint="eastAsia"/>
              </w:rPr>
              <w:t>5</w:t>
            </w:r>
            <w:r>
              <w:t>00.0</w:t>
            </w:r>
          </w:p>
        </w:tc>
        <w:tc>
          <w:tcPr>
            <w:tcW w:w="777" w:type="dxa"/>
            <w:shd w:val="clear" w:color="auto" w:fill="auto"/>
            <w:vAlign w:val="center"/>
          </w:tcPr>
          <w:p w:rsidR="00CB6C82" w:rsidRDefault="00813523">
            <w:pPr>
              <w:pStyle w:val="afffffffff9"/>
              <w:rPr>
                <w:eastAsianLayout w:id="132" w:combine="1"/>
              </w:rPr>
            </w:pPr>
            <w:r>
              <w:t>503.0</w:t>
            </w:r>
          </w:p>
        </w:tc>
        <w:tc>
          <w:tcPr>
            <w:tcW w:w="777" w:type="dxa"/>
            <w:shd w:val="clear" w:color="auto" w:fill="auto"/>
            <w:vAlign w:val="center"/>
          </w:tcPr>
          <w:p w:rsidR="00CB6C82" w:rsidRDefault="00813523">
            <w:pPr>
              <w:pStyle w:val="afffffffff9"/>
            </w:pPr>
            <w:r>
              <w:rPr>
                <w:rFonts w:hint="eastAsia"/>
              </w:rPr>
              <w:t>1</w:t>
            </w:r>
            <w:r>
              <w:t>0.60</w:t>
            </w:r>
          </w:p>
        </w:tc>
        <w:tc>
          <w:tcPr>
            <w:tcW w:w="778" w:type="dxa"/>
            <w:shd w:val="clear" w:color="auto" w:fill="auto"/>
            <w:vAlign w:val="center"/>
          </w:tcPr>
          <w:p w:rsidR="00CB6C82" w:rsidRDefault="00813523">
            <w:pPr>
              <w:pStyle w:val="afffffffff9"/>
              <w:rPr>
                <w:eastAsianLayout w:id="132" w:combine="1"/>
              </w:rPr>
            </w:pPr>
            <w:r>
              <w:rPr>
                <w:eastAsianLayout w:id="132" w:combine="1"/>
              </w:rPr>
              <w:t>+1.2 0</w:t>
            </w:r>
          </w:p>
        </w:tc>
        <w:tc>
          <w:tcPr>
            <w:tcW w:w="778" w:type="dxa"/>
            <w:shd w:val="clear" w:color="auto" w:fill="auto"/>
            <w:vAlign w:val="center"/>
          </w:tcPr>
          <w:p w:rsidR="00CB6C82" w:rsidRDefault="00813523">
            <w:pPr>
              <w:pStyle w:val="afffffffff9"/>
            </w:pPr>
            <w:r>
              <w:rPr>
                <w:rFonts w:hint="eastAsia"/>
              </w:rPr>
              <w:t>1</w:t>
            </w:r>
            <w:r>
              <w:t>6.40</w:t>
            </w:r>
          </w:p>
        </w:tc>
        <w:tc>
          <w:tcPr>
            <w:tcW w:w="778" w:type="dxa"/>
            <w:shd w:val="clear" w:color="auto" w:fill="auto"/>
            <w:vAlign w:val="center"/>
          </w:tcPr>
          <w:p w:rsidR="00CB6C82" w:rsidRDefault="00813523">
            <w:pPr>
              <w:pStyle w:val="afffffffff9"/>
              <w:rPr>
                <w:eastAsianLayout w:id="133" w:combine="1"/>
              </w:rPr>
            </w:pPr>
            <w:r>
              <w:rPr>
                <w:eastAsianLayout w:id="133" w:combine="1"/>
              </w:rPr>
              <w:t>+1.8 0</w:t>
            </w:r>
          </w:p>
        </w:tc>
        <w:tc>
          <w:tcPr>
            <w:tcW w:w="778" w:type="dxa"/>
            <w:shd w:val="clear" w:color="auto" w:fill="auto"/>
            <w:vAlign w:val="center"/>
          </w:tcPr>
          <w:p w:rsidR="00CB6C82" w:rsidRDefault="00813523">
            <w:pPr>
              <w:pStyle w:val="afffffffff9"/>
            </w:pPr>
            <w:r>
              <w:rPr>
                <w:rFonts w:hint="eastAsia"/>
              </w:rPr>
              <w:t>2</w:t>
            </w:r>
            <w:r>
              <w:t>0.60</w:t>
            </w:r>
          </w:p>
        </w:tc>
        <w:tc>
          <w:tcPr>
            <w:tcW w:w="778" w:type="dxa"/>
            <w:shd w:val="clear" w:color="auto" w:fill="auto"/>
            <w:vAlign w:val="center"/>
          </w:tcPr>
          <w:p w:rsidR="00CB6C82" w:rsidRDefault="00813523">
            <w:pPr>
              <w:pStyle w:val="afffffffff9"/>
              <w:rPr>
                <w:eastAsianLayout w:id="134" w:combine="1"/>
              </w:rPr>
            </w:pPr>
            <w:r>
              <w:rPr>
                <w:eastAsianLayout w:id="134" w:combine="1"/>
              </w:rPr>
              <w:t>+2.2 0</w:t>
            </w:r>
          </w:p>
        </w:tc>
        <w:tc>
          <w:tcPr>
            <w:tcW w:w="778" w:type="dxa"/>
            <w:shd w:val="clear" w:color="auto" w:fill="auto"/>
            <w:vAlign w:val="center"/>
          </w:tcPr>
          <w:p w:rsidR="00CB6C82" w:rsidRDefault="00813523">
            <w:pPr>
              <w:pStyle w:val="afffffffff9"/>
            </w:pPr>
            <w:r>
              <w:rPr>
                <w:rFonts w:hint="eastAsia"/>
              </w:rPr>
              <w:t>2</w:t>
            </w:r>
            <w:r>
              <w:t>5.20</w:t>
            </w:r>
          </w:p>
        </w:tc>
        <w:tc>
          <w:tcPr>
            <w:tcW w:w="778" w:type="dxa"/>
            <w:shd w:val="clear" w:color="auto" w:fill="auto"/>
            <w:vAlign w:val="center"/>
          </w:tcPr>
          <w:p w:rsidR="00CB6C82" w:rsidRDefault="00813523">
            <w:pPr>
              <w:pStyle w:val="afffffffff9"/>
              <w:rPr>
                <w:eastAsianLayout w:id="135" w:combine="1"/>
              </w:rPr>
            </w:pPr>
            <w:r>
              <w:rPr>
                <w:eastAsianLayout w:id="135" w:combine="1"/>
              </w:rPr>
              <w:t>+2.7 0</w:t>
            </w:r>
          </w:p>
        </w:tc>
        <w:tc>
          <w:tcPr>
            <w:tcW w:w="778" w:type="dxa"/>
            <w:shd w:val="clear" w:color="auto" w:fill="auto"/>
            <w:vAlign w:val="center"/>
          </w:tcPr>
          <w:p w:rsidR="00CB6C82" w:rsidRDefault="00813523">
            <w:pPr>
              <w:pStyle w:val="afffffffff9"/>
            </w:pPr>
            <w:r>
              <w:rPr>
                <w:rFonts w:hint="eastAsia"/>
              </w:rPr>
              <w:t>2</w:t>
            </w:r>
            <w:r>
              <w:t>6.3</w:t>
            </w:r>
          </w:p>
        </w:tc>
      </w:tr>
      <w:tr w:rsidR="00CB6C82">
        <w:trPr>
          <w:jc w:val="center"/>
        </w:trPr>
        <w:tc>
          <w:tcPr>
            <w:tcW w:w="778" w:type="dxa"/>
            <w:shd w:val="clear" w:color="auto" w:fill="auto"/>
            <w:vAlign w:val="center"/>
          </w:tcPr>
          <w:p w:rsidR="00CB6C82" w:rsidRDefault="00813523">
            <w:pPr>
              <w:pStyle w:val="afffffffff9"/>
            </w:pPr>
            <w:r>
              <w:rPr>
                <w:rFonts w:hint="eastAsia"/>
              </w:rPr>
              <w:t>5</w:t>
            </w:r>
            <w:r>
              <w:t>60</w:t>
            </w:r>
          </w:p>
        </w:tc>
        <w:tc>
          <w:tcPr>
            <w:tcW w:w="778" w:type="dxa"/>
            <w:shd w:val="clear" w:color="auto" w:fill="auto"/>
            <w:vAlign w:val="center"/>
          </w:tcPr>
          <w:p w:rsidR="00CB6C82" w:rsidRDefault="00813523">
            <w:pPr>
              <w:pStyle w:val="afffffffff9"/>
            </w:pPr>
            <w:r>
              <w:rPr>
                <w:rFonts w:hint="eastAsia"/>
              </w:rPr>
              <w:t>5</w:t>
            </w:r>
            <w:r>
              <w:t>60.0</w:t>
            </w:r>
          </w:p>
        </w:tc>
        <w:tc>
          <w:tcPr>
            <w:tcW w:w="777" w:type="dxa"/>
            <w:shd w:val="clear" w:color="auto" w:fill="auto"/>
            <w:vAlign w:val="center"/>
          </w:tcPr>
          <w:p w:rsidR="00CB6C82" w:rsidRDefault="00813523">
            <w:pPr>
              <w:pStyle w:val="afffffffff9"/>
              <w:rPr>
                <w:eastAsianLayout w:id="136" w:combine="1"/>
              </w:rPr>
            </w:pPr>
            <w:r>
              <w:t>563.4</w:t>
            </w:r>
          </w:p>
        </w:tc>
        <w:tc>
          <w:tcPr>
            <w:tcW w:w="777" w:type="dxa"/>
            <w:shd w:val="clear" w:color="auto" w:fill="auto"/>
            <w:vAlign w:val="center"/>
          </w:tcPr>
          <w:p w:rsidR="00CB6C82" w:rsidRDefault="00813523">
            <w:pPr>
              <w:pStyle w:val="afffffffff9"/>
            </w:pPr>
            <w:r>
              <w:rPr>
                <w:rFonts w:hint="eastAsia"/>
              </w:rPr>
              <w:t>1</w:t>
            </w:r>
            <w:r>
              <w:t>1.80</w:t>
            </w:r>
          </w:p>
        </w:tc>
        <w:tc>
          <w:tcPr>
            <w:tcW w:w="778" w:type="dxa"/>
            <w:shd w:val="clear" w:color="auto" w:fill="auto"/>
            <w:vAlign w:val="center"/>
          </w:tcPr>
          <w:p w:rsidR="00CB6C82" w:rsidRDefault="00813523">
            <w:pPr>
              <w:pStyle w:val="afffffffff9"/>
              <w:rPr>
                <w:eastAsianLayout w:id="136" w:combine="1"/>
              </w:rPr>
            </w:pPr>
            <w:r>
              <w:rPr>
                <w:eastAsianLayout w:id="136" w:combine="1"/>
              </w:rPr>
              <w:t>+1.3 0</w:t>
            </w:r>
          </w:p>
        </w:tc>
        <w:tc>
          <w:tcPr>
            <w:tcW w:w="778" w:type="dxa"/>
            <w:shd w:val="clear" w:color="auto" w:fill="auto"/>
            <w:vAlign w:val="center"/>
          </w:tcPr>
          <w:p w:rsidR="00CB6C82" w:rsidRDefault="00813523">
            <w:pPr>
              <w:pStyle w:val="afffffffff9"/>
            </w:pPr>
            <w:r>
              <w:rPr>
                <w:rFonts w:hint="eastAsia"/>
              </w:rPr>
              <w:t>1</w:t>
            </w:r>
            <w:r>
              <w:t>8.40</w:t>
            </w:r>
          </w:p>
        </w:tc>
        <w:tc>
          <w:tcPr>
            <w:tcW w:w="778" w:type="dxa"/>
            <w:shd w:val="clear" w:color="auto" w:fill="auto"/>
            <w:vAlign w:val="center"/>
          </w:tcPr>
          <w:p w:rsidR="00CB6C82" w:rsidRDefault="00813523">
            <w:pPr>
              <w:pStyle w:val="afffffffff9"/>
              <w:rPr>
                <w:eastAsianLayout w:id="137" w:combine="1"/>
              </w:rPr>
            </w:pPr>
            <w:r>
              <w:rPr>
                <w:eastAsianLayout w:id="137" w:combine="1"/>
              </w:rPr>
              <w:t>+2.0 0</w:t>
            </w:r>
          </w:p>
        </w:tc>
        <w:tc>
          <w:tcPr>
            <w:tcW w:w="778" w:type="dxa"/>
            <w:shd w:val="clear" w:color="auto" w:fill="auto"/>
            <w:vAlign w:val="center"/>
          </w:tcPr>
          <w:p w:rsidR="00CB6C82" w:rsidRDefault="00813523">
            <w:pPr>
              <w:pStyle w:val="afffffffff9"/>
            </w:pPr>
            <w:r>
              <w:rPr>
                <w:rFonts w:hint="eastAsia"/>
              </w:rPr>
              <w:t>2</w:t>
            </w:r>
            <w:r>
              <w:t>3.00</w:t>
            </w:r>
          </w:p>
        </w:tc>
        <w:tc>
          <w:tcPr>
            <w:tcW w:w="778" w:type="dxa"/>
            <w:shd w:val="clear" w:color="auto" w:fill="auto"/>
            <w:vAlign w:val="center"/>
          </w:tcPr>
          <w:p w:rsidR="00CB6C82" w:rsidRDefault="00813523">
            <w:pPr>
              <w:pStyle w:val="afffffffff9"/>
              <w:rPr>
                <w:eastAsianLayout w:id="138" w:combine="1"/>
              </w:rPr>
            </w:pPr>
            <w:r>
              <w:rPr>
                <w:eastAsianLayout w:id="138" w:combine="1"/>
              </w:rPr>
              <w:t>+2.4 0</w:t>
            </w:r>
          </w:p>
        </w:tc>
        <w:tc>
          <w:tcPr>
            <w:tcW w:w="778" w:type="dxa"/>
            <w:shd w:val="clear" w:color="auto" w:fill="auto"/>
            <w:vAlign w:val="center"/>
          </w:tcPr>
          <w:p w:rsidR="00CB6C82" w:rsidRDefault="00813523">
            <w:pPr>
              <w:pStyle w:val="afffffffff9"/>
            </w:pPr>
            <w:r>
              <w:rPr>
                <w:rFonts w:hint="eastAsia"/>
              </w:rPr>
              <w:t>2</w:t>
            </w:r>
            <w:r>
              <w:t>8.20</w:t>
            </w:r>
          </w:p>
        </w:tc>
        <w:tc>
          <w:tcPr>
            <w:tcW w:w="778" w:type="dxa"/>
            <w:shd w:val="clear" w:color="auto" w:fill="auto"/>
            <w:vAlign w:val="center"/>
          </w:tcPr>
          <w:p w:rsidR="00CB6C82" w:rsidRDefault="00813523">
            <w:pPr>
              <w:pStyle w:val="afffffffff9"/>
              <w:rPr>
                <w:eastAsianLayout w:id="139" w:combine="1"/>
              </w:rPr>
            </w:pPr>
            <w:r>
              <w:rPr>
                <w:eastAsianLayout w:id="139" w:combine="1"/>
              </w:rPr>
              <w:t>+3.0 0</w:t>
            </w:r>
          </w:p>
        </w:tc>
        <w:tc>
          <w:tcPr>
            <w:tcW w:w="778" w:type="dxa"/>
            <w:shd w:val="clear" w:color="auto" w:fill="auto"/>
            <w:vAlign w:val="center"/>
          </w:tcPr>
          <w:p w:rsidR="00CB6C82" w:rsidRDefault="00813523">
            <w:pPr>
              <w:pStyle w:val="afffffffff9"/>
            </w:pPr>
            <w:r>
              <w:rPr>
                <w:rFonts w:hint="eastAsia"/>
              </w:rPr>
              <w:t>2</w:t>
            </w:r>
            <w:r>
              <w:t>9.4</w:t>
            </w:r>
          </w:p>
        </w:tc>
      </w:tr>
      <w:tr w:rsidR="00CB6C82">
        <w:trPr>
          <w:jc w:val="center"/>
        </w:trPr>
        <w:tc>
          <w:tcPr>
            <w:tcW w:w="778" w:type="dxa"/>
            <w:shd w:val="clear" w:color="auto" w:fill="auto"/>
            <w:vAlign w:val="center"/>
          </w:tcPr>
          <w:p w:rsidR="00CB6C82" w:rsidRDefault="00813523">
            <w:pPr>
              <w:pStyle w:val="afffffffff9"/>
            </w:pPr>
            <w:r>
              <w:rPr>
                <w:rFonts w:hint="eastAsia"/>
              </w:rPr>
              <w:t>6</w:t>
            </w:r>
            <w:r>
              <w:t>30</w:t>
            </w:r>
          </w:p>
        </w:tc>
        <w:tc>
          <w:tcPr>
            <w:tcW w:w="778" w:type="dxa"/>
            <w:shd w:val="clear" w:color="auto" w:fill="auto"/>
            <w:vAlign w:val="center"/>
          </w:tcPr>
          <w:p w:rsidR="00CB6C82" w:rsidRDefault="00813523">
            <w:pPr>
              <w:pStyle w:val="afffffffff9"/>
            </w:pPr>
            <w:r>
              <w:rPr>
                <w:rFonts w:hint="eastAsia"/>
              </w:rPr>
              <w:t>6</w:t>
            </w:r>
            <w:r>
              <w:t>30.0</w:t>
            </w:r>
          </w:p>
        </w:tc>
        <w:tc>
          <w:tcPr>
            <w:tcW w:w="777" w:type="dxa"/>
            <w:shd w:val="clear" w:color="auto" w:fill="auto"/>
            <w:vAlign w:val="center"/>
          </w:tcPr>
          <w:p w:rsidR="00CB6C82" w:rsidRDefault="00813523">
            <w:pPr>
              <w:pStyle w:val="afffffffff9"/>
              <w:rPr>
                <w:eastAsianLayout w:id="140" w:combine="1"/>
              </w:rPr>
            </w:pPr>
            <w:r>
              <w:t>633.8</w:t>
            </w:r>
          </w:p>
        </w:tc>
        <w:tc>
          <w:tcPr>
            <w:tcW w:w="777" w:type="dxa"/>
            <w:shd w:val="clear" w:color="auto" w:fill="auto"/>
            <w:vAlign w:val="center"/>
          </w:tcPr>
          <w:p w:rsidR="00CB6C82" w:rsidRDefault="00813523">
            <w:pPr>
              <w:pStyle w:val="afffffffff9"/>
            </w:pPr>
            <w:r>
              <w:rPr>
                <w:rFonts w:hint="eastAsia"/>
              </w:rPr>
              <w:t>1</w:t>
            </w:r>
            <w:r>
              <w:t>3.30</w:t>
            </w:r>
          </w:p>
        </w:tc>
        <w:tc>
          <w:tcPr>
            <w:tcW w:w="778" w:type="dxa"/>
            <w:shd w:val="clear" w:color="auto" w:fill="auto"/>
            <w:vAlign w:val="center"/>
          </w:tcPr>
          <w:p w:rsidR="00CB6C82" w:rsidRDefault="00813523">
            <w:pPr>
              <w:pStyle w:val="afffffffff9"/>
              <w:rPr>
                <w:eastAsianLayout w:id="140" w:combine="1"/>
              </w:rPr>
            </w:pPr>
            <w:r>
              <w:rPr>
                <w:eastAsianLayout w:id="140" w:combine="1"/>
              </w:rPr>
              <w:t>+1.5 0</w:t>
            </w:r>
          </w:p>
        </w:tc>
        <w:tc>
          <w:tcPr>
            <w:tcW w:w="778" w:type="dxa"/>
            <w:shd w:val="clear" w:color="auto" w:fill="auto"/>
            <w:vAlign w:val="center"/>
          </w:tcPr>
          <w:p w:rsidR="00CB6C82" w:rsidRDefault="00813523">
            <w:pPr>
              <w:pStyle w:val="afffffffff9"/>
            </w:pPr>
            <w:r>
              <w:rPr>
                <w:rFonts w:hint="eastAsia"/>
              </w:rPr>
              <w:t>2</w:t>
            </w:r>
            <w:r>
              <w:t>0.70</w:t>
            </w:r>
          </w:p>
        </w:tc>
        <w:tc>
          <w:tcPr>
            <w:tcW w:w="778" w:type="dxa"/>
            <w:shd w:val="clear" w:color="auto" w:fill="auto"/>
            <w:vAlign w:val="center"/>
          </w:tcPr>
          <w:p w:rsidR="00CB6C82" w:rsidRDefault="00813523">
            <w:pPr>
              <w:pStyle w:val="afffffffff9"/>
              <w:rPr>
                <w:eastAsianLayout w:id="141" w:combine="1"/>
              </w:rPr>
            </w:pPr>
            <w:r>
              <w:rPr>
                <w:eastAsianLayout w:id="141" w:combine="1"/>
              </w:rPr>
              <w:t>+2.2 0</w:t>
            </w:r>
          </w:p>
        </w:tc>
        <w:tc>
          <w:tcPr>
            <w:tcW w:w="778" w:type="dxa"/>
            <w:shd w:val="clear" w:color="auto" w:fill="auto"/>
            <w:vAlign w:val="center"/>
          </w:tcPr>
          <w:p w:rsidR="00CB6C82" w:rsidRDefault="00813523">
            <w:pPr>
              <w:pStyle w:val="afffffffff9"/>
            </w:pPr>
            <w:r>
              <w:rPr>
                <w:rFonts w:hint="eastAsia"/>
              </w:rPr>
              <w:t>2</w:t>
            </w:r>
            <w:r>
              <w:t>5.80</w:t>
            </w:r>
          </w:p>
        </w:tc>
        <w:tc>
          <w:tcPr>
            <w:tcW w:w="778" w:type="dxa"/>
            <w:shd w:val="clear" w:color="auto" w:fill="auto"/>
            <w:vAlign w:val="center"/>
          </w:tcPr>
          <w:p w:rsidR="00CB6C82" w:rsidRDefault="00813523">
            <w:pPr>
              <w:pStyle w:val="afffffffff9"/>
              <w:rPr>
                <w:eastAsianLayout w:id="142" w:combine="1"/>
              </w:rPr>
            </w:pPr>
            <w:r>
              <w:rPr>
                <w:eastAsianLayout w:id="142" w:combine="1"/>
              </w:rPr>
              <w:t>+2.7</w:t>
            </w:r>
            <w:r>
              <w:rPr>
                <w:eastAsianLayout w:id="142" w:combine="1"/>
              </w:rPr>
              <w:t xml:space="preserve"> 0</w:t>
            </w:r>
          </w:p>
        </w:tc>
        <w:tc>
          <w:tcPr>
            <w:tcW w:w="778" w:type="dxa"/>
            <w:shd w:val="clear" w:color="auto" w:fill="auto"/>
            <w:vAlign w:val="center"/>
          </w:tcPr>
          <w:p w:rsidR="00CB6C82" w:rsidRDefault="00813523">
            <w:pPr>
              <w:pStyle w:val="afffffffff9"/>
            </w:pPr>
            <w:r>
              <w:rPr>
                <w:rFonts w:hint="eastAsia"/>
              </w:rPr>
              <w:t>3</w:t>
            </w:r>
            <w:r>
              <w:t>1.80</w:t>
            </w:r>
          </w:p>
        </w:tc>
        <w:tc>
          <w:tcPr>
            <w:tcW w:w="778" w:type="dxa"/>
            <w:shd w:val="clear" w:color="auto" w:fill="auto"/>
            <w:vAlign w:val="center"/>
          </w:tcPr>
          <w:p w:rsidR="00CB6C82" w:rsidRDefault="00813523">
            <w:pPr>
              <w:pStyle w:val="afffffffff9"/>
              <w:rPr>
                <w:eastAsianLayout w:id="143" w:combine="1"/>
              </w:rPr>
            </w:pPr>
            <w:r>
              <w:rPr>
                <w:eastAsianLayout w:id="143" w:combine="1"/>
              </w:rPr>
              <w:t>+3.3 0</w:t>
            </w:r>
          </w:p>
        </w:tc>
        <w:tc>
          <w:tcPr>
            <w:tcW w:w="778" w:type="dxa"/>
            <w:shd w:val="clear" w:color="auto" w:fill="auto"/>
            <w:vAlign w:val="center"/>
          </w:tcPr>
          <w:p w:rsidR="00CB6C82" w:rsidRDefault="00813523">
            <w:pPr>
              <w:pStyle w:val="afffffffff9"/>
            </w:pPr>
            <w:r>
              <w:rPr>
                <w:rFonts w:hint="eastAsia"/>
              </w:rPr>
              <w:t>3</w:t>
            </w:r>
            <w:r>
              <w:t>3.2</w:t>
            </w:r>
          </w:p>
        </w:tc>
      </w:tr>
      <w:tr w:rsidR="00CB6C82">
        <w:trPr>
          <w:jc w:val="center"/>
        </w:trPr>
        <w:tc>
          <w:tcPr>
            <w:tcW w:w="778" w:type="dxa"/>
            <w:shd w:val="clear" w:color="auto" w:fill="auto"/>
            <w:vAlign w:val="center"/>
          </w:tcPr>
          <w:p w:rsidR="00CB6C82" w:rsidRDefault="00813523">
            <w:pPr>
              <w:pStyle w:val="afffffffff9"/>
            </w:pPr>
            <w:r>
              <w:rPr>
                <w:rFonts w:hint="eastAsia"/>
              </w:rPr>
              <w:t>7</w:t>
            </w:r>
            <w:r>
              <w:t>10</w:t>
            </w:r>
          </w:p>
        </w:tc>
        <w:tc>
          <w:tcPr>
            <w:tcW w:w="778" w:type="dxa"/>
            <w:shd w:val="clear" w:color="auto" w:fill="auto"/>
            <w:vAlign w:val="center"/>
          </w:tcPr>
          <w:p w:rsidR="00CB6C82" w:rsidRDefault="00813523">
            <w:pPr>
              <w:pStyle w:val="afffffffff9"/>
            </w:pPr>
            <w:r>
              <w:rPr>
                <w:rFonts w:hint="eastAsia"/>
              </w:rPr>
              <w:t>7</w:t>
            </w:r>
            <w:r>
              <w:t>10.0</w:t>
            </w:r>
          </w:p>
        </w:tc>
        <w:tc>
          <w:tcPr>
            <w:tcW w:w="777" w:type="dxa"/>
            <w:shd w:val="clear" w:color="auto" w:fill="auto"/>
            <w:vAlign w:val="center"/>
          </w:tcPr>
          <w:p w:rsidR="00CB6C82" w:rsidRDefault="00813523">
            <w:pPr>
              <w:pStyle w:val="afffffffff9"/>
              <w:rPr>
                <w:eastAsianLayout w:id="144" w:combine="1"/>
              </w:rPr>
            </w:pPr>
            <w:r>
              <w:t>714.0</w:t>
            </w:r>
          </w:p>
        </w:tc>
        <w:tc>
          <w:tcPr>
            <w:tcW w:w="777" w:type="dxa"/>
            <w:shd w:val="clear" w:color="auto" w:fill="auto"/>
            <w:vAlign w:val="center"/>
          </w:tcPr>
          <w:p w:rsidR="00CB6C82" w:rsidRDefault="00813523">
            <w:pPr>
              <w:pStyle w:val="afffffffff9"/>
            </w:pPr>
            <w:r>
              <w:rPr>
                <w:rFonts w:hint="eastAsia"/>
              </w:rPr>
              <w:t>1</w:t>
            </w:r>
            <w:r>
              <w:t>5.00</w:t>
            </w:r>
          </w:p>
        </w:tc>
        <w:tc>
          <w:tcPr>
            <w:tcW w:w="778" w:type="dxa"/>
            <w:shd w:val="clear" w:color="auto" w:fill="auto"/>
            <w:vAlign w:val="center"/>
          </w:tcPr>
          <w:p w:rsidR="00CB6C82" w:rsidRDefault="00813523">
            <w:pPr>
              <w:pStyle w:val="afffffffff9"/>
              <w:rPr>
                <w:eastAsianLayout w:id="144" w:combine="1"/>
              </w:rPr>
            </w:pPr>
            <w:r>
              <w:rPr>
                <w:eastAsianLayout w:id="144" w:combine="1"/>
              </w:rPr>
              <w:t>+1.6 0</w:t>
            </w:r>
          </w:p>
        </w:tc>
        <w:tc>
          <w:tcPr>
            <w:tcW w:w="778" w:type="dxa"/>
            <w:shd w:val="clear" w:color="auto" w:fill="auto"/>
            <w:vAlign w:val="center"/>
          </w:tcPr>
          <w:p w:rsidR="00CB6C82" w:rsidRDefault="00813523">
            <w:pPr>
              <w:pStyle w:val="afffffffff9"/>
            </w:pPr>
            <w:r>
              <w:rPr>
                <w:rFonts w:hint="eastAsia"/>
              </w:rPr>
              <w:t>2</w:t>
            </w:r>
            <w:r>
              <w:t>3.40</w:t>
            </w:r>
          </w:p>
        </w:tc>
        <w:tc>
          <w:tcPr>
            <w:tcW w:w="778" w:type="dxa"/>
            <w:shd w:val="clear" w:color="auto" w:fill="auto"/>
            <w:vAlign w:val="center"/>
          </w:tcPr>
          <w:p w:rsidR="00CB6C82" w:rsidRDefault="00813523">
            <w:pPr>
              <w:pStyle w:val="afffffffff9"/>
              <w:rPr>
                <w:eastAsianLayout w:id="145" w:combine="1"/>
              </w:rPr>
            </w:pPr>
            <w:r>
              <w:rPr>
                <w:eastAsianLayout w:id="145" w:combine="1"/>
              </w:rPr>
              <w:t>+2.5 0</w:t>
            </w:r>
          </w:p>
        </w:tc>
        <w:tc>
          <w:tcPr>
            <w:tcW w:w="778" w:type="dxa"/>
            <w:shd w:val="clear" w:color="auto" w:fill="auto"/>
            <w:vAlign w:val="center"/>
          </w:tcPr>
          <w:p w:rsidR="00CB6C82" w:rsidRDefault="00813523">
            <w:pPr>
              <w:pStyle w:val="afffffffff9"/>
            </w:pPr>
            <w:r>
              <w:rPr>
                <w:rFonts w:hint="eastAsia"/>
              </w:rPr>
              <w:t>2</w:t>
            </w:r>
            <w:r>
              <w:t>9.20</w:t>
            </w:r>
          </w:p>
        </w:tc>
        <w:tc>
          <w:tcPr>
            <w:tcW w:w="778" w:type="dxa"/>
            <w:shd w:val="clear" w:color="auto" w:fill="auto"/>
            <w:vAlign w:val="center"/>
          </w:tcPr>
          <w:p w:rsidR="00CB6C82" w:rsidRDefault="00813523">
            <w:pPr>
              <w:pStyle w:val="afffffffff9"/>
              <w:rPr>
                <w:eastAsianLayout w:id="146" w:combine="1"/>
              </w:rPr>
            </w:pPr>
            <w:r>
              <w:rPr>
                <w:eastAsianLayout w:id="146" w:combine="1"/>
              </w:rPr>
              <w:t>+3.1 0</w:t>
            </w:r>
          </w:p>
        </w:tc>
        <w:tc>
          <w:tcPr>
            <w:tcW w:w="778" w:type="dxa"/>
            <w:shd w:val="clear" w:color="auto" w:fill="auto"/>
            <w:vAlign w:val="center"/>
          </w:tcPr>
          <w:p w:rsidR="00CB6C82" w:rsidRDefault="00813523">
            <w:pPr>
              <w:pStyle w:val="afffffffff9"/>
            </w:pPr>
            <w:r>
              <w:rPr>
                <w:rFonts w:hint="eastAsia"/>
              </w:rPr>
              <w:t>3</w:t>
            </w:r>
            <w:r>
              <w:t>5.80</w:t>
            </w:r>
          </w:p>
        </w:tc>
        <w:tc>
          <w:tcPr>
            <w:tcW w:w="778" w:type="dxa"/>
            <w:shd w:val="clear" w:color="auto" w:fill="auto"/>
            <w:vAlign w:val="center"/>
          </w:tcPr>
          <w:p w:rsidR="00CB6C82" w:rsidRDefault="00813523">
            <w:pPr>
              <w:pStyle w:val="afffffffff9"/>
              <w:rPr>
                <w:eastAsianLayout w:id="147" w:combine="1"/>
              </w:rPr>
            </w:pPr>
            <w:r>
              <w:rPr>
                <w:eastAsianLayout w:id="147" w:combine="1"/>
              </w:rPr>
              <w:t>+3.7 0</w:t>
            </w:r>
          </w:p>
        </w:tc>
        <w:tc>
          <w:tcPr>
            <w:tcW w:w="778" w:type="dxa"/>
            <w:shd w:val="clear" w:color="auto" w:fill="auto"/>
            <w:vAlign w:val="center"/>
          </w:tcPr>
          <w:p w:rsidR="00CB6C82" w:rsidRDefault="00813523">
            <w:pPr>
              <w:pStyle w:val="afffffffff9"/>
            </w:pPr>
            <w:r>
              <w:rPr>
                <w:rFonts w:hint="eastAsia"/>
              </w:rPr>
              <w:t>3</w:t>
            </w:r>
            <w:r>
              <w:t>5.5</w:t>
            </w:r>
          </w:p>
        </w:tc>
      </w:tr>
      <w:tr w:rsidR="00CB6C82">
        <w:trPr>
          <w:jc w:val="center"/>
        </w:trPr>
        <w:tc>
          <w:tcPr>
            <w:tcW w:w="778" w:type="dxa"/>
            <w:tcBorders>
              <w:bottom w:val="single" w:sz="8" w:space="0" w:color="auto"/>
            </w:tcBorders>
            <w:shd w:val="clear" w:color="auto" w:fill="auto"/>
            <w:vAlign w:val="center"/>
          </w:tcPr>
          <w:p w:rsidR="00CB6C82" w:rsidRDefault="00813523">
            <w:pPr>
              <w:pStyle w:val="afffffffff9"/>
            </w:pPr>
            <w:r>
              <w:rPr>
                <w:rFonts w:hint="eastAsia"/>
              </w:rPr>
              <w:t>8</w:t>
            </w:r>
            <w:r>
              <w:t>00</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8</w:t>
            </w:r>
            <w:r>
              <w:t>00.0</w:t>
            </w:r>
          </w:p>
        </w:tc>
        <w:tc>
          <w:tcPr>
            <w:tcW w:w="777" w:type="dxa"/>
            <w:tcBorders>
              <w:bottom w:val="single" w:sz="8" w:space="0" w:color="auto"/>
            </w:tcBorders>
            <w:shd w:val="clear" w:color="auto" w:fill="auto"/>
            <w:vAlign w:val="center"/>
          </w:tcPr>
          <w:p w:rsidR="00CB6C82" w:rsidRDefault="00813523">
            <w:pPr>
              <w:pStyle w:val="afffffffff9"/>
              <w:rPr>
                <w:eastAsianLayout w:id="148" w:combine="1"/>
              </w:rPr>
            </w:pPr>
            <w:r>
              <w:t>804.2</w:t>
            </w:r>
          </w:p>
        </w:tc>
        <w:tc>
          <w:tcPr>
            <w:tcW w:w="777" w:type="dxa"/>
            <w:tcBorders>
              <w:bottom w:val="single" w:sz="8" w:space="0" w:color="auto"/>
            </w:tcBorders>
            <w:shd w:val="clear" w:color="auto" w:fill="auto"/>
            <w:vAlign w:val="center"/>
          </w:tcPr>
          <w:p w:rsidR="00CB6C82" w:rsidRDefault="00813523">
            <w:pPr>
              <w:pStyle w:val="afffffffff9"/>
            </w:pPr>
            <w:r>
              <w:rPr>
                <w:rFonts w:hint="eastAsia"/>
              </w:rPr>
              <w:t>1</w:t>
            </w:r>
            <w:r>
              <w:t>6.90</w:t>
            </w:r>
          </w:p>
        </w:tc>
        <w:tc>
          <w:tcPr>
            <w:tcW w:w="778" w:type="dxa"/>
            <w:tcBorders>
              <w:bottom w:val="single" w:sz="8" w:space="0" w:color="auto"/>
            </w:tcBorders>
            <w:shd w:val="clear" w:color="auto" w:fill="auto"/>
            <w:vAlign w:val="center"/>
          </w:tcPr>
          <w:p w:rsidR="00CB6C82" w:rsidRDefault="00813523">
            <w:pPr>
              <w:pStyle w:val="afffffffff9"/>
              <w:rPr>
                <w:eastAsianLayout w:id="148" w:combine="1"/>
              </w:rPr>
            </w:pPr>
            <w:r>
              <w:rPr>
                <w:eastAsianLayout w:id="148" w:combine="1"/>
              </w:rPr>
              <w:t>+1.8 0</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2</w:t>
            </w:r>
            <w:r>
              <w:t>6.30</w:t>
            </w:r>
          </w:p>
        </w:tc>
        <w:tc>
          <w:tcPr>
            <w:tcW w:w="778" w:type="dxa"/>
            <w:tcBorders>
              <w:bottom w:val="single" w:sz="8" w:space="0" w:color="auto"/>
            </w:tcBorders>
            <w:shd w:val="clear" w:color="auto" w:fill="auto"/>
            <w:vAlign w:val="center"/>
          </w:tcPr>
          <w:p w:rsidR="00CB6C82" w:rsidRDefault="00813523">
            <w:pPr>
              <w:pStyle w:val="afffffffff9"/>
              <w:rPr>
                <w:eastAsianLayout w:id="149" w:combine="1"/>
              </w:rPr>
            </w:pPr>
            <w:r>
              <w:rPr>
                <w:eastAsianLayout w:id="149" w:combine="1"/>
              </w:rPr>
              <w:t>+2.8 0</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3</w:t>
            </w:r>
            <w:r>
              <w:t>2.80</w:t>
            </w:r>
          </w:p>
        </w:tc>
        <w:tc>
          <w:tcPr>
            <w:tcW w:w="778" w:type="dxa"/>
            <w:tcBorders>
              <w:bottom w:val="single" w:sz="8" w:space="0" w:color="auto"/>
            </w:tcBorders>
            <w:shd w:val="clear" w:color="auto" w:fill="auto"/>
            <w:vAlign w:val="center"/>
          </w:tcPr>
          <w:p w:rsidR="00CB6C82" w:rsidRDefault="00813523">
            <w:pPr>
              <w:pStyle w:val="afffffffff9"/>
              <w:rPr>
                <w:eastAsianLayout w:id="150" w:combine="1"/>
              </w:rPr>
            </w:pPr>
            <w:r>
              <w:rPr>
                <w:eastAsianLayout w:id="150" w:combine="1"/>
              </w:rPr>
              <w:t>+3.4 0</w:t>
            </w:r>
          </w:p>
        </w:tc>
        <w:tc>
          <w:tcPr>
            <w:tcW w:w="778" w:type="dxa"/>
            <w:tcBorders>
              <w:bottom w:val="single" w:sz="8" w:space="0" w:color="auto"/>
            </w:tcBorders>
            <w:shd w:val="clear" w:color="auto" w:fill="auto"/>
            <w:vAlign w:val="center"/>
          </w:tcPr>
          <w:p w:rsidR="00CB6C82" w:rsidRDefault="00813523">
            <w:pPr>
              <w:pStyle w:val="afffffffff9"/>
            </w:pPr>
            <w:r>
              <w:t>40.30</w:t>
            </w:r>
          </w:p>
        </w:tc>
        <w:tc>
          <w:tcPr>
            <w:tcW w:w="778" w:type="dxa"/>
            <w:tcBorders>
              <w:bottom w:val="single" w:sz="8" w:space="0" w:color="auto"/>
            </w:tcBorders>
            <w:shd w:val="clear" w:color="auto" w:fill="auto"/>
            <w:vAlign w:val="center"/>
          </w:tcPr>
          <w:p w:rsidR="00CB6C82" w:rsidRDefault="00813523">
            <w:pPr>
              <w:pStyle w:val="afffffffff9"/>
              <w:rPr>
                <w:eastAsianLayout w:id="151" w:combine="1"/>
              </w:rPr>
            </w:pPr>
            <w:r>
              <w:rPr>
                <w:eastAsianLayout w:id="151" w:combine="1"/>
              </w:rPr>
              <w:t>+4.2 0</w:t>
            </w:r>
          </w:p>
        </w:tc>
        <w:tc>
          <w:tcPr>
            <w:tcW w:w="778" w:type="dxa"/>
            <w:tcBorders>
              <w:bottom w:val="single" w:sz="8" w:space="0" w:color="auto"/>
            </w:tcBorders>
            <w:shd w:val="clear" w:color="auto" w:fill="auto"/>
            <w:vAlign w:val="center"/>
          </w:tcPr>
          <w:p w:rsidR="00CB6C82" w:rsidRDefault="00813523">
            <w:pPr>
              <w:pStyle w:val="afffffffff9"/>
            </w:pPr>
            <w:r>
              <w:rPr>
                <w:rFonts w:hint="eastAsia"/>
              </w:rPr>
              <w:t>4</w:t>
            </w:r>
            <w:r>
              <w:t>0.0</w:t>
            </w:r>
          </w:p>
        </w:tc>
      </w:tr>
    </w:tbl>
    <w:p w:rsidR="00CB6C82" w:rsidRDefault="00CB6C82">
      <w:pPr>
        <w:pStyle w:val="afff2"/>
        <w:numPr>
          <w:ilvl w:val="0"/>
          <w:numId w:val="0"/>
        </w:numPr>
      </w:pPr>
    </w:p>
    <w:p w:rsidR="00CB6C82" w:rsidRDefault="00CB6C82">
      <w:pPr>
        <w:pStyle w:val="afff2"/>
        <w:numPr>
          <w:ilvl w:val="0"/>
          <w:numId w:val="0"/>
        </w:numPr>
        <w:ind w:leftChars="173" w:left="735" w:hangingChars="207" w:hanging="372"/>
      </w:pPr>
    </w:p>
    <w:p w:rsidR="00CB6C82" w:rsidRDefault="00813523">
      <w:pPr>
        <w:widowControl/>
        <w:adjustRightInd/>
        <w:spacing w:line="240" w:lineRule="auto"/>
        <w:jc w:val="left"/>
        <w:rPr>
          <w:rFonts w:ascii="宋体" w:hAnsi="Times New Roman"/>
          <w:kern w:val="0"/>
          <w:szCs w:val="20"/>
        </w:rPr>
      </w:pPr>
      <w:r>
        <w:br w:type="page"/>
      </w:r>
    </w:p>
    <w:p w:rsidR="00CB6C82" w:rsidRDefault="00813523">
      <w:pPr>
        <w:pStyle w:val="af8"/>
      </w:pPr>
      <w:r>
        <w:rPr>
          <w:rFonts w:hint="eastAsia"/>
        </w:rPr>
        <w:lastRenderedPageBreak/>
        <w:t>1</w:t>
      </w:r>
    </w:p>
    <w:p w:rsidR="00CB6C82" w:rsidRDefault="00813523">
      <w:pPr>
        <w:pStyle w:val="aff3"/>
        <w:spacing w:after="120"/>
      </w:pPr>
      <w:r>
        <w:br/>
      </w:r>
      <w:r>
        <w:rPr>
          <w:rFonts w:hint="eastAsia"/>
        </w:rPr>
        <w:t>（规范性）</w:t>
      </w:r>
      <w:r>
        <w:br/>
      </w:r>
      <w:r>
        <w:rPr>
          <w:rFonts w:hint="eastAsia"/>
        </w:rPr>
        <w:t>管件规格尺寸</w:t>
      </w:r>
    </w:p>
    <w:p w:rsidR="00CB6C82" w:rsidRDefault="00813523">
      <w:pPr>
        <w:pStyle w:val="aff4"/>
        <w:spacing w:before="120" w:after="120"/>
      </w:pPr>
      <w:r>
        <w:rPr>
          <w:rFonts w:hint="eastAsia"/>
        </w:rPr>
        <w:t>硬聚氯乙烯（</w:t>
      </w:r>
      <w:r>
        <w:rPr>
          <w:rFonts w:hint="eastAsia"/>
        </w:rPr>
        <w:t>PVC-U</w:t>
      </w:r>
      <w:r>
        <w:rPr>
          <w:rFonts w:hint="eastAsia"/>
        </w:rPr>
        <w:t>）管件</w:t>
      </w:r>
    </w:p>
    <w:p w:rsidR="00CB6C82" w:rsidRDefault="00813523">
      <w:pPr>
        <w:pStyle w:val="aff5"/>
        <w:spacing w:before="120" w:after="120"/>
      </w:pPr>
      <w:r>
        <w:rPr>
          <w:rFonts w:hint="eastAsia"/>
        </w:rPr>
        <w:t>主体壁厚</w:t>
      </w:r>
    </w:p>
    <w:p w:rsidR="00CB6C82" w:rsidRDefault="00813523">
      <w:pPr>
        <w:pStyle w:val="afffff5"/>
        <w:ind w:firstLine="420"/>
      </w:pPr>
      <w:r>
        <w:rPr>
          <w:rFonts w:hint="eastAsia"/>
        </w:rPr>
        <w:t>管件的主</w:t>
      </w:r>
      <w:proofErr w:type="gramStart"/>
      <w:r>
        <w:rPr>
          <w:rFonts w:hint="eastAsia"/>
        </w:rPr>
        <w:t>体壁厚应不</w:t>
      </w:r>
      <w:proofErr w:type="gramEnd"/>
      <w:r>
        <w:rPr>
          <w:rFonts w:hint="eastAsia"/>
        </w:rPr>
        <w:t>小于同规格同公称压力管材的公称壁厚。</w:t>
      </w:r>
    </w:p>
    <w:p w:rsidR="00CB6C82" w:rsidRDefault="00813523">
      <w:pPr>
        <w:pStyle w:val="aff5"/>
        <w:spacing w:before="120" w:after="120"/>
      </w:pPr>
      <w:proofErr w:type="gramStart"/>
      <w:r>
        <w:rPr>
          <w:rFonts w:hint="eastAsia"/>
        </w:rPr>
        <w:t>承口尺寸</w:t>
      </w:r>
      <w:proofErr w:type="gramEnd"/>
    </w:p>
    <w:p w:rsidR="00CB6C82" w:rsidRDefault="00813523">
      <w:pPr>
        <w:pStyle w:val="affffffffffa"/>
      </w:pPr>
      <w:r>
        <w:rPr>
          <w:rFonts w:hint="eastAsia"/>
        </w:rPr>
        <w:t>管件</w:t>
      </w:r>
      <w:proofErr w:type="gramStart"/>
      <w:r>
        <w:rPr>
          <w:rFonts w:hint="eastAsia"/>
        </w:rPr>
        <w:t>的承口尺寸</w:t>
      </w:r>
      <w:proofErr w:type="gramEnd"/>
      <w:r>
        <w:rPr>
          <w:rFonts w:hint="eastAsia"/>
        </w:rPr>
        <w:t>应符合表</w:t>
      </w:r>
      <w:r>
        <w:t> </w:t>
      </w:r>
      <w:r>
        <w:rPr>
          <w:rFonts w:hint="eastAsia"/>
        </w:rPr>
        <w:t>B</w:t>
      </w:r>
      <w:r>
        <w:t>.1</w:t>
      </w:r>
      <w:r>
        <w:t> </w:t>
      </w:r>
      <w:r>
        <w:rPr>
          <w:rFonts w:hint="eastAsia"/>
        </w:rPr>
        <w:t>的要求，示意图见图</w:t>
      </w:r>
      <w:r>
        <w:t> </w:t>
      </w:r>
      <w:r>
        <w:t>B.1</w:t>
      </w:r>
      <w:r>
        <w:rPr>
          <w:rFonts w:hint="eastAsia"/>
        </w:rPr>
        <w:t>。</w:t>
      </w:r>
    </w:p>
    <w:p w:rsidR="00CB6C82" w:rsidRDefault="00813523">
      <w:pPr>
        <w:pStyle w:val="affffffffffa"/>
      </w:pPr>
      <w:r>
        <w:rPr>
          <w:noProof/>
        </w:rPr>
        <w:drawing>
          <wp:anchor distT="0" distB="0" distL="114300" distR="114300" simplePos="0" relativeHeight="251661312" behindDoc="0" locked="0" layoutInCell="1" allowOverlap="1">
            <wp:simplePos x="0" y="0"/>
            <wp:positionH relativeFrom="page">
              <wp:align>center</wp:align>
            </wp:positionH>
            <wp:positionV relativeFrom="paragraph">
              <wp:posOffset>265430</wp:posOffset>
            </wp:positionV>
            <wp:extent cx="3344545" cy="1989455"/>
            <wp:effectExtent l="0" t="0" r="8255" b="0"/>
            <wp:wrapTopAndBottom/>
            <wp:docPr id="6" name="图片 6" descr="C:\Users\00099099\Desktop\桌面中转站\图片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00099099\Desktop\桌面中转站\图片5.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3344859" cy="1989667"/>
                    </a:xfrm>
                    <a:prstGeom prst="rect">
                      <a:avLst/>
                    </a:prstGeom>
                    <a:noFill/>
                    <a:ln>
                      <a:noFill/>
                    </a:ln>
                  </pic:spPr>
                </pic:pic>
              </a:graphicData>
            </a:graphic>
          </wp:anchor>
        </w:drawing>
      </w:r>
      <w:r>
        <w:rPr>
          <w:rFonts w:hint="eastAsia"/>
        </w:rPr>
        <w:t>管件</w:t>
      </w:r>
      <w:proofErr w:type="gramStart"/>
      <w:r>
        <w:rPr>
          <w:rFonts w:hint="eastAsia"/>
        </w:rPr>
        <w:t>的承口壁厚</w:t>
      </w:r>
      <w:proofErr w:type="gramEnd"/>
      <w:r>
        <w:t> </w:t>
      </w:r>
      <w:r>
        <w:rPr>
          <w:i/>
        </w:rPr>
        <w:t>e</w:t>
      </w:r>
      <w:r>
        <w:rPr>
          <w:vertAlign w:val="subscript"/>
        </w:rPr>
        <w:t>2</w:t>
      </w:r>
      <w:r>
        <w:t> </w:t>
      </w:r>
      <w:r>
        <w:rPr>
          <w:rFonts w:hint="eastAsia"/>
        </w:rPr>
        <w:t>应不小于主体壁厚</w:t>
      </w:r>
      <w:r>
        <w:t> </w:t>
      </w:r>
      <w:r>
        <w:rPr>
          <w:i/>
        </w:rPr>
        <w:t>e</w:t>
      </w:r>
      <w:r>
        <w:rPr>
          <w:vertAlign w:val="subscript"/>
        </w:rPr>
        <w:t>1</w:t>
      </w:r>
      <w:r>
        <w:t> </w:t>
      </w:r>
      <w:r>
        <w:rPr>
          <w:rFonts w:hint="eastAsia"/>
        </w:rPr>
        <w:t>要求的</w:t>
      </w:r>
      <w:r>
        <w:t>0.75</w:t>
      </w:r>
      <w:r>
        <w:rPr>
          <w:rFonts w:hint="eastAsia"/>
        </w:rPr>
        <w:t>倍。</w:t>
      </w:r>
    </w:p>
    <w:p w:rsidR="00CB6C82" w:rsidRDefault="00CB6C82">
      <w:pPr>
        <w:pStyle w:val="affffffffffa"/>
        <w:numPr>
          <w:ilvl w:val="0"/>
          <w:numId w:val="0"/>
        </w:numPr>
      </w:pPr>
    </w:p>
    <w:p w:rsidR="00CB6C82" w:rsidRDefault="00813523">
      <w:pPr>
        <w:pStyle w:val="afffffffffa"/>
        <w:ind w:firstLine="360"/>
      </w:pPr>
      <w:r>
        <w:rPr>
          <w:rFonts w:hint="eastAsia"/>
        </w:rPr>
        <w:t>标引序号说明：</w:t>
      </w:r>
    </w:p>
    <w:p w:rsidR="00CB6C82" w:rsidRDefault="00813523">
      <w:pPr>
        <w:pStyle w:val="afffffffffa"/>
        <w:ind w:firstLine="360"/>
      </w:pPr>
      <w:r>
        <w:rPr>
          <w:rFonts w:hint="eastAsia"/>
          <w:i/>
        </w:rPr>
        <w:t>d</w:t>
      </w:r>
      <w:r>
        <w:rPr>
          <w:rFonts w:hint="eastAsia"/>
          <w:vertAlign w:val="subscript"/>
        </w:rPr>
        <w:t>n</w:t>
      </w:r>
      <w:r>
        <w:rPr>
          <w:vertAlign w:val="subscript"/>
        </w:rPr>
        <w:t xml:space="preserve"> </w:t>
      </w:r>
      <w:r>
        <w:rPr>
          <w:rFonts w:hint="eastAsia"/>
        </w:rPr>
        <w:t>——管材的公称外径；</w:t>
      </w:r>
    </w:p>
    <w:p w:rsidR="00CB6C82" w:rsidRDefault="00813523">
      <w:pPr>
        <w:pStyle w:val="afffffffffa"/>
        <w:ind w:firstLine="360"/>
      </w:pPr>
      <w:r>
        <w:rPr>
          <w:rFonts w:hint="eastAsia"/>
          <w:i/>
        </w:rPr>
        <w:t>d</w:t>
      </w:r>
      <w:r>
        <w:rPr>
          <w:rFonts w:hint="eastAsia"/>
          <w:vertAlign w:val="subscript"/>
        </w:rPr>
        <w:t>s</w:t>
      </w:r>
      <w:r>
        <w:rPr>
          <w:vertAlign w:val="subscript"/>
        </w:rPr>
        <w:t xml:space="preserve"> </w:t>
      </w:r>
      <w:r>
        <w:rPr>
          <w:rFonts w:hint="eastAsia"/>
        </w:rPr>
        <w:t>——承口中部内径；</w:t>
      </w:r>
    </w:p>
    <w:p w:rsidR="00CB6C82" w:rsidRDefault="00813523">
      <w:pPr>
        <w:pStyle w:val="afffffffffa"/>
        <w:ind w:firstLine="360"/>
      </w:pPr>
      <w:r>
        <w:rPr>
          <w:rFonts w:hint="eastAsia"/>
          <w:i/>
        </w:rPr>
        <w:t>e</w:t>
      </w:r>
      <w:r>
        <w:rPr>
          <w:rFonts w:hint="eastAsia"/>
          <w:vertAlign w:val="subscript"/>
        </w:rPr>
        <w:t>1</w:t>
      </w:r>
      <w:r>
        <w:rPr>
          <w:vertAlign w:val="subscript"/>
        </w:rPr>
        <w:t xml:space="preserve"> </w:t>
      </w:r>
      <w:r>
        <w:rPr>
          <w:rFonts w:hint="eastAsia"/>
        </w:rPr>
        <w:t>——主体壁厚；</w:t>
      </w:r>
    </w:p>
    <w:p w:rsidR="00CB6C82" w:rsidRDefault="00813523">
      <w:pPr>
        <w:pStyle w:val="afffffffffa"/>
        <w:ind w:firstLine="360"/>
      </w:pPr>
      <w:r>
        <w:rPr>
          <w:rFonts w:hint="eastAsia"/>
          <w:i/>
        </w:rPr>
        <w:t>e</w:t>
      </w:r>
      <w:r>
        <w:rPr>
          <w:rFonts w:hint="eastAsia"/>
          <w:vertAlign w:val="subscript"/>
        </w:rPr>
        <w:t>2</w:t>
      </w:r>
      <w:r>
        <w:rPr>
          <w:vertAlign w:val="subscript"/>
        </w:rPr>
        <w:t xml:space="preserve"> </w:t>
      </w:r>
      <w:r>
        <w:rPr>
          <w:rFonts w:hint="eastAsia"/>
        </w:rPr>
        <w:t>——</w:t>
      </w:r>
      <w:proofErr w:type="gramStart"/>
      <w:r>
        <w:rPr>
          <w:rFonts w:hint="eastAsia"/>
        </w:rPr>
        <w:t>承口壁厚</w:t>
      </w:r>
      <w:proofErr w:type="gramEnd"/>
      <w:r>
        <w:rPr>
          <w:rFonts w:hint="eastAsia"/>
        </w:rPr>
        <w:t>；</w:t>
      </w:r>
    </w:p>
    <w:p w:rsidR="00CB6C82" w:rsidRDefault="00813523">
      <w:pPr>
        <w:pStyle w:val="afffffffffa"/>
        <w:ind w:firstLine="360"/>
      </w:pPr>
      <w:r>
        <w:rPr>
          <w:rFonts w:hint="eastAsia"/>
          <w:i/>
        </w:rPr>
        <w:t>L</w:t>
      </w:r>
      <w:r>
        <w:rPr>
          <w:rFonts w:hint="eastAsia"/>
          <w:vertAlign w:val="subscript"/>
        </w:rPr>
        <w:t>1</w:t>
      </w:r>
      <w:r>
        <w:rPr>
          <w:vertAlign w:val="subscript"/>
        </w:rPr>
        <w:t xml:space="preserve"> </w:t>
      </w:r>
      <w:r>
        <w:rPr>
          <w:rFonts w:hint="eastAsia"/>
        </w:rPr>
        <w:t>——</w:t>
      </w:r>
      <w:proofErr w:type="gramStart"/>
      <w:r>
        <w:rPr>
          <w:rFonts w:hint="eastAsia"/>
        </w:rPr>
        <w:t>承口深度</w:t>
      </w:r>
      <w:proofErr w:type="gramEnd"/>
      <w:r>
        <w:rPr>
          <w:rFonts w:hint="eastAsia"/>
        </w:rPr>
        <w:t>。</w:t>
      </w:r>
    </w:p>
    <w:p w:rsidR="00CB6C82" w:rsidRDefault="00813523">
      <w:pPr>
        <w:pStyle w:val="af9"/>
        <w:spacing w:before="120" w:after="120"/>
      </w:pPr>
      <w:proofErr w:type="gramStart"/>
      <w:r>
        <w:rPr>
          <w:rFonts w:hint="eastAsia"/>
        </w:rPr>
        <w:t>管件承口示意图</w:t>
      </w:r>
      <w:proofErr w:type="gramEnd"/>
    </w:p>
    <w:p w:rsidR="00CB6C82" w:rsidRDefault="00CB6C82">
      <w:pPr>
        <w:pStyle w:val="afffffffffffa"/>
        <w:widowControl/>
        <w:numPr>
          <w:ilvl w:val="0"/>
          <w:numId w:val="34"/>
        </w:numPr>
        <w:autoSpaceDE w:val="0"/>
        <w:autoSpaceDN w:val="0"/>
        <w:adjustRightInd/>
        <w:spacing w:before="120" w:after="120" w:line="14" w:lineRule="exact"/>
        <w:ind w:firstLineChars="0"/>
        <w:jc w:val="center"/>
        <w:rPr>
          <w:rFonts w:ascii="宋体" w:eastAsia="黑体" w:hAnsi="Times New Roman"/>
          <w:vanish/>
          <w:kern w:val="0"/>
          <w:sz w:val="2"/>
          <w:szCs w:val="20"/>
        </w:rPr>
      </w:pPr>
    </w:p>
    <w:p w:rsidR="00CB6C82" w:rsidRDefault="00CB6C82">
      <w:pPr>
        <w:pStyle w:val="afffffffffffa"/>
        <w:widowControl/>
        <w:numPr>
          <w:ilvl w:val="0"/>
          <w:numId w:val="34"/>
        </w:numPr>
        <w:autoSpaceDE w:val="0"/>
        <w:autoSpaceDN w:val="0"/>
        <w:adjustRightInd/>
        <w:spacing w:before="120" w:after="120" w:line="14" w:lineRule="exact"/>
        <w:ind w:firstLineChars="0"/>
        <w:jc w:val="center"/>
        <w:rPr>
          <w:rFonts w:ascii="宋体" w:eastAsia="黑体" w:hAnsi="Times New Roman"/>
          <w:vanish/>
          <w:kern w:val="0"/>
          <w:sz w:val="2"/>
          <w:szCs w:val="20"/>
        </w:rPr>
      </w:pPr>
    </w:p>
    <w:p w:rsidR="00CB6C82" w:rsidRDefault="00813523">
      <w:pPr>
        <w:pStyle w:val="aff"/>
        <w:numPr>
          <w:ilvl w:val="1"/>
          <w:numId w:val="34"/>
        </w:numPr>
        <w:spacing w:before="120" w:after="120"/>
      </w:pPr>
      <w:r>
        <w:rPr>
          <w:rFonts w:hint="eastAsia"/>
        </w:rPr>
        <w:t>管件规格尺寸</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CB6C82">
        <w:trPr>
          <w:tblHeader/>
          <w:jc w:val="center"/>
        </w:trPr>
        <w:tc>
          <w:tcPr>
            <w:tcW w:w="1866" w:type="dxa"/>
            <w:vMerge w:val="restart"/>
            <w:tcBorders>
              <w:top w:val="single" w:sz="8" w:space="0" w:color="auto"/>
            </w:tcBorders>
            <w:shd w:val="clear" w:color="auto" w:fill="auto"/>
            <w:vAlign w:val="center"/>
          </w:tcPr>
          <w:p w:rsidR="00CB6C82" w:rsidRDefault="00813523">
            <w:pPr>
              <w:pStyle w:val="afffffffff9"/>
              <w:rPr>
                <w:szCs w:val="18"/>
              </w:rPr>
            </w:pPr>
            <w:r>
              <w:rPr>
                <w:rFonts w:hAnsi="宋体" w:hint="eastAsia"/>
              </w:rPr>
              <w:t>公称外径</w:t>
            </w:r>
            <w:proofErr w:type="spellStart"/>
            <w:r>
              <w:rPr>
                <w:rFonts w:hAnsi="宋体" w:hint="eastAsia"/>
                <w:i/>
                <w:iCs/>
              </w:rPr>
              <w:t>d</w:t>
            </w:r>
            <w:r>
              <w:rPr>
                <w:rFonts w:hAnsi="宋体" w:hint="eastAsia"/>
                <w:vertAlign w:val="subscript"/>
              </w:rPr>
              <w:t>n</w:t>
            </w:r>
            <w:r>
              <w:rPr>
                <w:rFonts w:hint="eastAsia"/>
                <w:vertAlign w:val="superscript"/>
              </w:rPr>
              <w:t>a</w:t>
            </w:r>
            <w:proofErr w:type="spellEnd"/>
          </w:p>
          <w:p w:rsidR="00CB6C82" w:rsidRDefault="00813523">
            <w:pPr>
              <w:pStyle w:val="afffffffff9"/>
            </w:pPr>
            <w:r>
              <w:rPr>
                <w:rFonts w:hint="eastAsia"/>
              </w:rPr>
              <w:t>mm</w:t>
            </w:r>
          </w:p>
        </w:tc>
        <w:tc>
          <w:tcPr>
            <w:tcW w:w="1867" w:type="dxa"/>
            <w:vMerge w:val="restart"/>
            <w:tcBorders>
              <w:top w:val="single" w:sz="8" w:space="0" w:color="auto"/>
            </w:tcBorders>
            <w:shd w:val="clear" w:color="auto" w:fill="auto"/>
            <w:vAlign w:val="center"/>
          </w:tcPr>
          <w:p w:rsidR="00CB6C82" w:rsidRDefault="00813523">
            <w:pPr>
              <w:pStyle w:val="afffffffff9"/>
            </w:pPr>
            <w:r>
              <w:rPr>
                <w:rFonts w:hint="eastAsia"/>
              </w:rPr>
              <w:t>公称压力</w:t>
            </w:r>
          </w:p>
          <w:p w:rsidR="00CB6C82" w:rsidRDefault="00813523">
            <w:pPr>
              <w:pStyle w:val="afffffffff9"/>
            </w:pPr>
            <w:r>
              <w:t>MPa</w:t>
            </w:r>
          </w:p>
        </w:tc>
        <w:tc>
          <w:tcPr>
            <w:tcW w:w="3734" w:type="dxa"/>
            <w:gridSpan w:val="2"/>
            <w:tcBorders>
              <w:top w:val="single" w:sz="8" w:space="0" w:color="auto"/>
              <w:bottom w:val="single" w:sz="4" w:space="0" w:color="auto"/>
            </w:tcBorders>
            <w:shd w:val="clear" w:color="auto" w:fill="auto"/>
            <w:vAlign w:val="center"/>
          </w:tcPr>
          <w:p w:rsidR="00CB6C82" w:rsidRDefault="00813523">
            <w:pPr>
              <w:pStyle w:val="afffffffff9"/>
            </w:pPr>
            <w:r>
              <w:rPr>
                <w:rFonts w:hint="eastAsia"/>
              </w:rPr>
              <w:t>承口中</w:t>
            </w:r>
            <w:proofErr w:type="gramStart"/>
            <w:r>
              <w:rPr>
                <w:rFonts w:hint="eastAsia"/>
              </w:rPr>
              <w:t>部平均</w:t>
            </w:r>
            <w:proofErr w:type="gramEnd"/>
            <w:r>
              <w:rPr>
                <w:rFonts w:hint="eastAsia"/>
              </w:rPr>
              <w:t>内径</w:t>
            </w:r>
          </w:p>
        </w:tc>
        <w:tc>
          <w:tcPr>
            <w:tcW w:w="1867" w:type="dxa"/>
            <w:vMerge w:val="restart"/>
            <w:tcBorders>
              <w:top w:val="single" w:sz="8" w:space="0" w:color="auto"/>
            </w:tcBorders>
            <w:shd w:val="clear" w:color="auto" w:fill="auto"/>
            <w:vAlign w:val="center"/>
          </w:tcPr>
          <w:p w:rsidR="00CB6C82" w:rsidRDefault="00813523">
            <w:pPr>
              <w:pStyle w:val="afffffffff9"/>
            </w:pPr>
            <w:proofErr w:type="gramStart"/>
            <w:r>
              <w:rPr>
                <w:rFonts w:hint="eastAsia"/>
              </w:rPr>
              <w:t>最小承口深度</w:t>
            </w:r>
            <w:proofErr w:type="gramEnd"/>
            <w:r>
              <w:rPr>
                <w:rFonts w:hint="eastAsia"/>
                <w:i/>
              </w:rPr>
              <w:t>L</w:t>
            </w:r>
            <w:r>
              <w:rPr>
                <w:rFonts w:hint="eastAsia"/>
                <w:vertAlign w:val="subscript"/>
              </w:rPr>
              <w:t>1,min</w:t>
            </w:r>
          </w:p>
          <w:p w:rsidR="00CB6C82" w:rsidRDefault="00813523">
            <w:pPr>
              <w:pStyle w:val="afffffffff9"/>
            </w:pPr>
            <w:r>
              <w:t>mm</w:t>
            </w:r>
          </w:p>
        </w:tc>
      </w:tr>
      <w:tr w:rsidR="00CB6C82">
        <w:trPr>
          <w:jc w:val="center"/>
        </w:trPr>
        <w:tc>
          <w:tcPr>
            <w:tcW w:w="1866" w:type="dxa"/>
            <w:vMerge/>
            <w:tcBorders>
              <w:bottom w:val="single" w:sz="8" w:space="0" w:color="auto"/>
            </w:tcBorders>
            <w:shd w:val="clear" w:color="auto" w:fill="auto"/>
            <w:vAlign w:val="center"/>
          </w:tcPr>
          <w:p w:rsidR="00CB6C82" w:rsidRDefault="00CB6C82">
            <w:pPr>
              <w:pStyle w:val="afffffffff9"/>
            </w:pPr>
          </w:p>
        </w:tc>
        <w:tc>
          <w:tcPr>
            <w:tcW w:w="1867" w:type="dxa"/>
            <w:vMerge/>
            <w:tcBorders>
              <w:bottom w:val="single" w:sz="8" w:space="0" w:color="auto"/>
            </w:tcBorders>
            <w:shd w:val="clear" w:color="auto" w:fill="auto"/>
            <w:vAlign w:val="center"/>
          </w:tcPr>
          <w:p w:rsidR="00CB6C82" w:rsidRDefault="00CB6C82">
            <w:pPr>
              <w:pStyle w:val="afffffffff9"/>
            </w:pP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最小平均内径</w:t>
            </w:r>
            <w:r>
              <w:rPr>
                <w:rFonts w:hint="eastAsia"/>
                <w:i/>
              </w:rPr>
              <w:t>d</w:t>
            </w:r>
            <w:r>
              <w:rPr>
                <w:rFonts w:hint="eastAsia"/>
                <w:vertAlign w:val="subscript"/>
              </w:rPr>
              <w:t>sm,min</w:t>
            </w:r>
          </w:p>
          <w:p w:rsidR="00CB6C82" w:rsidRDefault="00813523">
            <w:pPr>
              <w:pStyle w:val="afffffffff9"/>
            </w:pPr>
            <w:r>
              <w:t>mm</w:t>
            </w:r>
          </w:p>
        </w:tc>
        <w:tc>
          <w:tcPr>
            <w:tcW w:w="1867" w:type="dxa"/>
            <w:tcBorders>
              <w:top w:val="single" w:sz="4" w:space="0" w:color="auto"/>
              <w:bottom w:val="single" w:sz="8" w:space="0" w:color="auto"/>
            </w:tcBorders>
            <w:shd w:val="clear" w:color="auto" w:fill="auto"/>
            <w:vAlign w:val="center"/>
          </w:tcPr>
          <w:p w:rsidR="00CB6C82" w:rsidRDefault="00813523">
            <w:pPr>
              <w:pStyle w:val="afffffffff9"/>
            </w:pPr>
            <w:r>
              <w:rPr>
                <w:rFonts w:hint="eastAsia"/>
              </w:rPr>
              <w:t>最大平均内径</w:t>
            </w:r>
            <w:r>
              <w:rPr>
                <w:rFonts w:hint="eastAsia"/>
                <w:i/>
              </w:rPr>
              <w:t>d</w:t>
            </w:r>
            <w:r>
              <w:rPr>
                <w:rFonts w:hint="eastAsia"/>
                <w:vertAlign w:val="subscript"/>
              </w:rPr>
              <w:t>sm,max</w:t>
            </w:r>
          </w:p>
          <w:p w:rsidR="00CB6C82" w:rsidRDefault="00813523">
            <w:pPr>
              <w:pStyle w:val="afffffffff9"/>
            </w:pPr>
            <w:r>
              <w:t>mm</w:t>
            </w:r>
          </w:p>
        </w:tc>
        <w:tc>
          <w:tcPr>
            <w:tcW w:w="1867" w:type="dxa"/>
            <w:vMerge/>
            <w:tcBorders>
              <w:bottom w:val="single" w:sz="8" w:space="0" w:color="auto"/>
            </w:tcBorders>
            <w:shd w:val="clear" w:color="auto" w:fill="auto"/>
            <w:vAlign w:val="center"/>
          </w:tcPr>
          <w:p w:rsidR="00CB6C82" w:rsidRDefault="00CB6C82">
            <w:pPr>
              <w:pStyle w:val="afffffffff9"/>
            </w:pPr>
          </w:p>
        </w:tc>
      </w:tr>
      <w:tr w:rsidR="00CB6C82">
        <w:trPr>
          <w:jc w:val="center"/>
        </w:trPr>
        <w:tc>
          <w:tcPr>
            <w:tcW w:w="1866" w:type="dxa"/>
            <w:tcBorders>
              <w:top w:val="single" w:sz="8" w:space="0" w:color="auto"/>
              <w:bottom w:val="single" w:sz="4" w:space="0" w:color="auto"/>
            </w:tcBorders>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20</w:t>
            </w:r>
          </w:p>
        </w:tc>
        <w:tc>
          <w:tcPr>
            <w:tcW w:w="1867" w:type="dxa"/>
            <w:tcBorders>
              <w:top w:val="single" w:sz="8" w:space="0" w:color="auto"/>
              <w:bottom w:val="single" w:sz="4" w:space="0" w:color="auto"/>
            </w:tcBorders>
            <w:shd w:val="clear" w:color="auto" w:fill="auto"/>
            <w:vAlign w:val="center"/>
          </w:tcPr>
          <w:p w:rsidR="00CB6C82" w:rsidRDefault="00813523">
            <w:pPr>
              <w:pStyle w:val="afffffffff9"/>
              <w:rPr>
                <w:szCs w:val="18"/>
              </w:rPr>
            </w:pPr>
            <w:r>
              <w:rPr>
                <w:rFonts w:hAnsi="宋体" w:hint="eastAsia"/>
              </w:rPr>
              <w:t>1.0</w:t>
            </w:r>
          </w:p>
        </w:tc>
        <w:tc>
          <w:tcPr>
            <w:tcW w:w="1867" w:type="dxa"/>
            <w:tcBorders>
              <w:top w:val="single" w:sz="8" w:space="0" w:color="auto"/>
              <w:bottom w:val="single" w:sz="4"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20.1</w:t>
            </w:r>
          </w:p>
        </w:tc>
        <w:tc>
          <w:tcPr>
            <w:tcW w:w="1867" w:type="dxa"/>
            <w:tcBorders>
              <w:top w:val="single" w:sz="8" w:space="0" w:color="auto"/>
              <w:bottom w:val="single" w:sz="4"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20.4</w:t>
            </w:r>
          </w:p>
        </w:tc>
        <w:tc>
          <w:tcPr>
            <w:tcW w:w="1867" w:type="dxa"/>
            <w:tcBorders>
              <w:top w:val="single" w:sz="8" w:space="0" w:color="auto"/>
              <w:bottom w:val="single" w:sz="4" w:space="0" w:color="auto"/>
            </w:tcBorders>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16.0</w:t>
            </w:r>
          </w:p>
        </w:tc>
      </w:tr>
      <w:tr w:rsidR="00CB6C82">
        <w:trPr>
          <w:jc w:val="center"/>
        </w:trPr>
        <w:tc>
          <w:tcPr>
            <w:tcW w:w="1866" w:type="dxa"/>
            <w:tcBorders>
              <w:top w:val="single" w:sz="4" w:space="0" w:color="auto"/>
            </w:tcBorders>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25</w:t>
            </w:r>
          </w:p>
        </w:tc>
        <w:tc>
          <w:tcPr>
            <w:tcW w:w="1867" w:type="dxa"/>
            <w:tcBorders>
              <w:top w:val="single" w:sz="4" w:space="0" w:color="auto"/>
            </w:tcBorders>
            <w:shd w:val="clear" w:color="auto" w:fill="auto"/>
            <w:vAlign w:val="center"/>
          </w:tcPr>
          <w:p w:rsidR="00CB6C82" w:rsidRDefault="00813523">
            <w:pPr>
              <w:pStyle w:val="afffffffff9"/>
              <w:rPr>
                <w:szCs w:val="18"/>
              </w:rPr>
            </w:pPr>
            <w:r>
              <w:rPr>
                <w:rFonts w:hint="eastAsia"/>
              </w:rPr>
              <w:t>1.0</w:t>
            </w:r>
          </w:p>
        </w:tc>
        <w:tc>
          <w:tcPr>
            <w:tcW w:w="1867" w:type="dxa"/>
            <w:tcBorders>
              <w:top w:val="single" w:sz="4"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25.1</w:t>
            </w:r>
          </w:p>
        </w:tc>
        <w:tc>
          <w:tcPr>
            <w:tcW w:w="1867" w:type="dxa"/>
            <w:tcBorders>
              <w:top w:val="single" w:sz="4"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25.4</w:t>
            </w:r>
          </w:p>
        </w:tc>
        <w:tc>
          <w:tcPr>
            <w:tcW w:w="1867" w:type="dxa"/>
            <w:tcBorders>
              <w:top w:val="single" w:sz="4" w:space="0" w:color="auto"/>
            </w:tcBorders>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18.0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32</w:t>
            </w:r>
          </w:p>
        </w:tc>
        <w:tc>
          <w:tcPr>
            <w:tcW w:w="1867" w:type="dxa"/>
            <w:shd w:val="clear" w:color="auto" w:fill="auto"/>
            <w:vAlign w:val="center"/>
          </w:tcPr>
          <w:p w:rsidR="00CB6C82" w:rsidRDefault="00813523">
            <w:pPr>
              <w:pStyle w:val="afffffffff9"/>
              <w:rPr>
                <w:szCs w:val="18"/>
              </w:rPr>
            </w:pPr>
            <w:r>
              <w:rPr>
                <w:rFonts w:hAnsi="宋体"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32.1</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32.4</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40</w:t>
            </w:r>
          </w:p>
        </w:tc>
        <w:tc>
          <w:tcPr>
            <w:tcW w:w="1867" w:type="dxa"/>
            <w:shd w:val="clear" w:color="auto" w:fill="auto"/>
            <w:vAlign w:val="center"/>
          </w:tcPr>
          <w:p w:rsidR="00CB6C82" w:rsidRDefault="00813523">
            <w:pPr>
              <w:pStyle w:val="afffffffff9"/>
              <w:rPr>
                <w:szCs w:val="18"/>
              </w:rPr>
            </w:pPr>
            <w:r>
              <w:rPr>
                <w:rFonts w:hAnsi="宋体"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40.1</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40.4</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24.0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50</w:t>
            </w:r>
          </w:p>
        </w:tc>
        <w:tc>
          <w:tcPr>
            <w:tcW w:w="1867" w:type="dxa"/>
            <w:shd w:val="clear" w:color="auto" w:fill="auto"/>
            <w:vAlign w:val="center"/>
          </w:tcPr>
          <w:p w:rsidR="00CB6C82" w:rsidRDefault="00813523">
            <w:pPr>
              <w:pStyle w:val="afffffffff9"/>
              <w:rPr>
                <w:szCs w:val="18"/>
              </w:rPr>
            </w:pPr>
            <w:r>
              <w:rPr>
                <w:rFonts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50.1</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50.4</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28.0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63</w:t>
            </w:r>
          </w:p>
        </w:tc>
        <w:tc>
          <w:tcPr>
            <w:tcW w:w="1867" w:type="dxa"/>
            <w:shd w:val="clear" w:color="auto" w:fill="auto"/>
            <w:vAlign w:val="center"/>
          </w:tcPr>
          <w:p w:rsidR="00CB6C82" w:rsidRDefault="00813523">
            <w:pPr>
              <w:pStyle w:val="afffffffff9"/>
              <w:rPr>
                <w:szCs w:val="18"/>
              </w:rPr>
            </w:pPr>
            <w:r>
              <w:rPr>
                <w:rFonts w:hAnsi="宋体"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63.1</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63.4</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33.0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75</w:t>
            </w:r>
          </w:p>
        </w:tc>
        <w:tc>
          <w:tcPr>
            <w:tcW w:w="1867" w:type="dxa"/>
            <w:shd w:val="clear" w:color="auto" w:fill="auto"/>
            <w:vAlign w:val="center"/>
          </w:tcPr>
          <w:p w:rsidR="00CB6C82" w:rsidRDefault="00813523">
            <w:pPr>
              <w:pStyle w:val="afffffffff9"/>
              <w:rPr>
                <w:szCs w:val="18"/>
              </w:rPr>
            </w:pPr>
            <w:r>
              <w:rPr>
                <w:rFonts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75.2</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75.5</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42.0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90</w:t>
            </w:r>
          </w:p>
        </w:tc>
        <w:tc>
          <w:tcPr>
            <w:tcW w:w="1867" w:type="dxa"/>
            <w:shd w:val="clear" w:color="auto" w:fill="auto"/>
            <w:vAlign w:val="center"/>
          </w:tcPr>
          <w:p w:rsidR="00CB6C82" w:rsidRDefault="00813523">
            <w:pPr>
              <w:pStyle w:val="afffffffff9"/>
              <w:rPr>
                <w:szCs w:val="18"/>
              </w:rPr>
            </w:pPr>
            <w:r>
              <w:rPr>
                <w:rFonts w:hAnsi="宋体"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90.2</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90.5</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47.0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110</w:t>
            </w:r>
          </w:p>
        </w:tc>
        <w:tc>
          <w:tcPr>
            <w:tcW w:w="1867" w:type="dxa"/>
            <w:shd w:val="clear" w:color="auto" w:fill="auto"/>
            <w:vAlign w:val="center"/>
          </w:tcPr>
          <w:p w:rsidR="00CB6C82" w:rsidRDefault="00813523">
            <w:pPr>
              <w:pStyle w:val="afffffffff9"/>
              <w:rPr>
                <w:szCs w:val="18"/>
              </w:rPr>
            </w:pPr>
            <w:r>
              <w:rPr>
                <w:rFonts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110.2</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110.6</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57.0</w:t>
            </w:r>
          </w:p>
        </w:tc>
      </w:tr>
      <w:tr w:rsidR="00CB6C82">
        <w:trPr>
          <w:jc w:val="center"/>
        </w:trPr>
        <w:tc>
          <w:tcPr>
            <w:tcW w:w="1866" w:type="dxa"/>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160</w:t>
            </w:r>
          </w:p>
        </w:tc>
        <w:tc>
          <w:tcPr>
            <w:tcW w:w="1867" w:type="dxa"/>
            <w:shd w:val="clear" w:color="auto" w:fill="auto"/>
            <w:vAlign w:val="center"/>
          </w:tcPr>
          <w:p w:rsidR="00CB6C82" w:rsidRDefault="00813523">
            <w:pPr>
              <w:pStyle w:val="afffffffff9"/>
              <w:rPr>
                <w:szCs w:val="18"/>
              </w:rPr>
            </w:pPr>
            <w:r>
              <w:rPr>
                <w:rFonts w:hAnsi="宋体" w:hint="eastAsia"/>
              </w:rPr>
              <w:t>1.0</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160.3</w:t>
            </w:r>
          </w:p>
        </w:tc>
        <w:tc>
          <w:tcPr>
            <w:tcW w:w="1867" w:type="dxa"/>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160.8</w:t>
            </w:r>
          </w:p>
        </w:tc>
        <w:tc>
          <w:tcPr>
            <w:tcW w:w="1867" w:type="dxa"/>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75.0</w:t>
            </w:r>
          </w:p>
        </w:tc>
      </w:tr>
      <w:tr w:rsidR="00CB6C82">
        <w:trPr>
          <w:jc w:val="center"/>
        </w:trPr>
        <w:tc>
          <w:tcPr>
            <w:tcW w:w="1866" w:type="dxa"/>
            <w:tcBorders>
              <w:bottom w:val="single" w:sz="8" w:space="0" w:color="auto"/>
            </w:tcBorders>
            <w:shd w:val="clear" w:color="auto" w:fill="auto"/>
            <w:vAlign w:val="center"/>
          </w:tcPr>
          <w:p w:rsidR="00CB6C82" w:rsidRDefault="00813523">
            <w:pPr>
              <w:widowControl/>
              <w:autoSpaceDE w:val="0"/>
              <w:autoSpaceDN w:val="0"/>
              <w:spacing w:line="240" w:lineRule="auto"/>
              <w:contextualSpacing/>
              <w:jc w:val="center"/>
              <w:rPr>
                <w:rFonts w:ascii="宋体" w:hAnsi="Times New Roman"/>
                <w:kern w:val="0"/>
                <w:sz w:val="18"/>
                <w:szCs w:val="18"/>
              </w:rPr>
            </w:pPr>
            <w:r>
              <w:rPr>
                <w:rFonts w:ascii="宋体" w:hAnsi="宋体" w:hint="eastAsia"/>
                <w:kern w:val="0"/>
                <w:sz w:val="18"/>
                <w:szCs w:val="18"/>
              </w:rPr>
              <w:t>200</w:t>
            </w:r>
          </w:p>
        </w:tc>
        <w:tc>
          <w:tcPr>
            <w:tcW w:w="1867" w:type="dxa"/>
            <w:tcBorders>
              <w:bottom w:val="single" w:sz="8" w:space="0" w:color="auto"/>
            </w:tcBorders>
            <w:shd w:val="clear" w:color="auto" w:fill="auto"/>
            <w:vAlign w:val="center"/>
          </w:tcPr>
          <w:p w:rsidR="00CB6C82" w:rsidRDefault="00813523">
            <w:pPr>
              <w:pStyle w:val="afffffffff9"/>
              <w:rPr>
                <w:szCs w:val="18"/>
              </w:rPr>
            </w:pPr>
            <w:r>
              <w:rPr>
                <w:rFonts w:hint="eastAsia"/>
              </w:rPr>
              <w:t>1.0</w:t>
            </w:r>
          </w:p>
        </w:tc>
        <w:tc>
          <w:tcPr>
            <w:tcW w:w="1867" w:type="dxa"/>
            <w:tcBorders>
              <w:bottom w:val="single" w:sz="8"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200.4</w:t>
            </w:r>
          </w:p>
        </w:tc>
        <w:tc>
          <w:tcPr>
            <w:tcW w:w="1867" w:type="dxa"/>
            <w:tcBorders>
              <w:bottom w:val="single" w:sz="8" w:space="0" w:color="auto"/>
            </w:tcBorders>
            <w:shd w:val="clear" w:color="auto" w:fill="auto"/>
            <w:vAlign w:val="center"/>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200.9</w:t>
            </w:r>
          </w:p>
        </w:tc>
        <w:tc>
          <w:tcPr>
            <w:tcW w:w="1867" w:type="dxa"/>
            <w:tcBorders>
              <w:bottom w:val="single" w:sz="8" w:space="0" w:color="auto"/>
            </w:tcBorders>
            <w:shd w:val="clear" w:color="auto" w:fill="auto"/>
          </w:tcPr>
          <w:p w:rsidR="00CB6C82" w:rsidRDefault="00813523">
            <w:pPr>
              <w:widowControl/>
              <w:autoSpaceDE w:val="0"/>
              <w:autoSpaceDN w:val="0"/>
              <w:spacing w:line="240" w:lineRule="auto"/>
              <w:jc w:val="center"/>
              <w:rPr>
                <w:rFonts w:ascii="宋体" w:hAnsi="Times New Roman"/>
                <w:kern w:val="0"/>
                <w:sz w:val="18"/>
                <w:szCs w:val="18"/>
              </w:rPr>
            </w:pPr>
            <w:r>
              <w:rPr>
                <w:rFonts w:ascii="宋体" w:hAnsi="宋体" w:hint="eastAsia"/>
                <w:kern w:val="0"/>
                <w:sz w:val="18"/>
                <w:szCs w:val="18"/>
              </w:rPr>
              <w:t>89.0</w:t>
            </w:r>
          </w:p>
        </w:tc>
      </w:tr>
      <w:tr w:rsidR="00CB6C82">
        <w:trPr>
          <w:jc w:val="center"/>
        </w:trPr>
        <w:tc>
          <w:tcPr>
            <w:tcW w:w="9334" w:type="dxa"/>
            <w:gridSpan w:val="5"/>
            <w:tcBorders>
              <w:top w:val="single" w:sz="8" w:space="0" w:color="auto"/>
              <w:bottom w:val="single" w:sz="8" w:space="0" w:color="auto"/>
            </w:tcBorders>
            <w:shd w:val="clear" w:color="auto" w:fill="auto"/>
            <w:vAlign w:val="center"/>
          </w:tcPr>
          <w:p w:rsidR="00CB6C82" w:rsidRDefault="00813523">
            <w:pPr>
              <w:pStyle w:val="afffffffff9"/>
              <w:ind w:firstLineChars="200" w:firstLine="360"/>
              <w:jc w:val="both"/>
            </w:pPr>
            <w:r>
              <w:rPr>
                <w:vertAlign w:val="superscript"/>
              </w:rPr>
              <w:t xml:space="preserve">a </w:t>
            </w:r>
            <w:r>
              <w:rPr>
                <w:rFonts w:hint="eastAsia"/>
                <w:i/>
              </w:rPr>
              <w:t>d</w:t>
            </w:r>
            <w:r>
              <w:rPr>
                <w:rFonts w:hint="eastAsia"/>
                <w:vertAlign w:val="subscript"/>
              </w:rPr>
              <w:t>n</w:t>
            </w:r>
            <w:r>
              <w:rPr>
                <w:vertAlign w:val="subscript"/>
              </w:rPr>
              <w:t> </w:t>
            </w:r>
            <w:r>
              <w:rPr>
                <w:rFonts w:hint="eastAsia"/>
              </w:rPr>
              <w:t>指与管件相连的管材的公称外径。</w:t>
            </w:r>
          </w:p>
        </w:tc>
      </w:tr>
    </w:tbl>
    <w:p w:rsidR="00CB6C82" w:rsidRDefault="00813523">
      <w:pPr>
        <w:pStyle w:val="aff5"/>
        <w:spacing w:before="120" w:after="120"/>
      </w:pPr>
      <w:r>
        <w:rPr>
          <w:rFonts w:hint="eastAsia"/>
        </w:rPr>
        <w:t>插口尺寸</w:t>
      </w:r>
    </w:p>
    <w:p w:rsidR="00CB6C82" w:rsidRDefault="00813523">
      <w:pPr>
        <w:pStyle w:val="affffffffffa"/>
      </w:pPr>
      <w:r>
        <w:rPr>
          <w:rFonts w:hint="eastAsia"/>
        </w:rPr>
        <w:t>管件插口的平均外径应符合表</w:t>
      </w:r>
      <w:r>
        <w:rPr>
          <w:rFonts w:hint="eastAsia"/>
        </w:rPr>
        <w:t>A</w:t>
      </w:r>
      <w:r>
        <w:t>.</w:t>
      </w:r>
      <w:r>
        <w:rPr>
          <w:rFonts w:hint="eastAsia"/>
        </w:rPr>
        <w:t>1</w:t>
      </w:r>
      <w:r>
        <w:t> </w:t>
      </w:r>
      <w:r>
        <w:rPr>
          <w:rFonts w:hint="eastAsia"/>
        </w:rPr>
        <w:t>对管材平均外径的要求。</w:t>
      </w:r>
    </w:p>
    <w:p w:rsidR="00CB6C82" w:rsidRDefault="00813523">
      <w:pPr>
        <w:pStyle w:val="affffffffffa"/>
      </w:pPr>
      <w:r>
        <w:rPr>
          <w:rFonts w:hint="eastAsia"/>
        </w:rPr>
        <w:lastRenderedPageBreak/>
        <w:t>管件插口长度</w:t>
      </w:r>
      <w:r>
        <w:t> </w:t>
      </w:r>
      <w:r>
        <w:rPr>
          <w:rFonts w:hint="eastAsia"/>
          <w:iCs/>
        </w:rPr>
        <w:t>l</w:t>
      </w:r>
      <w:r>
        <w:rPr>
          <w:iCs/>
        </w:rPr>
        <w:t> </w:t>
      </w:r>
      <w:r>
        <w:rPr>
          <w:rFonts w:hint="eastAsia"/>
        </w:rPr>
        <w:t>应不小于相应规格管件</w:t>
      </w:r>
      <w:proofErr w:type="gramStart"/>
      <w:r>
        <w:rPr>
          <w:rFonts w:hint="eastAsia"/>
        </w:rPr>
        <w:t>的承口深度</w:t>
      </w:r>
      <w:proofErr w:type="gramEnd"/>
      <w:r>
        <w:t> </w:t>
      </w:r>
      <w:r>
        <w:rPr>
          <w:rFonts w:hint="eastAsia"/>
          <w:i/>
        </w:rPr>
        <w:t>L</w:t>
      </w:r>
      <w:r>
        <w:rPr>
          <w:rFonts w:hint="eastAsia"/>
          <w:vertAlign w:val="subscript"/>
        </w:rPr>
        <w:t>1</w:t>
      </w:r>
      <w:r>
        <w:rPr>
          <w:rFonts w:hint="eastAsia"/>
        </w:rPr>
        <w:t>。</w:t>
      </w:r>
    </w:p>
    <w:p w:rsidR="00CB6C82" w:rsidRDefault="00CB6C82">
      <w:pPr>
        <w:pStyle w:val="afe"/>
      </w:pPr>
    </w:p>
    <w:p w:rsidR="00CB6C82" w:rsidRDefault="00813523">
      <w:pPr>
        <w:pStyle w:val="afffff5"/>
        <w:ind w:firstLineChars="0" w:firstLine="0"/>
        <w:jc w:val="center"/>
      </w:pPr>
      <w:bookmarkStart w:id="47" w:name="BookMark8"/>
      <w:bookmarkEnd w:id="46"/>
      <w:r>
        <w:rPr>
          <w:noProof/>
        </w:rPr>
        <w:drawing>
          <wp:inline distT="0" distB="0" distL="0" distR="0">
            <wp:extent cx="1485900" cy="317500"/>
            <wp:effectExtent l="0" t="0" r="0" b="6350"/>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pic:nvPicPr>
                  <pic:blipFill>
                    <a:blip r:embed="rId21">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7"/>
    </w:p>
    <w:sectPr w:rsidR="00CB6C82">
      <w:pgSz w:w="11906" w:h="16838"/>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3523" w:rsidRDefault="00813523">
      <w:pPr>
        <w:spacing w:line="240" w:lineRule="auto"/>
      </w:pPr>
      <w:r>
        <w:separator/>
      </w:r>
    </w:p>
  </w:endnote>
  <w:endnote w:type="continuationSeparator" w:id="0">
    <w:p w:rsidR="00813523" w:rsidRDefault="008135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mantic">
    <w:altName w:val="Segoe Print"/>
    <w:charset w:val="02"/>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813523">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CB6C82">
    <w:pPr>
      <w:pStyle w:val="afffe"/>
      <w:ind w:right="720"/>
      <w:jc w:val="both"/>
      <w:rPr>
        <w:sz w:val="2"/>
        <w:szCs w:val="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813523">
    <w:pPr>
      <w:pStyle w:val="afffff2"/>
    </w:pPr>
    <w:r>
      <w:fldChar w:fldCharType="begin"/>
    </w:r>
    <w:r>
      <w:instrText>PAGE   \* MERGEFORMAT</w:instrText>
    </w:r>
    <w:r>
      <w:fldChar w:fldCharType="separate"/>
    </w:r>
    <w:r w:rsidR="00657328" w:rsidRPr="00657328">
      <w:rPr>
        <w:noProof/>
        <w:lang w:val="zh-CN"/>
      </w:rPr>
      <w:t>12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3523" w:rsidRDefault="00813523">
      <w:pPr>
        <w:spacing w:line="240" w:lineRule="auto"/>
      </w:pPr>
      <w:r>
        <w:separator/>
      </w:r>
    </w:p>
  </w:footnote>
  <w:footnote w:type="continuationSeparator" w:id="0">
    <w:p w:rsidR="00813523" w:rsidRDefault="0081352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813523">
    <w:pPr>
      <w:pStyle w:val="affff0"/>
      <w:wordWrap w:val="0"/>
      <w:jc w:val="right"/>
      <w:rPr>
        <w:rFonts w:ascii="黑体" w:eastAsia="黑体" w:hAnsi="黑体"/>
      </w:rPr>
    </w:pPr>
    <w:r>
      <w:rPr>
        <w:rFonts w:ascii="黑体" w:eastAsia="黑体" w:hAnsi="黑体"/>
      </w:rPr>
      <w:t>Q/LB.</w:t>
    </w:r>
    <w:r>
      <w:rPr>
        <w:rFonts w:ascii="黑体" w:eastAsia="黑体" w:hAnsi="黑体" w:hint="eastAsia"/>
      </w:rPr>
      <w:t>□</w:t>
    </w:r>
    <w:proofErr w:type="spellStart"/>
    <w:r>
      <w:rPr>
        <w:rFonts w:ascii="黑体" w:eastAsia="黑体" w:hAnsi="黑体"/>
      </w:rPr>
      <w:t>XXXXX-XXXX</w:t>
    </w:r>
    <w:proofErr w:type="spellEnd"/>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CB6C82">
    <w:pPr>
      <w:pStyle w:val="affff0"/>
      <w:jc w:val="both"/>
      <w:rPr>
        <w:sz w:val="2"/>
        <w:szCs w:val="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813523">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T/HN·PIA 13-2026</w:t>
    </w:r>
    <w:r>
      <w:fldChar w:fldCharType="end"/>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C82" w:rsidRDefault="00813523">
    <w:pPr>
      <w:pStyle w:val="afffffa"/>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657328">
      <w:rPr>
        <w:noProof/>
      </w:rPr>
      <w:t>T/HN PIA 13-2026</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xvCdK1SVJH0BevEaCukd8qSx5fG0F4bfGfXKWfGonMtZW52/5141b/15DEDvXYNhyBqaUZStRL81uSJ7nOaGMg==" w:salt="nP0+5d7O4SapVjjQAUhUqg=="/>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llMjY3NDA3OGE1OGFjNzIzOWYwODg4MzRhOTFhMDEifQ=="/>
    <w:docVar w:name="KSO_WPS_MARK_KEY" w:val="a234569a-4047-4384-abbb-36b0beb9d5be"/>
  </w:docVars>
  <w:rsids>
    <w:rsidRoot w:val="004E56E6"/>
    <w:rsid w:val="0000040A"/>
    <w:rsid w:val="00000A94"/>
    <w:rsid w:val="00001972"/>
    <w:rsid w:val="00001D9A"/>
    <w:rsid w:val="00007B3A"/>
    <w:rsid w:val="00010339"/>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369B2"/>
    <w:rsid w:val="0004249A"/>
    <w:rsid w:val="00043282"/>
    <w:rsid w:val="00044286"/>
    <w:rsid w:val="00047F28"/>
    <w:rsid w:val="000503AA"/>
    <w:rsid w:val="000506A1"/>
    <w:rsid w:val="000515DD"/>
    <w:rsid w:val="0005265A"/>
    <w:rsid w:val="000539DD"/>
    <w:rsid w:val="00053BD3"/>
    <w:rsid w:val="0005560F"/>
    <w:rsid w:val="000556ED"/>
    <w:rsid w:val="00055FE2"/>
    <w:rsid w:val="0005616F"/>
    <w:rsid w:val="00060C2E"/>
    <w:rsid w:val="00061033"/>
    <w:rsid w:val="000619E9"/>
    <w:rsid w:val="000622D4"/>
    <w:rsid w:val="0006357D"/>
    <w:rsid w:val="00067874"/>
    <w:rsid w:val="00067F1E"/>
    <w:rsid w:val="00071CC0"/>
    <w:rsid w:val="00071CFC"/>
    <w:rsid w:val="00073C8C"/>
    <w:rsid w:val="00077B64"/>
    <w:rsid w:val="00080A1C"/>
    <w:rsid w:val="00082317"/>
    <w:rsid w:val="00083D2C"/>
    <w:rsid w:val="00086AA1"/>
    <w:rsid w:val="00087A77"/>
    <w:rsid w:val="00090CA6"/>
    <w:rsid w:val="00090FFF"/>
    <w:rsid w:val="00092B8A"/>
    <w:rsid w:val="00092FB0"/>
    <w:rsid w:val="000934C5"/>
    <w:rsid w:val="00093D25"/>
    <w:rsid w:val="00093DAB"/>
    <w:rsid w:val="0009431A"/>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3542"/>
    <w:rsid w:val="000F4050"/>
    <w:rsid w:val="000F4AEA"/>
    <w:rsid w:val="000F67E9"/>
    <w:rsid w:val="00104926"/>
    <w:rsid w:val="00113B1E"/>
    <w:rsid w:val="0011680D"/>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4493"/>
    <w:rsid w:val="00176DFD"/>
    <w:rsid w:val="001852C9"/>
    <w:rsid w:val="00187A0B"/>
    <w:rsid w:val="00190087"/>
    <w:rsid w:val="001913C4"/>
    <w:rsid w:val="0019348F"/>
    <w:rsid w:val="00193A07"/>
    <w:rsid w:val="00194C95"/>
    <w:rsid w:val="00195C34"/>
    <w:rsid w:val="00196EF5"/>
    <w:rsid w:val="001A1A53"/>
    <w:rsid w:val="001A234A"/>
    <w:rsid w:val="001A4351"/>
    <w:rsid w:val="001A4CF3"/>
    <w:rsid w:val="001A6696"/>
    <w:rsid w:val="001B06E8"/>
    <w:rsid w:val="001B41A6"/>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31A5"/>
    <w:rsid w:val="001D411C"/>
    <w:rsid w:val="001E1B6A"/>
    <w:rsid w:val="001E1B98"/>
    <w:rsid w:val="001E2484"/>
    <w:rsid w:val="001E3CC4"/>
    <w:rsid w:val="001E4882"/>
    <w:rsid w:val="001E73AB"/>
    <w:rsid w:val="001F092D"/>
    <w:rsid w:val="001F0F8B"/>
    <w:rsid w:val="001F143A"/>
    <w:rsid w:val="001F1605"/>
    <w:rsid w:val="001F2508"/>
    <w:rsid w:val="001F4816"/>
    <w:rsid w:val="001F69B4"/>
    <w:rsid w:val="001F6BF3"/>
    <w:rsid w:val="001F77C7"/>
    <w:rsid w:val="00200183"/>
    <w:rsid w:val="00200333"/>
    <w:rsid w:val="00200BBC"/>
    <w:rsid w:val="0020107D"/>
    <w:rsid w:val="00201638"/>
    <w:rsid w:val="00202182"/>
    <w:rsid w:val="00202AA4"/>
    <w:rsid w:val="002031F7"/>
    <w:rsid w:val="002040E6"/>
    <w:rsid w:val="0020527B"/>
    <w:rsid w:val="00205F2C"/>
    <w:rsid w:val="00210B15"/>
    <w:rsid w:val="00213BC3"/>
    <w:rsid w:val="002142EA"/>
    <w:rsid w:val="00215ADD"/>
    <w:rsid w:val="002204BB"/>
    <w:rsid w:val="00221B79"/>
    <w:rsid w:val="00221C6B"/>
    <w:rsid w:val="002253A1"/>
    <w:rsid w:val="00225CF8"/>
    <w:rsid w:val="0022794E"/>
    <w:rsid w:val="00230D0F"/>
    <w:rsid w:val="002322A7"/>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2668"/>
    <w:rsid w:val="002C3F07"/>
    <w:rsid w:val="002C5278"/>
    <w:rsid w:val="002C7978"/>
    <w:rsid w:val="002C7EBB"/>
    <w:rsid w:val="002D06C1"/>
    <w:rsid w:val="002D2A0B"/>
    <w:rsid w:val="002D42B5"/>
    <w:rsid w:val="002D4F1A"/>
    <w:rsid w:val="002D6EC6"/>
    <w:rsid w:val="002D79AC"/>
    <w:rsid w:val="002E039D"/>
    <w:rsid w:val="002E4D5A"/>
    <w:rsid w:val="002E6326"/>
    <w:rsid w:val="002E7686"/>
    <w:rsid w:val="002F1F75"/>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6E0B"/>
    <w:rsid w:val="00337162"/>
    <w:rsid w:val="0034194F"/>
    <w:rsid w:val="00344605"/>
    <w:rsid w:val="003474AA"/>
    <w:rsid w:val="00350D1D"/>
    <w:rsid w:val="00352C83"/>
    <w:rsid w:val="00352F1A"/>
    <w:rsid w:val="0036107C"/>
    <w:rsid w:val="003614EB"/>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600"/>
    <w:rsid w:val="003938D9"/>
    <w:rsid w:val="00394376"/>
    <w:rsid w:val="003943FF"/>
    <w:rsid w:val="003974EB"/>
    <w:rsid w:val="00397CC5"/>
    <w:rsid w:val="003A11D1"/>
    <w:rsid w:val="003A1582"/>
    <w:rsid w:val="003A3D9C"/>
    <w:rsid w:val="003A4077"/>
    <w:rsid w:val="003A4AA7"/>
    <w:rsid w:val="003B09AD"/>
    <w:rsid w:val="003B1F18"/>
    <w:rsid w:val="003B455B"/>
    <w:rsid w:val="003B5BF0"/>
    <w:rsid w:val="003B60BF"/>
    <w:rsid w:val="003B6BE3"/>
    <w:rsid w:val="003C010C"/>
    <w:rsid w:val="003C0A6C"/>
    <w:rsid w:val="003C14F8"/>
    <w:rsid w:val="003C5A43"/>
    <w:rsid w:val="003D0519"/>
    <w:rsid w:val="003D0FF6"/>
    <w:rsid w:val="003D262C"/>
    <w:rsid w:val="003D69D2"/>
    <w:rsid w:val="003D6D61"/>
    <w:rsid w:val="003E016D"/>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22F09"/>
    <w:rsid w:val="00425908"/>
    <w:rsid w:val="00427C48"/>
    <w:rsid w:val="00432DAA"/>
    <w:rsid w:val="00433408"/>
    <w:rsid w:val="00434305"/>
    <w:rsid w:val="00435DF7"/>
    <w:rsid w:val="0043741A"/>
    <w:rsid w:val="0044083F"/>
    <w:rsid w:val="00441AE7"/>
    <w:rsid w:val="00444BBE"/>
    <w:rsid w:val="00445574"/>
    <w:rsid w:val="004467FB"/>
    <w:rsid w:val="00452D6B"/>
    <w:rsid w:val="00454484"/>
    <w:rsid w:val="0045517B"/>
    <w:rsid w:val="0045686A"/>
    <w:rsid w:val="0046174A"/>
    <w:rsid w:val="00463B77"/>
    <w:rsid w:val="00463C7B"/>
    <w:rsid w:val="00463DB2"/>
    <w:rsid w:val="004644A6"/>
    <w:rsid w:val="004659BD"/>
    <w:rsid w:val="00470775"/>
    <w:rsid w:val="004746B1"/>
    <w:rsid w:val="0047583F"/>
    <w:rsid w:val="00475DE8"/>
    <w:rsid w:val="00481C44"/>
    <w:rsid w:val="00484936"/>
    <w:rsid w:val="00485C89"/>
    <w:rsid w:val="00486BE3"/>
    <w:rsid w:val="004905E4"/>
    <w:rsid w:val="00490A89"/>
    <w:rsid w:val="00490AB4"/>
    <w:rsid w:val="0049139E"/>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6E6"/>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18A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56D4F"/>
    <w:rsid w:val="00561475"/>
    <w:rsid w:val="00562308"/>
    <w:rsid w:val="0056487B"/>
    <w:rsid w:val="00564FB9"/>
    <w:rsid w:val="0056670E"/>
    <w:rsid w:val="00573D9E"/>
    <w:rsid w:val="005779A1"/>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B7CF1"/>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79B2"/>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8C8"/>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57328"/>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2627"/>
    <w:rsid w:val="00693962"/>
    <w:rsid w:val="006A07AA"/>
    <w:rsid w:val="006A25E5"/>
    <w:rsid w:val="006A289C"/>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0C41"/>
    <w:rsid w:val="006D16C4"/>
    <w:rsid w:val="006D3E96"/>
    <w:rsid w:val="006D4515"/>
    <w:rsid w:val="006D4BB1"/>
    <w:rsid w:val="006D63C1"/>
    <w:rsid w:val="006D6593"/>
    <w:rsid w:val="006E5366"/>
    <w:rsid w:val="006E6CD2"/>
    <w:rsid w:val="006F03A8"/>
    <w:rsid w:val="006F2ACA"/>
    <w:rsid w:val="006F2ADC"/>
    <w:rsid w:val="006F2BFE"/>
    <w:rsid w:val="006F31E9"/>
    <w:rsid w:val="006F6284"/>
    <w:rsid w:val="007002C5"/>
    <w:rsid w:val="00704387"/>
    <w:rsid w:val="00707669"/>
    <w:rsid w:val="00711CBA"/>
    <w:rsid w:val="00711FB5"/>
    <w:rsid w:val="00712A01"/>
    <w:rsid w:val="00714F58"/>
    <w:rsid w:val="00716F77"/>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75D"/>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08E8"/>
    <w:rsid w:val="007A2E12"/>
    <w:rsid w:val="007A3475"/>
    <w:rsid w:val="007A41C8"/>
    <w:rsid w:val="007A54CE"/>
    <w:rsid w:val="007A5D3A"/>
    <w:rsid w:val="007A6FD9"/>
    <w:rsid w:val="007A7FFA"/>
    <w:rsid w:val="007B04EB"/>
    <w:rsid w:val="007B0D4F"/>
    <w:rsid w:val="007B18FE"/>
    <w:rsid w:val="007B25A3"/>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1C07"/>
    <w:rsid w:val="007F5F14"/>
    <w:rsid w:val="007F75CE"/>
    <w:rsid w:val="008013A4"/>
    <w:rsid w:val="008027CE"/>
    <w:rsid w:val="00802F42"/>
    <w:rsid w:val="00804383"/>
    <w:rsid w:val="00804BB7"/>
    <w:rsid w:val="00804D41"/>
    <w:rsid w:val="00810257"/>
    <w:rsid w:val="008104F5"/>
    <w:rsid w:val="00811072"/>
    <w:rsid w:val="00811369"/>
    <w:rsid w:val="00813523"/>
    <w:rsid w:val="0081455C"/>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659D"/>
    <w:rsid w:val="00867782"/>
    <w:rsid w:val="00867C10"/>
    <w:rsid w:val="00870439"/>
    <w:rsid w:val="00870DA1"/>
    <w:rsid w:val="008714A2"/>
    <w:rsid w:val="008763B3"/>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409"/>
    <w:rsid w:val="008B0C9C"/>
    <w:rsid w:val="008B166D"/>
    <w:rsid w:val="008B17F4"/>
    <w:rsid w:val="008B3615"/>
    <w:rsid w:val="008B4AC4"/>
    <w:rsid w:val="008B50C8"/>
    <w:rsid w:val="008B5281"/>
    <w:rsid w:val="008B7E05"/>
    <w:rsid w:val="008C1797"/>
    <w:rsid w:val="008C219C"/>
    <w:rsid w:val="008C475E"/>
    <w:rsid w:val="008C619A"/>
    <w:rsid w:val="008D03E0"/>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0660"/>
    <w:rsid w:val="00901D19"/>
    <w:rsid w:val="00902722"/>
    <w:rsid w:val="009027BC"/>
    <w:rsid w:val="00904891"/>
    <w:rsid w:val="009062E6"/>
    <w:rsid w:val="00911BE5"/>
    <w:rsid w:val="00913CA9"/>
    <w:rsid w:val="009145AE"/>
    <w:rsid w:val="009146CE"/>
    <w:rsid w:val="00914CA7"/>
    <w:rsid w:val="00915C3E"/>
    <w:rsid w:val="009161A8"/>
    <w:rsid w:val="009245AE"/>
    <w:rsid w:val="009245F5"/>
    <w:rsid w:val="009249EC"/>
    <w:rsid w:val="00926B33"/>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241D"/>
    <w:rsid w:val="0098364B"/>
    <w:rsid w:val="009908A3"/>
    <w:rsid w:val="009911AF"/>
    <w:rsid w:val="00991875"/>
    <w:rsid w:val="00991F92"/>
    <w:rsid w:val="00992985"/>
    <w:rsid w:val="00993889"/>
    <w:rsid w:val="00994831"/>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00E1"/>
    <w:rsid w:val="009C27F1"/>
    <w:rsid w:val="009C3152"/>
    <w:rsid w:val="009C3257"/>
    <w:rsid w:val="009C4CFA"/>
    <w:rsid w:val="009C5070"/>
    <w:rsid w:val="009D112C"/>
    <w:rsid w:val="009D1385"/>
    <w:rsid w:val="009D47FA"/>
    <w:rsid w:val="009D4C5B"/>
    <w:rsid w:val="009D50D2"/>
    <w:rsid w:val="009D6BCA"/>
    <w:rsid w:val="009E0F62"/>
    <w:rsid w:val="009E141A"/>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096"/>
    <w:rsid w:val="00A14C8E"/>
    <w:rsid w:val="00A153D9"/>
    <w:rsid w:val="00A15F09"/>
    <w:rsid w:val="00A169B6"/>
    <w:rsid w:val="00A2271D"/>
    <w:rsid w:val="00A237D5"/>
    <w:rsid w:val="00A30E15"/>
    <w:rsid w:val="00A30EFC"/>
    <w:rsid w:val="00A31984"/>
    <w:rsid w:val="00A32D73"/>
    <w:rsid w:val="00A3367B"/>
    <w:rsid w:val="00A33C67"/>
    <w:rsid w:val="00A34AA7"/>
    <w:rsid w:val="00A3597D"/>
    <w:rsid w:val="00A36DD1"/>
    <w:rsid w:val="00A4006C"/>
    <w:rsid w:val="00A40091"/>
    <w:rsid w:val="00A4030F"/>
    <w:rsid w:val="00A40FC5"/>
    <w:rsid w:val="00A41C79"/>
    <w:rsid w:val="00A41CB5"/>
    <w:rsid w:val="00A42CDF"/>
    <w:rsid w:val="00A43295"/>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97163"/>
    <w:rsid w:val="00AA052C"/>
    <w:rsid w:val="00AA1E45"/>
    <w:rsid w:val="00AA4286"/>
    <w:rsid w:val="00AA456B"/>
    <w:rsid w:val="00AA57F5"/>
    <w:rsid w:val="00AA672E"/>
    <w:rsid w:val="00AA6EC9"/>
    <w:rsid w:val="00AA7FB6"/>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AF7BF8"/>
    <w:rsid w:val="00B049AF"/>
    <w:rsid w:val="00B07242"/>
    <w:rsid w:val="00B10534"/>
    <w:rsid w:val="00B113DB"/>
    <w:rsid w:val="00B11D8A"/>
    <w:rsid w:val="00B12981"/>
    <w:rsid w:val="00B147DD"/>
    <w:rsid w:val="00B156FD"/>
    <w:rsid w:val="00B21F61"/>
    <w:rsid w:val="00B236EF"/>
    <w:rsid w:val="00B25607"/>
    <w:rsid w:val="00B261F1"/>
    <w:rsid w:val="00B265BC"/>
    <w:rsid w:val="00B31B90"/>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17C"/>
    <w:rsid w:val="00B66567"/>
    <w:rsid w:val="00B66F52"/>
    <w:rsid w:val="00B66FE5"/>
    <w:rsid w:val="00B72880"/>
    <w:rsid w:val="00B758BF"/>
    <w:rsid w:val="00B76474"/>
    <w:rsid w:val="00B77EC8"/>
    <w:rsid w:val="00B827A6"/>
    <w:rsid w:val="00B831CE"/>
    <w:rsid w:val="00B86677"/>
    <w:rsid w:val="00B87131"/>
    <w:rsid w:val="00B939B1"/>
    <w:rsid w:val="00B96D40"/>
    <w:rsid w:val="00B97386"/>
    <w:rsid w:val="00BA263B"/>
    <w:rsid w:val="00BA42B2"/>
    <w:rsid w:val="00BA58D4"/>
    <w:rsid w:val="00BA5B9E"/>
    <w:rsid w:val="00BA7C9A"/>
    <w:rsid w:val="00BB4FFB"/>
    <w:rsid w:val="00BB5F8F"/>
    <w:rsid w:val="00BB657A"/>
    <w:rsid w:val="00BC1A4E"/>
    <w:rsid w:val="00BC5DC7"/>
    <w:rsid w:val="00BC6B8B"/>
    <w:rsid w:val="00BC73D8"/>
    <w:rsid w:val="00BC76DC"/>
    <w:rsid w:val="00BD5293"/>
    <w:rsid w:val="00BD52D7"/>
    <w:rsid w:val="00BD5AD2"/>
    <w:rsid w:val="00BE22F3"/>
    <w:rsid w:val="00BE5B52"/>
    <w:rsid w:val="00BE7B8D"/>
    <w:rsid w:val="00BF0993"/>
    <w:rsid w:val="00BF10A9"/>
    <w:rsid w:val="00BF1703"/>
    <w:rsid w:val="00BF231C"/>
    <w:rsid w:val="00BF51E5"/>
    <w:rsid w:val="00BF59E8"/>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0727"/>
    <w:rsid w:val="00C33E50"/>
    <w:rsid w:val="00C34C20"/>
    <w:rsid w:val="00C35A3E"/>
    <w:rsid w:val="00C408AD"/>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0DD6"/>
    <w:rsid w:val="00CA2D1B"/>
    <w:rsid w:val="00CA375D"/>
    <w:rsid w:val="00CA662A"/>
    <w:rsid w:val="00CA7AFD"/>
    <w:rsid w:val="00CA7C0B"/>
    <w:rsid w:val="00CA7C3C"/>
    <w:rsid w:val="00CA7E68"/>
    <w:rsid w:val="00CB0189"/>
    <w:rsid w:val="00CB0BA2"/>
    <w:rsid w:val="00CB1A42"/>
    <w:rsid w:val="00CB1B0C"/>
    <w:rsid w:val="00CB2C0B"/>
    <w:rsid w:val="00CB517D"/>
    <w:rsid w:val="00CB6C82"/>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25"/>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C30"/>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05A5"/>
    <w:rsid w:val="00DA1E08"/>
    <w:rsid w:val="00DA24F8"/>
    <w:rsid w:val="00DA28E8"/>
    <w:rsid w:val="00DA38D3"/>
    <w:rsid w:val="00DA3932"/>
    <w:rsid w:val="00DA3AFC"/>
    <w:rsid w:val="00DA64F8"/>
    <w:rsid w:val="00DA6C15"/>
    <w:rsid w:val="00DB0258"/>
    <w:rsid w:val="00DB38EE"/>
    <w:rsid w:val="00DB3C31"/>
    <w:rsid w:val="00DB498B"/>
    <w:rsid w:val="00DB5B4B"/>
    <w:rsid w:val="00DB66CA"/>
    <w:rsid w:val="00DB6BCA"/>
    <w:rsid w:val="00DB6F54"/>
    <w:rsid w:val="00DB73F7"/>
    <w:rsid w:val="00DC0321"/>
    <w:rsid w:val="00DC3067"/>
    <w:rsid w:val="00DC370B"/>
    <w:rsid w:val="00DC379A"/>
    <w:rsid w:val="00DC5B90"/>
    <w:rsid w:val="00DC791F"/>
    <w:rsid w:val="00DD00FF"/>
    <w:rsid w:val="00DD0619"/>
    <w:rsid w:val="00DD07FB"/>
    <w:rsid w:val="00DD25C6"/>
    <w:rsid w:val="00DD4FE5"/>
    <w:rsid w:val="00DD54B0"/>
    <w:rsid w:val="00DD57EE"/>
    <w:rsid w:val="00DD5DCF"/>
    <w:rsid w:val="00DD6BCC"/>
    <w:rsid w:val="00DE0A4B"/>
    <w:rsid w:val="00DE2410"/>
    <w:rsid w:val="00DE2939"/>
    <w:rsid w:val="00DE453A"/>
    <w:rsid w:val="00DE6E81"/>
    <w:rsid w:val="00DE703F"/>
    <w:rsid w:val="00DE7595"/>
    <w:rsid w:val="00DF1961"/>
    <w:rsid w:val="00DF44DE"/>
    <w:rsid w:val="00E01138"/>
    <w:rsid w:val="00E01C36"/>
    <w:rsid w:val="00E02DFB"/>
    <w:rsid w:val="00E030F9"/>
    <w:rsid w:val="00E0311A"/>
    <w:rsid w:val="00E03138"/>
    <w:rsid w:val="00E06404"/>
    <w:rsid w:val="00E11A85"/>
    <w:rsid w:val="00E12495"/>
    <w:rsid w:val="00E15CCD"/>
    <w:rsid w:val="00E202EF"/>
    <w:rsid w:val="00E210B5"/>
    <w:rsid w:val="00E24312"/>
    <w:rsid w:val="00E2552F"/>
    <w:rsid w:val="00E3137A"/>
    <w:rsid w:val="00E327B6"/>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611F"/>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0F3F"/>
    <w:rsid w:val="00EB1E69"/>
    <w:rsid w:val="00EB2086"/>
    <w:rsid w:val="00EB31ED"/>
    <w:rsid w:val="00EB5EDF"/>
    <w:rsid w:val="00EB60FE"/>
    <w:rsid w:val="00EB74DB"/>
    <w:rsid w:val="00EC128C"/>
    <w:rsid w:val="00EC5359"/>
    <w:rsid w:val="00EC562A"/>
    <w:rsid w:val="00ED067A"/>
    <w:rsid w:val="00ED2B50"/>
    <w:rsid w:val="00ED6C97"/>
    <w:rsid w:val="00EE0350"/>
    <w:rsid w:val="00EE041B"/>
    <w:rsid w:val="00EE0719"/>
    <w:rsid w:val="00EE0E80"/>
    <w:rsid w:val="00EE613F"/>
    <w:rsid w:val="00EE7295"/>
    <w:rsid w:val="00EE7869"/>
    <w:rsid w:val="00EF054A"/>
    <w:rsid w:val="00EF3235"/>
    <w:rsid w:val="00EF7E72"/>
    <w:rsid w:val="00F05F0E"/>
    <w:rsid w:val="00F06D37"/>
    <w:rsid w:val="00F07B9D"/>
    <w:rsid w:val="00F11586"/>
    <w:rsid w:val="00F1183B"/>
    <w:rsid w:val="00F11C9F"/>
    <w:rsid w:val="00F12263"/>
    <w:rsid w:val="00F1409D"/>
    <w:rsid w:val="00F14214"/>
    <w:rsid w:val="00F157A9"/>
    <w:rsid w:val="00F16F00"/>
    <w:rsid w:val="00F25BB6"/>
    <w:rsid w:val="00F2638F"/>
    <w:rsid w:val="00F26B7E"/>
    <w:rsid w:val="00F27A3B"/>
    <w:rsid w:val="00F27C25"/>
    <w:rsid w:val="00F32780"/>
    <w:rsid w:val="00F33817"/>
    <w:rsid w:val="00F420D5"/>
    <w:rsid w:val="00F4331D"/>
    <w:rsid w:val="00F451EA"/>
    <w:rsid w:val="00F45447"/>
    <w:rsid w:val="00F456C6"/>
    <w:rsid w:val="00F4577B"/>
    <w:rsid w:val="00F46496"/>
    <w:rsid w:val="00F474D0"/>
    <w:rsid w:val="00F50179"/>
    <w:rsid w:val="00F515EE"/>
    <w:rsid w:val="00F516B9"/>
    <w:rsid w:val="00F56511"/>
    <w:rsid w:val="00F6194E"/>
    <w:rsid w:val="00F623AC"/>
    <w:rsid w:val="00F6412A"/>
    <w:rsid w:val="00F65893"/>
    <w:rsid w:val="00F66A4A"/>
    <w:rsid w:val="00F7111C"/>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375"/>
    <w:rsid w:val="00FF5B99"/>
    <w:rsid w:val="00FF730C"/>
    <w:rsid w:val="00FF73F4"/>
    <w:rsid w:val="00FF7CE4"/>
    <w:rsid w:val="00FF7E39"/>
    <w:rsid w:val="06E21A9B"/>
    <w:rsid w:val="10C86354"/>
    <w:rsid w:val="11850CB0"/>
    <w:rsid w:val="1A185991"/>
    <w:rsid w:val="1F724BB0"/>
    <w:rsid w:val="2A997F63"/>
    <w:rsid w:val="45A50EFF"/>
    <w:rsid w:val="4AB53B4F"/>
    <w:rsid w:val="57327A6A"/>
    <w:rsid w:val="5CC537C2"/>
    <w:rsid w:val="5F5E6BD8"/>
    <w:rsid w:val="72B56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A10F4CE"/>
  <w15:docId w15:val="{4D60E41A-DD54-4C53-982C-5509CA18B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71">
    <w:name w:val="toc 7"/>
    <w:basedOn w:val="afff5"/>
    <w:next w:val="afff5"/>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51">
    <w:name w:val="toc 5"/>
    <w:basedOn w:val="afff5"/>
    <w:next w:val="afff5"/>
    <w:uiPriority w:val="39"/>
    <w:unhideWhenUsed/>
    <w:qFormat/>
    <w:pPr>
      <w:ind w:left="839"/>
    </w:pPr>
    <w:rPr>
      <w:rFonts w:ascii="宋体"/>
    </w:rPr>
  </w:style>
  <w:style w:type="paragraph" w:styleId="31">
    <w:name w:val="toc 3"/>
    <w:basedOn w:val="afff5"/>
    <w:next w:val="afff5"/>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11">
    <w:name w:val="toc 1"/>
    <w:basedOn w:val="afff5"/>
    <w:next w:val="afff5"/>
    <w:uiPriority w:val="39"/>
    <w:unhideWhenUsed/>
    <w:qFormat/>
    <w:rPr>
      <w:rFonts w:ascii="宋体"/>
    </w:rPr>
  </w:style>
  <w:style w:type="paragraph" w:styleId="41">
    <w:name w:val="toc 4"/>
    <w:basedOn w:val="afff5"/>
    <w:next w:val="afff5"/>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61">
    <w:name w:val="toc 6"/>
    <w:basedOn w:val="afff5"/>
    <w:next w:val="afff5"/>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24">
    <w:name w:val="toc 2"/>
    <w:basedOn w:val="afff5"/>
    <w:next w:val="afff5"/>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1">
    <w:name w:val="页眉 字符"/>
    <w:link w:val="affff0"/>
    <w:uiPriority w:val="99"/>
    <w:qFormat/>
    <w:rPr>
      <w:kern w:val="2"/>
      <w:sz w:val="18"/>
      <w:szCs w:val="18"/>
    </w:rPr>
  </w:style>
  <w:style w:type="character" w:customStyle="1" w:styleId="affff">
    <w:name w:val="页脚 字符"/>
    <w:link w:val="afffe"/>
    <w:uiPriority w:val="99"/>
    <w:qFormat/>
    <w:rPr>
      <w:rFonts w:ascii="宋体"/>
      <w:kern w:val="2"/>
      <w:sz w:val="18"/>
      <w:szCs w:val="18"/>
    </w:rPr>
  </w:style>
  <w:style w:type="character" w:customStyle="1" w:styleId="afffd">
    <w:name w:val="批注框文本 字符"/>
    <w:link w:val="afffc"/>
    <w:uiPriority w:val="99"/>
    <w:semiHidden/>
    <w:qFormat/>
    <w:rPr>
      <w:kern w:val="2"/>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kern w:val="2"/>
      <w:sz w:val="21"/>
      <w:szCs w:val="21"/>
    </w:rPr>
  </w:style>
  <w:style w:type="character" w:customStyle="1" w:styleId="affff6">
    <w:name w:val="标题 字符"/>
    <w:link w:val="affff5"/>
    <w:qFormat/>
    <w:rPr>
      <w:rFonts w:ascii="Arial" w:hAnsi="Arial" w:cs="Arial"/>
      <w:b/>
      <w:bCs/>
      <w:kern w:val="2"/>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1">
    <w:name w:val="标准文件_页脚偶数页"/>
    <w:qFormat/>
    <w:pPr>
      <w:ind w:left="198"/>
    </w:pPr>
    <w:rPr>
      <w:rFonts w:ascii="宋体" w:hAnsi="Times New Roman"/>
      <w:sz w:val="18"/>
    </w:rPr>
  </w:style>
  <w:style w:type="paragraph" w:customStyle="1" w:styleId="afffff2">
    <w:name w:val="标准文件_页脚奇数页"/>
    <w:qFormat/>
    <w:pPr>
      <w:ind w:right="227"/>
      <w:jc w:val="right"/>
    </w:pPr>
    <w:rPr>
      <w:rFonts w:ascii="宋体" w:hAnsi="Times New Roman"/>
      <w:sz w:val="18"/>
    </w:rPr>
  </w:style>
  <w:style w:type="paragraph" w:customStyle="1" w:styleId="afffff3">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hAnsi="Times New Roman"/>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5"/>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qFormat/>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560" w:afterLines="50" w:after="50"/>
      <w:jc w:val="center"/>
      <w:outlineLvl w:val="0"/>
    </w:pPr>
    <w:rPr>
      <w:rFonts w:ascii="黑体" w:eastAsia="黑体" w:hAnsi="Times New Roman"/>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b">
    <w:name w:val="正文文本 字符"/>
    <w:link w:val="afffa"/>
    <w:qFormat/>
    <w:rPr>
      <w:kern w:val="2"/>
      <w:sz w:val="21"/>
      <w:szCs w:val="21"/>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sz w:val="32"/>
    </w:rPr>
  </w:style>
  <w:style w:type="paragraph" w:customStyle="1" w:styleId="affffff9">
    <w:name w:val="标准文件_目次、标准名称标题"/>
    <w:basedOn w:val="a6"/>
    <w:next w:val="afffff5"/>
    <w:qFormat/>
    <w:pPr>
      <w:spacing w:line="460" w:lineRule="exact"/>
      <w:ind w:left="0" w:firstLine="0"/>
    </w:pPr>
  </w:style>
  <w:style w:type="paragraph" w:customStyle="1" w:styleId="affffffa">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5"/>
    <w:qFormat/>
    <w:pPr>
      <w:widowControl/>
      <w:numPr>
        <w:ilvl w:val="4"/>
      </w:numPr>
      <w:outlineLvl w:val="3"/>
    </w:pPr>
  </w:style>
  <w:style w:type="character" w:customStyle="1" w:styleId="12">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3">
    <w:name w:val="脚注文本 字符"/>
    <w:link w:val="affff2"/>
    <w:semiHidden/>
    <w:qFormat/>
    <w:rPr>
      <w:rFonts w:ascii="宋体"/>
      <w:kern w:val="2"/>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5"/>
    <w:qFormat/>
    <w:pPr>
      <w:numPr>
        <w:ilvl w:val="2"/>
      </w:numPr>
      <w:spacing w:beforeLines="50" w:before="50" w:afterLines="50" w:after="5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5"/>
    <w:qFormat/>
    <w:pPr>
      <w:numPr>
        <w:numId w:val="18"/>
      </w:numPr>
      <w:jc w:val="center"/>
    </w:pPr>
    <w:rPr>
      <w:rFonts w:ascii="黑体" w:eastAsia="黑体" w:hAnsi="Times New Roman"/>
      <w:sz w:val="21"/>
    </w:rPr>
  </w:style>
  <w:style w:type="paragraph" w:customStyle="1" w:styleId="afb">
    <w:name w:val="标准文件_正文英文图标题"/>
    <w:next w:val="afffff5"/>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3">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6">
    <w:name w:val="封面标准文稿编辑信息"/>
    <w:qFormat/>
    <w:pPr>
      <w:spacing w:before="180" w:line="180" w:lineRule="exact"/>
      <w:jc w:val="center"/>
    </w:pPr>
    <w:rPr>
      <w:rFonts w:ascii="宋体" w:hAnsi="Times New Roman"/>
      <w:sz w:val="21"/>
    </w:rPr>
  </w:style>
  <w:style w:type="paragraph" w:customStyle="1" w:styleId="afffffff7">
    <w:name w:val="封面标准文稿类别"/>
    <w:qFormat/>
    <w:pPr>
      <w:spacing w:before="440" w:line="400" w:lineRule="exact"/>
      <w:jc w:val="center"/>
    </w:pPr>
    <w:rPr>
      <w:rFonts w:ascii="宋体" w:hAnsi="Times New Roman"/>
      <w:sz w:val="24"/>
    </w:rPr>
  </w:style>
  <w:style w:type="paragraph" w:customStyle="1" w:styleId="afffffff8">
    <w:name w:val="封面标准英文名称"/>
    <w:qFormat/>
    <w:pPr>
      <w:widowControl w:val="0"/>
      <w:spacing w:line="360" w:lineRule="exact"/>
      <w:jc w:val="center"/>
    </w:pPr>
    <w:rPr>
      <w:rFonts w:ascii="Times New Roman" w:hAnsi="Times New Roman"/>
      <w:sz w:val="28"/>
    </w:rPr>
  </w:style>
  <w:style w:type="paragraph" w:customStyle="1" w:styleId="afffffff9">
    <w:name w:val="封面一致性程度标识"/>
    <w:qFormat/>
    <w:pPr>
      <w:spacing w:before="440" w:line="440" w:lineRule="exact"/>
      <w:jc w:val="center"/>
    </w:pPr>
    <w:rPr>
      <w:rFonts w:ascii="Times New Roman" w:hAnsi="Times New Roman"/>
      <w:sz w:val="28"/>
    </w:rPr>
  </w:style>
  <w:style w:type="paragraph" w:customStyle="1" w:styleId="afffffffa">
    <w:name w:val="封面正文"/>
    <w:qFormat/>
    <w:pPr>
      <w:jc w:val="both"/>
    </w:pPr>
    <w:rPr>
      <w:rFonts w:ascii="Times New Roman" w:hAnsi="Times New Roman"/>
    </w:r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qFormat/>
    <w:pPr>
      <w:numPr>
        <w:numId w:val="21"/>
      </w:numPr>
    </w:pPr>
    <w:rPr>
      <w:rFonts w:ascii="宋体" w:hAnsi="Times New Roman"/>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qFormat/>
    <w:pPr>
      <w:spacing w:line="320" w:lineRule="exact"/>
      <w:jc w:val="both"/>
    </w:pPr>
    <w:rPr>
      <w:rFonts w:ascii="宋体" w:hAnsi="Times New Roman"/>
      <w:sz w:val="21"/>
    </w:rPr>
  </w:style>
  <w:style w:type="paragraph" w:customStyle="1" w:styleId="210">
    <w:name w:val="目录 21"/>
    <w:basedOn w:val="afff5"/>
    <w:next w:val="afff5"/>
    <w:semiHidden/>
    <w:qFormat/>
    <w:pPr>
      <w:adjustRightInd/>
      <w:spacing w:line="240" w:lineRule="auto"/>
      <w:jc w:val="left"/>
    </w:pPr>
    <w:rPr>
      <w:bCs/>
      <w:iCs/>
    </w:rPr>
  </w:style>
  <w:style w:type="paragraph" w:customStyle="1" w:styleId="310">
    <w:name w:val="目录 31"/>
    <w:basedOn w:val="afff5"/>
    <w:next w:val="afff5"/>
    <w:semiHidden/>
    <w:qFormat/>
    <w:pPr>
      <w:spacing w:line="240" w:lineRule="auto"/>
    </w:pPr>
    <w:rPr>
      <w:rFonts w:ascii="宋体" w:hAnsi="宋体"/>
      <w:iCs/>
    </w:rPr>
  </w:style>
  <w:style w:type="paragraph" w:customStyle="1" w:styleId="410">
    <w:name w:val="目录 41"/>
    <w:basedOn w:val="afff5"/>
    <w:next w:val="afff5"/>
    <w:semiHidden/>
    <w:qFormat/>
    <w:pPr>
      <w:adjustRightInd/>
      <w:spacing w:line="240" w:lineRule="auto"/>
      <w:jc w:val="left"/>
    </w:pPr>
  </w:style>
  <w:style w:type="paragraph" w:customStyle="1" w:styleId="510">
    <w:name w:val="目录 51"/>
    <w:basedOn w:val="afff5"/>
    <w:next w:val="afff5"/>
    <w:semiHidden/>
    <w:qFormat/>
    <w:pPr>
      <w:spacing w:line="240" w:lineRule="auto"/>
    </w:pPr>
    <w:rPr>
      <w:rFonts w:ascii="宋体" w:hAnsi="宋体"/>
    </w:rPr>
  </w:style>
  <w:style w:type="paragraph" w:customStyle="1" w:styleId="610">
    <w:name w:val="目录 61"/>
    <w:basedOn w:val="afff5"/>
    <w:next w:val="afff5"/>
    <w:semiHidden/>
    <w:qFormat/>
    <w:pPr>
      <w:adjustRightInd/>
      <w:spacing w:line="240" w:lineRule="auto"/>
      <w:jc w:val="left"/>
    </w:pPr>
  </w:style>
  <w:style w:type="paragraph" w:customStyle="1" w:styleId="710">
    <w:name w:val="目录 71"/>
    <w:basedOn w:val="610"/>
    <w:semiHidden/>
    <w:qFormat/>
    <w:pPr>
      <w:ind w:left="1260"/>
    </w:pPr>
  </w:style>
  <w:style w:type="paragraph" w:customStyle="1" w:styleId="81">
    <w:name w:val="目录 81"/>
    <w:basedOn w:val="710"/>
    <w:semiHidden/>
    <w:qFormat/>
    <w:pPr>
      <w:ind w:left="1470"/>
    </w:pPr>
  </w:style>
  <w:style w:type="paragraph" w:customStyle="1" w:styleId="91">
    <w:name w:val="目录 91"/>
    <w:basedOn w:val="81"/>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hAnsi="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a"/>
    <w:qFormat/>
    <w:pPr>
      <w:widowControl w:val="0"/>
      <w:numPr>
        <w:numId w:val="28"/>
      </w:numPr>
      <w:jc w:val="both"/>
    </w:pPr>
    <w:rPr>
      <w:rFonts w:ascii="宋体" w:hAnsi="Times New Roman"/>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firstLineChars="0" w:firstLine="0"/>
    </w:pPr>
  </w:style>
  <w:style w:type="paragraph" w:customStyle="1" w:styleId="21">
    <w:name w:val="标准文件_三级项2"/>
    <w:basedOn w:val="afffff5"/>
    <w:qFormat/>
    <w:pPr>
      <w:numPr>
        <w:numId w:val="30"/>
      </w:numPr>
      <w:spacing w:line="300" w:lineRule="exact"/>
      <w:ind w:firstLineChars="0"/>
    </w:pPr>
    <w:rPr>
      <w:rFonts w:ascii="Times New Roman"/>
    </w:rPr>
  </w:style>
  <w:style w:type="paragraph" w:customStyle="1" w:styleId="20">
    <w:name w:val="标准文件_一级项2"/>
    <w:basedOn w:val="afffff5"/>
    <w:qFormat/>
    <w:pPr>
      <w:numPr>
        <w:numId w:val="31"/>
      </w:numPr>
      <w:spacing w:line="300" w:lineRule="exact"/>
      <w:ind w:firstLineChars="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 w:type="paragraph" w:styleId="afffffffffffa">
    <w:name w:val="List Paragraph"/>
    <w:basedOn w:val="afff5"/>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numbering" Target="numbering.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6F07F4B6A5A4EA18E76488F1639BFCD"/>
        <w:category>
          <w:name w:val="常规"/>
          <w:gallery w:val="placeholder"/>
        </w:category>
        <w:types>
          <w:type w:val="bbPlcHdr"/>
        </w:types>
        <w:behaviors>
          <w:behavior w:val="content"/>
        </w:behaviors>
        <w:guid w:val="{28453ABB-DF65-478F-9B17-B644C8842263}"/>
      </w:docPartPr>
      <w:docPartBody>
        <w:p w:rsidR="00DD501E" w:rsidRDefault="00217D4C">
          <w:pPr>
            <w:pStyle w:val="C6F07F4B6A5A4EA18E76488F1639BFCD"/>
          </w:pPr>
          <w:r>
            <w:rPr>
              <w:rStyle w:val="a3"/>
              <w:rFonts w:hint="eastAsia"/>
            </w:rPr>
            <w:t>单击或点击此处输入文字。</w:t>
          </w:r>
        </w:p>
      </w:docPartBody>
    </w:docPart>
    <w:docPart>
      <w:docPartPr>
        <w:name w:val="94285EA978294B1086624F98B65212F0"/>
        <w:category>
          <w:name w:val="常规"/>
          <w:gallery w:val="placeholder"/>
        </w:category>
        <w:types>
          <w:type w:val="bbPlcHdr"/>
        </w:types>
        <w:behaviors>
          <w:behavior w:val="content"/>
        </w:behaviors>
        <w:guid w:val="{46B9C843-501B-44BD-902C-0CAAC0A7C287}"/>
      </w:docPartPr>
      <w:docPartBody>
        <w:p w:rsidR="00DD501E" w:rsidRDefault="00217D4C">
          <w:pPr>
            <w:pStyle w:val="94285EA978294B1086624F98B65212F0"/>
          </w:pPr>
          <w:r>
            <w:rPr>
              <w:rStyle w:val="a3"/>
              <w:rFonts w:hint="eastAsia"/>
            </w:rPr>
            <w:t>选择一项。</w:t>
          </w:r>
        </w:p>
      </w:docPartBody>
    </w:docPart>
    <w:docPart>
      <w:docPartPr>
        <w:name w:val="C718D4CB1107467DAF666E676029D2CC"/>
        <w:category>
          <w:name w:val="常规"/>
          <w:gallery w:val="placeholder"/>
        </w:category>
        <w:types>
          <w:type w:val="bbPlcHdr"/>
        </w:types>
        <w:behaviors>
          <w:behavior w:val="content"/>
        </w:behaviors>
        <w:guid w:val="{D59A9A08-0197-43D8-881B-6DB37339770C}"/>
      </w:docPartPr>
      <w:docPartBody>
        <w:p w:rsidR="00DD501E" w:rsidRDefault="00217D4C">
          <w:pPr>
            <w:pStyle w:val="C718D4CB1107467DAF666E676029D2CC"/>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mantic">
    <w:altName w:val="Segoe Print"/>
    <w:charset w:val="02"/>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微软雅黑">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9D6"/>
    <w:rsid w:val="00136834"/>
    <w:rsid w:val="00217D4C"/>
    <w:rsid w:val="00317A80"/>
    <w:rsid w:val="005E3043"/>
    <w:rsid w:val="007C40DF"/>
    <w:rsid w:val="007D5964"/>
    <w:rsid w:val="008E69D6"/>
    <w:rsid w:val="00A106CF"/>
    <w:rsid w:val="00DD501E"/>
    <w:rsid w:val="00FE1990"/>
    <w:rsid w:val="00FF2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C6F07F4B6A5A4EA18E76488F1639BFCD">
    <w:name w:val="C6F07F4B6A5A4EA18E76488F1639BFCD"/>
    <w:qFormat/>
    <w:pPr>
      <w:widowControl w:val="0"/>
      <w:jc w:val="both"/>
    </w:pPr>
    <w:rPr>
      <w:kern w:val="2"/>
      <w:sz w:val="21"/>
      <w:szCs w:val="22"/>
    </w:rPr>
  </w:style>
  <w:style w:type="paragraph" w:customStyle="1" w:styleId="94285EA978294B1086624F98B65212F0">
    <w:name w:val="94285EA978294B1086624F98B65212F0"/>
    <w:qFormat/>
    <w:pPr>
      <w:widowControl w:val="0"/>
      <w:jc w:val="both"/>
    </w:pPr>
    <w:rPr>
      <w:kern w:val="2"/>
      <w:sz w:val="21"/>
      <w:szCs w:val="22"/>
    </w:rPr>
  </w:style>
  <w:style w:type="paragraph" w:customStyle="1" w:styleId="C718D4CB1107467DAF666E676029D2CC">
    <w:name w:val="C718D4CB1107467DAF666E676029D2CC"/>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AA62D3-018D-42FA-80FE-678E180A5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1</TotalTime>
  <Pages>15</Pages>
  <Words>4981</Words>
  <Characters>6178</Characters>
  <Application>Microsoft Office Word</Application>
  <DocSecurity>0</DocSecurity>
  <Lines>1029</Lines>
  <Paragraphs>858</Paragraphs>
  <ScaleCrop>false</ScaleCrop>
  <Company>PCMI</Company>
  <LinksUpToDate>false</LinksUpToDate>
  <CharactersWithSpaces>10301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崔君贤</dc:creator>
  <cp:lastModifiedBy>崔君贤</cp:lastModifiedBy>
  <cp:revision>2</cp:revision>
  <cp:lastPrinted>2021-02-02T08:22:00Z</cp:lastPrinted>
  <dcterms:created xsi:type="dcterms:W3CDTF">2026-06-09T00:54:00Z</dcterms:created>
  <dcterms:modified xsi:type="dcterms:W3CDTF">2026-06-09T00:54:00Z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2052-12.1.0.26895</vt:lpwstr>
  </property>
  <property fmtid="{D5CDD505-2E9C-101B-9397-08002B2CF9AE}" pid="15" name="ICV">
    <vt:lpwstr>62101E1881E3476FB21CC1C7BA13DE43_13</vt:lpwstr>
  </property>
  <property fmtid="{D5CDD505-2E9C-101B-9397-08002B2CF9AE}" pid="16" name="KSOTemplateDocerSaveRecord">
    <vt:lpwstr>eyJoZGlkIjoiMGM3NmZlODM2MWY1MWY1YzM1MzhkOTg1MmY2NmNjODEiLCJ1c2VySWQiOiIxNTU4MzQ0MTEwIn0=</vt:lpwstr>
  </property>
  <property fmtid="{D5CDD505-2E9C-101B-9397-08002B2CF9AE}" pid="17" name="_DocHome">
    <vt:i4>1898254945</vt:i4>
  </property>
</Properties>
</file>