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8"/>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592AAF" w14:paraId="250453C1" w14:textId="77777777">
        <w:tc>
          <w:tcPr>
            <w:tcW w:w="509" w:type="dxa"/>
          </w:tcPr>
          <w:p w14:paraId="18D4A90A" w14:textId="77777777" w:rsidR="00592AAF" w:rsidRDefault="00000000">
            <w:pPr>
              <w:pStyle w:val="affff0"/>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3165AF56" w14:textId="77777777" w:rsidR="00592AAF" w:rsidRDefault="00000000">
            <w:pPr>
              <w:pStyle w:val="affff0"/>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点击此处添加ICS号</w:t>
            </w:r>
            <w:r>
              <w:rPr>
                <w:rFonts w:ascii="黑体" w:eastAsia="黑体" w:hAnsi="黑体"/>
                <w:sz w:val="21"/>
                <w:szCs w:val="21"/>
              </w:rPr>
              <w:fldChar w:fldCharType="end"/>
            </w:r>
            <w:bookmarkEnd w:id="0"/>
          </w:p>
        </w:tc>
      </w:tr>
      <w:tr w:rsidR="00592AAF" w14:paraId="6C0252DC" w14:textId="77777777">
        <w:tc>
          <w:tcPr>
            <w:tcW w:w="509" w:type="dxa"/>
          </w:tcPr>
          <w:p w14:paraId="320DE0F7" w14:textId="77777777" w:rsidR="00592AAF"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8"/>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592AAF" w14:paraId="0CBD8DF3" w14:textId="77777777">
              <w:trPr>
                <w:trHeight w:hRule="exact" w:val="1021"/>
              </w:trPr>
              <w:tc>
                <w:tcPr>
                  <w:tcW w:w="9242" w:type="dxa"/>
                  <w:vAlign w:val="center"/>
                </w:tcPr>
                <w:p w14:paraId="597C3301" w14:textId="5EF21A6C" w:rsidR="00592AAF" w:rsidRDefault="00000000" w:rsidP="009321D1">
                  <w:pPr>
                    <w:pStyle w:val="afffff0"/>
                    <w:framePr w:w="0" w:hRule="auto" w:wrap="auto" w:hAnchor="text" w:xAlign="left" w:yAlign="inline" w:anchorLock="0"/>
                    <w:ind w:left="420" w:right="624"/>
                    <w:rPr>
                      <w:rFonts w:ascii="宋体" w:hAnsi="宋体" w:hint="eastAsia"/>
                      <w:sz w:val="28"/>
                      <w:szCs w:val="28"/>
                    </w:rPr>
                  </w:pPr>
                  <w:r>
                    <w:rPr>
                      <w:sz w:val="21"/>
                      <w:szCs w:val="21"/>
                    </w:rPr>
                    <w:t xml:space="preserve"> </w:t>
                  </w:r>
                </w:p>
              </w:tc>
            </w:tr>
          </w:tbl>
          <w:p w14:paraId="5EFB5BEC" w14:textId="77777777" w:rsidR="00592AAF"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1"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点击此处添加CCS号</w:t>
            </w:r>
            <w:r>
              <w:rPr>
                <w:rFonts w:ascii="黑体" w:eastAsia="黑体" w:hAnsi="黑体"/>
                <w:sz w:val="21"/>
                <w:szCs w:val="21"/>
              </w:rPr>
              <w:fldChar w:fldCharType="end"/>
            </w:r>
            <w:bookmarkEnd w:id="1"/>
          </w:p>
        </w:tc>
      </w:tr>
    </w:tbl>
    <w:p w14:paraId="3031B1DE" w14:textId="77777777" w:rsidR="00592AAF" w:rsidRDefault="00000000">
      <w:pPr>
        <w:pStyle w:val="afffff1"/>
        <w:framePr w:w="9639" w:h="624" w:hRule="exact" w:hSpace="181" w:vSpace="181" w:wrap="around" w:hAnchor="page" w:x="1305" w:y="2269"/>
        <w:rPr>
          <w:rFonts w:ascii="黑体" w:eastAsia="黑体" w:hAnsi="黑体" w:hint="eastAsia"/>
          <w:b w:val="0"/>
          <w:bCs w:val="0"/>
          <w:w w:val="100"/>
          <w:sz w:val="48"/>
          <w:szCs w:val="48"/>
        </w:rPr>
      </w:pPr>
      <w:bookmarkStart w:id="2" w:name="_Hlk26473981"/>
      <w:r>
        <w:rPr>
          <w:rFonts w:ascii="黑体" w:eastAsia="黑体" w:hint="eastAsia"/>
          <w:b w:val="0"/>
          <w:w w:val="100"/>
          <w:sz w:val="48"/>
        </w:rPr>
        <w:t>团体</w:t>
      </w:r>
      <w:r>
        <w:rPr>
          <w:rFonts w:ascii="黑体" w:eastAsia="黑体" w:hAnsi="黑体" w:hint="eastAsia"/>
          <w:b w:val="0"/>
          <w:bCs w:val="0"/>
          <w:w w:val="100"/>
          <w:sz w:val="48"/>
          <w:szCs w:val="48"/>
        </w:rPr>
        <w:t>标准</w:t>
      </w:r>
    </w:p>
    <w:bookmarkEnd w:id="2"/>
    <w:p w14:paraId="7D815382" w14:textId="77777777" w:rsidR="00592AAF" w:rsidRDefault="00000000">
      <w:pPr>
        <w:pStyle w:val="affffffffff3"/>
        <w:framePr w:wrap="auto"/>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t>XXX</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t>XXXX</w:t>
      </w:r>
      <w:r>
        <w:fldChar w:fldCharType="end"/>
      </w:r>
      <w:bookmarkEnd w:id="5"/>
    </w:p>
    <w:p w14:paraId="656D9577" w14:textId="77777777" w:rsidR="00592AAF" w:rsidRDefault="00000000">
      <w:pPr>
        <w:pStyle w:val="affffffffff4"/>
        <w:framePr w:wrap="auto"/>
        <w:rPr>
          <w:rFonts w:hAnsi="黑体" w:hint="eastAsia"/>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6"/>
    </w:p>
    <w:p w14:paraId="380BDE28" w14:textId="77777777" w:rsidR="00592AAF"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3F7A32C5" wp14:editId="4DFA7C5E">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3A567BE6" w14:textId="77777777" w:rsidR="00592AAF" w:rsidRDefault="00592AAF">
      <w:pPr>
        <w:pStyle w:val="afffff1"/>
        <w:framePr w:w="9639" w:h="6976" w:hRule="exact" w:hSpace="0" w:vSpace="0" w:wrap="around" w:hAnchor="page" w:y="6408"/>
        <w:jc w:val="center"/>
        <w:rPr>
          <w:rFonts w:ascii="黑体" w:eastAsia="黑体" w:hAnsi="黑体" w:hint="eastAsia"/>
          <w:b w:val="0"/>
          <w:bCs w:val="0"/>
          <w:w w:val="100"/>
        </w:rPr>
      </w:pPr>
    </w:p>
    <w:p w14:paraId="22DBF874" w14:textId="78CD349C" w:rsidR="00592AAF" w:rsidRDefault="00000000">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rPr>
          <w:rFonts w:hint="eastAsia"/>
        </w:rPr>
        <w:t>小麦族牧草种质资源</w:t>
      </w:r>
      <w:r w:rsidR="006A0822">
        <w:rPr>
          <w:rFonts w:hint="eastAsia"/>
        </w:rPr>
        <w:t>鉴定评价技术规程</w:t>
      </w:r>
      <w:r>
        <w:fldChar w:fldCharType="end"/>
      </w:r>
      <w:bookmarkEnd w:id="7"/>
    </w:p>
    <w:p w14:paraId="6BD74212" w14:textId="77777777" w:rsidR="00592AAF" w:rsidRDefault="00592AAF">
      <w:pPr>
        <w:framePr w:w="9639" w:h="6974" w:hRule="exact" w:wrap="around" w:vAnchor="page" w:hAnchor="page" w:x="1419" w:y="6408" w:anchorLock="1"/>
        <w:ind w:left="-1418"/>
      </w:pPr>
    </w:p>
    <w:p w14:paraId="3C0E94C4" w14:textId="13AF3901" w:rsidR="00592AAF" w:rsidRDefault="00000000">
      <w:pPr>
        <w:pStyle w:val="afffffff9"/>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8" w:name="ESTD_NAME"/>
      <w:r>
        <w:rPr>
          <w:rFonts w:eastAsia="黑体"/>
          <w:szCs w:val="28"/>
        </w:rPr>
        <w:instrText xml:space="preserve"> FORMTEXT </w:instrText>
      </w:r>
      <w:r>
        <w:rPr>
          <w:rFonts w:eastAsia="黑体"/>
          <w:szCs w:val="28"/>
        </w:rPr>
      </w:r>
      <w:r>
        <w:rPr>
          <w:rFonts w:eastAsia="黑体"/>
          <w:szCs w:val="28"/>
        </w:rPr>
        <w:fldChar w:fldCharType="separate"/>
      </w:r>
      <w:r w:rsidR="006A0822" w:rsidRPr="006A0822">
        <w:rPr>
          <w:rFonts w:eastAsia="黑体" w:hint="eastAsia"/>
          <w:szCs w:val="28"/>
        </w:rPr>
        <w:t xml:space="preserve">Technical </w:t>
      </w:r>
      <w:r w:rsidR="0098481A">
        <w:rPr>
          <w:rFonts w:eastAsia="黑体" w:hint="eastAsia"/>
          <w:szCs w:val="28"/>
        </w:rPr>
        <w:t>C</w:t>
      </w:r>
      <w:r w:rsidR="006A0822">
        <w:rPr>
          <w:rFonts w:eastAsia="黑体" w:hint="eastAsia"/>
          <w:szCs w:val="28"/>
        </w:rPr>
        <w:t>ode</w:t>
      </w:r>
      <w:r w:rsidR="006A0822" w:rsidRPr="006A0822">
        <w:rPr>
          <w:rFonts w:eastAsia="黑体" w:hint="eastAsia"/>
          <w:szCs w:val="28"/>
        </w:rPr>
        <w:t xml:space="preserve"> for Identification and Evaluation of Triticeae Forage Germplasm Resources</w:t>
      </w:r>
      <w:r>
        <w:rPr>
          <w:rFonts w:eastAsia="黑体"/>
          <w:szCs w:val="28"/>
        </w:rPr>
        <w:fldChar w:fldCharType="end"/>
      </w:r>
      <w:bookmarkEnd w:id="8"/>
    </w:p>
    <w:p w14:paraId="166DF028" w14:textId="77777777" w:rsidR="00592AAF" w:rsidRDefault="00592AAF">
      <w:pPr>
        <w:framePr w:w="9639" w:h="6974" w:hRule="exact" w:wrap="around" w:vAnchor="page" w:hAnchor="page" w:x="1419" w:y="6408" w:anchorLock="1"/>
        <w:spacing w:line="760" w:lineRule="exact"/>
        <w:ind w:left="-1418"/>
      </w:pPr>
    </w:p>
    <w:p w14:paraId="12A2F6EA" w14:textId="77777777" w:rsidR="00592AAF" w:rsidRDefault="00592AAF">
      <w:pPr>
        <w:pStyle w:val="afffffff9"/>
        <w:framePr w:w="9639" w:h="6974" w:hRule="exact" w:wrap="around" w:vAnchor="page" w:hAnchor="page" w:x="1419" w:y="6408" w:anchorLock="1"/>
        <w:textAlignment w:val="bottom"/>
        <w:rPr>
          <w:rFonts w:eastAsia="黑体"/>
          <w:szCs w:val="28"/>
        </w:rPr>
      </w:pPr>
    </w:p>
    <w:p w14:paraId="10E73452" w14:textId="77777777" w:rsidR="00592AAF" w:rsidRDefault="00000000">
      <w:pPr>
        <w:pStyle w:val="afffffff9"/>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9" w:name="下拉1"/>
      <w:r>
        <w:rPr>
          <w:sz w:val="24"/>
          <w:szCs w:val="28"/>
        </w:rPr>
        <w:instrText xml:space="preserve"> FORMDROPDOWN </w:instrText>
      </w:r>
      <w:r>
        <w:rPr>
          <w:sz w:val="24"/>
          <w:szCs w:val="28"/>
        </w:rPr>
      </w:r>
      <w:r>
        <w:rPr>
          <w:sz w:val="24"/>
          <w:szCs w:val="28"/>
        </w:rPr>
        <w:fldChar w:fldCharType="separate"/>
      </w:r>
      <w:r>
        <w:rPr>
          <w:sz w:val="24"/>
          <w:szCs w:val="28"/>
        </w:rPr>
        <w:fldChar w:fldCharType="end"/>
      </w:r>
      <w:bookmarkEnd w:id="9"/>
    </w:p>
    <w:p w14:paraId="10CEE1F1" w14:textId="77777777" w:rsidR="00592AAF" w:rsidRDefault="00000000">
      <w:pPr>
        <w:pStyle w:val="afffffff9"/>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0" w:name="CMPLSH_DATE"/>
      <w:r>
        <w:rPr>
          <w:sz w:val="21"/>
          <w:szCs w:val="28"/>
        </w:rPr>
        <w:instrText xml:space="preserve"> FORMTEXT </w:instrText>
      </w:r>
      <w:r>
        <w:rPr>
          <w:sz w:val="21"/>
          <w:szCs w:val="28"/>
        </w:rPr>
      </w:r>
      <w:r>
        <w:rPr>
          <w:sz w:val="21"/>
          <w:szCs w:val="28"/>
        </w:rPr>
        <w:fldChar w:fldCharType="separate"/>
      </w:r>
      <w:r>
        <w:rPr>
          <w:rFonts w:hint="eastAsia"/>
          <w:sz w:val="21"/>
          <w:szCs w:val="28"/>
        </w:rPr>
        <w:t>1</w:t>
      </w:r>
      <w:r>
        <w:rPr>
          <w:sz w:val="21"/>
          <w:szCs w:val="28"/>
        </w:rPr>
        <w:fldChar w:fldCharType="end"/>
      </w:r>
      <w:bookmarkEnd w:id="10"/>
    </w:p>
    <w:p w14:paraId="6BBE9E35" w14:textId="77777777" w:rsidR="00592AAF" w:rsidRDefault="00000000">
      <w:pPr>
        <w:pStyle w:val="afffffff9"/>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1" w:name="下拉2"/>
      <w:r>
        <w:rPr>
          <w:b/>
          <w:sz w:val="21"/>
          <w:szCs w:val="28"/>
        </w:rPr>
        <w:instrText xml:space="preserve"> FORMDROPDOWN </w:instrText>
      </w:r>
      <w:r>
        <w:rPr>
          <w:b/>
          <w:sz w:val="21"/>
          <w:szCs w:val="28"/>
        </w:rPr>
      </w:r>
      <w:r>
        <w:rPr>
          <w:b/>
          <w:sz w:val="21"/>
          <w:szCs w:val="28"/>
        </w:rPr>
        <w:fldChar w:fldCharType="separate"/>
      </w:r>
      <w:r>
        <w:rPr>
          <w:b/>
          <w:sz w:val="21"/>
          <w:szCs w:val="28"/>
        </w:rPr>
        <w:fldChar w:fldCharType="end"/>
      </w:r>
      <w:bookmarkEnd w:id="11"/>
    </w:p>
    <w:p w14:paraId="0AC85849" w14:textId="77777777" w:rsidR="00592AAF" w:rsidRDefault="00000000">
      <w:pPr>
        <w:pStyle w:val="affffffffff1"/>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4"/>
      <w:r>
        <w:rPr>
          <w:rFonts w:hint="eastAsia"/>
        </w:rPr>
        <w:t>发布</w:t>
      </w:r>
    </w:p>
    <w:p w14:paraId="42EF93E7" w14:textId="77777777" w:rsidR="00592AAF" w:rsidRDefault="00000000">
      <w:pPr>
        <w:pStyle w:val="affffffffff2"/>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7"/>
      <w:r>
        <w:rPr>
          <w:rFonts w:hint="eastAsia"/>
        </w:rPr>
        <w:t>实施</w:t>
      </w:r>
    </w:p>
    <w:p w14:paraId="7C09E546" w14:textId="77777777" w:rsidR="00592AAF" w:rsidRDefault="00000000">
      <w:pPr>
        <w:pStyle w:val="affffffff9"/>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内蒙古标准化协会</w:t>
      </w:r>
      <w:r>
        <w:rPr>
          <w:rFonts w:hAnsi="黑体"/>
          <w:w w:val="100"/>
          <w:sz w:val="28"/>
        </w:rPr>
        <w:fldChar w:fldCharType="end"/>
      </w:r>
      <w:bookmarkEnd w:id="18"/>
      <w:r>
        <w:rPr>
          <w:rFonts w:ascii="Times New Roman"/>
          <w:w w:val="100"/>
          <w:sz w:val="28"/>
        </w:rPr>
        <w:t>  </w:t>
      </w:r>
      <w:r>
        <w:rPr>
          <w:rStyle w:val="afffffffffffa"/>
          <w:rFonts w:hAnsi="黑体" w:hint="eastAsia"/>
          <w:position w:val="0"/>
        </w:rPr>
        <w:t>发</w:t>
      </w:r>
      <w:r>
        <w:rPr>
          <w:rStyle w:val="afffffffffffa"/>
          <w:rFonts w:hAnsi="黑体" w:hint="eastAsia"/>
          <w:spacing w:val="0"/>
          <w:position w:val="0"/>
        </w:rPr>
        <w:t>布</w:t>
      </w:r>
    </w:p>
    <w:p w14:paraId="22AD9EE6" w14:textId="77777777" w:rsidR="00592AAF" w:rsidRDefault="00000000">
      <w:pPr>
        <w:rPr>
          <w:rFonts w:ascii="宋体" w:hAnsi="宋体" w:hint="eastAsia"/>
          <w:sz w:val="28"/>
          <w:szCs w:val="28"/>
        </w:rPr>
        <w:sectPr w:rsidR="00592AAF">
          <w:headerReference w:type="even" r:id="rId9"/>
          <w:headerReference w:type="default" r:id="rId10"/>
          <w:footerReference w:type="even" r:id="rId11"/>
          <w:footerReference w:type="default" r:id="rId12"/>
          <w:headerReference w:type="first" r:id="rId13"/>
          <w:footerReference w:type="first" r:id="rId14"/>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1D8202F5" wp14:editId="1FB83E8F">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9B5A9C1" w14:textId="77777777" w:rsidR="00592AAF" w:rsidRDefault="00000000">
      <w:pPr>
        <w:pStyle w:val="a6"/>
        <w:spacing w:after="360"/>
      </w:pPr>
      <w:bookmarkStart w:id="19" w:name="BookMark2"/>
      <w:r>
        <w:rPr>
          <w:spacing w:val="320"/>
        </w:rPr>
        <w:lastRenderedPageBreak/>
        <w:t>前</w:t>
      </w:r>
      <w:r>
        <w:t>言</w:t>
      </w:r>
    </w:p>
    <w:p w14:paraId="7B3F8E25" w14:textId="7AEE11E5" w:rsidR="00592AAF" w:rsidRDefault="00000000" w:rsidP="006A0822">
      <w:pPr>
        <w:pStyle w:val="afffff6"/>
        <w:ind w:firstLine="420"/>
      </w:pPr>
      <w:r>
        <w:rPr>
          <w:rFonts w:hint="eastAsia"/>
        </w:rPr>
        <w:t>本文件按照GB/T 1.1—2020《标准化工作导则  第1部分：标准化文件的结构和起草规则》的规定起草。</w:t>
      </w:r>
    </w:p>
    <w:p w14:paraId="4CC8E8C7" w14:textId="5730B85C" w:rsidR="009321D1" w:rsidRDefault="009321D1">
      <w:pPr>
        <w:pStyle w:val="afffff6"/>
        <w:ind w:firstLine="420"/>
      </w:pPr>
      <w:r>
        <w:rPr>
          <w:rFonts w:hint="eastAsia"/>
        </w:rPr>
        <w:t>请注意本文件的某些内容可能涉及专利。本文件的发布机构不承担识别专利的责任。</w:t>
      </w:r>
    </w:p>
    <w:p w14:paraId="503D1847" w14:textId="08695AB1" w:rsidR="00592AAF" w:rsidRDefault="00000000">
      <w:pPr>
        <w:pStyle w:val="afffff6"/>
        <w:ind w:firstLine="420"/>
      </w:pPr>
      <w:r>
        <w:rPr>
          <w:rFonts w:hint="eastAsia"/>
        </w:rPr>
        <w:t>本文件由内蒙古标准化协会提出。</w:t>
      </w:r>
    </w:p>
    <w:p w14:paraId="52D938EE" w14:textId="77777777" w:rsidR="00592AAF" w:rsidRDefault="00000000">
      <w:pPr>
        <w:pStyle w:val="afffff6"/>
        <w:ind w:firstLine="420"/>
      </w:pPr>
      <w:r>
        <w:rPr>
          <w:rFonts w:hint="eastAsia"/>
        </w:rPr>
        <w:t>本文件由内蒙古标准化协会归口。</w:t>
      </w:r>
    </w:p>
    <w:p w14:paraId="7269D3D5" w14:textId="3D27B862" w:rsidR="00592AAF" w:rsidRDefault="00000000">
      <w:pPr>
        <w:pStyle w:val="afffff6"/>
        <w:ind w:firstLine="420"/>
      </w:pPr>
      <w:r>
        <w:rPr>
          <w:rFonts w:hint="eastAsia"/>
        </w:rPr>
        <w:t>本文件起草单位：</w:t>
      </w:r>
      <w:r w:rsidR="006A0822">
        <w:rPr>
          <w:rFonts w:hint="eastAsia"/>
        </w:rPr>
        <w:t>中国农业科学院草原研究所、内蒙古农业大学</w:t>
      </w:r>
      <w:r w:rsidR="006A0822">
        <w:rPr>
          <w:rFonts w:hAnsi="宋体" w:hint="eastAsia"/>
        </w:rPr>
        <w:t>、鄂尔多斯市农牧业科学研究院</w:t>
      </w:r>
    </w:p>
    <w:p w14:paraId="03F5A0C4" w14:textId="76B32D69" w:rsidR="00592AAF" w:rsidRPr="006A0822" w:rsidRDefault="00000000" w:rsidP="006A0822">
      <w:pPr>
        <w:pStyle w:val="afffff6"/>
        <w:ind w:firstLine="420"/>
      </w:pPr>
      <w:r>
        <w:rPr>
          <w:rFonts w:hint="eastAsia"/>
        </w:rPr>
        <w:t>本文件主要起草人：</w:t>
      </w:r>
      <w:r w:rsidR="006A0822">
        <w:rPr>
          <w:rFonts w:hint="eastAsia"/>
        </w:rPr>
        <w:t>刘磊，王运涛，孟元发，栾忠贤，余奕东，杨政伟，倪苗，黄帆，强晓晶，田青松、李文轩。</w:t>
      </w:r>
    </w:p>
    <w:p w14:paraId="01252A11" w14:textId="77777777" w:rsidR="00592AAF" w:rsidRDefault="00592AAF">
      <w:pPr>
        <w:pStyle w:val="afffff6"/>
        <w:ind w:firstLine="420"/>
      </w:pPr>
    </w:p>
    <w:p w14:paraId="09CB7DC2" w14:textId="77777777" w:rsidR="00592AAF" w:rsidRDefault="00592AAF">
      <w:pPr>
        <w:pStyle w:val="afffff6"/>
        <w:ind w:firstLine="420"/>
        <w:sectPr w:rsidR="00592AAF">
          <w:headerReference w:type="even" r:id="rId15"/>
          <w:headerReference w:type="default" r:id="rId16"/>
          <w:footerReference w:type="even" r:id="rId17"/>
          <w:footerReference w:type="default" r:id="rId18"/>
          <w:pgSz w:w="11906" w:h="16838"/>
          <w:pgMar w:top="2410" w:right="1134" w:bottom="1134" w:left="1134" w:header="1418" w:footer="1134" w:gutter="284"/>
          <w:pgNumType w:fmt="upperRoman" w:start="1"/>
          <w:cols w:space="425"/>
          <w:formProt w:val="0"/>
          <w:docGrid w:linePitch="312"/>
        </w:sectPr>
      </w:pPr>
    </w:p>
    <w:p w14:paraId="5EA43C10" w14:textId="77777777" w:rsidR="00592AAF" w:rsidRDefault="00592AAF">
      <w:pPr>
        <w:spacing w:line="20" w:lineRule="exact"/>
        <w:jc w:val="center"/>
        <w:rPr>
          <w:rFonts w:ascii="黑体" w:eastAsia="黑体" w:hAnsi="黑体" w:hint="eastAsia"/>
          <w:sz w:val="32"/>
          <w:szCs w:val="32"/>
        </w:rPr>
      </w:pPr>
      <w:bookmarkStart w:id="20" w:name="BookMark4"/>
      <w:bookmarkEnd w:id="19"/>
    </w:p>
    <w:p w14:paraId="5DA12D2E" w14:textId="77777777" w:rsidR="00592AAF" w:rsidRDefault="00592AAF">
      <w:pPr>
        <w:spacing w:line="20" w:lineRule="exact"/>
        <w:jc w:val="center"/>
        <w:rPr>
          <w:rFonts w:ascii="黑体" w:eastAsia="黑体" w:hAnsi="黑体" w:hint="eastAsia"/>
          <w:sz w:val="32"/>
          <w:szCs w:val="32"/>
        </w:rPr>
      </w:pPr>
    </w:p>
    <w:p w14:paraId="0B4F2D82" w14:textId="01718CBA" w:rsidR="00592AAF" w:rsidRPr="008E1681" w:rsidRDefault="00000000">
      <w:pPr>
        <w:pStyle w:val="afffffffff9"/>
        <w:spacing w:afterLines="220" w:after="528"/>
        <w:rPr>
          <w:rFonts w:ascii="Times New Roman" w:eastAsia="宋体" w:hAnsi="Times New Roman"/>
        </w:rPr>
      </w:pPr>
      <w:sdt>
        <w:sdtPr>
          <w:tag w:val="NEW_STAND_NAME"/>
          <w:id w:val="595910757"/>
          <w:lock w:val="sdtLocked"/>
          <w:placeholder>
            <w:docPart w:val="3E93A250C450470D8497FBCB6F471CAF"/>
          </w:placeholder>
        </w:sdtPr>
        <w:sdtEndPr>
          <w:rPr>
            <w:rFonts w:ascii="Times New Roman" w:eastAsia="宋体" w:hAnsi="Times New Roman"/>
          </w:rPr>
        </w:sdtEndPr>
        <w:sdtContent>
          <w:bookmarkStart w:id="21" w:name="NEW_STAND_NAME"/>
          <w:r w:rsidR="006A0822" w:rsidRPr="006A0822">
            <w:rPr>
              <w:rFonts w:ascii="Times New Roman" w:eastAsia="宋体" w:hAnsi="Times New Roman" w:hint="eastAsia"/>
            </w:rPr>
            <w:t>小麦族牧草种质资源鉴定评价技术规程</w:t>
          </w:r>
        </w:sdtContent>
      </w:sdt>
    </w:p>
    <w:p w14:paraId="4F422990" w14:textId="68D9F3CD" w:rsidR="006A0822" w:rsidRPr="006A0822" w:rsidRDefault="006A0822" w:rsidP="009321D1">
      <w:pPr>
        <w:pStyle w:val="affc"/>
        <w:spacing w:before="240" w:after="240"/>
      </w:pPr>
      <w:bookmarkStart w:id="22" w:name="_Toc26648465"/>
      <w:bookmarkStart w:id="23" w:name="_Toc24884218"/>
      <w:bookmarkStart w:id="24" w:name="_Toc17233325"/>
      <w:bookmarkStart w:id="25" w:name="_Toc17233333"/>
      <w:bookmarkStart w:id="26" w:name="_Toc26986530"/>
      <w:bookmarkStart w:id="27" w:name="_Toc26718930"/>
      <w:bookmarkStart w:id="28" w:name="_Toc26986771"/>
      <w:bookmarkStart w:id="29" w:name="_Toc24884211"/>
      <w:bookmarkStart w:id="30" w:name="_Toc17233326"/>
      <w:bookmarkStart w:id="31" w:name="_Toc26648466"/>
      <w:bookmarkStart w:id="32" w:name="_Toc24884219"/>
      <w:bookmarkStart w:id="33" w:name="_Toc24884212"/>
      <w:bookmarkStart w:id="34" w:name="_Toc17233334"/>
      <w:bookmarkEnd w:id="21"/>
      <w:r>
        <w:rPr>
          <w:rFonts w:hint="eastAsia"/>
        </w:rPr>
        <w:t>范围</w:t>
      </w:r>
      <w:bookmarkEnd w:id="22"/>
      <w:bookmarkEnd w:id="23"/>
      <w:bookmarkEnd w:id="24"/>
      <w:bookmarkEnd w:id="25"/>
      <w:bookmarkEnd w:id="26"/>
      <w:bookmarkEnd w:id="27"/>
      <w:bookmarkEnd w:id="28"/>
      <w:bookmarkEnd w:id="29"/>
    </w:p>
    <w:p w14:paraId="2AE3AEDA" w14:textId="120F050D" w:rsidR="006A0822" w:rsidRDefault="006A0822" w:rsidP="009321D1">
      <w:pPr>
        <w:pStyle w:val="afffff6"/>
        <w:ind w:firstLine="420"/>
        <w:rPr>
          <w:shd w:val="clear" w:color="auto" w:fill="FFFFFF"/>
        </w:rPr>
      </w:pPr>
      <w:r w:rsidRPr="006A0822">
        <w:rPr>
          <w:rFonts w:hint="eastAsia"/>
          <w:shd w:val="clear" w:color="auto" w:fill="FFFFFF"/>
        </w:rPr>
        <w:t>本文件规定了</w:t>
      </w:r>
      <w:r w:rsidR="002F38C2">
        <w:rPr>
          <w:rFonts w:hint="eastAsia"/>
          <w:shd w:val="clear" w:color="auto" w:fill="FFFFFF"/>
        </w:rPr>
        <w:t>小麦族</w:t>
      </w:r>
      <w:r w:rsidRPr="006A0822">
        <w:rPr>
          <w:rFonts w:hint="eastAsia"/>
          <w:shd w:val="clear" w:color="auto" w:fill="FFFFFF"/>
        </w:rPr>
        <w:t>牧草种质资源的评价鉴定原则、植物学特征、生育期评价、农艺性状评价、品质特性、抗逆性评价、环境数据采集及数据档案管理等的内容与方法，以期实现资源信息的标准化管理与高效利用，促进优异种质的挖掘与创新。</w:t>
      </w:r>
    </w:p>
    <w:p w14:paraId="4D360F8C" w14:textId="77777777" w:rsidR="006A0822" w:rsidRDefault="006A0822" w:rsidP="009321D1">
      <w:pPr>
        <w:pStyle w:val="afffff6"/>
        <w:ind w:firstLine="420"/>
        <w:rPr>
          <w:shd w:val="clear" w:color="auto" w:fill="FFFFFF"/>
        </w:rPr>
      </w:pPr>
      <w:bookmarkStart w:id="35" w:name="_Toc26986772"/>
      <w:bookmarkStart w:id="36" w:name="_Toc26986531"/>
      <w:bookmarkStart w:id="37" w:name="_Toc26718931"/>
      <w:r w:rsidRPr="006A0822">
        <w:rPr>
          <w:rFonts w:hint="eastAsia"/>
          <w:shd w:val="clear" w:color="auto" w:fill="FFFFFF"/>
        </w:rPr>
        <w:t>本文件适用于早熟禾属牧草种质资源的评价与鉴定。</w:t>
      </w:r>
    </w:p>
    <w:p w14:paraId="349C82AB" w14:textId="60FE51C9" w:rsidR="00592AAF" w:rsidRPr="006A0822" w:rsidRDefault="008E1681" w:rsidP="009321D1">
      <w:pPr>
        <w:pStyle w:val="affc"/>
        <w:spacing w:before="240" w:after="240"/>
      </w:pPr>
      <w:r w:rsidRPr="006A0822">
        <w:t>规范性引用文件</w:t>
      </w:r>
      <w:bookmarkEnd w:id="30"/>
      <w:bookmarkEnd w:id="31"/>
      <w:bookmarkEnd w:id="32"/>
      <w:bookmarkEnd w:id="33"/>
      <w:bookmarkEnd w:id="34"/>
      <w:bookmarkEnd w:id="35"/>
      <w:bookmarkEnd w:id="36"/>
      <w:bookmarkEnd w:id="37"/>
    </w:p>
    <w:sdt>
      <w:sdtPr>
        <w:id w:val="715848253"/>
        <w:placeholder>
          <w:docPart w:val="5A4611728F664FBB9E1EEA88C0D6747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734DB5E8" w14:textId="77777777" w:rsidR="00592AAF" w:rsidRPr="008E1681" w:rsidRDefault="00000000" w:rsidP="009321D1">
          <w:pPr>
            <w:pStyle w:val="afffff6"/>
            <w:ind w:firstLine="420"/>
          </w:pPr>
          <w:r w:rsidRPr="008E1681">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74872AE" w14:textId="5E93FD93" w:rsidR="00592AAF" w:rsidRPr="008E1681" w:rsidRDefault="00000000" w:rsidP="009321D1">
      <w:pPr>
        <w:pStyle w:val="afffff6"/>
        <w:ind w:firstLine="420"/>
      </w:pPr>
      <w:r w:rsidRPr="008E1681">
        <w:t xml:space="preserve">GB/T 20806 </w:t>
      </w:r>
      <w:r w:rsidR="009321D1">
        <w:rPr>
          <w:rFonts w:hint="eastAsia"/>
        </w:rPr>
        <w:t xml:space="preserve"> </w:t>
      </w:r>
      <w:r w:rsidRPr="008E1681">
        <w:t>饲料中性洗涤纤维的测定</w:t>
      </w:r>
    </w:p>
    <w:p w14:paraId="0164382F" w14:textId="50575A58" w:rsidR="00592AAF" w:rsidRPr="008E1681" w:rsidRDefault="00000000" w:rsidP="009321D1">
      <w:pPr>
        <w:pStyle w:val="afffff6"/>
        <w:ind w:firstLine="420"/>
      </w:pPr>
      <w:r w:rsidRPr="008E1681">
        <w:t xml:space="preserve">GB/T 2588 </w:t>
      </w:r>
      <w:r w:rsidR="009321D1">
        <w:rPr>
          <w:rFonts w:hint="eastAsia"/>
        </w:rPr>
        <w:t xml:space="preserve"> </w:t>
      </w:r>
      <w:r w:rsidRPr="008E1681">
        <w:t>禾本科草种质资源描述与数据采集规范</w:t>
      </w:r>
    </w:p>
    <w:p w14:paraId="7CCC14AC" w14:textId="033F03A2" w:rsidR="00592AAF" w:rsidRPr="008E1681" w:rsidRDefault="00000000" w:rsidP="009321D1">
      <w:pPr>
        <w:pStyle w:val="afffff6"/>
        <w:ind w:firstLine="420"/>
      </w:pPr>
      <w:r w:rsidRPr="008E1681">
        <w:t xml:space="preserve">GB/T 6432 </w:t>
      </w:r>
      <w:r w:rsidR="009321D1">
        <w:rPr>
          <w:rFonts w:hint="eastAsia"/>
        </w:rPr>
        <w:t xml:space="preserve"> </w:t>
      </w:r>
      <w:r w:rsidRPr="008E1681">
        <w:t>饲料中粗蛋白测定方法</w:t>
      </w:r>
    </w:p>
    <w:p w14:paraId="3C421421" w14:textId="529EDEFC" w:rsidR="00592AAF" w:rsidRPr="008E1681" w:rsidRDefault="00000000" w:rsidP="009321D1">
      <w:pPr>
        <w:pStyle w:val="afffff6"/>
        <w:ind w:firstLine="420"/>
      </w:pPr>
      <w:r w:rsidRPr="008E1681">
        <w:t xml:space="preserve">GB/T 6433 </w:t>
      </w:r>
      <w:r w:rsidR="009321D1">
        <w:rPr>
          <w:rFonts w:hint="eastAsia"/>
        </w:rPr>
        <w:t xml:space="preserve"> </w:t>
      </w:r>
      <w:r w:rsidRPr="008E1681">
        <w:t>饲料粗脂肪测定方法</w:t>
      </w:r>
    </w:p>
    <w:p w14:paraId="4E0B0EED" w14:textId="2661863C" w:rsidR="00592AAF" w:rsidRPr="008E1681" w:rsidRDefault="00000000" w:rsidP="009321D1">
      <w:pPr>
        <w:pStyle w:val="afffff6"/>
        <w:ind w:firstLine="420"/>
      </w:pPr>
      <w:r w:rsidRPr="008E1681">
        <w:t xml:space="preserve">GB/T 6434 </w:t>
      </w:r>
      <w:r w:rsidR="009321D1">
        <w:rPr>
          <w:rFonts w:hint="eastAsia"/>
        </w:rPr>
        <w:t xml:space="preserve"> </w:t>
      </w:r>
      <w:r w:rsidRPr="008E1681">
        <w:rPr>
          <w:color w:val="000000"/>
        </w:rPr>
        <w:t>饲料中粗纤维测定方法 过滤法</w:t>
      </w:r>
    </w:p>
    <w:p w14:paraId="54EA684E" w14:textId="77777777" w:rsidR="00592AAF" w:rsidRPr="008E1681" w:rsidRDefault="00000000" w:rsidP="009321D1">
      <w:pPr>
        <w:pStyle w:val="afffff6"/>
        <w:ind w:firstLine="420"/>
      </w:pPr>
      <w:r w:rsidRPr="008E1681">
        <w:t>NB/T 10767  木质纤维素类生物质原料化学成分的测定 第4部分：可溶性糖的测定</w:t>
      </w:r>
    </w:p>
    <w:p w14:paraId="3FB06E59" w14:textId="44D356BB" w:rsidR="00592AAF" w:rsidRPr="008E1681" w:rsidRDefault="00000000" w:rsidP="009321D1">
      <w:pPr>
        <w:pStyle w:val="afffff6"/>
        <w:ind w:firstLine="420"/>
      </w:pPr>
      <w:r w:rsidRPr="008E1681">
        <w:t xml:space="preserve">NY/T 1459 </w:t>
      </w:r>
      <w:r w:rsidR="009321D1">
        <w:rPr>
          <w:rFonts w:hint="eastAsia"/>
        </w:rPr>
        <w:t xml:space="preserve"> </w:t>
      </w:r>
      <w:r w:rsidRPr="008E1681">
        <w:t>饲料中酸性洗涤纤维的测定</w:t>
      </w:r>
    </w:p>
    <w:p w14:paraId="6E862964" w14:textId="2B68FF01" w:rsidR="00592AAF" w:rsidRPr="008E1681" w:rsidRDefault="00000000" w:rsidP="009321D1">
      <w:pPr>
        <w:pStyle w:val="afffff6"/>
        <w:ind w:firstLine="420"/>
      </w:pPr>
      <w:r w:rsidRPr="008E1681">
        <w:t xml:space="preserve">NY/T 2127 </w:t>
      </w:r>
      <w:r w:rsidR="009321D1">
        <w:rPr>
          <w:rFonts w:hint="eastAsia"/>
        </w:rPr>
        <w:t xml:space="preserve"> </w:t>
      </w:r>
      <w:r w:rsidRPr="008E1681">
        <w:t>牧草种质资源田间评价技术规程</w:t>
      </w:r>
    </w:p>
    <w:p w14:paraId="03FECACC" w14:textId="77655391" w:rsidR="00592AAF" w:rsidRPr="00170DED" w:rsidRDefault="008E1681" w:rsidP="009321D1">
      <w:pPr>
        <w:pStyle w:val="affc"/>
        <w:spacing w:before="240" w:after="240"/>
      </w:pPr>
      <w:r w:rsidRPr="00170DED">
        <w:t>术语和定义</w:t>
      </w:r>
    </w:p>
    <w:bookmarkStart w:id="38" w:name="_Toc26986532" w:displacedByCustomXml="next"/>
    <w:bookmarkEnd w:id="38" w:displacedByCustomXml="next"/>
    <w:sdt>
      <w:sdtPr>
        <w:rPr>
          <w:rFonts w:hint="eastAsia"/>
        </w:rPr>
        <w:id w:val="-1909835108"/>
        <w:placeholder>
          <w:docPart w:val="3C76A95ED1654417B5303399AB60B210"/>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74BEA99" w14:textId="3B8DBB6B" w:rsidR="00C23BBC" w:rsidRPr="006A0822" w:rsidRDefault="006A0822" w:rsidP="009321D1">
          <w:pPr>
            <w:pStyle w:val="afffff6"/>
            <w:ind w:firstLine="420"/>
          </w:pPr>
          <w:r w:rsidRPr="006A0822">
            <w:rPr>
              <w:rFonts w:hint="eastAsia"/>
            </w:rPr>
            <w:t>本文件没有需要界定的术语和定义。</w:t>
          </w:r>
        </w:p>
      </w:sdtContent>
    </w:sdt>
    <w:p w14:paraId="0DE9A08E" w14:textId="0C67C934" w:rsidR="00592AAF" w:rsidRPr="00170DED" w:rsidRDefault="008E1681" w:rsidP="009321D1">
      <w:pPr>
        <w:pStyle w:val="affc"/>
        <w:spacing w:before="240" w:after="240"/>
      </w:pPr>
      <w:r w:rsidRPr="00170DED">
        <w:t>评价鉴定原则</w:t>
      </w:r>
    </w:p>
    <w:p w14:paraId="56C131B0" w14:textId="5A382D62" w:rsidR="00592AAF" w:rsidRPr="008E1681" w:rsidRDefault="00000000" w:rsidP="009321D1">
      <w:pPr>
        <w:pStyle w:val="affd"/>
        <w:spacing w:before="120" w:after="120"/>
      </w:pPr>
      <w:r w:rsidRPr="008E1681">
        <w:t>系统性原则</w:t>
      </w:r>
    </w:p>
    <w:p w14:paraId="4C9C1F6D" w14:textId="77777777" w:rsidR="00592AAF" w:rsidRPr="008E1681" w:rsidRDefault="00000000" w:rsidP="009321D1">
      <w:pPr>
        <w:pStyle w:val="afffff6"/>
        <w:ind w:firstLine="420"/>
        <w:rPr>
          <w:shd w:val="clear" w:color="auto" w:fill="FFFFFF"/>
        </w:rPr>
      </w:pPr>
      <w:r w:rsidRPr="008E1681">
        <w:rPr>
          <w:shd w:val="clear" w:color="auto" w:fill="FFFFFF"/>
        </w:rPr>
        <w:t>在评价鉴定过程中，对植物形态、农艺性状、生理特性、品质指标以及抗逆性能等多个维度进行综合评价，从而实现对评价材料整体价值与潜在利用前景的系统性判断。</w:t>
      </w:r>
    </w:p>
    <w:p w14:paraId="1C6E876B" w14:textId="27DC4C30" w:rsidR="00592AAF" w:rsidRPr="008E1681" w:rsidRDefault="00000000" w:rsidP="009321D1">
      <w:pPr>
        <w:pStyle w:val="affd"/>
        <w:spacing w:before="120" w:after="120"/>
      </w:pPr>
      <w:r w:rsidRPr="008E1681">
        <w:t>统一性原则</w:t>
      </w:r>
    </w:p>
    <w:p w14:paraId="574DE026" w14:textId="77777777" w:rsidR="00592AAF" w:rsidRPr="008E1681" w:rsidRDefault="00000000" w:rsidP="009321D1">
      <w:pPr>
        <w:pStyle w:val="afffff6"/>
        <w:ind w:firstLine="420"/>
        <w:rPr>
          <w:shd w:val="clear" w:color="auto" w:fill="FFFFFF"/>
        </w:rPr>
      </w:pPr>
      <w:r w:rsidRPr="008E1681">
        <w:rPr>
          <w:shd w:val="clear" w:color="auto" w:fill="FFFFFF"/>
        </w:rPr>
        <w:t>在评价鉴定工作中，必须确保所采用的指标体系、评价方法、关键时期以及操作人员的技术规程均实现标准化与一致性，以从根本上保障评价结果具有良好的可比性和高度的可重复性。</w:t>
      </w:r>
    </w:p>
    <w:p w14:paraId="619CE832" w14:textId="7BA1860A" w:rsidR="00592AAF" w:rsidRPr="008E1681" w:rsidRDefault="00000000" w:rsidP="009321D1">
      <w:pPr>
        <w:pStyle w:val="affd"/>
        <w:spacing w:before="120" w:after="120"/>
      </w:pPr>
      <w:r w:rsidRPr="008E1681">
        <w:t>实用性原则</w:t>
      </w:r>
    </w:p>
    <w:p w14:paraId="5B84B090" w14:textId="77777777" w:rsidR="00592AAF" w:rsidRPr="008E1681" w:rsidRDefault="00000000" w:rsidP="009321D1">
      <w:pPr>
        <w:pStyle w:val="afffff6"/>
        <w:ind w:firstLine="420"/>
      </w:pPr>
      <w:r w:rsidRPr="008E1681">
        <w:t>评价性状及相关数据，不仅要能在理论上科学、客观地揭示材料的核心属性与内在规律，还应在实践层面紧密贴合行业现状、生产需求和具体应用场景，从而使评价结果能切实服务于品种选育、生产管理、技术推广与决策支持等现实目标，最终实现理论严密性与实际应用价值的高度统一。</w:t>
      </w:r>
    </w:p>
    <w:p w14:paraId="0C765B75" w14:textId="1D9855A2" w:rsidR="00592AAF" w:rsidRPr="008E1681" w:rsidRDefault="00000000" w:rsidP="009321D1">
      <w:pPr>
        <w:pStyle w:val="affd"/>
        <w:spacing w:before="120" w:after="120"/>
      </w:pPr>
      <w:bookmarkStart w:id="39" w:name="_Toc215564212"/>
      <w:r w:rsidRPr="008E1681">
        <w:t>可操作性</w:t>
      </w:r>
      <w:bookmarkEnd w:id="39"/>
      <w:r w:rsidRPr="008E1681">
        <w:t>原则</w:t>
      </w:r>
    </w:p>
    <w:p w14:paraId="339F547F" w14:textId="77777777" w:rsidR="00592AAF" w:rsidRPr="008E1681" w:rsidRDefault="00000000" w:rsidP="009321D1">
      <w:pPr>
        <w:pStyle w:val="afffff6"/>
        <w:ind w:firstLine="420"/>
      </w:pPr>
      <w:r w:rsidRPr="008E1681">
        <w:rPr>
          <w:shd w:val="clear" w:color="auto" w:fill="FFFFFF"/>
        </w:rPr>
        <w:t>在评价鉴定过程中，所涉及的评价内容、指标体系与工作方法，其定义应清晰明确、无歧义，便于实际观察、测量与数据获取，实施流程应规范统一、标准明确，并具备良好的可重复性。同时，应配备相应的技术条件、仪器设备、专业人员能力等条件，为鉴定工作提供充分支持。</w:t>
      </w:r>
    </w:p>
    <w:p w14:paraId="0279606F" w14:textId="33DB6C82" w:rsidR="00592AAF" w:rsidRPr="008E1681" w:rsidRDefault="00000000" w:rsidP="009321D1">
      <w:pPr>
        <w:pStyle w:val="affd"/>
        <w:spacing w:before="120" w:after="120"/>
      </w:pPr>
      <w:r w:rsidRPr="008E1681">
        <w:lastRenderedPageBreak/>
        <w:t>普适性原则</w:t>
      </w:r>
    </w:p>
    <w:p w14:paraId="28E2A39D" w14:textId="1104F191" w:rsidR="00C23BBC" w:rsidRPr="00621341" w:rsidRDefault="00000000" w:rsidP="009321D1">
      <w:pPr>
        <w:pStyle w:val="afffff6"/>
        <w:ind w:firstLine="420"/>
        <w:rPr>
          <w:shd w:val="clear" w:color="auto" w:fill="FFFFFF"/>
        </w:rPr>
      </w:pPr>
      <w:r w:rsidRPr="008E1681">
        <w:rPr>
          <w:shd w:val="clear" w:color="auto" w:fill="FFFFFF"/>
        </w:rPr>
        <w:t>在设计评价鉴定指标方法的工作上，各级科研单位、高等院校及企事业单位均可参与。相应地，不同背景和层次的研究人员也都能开展此项评价鉴定工作，整个领域不存在固有的行业壁垒评价鉴定内容与指标体系。</w:t>
      </w:r>
      <w:r w:rsidR="00C23BBC" w:rsidRPr="008E1681">
        <w:t>指标与方法为推荐选用，可根据材料特性、育种目标与试验条件灵活调整，不做强制要求。</w:t>
      </w:r>
    </w:p>
    <w:p w14:paraId="7E9A9441" w14:textId="55EE6F8A" w:rsidR="00592AAF" w:rsidRPr="00170DED" w:rsidRDefault="00000000" w:rsidP="009321D1">
      <w:pPr>
        <w:pStyle w:val="affc"/>
        <w:spacing w:before="240" w:after="240"/>
      </w:pPr>
      <w:r w:rsidRPr="00170DED">
        <w:t>评价鉴定内容</w:t>
      </w:r>
      <w:r w:rsidR="006A0822" w:rsidRPr="00170DED">
        <w:rPr>
          <w:rFonts w:hint="eastAsia"/>
        </w:rPr>
        <w:t>与方法</w:t>
      </w:r>
    </w:p>
    <w:p w14:paraId="0B36717A" w14:textId="655C86F1" w:rsidR="00592AAF" w:rsidRPr="008E1681" w:rsidRDefault="00000000" w:rsidP="009321D1">
      <w:pPr>
        <w:pStyle w:val="affd"/>
        <w:spacing w:before="120" w:after="120"/>
      </w:pPr>
      <w:r w:rsidRPr="008E1681">
        <w:t>植物学特征测定描述（</w:t>
      </w:r>
      <w:r w:rsidR="00C23BBC" w:rsidRPr="008E1681">
        <w:t>草种鉴定</w:t>
      </w:r>
      <w:r w:rsidRPr="008E1681">
        <w:t>）</w:t>
      </w:r>
    </w:p>
    <w:p w14:paraId="42AC00DB" w14:textId="35F8E5D9" w:rsidR="00592AAF" w:rsidRPr="008E1681" w:rsidRDefault="00C23BBC" w:rsidP="009321D1">
      <w:pPr>
        <w:pStyle w:val="afffff6"/>
        <w:ind w:firstLine="420"/>
        <w:rPr>
          <w:shd w:val="clear" w:color="auto" w:fill="FFFFFF"/>
        </w:rPr>
      </w:pPr>
      <w:r w:rsidRPr="008E1681">
        <w:rPr>
          <w:shd w:val="clear" w:color="auto" w:fill="FFFFFF"/>
        </w:rPr>
        <w:t>可参照《中国植物志》及相关专业图鉴、图谱等权威资料，对</w:t>
      </w:r>
      <w:r w:rsidRPr="008E1681">
        <w:rPr>
          <w:bCs/>
        </w:rPr>
        <w:t>小麦族种质资源</w:t>
      </w:r>
      <w:r w:rsidRPr="008E1681">
        <w:rPr>
          <w:shd w:val="clear" w:color="auto" w:fill="FFFFFF"/>
        </w:rPr>
        <w:t>植物学特征</w:t>
      </w:r>
      <w:r w:rsidR="00F3693A" w:rsidRPr="008E1681">
        <w:rPr>
          <w:shd w:val="clear" w:color="auto" w:fill="FFFFFF"/>
        </w:rPr>
        <w:t>根、茎、叶、花序、果实（种子）等核心分类性状进行测定描述</w:t>
      </w:r>
      <w:r w:rsidRPr="008E1681">
        <w:rPr>
          <w:shd w:val="clear" w:color="auto" w:fill="FFFFFF"/>
        </w:rPr>
        <w:t>，同时采集关键分类学图像并制备标准植物标本，以确保鉴定结果的科学性与规范性</w:t>
      </w:r>
      <w:r w:rsidR="006A0822">
        <w:rPr>
          <w:rFonts w:hint="eastAsia"/>
          <w:shd w:val="clear" w:color="auto" w:fill="FFFFFF"/>
        </w:rPr>
        <w:t>（附表1）</w:t>
      </w:r>
      <w:r w:rsidRPr="008E1681">
        <w:rPr>
          <w:shd w:val="clear" w:color="auto" w:fill="FFFFFF"/>
        </w:rPr>
        <w:t>。部分参照 GB/T 2588 禾本科草种质资源描述与数据采集规范 的规定执行。</w:t>
      </w:r>
    </w:p>
    <w:p w14:paraId="55A256D2" w14:textId="4BF4E71B" w:rsidR="006A0822" w:rsidRPr="002F38C2" w:rsidRDefault="006A0822" w:rsidP="009321D1">
      <w:pPr>
        <w:pStyle w:val="affe"/>
        <w:spacing w:before="120" w:after="120"/>
      </w:pPr>
      <w:r w:rsidRPr="002F38C2">
        <w:rPr>
          <w:rFonts w:hint="eastAsia"/>
        </w:rPr>
        <w:t>生育期评价</w:t>
      </w:r>
    </w:p>
    <w:p w14:paraId="147238A3" w14:textId="0E6F0F15" w:rsidR="00592AAF" w:rsidRPr="008E1681" w:rsidRDefault="00C23BBC" w:rsidP="009321D1">
      <w:pPr>
        <w:pStyle w:val="afffff6"/>
        <w:ind w:firstLine="420"/>
      </w:pPr>
      <w:r w:rsidRPr="008E1681">
        <w:rPr>
          <w:shd w:val="clear" w:color="auto" w:fill="FFFFFF"/>
        </w:rPr>
        <w:t>可对小麦族牧草种质资源发芽（返青）期、拔节（分枝等）期、孕穗（蕾）期、花期（初花、盛花等）、结实期等物候期特性进行评价鉴定，获得准确的物候学特性。部分</w:t>
      </w:r>
      <w:r w:rsidRPr="008E1681">
        <w:t>参照NY/T 2127 牧草种质资源田间评价技术规程 的规定执行。</w:t>
      </w:r>
    </w:p>
    <w:p w14:paraId="7CF39216" w14:textId="64B66215" w:rsidR="00592AAF" w:rsidRPr="008E1681" w:rsidRDefault="00000000" w:rsidP="009321D1">
      <w:pPr>
        <w:pStyle w:val="affe"/>
        <w:spacing w:before="120" w:after="120"/>
      </w:pPr>
      <w:r w:rsidRPr="008E1681">
        <w:t>农艺性状评价鉴定</w:t>
      </w:r>
    </w:p>
    <w:p w14:paraId="27386422" w14:textId="27E6319F" w:rsidR="00592AAF" w:rsidRPr="008E1681" w:rsidRDefault="00C23BBC" w:rsidP="009321D1">
      <w:pPr>
        <w:pStyle w:val="afffff6"/>
        <w:ind w:firstLine="420"/>
      </w:pPr>
      <w:r w:rsidRPr="008E1681">
        <w:t>可对株高、茎节数、再生性、鲜干比、茎叶比、茎叶比、鲜干比、花序长、小穗长、小穗数、千粒量、种子产量、持久性等农艺性状进行评价鉴定。</w:t>
      </w:r>
      <w:r w:rsidR="008E1681" w:rsidRPr="008E1681">
        <w:t>相关方法</w:t>
      </w:r>
      <w:r w:rsidRPr="008E1681">
        <w:t>参照 GB/T 2588 禾本科草种质资源描述与数据采集规范、NY/T 2127 牧草种质资源田间评价技术规程、NY/T 2946 牧草种质资源田间评价技术规程执行。</w:t>
      </w:r>
    </w:p>
    <w:p w14:paraId="57A6CE38" w14:textId="13C7E6EC" w:rsidR="00592AAF" w:rsidRPr="002F38C2" w:rsidRDefault="006A0822" w:rsidP="009321D1">
      <w:pPr>
        <w:pStyle w:val="affd"/>
        <w:spacing w:before="120" w:after="120"/>
      </w:pPr>
      <w:r w:rsidRPr="002F38C2">
        <w:rPr>
          <w:rFonts w:hint="eastAsia"/>
        </w:rPr>
        <w:t>品质特性评价</w:t>
      </w:r>
    </w:p>
    <w:p w14:paraId="2161AF5D" w14:textId="0D0CB102" w:rsidR="006A0822" w:rsidRPr="00312C0A" w:rsidRDefault="006A0822" w:rsidP="009321D1">
      <w:pPr>
        <w:pStyle w:val="afffff6"/>
        <w:ind w:firstLine="420"/>
        <w:rPr>
          <w:shd w:val="clear" w:color="auto" w:fill="FFFFFF"/>
        </w:rPr>
      </w:pPr>
      <w:r w:rsidRPr="00312C0A">
        <w:rPr>
          <w:rFonts w:hint="eastAsia"/>
          <w:shd w:val="clear" w:color="auto" w:fill="FFFFFF"/>
        </w:rPr>
        <w:t>可对小麦族牧草种质资源的粗蛋白、粗脂肪、粗纤维 / 中性洗涤纤维 / 酸性洗涤纤维等品质特性进行评价鉴定。部分可参照GB/T 20806 饲料中性洗涤纤维的测定、GB/T 6432 饲料中粗蛋白的测定、GB/T 6433 饲料粗脂肪的测定、GB/T 6434饲料中粗纤维的测定、NY/T 1459 饲料中酸性洗涤纤维的测定方法执行。</w:t>
      </w:r>
    </w:p>
    <w:p w14:paraId="35421CF3" w14:textId="596EA5F5" w:rsidR="00592AAF" w:rsidRPr="008E1681" w:rsidRDefault="00000000" w:rsidP="009321D1">
      <w:pPr>
        <w:pStyle w:val="affd"/>
        <w:spacing w:before="120" w:after="120"/>
      </w:pPr>
      <w:r w:rsidRPr="008E1681">
        <w:t>抗逆性评价鉴定</w:t>
      </w:r>
    </w:p>
    <w:p w14:paraId="11B55730" w14:textId="4B853C7A" w:rsidR="006A0822" w:rsidRPr="00312C0A" w:rsidRDefault="006A0822" w:rsidP="009321D1">
      <w:pPr>
        <w:pStyle w:val="afffff6"/>
        <w:ind w:firstLine="420"/>
        <w:rPr>
          <w:shd w:val="clear" w:color="auto" w:fill="FFFFFF"/>
        </w:rPr>
      </w:pPr>
      <w:r w:rsidRPr="00312C0A">
        <w:rPr>
          <w:rFonts w:hint="eastAsia"/>
        </w:rPr>
        <w:t>可对小麦族种质资源进行抗旱性</w:t>
      </w:r>
      <w:r w:rsidRPr="00312C0A">
        <w:rPr>
          <w:rFonts w:hint="eastAsia"/>
          <w:shd w:val="clear" w:color="auto" w:fill="FFFFFF"/>
        </w:rPr>
        <w:t>、耐盐性、耐寒性的评价鉴定。部分可参照 DB/T 15/T 2588 禾本科草种质资源描述与数据采集规范进行。</w:t>
      </w:r>
    </w:p>
    <w:p w14:paraId="795917C0" w14:textId="1578E9FE" w:rsidR="00592AAF" w:rsidRPr="00170DED" w:rsidRDefault="00C23BBC" w:rsidP="009321D1">
      <w:pPr>
        <w:pStyle w:val="affc"/>
        <w:spacing w:before="240" w:after="240"/>
      </w:pPr>
      <w:r w:rsidRPr="00170DED">
        <w:t>评价等级与结果</w:t>
      </w:r>
    </w:p>
    <w:p w14:paraId="0335E548" w14:textId="67836779" w:rsidR="00592AAF" w:rsidRDefault="00C23BBC" w:rsidP="006903A5">
      <w:pPr>
        <w:pStyle w:val="afffff6"/>
        <w:ind w:firstLine="420"/>
        <w:rPr>
          <w:shd w:val="clear" w:color="auto" w:fill="FFFFFF"/>
        </w:rPr>
      </w:pPr>
      <w:r w:rsidRPr="008E1681">
        <w:rPr>
          <w:shd w:val="clear" w:color="auto" w:fill="FFFFFF"/>
        </w:rPr>
        <w:t>各项指标与抗逆性状可统一采用5级评价制：1级高抗/优良2级抗/良好3级中抗/中等4级弱抗/一般5级不抗/差</w:t>
      </w:r>
      <w:r w:rsidR="00621341">
        <w:rPr>
          <w:rFonts w:hint="eastAsia"/>
          <w:shd w:val="clear" w:color="auto" w:fill="FFFFFF"/>
        </w:rPr>
        <w:t>。</w:t>
      </w:r>
      <w:r w:rsidRPr="008E1681">
        <w:rPr>
          <w:shd w:val="clear" w:color="auto" w:fill="FFFFFF"/>
        </w:rPr>
        <w:t>每份材料均应形成明确评价结论，包括：草种名称、单项等级、综合等级、利用建议（育种 / 生产 / 生态修复 / 资源保存）。</w:t>
      </w:r>
    </w:p>
    <w:p w14:paraId="3776D5E4" w14:textId="77777777" w:rsidR="006903A5" w:rsidRDefault="006903A5">
      <w:pPr>
        <w:pStyle w:val="affff5"/>
        <w:widowControl/>
        <w:shd w:val="clear" w:color="auto" w:fill="FFFFFF"/>
        <w:spacing w:before="240" w:beforeAutospacing="0" w:after="240" w:afterAutospacing="0"/>
        <w:rPr>
          <w:rFonts w:ascii="Times New Roman" w:hAnsi="Times New Roman" w:hint="eastAsia"/>
          <w:sz w:val="21"/>
        </w:rPr>
        <w:sectPr w:rsidR="006903A5">
          <w:headerReference w:type="even" r:id="rId19"/>
          <w:headerReference w:type="default" r:id="rId20"/>
          <w:footerReference w:type="even" r:id="rId21"/>
          <w:footerReference w:type="default" r:id="rId22"/>
          <w:pgSz w:w="11906" w:h="16838"/>
          <w:pgMar w:top="2410" w:right="1134" w:bottom="1134" w:left="1134" w:header="1418" w:footer="1134" w:gutter="284"/>
          <w:pgNumType w:start="1"/>
          <w:cols w:space="425"/>
          <w:formProt w:val="0"/>
          <w:docGrid w:linePitch="312"/>
        </w:sectPr>
      </w:pPr>
    </w:p>
    <w:p w14:paraId="0DDD0165" w14:textId="77777777" w:rsidR="006903A5" w:rsidRDefault="006903A5" w:rsidP="006903A5">
      <w:pPr>
        <w:pStyle w:val="af8"/>
        <w:rPr>
          <w:vanish w:val="0"/>
        </w:rPr>
      </w:pPr>
      <w:bookmarkStart w:id="40" w:name="BookMark5"/>
      <w:bookmarkEnd w:id="20"/>
    </w:p>
    <w:p w14:paraId="71286316" w14:textId="77777777" w:rsidR="006903A5" w:rsidRDefault="006903A5" w:rsidP="006903A5">
      <w:pPr>
        <w:pStyle w:val="afe"/>
        <w:rPr>
          <w:vanish w:val="0"/>
        </w:rPr>
      </w:pPr>
    </w:p>
    <w:p w14:paraId="35204D40" w14:textId="378A2B95" w:rsidR="006903A5" w:rsidRDefault="006903A5" w:rsidP="006903A5">
      <w:pPr>
        <w:pStyle w:val="aff3"/>
        <w:spacing w:before="60" w:after="120"/>
        <w:rPr>
          <w:rFonts w:hint="eastAsia"/>
        </w:rPr>
      </w:pPr>
      <w:r>
        <w:br/>
      </w:r>
      <w:r>
        <w:rPr>
          <w:rFonts w:hint="eastAsia"/>
        </w:rPr>
        <w:t>（资料性）</w:t>
      </w:r>
      <w:r>
        <w:br/>
      </w:r>
      <w:r>
        <w:rPr>
          <w:rFonts w:hint="eastAsia"/>
        </w:rPr>
        <w:t>植物学特征测定描述表</w:t>
      </w:r>
    </w:p>
    <w:p w14:paraId="078EBF3D" w14:textId="57EF17CA" w:rsidR="006903A5" w:rsidRPr="008E1681" w:rsidRDefault="006903A5" w:rsidP="006903A5">
      <w:pPr>
        <w:pStyle w:val="aff"/>
        <w:spacing w:before="120" w:after="120"/>
        <w:rPr>
          <w:rFonts w:hint="eastAsia"/>
          <w:lang w:bidi="ar"/>
        </w:rPr>
      </w:pPr>
      <w:r w:rsidRPr="008E1681">
        <w:t>植物学特征测定描述表</w:t>
      </w:r>
    </w:p>
    <w:tbl>
      <w:tblPr>
        <w:tblStyle w:val="affff8"/>
        <w:tblW w:w="9417" w:type="dxa"/>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4A0" w:firstRow="1" w:lastRow="0" w:firstColumn="1" w:lastColumn="0" w:noHBand="0" w:noVBand="1"/>
      </w:tblPr>
      <w:tblGrid>
        <w:gridCol w:w="1419"/>
        <w:gridCol w:w="2672"/>
        <w:gridCol w:w="4380"/>
        <w:gridCol w:w="946"/>
      </w:tblGrid>
      <w:tr w:rsidR="006903A5" w:rsidRPr="009321D1" w14:paraId="3CB7922A" w14:textId="77777777" w:rsidTr="00BE3B17">
        <w:trPr>
          <w:trHeight w:val="90"/>
        </w:trPr>
        <w:tc>
          <w:tcPr>
            <w:tcW w:w="1419" w:type="dxa"/>
            <w:tcBorders>
              <w:top w:val="single" w:sz="8" w:space="0" w:color="auto"/>
              <w:bottom w:val="single" w:sz="8" w:space="0" w:color="auto"/>
            </w:tcBorders>
            <w:vAlign w:val="center"/>
          </w:tcPr>
          <w:p w14:paraId="0A4B3D90"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color w:val="000000"/>
                <w:kern w:val="0"/>
                <w:sz w:val="18"/>
                <w:lang w:bidi="ar"/>
              </w:rPr>
              <w:t>编号：</w:t>
            </w:r>
            <w:r w:rsidRPr="009321D1">
              <w:rPr>
                <w:rFonts w:ascii="Times New Roman" w:hAnsi="Times New Roman"/>
                <w:color w:val="0F1115"/>
                <w:kern w:val="0"/>
                <w:sz w:val="18"/>
                <w:lang w:bidi="ar"/>
              </w:rPr>
              <w:t> _____</w:t>
            </w:r>
          </w:p>
        </w:tc>
        <w:tc>
          <w:tcPr>
            <w:tcW w:w="2672" w:type="dxa"/>
            <w:tcBorders>
              <w:top w:val="single" w:sz="8" w:space="0" w:color="auto"/>
              <w:bottom w:val="single" w:sz="8" w:space="0" w:color="auto"/>
            </w:tcBorders>
            <w:vAlign w:val="center"/>
          </w:tcPr>
          <w:p w14:paraId="03856BD9" w14:textId="77777777" w:rsidR="006903A5" w:rsidRPr="009321D1" w:rsidRDefault="006903A5" w:rsidP="00BE3B17">
            <w:pPr>
              <w:widowControl/>
              <w:spacing w:line="240" w:lineRule="auto"/>
              <w:jc w:val="left"/>
              <w:rPr>
                <w:rFonts w:ascii="Times New Roman" w:hAnsi="Times New Roman"/>
                <w:b/>
                <w:bCs/>
                <w:color w:val="000000"/>
                <w:kern w:val="0"/>
                <w:sz w:val="18"/>
              </w:rPr>
            </w:pPr>
            <w:bookmarkStart w:id="41" w:name="OLE_LINK8"/>
            <w:r w:rsidRPr="009321D1">
              <w:rPr>
                <w:rFonts w:ascii="Times New Roman" w:hAnsi="Times New Roman"/>
                <w:b/>
                <w:bCs/>
                <w:color w:val="0F1115"/>
                <w:kern w:val="0"/>
                <w:sz w:val="18"/>
                <w:lang w:bidi="ar"/>
              </w:rPr>
              <w:t>鉴定日期：</w:t>
            </w:r>
            <w:r w:rsidRPr="009321D1">
              <w:rPr>
                <w:rFonts w:ascii="Times New Roman" w:hAnsi="Times New Roman"/>
                <w:color w:val="0F1115"/>
                <w:kern w:val="0"/>
                <w:sz w:val="18"/>
                <w:lang w:bidi="ar"/>
              </w:rPr>
              <w:t> __________</w:t>
            </w:r>
            <w:bookmarkEnd w:id="41"/>
          </w:p>
        </w:tc>
        <w:tc>
          <w:tcPr>
            <w:tcW w:w="4380" w:type="dxa"/>
            <w:tcBorders>
              <w:top w:val="single" w:sz="8" w:space="0" w:color="auto"/>
              <w:bottom w:val="single" w:sz="8" w:space="0" w:color="auto"/>
            </w:tcBorders>
            <w:vAlign w:val="center"/>
          </w:tcPr>
          <w:p w14:paraId="30870F97"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F1115"/>
                <w:kern w:val="0"/>
                <w:sz w:val="18"/>
                <w:lang w:bidi="ar"/>
              </w:rPr>
              <w:t>鉴定人：</w:t>
            </w:r>
            <w:r w:rsidRPr="009321D1">
              <w:rPr>
                <w:rFonts w:ascii="Times New Roman" w:hAnsi="Times New Roman"/>
                <w:color w:val="0F1115"/>
                <w:kern w:val="0"/>
                <w:sz w:val="18"/>
                <w:lang w:bidi="ar"/>
              </w:rPr>
              <w:t> __________</w:t>
            </w:r>
          </w:p>
        </w:tc>
        <w:tc>
          <w:tcPr>
            <w:tcW w:w="946" w:type="dxa"/>
            <w:tcBorders>
              <w:top w:val="single" w:sz="8" w:space="0" w:color="auto"/>
              <w:bottom w:val="single" w:sz="8" w:space="0" w:color="auto"/>
            </w:tcBorders>
            <w:vAlign w:val="center"/>
          </w:tcPr>
          <w:p w14:paraId="486DF0B1"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2067E4CF" w14:textId="77777777" w:rsidTr="00BE3B17">
        <w:trPr>
          <w:trHeight w:val="149"/>
        </w:trPr>
        <w:tc>
          <w:tcPr>
            <w:tcW w:w="1419" w:type="dxa"/>
            <w:tcBorders>
              <w:top w:val="single" w:sz="8" w:space="0" w:color="auto"/>
            </w:tcBorders>
            <w:vAlign w:val="center"/>
          </w:tcPr>
          <w:p w14:paraId="696F2342"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测定指标</w:t>
            </w:r>
          </w:p>
        </w:tc>
        <w:tc>
          <w:tcPr>
            <w:tcW w:w="2672" w:type="dxa"/>
            <w:tcBorders>
              <w:top w:val="single" w:sz="8" w:space="0" w:color="auto"/>
            </w:tcBorders>
            <w:vAlign w:val="center"/>
          </w:tcPr>
          <w:p w14:paraId="67A8782F"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观测</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测量内容与标准</w:t>
            </w:r>
          </w:p>
        </w:tc>
        <w:tc>
          <w:tcPr>
            <w:tcW w:w="4380" w:type="dxa"/>
            <w:tcBorders>
              <w:top w:val="single" w:sz="8" w:space="0" w:color="auto"/>
            </w:tcBorders>
            <w:vAlign w:val="center"/>
          </w:tcPr>
          <w:p w14:paraId="4517A1C7"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研究方法与操作要点</w:t>
            </w:r>
          </w:p>
        </w:tc>
        <w:tc>
          <w:tcPr>
            <w:tcW w:w="946" w:type="dxa"/>
            <w:tcBorders>
              <w:top w:val="single" w:sz="8" w:space="0" w:color="auto"/>
            </w:tcBorders>
            <w:vAlign w:val="center"/>
          </w:tcPr>
          <w:p w14:paraId="36A62F0D"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特征</w:t>
            </w:r>
          </w:p>
        </w:tc>
      </w:tr>
      <w:tr w:rsidR="006903A5" w:rsidRPr="009321D1" w14:paraId="4919681F" w14:textId="77777777" w:rsidTr="00BE3B17">
        <w:trPr>
          <w:trHeight w:val="190"/>
        </w:trPr>
        <w:tc>
          <w:tcPr>
            <w:tcW w:w="1419" w:type="dxa"/>
            <w:vAlign w:val="center"/>
          </w:tcPr>
          <w:p w14:paraId="4CC19FEE"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 </w:t>
            </w:r>
            <w:r w:rsidRPr="009321D1">
              <w:rPr>
                <w:rFonts w:ascii="Times New Roman" w:hAnsi="Times New Roman"/>
                <w:b/>
                <w:bCs/>
                <w:color w:val="000000"/>
                <w:kern w:val="0"/>
                <w:sz w:val="18"/>
                <w:lang w:bidi="ar"/>
              </w:rPr>
              <w:t>生活型</w:t>
            </w:r>
          </w:p>
        </w:tc>
        <w:tc>
          <w:tcPr>
            <w:tcW w:w="2672" w:type="dxa"/>
            <w:vAlign w:val="center"/>
          </w:tcPr>
          <w:p w14:paraId="3B215949"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一年生</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二年生</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多年生</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丛生型</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根茎型</w:t>
            </w:r>
            <w:r w:rsidRPr="009321D1">
              <w:rPr>
                <w:rFonts w:ascii="Times New Roman" w:hAnsi="Times New Roman"/>
                <w:color w:val="000000"/>
                <w:kern w:val="0"/>
                <w:sz w:val="18"/>
                <w:lang w:bidi="ar"/>
              </w:rPr>
              <w:t>)</w:t>
            </w:r>
          </w:p>
        </w:tc>
        <w:tc>
          <w:tcPr>
            <w:tcW w:w="4380" w:type="dxa"/>
            <w:vAlign w:val="center"/>
          </w:tcPr>
          <w:p w14:paraId="096B079C" w14:textId="77777777" w:rsidR="006903A5" w:rsidRPr="009321D1" w:rsidRDefault="006903A5" w:rsidP="00BE3B17">
            <w:pPr>
              <w:widowControl/>
              <w:spacing w:line="240" w:lineRule="auto"/>
              <w:jc w:val="left"/>
              <w:rPr>
                <w:rFonts w:ascii="Times New Roman" w:hAnsi="Times New Roman"/>
                <w:color w:val="000000"/>
                <w:kern w:val="0"/>
                <w:sz w:val="18"/>
                <w:lang w:bidi="ar"/>
              </w:rPr>
            </w:pPr>
            <w:r w:rsidRPr="009321D1">
              <w:rPr>
                <w:rFonts w:ascii="Times New Roman" w:hAnsi="Times New Roman"/>
                <w:b/>
                <w:bCs/>
                <w:color w:val="000000"/>
                <w:kern w:val="0"/>
                <w:sz w:val="18"/>
                <w:lang w:bidi="ar"/>
              </w:rPr>
              <w:t>全生育期观察法</w:t>
            </w:r>
            <w:r w:rsidRPr="009321D1">
              <w:rPr>
                <w:rFonts w:ascii="Times New Roman" w:hAnsi="Times New Roman"/>
                <w:color w:val="000000"/>
                <w:kern w:val="0"/>
                <w:sz w:val="18"/>
                <w:lang w:bidi="ar"/>
              </w:rPr>
              <w:t>：定点观察或查阅栽培记录，确认其生命周期与越冬（夏）器官。</w:t>
            </w:r>
          </w:p>
          <w:p w14:paraId="6A0FA716"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挖掘法</w:t>
            </w:r>
            <w:r w:rsidRPr="009321D1">
              <w:rPr>
                <w:rFonts w:ascii="Times New Roman" w:hAnsi="Times New Roman"/>
                <w:color w:val="000000"/>
                <w:kern w:val="0"/>
                <w:sz w:val="18"/>
                <w:lang w:bidi="ar"/>
              </w:rPr>
              <w:t>：确认根茎存在与否。</w:t>
            </w:r>
          </w:p>
        </w:tc>
        <w:tc>
          <w:tcPr>
            <w:tcW w:w="946" w:type="dxa"/>
            <w:vAlign w:val="center"/>
          </w:tcPr>
          <w:p w14:paraId="7589F8C4"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00003A87" w14:textId="77777777" w:rsidTr="00BE3B17">
        <w:trPr>
          <w:trHeight w:val="200"/>
        </w:trPr>
        <w:tc>
          <w:tcPr>
            <w:tcW w:w="1419" w:type="dxa"/>
            <w:vAlign w:val="center"/>
          </w:tcPr>
          <w:p w14:paraId="6EBC3CE8"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2. </w:t>
            </w:r>
            <w:r w:rsidRPr="009321D1">
              <w:rPr>
                <w:rFonts w:ascii="Times New Roman" w:hAnsi="Times New Roman"/>
                <w:b/>
                <w:bCs/>
                <w:color w:val="000000"/>
                <w:kern w:val="0"/>
                <w:sz w:val="18"/>
                <w:lang w:bidi="ar"/>
              </w:rPr>
              <w:t>株高</w:t>
            </w:r>
          </w:p>
        </w:tc>
        <w:tc>
          <w:tcPr>
            <w:tcW w:w="2672" w:type="dxa"/>
            <w:vAlign w:val="center"/>
          </w:tcPr>
          <w:p w14:paraId="467993B5"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color w:val="000000"/>
                <w:kern w:val="0"/>
                <w:sz w:val="18"/>
                <w:lang w:bidi="ar"/>
              </w:rPr>
              <w:t>______ cm (</w:t>
            </w:r>
            <w:r w:rsidRPr="009321D1">
              <w:rPr>
                <w:rFonts w:ascii="Times New Roman" w:hAnsi="Times New Roman"/>
                <w:color w:val="000000"/>
                <w:kern w:val="0"/>
                <w:sz w:val="18"/>
                <w:lang w:bidi="ar"/>
              </w:rPr>
              <w:t>成熟期自然高度</w:t>
            </w:r>
            <w:r w:rsidRPr="009321D1">
              <w:rPr>
                <w:rFonts w:ascii="Times New Roman" w:hAnsi="Times New Roman"/>
                <w:color w:val="000000"/>
                <w:kern w:val="0"/>
                <w:sz w:val="18"/>
                <w:lang w:bidi="ar"/>
              </w:rPr>
              <w:t>)</w:t>
            </w:r>
          </w:p>
        </w:tc>
        <w:tc>
          <w:tcPr>
            <w:tcW w:w="4380" w:type="dxa"/>
            <w:vAlign w:val="center"/>
          </w:tcPr>
          <w:p w14:paraId="4124514F"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直接测量法</w:t>
            </w:r>
            <w:r w:rsidRPr="009321D1">
              <w:rPr>
                <w:rFonts w:ascii="Times New Roman" w:hAnsi="Times New Roman"/>
                <w:color w:val="000000"/>
                <w:kern w:val="0"/>
                <w:sz w:val="18"/>
                <w:lang w:bidi="ar"/>
              </w:rPr>
              <w:t>：用测杆或卷尺测量从地表至花序最高点（不含芒）的垂直高度，随机测</w:t>
            </w:r>
            <w:r w:rsidRPr="009321D1">
              <w:rPr>
                <w:rFonts w:ascii="Times New Roman" w:hAnsi="Times New Roman"/>
                <w:color w:val="000000"/>
                <w:kern w:val="0"/>
                <w:sz w:val="18"/>
                <w:lang w:bidi="ar"/>
              </w:rPr>
              <w:t>10</w:t>
            </w:r>
            <w:r w:rsidRPr="009321D1">
              <w:rPr>
                <w:rFonts w:ascii="Times New Roman" w:hAnsi="Times New Roman"/>
                <w:color w:val="000000"/>
                <w:kern w:val="0"/>
                <w:sz w:val="18"/>
                <w:lang w:bidi="ar"/>
              </w:rPr>
              <w:t>株以上取平均值。</w:t>
            </w:r>
          </w:p>
        </w:tc>
        <w:tc>
          <w:tcPr>
            <w:tcW w:w="946" w:type="dxa"/>
            <w:vAlign w:val="center"/>
          </w:tcPr>
          <w:p w14:paraId="29501346"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01D95186" w14:textId="77777777" w:rsidTr="00BE3B17">
        <w:trPr>
          <w:trHeight w:val="136"/>
        </w:trPr>
        <w:tc>
          <w:tcPr>
            <w:tcW w:w="1419" w:type="dxa"/>
            <w:vAlign w:val="center"/>
          </w:tcPr>
          <w:p w14:paraId="23D1F535"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3. </w:t>
            </w:r>
            <w:r w:rsidRPr="009321D1">
              <w:rPr>
                <w:rFonts w:ascii="Times New Roman" w:hAnsi="Times New Roman"/>
                <w:b/>
                <w:bCs/>
                <w:color w:val="000000"/>
                <w:kern w:val="0"/>
                <w:sz w:val="18"/>
                <w:lang w:bidi="ar"/>
              </w:rPr>
              <w:t>根系类型</w:t>
            </w:r>
          </w:p>
        </w:tc>
        <w:tc>
          <w:tcPr>
            <w:tcW w:w="2672" w:type="dxa"/>
            <w:vAlign w:val="center"/>
          </w:tcPr>
          <w:p w14:paraId="48B8B385"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须根系</w:t>
            </w:r>
          </w:p>
        </w:tc>
        <w:tc>
          <w:tcPr>
            <w:tcW w:w="4380" w:type="dxa"/>
            <w:vAlign w:val="center"/>
          </w:tcPr>
          <w:p w14:paraId="70CBBE98"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剖面法</w:t>
            </w:r>
            <w:r w:rsidRPr="009321D1">
              <w:rPr>
                <w:rFonts w:ascii="Times New Roman" w:hAnsi="Times New Roman"/>
                <w:color w:val="000000"/>
                <w:kern w:val="0"/>
                <w:sz w:val="18"/>
                <w:lang w:bidi="ar"/>
              </w:rPr>
              <w:t>：观察主要根系类型。</w:t>
            </w:r>
          </w:p>
        </w:tc>
        <w:tc>
          <w:tcPr>
            <w:tcW w:w="946" w:type="dxa"/>
            <w:vAlign w:val="center"/>
          </w:tcPr>
          <w:p w14:paraId="535BBFC9"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4F8BB749" w14:textId="77777777" w:rsidTr="00BE3B17">
        <w:trPr>
          <w:trHeight w:val="325"/>
        </w:trPr>
        <w:tc>
          <w:tcPr>
            <w:tcW w:w="1419" w:type="dxa"/>
            <w:vAlign w:val="center"/>
          </w:tcPr>
          <w:p w14:paraId="09192A72"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4. </w:t>
            </w:r>
            <w:r w:rsidRPr="009321D1">
              <w:rPr>
                <w:rFonts w:ascii="Times New Roman" w:hAnsi="Times New Roman"/>
                <w:b/>
                <w:bCs/>
                <w:color w:val="000000"/>
                <w:kern w:val="0"/>
                <w:sz w:val="18"/>
                <w:lang w:bidi="ar"/>
              </w:rPr>
              <w:t>茎</w:t>
            </w:r>
          </w:p>
        </w:tc>
        <w:tc>
          <w:tcPr>
            <w:tcW w:w="2672" w:type="dxa"/>
            <w:vAlign w:val="center"/>
          </w:tcPr>
          <w:p w14:paraId="257E03B3"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直立茎</w:t>
            </w:r>
            <w:bookmarkStart w:id="42" w:name="OLE_LINK9"/>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w:t>
            </w:r>
            <w:bookmarkEnd w:id="42"/>
          </w:p>
          <w:p w14:paraId="6E60C1E8"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color w:val="000000"/>
                <w:kern w:val="0"/>
                <w:sz w:val="18"/>
                <w:lang w:bidi="ar"/>
              </w:rPr>
              <w:t>根状茎：</w:t>
            </w:r>
            <w:r w:rsidRPr="009321D1">
              <w:rPr>
                <w:rFonts w:ascii="Times New Roman" w:hAnsi="Times New Roman"/>
                <w:color w:val="000000"/>
                <w:kern w:val="0"/>
                <w:sz w:val="18"/>
                <w:lang w:bidi="ar"/>
              </w:rPr>
              <w:t>□</w:t>
            </w:r>
          </w:p>
        </w:tc>
        <w:tc>
          <w:tcPr>
            <w:tcW w:w="4380" w:type="dxa"/>
            <w:vAlign w:val="center"/>
          </w:tcPr>
          <w:p w14:paraId="10FBD4B6"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解剖观察</w:t>
            </w:r>
            <w:r w:rsidRPr="009321D1">
              <w:rPr>
                <w:rFonts w:ascii="Times New Roman" w:hAnsi="Times New Roman"/>
                <w:color w:val="000000"/>
                <w:kern w:val="0"/>
                <w:sz w:val="18"/>
                <w:lang w:bidi="ar"/>
              </w:rPr>
              <w:t>：切茎观察中空</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实心。</w:t>
            </w:r>
          </w:p>
          <w:p w14:paraId="281C09E2"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全根挖掘法</w:t>
            </w:r>
            <w:r w:rsidRPr="009321D1">
              <w:rPr>
                <w:rFonts w:ascii="Times New Roman" w:hAnsi="Times New Roman"/>
                <w:color w:val="000000"/>
                <w:kern w:val="0"/>
                <w:sz w:val="18"/>
                <w:lang w:bidi="ar"/>
              </w:rPr>
              <w:t>：小心挖取完整根系，观察根状茎的分布、深度、节间长度并拍照。</w:t>
            </w:r>
          </w:p>
        </w:tc>
        <w:tc>
          <w:tcPr>
            <w:tcW w:w="946" w:type="dxa"/>
            <w:vAlign w:val="center"/>
          </w:tcPr>
          <w:p w14:paraId="56B3ECAE"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38FAA6BA" w14:textId="77777777" w:rsidTr="00BE3B17">
        <w:trPr>
          <w:trHeight w:val="37"/>
        </w:trPr>
        <w:tc>
          <w:tcPr>
            <w:tcW w:w="1419" w:type="dxa"/>
            <w:vAlign w:val="center"/>
          </w:tcPr>
          <w:p w14:paraId="3E0350D3"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5. </w:t>
            </w:r>
            <w:r w:rsidRPr="009321D1">
              <w:rPr>
                <w:rFonts w:ascii="Times New Roman" w:hAnsi="Times New Roman"/>
                <w:b/>
                <w:bCs/>
                <w:color w:val="000000"/>
                <w:kern w:val="0"/>
                <w:sz w:val="18"/>
                <w:lang w:bidi="ar"/>
              </w:rPr>
              <w:t>叶</w:t>
            </w:r>
          </w:p>
        </w:tc>
        <w:tc>
          <w:tcPr>
            <w:tcW w:w="2672" w:type="dxa"/>
            <w:vAlign w:val="center"/>
          </w:tcPr>
          <w:p w14:paraId="2040784F"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叶片长</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 cm </w:t>
            </w:r>
          </w:p>
          <w:p w14:paraId="64543761"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宽</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 mm</w:t>
            </w:r>
          </w:p>
          <w:p w14:paraId="0DDD656C"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毛被</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有</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无</w:t>
            </w:r>
          </w:p>
        </w:tc>
        <w:tc>
          <w:tcPr>
            <w:tcW w:w="4380" w:type="dxa"/>
            <w:vAlign w:val="center"/>
          </w:tcPr>
          <w:p w14:paraId="0188AA45"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样本测量法</w:t>
            </w:r>
            <w:r w:rsidRPr="009321D1">
              <w:rPr>
                <w:rFonts w:ascii="Times New Roman" w:hAnsi="Times New Roman"/>
                <w:color w:val="000000"/>
                <w:kern w:val="0"/>
                <w:sz w:val="18"/>
                <w:lang w:bidi="ar"/>
              </w:rPr>
              <w:t>：成熟叶片，用直尺、游标卡尺测量。</w:t>
            </w:r>
          </w:p>
          <w:p w14:paraId="72F8B7DC"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手感与放大镜观察</w:t>
            </w:r>
            <w:r w:rsidRPr="009321D1">
              <w:rPr>
                <w:rFonts w:ascii="Times New Roman" w:hAnsi="Times New Roman"/>
                <w:color w:val="000000"/>
                <w:kern w:val="0"/>
                <w:sz w:val="18"/>
                <w:lang w:bidi="ar"/>
              </w:rPr>
              <w:t>：判断质地、叶缘及毛被类型。</w:t>
            </w:r>
          </w:p>
        </w:tc>
        <w:tc>
          <w:tcPr>
            <w:tcW w:w="946" w:type="dxa"/>
            <w:vAlign w:val="center"/>
          </w:tcPr>
          <w:p w14:paraId="4AB265DD"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1F3083DD" w14:textId="77777777" w:rsidTr="00BE3B17">
        <w:trPr>
          <w:trHeight w:val="173"/>
        </w:trPr>
        <w:tc>
          <w:tcPr>
            <w:tcW w:w="1419" w:type="dxa"/>
            <w:vAlign w:val="center"/>
          </w:tcPr>
          <w:p w14:paraId="02DB0670"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6. </w:t>
            </w:r>
            <w:r w:rsidRPr="009321D1">
              <w:rPr>
                <w:rFonts w:ascii="Times New Roman" w:hAnsi="Times New Roman"/>
                <w:b/>
                <w:bCs/>
                <w:color w:val="000000"/>
                <w:kern w:val="0"/>
                <w:sz w:val="18"/>
                <w:lang w:bidi="ar"/>
              </w:rPr>
              <w:t>叶鞘</w:t>
            </w:r>
          </w:p>
        </w:tc>
        <w:tc>
          <w:tcPr>
            <w:tcW w:w="2672" w:type="dxa"/>
            <w:vAlign w:val="center"/>
          </w:tcPr>
          <w:p w14:paraId="2792BA80"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边缘</w:t>
            </w:r>
            <w:r w:rsidRPr="009321D1">
              <w:rPr>
                <w:rFonts w:ascii="Times New Roman" w:hAnsi="Times New Roman"/>
                <w:color w:val="000000"/>
                <w:kern w:val="0"/>
                <w:sz w:val="18"/>
                <w:lang w:bidi="ar"/>
              </w:rPr>
              <w:t>：</w:t>
            </w:r>
            <w:bookmarkStart w:id="43" w:name="OLE_LINK11"/>
            <w:bookmarkStart w:id="44" w:name="OLE_LINK10"/>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开放</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基闭</w:t>
            </w:r>
            <w:r w:rsidRPr="009321D1">
              <w:rPr>
                <w:rFonts w:ascii="Times New Roman" w:hAnsi="Times New Roman"/>
                <w:color w:val="000000"/>
                <w:kern w:val="0"/>
                <w:sz w:val="18"/>
                <w:lang w:bidi="ar"/>
              </w:rPr>
              <w:t> </w:t>
            </w:r>
            <w:bookmarkEnd w:id="43"/>
            <w:bookmarkEnd w:id="44"/>
          </w:p>
          <w:p w14:paraId="430982BD"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毛被</w:t>
            </w:r>
            <w:r w:rsidRPr="009321D1">
              <w:rPr>
                <w:rFonts w:ascii="Times New Roman" w:hAnsi="Times New Roman"/>
                <w:color w:val="000000"/>
                <w:kern w:val="0"/>
                <w:sz w:val="18"/>
                <w:lang w:bidi="ar"/>
              </w:rPr>
              <w:t>：</w:t>
            </w:r>
            <w:bookmarkStart w:id="45" w:name="OLE_LINK12"/>
            <w:bookmarkStart w:id="46" w:name="OLE_LINK13"/>
            <w:bookmarkStart w:id="47" w:name="OLE_LINK14"/>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有</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无</w:t>
            </w:r>
            <w:bookmarkEnd w:id="45"/>
            <w:bookmarkEnd w:id="46"/>
            <w:bookmarkEnd w:id="47"/>
          </w:p>
        </w:tc>
        <w:tc>
          <w:tcPr>
            <w:tcW w:w="4380" w:type="dxa"/>
            <w:vAlign w:val="center"/>
          </w:tcPr>
          <w:p w14:paraId="5EE96D04"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解剖观察法</w:t>
            </w:r>
            <w:r w:rsidRPr="009321D1">
              <w:rPr>
                <w:rFonts w:ascii="Times New Roman" w:hAnsi="Times New Roman"/>
                <w:color w:val="000000"/>
                <w:kern w:val="0"/>
                <w:sz w:val="18"/>
                <w:lang w:bidi="ar"/>
              </w:rPr>
              <w:t>：纵向剖开叶鞘基部观察是否闭合。</w:t>
            </w:r>
            <w:r w:rsidRPr="009321D1">
              <w:rPr>
                <w:rFonts w:ascii="Times New Roman" w:hAnsi="Times New Roman"/>
                <w:b/>
                <w:bCs/>
                <w:color w:val="000000"/>
                <w:kern w:val="0"/>
                <w:sz w:val="18"/>
                <w:lang w:bidi="ar"/>
              </w:rPr>
              <w:t>体视显微镜观察</w:t>
            </w:r>
            <w:r w:rsidRPr="009321D1">
              <w:rPr>
                <w:rFonts w:ascii="Times New Roman" w:hAnsi="Times New Roman"/>
                <w:color w:val="000000"/>
                <w:kern w:val="0"/>
                <w:sz w:val="18"/>
                <w:lang w:bidi="ar"/>
              </w:rPr>
              <w:t>：毛被类型。</w:t>
            </w:r>
          </w:p>
        </w:tc>
        <w:tc>
          <w:tcPr>
            <w:tcW w:w="946" w:type="dxa"/>
            <w:vAlign w:val="center"/>
          </w:tcPr>
          <w:p w14:paraId="3C0822EC"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77625355" w14:textId="77777777" w:rsidTr="00BE3B17">
        <w:trPr>
          <w:trHeight w:val="37"/>
        </w:trPr>
        <w:tc>
          <w:tcPr>
            <w:tcW w:w="1419" w:type="dxa"/>
            <w:vAlign w:val="center"/>
          </w:tcPr>
          <w:p w14:paraId="233F7DBE"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7. </w:t>
            </w:r>
            <w:r w:rsidRPr="009321D1">
              <w:rPr>
                <w:rFonts w:ascii="Times New Roman" w:hAnsi="Times New Roman"/>
                <w:b/>
                <w:bCs/>
                <w:color w:val="000000"/>
                <w:kern w:val="0"/>
                <w:sz w:val="18"/>
                <w:lang w:bidi="ar"/>
              </w:rPr>
              <w:t>叶舌</w:t>
            </w:r>
          </w:p>
        </w:tc>
        <w:tc>
          <w:tcPr>
            <w:tcW w:w="2672" w:type="dxa"/>
            <w:vAlign w:val="center"/>
          </w:tcPr>
          <w:p w14:paraId="55C7AE4D"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类型</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膜质</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毛状</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缺</w:t>
            </w:r>
            <w:r w:rsidRPr="009321D1">
              <w:rPr>
                <w:rFonts w:ascii="Times New Roman" w:hAnsi="Times New Roman"/>
                <w:color w:val="000000"/>
                <w:kern w:val="0"/>
                <w:sz w:val="18"/>
                <w:lang w:bidi="ar"/>
              </w:rPr>
              <w:t> </w:t>
            </w:r>
          </w:p>
          <w:p w14:paraId="6876965D"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形态</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长</w:t>
            </w:r>
            <w:r w:rsidRPr="009321D1">
              <w:rPr>
                <w:rFonts w:ascii="Times New Roman" w:hAnsi="Times New Roman"/>
                <w:color w:val="000000"/>
                <w:kern w:val="0"/>
                <w:sz w:val="18"/>
                <w:lang w:bidi="ar"/>
              </w:rPr>
              <w:t>：记录</w:t>
            </w:r>
          </w:p>
        </w:tc>
        <w:tc>
          <w:tcPr>
            <w:tcW w:w="4380" w:type="dxa"/>
            <w:vAlign w:val="center"/>
          </w:tcPr>
          <w:p w14:paraId="2873582F"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体视显微镜观测</w:t>
            </w:r>
            <w:r w:rsidRPr="009321D1">
              <w:rPr>
                <w:rFonts w:ascii="Times New Roman" w:hAnsi="Times New Roman"/>
                <w:color w:val="000000"/>
                <w:kern w:val="0"/>
                <w:sz w:val="18"/>
                <w:lang w:bidi="ar"/>
              </w:rPr>
              <w:t>：是关键步骤。用解剖针轻挑，观察并测量叶舌形态与高度。</w:t>
            </w:r>
          </w:p>
        </w:tc>
        <w:tc>
          <w:tcPr>
            <w:tcW w:w="946" w:type="dxa"/>
            <w:vAlign w:val="center"/>
          </w:tcPr>
          <w:p w14:paraId="6C0ADA37"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0B95B47B" w14:textId="77777777" w:rsidTr="00BE3B17">
        <w:trPr>
          <w:trHeight w:val="37"/>
        </w:trPr>
        <w:tc>
          <w:tcPr>
            <w:tcW w:w="1419" w:type="dxa"/>
            <w:vAlign w:val="center"/>
          </w:tcPr>
          <w:p w14:paraId="1223DEB1"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8. </w:t>
            </w:r>
            <w:r w:rsidRPr="009321D1">
              <w:rPr>
                <w:rFonts w:ascii="Times New Roman" w:hAnsi="Times New Roman"/>
                <w:b/>
                <w:bCs/>
                <w:color w:val="000000"/>
                <w:kern w:val="0"/>
                <w:sz w:val="18"/>
                <w:lang w:bidi="ar"/>
              </w:rPr>
              <w:t>花序类型</w:t>
            </w:r>
          </w:p>
        </w:tc>
        <w:tc>
          <w:tcPr>
            <w:tcW w:w="2672" w:type="dxa"/>
            <w:vAlign w:val="center"/>
          </w:tcPr>
          <w:p w14:paraId="0522D4B1"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单穗状</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分枝</w:t>
            </w:r>
          </w:p>
        </w:tc>
        <w:tc>
          <w:tcPr>
            <w:tcW w:w="4380" w:type="dxa"/>
            <w:vAlign w:val="center"/>
          </w:tcPr>
          <w:p w14:paraId="24463A1B"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形态解剖法</w:t>
            </w:r>
            <w:r w:rsidRPr="009321D1">
              <w:rPr>
                <w:rFonts w:ascii="Times New Roman" w:hAnsi="Times New Roman"/>
                <w:color w:val="000000"/>
                <w:kern w:val="0"/>
                <w:sz w:val="18"/>
                <w:lang w:bidi="ar"/>
              </w:rPr>
              <w:t>：观察小穗着生方式（有柄</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无柄）及花序轴分枝情况。</w:t>
            </w:r>
          </w:p>
        </w:tc>
        <w:tc>
          <w:tcPr>
            <w:tcW w:w="946" w:type="dxa"/>
            <w:vAlign w:val="center"/>
          </w:tcPr>
          <w:p w14:paraId="352FF34E"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65439CE2" w14:textId="77777777" w:rsidTr="00BE3B17">
        <w:trPr>
          <w:trHeight w:val="37"/>
        </w:trPr>
        <w:tc>
          <w:tcPr>
            <w:tcW w:w="1419" w:type="dxa"/>
            <w:vAlign w:val="center"/>
          </w:tcPr>
          <w:p w14:paraId="09398E8E"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9. </w:t>
            </w:r>
            <w:r w:rsidRPr="009321D1">
              <w:rPr>
                <w:rFonts w:ascii="Times New Roman" w:hAnsi="Times New Roman"/>
                <w:b/>
                <w:bCs/>
                <w:color w:val="000000"/>
                <w:kern w:val="0"/>
                <w:sz w:val="18"/>
                <w:lang w:bidi="ar"/>
              </w:rPr>
              <w:t>花序</w:t>
            </w:r>
          </w:p>
        </w:tc>
        <w:tc>
          <w:tcPr>
            <w:tcW w:w="2672" w:type="dxa"/>
            <w:vAlign w:val="center"/>
          </w:tcPr>
          <w:p w14:paraId="001E9616"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长</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宽</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 cm </w:t>
            </w:r>
            <w:r w:rsidRPr="009321D1">
              <w:rPr>
                <w:rFonts w:ascii="Times New Roman" w:hAnsi="Times New Roman"/>
                <w:b/>
                <w:bCs/>
                <w:color w:val="000000"/>
                <w:kern w:val="0"/>
                <w:sz w:val="18"/>
                <w:lang w:bidi="ar"/>
              </w:rPr>
              <w:t>姿态</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密度</w:t>
            </w:r>
            <w:r w:rsidRPr="009321D1">
              <w:rPr>
                <w:rFonts w:ascii="Times New Roman" w:hAnsi="Times New Roman"/>
                <w:color w:val="000000"/>
                <w:kern w:val="0"/>
                <w:sz w:val="18"/>
                <w:lang w:bidi="ar"/>
              </w:rPr>
              <w:t>：记录</w:t>
            </w:r>
          </w:p>
        </w:tc>
        <w:tc>
          <w:tcPr>
            <w:tcW w:w="4380" w:type="dxa"/>
            <w:vAlign w:val="center"/>
          </w:tcPr>
          <w:p w14:paraId="30707BD2"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直接测量法</w:t>
            </w:r>
            <w:r w:rsidRPr="009321D1">
              <w:rPr>
                <w:rFonts w:ascii="Times New Roman" w:hAnsi="Times New Roman"/>
                <w:color w:val="000000"/>
                <w:kern w:val="0"/>
                <w:sz w:val="18"/>
                <w:lang w:bidi="ar"/>
              </w:rPr>
              <w:t>：测量成熟花序。</w:t>
            </w:r>
            <w:r w:rsidRPr="009321D1">
              <w:rPr>
                <w:rFonts w:ascii="Times New Roman" w:hAnsi="Times New Roman"/>
                <w:b/>
                <w:bCs/>
                <w:color w:val="000000"/>
                <w:kern w:val="0"/>
                <w:sz w:val="18"/>
                <w:lang w:bidi="ar"/>
              </w:rPr>
              <w:t>定性描述</w:t>
            </w:r>
            <w:r w:rsidRPr="009321D1">
              <w:rPr>
                <w:rFonts w:ascii="Times New Roman" w:hAnsi="Times New Roman"/>
                <w:color w:val="000000"/>
                <w:kern w:val="0"/>
                <w:sz w:val="18"/>
                <w:lang w:bidi="ar"/>
              </w:rPr>
              <w:t>：记录自然状态。</w:t>
            </w:r>
          </w:p>
        </w:tc>
        <w:tc>
          <w:tcPr>
            <w:tcW w:w="946" w:type="dxa"/>
            <w:vAlign w:val="center"/>
          </w:tcPr>
          <w:p w14:paraId="664AF91C"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1331D9E2" w14:textId="77777777" w:rsidTr="00BE3B17">
        <w:trPr>
          <w:trHeight w:val="37"/>
        </w:trPr>
        <w:tc>
          <w:tcPr>
            <w:tcW w:w="1419" w:type="dxa"/>
            <w:vAlign w:val="center"/>
          </w:tcPr>
          <w:p w14:paraId="6DE671A6"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10. </w:t>
            </w:r>
            <w:r w:rsidRPr="009321D1">
              <w:rPr>
                <w:rFonts w:ascii="Times New Roman" w:hAnsi="Times New Roman"/>
                <w:b/>
                <w:bCs/>
                <w:color w:val="000000"/>
                <w:kern w:val="0"/>
                <w:sz w:val="18"/>
                <w:lang w:bidi="ar"/>
              </w:rPr>
              <w:t>花序轴</w:t>
            </w:r>
          </w:p>
        </w:tc>
        <w:tc>
          <w:tcPr>
            <w:tcW w:w="2672" w:type="dxa"/>
            <w:vAlign w:val="center"/>
          </w:tcPr>
          <w:p w14:paraId="3CA2EE8E"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穗轴节片</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易断</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坚韧</w:t>
            </w:r>
            <w:r w:rsidRPr="009321D1">
              <w:rPr>
                <w:rFonts w:ascii="Times New Roman" w:hAnsi="Times New Roman"/>
                <w:color w:val="000000"/>
                <w:kern w:val="0"/>
                <w:sz w:val="18"/>
                <w:lang w:bidi="ar"/>
              </w:rPr>
              <w:t> </w:t>
            </w:r>
          </w:p>
          <w:p w14:paraId="51A6A429"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棱上毛被</w:t>
            </w:r>
            <w:r w:rsidRPr="009321D1">
              <w:rPr>
                <w:rFonts w:ascii="Times New Roman" w:hAnsi="Times New Roman"/>
                <w:color w:val="000000"/>
                <w:kern w:val="0"/>
                <w:sz w:val="18"/>
                <w:lang w:bidi="ar"/>
              </w:rPr>
              <w:t>：</w:t>
            </w:r>
            <w:bookmarkStart w:id="48" w:name="OLE_LINK16"/>
            <w:bookmarkStart w:id="49" w:name="OLE_LINK15"/>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有</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无</w:t>
            </w:r>
            <w:bookmarkEnd w:id="48"/>
            <w:bookmarkEnd w:id="49"/>
          </w:p>
          <w:p w14:paraId="00F4AC4A"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color w:val="000000"/>
                <w:kern w:val="0"/>
                <w:sz w:val="18"/>
                <w:lang w:bidi="ar"/>
              </w:rPr>
              <w:t> </w:t>
            </w:r>
            <w:r w:rsidRPr="009321D1">
              <w:rPr>
                <w:rFonts w:ascii="Times New Roman" w:hAnsi="Times New Roman"/>
                <w:b/>
                <w:bCs/>
                <w:color w:val="000000"/>
                <w:kern w:val="0"/>
                <w:sz w:val="18"/>
                <w:lang w:bidi="ar"/>
              </w:rPr>
              <w:t>节间长</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 mm</w:t>
            </w:r>
          </w:p>
        </w:tc>
        <w:tc>
          <w:tcPr>
            <w:tcW w:w="4380" w:type="dxa"/>
            <w:vAlign w:val="center"/>
          </w:tcPr>
          <w:p w14:paraId="45823BDE"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手工测试</w:t>
            </w:r>
            <w:r w:rsidRPr="009321D1">
              <w:rPr>
                <w:rFonts w:ascii="Times New Roman" w:hAnsi="Times New Roman"/>
                <w:color w:val="000000"/>
                <w:kern w:val="0"/>
                <w:sz w:val="18"/>
                <w:lang w:bidi="ar"/>
              </w:rPr>
              <w:t>：轻折穗轴观察其是否易断。</w:t>
            </w:r>
            <w:r w:rsidRPr="009321D1">
              <w:rPr>
                <w:rFonts w:ascii="Times New Roman" w:hAnsi="Times New Roman"/>
                <w:b/>
                <w:bCs/>
                <w:color w:val="000000"/>
                <w:kern w:val="0"/>
                <w:sz w:val="18"/>
                <w:lang w:bidi="ar"/>
              </w:rPr>
              <w:t>体视镜观察</w:t>
            </w:r>
            <w:r w:rsidRPr="009321D1">
              <w:rPr>
                <w:rFonts w:ascii="Times New Roman" w:hAnsi="Times New Roman"/>
                <w:color w:val="000000"/>
                <w:kern w:val="0"/>
                <w:sz w:val="18"/>
                <w:lang w:bidi="ar"/>
              </w:rPr>
              <w:t>：观察棱上毛被细节，测量节间长度。</w:t>
            </w:r>
          </w:p>
        </w:tc>
        <w:tc>
          <w:tcPr>
            <w:tcW w:w="946" w:type="dxa"/>
            <w:vAlign w:val="center"/>
          </w:tcPr>
          <w:p w14:paraId="303F9B34"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63E1C28D" w14:textId="77777777" w:rsidTr="00BE3B17">
        <w:trPr>
          <w:trHeight w:val="550"/>
        </w:trPr>
        <w:tc>
          <w:tcPr>
            <w:tcW w:w="1419" w:type="dxa"/>
            <w:vAlign w:val="center"/>
          </w:tcPr>
          <w:p w14:paraId="7A806B38"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11. </w:t>
            </w:r>
            <w:r w:rsidRPr="009321D1">
              <w:rPr>
                <w:rFonts w:ascii="Times New Roman" w:hAnsi="Times New Roman"/>
                <w:b/>
                <w:bCs/>
                <w:color w:val="000000"/>
                <w:kern w:val="0"/>
                <w:sz w:val="18"/>
                <w:lang w:bidi="ar"/>
              </w:rPr>
              <w:t>小穗</w:t>
            </w:r>
          </w:p>
        </w:tc>
        <w:tc>
          <w:tcPr>
            <w:tcW w:w="2672" w:type="dxa"/>
            <w:vAlign w:val="center"/>
          </w:tcPr>
          <w:p w14:paraId="2B9E456C"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着生方式</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每穗数</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小花数</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脱节方式</w:t>
            </w:r>
            <w:r w:rsidRPr="009321D1">
              <w:rPr>
                <w:rFonts w:ascii="Times New Roman" w:hAnsi="Times New Roman"/>
                <w:color w:val="000000"/>
                <w:kern w:val="0"/>
                <w:sz w:val="18"/>
                <w:lang w:bidi="ar"/>
              </w:rPr>
              <w:t>：记录</w:t>
            </w:r>
            <w:r w:rsidRPr="009321D1">
              <w:rPr>
                <w:rFonts w:ascii="Times New Roman" w:hAnsi="Times New Roman"/>
                <w:color w:val="000000"/>
                <w:kern w:val="0"/>
                <w:sz w:val="18"/>
                <w:lang w:bidi="ar"/>
              </w:rPr>
              <w:t> </w:t>
            </w:r>
            <w:r w:rsidRPr="009321D1">
              <w:rPr>
                <w:rFonts w:ascii="Times New Roman" w:hAnsi="Times New Roman"/>
                <w:b/>
                <w:bCs/>
                <w:color w:val="000000"/>
                <w:kern w:val="0"/>
                <w:sz w:val="18"/>
                <w:lang w:bidi="ar"/>
              </w:rPr>
              <w:t>小穗长</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 mm</w:t>
            </w:r>
          </w:p>
        </w:tc>
        <w:tc>
          <w:tcPr>
            <w:tcW w:w="4380" w:type="dxa"/>
            <w:vAlign w:val="center"/>
          </w:tcPr>
          <w:p w14:paraId="71DA004C"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计数与测量法</w:t>
            </w:r>
            <w:r w:rsidRPr="009321D1">
              <w:rPr>
                <w:rFonts w:ascii="Times New Roman" w:hAnsi="Times New Roman"/>
                <w:color w:val="000000"/>
                <w:kern w:val="0"/>
                <w:sz w:val="18"/>
                <w:lang w:bidi="ar"/>
              </w:rPr>
              <w:t>：统计数量，用游标卡尺测量小穗长度（不含芒）。</w:t>
            </w:r>
            <w:r w:rsidRPr="009321D1">
              <w:rPr>
                <w:rFonts w:ascii="Times New Roman" w:hAnsi="Times New Roman"/>
                <w:b/>
                <w:bCs/>
                <w:color w:val="000000"/>
                <w:kern w:val="0"/>
                <w:sz w:val="18"/>
                <w:lang w:bidi="ar"/>
              </w:rPr>
              <w:t>解剖观察</w:t>
            </w:r>
            <w:r w:rsidRPr="009321D1">
              <w:rPr>
                <w:rFonts w:ascii="Times New Roman" w:hAnsi="Times New Roman"/>
                <w:color w:val="000000"/>
                <w:kern w:val="0"/>
                <w:sz w:val="18"/>
                <w:lang w:bidi="ar"/>
              </w:rPr>
              <w:t>：观察小穗轴结构及脱节部位。</w:t>
            </w:r>
          </w:p>
        </w:tc>
        <w:tc>
          <w:tcPr>
            <w:tcW w:w="946" w:type="dxa"/>
            <w:vAlign w:val="center"/>
          </w:tcPr>
          <w:p w14:paraId="534A4910"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471C563B" w14:textId="77777777" w:rsidTr="00BE3B17">
        <w:trPr>
          <w:trHeight w:val="37"/>
        </w:trPr>
        <w:tc>
          <w:tcPr>
            <w:tcW w:w="1419" w:type="dxa"/>
            <w:vAlign w:val="center"/>
          </w:tcPr>
          <w:p w14:paraId="66F18FF5"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12. </w:t>
            </w:r>
            <w:r w:rsidRPr="009321D1">
              <w:rPr>
                <w:rFonts w:ascii="Times New Roman" w:hAnsi="Times New Roman"/>
                <w:b/>
                <w:bCs/>
                <w:color w:val="000000"/>
                <w:kern w:val="0"/>
                <w:sz w:val="18"/>
                <w:lang w:bidi="ar"/>
              </w:rPr>
              <w:t>颖（片）</w:t>
            </w:r>
          </w:p>
        </w:tc>
        <w:tc>
          <w:tcPr>
            <w:tcW w:w="2672" w:type="dxa"/>
            <w:vAlign w:val="center"/>
          </w:tcPr>
          <w:p w14:paraId="5C2CAA0E"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质地</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形状</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脉数</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顶端</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脊</w:t>
            </w:r>
            <w:r w:rsidRPr="009321D1">
              <w:rPr>
                <w:rFonts w:ascii="Times New Roman" w:hAnsi="Times New Roman"/>
                <w:color w:val="000000"/>
                <w:kern w:val="0"/>
                <w:sz w:val="18"/>
                <w:lang w:bidi="ar"/>
              </w:rPr>
              <w:t>：详细记录</w:t>
            </w:r>
          </w:p>
        </w:tc>
        <w:tc>
          <w:tcPr>
            <w:tcW w:w="4380" w:type="dxa"/>
            <w:vAlign w:val="center"/>
          </w:tcPr>
          <w:p w14:paraId="3884C52F"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体视显微镜观察法</w:t>
            </w:r>
            <w:r w:rsidRPr="009321D1">
              <w:rPr>
                <w:rFonts w:ascii="Times New Roman" w:hAnsi="Times New Roman"/>
                <w:color w:val="000000"/>
                <w:kern w:val="0"/>
                <w:sz w:val="18"/>
                <w:lang w:bidi="ar"/>
              </w:rPr>
              <w:t>：是关键步骤。观察并计数脉纹，判断顶端特征和脊的形态。</w:t>
            </w:r>
          </w:p>
        </w:tc>
        <w:tc>
          <w:tcPr>
            <w:tcW w:w="946" w:type="dxa"/>
            <w:vAlign w:val="center"/>
          </w:tcPr>
          <w:p w14:paraId="588D7DB4"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150CE961" w14:textId="77777777" w:rsidTr="00BE3B17">
        <w:trPr>
          <w:trHeight w:val="481"/>
        </w:trPr>
        <w:tc>
          <w:tcPr>
            <w:tcW w:w="1419" w:type="dxa"/>
            <w:vAlign w:val="center"/>
          </w:tcPr>
          <w:p w14:paraId="2524E83B"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13. </w:t>
            </w:r>
            <w:r w:rsidRPr="009321D1">
              <w:rPr>
                <w:rFonts w:ascii="Times New Roman" w:hAnsi="Times New Roman"/>
                <w:b/>
                <w:bCs/>
                <w:color w:val="000000"/>
                <w:kern w:val="0"/>
                <w:sz w:val="18"/>
                <w:lang w:bidi="ar"/>
              </w:rPr>
              <w:t>外稃</w:t>
            </w:r>
          </w:p>
        </w:tc>
        <w:tc>
          <w:tcPr>
            <w:tcW w:w="2672" w:type="dxa"/>
            <w:vAlign w:val="center"/>
          </w:tcPr>
          <w:p w14:paraId="13EDEE43" w14:textId="77777777" w:rsidR="006903A5" w:rsidRPr="009321D1" w:rsidRDefault="006903A5" w:rsidP="00BE3B17">
            <w:pPr>
              <w:widowControl/>
              <w:spacing w:line="240" w:lineRule="auto"/>
              <w:jc w:val="left"/>
              <w:rPr>
                <w:rFonts w:ascii="Times New Roman" w:hAnsi="Times New Roman"/>
                <w:color w:val="000000"/>
                <w:kern w:val="0"/>
                <w:sz w:val="18"/>
              </w:rPr>
            </w:pPr>
            <w:bookmarkStart w:id="50" w:name="OLE_LINK17"/>
            <w:bookmarkStart w:id="51" w:name="OLE_LINK18"/>
            <w:r w:rsidRPr="009321D1">
              <w:rPr>
                <w:rFonts w:ascii="Times New Roman" w:hAnsi="Times New Roman"/>
                <w:b/>
                <w:bCs/>
                <w:color w:val="000000"/>
                <w:kern w:val="0"/>
                <w:sz w:val="18"/>
                <w:lang w:bidi="ar"/>
              </w:rPr>
              <w:t>长</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 mm </w:t>
            </w:r>
            <w:bookmarkEnd w:id="50"/>
            <w:bookmarkEnd w:id="51"/>
          </w:p>
          <w:p w14:paraId="29DA371D"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背部形态</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毛被</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有</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无</w:t>
            </w:r>
          </w:p>
          <w:p w14:paraId="338124E9"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color w:val="000000"/>
                <w:kern w:val="0"/>
                <w:sz w:val="18"/>
                <w:lang w:bidi="ar"/>
              </w:rPr>
              <w:t>记录</w:t>
            </w:r>
            <w:r w:rsidRPr="009321D1">
              <w:rPr>
                <w:rFonts w:ascii="Times New Roman" w:hAnsi="Times New Roman"/>
                <w:color w:val="000000"/>
                <w:kern w:val="0"/>
                <w:sz w:val="18"/>
                <w:lang w:bidi="ar"/>
              </w:rPr>
              <w:t> </w:t>
            </w:r>
          </w:p>
          <w:p w14:paraId="7C71BC28"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芒</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无</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有</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伸出位置</w:t>
            </w:r>
            <w:r w:rsidRPr="009321D1">
              <w:rPr>
                <w:rFonts w:ascii="Times New Roman" w:hAnsi="Times New Roman"/>
                <w:color w:val="000000"/>
                <w:kern w:val="0"/>
                <w:sz w:val="18"/>
                <w:lang w:bidi="ar"/>
              </w:rPr>
              <w:t>)</w:t>
            </w:r>
          </w:p>
        </w:tc>
        <w:tc>
          <w:tcPr>
            <w:tcW w:w="4380" w:type="dxa"/>
            <w:vAlign w:val="center"/>
          </w:tcPr>
          <w:p w14:paraId="324C4F9B"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测量与显微观察</w:t>
            </w:r>
            <w:r w:rsidRPr="009321D1">
              <w:rPr>
                <w:rFonts w:ascii="Times New Roman" w:hAnsi="Times New Roman"/>
                <w:color w:val="000000"/>
                <w:kern w:val="0"/>
                <w:sz w:val="18"/>
                <w:lang w:bidi="ar"/>
              </w:rPr>
              <w:t>：测量外稃及芒长。</w:t>
            </w:r>
            <w:r w:rsidRPr="009321D1">
              <w:rPr>
                <w:rFonts w:ascii="Times New Roman" w:hAnsi="Times New Roman"/>
                <w:b/>
                <w:bCs/>
                <w:color w:val="000000"/>
                <w:kern w:val="0"/>
                <w:sz w:val="18"/>
                <w:lang w:bidi="ar"/>
              </w:rPr>
              <w:t>芒的特征是种级鉴定的关键</w:t>
            </w:r>
            <w:r w:rsidRPr="009321D1">
              <w:rPr>
                <w:rFonts w:ascii="Times New Roman" w:hAnsi="Times New Roman"/>
                <w:color w:val="000000"/>
                <w:kern w:val="0"/>
                <w:sz w:val="18"/>
                <w:lang w:bidi="ar"/>
              </w:rPr>
              <w:t>，需详细记录着生位置与弯曲形态。</w:t>
            </w:r>
          </w:p>
        </w:tc>
        <w:tc>
          <w:tcPr>
            <w:tcW w:w="946" w:type="dxa"/>
            <w:vAlign w:val="center"/>
          </w:tcPr>
          <w:p w14:paraId="3496B790"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5E06BD97" w14:textId="77777777" w:rsidTr="00BE3B17">
        <w:trPr>
          <w:trHeight w:val="37"/>
        </w:trPr>
        <w:tc>
          <w:tcPr>
            <w:tcW w:w="1419" w:type="dxa"/>
            <w:vAlign w:val="center"/>
          </w:tcPr>
          <w:p w14:paraId="2B61EE74"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14. </w:t>
            </w:r>
            <w:r w:rsidRPr="009321D1">
              <w:rPr>
                <w:rFonts w:ascii="Times New Roman" w:hAnsi="Times New Roman"/>
                <w:b/>
                <w:bCs/>
                <w:color w:val="000000"/>
                <w:kern w:val="0"/>
                <w:sz w:val="18"/>
                <w:lang w:bidi="ar"/>
              </w:rPr>
              <w:t>内稃</w:t>
            </w:r>
          </w:p>
        </w:tc>
        <w:tc>
          <w:tcPr>
            <w:tcW w:w="2672" w:type="dxa"/>
            <w:vAlign w:val="center"/>
          </w:tcPr>
          <w:p w14:paraId="6705A52A" w14:textId="77777777" w:rsidR="006903A5" w:rsidRPr="009321D1" w:rsidRDefault="006903A5" w:rsidP="00BE3B17">
            <w:pPr>
              <w:widowControl/>
              <w:spacing w:line="240" w:lineRule="auto"/>
              <w:jc w:val="left"/>
              <w:rPr>
                <w:rFonts w:ascii="Times New Roman" w:hAnsi="Times New Roman"/>
                <w:color w:val="000000"/>
                <w:kern w:val="0"/>
                <w:sz w:val="18"/>
                <w:lang w:bidi="ar"/>
              </w:rPr>
            </w:pPr>
            <w:r w:rsidRPr="009321D1">
              <w:rPr>
                <w:rFonts w:ascii="Times New Roman" w:hAnsi="Times New Roman"/>
                <w:b/>
                <w:bCs/>
                <w:color w:val="000000"/>
                <w:kern w:val="0"/>
                <w:sz w:val="18"/>
                <w:lang w:bidi="ar"/>
              </w:rPr>
              <w:t>长</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 mm </w:t>
            </w:r>
            <w:r w:rsidRPr="009321D1">
              <w:rPr>
                <w:rFonts w:ascii="Times New Roman" w:hAnsi="Times New Roman"/>
                <w:b/>
                <w:bCs/>
                <w:color w:val="000000"/>
                <w:kern w:val="0"/>
                <w:sz w:val="18"/>
                <w:lang w:bidi="ar"/>
              </w:rPr>
              <w:t>形态</w:t>
            </w:r>
            <w:r w:rsidRPr="009321D1">
              <w:rPr>
                <w:rFonts w:ascii="Times New Roman" w:hAnsi="Times New Roman"/>
                <w:color w:val="000000"/>
                <w:kern w:val="0"/>
                <w:sz w:val="18"/>
                <w:lang w:bidi="ar"/>
              </w:rPr>
              <w:t>：</w:t>
            </w:r>
          </w:p>
          <w:p w14:paraId="5E9E31F8"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color w:val="000000"/>
                <w:kern w:val="0"/>
                <w:sz w:val="18"/>
                <w:lang w:bidi="ar"/>
              </w:rPr>
              <w:t>记录</w:t>
            </w:r>
          </w:p>
        </w:tc>
        <w:tc>
          <w:tcPr>
            <w:tcW w:w="4380" w:type="dxa"/>
            <w:vAlign w:val="center"/>
          </w:tcPr>
          <w:p w14:paraId="75EFDEA4"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比较测量法</w:t>
            </w:r>
            <w:r w:rsidRPr="009321D1">
              <w:rPr>
                <w:rFonts w:ascii="Times New Roman" w:hAnsi="Times New Roman"/>
                <w:color w:val="000000"/>
                <w:kern w:val="0"/>
                <w:sz w:val="18"/>
                <w:lang w:bidi="ar"/>
              </w:rPr>
              <w:t>：对比外稃记录相对长度和形态。</w:t>
            </w:r>
          </w:p>
        </w:tc>
        <w:tc>
          <w:tcPr>
            <w:tcW w:w="946" w:type="dxa"/>
            <w:vAlign w:val="center"/>
          </w:tcPr>
          <w:p w14:paraId="0E3D3AD5"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3730F1D9" w14:textId="77777777" w:rsidTr="00BE3B17">
        <w:trPr>
          <w:trHeight w:val="61"/>
        </w:trPr>
        <w:tc>
          <w:tcPr>
            <w:tcW w:w="1419" w:type="dxa"/>
            <w:vAlign w:val="center"/>
          </w:tcPr>
          <w:p w14:paraId="43A43D3F"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15. </w:t>
            </w:r>
            <w:r w:rsidRPr="009321D1">
              <w:rPr>
                <w:rFonts w:ascii="Times New Roman" w:hAnsi="Times New Roman"/>
                <w:b/>
                <w:bCs/>
                <w:color w:val="000000"/>
                <w:kern w:val="0"/>
                <w:sz w:val="18"/>
                <w:lang w:bidi="ar"/>
              </w:rPr>
              <w:t>颖果</w:t>
            </w:r>
          </w:p>
        </w:tc>
        <w:tc>
          <w:tcPr>
            <w:tcW w:w="2672" w:type="dxa"/>
            <w:vAlign w:val="center"/>
          </w:tcPr>
          <w:p w14:paraId="0ECE693D"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形状</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长</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宽</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颜色</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顶端毛</w:t>
            </w:r>
            <w:r w:rsidRPr="009321D1">
              <w:rPr>
                <w:rFonts w:ascii="Times New Roman" w:hAnsi="Times New Roman"/>
                <w:b/>
                <w:bCs/>
                <w:color w:val="000000"/>
                <w:kern w:val="0"/>
                <w:sz w:val="18"/>
                <w:lang w:bidi="ar"/>
              </w:rPr>
              <w:t>/</w:t>
            </w:r>
            <w:r w:rsidRPr="009321D1">
              <w:rPr>
                <w:rFonts w:ascii="Times New Roman" w:hAnsi="Times New Roman"/>
                <w:b/>
                <w:bCs/>
                <w:color w:val="000000"/>
                <w:kern w:val="0"/>
                <w:sz w:val="18"/>
                <w:lang w:bidi="ar"/>
              </w:rPr>
              <w:t>腹沟</w:t>
            </w:r>
            <w:r w:rsidRPr="009321D1">
              <w:rPr>
                <w:rFonts w:ascii="Times New Roman" w:hAnsi="Times New Roman"/>
                <w:color w:val="000000"/>
                <w:kern w:val="0"/>
                <w:sz w:val="18"/>
                <w:lang w:bidi="ar"/>
              </w:rPr>
              <w:t>：记录</w:t>
            </w:r>
          </w:p>
        </w:tc>
        <w:tc>
          <w:tcPr>
            <w:tcW w:w="4380" w:type="dxa"/>
            <w:vAlign w:val="center"/>
          </w:tcPr>
          <w:p w14:paraId="1FA80A5A"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样本测量法</w:t>
            </w:r>
            <w:r w:rsidRPr="009321D1">
              <w:rPr>
                <w:rFonts w:ascii="Times New Roman" w:hAnsi="Times New Roman"/>
                <w:color w:val="000000"/>
                <w:kern w:val="0"/>
                <w:sz w:val="18"/>
                <w:lang w:bidi="ar"/>
              </w:rPr>
              <w:t>：随机取成熟饱满颖果至少</w:t>
            </w:r>
            <w:r w:rsidRPr="009321D1">
              <w:rPr>
                <w:rFonts w:ascii="Times New Roman" w:hAnsi="Times New Roman"/>
                <w:color w:val="000000"/>
                <w:kern w:val="0"/>
                <w:sz w:val="18"/>
                <w:lang w:bidi="ar"/>
              </w:rPr>
              <w:t>30</w:t>
            </w:r>
            <w:r w:rsidRPr="009321D1">
              <w:rPr>
                <w:rFonts w:ascii="Times New Roman" w:hAnsi="Times New Roman"/>
                <w:color w:val="000000"/>
                <w:kern w:val="0"/>
                <w:sz w:val="18"/>
                <w:lang w:bidi="ar"/>
              </w:rPr>
              <w:t>粒，用电子数显卡尺测量，计算平均值。</w:t>
            </w:r>
            <w:r w:rsidRPr="009321D1">
              <w:rPr>
                <w:rFonts w:ascii="Times New Roman" w:hAnsi="Times New Roman"/>
                <w:b/>
                <w:bCs/>
                <w:color w:val="000000"/>
                <w:kern w:val="0"/>
                <w:sz w:val="18"/>
                <w:lang w:bidi="ar"/>
              </w:rPr>
              <w:t>形态观察</w:t>
            </w:r>
            <w:r w:rsidRPr="009321D1">
              <w:rPr>
                <w:rFonts w:ascii="Times New Roman" w:hAnsi="Times New Roman"/>
                <w:color w:val="000000"/>
                <w:kern w:val="0"/>
                <w:sz w:val="18"/>
                <w:lang w:bidi="ar"/>
              </w:rPr>
              <w:t>：用体视镜观察表面特征。</w:t>
            </w:r>
          </w:p>
        </w:tc>
        <w:tc>
          <w:tcPr>
            <w:tcW w:w="946" w:type="dxa"/>
            <w:vAlign w:val="center"/>
          </w:tcPr>
          <w:p w14:paraId="0CA1D339"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3413A235" w14:textId="77777777" w:rsidTr="00BE3B17">
        <w:trPr>
          <w:trHeight w:val="702"/>
        </w:trPr>
        <w:tc>
          <w:tcPr>
            <w:tcW w:w="1419" w:type="dxa"/>
            <w:vAlign w:val="center"/>
          </w:tcPr>
          <w:p w14:paraId="6BBAD7E3"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16. </w:t>
            </w:r>
            <w:r w:rsidRPr="009321D1">
              <w:rPr>
                <w:rFonts w:ascii="Times New Roman" w:hAnsi="Times New Roman"/>
                <w:b/>
                <w:bCs/>
                <w:color w:val="000000"/>
                <w:kern w:val="0"/>
                <w:sz w:val="18"/>
                <w:lang w:bidi="ar"/>
              </w:rPr>
              <w:t>种子</w:t>
            </w:r>
          </w:p>
        </w:tc>
        <w:tc>
          <w:tcPr>
            <w:tcW w:w="2672" w:type="dxa"/>
            <w:vAlign w:val="center"/>
          </w:tcPr>
          <w:p w14:paraId="79F9194C" w14:textId="77777777" w:rsidR="006903A5" w:rsidRPr="009321D1" w:rsidRDefault="006903A5" w:rsidP="00BE3B17">
            <w:pPr>
              <w:widowControl/>
              <w:spacing w:line="240" w:lineRule="auto"/>
              <w:jc w:val="left"/>
              <w:rPr>
                <w:rFonts w:ascii="Times New Roman" w:hAnsi="Times New Roman"/>
                <w:color w:val="000000"/>
                <w:kern w:val="0"/>
                <w:sz w:val="18"/>
                <w:lang w:bidi="ar"/>
              </w:rPr>
            </w:pPr>
            <w:r w:rsidRPr="009321D1">
              <w:rPr>
                <w:rFonts w:ascii="Times New Roman" w:hAnsi="Times New Roman"/>
                <w:b/>
                <w:bCs/>
                <w:color w:val="000000"/>
                <w:kern w:val="0"/>
                <w:sz w:val="18"/>
                <w:lang w:bidi="ar"/>
              </w:rPr>
              <w:t>长</w:t>
            </w:r>
            <w:bookmarkStart w:id="52" w:name="OLE_LINK19"/>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 xml:space="preserve">____ </w:t>
            </w:r>
            <w:bookmarkStart w:id="53" w:name="OLE_LINK20"/>
            <w:bookmarkStart w:id="54" w:name="OLE_LINK21"/>
            <w:bookmarkEnd w:id="52"/>
            <w:r w:rsidRPr="009321D1">
              <w:rPr>
                <w:rFonts w:ascii="Times New Roman" w:hAnsi="Times New Roman"/>
                <w:color w:val="000000"/>
                <w:kern w:val="0"/>
                <w:sz w:val="18"/>
                <w:lang w:bidi="ar"/>
              </w:rPr>
              <w:t>mm</w:t>
            </w:r>
            <w:bookmarkEnd w:id="53"/>
            <w:bookmarkEnd w:id="54"/>
            <w:r w:rsidRPr="009321D1">
              <w:rPr>
                <w:rFonts w:ascii="Times New Roman" w:hAnsi="Times New Roman"/>
                <w:color w:val="000000"/>
                <w:kern w:val="0"/>
                <w:sz w:val="18"/>
                <w:lang w:bidi="ar"/>
              </w:rPr>
              <w:t> </w:t>
            </w:r>
          </w:p>
          <w:p w14:paraId="644C5FEF"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color w:val="000000"/>
                <w:kern w:val="0"/>
                <w:sz w:val="18"/>
                <w:lang w:bidi="ar"/>
              </w:rPr>
              <w:t>宽：</w:t>
            </w:r>
            <w:r w:rsidRPr="009321D1">
              <w:rPr>
                <w:rFonts w:ascii="Times New Roman" w:hAnsi="Times New Roman"/>
                <w:color w:val="000000"/>
                <w:kern w:val="0"/>
                <w:sz w:val="18"/>
                <w:lang w:bidi="ar"/>
              </w:rPr>
              <w:t>_____ mm</w:t>
            </w:r>
          </w:p>
          <w:p w14:paraId="6109403E"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颜色</w:t>
            </w:r>
          </w:p>
        </w:tc>
        <w:tc>
          <w:tcPr>
            <w:tcW w:w="4380" w:type="dxa"/>
            <w:vAlign w:val="center"/>
          </w:tcPr>
          <w:p w14:paraId="3AF2845C"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标准称重法</w:t>
            </w:r>
            <w:r w:rsidRPr="009321D1">
              <w:rPr>
                <w:rFonts w:ascii="Times New Roman" w:hAnsi="Times New Roman"/>
                <w:color w:val="000000"/>
                <w:kern w:val="0"/>
                <w:sz w:val="18"/>
                <w:lang w:bidi="ar"/>
              </w:rPr>
              <w:t>：按国家标准</w:t>
            </w:r>
            <w:r w:rsidRPr="009321D1">
              <w:rPr>
                <w:rFonts w:ascii="Times New Roman" w:hAnsi="Times New Roman"/>
                <w:color w:val="000000"/>
                <w:kern w:val="0"/>
                <w:sz w:val="18"/>
                <w:lang w:bidi="ar"/>
              </w:rPr>
              <w:t>GB/T 5519-2023</w:t>
            </w:r>
            <w:r w:rsidRPr="009321D1">
              <w:rPr>
                <w:rFonts w:ascii="Times New Roman" w:hAnsi="Times New Roman"/>
                <w:color w:val="000000"/>
                <w:kern w:val="0"/>
                <w:sz w:val="18"/>
                <w:lang w:bidi="ar"/>
              </w:rPr>
              <w:t>测定千粒重。</w:t>
            </w:r>
            <w:r w:rsidRPr="009321D1">
              <w:rPr>
                <w:rFonts w:ascii="Times New Roman" w:hAnsi="Times New Roman"/>
                <w:b/>
                <w:bCs/>
                <w:color w:val="000000"/>
                <w:kern w:val="0"/>
                <w:sz w:val="18"/>
                <w:lang w:bidi="ar"/>
              </w:rPr>
              <w:t>发芽实验法</w:t>
            </w:r>
            <w:r w:rsidRPr="009321D1">
              <w:rPr>
                <w:rFonts w:ascii="Times New Roman" w:hAnsi="Times New Roman"/>
                <w:color w:val="000000"/>
                <w:kern w:val="0"/>
                <w:sz w:val="18"/>
                <w:lang w:bidi="ar"/>
              </w:rPr>
              <w:t>：按国际种子检验规程（</w:t>
            </w:r>
            <w:r w:rsidRPr="009321D1">
              <w:rPr>
                <w:rFonts w:ascii="Times New Roman" w:hAnsi="Times New Roman"/>
                <w:color w:val="000000"/>
                <w:kern w:val="0"/>
                <w:sz w:val="18"/>
                <w:lang w:bidi="ar"/>
              </w:rPr>
              <w:t>ISTA</w:t>
            </w:r>
            <w:r w:rsidRPr="009321D1">
              <w:rPr>
                <w:rFonts w:ascii="Times New Roman" w:hAnsi="Times New Roman"/>
                <w:color w:val="000000"/>
                <w:kern w:val="0"/>
                <w:sz w:val="18"/>
                <w:lang w:bidi="ar"/>
              </w:rPr>
              <w:t>）或国家标准进行标准发芽试验。</w:t>
            </w:r>
          </w:p>
        </w:tc>
        <w:tc>
          <w:tcPr>
            <w:tcW w:w="946" w:type="dxa"/>
            <w:vAlign w:val="center"/>
          </w:tcPr>
          <w:p w14:paraId="04CC7E3D"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560B4711" w14:textId="77777777" w:rsidTr="00BE3B17">
        <w:trPr>
          <w:trHeight w:val="196"/>
        </w:trPr>
        <w:tc>
          <w:tcPr>
            <w:tcW w:w="1419" w:type="dxa"/>
            <w:vAlign w:val="center"/>
          </w:tcPr>
          <w:p w14:paraId="70429FFF"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17. </w:t>
            </w:r>
            <w:r w:rsidRPr="009321D1">
              <w:rPr>
                <w:rFonts w:ascii="Times New Roman" w:hAnsi="Times New Roman"/>
                <w:b/>
                <w:bCs/>
                <w:color w:val="000000"/>
                <w:kern w:val="0"/>
                <w:sz w:val="18"/>
                <w:lang w:bidi="ar"/>
              </w:rPr>
              <w:t>标本与图像</w:t>
            </w:r>
          </w:p>
        </w:tc>
        <w:tc>
          <w:tcPr>
            <w:tcW w:w="2672" w:type="dxa"/>
            <w:vAlign w:val="center"/>
          </w:tcPr>
          <w:p w14:paraId="4700E42F"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标本号</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__________ </w:t>
            </w:r>
          </w:p>
          <w:p w14:paraId="083EC44E"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关键图像</w:t>
            </w:r>
            <w:r w:rsidRPr="009321D1">
              <w:rPr>
                <w:rFonts w:ascii="Times New Roman" w:hAnsi="Times New Roman"/>
                <w:color w:val="000000"/>
                <w:kern w:val="0"/>
                <w:sz w:val="18"/>
                <w:lang w:bidi="ar"/>
              </w:rPr>
              <w:t>：已拍摄</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全株</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根系</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花序</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小穗</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稃与芒</w:t>
            </w:r>
            <w:r w:rsidRPr="009321D1">
              <w:rPr>
                <w:rFonts w:ascii="Times New Roman" w:hAnsi="Times New Roman"/>
                <w:color w:val="000000"/>
                <w:kern w:val="0"/>
                <w:sz w:val="18"/>
                <w:lang w:bidi="ar"/>
              </w:rPr>
              <w:t xml:space="preserve"> □</w:t>
            </w:r>
            <w:r w:rsidRPr="009321D1">
              <w:rPr>
                <w:rFonts w:ascii="Times New Roman" w:hAnsi="Times New Roman"/>
                <w:color w:val="000000"/>
                <w:kern w:val="0"/>
                <w:sz w:val="18"/>
                <w:lang w:bidi="ar"/>
              </w:rPr>
              <w:t>颖果</w:t>
            </w:r>
          </w:p>
        </w:tc>
        <w:tc>
          <w:tcPr>
            <w:tcW w:w="4380" w:type="dxa"/>
            <w:vAlign w:val="center"/>
          </w:tcPr>
          <w:p w14:paraId="6AFDA705"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标准标本制作</w:t>
            </w:r>
            <w:r w:rsidRPr="009321D1">
              <w:rPr>
                <w:rFonts w:ascii="Times New Roman" w:hAnsi="Times New Roman"/>
                <w:color w:val="000000"/>
                <w:kern w:val="0"/>
                <w:sz w:val="18"/>
                <w:lang w:bidi="ar"/>
              </w:rPr>
              <w:t>：按植物标本制作规范压制、消毒、装订。</w:t>
            </w:r>
            <w:r w:rsidRPr="009321D1">
              <w:rPr>
                <w:rFonts w:ascii="Times New Roman" w:hAnsi="Times New Roman"/>
                <w:b/>
                <w:bCs/>
                <w:color w:val="000000"/>
                <w:kern w:val="0"/>
                <w:sz w:val="18"/>
                <w:lang w:bidi="ar"/>
              </w:rPr>
              <w:t>系统拍照</w:t>
            </w:r>
            <w:r w:rsidRPr="009321D1">
              <w:rPr>
                <w:rFonts w:ascii="Times New Roman" w:hAnsi="Times New Roman"/>
                <w:color w:val="000000"/>
                <w:kern w:val="0"/>
                <w:sz w:val="18"/>
                <w:lang w:bidi="ar"/>
              </w:rPr>
              <w:t>：使用比例尺，按上述类别拍摄高清图像，编号存档。</w:t>
            </w:r>
          </w:p>
        </w:tc>
        <w:tc>
          <w:tcPr>
            <w:tcW w:w="946" w:type="dxa"/>
            <w:vAlign w:val="center"/>
          </w:tcPr>
          <w:p w14:paraId="1FFD5DFC"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r w:rsidR="006903A5" w:rsidRPr="009321D1" w14:paraId="6A5FC6AB" w14:textId="77777777" w:rsidTr="00BE3B17">
        <w:trPr>
          <w:trHeight w:val="64"/>
        </w:trPr>
        <w:tc>
          <w:tcPr>
            <w:tcW w:w="1419" w:type="dxa"/>
            <w:vAlign w:val="center"/>
          </w:tcPr>
          <w:p w14:paraId="09B22BB3"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 xml:space="preserve">18. </w:t>
            </w:r>
            <w:r w:rsidRPr="009321D1">
              <w:rPr>
                <w:rFonts w:ascii="Times New Roman" w:hAnsi="Times New Roman"/>
                <w:b/>
                <w:bCs/>
                <w:color w:val="000000"/>
                <w:kern w:val="0"/>
                <w:sz w:val="18"/>
                <w:lang w:bidi="ar"/>
              </w:rPr>
              <w:t>初步鉴定</w:t>
            </w:r>
          </w:p>
        </w:tc>
        <w:tc>
          <w:tcPr>
            <w:tcW w:w="2672" w:type="dxa"/>
            <w:vAlign w:val="center"/>
          </w:tcPr>
          <w:p w14:paraId="1343214F"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属名</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__________</w:t>
            </w:r>
          </w:p>
          <w:p w14:paraId="11619EC8" w14:textId="77777777" w:rsidR="006903A5" w:rsidRPr="009321D1" w:rsidRDefault="006903A5" w:rsidP="00BE3B17">
            <w:pPr>
              <w:widowControl/>
              <w:spacing w:line="240" w:lineRule="auto"/>
              <w:jc w:val="left"/>
              <w:rPr>
                <w:rFonts w:ascii="Times New Roman" w:hAnsi="Times New Roman"/>
                <w:color w:val="000000"/>
                <w:kern w:val="0"/>
                <w:sz w:val="18"/>
              </w:rPr>
            </w:pPr>
            <w:r w:rsidRPr="009321D1">
              <w:rPr>
                <w:rFonts w:ascii="Times New Roman" w:hAnsi="Times New Roman"/>
                <w:b/>
                <w:bCs/>
                <w:color w:val="000000"/>
                <w:kern w:val="0"/>
                <w:sz w:val="18"/>
                <w:lang w:bidi="ar"/>
              </w:rPr>
              <w:t>种名</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__________ </w:t>
            </w:r>
          </w:p>
          <w:p w14:paraId="69151248"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主要依据</w:t>
            </w:r>
            <w:r w:rsidRPr="009321D1">
              <w:rPr>
                <w:rFonts w:ascii="Times New Roman" w:hAnsi="Times New Roman"/>
                <w:color w:val="000000"/>
                <w:kern w:val="0"/>
                <w:sz w:val="18"/>
                <w:lang w:bidi="ar"/>
              </w:rPr>
              <w:t>：</w:t>
            </w:r>
            <w:r w:rsidRPr="009321D1">
              <w:rPr>
                <w:rFonts w:ascii="Times New Roman" w:hAnsi="Times New Roman"/>
                <w:color w:val="000000"/>
                <w:kern w:val="0"/>
                <w:sz w:val="18"/>
                <w:lang w:bidi="ar"/>
              </w:rPr>
              <w:t>__________</w:t>
            </w:r>
          </w:p>
        </w:tc>
        <w:tc>
          <w:tcPr>
            <w:tcW w:w="4380" w:type="dxa"/>
            <w:vAlign w:val="center"/>
          </w:tcPr>
          <w:p w14:paraId="686B33C3" w14:textId="77777777" w:rsidR="006903A5" w:rsidRPr="009321D1" w:rsidRDefault="006903A5" w:rsidP="00BE3B17">
            <w:pPr>
              <w:widowControl/>
              <w:spacing w:line="240" w:lineRule="auto"/>
              <w:jc w:val="left"/>
              <w:rPr>
                <w:rFonts w:ascii="Times New Roman" w:hAnsi="Times New Roman"/>
                <w:b/>
                <w:bCs/>
                <w:color w:val="000000"/>
                <w:kern w:val="0"/>
                <w:sz w:val="18"/>
              </w:rPr>
            </w:pPr>
            <w:r w:rsidRPr="009321D1">
              <w:rPr>
                <w:rFonts w:ascii="Times New Roman" w:hAnsi="Times New Roman"/>
                <w:b/>
                <w:bCs/>
                <w:color w:val="000000"/>
                <w:kern w:val="0"/>
                <w:sz w:val="18"/>
                <w:lang w:bidi="ar"/>
              </w:rPr>
              <w:t>文献比对法</w:t>
            </w:r>
            <w:r w:rsidRPr="009321D1">
              <w:rPr>
                <w:rFonts w:ascii="Times New Roman" w:hAnsi="Times New Roman"/>
                <w:color w:val="000000"/>
                <w:kern w:val="0"/>
                <w:sz w:val="18"/>
                <w:lang w:bidi="ar"/>
              </w:rPr>
              <w:t>：依据《中国植物志》、《</w:t>
            </w:r>
            <w:r w:rsidRPr="009321D1">
              <w:rPr>
                <w:rFonts w:ascii="Times New Roman" w:hAnsi="Times New Roman"/>
                <w:color w:val="000000"/>
                <w:kern w:val="0"/>
                <w:sz w:val="18"/>
                <w:lang w:bidi="ar"/>
              </w:rPr>
              <w:t>Flora of China</w:t>
            </w:r>
            <w:r w:rsidRPr="009321D1">
              <w:rPr>
                <w:rFonts w:ascii="Times New Roman" w:hAnsi="Times New Roman"/>
                <w:color w:val="000000"/>
                <w:kern w:val="0"/>
                <w:sz w:val="18"/>
                <w:lang w:bidi="ar"/>
              </w:rPr>
              <w:t>》及属级、种级修订专著进行特征比对。</w:t>
            </w:r>
          </w:p>
        </w:tc>
        <w:tc>
          <w:tcPr>
            <w:tcW w:w="946" w:type="dxa"/>
            <w:vAlign w:val="center"/>
          </w:tcPr>
          <w:p w14:paraId="73ADB759" w14:textId="77777777" w:rsidR="006903A5" w:rsidRPr="009321D1" w:rsidRDefault="006903A5" w:rsidP="00BE3B17">
            <w:pPr>
              <w:widowControl/>
              <w:spacing w:line="240" w:lineRule="auto"/>
              <w:jc w:val="left"/>
              <w:rPr>
                <w:rFonts w:ascii="Times New Roman" w:hAnsi="Times New Roman"/>
                <w:b/>
                <w:bCs/>
                <w:color w:val="000000"/>
                <w:kern w:val="0"/>
                <w:sz w:val="18"/>
              </w:rPr>
            </w:pPr>
          </w:p>
        </w:tc>
      </w:tr>
    </w:tbl>
    <w:p w14:paraId="3EAEA948" w14:textId="77777777" w:rsidR="009A3C7E" w:rsidRDefault="009A3C7E" w:rsidP="006903A5">
      <w:pPr>
        <w:pStyle w:val="afffff6"/>
        <w:ind w:firstLineChars="0" w:firstLine="0"/>
        <w:sectPr w:rsidR="009A3C7E" w:rsidSect="006903A5">
          <w:pgSz w:w="11906" w:h="16838"/>
          <w:pgMar w:top="2410" w:right="1134" w:bottom="1134" w:left="1134" w:header="1418" w:footer="1134" w:gutter="284"/>
          <w:cols w:space="425"/>
          <w:formProt w:val="0"/>
          <w:docGrid w:linePitch="312"/>
        </w:sectPr>
      </w:pPr>
    </w:p>
    <w:p w14:paraId="6BB51F6B" w14:textId="77777777" w:rsidR="006903A5" w:rsidRDefault="006903A5" w:rsidP="009A3C7E">
      <w:pPr>
        <w:pStyle w:val="af8"/>
        <w:rPr>
          <w:rFonts w:hint="eastAsia"/>
          <w:vanish w:val="0"/>
        </w:rPr>
      </w:pPr>
    </w:p>
    <w:p w14:paraId="5A264C3E" w14:textId="77777777" w:rsidR="009A3C7E" w:rsidRDefault="009A3C7E" w:rsidP="009A3C7E">
      <w:pPr>
        <w:pStyle w:val="afe"/>
        <w:rPr>
          <w:rFonts w:hint="eastAsia"/>
          <w:vanish w:val="0"/>
        </w:rPr>
      </w:pPr>
    </w:p>
    <w:p w14:paraId="1F3F9D38" w14:textId="4B2B0E03" w:rsidR="009A3C7E" w:rsidRDefault="009A3C7E" w:rsidP="009A3C7E">
      <w:pPr>
        <w:pStyle w:val="aff3"/>
        <w:spacing w:before="60" w:after="120"/>
        <w:rPr>
          <w:rFonts w:hint="eastAsia"/>
        </w:rPr>
      </w:pPr>
      <w:r>
        <w:br/>
      </w:r>
      <w:r>
        <w:rPr>
          <w:rFonts w:hint="eastAsia"/>
        </w:rPr>
        <w:t>（资料性）</w:t>
      </w:r>
      <w:r>
        <w:br/>
      </w:r>
      <w:r>
        <w:rPr>
          <w:rFonts w:hint="eastAsia"/>
        </w:rPr>
        <w:t>物候期观测表</w:t>
      </w:r>
    </w:p>
    <w:p w14:paraId="6502386D" w14:textId="77777777" w:rsidR="009A3C7E" w:rsidRPr="006903A5" w:rsidRDefault="009A3C7E" w:rsidP="009A3C7E">
      <w:pPr>
        <w:pStyle w:val="aff"/>
        <w:spacing w:before="120" w:after="120"/>
        <w:rPr>
          <w:rFonts w:hint="eastAsia"/>
          <w:lang w:bidi="ar"/>
        </w:rPr>
      </w:pPr>
      <w:bookmarkStart w:id="55" w:name="OLE_LINK4"/>
      <w:r w:rsidRPr="008E1681">
        <w:t>物候期观测表</w:t>
      </w:r>
      <w:bookmarkEnd w:id="55"/>
    </w:p>
    <w:tbl>
      <w:tblPr>
        <w:tblW w:w="9164" w:type="dxa"/>
        <w:tblInd w:w="93"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98"/>
        <w:gridCol w:w="3757"/>
        <w:gridCol w:w="1513"/>
        <w:gridCol w:w="2296"/>
      </w:tblGrid>
      <w:tr w:rsidR="009A3C7E" w:rsidRPr="008E1681" w14:paraId="3B9A1E7F" w14:textId="77777777" w:rsidTr="00BE3B17">
        <w:trPr>
          <w:trHeight w:val="57"/>
        </w:trPr>
        <w:tc>
          <w:tcPr>
            <w:tcW w:w="1598" w:type="dxa"/>
            <w:shd w:val="clear" w:color="000000" w:fill="FFFFFF"/>
            <w:vAlign w:val="center"/>
          </w:tcPr>
          <w:p w14:paraId="213B941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编号</w:t>
            </w:r>
          </w:p>
        </w:tc>
        <w:tc>
          <w:tcPr>
            <w:tcW w:w="3757" w:type="dxa"/>
            <w:vAlign w:val="center"/>
          </w:tcPr>
          <w:p w14:paraId="05AD6F8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种</w:t>
            </w:r>
          </w:p>
        </w:tc>
        <w:tc>
          <w:tcPr>
            <w:tcW w:w="1513" w:type="dxa"/>
            <w:noWrap/>
            <w:vAlign w:val="center"/>
          </w:tcPr>
          <w:p w14:paraId="699B7B5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观测年份</w:t>
            </w:r>
          </w:p>
        </w:tc>
        <w:tc>
          <w:tcPr>
            <w:tcW w:w="2296" w:type="dxa"/>
            <w:shd w:val="clear" w:color="000000" w:fill="FFFFFF"/>
            <w:noWrap/>
            <w:vAlign w:val="center"/>
          </w:tcPr>
          <w:p w14:paraId="0CD7530F"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观测地点</w:t>
            </w:r>
          </w:p>
        </w:tc>
      </w:tr>
      <w:tr w:rsidR="009A3C7E" w:rsidRPr="008E1681" w14:paraId="4283F2B5" w14:textId="77777777" w:rsidTr="00BE3B17">
        <w:trPr>
          <w:trHeight w:val="57"/>
        </w:trPr>
        <w:tc>
          <w:tcPr>
            <w:tcW w:w="1598" w:type="dxa"/>
            <w:shd w:val="clear" w:color="000000" w:fill="FFFFFF"/>
            <w:vAlign w:val="center"/>
          </w:tcPr>
          <w:p w14:paraId="2290C2E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3757" w:type="dxa"/>
            <w:shd w:val="clear" w:color="000000" w:fill="FFFFFF"/>
            <w:vAlign w:val="center"/>
          </w:tcPr>
          <w:p w14:paraId="26911C4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1513" w:type="dxa"/>
            <w:noWrap/>
            <w:vAlign w:val="center"/>
          </w:tcPr>
          <w:p w14:paraId="27F7019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shd w:val="clear" w:color="000000" w:fill="FFFFFF"/>
            <w:noWrap/>
            <w:vAlign w:val="center"/>
          </w:tcPr>
          <w:p w14:paraId="4A0525B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19D0A529" w14:textId="77777777" w:rsidTr="00BE3B17">
        <w:trPr>
          <w:trHeight w:val="57"/>
        </w:trPr>
        <w:tc>
          <w:tcPr>
            <w:tcW w:w="9164" w:type="dxa"/>
            <w:gridSpan w:val="4"/>
            <w:vAlign w:val="center"/>
          </w:tcPr>
          <w:p w14:paraId="5B02E9D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物候期观测核心记录</w:t>
            </w:r>
          </w:p>
        </w:tc>
      </w:tr>
      <w:tr w:rsidR="009A3C7E" w:rsidRPr="008E1681" w14:paraId="32CA21B2" w14:textId="77777777" w:rsidTr="00BE3B17">
        <w:trPr>
          <w:trHeight w:val="57"/>
        </w:trPr>
        <w:tc>
          <w:tcPr>
            <w:tcW w:w="1598" w:type="dxa"/>
            <w:vAlign w:val="center"/>
          </w:tcPr>
          <w:p w14:paraId="745CCC2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物候期</w:t>
            </w:r>
          </w:p>
        </w:tc>
        <w:tc>
          <w:tcPr>
            <w:tcW w:w="3757" w:type="dxa"/>
            <w:vAlign w:val="center"/>
          </w:tcPr>
          <w:p w14:paraId="27106E66" w14:textId="77777777" w:rsidR="009A3C7E" w:rsidRPr="009321D1" w:rsidRDefault="009A3C7E" w:rsidP="00BE3B17">
            <w:pPr>
              <w:widowControl/>
              <w:spacing w:line="240" w:lineRule="auto"/>
              <w:ind w:firstLineChars="200" w:firstLine="360"/>
              <w:jc w:val="left"/>
              <w:textAlignment w:val="center"/>
              <w:rPr>
                <w:rFonts w:ascii="Times New Roman" w:hAnsi="Times New Roman"/>
                <w:kern w:val="0"/>
                <w:sz w:val="18"/>
                <w:lang w:bidi="ar"/>
              </w:rPr>
            </w:pPr>
            <w:r w:rsidRPr="009321D1">
              <w:rPr>
                <w:rFonts w:ascii="Times New Roman" w:hAnsi="Times New Roman"/>
                <w:kern w:val="0"/>
                <w:sz w:val="18"/>
                <w:lang w:bidi="ar"/>
              </w:rPr>
              <w:t>观测标准</w:t>
            </w:r>
          </w:p>
          <w:p w14:paraId="3C68197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w:t>
            </w:r>
            <w:r w:rsidRPr="009321D1">
              <w:rPr>
                <w:rFonts w:ascii="Times New Roman" w:hAnsi="Times New Roman"/>
                <w:kern w:val="0"/>
                <w:sz w:val="18"/>
                <w:lang w:bidi="ar"/>
              </w:rPr>
              <w:t>50%</w:t>
            </w:r>
            <w:r w:rsidRPr="009321D1">
              <w:rPr>
                <w:rFonts w:ascii="Times New Roman" w:hAnsi="Times New Roman"/>
                <w:kern w:val="0"/>
                <w:sz w:val="18"/>
                <w:lang w:bidi="ar"/>
              </w:rPr>
              <w:t>植株达到）</w:t>
            </w:r>
          </w:p>
        </w:tc>
        <w:tc>
          <w:tcPr>
            <w:tcW w:w="1513" w:type="dxa"/>
            <w:vAlign w:val="center"/>
          </w:tcPr>
          <w:p w14:paraId="00A6D9D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出现首日</w:t>
            </w:r>
            <w:r w:rsidRPr="009321D1">
              <w:rPr>
                <w:rFonts w:ascii="Times New Roman" w:hAnsi="Times New Roman"/>
                <w:kern w:val="0"/>
                <w:sz w:val="18"/>
                <w:lang w:bidi="ar"/>
              </w:rPr>
              <w:t xml:space="preserve"> (</w:t>
            </w:r>
            <w:r w:rsidRPr="009321D1">
              <w:rPr>
                <w:rFonts w:ascii="Times New Roman" w:hAnsi="Times New Roman"/>
                <w:kern w:val="0"/>
                <w:sz w:val="18"/>
                <w:lang w:bidi="ar"/>
              </w:rPr>
              <w:t>月</w:t>
            </w:r>
            <w:r w:rsidRPr="009321D1">
              <w:rPr>
                <w:rFonts w:ascii="Times New Roman" w:hAnsi="Times New Roman"/>
                <w:kern w:val="0"/>
                <w:sz w:val="18"/>
                <w:lang w:bidi="ar"/>
              </w:rPr>
              <w:t>/</w:t>
            </w:r>
            <w:r w:rsidRPr="009321D1">
              <w:rPr>
                <w:rFonts w:ascii="Times New Roman" w:hAnsi="Times New Roman"/>
                <w:kern w:val="0"/>
                <w:sz w:val="18"/>
                <w:lang w:bidi="ar"/>
              </w:rPr>
              <w:t>日</w:t>
            </w:r>
            <w:r w:rsidRPr="009321D1">
              <w:rPr>
                <w:rFonts w:ascii="Times New Roman" w:hAnsi="Times New Roman"/>
                <w:kern w:val="0"/>
                <w:sz w:val="18"/>
                <w:lang w:bidi="ar"/>
              </w:rPr>
              <w:t>)</w:t>
            </w:r>
          </w:p>
        </w:tc>
        <w:tc>
          <w:tcPr>
            <w:tcW w:w="2296" w:type="dxa"/>
            <w:vAlign w:val="center"/>
          </w:tcPr>
          <w:p w14:paraId="1BFF78C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达到该期的植株比例日期</w:t>
            </w:r>
            <w:r w:rsidRPr="009321D1">
              <w:rPr>
                <w:rFonts w:ascii="Times New Roman" w:hAnsi="Times New Roman"/>
                <w:kern w:val="0"/>
                <w:sz w:val="18"/>
                <w:lang w:bidi="ar"/>
              </w:rPr>
              <w:t xml:space="preserve"> (%)</w:t>
            </w:r>
          </w:p>
        </w:tc>
      </w:tr>
      <w:tr w:rsidR="009A3C7E" w:rsidRPr="008E1681" w14:paraId="5F78F5F7" w14:textId="77777777" w:rsidTr="00BE3B17">
        <w:trPr>
          <w:trHeight w:val="57"/>
        </w:trPr>
        <w:tc>
          <w:tcPr>
            <w:tcW w:w="1598" w:type="dxa"/>
            <w:vAlign w:val="center"/>
          </w:tcPr>
          <w:p w14:paraId="0F7B8B1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发芽</w:t>
            </w:r>
            <w:r w:rsidRPr="009321D1">
              <w:rPr>
                <w:rFonts w:ascii="Times New Roman" w:hAnsi="Times New Roman"/>
                <w:kern w:val="0"/>
                <w:sz w:val="18"/>
                <w:lang w:bidi="ar"/>
              </w:rPr>
              <w:t>/</w:t>
            </w:r>
            <w:r w:rsidRPr="009321D1">
              <w:rPr>
                <w:rFonts w:ascii="Times New Roman" w:hAnsi="Times New Roman"/>
                <w:kern w:val="0"/>
                <w:sz w:val="18"/>
                <w:lang w:bidi="ar"/>
              </w:rPr>
              <w:t>返青期</w:t>
            </w:r>
          </w:p>
        </w:tc>
        <w:tc>
          <w:tcPr>
            <w:tcW w:w="3757" w:type="dxa"/>
            <w:vAlign w:val="center"/>
          </w:tcPr>
          <w:p w14:paraId="1194806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幼苗出土或植株返青</w:t>
            </w:r>
          </w:p>
        </w:tc>
        <w:tc>
          <w:tcPr>
            <w:tcW w:w="1513" w:type="dxa"/>
            <w:vAlign w:val="center"/>
          </w:tcPr>
          <w:p w14:paraId="090F061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206861B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49CF6CB0" w14:textId="77777777" w:rsidTr="00BE3B17">
        <w:trPr>
          <w:trHeight w:val="57"/>
        </w:trPr>
        <w:tc>
          <w:tcPr>
            <w:tcW w:w="1598" w:type="dxa"/>
            <w:vAlign w:val="center"/>
          </w:tcPr>
          <w:p w14:paraId="3E80F66F"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分蘖</w:t>
            </w:r>
            <w:r w:rsidRPr="009321D1">
              <w:rPr>
                <w:rFonts w:ascii="Times New Roman" w:hAnsi="Times New Roman"/>
                <w:kern w:val="0"/>
                <w:sz w:val="18"/>
                <w:lang w:bidi="ar"/>
              </w:rPr>
              <w:t>/</w:t>
            </w:r>
            <w:r w:rsidRPr="009321D1">
              <w:rPr>
                <w:rFonts w:ascii="Times New Roman" w:hAnsi="Times New Roman"/>
                <w:kern w:val="0"/>
                <w:sz w:val="18"/>
                <w:lang w:bidi="ar"/>
              </w:rPr>
              <w:t>分枝期</w:t>
            </w:r>
          </w:p>
        </w:tc>
        <w:tc>
          <w:tcPr>
            <w:tcW w:w="3757" w:type="dxa"/>
            <w:vAlign w:val="center"/>
          </w:tcPr>
          <w:p w14:paraId="747ADF7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第一个分蘖（分枝）露出叶鞘</w:t>
            </w:r>
          </w:p>
        </w:tc>
        <w:tc>
          <w:tcPr>
            <w:tcW w:w="1513" w:type="dxa"/>
            <w:vAlign w:val="center"/>
          </w:tcPr>
          <w:p w14:paraId="28DC65C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2A38382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02D6C483" w14:textId="77777777" w:rsidTr="00BE3B17">
        <w:trPr>
          <w:trHeight w:val="57"/>
        </w:trPr>
        <w:tc>
          <w:tcPr>
            <w:tcW w:w="1598" w:type="dxa"/>
            <w:vAlign w:val="center"/>
          </w:tcPr>
          <w:p w14:paraId="3589761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拔节期</w:t>
            </w:r>
          </w:p>
        </w:tc>
        <w:tc>
          <w:tcPr>
            <w:tcW w:w="3757" w:type="dxa"/>
            <w:vAlign w:val="center"/>
          </w:tcPr>
          <w:p w14:paraId="7583A47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主茎第一节间露出地面</w:t>
            </w:r>
            <w:r w:rsidRPr="009321D1">
              <w:rPr>
                <w:rFonts w:ascii="Times New Roman" w:hAnsi="Times New Roman"/>
                <w:kern w:val="0"/>
                <w:sz w:val="18"/>
                <w:lang w:bidi="ar"/>
              </w:rPr>
              <w:t>1-2</w:t>
            </w:r>
            <w:r w:rsidRPr="009321D1">
              <w:rPr>
                <w:rFonts w:ascii="Times New Roman" w:hAnsi="Times New Roman"/>
                <w:kern w:val="0"/>
                <w:sz w:val="18"/>
                <w:lang w:bidi="ar"/>
              </w:rPr>
              <w:t>厘米</w:t>
            </w:r>
          </w:p>
        </w:tc>
        <w:tc>
          <w:tcPr>
            <w:tcW w:w="1513" w:type="dxa"/>
            <w:vAlign w:val="center"/>
          </w:tcPr>
          <w:p w14:paraId="564898A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3A16416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5F230C25" w14:textId="77777777" w:rsidTr="00BE3B17">
        <w:trPr>
          <w:trHeight w:val="57"/>
        </w:trPr>
        <w:tc>
          <w:tcPr>
            <w:tcW w:w="1598" w:type="dxa"/>
            <w:vAlign w:val="center"/>
          </w:tcPr>
          <w:p w14:paraId="043D97C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孕穗</w:t>
            </w:r>
            <w:r w:rsidRPr="009321D1">
              <w:rPr>
                <w:rFonts w:ascii="Times New Roman" w:hAnsi="Times New Roman"/>
                <w:kern w:val="0"/>
                <w:sz w:val="18"/>
                <w:lang w:bidi="ar"/>
              </w:rPr>
              <w:t>/</w:t>
            </w:r>
            <w:r w:rsidRPr="009321D1">
              <w:rPr>
                <w:rFonts w:ascii="Times New Roman" w:hAnsi="Times New Roman"/>
                <w:kern w:val="0"/>
                <w:sz w:val="18"/>
                <w:lang w:bidi="ar"/>
              </w:rPr>
              <w:t>孕蕾期</w:t>
            </w:r>
          </w:p>
        </w:tc>
        <w:tc>
          <w:tcPr>
            <w:tcW w:w="3757" w:type="dxa"/>
            <w:vAlign w:val="center"/>
          </w:tcPr>
          <w:p w14:paraId="49F3898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花序在旗叶鞘内膨大呈</w:t>
            </w:r>
            <w:r w:rsidRPr="009321D1">
              <w:rPr>
                <w:rFonts w:ascii="Times New Roman" w:hAnsi="Times New Roman"/>
                <w:kern w:val="0"/>
                <w:sz w:val="18"/>
                <w:lang w:bidi="ar"/>
              </w:rPr>
              <w:t>“</w:t>
            </w:r>
            <w:r w:rsidRPr="009321D1">
              <w:rPr>
                <w:rFonts w:ascii="Times New Roman" w:hAnsi="Times New Roman"/>
                <w:kern w:val="0"/>
                <w:sz w:val="18"/>
                <w:lang w:bidi="ar"/>
              </w:rPr>
              <w:t>孕穗</w:t>
            </w:r>
            <w:r w:rsidRPr="009321D1">
              <w:rPr>
                <w:rFonts w:ascii="Times New Roman" w:hAnsi="Times New Roman"/>
                <w:kern w:val="0"/>
                <w:sz w:val="18"/>
                <w:lang w:bidi="ar"/>
              </w:rPr>
              <w:t>”</w:t>
            </w:r>
            <w:r w:rsidRPr="009321D1">
              <w:rPr>
                <w:rFonts w:ascii="Times New Roman" w:hAnsi="Times New Roman"/>
                <w:kern w:val="0"/>
                <w:sz w:val="18"/>
                <w:lang w:bidi="ar"/>
              </w:rPr>
              <w:t>状</w:t>
            </w:r>
          </w:p>
        </w:tc>
        <w:tc>
          <w:tcPr>
            <w:tcW w:w="1513" w:type="dxa"/>
            <w:vAlign w:val="center"/>
          </w:tcPr>
          <w:p w14:paraId="1EEEE1C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4D58B4F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53928907" w14:textId="77777777" w:rsidTr="00BE3B17">
        <w:trPr>
          <w:trHeight w:val="57"/>
        </w:trPr>
        <w:tc>
          <w:tcPr>
            <w:tcW w:w="1598" w:type="dxa"/>
            <w:vAlign w:val="center"/>
          </w:tcPr>
          <w:p w14:paraId="5E95CBE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抽穗</w:t>
            </w:r>
            <w:r w:rsidRPr="009321D1">
              <w:rPr>
                <w:rFonts w:ascii="Times New Roman" w:hAnsi="Times New Roman"/>
                <w:kern w:val="0"/>
                <w:sz w:val="18"/>
                <w:lang w:bidi="ar"/>
              </w:rPr>
              <w:t>/</w:t>
            </w:r>
            <w:r w:rsidRPr="009321D1">
              <w:rPr>
                <w:rFonts w:ascii="Times New Roman" w:hAnsi="Times New Roman"/>
                <w:kern w:val="0"/>
                <w:sz w:val="18"/>
                <w:lang w:bidi="ar"/>
              </w:rPr>
              <w:t>现蕾期</w:t>
            </w:r>
          </w:p>
        </w:tc>
        <w:tc>
          <w:tcPr>
            <w:tcW w:w="3757" w:type="dxa"/>
            <w:vAlign w:val="center"/>
          </w:tcPr>
          <w:p w14:paraId="33BCE677"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花序从旗叶鞘露出一半</w:t>
            </w:r>
          </w:p>
        </w:tc>
        <w:tc>
          <w:tcPr>
            <w:tcW w:w="1513" w:type="dxa"/>
            <w:vAlign w:val="center"/>
          </w:tcPr>
          <w:p w14:paraId="70E232E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30C6BEC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08D07D29" w14:textId="77777777" w:rsidTr="00BE3B17">
        <w:trPr>
          <w:trHeight w:val="57"/>
        </w:trPr>
        <w:tc>
          <w:tcPr>
            <w:tcW w:w="1598" w:type="dxa"/>
            <w:vAlign w:val="center"/>
          </w:tcPr>
          <w:p w14:paraId="379FA11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初花期</w:t>
            </w:r>
          </w:p>
        </w:tc>
        <w:tc>
          <w:tcPr>
            <w:tcW w:w="3757" w:type="dxa"/>
            <w:vAlign w:val="center"/>
          </w:tcPr>
          <w:p w14:paraId="01F4D1FF"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10%</w:t>
            </w:r>
            <w:r w:rsidRPr="009321D1">
              <w:rPr>
                <w:rFonts w:ascii="Times New Roman" w:hAnsi="Times New Roman"/>
                <w:kern w:val="0"/>
                <w:sz w:val="18"/>
                <w:lang w:bidi="ar"/>
              </w:rPr>
              <w:t>的穗子开始开花</w:t>
            </w:r>
          </w:p>
        </w:tc>
        <w:tc>
          <w:tcPr>
            <w:tcW w:w="1513" w:type="dxa"/>
            <w:vAlign w:val="center"/>
          </w:tcPr>
          <w:p w14:paraId="2828CBC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401F38B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7F8F02AB" w14:textId="77777777" w:rsidTr="00BE3B17">
        <w:trPr>
          <w:trHeight w:val="57"/>
        </w:trPr>
        <w:tc>
          <w:tcPr>
            <w:tcW w:w="1598" w:type="dxa"/>
            <w:vAlign w:val="center"/>
          </w:tcPr>
          <w:p w14:paraId="415E40D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盛花期</w:t>
            </w:r>
          </w:p>
        </w:tc>
        <w:tc>
          <w:tcPr>
            <w:tcW w:w="3757" w:type="dxa"/>
            <w:vAlign w:val="center"/>
          </w:tcPr>
          <w:p w14:paraId="57EA8C16"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80%</w:t>
            </w:r>
            <w:r w:rsidRPr="009321D1">
              <w:rPr>
                <w:rFonts w:ascii="Times New Roman" w:hAnsi="Times New Roman"/>
                <w:kern w:val="0"/>
                <w:sz w:val="18"/>
                <w:lang w:bidi="ar"/>
              </w:rPr>
              <w:t>的穗子正在开花</w:t>
            </w:r>
          </w:p>
        </w:tc>
        <w:tc>
          <w:tcPr>
            <w:tcW w:w="1513" w:type="dxa"/>
            <w:vAlign w:val="center"/>
          </w:tcPr>
          <w:p w14:paraId="5C0D1E3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7E4D8908"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159920AF" w14:textId="77777777" w:rsidTr="00BE3B17">
        <w:trPr>
          <w:trHeight w:val="57"/>
        </w:trPr>
        <w:tc>
          <w:tcPr>
            <w:tcW w:w="1598" w:type="dxa"/>
            <w:vAlign w:val="center"/>
          </w:tcPr>
          <w:p w14:paraId="2C66699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谢花期</w:t>
            </w:r>
          </w:p>
        </w:tc>
        <w:tc>
          <w:tcPr>
            <w:tcW w:w="3757" w:type="dxa"/>
            <w:vAlign w:val="center"/>
          </w:tcPr>
          <w:p w14:paraId="6FEE598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80%</w:t>
            </w:r>
            <w:r w:rsidRPr="009321D1">
              <w:rPr>
                <w:rFonts w:ascii="Times New Roman" w:hAnsi="Times New Roman"/>
                <w:kern w:val="0"/>
                <w:sz w:val="18"/>
                <w:lang w:bidi="ar"/>
              </w:rPr>
              <w:t>的穗子开花完毕</w:t>
            </w:r>
          </w:p>
        </w:tc>
        <w:tc>
          <w:tcPr>
            <w:tcW w:w="1513" w:type="dxa"/>
            <w:vAlign w:val="center"/>
          </w:tcPr>
          <w:p w14:paraId="25ED009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103D2AA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5E380E4B" w14:textId="77777777" w:rsidTr="00BE3B17">
        <w:trPr>
          <w:trHeight w:val="57"/>
        </w:trPr>
        <w:tc>
          <w:tcPr>
            <w:tcW w:w="1598" w:type="dxa"/>
            <w:vAlign w:val="center"/>
          </w:tcPr>
          <w:p w14:paraId="2E8783E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乳熟期</w:t>
            </w:r>
          </w:p>
        </w:tc>
        <w:tc>
          <w:tcPr>
            <w:tcW w:w="3757" w:type="dxa"/>
            <w:vAlign w:val="center"/>
          </w:tcPr>
          <w:p w14:paraId="1FDC4D2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籽粒呈白色乳状，达正常大小</w:t>
            </w:r>
          </w:p>
        </w:tc>
        <w:tc>
          <w:tcPr>
            <w:tcW w:w="1513" w:type="dxa"/>
            <w:vAlign w:val="center"/>
          </w:tcPr>
          <w:p w14:paraId="61896E6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705DEC1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103E5165" w14:textId="77777777" w:rsidTr="00BE3B17">
        <w:trPr>
          <w:trHeight w:val="57"/>
        </w:trPr>
        <w:tc>
          <w:tcPr>
            <w:tcW w:w="1598" w:type="dxa"/>
            <w:vAlign w:val="center"/>
          </w:tcPr>
          <w:p w14:paraId="27893388"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蜡熟期</w:t>
            </w:r>
          </w:p>
        </w:tc>
        <w:tc>
          <w:tcPr>
            <w:tcW w:w="3757" w:type="dxa"/>
            <w:vAlign w:val="center"/>
          </w:tcPr>
          <w:p w14:paraId="558AAB8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籽粒变硬呈蜡质，易被指甲划断</w:t>
            </w:r>
          </w:p>
        </w:tc>
        <w:tc>
          <w:tcPr>
            <w:tcW w:w="1513" w:type="dxa"/>
            <w:vAlign w:val="center"/>
          </w:tcPr>
          <w:p w14:paraId="43E3C3BF"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13D93E7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2127194E" w14:textId="77777777" w:rsidTr="00BE3B17">
        <w:trPr>
          <w:trHeight w:val="57"/>
        </w:trPr>
        <w:tc>
          <w:tcPr>
            <w:tcW w:w="1598" w:type="dxa"/>
            <w:vAlign w:val="center"/>
          </w:tcPr>
          <w:p w14:paraId="41C5545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完熟期</w:t>
            </w:r>
          </w:p>
        </w:tc>
        <w:tc>
          <w:tcPr>
            <w:tcW w:w="3757" w:type="dxa"/>
            <w:vAlign w:val="center"/>
          </w:tcPr>
          <w:p w14:paraId="4A40DCA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籽粒硬化，具本品种固有色泽</w:t>
            </w:r>
          </w:p>
        </w:tc>
        <w:tc>
          <w:tcPr>
            <w:tcW w:w="1513" w:type="dxa"/>
            <w:vAlign w:val="center"/>
          </w:tcPr>
          <w:p w14:paraId="355EC19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0F35E1E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31956553" w14:textId="77777777" w:rsidTr="00BE3B17">
        <w:trPr>
          <w:trHeight w:val="57"/>
        </w:trPr>
        <w:tc>
          <w:tcPr>
            <w:tcW w:w="1598" w:type="dxa"/>
            <w:vAlign w:val="center"/>
          </w:tcPr>
          <w:p w14:paraId="7402916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枯黄期</w:t>
            </w:r>
          </w:p>
        </w:tc>
        <w:tc>
          <w:tcPr>
            <w:tcW w:w="3757" w:type="dxa"/>
            <w:vAlign w:val="center"/>
          </w:tcPr>
          <w:p w14:paraId="21906AD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地上部茎叶基本枯黄</w:t>
            </w:r>
          </w:p>
        </w:tc>
        <w:tc>
          <w:tcPr>
            <w:tcW w:w="1513" w:type="dxa"/>
            <w:vAlign w:val="center"/>
          </w:tcPr>
          <w:p w14:paraId="3C5EA47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296" w:type="dxa"/>
            <w:vAlign w:val="center"/>
          </w:tcPr>
          <w:p w14:paraId="15D899E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4621B5F5" w14:textId="77777777" w:rsidTr="00BE3B17">
        <w:trPr>
          <w:trHeight w:val="57"/>
        </w:trPr>
        <w:tc>
          <w:tcPr>
            <w:tcW w:w="9164" w:type="dxa"/>
            <w:gridSpan w:val="4"/>
            <w:vAlign w:val="center"/>
          </w:tcPr>
          <w:p w14:paraId="4B5CE74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物候学特性综合评价</w:t>
            </w:r>
          </w:p>
        </w:tc>
      </w:tr>
      <w:tr w:rsidR="009A3C7E" w:rsidRPr="008E1681" w14:paraId="20581DC3" w14:textId="77777777" w:rsidTr="00BE3B17">
        <w:trPr>
          <w:trHeight w:val="57"/>
        </w:trPr>
        <w:tc>
          <w:tcPr>
            <w:tcW w:w="1598" w:type="dxa"/>
            <w:vAlign w:val="center"/>
          </w:tcPr>
          <w:p w14:paraId="164E5B1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评价维度</w:t>
            </w:r>
          </w:p>
        </w:tc>
        <w:tc>
          <w:tcPr>
            <w:tcW w:w="3757" w:type="dxa"/>
            <w:vAlign w:val="center"/>
          </w:tcPr>
          <w:p w14:paraId="57082D3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结果</w:t>
            </w:r>
            <w:r w:rsidRPr="009321D1">
              <w:rPr>
                <w:rFonts w:ascii="Times New Roman" w:hAnsi="Times New Roman"/>
                <w:kern w:val="0"/>
                <w:sz w:val="18"/>
                <w:lang w:bidi="ar"/>
              </w:rPr>
              <w:t>/</w:t>
            </w:r>
            <w:r w:rsidRPr="009321D1">
              <w:rPr>
                <w:rFonts w:ascii="Times New Roman" w:hAnsi="Times New Roman"/>
                <w:kern w:val="0"/>
                <w:sz w:val="18"/>
                <w:lang w:bidi="ar"/>
              </w:rPr>
              <w:t>描述</w:t>
            </w:r>
          </w:p>
        </w:tc>
        <w:tc>
          <w:tcPr>
            <w:tcW w:w="3809" w:type="dxa"/>
            <w:gridSpan w:val="2"/>
            <w:vAlign w:val="center"/>
          </w:tcPr>
          <w:p w14:paraId="6FBC280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计算与说明</w:t>
            </w:r>
          </w:p>
        </w:tc>
      </w:tr>
      <w:tr w:rsidR="009A3C7E" w:rsidRPr="008E1681" w14:paraId="7178B19C" w14:textId="77777777" w:rsidTr="00BE3B17">
        <w:trPr>
          <w:trHeight w:val="57"/>
        </w:trPr>
        <w:tc>
          <w:tcPr>
            <w:tcW w:w="1598" w:type="dxa"/>
            <w:vAlign w:val="center"/>
          </w:tcPr>
          <w:p w14:paraId="6F7A828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生育期总天数</w:t>
            </w:r>
          </w:p>
        </w:tc>
        <w:tc>
          <w:tcPr>
            <w:tcW w:w="3757" w:type="dxa"/>
            <w:vAlign w:val="center"/>
          </w:tcPr>
          <w:p w14:paraId="49ED5F56"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______ </w:t>
            </w:r>
            <w:r w:rsidRPr="009321D1">
              <w:rPr>
                <w:rFonts w:ascii="Times New Roman" w:hAnsi="Times New Roman"/>
                <w:kern w:val="0"/>
                <w:sz w:val="18"/>
                <w:lang w:bidi="ar"/>
              </w:rPr>
              <w:t>天</w:t>
            </w:r>
          </w:p>
        </w:tc>
        <w:tc>
          <w:tcPr>
            <w:tcW w:w="3809" w:type="dxa"/>
            <w:gridSpan w:val="2"/>
            <w:vAlign w:val="center"/>
          </w:tcPr>
          <w:p w14:paraId="326F436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从</w:t>
            </w:r>
            <w:r w:rsidRPr="009321D1">
              <w:rPr>
                <w:rFonts w:ascii="Times New Roman" w:hAnsi="Times New Roman"/>
                <w:kern w:val="0"/>
                <w:sz w:val="18"/>
                <w:lang w:bidi="ar"/>
              </w:rPr>
              <w:t> </w:t>
            </w:r>
            <w:r w:rsidRPr="009321D1">
              <w:rPr>
                <w:rFonts w:ascii="Times New Roman" w:hAnsi="Times New Roman"/>
                <w:kern w:val="0"/>
                <w:sz w:val="18"/>
                <w:lang w:bidi="ar"/>
              </w:rPr>
              <w:t>返青期</w:t>
            </w:r>
            <w:r w:rsidRPr="009321D1">
              <w:rPr>
                <w:rFonts w:ascii="Times New Roman" w:hAnsi="Times New Roman"/>
                <w:kern w:val="0"/>
                <w:sz w:val="18"/>
                <w:lang w:bidi="ar"/>
              </w:rPr>
              <w:t> </w:t>
            </w:r>
            <w:r w:rsidRPr="009321D1">
              <w:rPr>
                <w:rFonts w:ascii="Times New Roman" w:hAnsi="Times New Roman"/>
                <w:kern w:val="0"/>
                <w:sz w:val="18"/>
                <w:lang w:bidi="ar"/>
              </w:rPr>
              <w:t>至</w:t>
            </w:r>
            <w:r w:rsidRPr="009321D1">
              <w:rPr>
                <w:rFonts w:ascii="Times New Roman" w:hAnsi="Times New Roman"/>
                <w:kern w:val="0"/>
                <w:sz w:val="18"/>
                <w:lang w:bidi="ar"/>
              </w:rPr>
              <w:t> </w:t>
            </w:r>
            <w:r w:rsidRPr="009321D1">
              <w:rPr>
                <w:rFonts w:ascii="Times New Roman" w:hAnsi="Times New Roman"/>
                <w:kern w:val="0"/>
                <w:sz w:val="18"/>
                <w:lang w:bidi="ar"/>
              </w:rPr>
              <w:t>完熟期</w:t>
            </w:r>
            <w:r w:rsidRPr="009321D1">
              <w:rPr>
                <w:rFonts w:ascii="Times New Roman" w:hAnsi="Times New Roman"/>
                <w:kern w:val="0"/>
                <w:sz w:val="18"/>
                <w:lang w:bidi="ar"/>
              </w:rPr>
              <w:t> </w:t>
            </w:r>
            <w:r w:rsidRPr="009321D1">
              <w:rPr>
                <w:rFonts w:ascii="Times New Roman" w:hAnsi="Times New Roman"/>
                <w:kern w:val="0"/>
                <w:sz w:val="18"/>
                <w:lang w:bidi="ar"/>
              </w:rPr>
              <w:t>的天数。</w:t>
            </w:r>
          </w:p>
        </w:tc>
      </w:tr>
      <w:tr w:rsidR="009A3C7E" w:rsidRPr="008E1681" w14:paraId="04899E39" w14:textId="77777777" w:rsidTr="00BE3B17">
        <w:trPr>
          <w:trHeight w:val="57"/>
        </w:trPr>
        <w:tc>
          <w:tcPr>
            <w:tcW w:w="1598" w:type="dxa"/>
            <w:vAlign w:val="center"/>
          </w:tcPr>
          <w:p w14:paraId="3E42918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生育期类型</w:t>
            </w:r>
          </w:p>
        </w:tc>
        <w:tc>
          <w:tcPr>
            <w:tcW w:w="3757" w:type="dxa"/>
            <w:vAlign w:val="center"/>
          </w:tcPr>
          <w:p w14:paraId="1AD6AD0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早熟</w:t>
            </w:r>
            <w:r w:rsidRPr="009321D1">
              <w:rPr>
                <w:rFonts w:ascii="Times New Roman" w:hAnsi="Times New Roman"/>
                <w:kern w:val="0"/>
                <w:sz w:val="18"/>
                <w:lang w:bidi="ar"/>
              </w:rPr>
              <w:t xml:space="preserve"> / </w:t>
            </w:r>
            <w:r w:rsidRPr="009321D1">
              <w:rPr>
                <w:rFonts w:ascii="Times New Roman" w:hAnsi="Times New Roman"/>
                <w:kern w:val="0"/>
                <w:sz w:val="18"/>
                <w:lang w:bidi="ar"/>
              </w:rPr>
              <w:t>中熟</w:t>
            </w:r>
            <w:r w:rsidRPr="009321D1">
              <w:rPr>
                <w:rFonts w:ascii="Times New Roman" w:hAnsi="Times New Roman"/>
                <w:kern w:val="0"/>
                <w:sz w:val="18"/>
                <w:lang w:bidi="ar"/>
              </w:rPr>
              <w:t xml:space="preserve"> / </w:t>
            </w:r>
            <w:r w:rsidRPr="009321D1">
              <w:rPr>
                <w:rFonts w:ascii="Times New Roman" w:hAnsi="Times New Roman"/>
                <w:kern w:val="0"/>
                <w:sz w:val="18"/>
                <w:lang w:bidi="ar"/>
              </w:rPr>
              <w:t>晚熟</w:t>
            </w:r>
          </w:p>
        </w:tc>
        <w:tc>
          <w:tcPr>
            <w:tcW w:w="3809" w:type="dxa"/>
            <w:gridSpan w:val="2"/>
            <w:vAlign w:val="center"/>
          </w:tcPr>
          <w:p w14:paraId="38B7F6F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根据总天数及参照品种判定。</w:t>
            </w:r>
          </w:p>
        </w:tc>
      </w:tr>
      <w:tr w:rsidR="009A3C7E" w:rsidRPr="008E1681" w14:paraId="7EFFFC00" w14:textId="77777777" w:rsidTr="00BE3B17">
        <w:trPr>
          <w:trHeight w:val="57"/>
        </w:trPr>
        <w:tc>
          <w:tcPr>
            <w:tcW w:w="1598" w:type="dxa"/>
            <w:vMerge w:val="restart"/>
            <w:vAlign w:val="center"/>
          </w:tcPr>
          <w:p w14:paraId="2E87B14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主要阶段历时</w:t>
            </w:r>
          </w:p>
        </w:tc>
        <w:tc>
          <w:tcPr>
            <w:tcW w:w="3757" w:type="dxa"/>
            <w:vAlign w:val="center"/>
          </w:tcPr>
          <w:p w14:paraId="26A97A1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营养生长：</w:t>
            </w:r>
            <w:r w:rsidRPr="009321D1">
              <w:rPr>
                <w:rFonts w:ascii="Times New Roman" w:hAnsi="Times New Roman"/>
                <w:kern w:val="0"/>
                <w:sz w:val="18"/>
                <w:lang w:bidi="ar"/>
              </w:rPr>
              <w:t>___</w:t>
            </w:r>
            <w:r w:rsidRPr="009321D1">
              <w:rPr>
                <w:rFonts w:ascii="Times New Roman" w:hAnsi="Times New Roman"/>
                <w:kern w:val="0"/>
                <w:sz w:val="18"/>
                <w:lang w:bidi="ar"/>
              </w:rPr>
              <w:t>天</w:t>
            </w:r>
          </w:p>
        </w:tc>
        <w:tc>
          <w:tcPr>
            <w:tcW w:w="3809" w:type="dxa"/>
            <w:gridSpan w:val="2"/>
            <w:vMerge w:val="restart"/>
            <w:vAlign w:val="center"/>
          </w:tcPr>
          <w:p w14:paraId="4EBE8BA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返青</w:t>
            </w:r>
            <w:r w:rsidRPr="009321D1">
              <w:rPr>
                <w:rFonts w:ascii="Times New Roman" w:hAnsi="Times New Roman"/>
                <w:kern w:val="0"/>
                <w:sz w:val="18"/>
                <w:lang w:bidi="ar"/>
              </w:rPr>
              <w:t>-</w:t>
            </w:r>
            <w:r w:rsidRPr="009321D1">
              <w:rPr>
                <w:rFonts w:ascii="Times New Roman" w:hAnsi="Times New Roman"/>
                <w:kern w:val="0"/>
                <w:sz w:val="18"/>
                <w:lang w:bidi="ar"/>
              </w:rPr>
              <w:t>拔节</w:t>
            </w:r>
            <w:r w:rsidRPr="009321D1">
              <w:rPr>
                <w:rFonts w:ascii="Times New Roman" w:hAnsi="Times New Roman"/>
                <w:kern w:val="0"/>
                <w:sz w:val="18"/>
                <w:lang w:bidi="ar"/>
              </w:rPr>
              <w:t xml:space="preserve"> / </w:t>
            </w:r>
            <w:r w:rsidRPr="009321D1">
              <w:rPr>
                <w:rFonts w:ascii="Times New Roman" w:hAnsi="Times New Roman"/>
                <w:kern w:val="0"/>
                <w:sz w:val="18"/>
                <w:lang w:bidi="ar"/>
              </w:rPr>
              <w:t>拔节</w:t>
            </w:r>
            <w:r w:rsidRPr="009321D1">
              <w:rPr>
                <w:rFonts w:ascii="Times New Roman" w:hAnsi="Times New Roman"/>
                <w:kern w:val="0"/>
                <w:sz w:val="18"/>
                <w:lang w:bidi="ar"/>
              </w:rPr>
              <w:t>-</w:t>
            </w:r>
            <w:r w:rsidRPr="009321D1">
              <w:rPr>
                <w:rFonts w:ascii="Times New Roman" w:hAnsi="Times New Roman"/>
                <w:kern w:val="0"/>
                <w:sz w:val="18"/>
                <w:lang w:bidi="ar"/>
              </w:rPr>
              <w:t>开花</w:t>
            </w:r>
            <w:r w:rsidRPr="009321D1">
              <w:rPr>
                <w:rFonts w:ascii="Times New Roman" w:hAnsi="Times New Roman"/>
                <w:kern w:val="0"/>
                <w:sz w:val="18"/>
                <w:lang w:bidi="ar"/>
              </w:rPr>
              <w:t xml:space="preserve"> / </w:t>
            </w:r>
            <w:r w:rsidRPr="009321D1">
              <w:rPr>
                <w:rFonts w:ascii="Times New Roman" w:hAnsi="Times New Roman"/>
                <w:kern w:val="0"/>
                <w:sz w:val="18"/>
                <w:lang w:bidi="ar"/>
              </w:rPr>
              <w:t>开花</w:t>
            </w:r>
            <w:r w:rsidRPr="009321D1">
              <w:rPr>
                <w:rFonts w:ascii="Times New Roman" w:hAnsi="Times New Roman"/>
                <w:kern w:val="0"/>
                <w:sz w:val="18"/>
                <w:lang w:bidi="ar"/>
              </w:rPr>
              <w:t>-</w:t>
            </w:r>
            <w:r w:rsidRPr="009321D1">
              <w:rPr>
                <w:rFonts w:ascii="Times New Roman" w:hAnsi="Times New Roman"/>
                <w:kern w:val="0"/>
                <w:sz w:val="18"/>
                <w:lang w:bidi="ar"/>
              </w:rPr>
              <w:t>完熟</w:t>
            </w:r>
          </w:p>
        </w:tc>
      </w:tr>
      <w:tr w:rsidR="009A3C7E" w:rsidRPr="008E1681" w14:paraId="517F2F96" w14:textId="77777777" w:rsidTr="00BE3B17">
        <w:trPr>
          <w:trHeight w:val="57"/>
        </w:trPr>
        <w:tc>
          <w:tcPr>
            <w:tcW w:w="1598" w:type="dxa"/>
            <w:vMerge/>
            <w:vAlign w:val="center"/>
          </w:tcPr>
          <w:p w14:paraId="3D737BA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3757" w:type="dxa"/>
            <w:vAlign w:val="center"/>
          </w:tcPr>
          <w:p w14:paraId="125B354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生殖生长：</w:t>
            </w:r>
            <w:r w:rsidRPr="009321D1">
              <w:rPr>
                <w:rFonts w:ascii="Times New Roman" w:hAnsi="Times New Roman"/>
                <w:kern w:val="0"/>
                <w:sz w:val="18"/>
                <w:lang w:bidi="ar"/>
              </w:rPr>
              <w:t>___</w:t>
            </w:r>
            <w:r w:rsidRPr="009321D1">
              <w:rPr>
                <w:rFonts w:ascii="Times New Roman" w:hAnsi="Times New Roman"/>
                <w:kern w:val="0"/>
                <w:sz w:val="18"/>
                <w:lang w:bidi="ar"/>
              </w:rPr>
              <w:t>天</w:t>
            </w:r>
          </w:p>
        </w:tc>
        <w:tc>
          <w:tcPr>
            <w:tcW w:w="3809" w:type="dxa"/>
            <w:gridSpan w:val="2"/>
            <w:vMerge/>
            <w:vAlign w:val="center"/>
          </w:tcPr>
          <w:p w14:paraId="50185B9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244FF1FA" w14:textId="77777777" w:rsidTr="00BE3B17">
        <w:trPr>
          <w:trHeight w:val="57"/>
        </w:trPr>
        <w:tc>
          <w:tcPr>
            <w:tcW w:w="1598" w:type="dxa"/>
            <w:vMerge/>
            <w:vAlign w:val="center"/>
          </w:tcPr>
          <w:p w14:paraId="1751650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3757" w:type="dxa"/>
            <w:vAlign w:val="center"/>
          </w:tcPr>
          <w:p w14:paraId="289CDD9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灌浆期：</w:t>
            </w:r>
            <w:r w:rsidRPr="009321D1">
              <w:rPr>
                <w:rFonts w:ascii="Times New Roman" w:hAnsi="Times New Roman"/>
                <w:kern w:val="0"/>
                <w:sz w:val="18"/>
                <w:lang w:bidi="ar"/>
              </w:rPr>
              <w:t>___</w:t>
            </w:r>
            <w:r w:rsidRPr="009321D1">
              <w:rPr>
                <w:rFonts w:ascii="Times New Roman" w:hAnsi="Times New Roman"/>
                <w:kern w:val="0"/>
                <w:sz w:val="18"/>
                <w:lang w:bidi="ar"/>
              </w:rPr>
              <w:t>天</w:t>
            </w:r>
          </w:p>
        </w:tc>
        <w:tc>
          <w:tcPr>
            <w:tcW w:w="3809" w:type="dxa"/>
            <w:gridSpan w:val="2"/>
            <w:vMerge/>
            <w:vAlign w:val="center"/>
          </w:tcPr>
          <w:p w14:paraId="24EC9D0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r>
      <w:tr w:rsidR="009A3C7E" w:rsidRPr="008E1681" w14:paraId="131AF1C4" w14:textId="77777777" w:rsidTr="00BE3B17">
        <w:trPr>
          <w:trHeight w:val="57"/>
        </w:trPr>
        <w:tc>
          <w:tcPr>
            <w:tcW w:w="1598" w:type="dxa"/>
            <w:vAlign w:val="center"/>
          </w:tcPr>
          <w:p w14:paraId="2A02C9A8"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物候期整齐度</w:t>
            </w:r>
          </w:p>
        </w:tc>
        <w:tc>
          <w:tcPr>
            <w:tcW w:w="3757" w:type="dxa"/>
            <w:vAlign w:val="center"/>
          </w:tcPr>
          <w:p w14:paraId="47FEF09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整齐</w:t>
            </w:r>
            <w:r w:rsidRPr="009321D1">
              <w:rPr>
                <w:rFonts w:ascii="Times New Roman" w:hAnsi="Times New Roman"/>
                <w:kern w:val="0"/>
                <w:sz w:val="18"/>
                <w:lang w:bidi="ar"/>
              </w:rPr>
              <w:t xml:space="preserve"> / </w:t>
            </w:r>
            <w:r w:rsidRPr="009321D1">
              <w:rPr>
                <w:rFonts w:ascii="Times New Roman" w:hAnsi="Times New Roman"/>
                <w:kern w:val="0"/>
                <w:sz w:val="18"/>
                <w:lang w:bidi="ar"/>
              </w:rPr>
              <w:t>中等</w:t>
            </w:r>
            <w:r w:rsidRPr="009321D1">
              <w:rPr>
                <w:rFonts w:ascii="Times New Roman" w:hAnsi="Times New Roman"/>
                <w:kern w:val="0"/>
                <w:sz w:val="18"/>
                <w:lang w:bidi="ar"/>
              </w:rPr>
              <w:t xml:space="preserve"> / </w:t>
            </w:r>
            <w:r w:rsidRPr="009321D1">
              <w:rPr>
                <w:rFonts w:ascii="Times New Roman" w:hAnsi="Times New Roman"/>
                <w:kern w:val="0"/>
                <w:sz w:val="18"/>
                <w:lang w:bidi="ar"/>
              </w:rPr>
              <w:t>不整齐</w:t>
            </w:r>
          </w:p>
        </w:tc>
        <w:tc>
          <w:tcPr>
            <w:tcW w:w="3809" w:type="dxa"/>
            <w:gridSpan w:val="2"/>
            <w:vAlign w:val="center"/>
          </w:tcPr>
          <w:p w14:paraId="1A60EAC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各时期植株发育的一致性。</w:t>
            </w:r>
          </w:p>
        </w:tc>
      </w:tr>
      <w:tr w:rsidR="009A3C7E" w:rsidRPr="008E1681" w14:paraId="6C017E71" w14:textId="77777777" w:rsidTr="00BE3B17">
        <w:trPr>
          <w:trHeight w:val="57"/>
        </w:trPr>
        <w:tc>
          <w:tcPr>
            <w:tcW w:w="9164" w:type="dxa"/>
            <w:gridSpan w:val="4"/>
            <w:vAlign w:val="center"/>
          </w:tcPr>
          <w:p w14:paraId="0BB9A527"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使用与记录说明</w:t>
            </w:r>
          </w:p>
        </w:tc>
      </w:tr>
      <w:tr w:rsidR="009A3C7E" w:rsidRPr="008E1681" w14:paraId="4ABA28F3" w14:textId="77777777" w:rsidTr="00BE3B17">
        <w:trPr>
          <w:trHeight w:val="57"/>
        </w:trPr>
        <w:tc>
          <w:tcPr>
            <w:tcW w:w="9164" w:type="dxa"/>
            <w:gridSpan w:val="4"/>
            <w:vAlign w:val="center"/>
          </w:tcPr>
          <w:p w14:paraId="105C948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1. </w:t>
            </w:r>
            <w:r w:rsidRPr="009321D1">
              <w:rPr>
                <w:rFonts w:ascii="Times New Roman" w:hAnsi="Times New Roman"/>
                <w:kern w:val="0"/>
                <w:sz w:val="18"/>
                <w:lang w:bidi="ar"/>
              </w:rPr>
              <w:t>固定观测：建议定点标记至少</w:t>
            </w:r>
            <w:r w:rsidRPr="009321D1">
              <w:rPr>
                <w:rFonts w:ascii="Times New Roman" w:hAnsi="Times New Roman"/>
                <w:kern w:val="0"/>
                <w:sz w:val="18"/>
                <w:lang w:bidi="ar"/>
              </w:rPr>
              <w:t>30</w:t>
            </w:r>
            <w:r w:rsidRPr="009321D1">
              <w:rPr>
                <w:rFonts w:ascii="Times New Roman" w:hAnsi="Times New Roman"/>
                <w:kern w:val="0"/>
                <w:sz w:val="18"/>
                <w:lang w:bidi="ar"/>
              </w:rPr>
              <w:t>株代表性植株进行系统观测。</w:t>
            </w:r>
          </w:p>
        </w:tc>
      </w:tr>
      <w:tr w:rsidR="009A3C7E" w:rsidRPr="008E1681" w14:paraId="4172790B" w14:textId="77777777" w:rsidTr="00BE3B17">
        <w:trPr>
          <w:trHeight w:val="57"/>
        </w:trPr>
        <w:tc>
          <w:tcPr>
            <w:tcW w:w="9164" w:type="dxa"/>
            <w:gridSpan w:val="4"/>
            <w:vAlign w:val="center"/>
          </w:tcPr>
          <w:p w14:paraId="62C1D76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2. </w:t>
            </w:r>
            <w:r w:rsidRPr="009321D1">
              <w:rPr>
                <w:rFonts w:ascii="Times New Roman" w:hAnsi="Times New Roman"/>
                <w:kern w:val="0"/>
                <w:sz w:val="18"/>
                <w:lang w:bidi="ar"/>
              </w:rPr>
              <w:t>观测频率：关键期每日观测，其他时期可隔日或每周</w:t>
            </w:r>
            <w:r w:rsidRPr="009321D1">
              <w:rPr>
                <w:rFonts w:ascii="Times New Roman" w:hAnsi="Times New Roman"/>
                <w:kern w:val="0"/>
                <w:sz w:val="18"/>
                <w:lang w:bidi="ar"/>
              </w:rPr>
              <w:t>2-3</w:t>
            </w:r>
            <w:r w:rsidRPr="009321D1">
              <w:rPr>
                <w:rFonts w:ascii="Times New Roman" w:hAnsi="Times New Roman"/>
                <w:kern w:val="0"/>
                <w:sz w:val="18"/>
                <w:lang w:bidi="ar"/>
              </w:rPr>
              <w:t>次</w:t>
            </w:r>
          </w:p>
        </w:tc>
      </w:tr>
      <w:tr w:rsidR="009A3C7E" w:rsidRPr="008E1681" w14:paraId="422AF6CE" w14:textId="77777777" w:rsidTr="00BE3B17">
        <w:trPr>
          <w:trHeight w:val="57"/>
        </w:trPr>
        <w:tc>
          <w:tcPr>
            <w:tcW w:w="9164" w:type="dxa"/>
            <w:gridSpan w:val="4"/>
            <w:vAlign w:val="center"/>
          </w:tcPr>
          <w:p w14:paraId="5F9A6BE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3. </w:t>
            </w:r>
            <w:r w:rsidRPr="009321D1">
              <w:rPr>
                <w:rFonts w:ascii="Times New Roman" w:hAnsi="Times New Roman"/>
                <w:kern w:val="0"/>
                <w:sz w:val="18"/>
                <w:lang w:bidi="ar"/>
              </w:rPr>
              <w:t>环境记录：建议同步记录关键物候期气象数据（气温、降水、积温），以便分析。</w:t>
            </w:r>
          </w:p>
        </w:tc>
      </w:tr>
      <w:tr w:rsidR="009A3C7E" w:rsidRPr="008E1681" w14:paraId="2B616BA7" w14:textId="77777777" w:rsidTr="00BE3B17">
        <w:trPr>
          <w:trHeight w:val="57"/>
        </w:trPr>
        <w:tc>
          <w:tcPr>
            <w:tcW w:w="9164" w:type="dxa"/>
            <w:gridSpan w:val="4"/>
            <w:vAlign w:val="center"/>
          </w:tcPr>
          <w:p w14:paraId="054B0DE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4. </w:t>
            </w:r>
            <w:r w:rsidRPr="009321D1">
              <w:rPr>
                <w:rFonts w:ascii="Times New Roman" w:hAnsi="Times New Roman"/>
                <w:kern w:val="0"/>
                <w:sz w:val="18"/>
                <w:lang w:bidi="ar"/>
              </w:rPr>
              <w:t>多年定论：为获得稳定特性，建议进行连续</w:t>
            </w:r>
            <w:r w:rsidRPr="009321D1">
              <w:rPr>
                <w:rFonts w:ascii="Times New Roman" w:hAnsi="Times New Roman"/>
                <w:kern w:val="0"/>
                <w:sz w:val="18"/>
                <w:lang w:bidi="ar"/>
              </w:rPr>
              <w:t>2-3</w:t>
            </w:r>
            <w:r w:rsidRPr="009321D1">
              <w:rPr>
                <w:rFonts w:ascii="Times New Roman" w:hAnsi="Times New Roman"/>
                <w:kern w:val="0"/>
                <w:sz w:val="18"/>
                <w:lang w:bidi="ar"/>
              </w:rPr>
              <w:t>年的观测</w:t>
            </w:r>
          </w:p>
        </w:tc>
      </w:tr>
    </w:tbl>
    <w:p w14:paraId="32700CD6" w14:textId="2F8ECCCF" w:rsidR="009A3C7E" w:rsidRDefault="009A3C7E" w:rsidP="009A3C7E">
      <w:pPr>
        <w:pStyle w:val="affff5"/>
        <w:widowControl/>
        <w:shd w:val="clear" w:color="auto" w:fill="FFFFFF"/>
        <w:spacing w:before="240" w:beforeAutospacing="0" w:after="240" w:afterAutospacing="0"/>
        <w:rPr>
          <w:rFonts w:ascii="Times New Roman" w:hAnsi="Times New Roman" w:hint="eastAsia"/>
          <w:b/>
          <w:bCs/>
          <w:sz w:val="21"/>
          <w:lang w:bidi="ar"/>
        </w:rPr>
        <w:sectPr w:rsidR="009A3C7E" w:rsidSect="006903A5">
          <w:pgSz w:w="11906" w:h="16838"/>
          <w:pgMar w:top="2410" w:right="1134" w:bottom="1134" w:left="1134" w:header="1418" w:footer="1134" w:gutter="284"/>
          <w:cols w:space="425"/>
          <w:formProt w:val="0"/>
          <w:docGrid w:linePitch="312"/>
        </w:sectPr>
      </w:pPr>
    </w:p>
    <w:p w14:paraId="1DFD1713" w14:textId="77777777" w:rsidR="009A3C7E" w:rsidRDefault="009A3C7E" w:rsidP="009A3C7E">
      <w:pPr>
        <w:pStyle w:val="af8"/>
        <w:rPr>
          <w:vanish w:val="0"/>
          <w:lang w:bidi="ar"/>
        </w:rPr>
      </w:pPr>
    </w:p>
    <w:p w14:paraId="5DAB403B" w14:textId="77777777" w:rsidR="009A3C7E" w:rsidRDefault="009A3C7E" w:rsidP="009A3C7E">
      <w:pPr>
        <w:pStyle w:val="afe"/>
        <w:rPr>
          <w:vanish w:val="0"/>
          <w:lang w:bidi="ar"/>
        </w:rPr>
      </w:pPr>
    </w:p>
    <w:p w14:paraId="5E592F96" w14:textId="63F352F9" w:rsidR="009A3C7E" w:rsidRDefault="009A3C7E" w:rsidP="009A3C7E">
      <w:pPr>
        <w:pStyle w:val="aff3"/>
        <w:spacing w:before="60" w:after="120"/>
        <w:rPr>
          <w:rFonts w:hint="eastAsia"/>
          <w:lang w:bidi="ar"/>
        </w:rPr>
      </w:pPr>
      <w:r>
        <w:rPr>
          <w:lang w:bidi="ar"/>
        </w:rPr>
        <w:br/>
      </w:r>
      <w:r>
        <w:rPr>
          <w:rFonts w:hint="eastAsia"/>
          <w:lang w:bidi="ar"/>
        </w:rPr>
        <w:t>（资料性）</w:t>
      </w:r>
      <w:r>
        <w:rPr>
          <w:lang w:bidi="ar"/>
        </w:rPr>
        <w:br/>
      </w:r>
      <w:r>
        <w:rPr>
          <w:rFonts w:hint="eastAsia"/>
          <w:lang w:bidi="ar"/>
        </w:rPr>
        <w:t>农艺性状评价鉴定表</w:t>
      </w:r>
    </w:p>
    <w:p w14:paraId="7AFFA3AE" w14:textId="77777777" w:rsidR="009A3C7E" w:rsidRPr="008E1681" w:rsidRDefault="009A3C7E" w:rsidP="009A3C7E">
      <w:pPr>
        <w:pStyle w:val="aff"/>
        <w:spacing w:before="120" w:after="120"/>
        <w:rPr>
          <w:lang w:bidi="ar"/>
        </w:rPr>
      </w:pPr>
      <w:bookmarkStart w:id="56" w:name="OLE_LINK22"/>
      <w:r w:rsidRPr="008E1681">
        <w:t>农艺性状评价鉴定表</w:t>
      </w:r>
      <w:bookmarkEnd w:id="56"/>
    </w:p>
    <w:tbl>
      <w:tblPr>
        <w:tblW w:w="918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231"/>
        <w:gridCol w:w="1369"/>
        <w:gridCol w:w="2096"/>
        <w:gridCol w:w="2455"/>
        <w:gridCol w:w="2032"/>
      </w:tblGrid>
      <w:tr w:rsidR="009A3C7E" w:rsidRPr="008E1681" w14:paraId="3017974A" w14:textId="77777777" w:rsidTr="00BE3B17">
        <w:trPr>
          <w:trHeight w:val="57"/>
          <w:jc w:val="center"/>
        </w:trPr>
        <w:tc>
          <w:tcPr>
            <w:tcW w:w="9183" w:type="dxa"/>
            <w:gridSpan w:val="5"/>
            <w:vAlign w:val="center"/>
          </w:tcPr>
          <w:p w14:paraId="3C3749D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种名：</w:t>
            </w:r>
            <w:r w:rsidRPr="009321D1">
              <w:rPr>
                <w:rFonts w:ascii="Times New Roman" w:hAnsi="Times New Roman"/>
                <w:kern w:val="0"/>
                <w:sz w:val="18"/>
                <w:lang w:bidi="ar"/>
              </w:rPr>
              <w:t> ________ </w:t>
            </w:r>
            <w:r w:rsidRPr="009321D1">
              <w:rPr>
                <w:rFonts w:ascii="Times New Roman" w:hAnsi="Times New Roman"/>
                <w:kern w:val="0"/>
                <w:sz w:val="18"/>
                <w:lang w:bidi="ar"/>
              </w:rPr>
              <w:t>品种</w:t>
            </w:r>
            <w:r w:rsidRPr="009321D1">
              <w:rPr>
                <w:rFonts w:ascii="Times New Roman" w:hAnsi="Times New Roman"/>
                <w:kern w:val="0"/>
                <w:sz w:val="18"/>
                <w:lang w:bidi="ar"/>
              </w:rPr>
              <w:t>/</w:t>
            </w:r>
            <w:r w:rsidRPr="009321D1">
              <w:rPr>
                <w:rFonts w:ascii="Times New Roman" w:hAnsi="Times New Roman"/>
                <w:kern w:val="0"/>
                <w:sz w:val="18"/>
                <w:lang w:bidi="ar"/>
              </w:rPr>
              <w:t>材料名：</w:t>
            </w:r>
            <w:r w:rsidRPr="009321D1">
              <w:rPr>
                <w:rFonts w:ascii="Times New Roman" w:hAnsi="Times New Roman"/>
                <w:kern w:val="0"/>
                <w:sz w:val="18"/>
                <w:lang w:bidi="ar"/>
              </w:rPr>
              <w:t> ________ </w:t>
            </w:r>
            <w:r w:rsidRPr="009321D1">
              <w:rPr>
                <w:rFonts w:ascii="Times New Roman" w:hAnsi="Times New Roman"/>
                <w:kern w:val="0"/>
                <w:sz w:val="18"/>
                <w:lang w:bidi="ar"/>
              </w:rPr>
              <w:t>评价年份：</w:t>
            </w:r>
            <w:r w:rsidRPr="009321D1">
              <w:rPr>
                <w:rFonts w:ascii="Times New Roman" w:hAnsi="Times New Roman"/>
                <w:kern w:val="0"/>
                <w:sz w:val="18"/>
                <w:lang w:bidi="ar"/>
              </w:rPr>
              <w:t> ________</w:t>
            </w:r>
          </w:p>
        </w:tc>
      </w:tr>
      <w:tr w:rsidR="009A3C7E" w:rsidRPr="008E1681" w14:paraId="56A667F0" w14:textId="77777777" w:rsidTr="00BE3B17">
        <w:trPr>
          <w:trHeight w:val="57"/>
          <w:jc w:val="center"/>
        </w:trPr>
        <w:tc>
          <w:tcPr>
            <w:tcW w:w="9183" w:type="dxa"/>
            <w:gridSpan w:val="5"/>
            <w:vAlign w:val="center"/>
          </w:tcPr>
          <w:p w14:paraId="1413CCD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评价地点：</w:t>
            </w:r>
            <w:r w:rsidRPr="009321D1">
              <w:rPr>
                <w:rFonts w:ascii="Times New Roman" w:hAnsi="Times New Roman"/>
                <w:kern w:val="0"/>
                <w:sz w:val="18"/>
                <w:lang w:bidi="ar"/>
              </w:rPr>
              <w:t> ________ </w:t>
            </w:r>
            <w:r w:rsidRPr="009321D1">
              <w:rPr>
                <w:rFonts w:ascii="Times New Roman" w:hAnsi="Times New Roman"/>
                <w:kern w:val="0"/>
                <w:sz w:val="18"/>
                <w:lang w:bidi="ar"/>
              </w:rPr>
              <w:t>小区</w:t>
            </w:r>
            <w:r w:rsidRPr="009321D1">
              <w:rPr>
                <w:rFonts w:ascii="Times New Roman" w:hAnsi="Times New Roman"/>
                <w:kern w:val="0"/>
                <w:sz w:val="18"/>
                <w:lang w:bidi="ar"/>
              </w:rPr>
              <w:t>/</w:t>
            </w:r>
            <w:r w:rsidRPr="009321D1">
              <w:rPr>
                <w:rFonts w:ascii="Times New Roman" w:hAnsi="Times New Roman"/>
                <w:kern w:val="0"/>
                <w:sz w:val="18"/>
                <w:lang w:bidi="ar"/>
              </w:rPr>
              <w:t>重复号：</w:t>
            </w:r>
            <w:r w:rsidRPr="009321D1">
              <w:rPr>
                <w:rFonts w:ascii="Times New Roman" w:hAnsi="Times New Roman"/>
                <w:kern w:val="0"/>
                <w:sz w:val="18"/>
                <w:lang w:bidi="ar"/>
              </w:rPr>
              <w:t> ________ </w:t>
            </w:r>
            <w:r w:rsidRPr="009321D1">
              <w:rPr>
                <w:rFonts w:ascii="Times New Roman" w:hAnsi="Times New Roman"/>
                <w:kern w:val="0"/>
                <w:sz w:val="18"/>
                <w:lang w:bidi="ar"/>
              </w:rPr>
              <w:t>评价人：</w:t>
            </w:r>
            <w:r w:rsidRPr="009321D1">
              <w:rPr>
                <w:rFonts w:ascii="Times New Roman" w:hAnsi="Times New Roman"/>
                <w:kern w:val="0"/>
                <w:sz w:val="18"/>
                <w:lang w:bidi="ar"/>
              </w:rPr>
              <w:t> ________</w:t>
            </w:r>
          </w:p>
        </w:tc>
      </w:tr>
      <w:tr w:rsidR="009A3C7E" w:rsidRPr="008E1681" w14:paraId="30A23F5F" w14:textId="77777777" w:rsidTr="00BE3B17">
        <w:trPr>
          <w:trHeight w:val="57"/>
          <w:jc w:val="center"/>
        </w:trPr>
        <w:tc>
          <w:tcPr>
            <w:tcW w:w="1231" w:type="dxa"/>
            <w:vAlign w:val="center"/>
          </w:tcPr>
          <w:p w14:paraId="48EE4A7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具体性状</w:t>
            </w:r>
          </w:p>
        </w:tc>
        <w:tc>
          <w:tcPr>
            <w:tcW w:w="1369" w:type="dxa"/>
            <w:vAlign w:val="center"/>
          </w:tcPr>
          <w:p w14:paraId="78AC714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测定时期</w:t>
            </w:r>
            <w:r w:rsidRPr="009321D1">
              <w:rPr>
                <w:rFonts w:ascii="Times New Roman" w:hAnsi="Times New Roman"/>
                <w:kern w:val="0"/>
                <w:sz w:val="18"/>
                <w:lang w:bidi="ar"/>
              </w:rPr>
              <w:t>/</w:t>
            </w:r>
            <w:r w:rsidRPr="009321D1">
              <w:rPr>
                <w:rFonts w:ascii="Times New Roman" w:hAnsi="Times New Roman"/>
                <w:kern w:val="0"/>
                <w:sz w:val="18"/>
                <w:lang w:bidi="ar"/>
              </w:rPr>
              <w:t>标准</w:t>
            </w:r>
          </w:p>
        </w:tc>
        <w:tc>
          <w:tcPr>
            <w:tcW w:w="4551" w:type="dxa"/>
            <w:gridSpan w:val="2"/>
            <w:vAlign w:val="center"/>
          </w:tcPr>
          <w:p w14:paraId="0A81AE46"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测定方法（样本量）</w:t>
            </w:r>
          </w:p>
        </w:tc>
        <w:tc>
          <w:tcPr>
            <w:tcW w:w="2032" w:type="dxa"/>
            <w:vAlign w:val="center"/>
          </w:tcPr>
          <w:p w14:paraId="2C075706"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测定值</w:t>
            </w:r>
            <w:r w:rsidRPr="009321D1">
              <w:rPr>
                <w:rFonts w:ascii="Times New Roman" w:hAnsi="Times New Roman"/>
                <w:kern w:val="0"/>
                <w:sz w:val="18"/>
                <w:lang w:bidi="ar"/>
              </w:rPr>
              <w:t>/</w:t>
            </w:r>
            <w:r w:rsidRPr="009321D1">
              <w:rPr>
                <w:rFonts w:ascii="Times New Roman" w:hAnsi="Times New Roman"/>
                <w:kern w:val="0"/>
                <w:sz w:val="18"/>
                <w:lang w:bidi="ar"/>
              </w:rPr>
              <w:t>观察结果</w:t>
            </w:r>
          </w:p>
        </w:tc>
      </w:tr>
      <w:tr w:rsidR="009A3C7E" w:rsidRPr="008E1681" w14:paraId="20986CC8" w14:textId="77777777" w:rsidTr="00BE3B17">
        <w:trPr>
          <w:trHeight w:val="57"/>
          <w:jc w:val="center"/>
        </w:trPr>
        <w:tc>
          <w:tcPr>
            <w:tcW w:w="1231" w:type="dxa"/>
            <w:vAlign w:val="center"/>
          </w:tcPr>
          <w:p w14:paraId="5B65F03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株高</w:t>
            </w:r>
            <w:r w:rsidRPr="009321D1">
              <w:rPr>
                <w:rFonts w:ascii="Times New Roman" w:hAnsi="Times New Roman"/>
                <w:kern w:val="0"/>
                <w:sz w:val="18"/>
                <w:lang w:bidi="ar"/>
              </w:rPr>
              <w:t xml:space="preserve"> </w:t>
            </w:r>
          </w:p>
        </w:tc>
        <w:tc>
          <w:tcPr>
            <w:tcW w:w="1369" w:type="dxa"/>
            <w:vAlign w:val="center"/>
          </w:tcPr>
          <w:p w14:paraId="70BD132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开花期或齐穗期</w:t>
            </w:r>
          </w:p>
        </w:tc>
        <w:tc>
          <w:tcPr>
            <w:tcW w:w="4551" w:type="dxa"/>
            <w:gridSpan w:val="2"/>
            <w:vAlign w:val="center"/>
          </w:tcPr>
          <w:p w14:paraId="20944FE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测量地面至穗顶（或最高叶尖）的自然高度。随机测</w:t>
            </w:r>
            <w:r w:rsidRPr="009321D1">
              <w:rPr>
                <w:rFonts w:ascii="Times New Roman" w:hAnsi="Times New Roman"/>
                <w:kern w:val="0"/>
                <w:sz w:val="18"/>
                <w:lang w:bidi="ar"/>
              </w:rPr>
              <w:t>10</w:t>
            </w:r>
            <w:r w:rsidRPr="009321D1">
              <w:rPr>
                <w:rFonts w:ascii="Times New Roman" w:hAnsi="Times New Roman"/>
                <w:kern w:val="0"/>
                <w:sz w:val="18"/>
                <w:lang w:bidi="ar"/>
              </w:rPr>
              <w:t>株</w:t>
            </w:r>
          </w:p>
        </w:tc>
        <w:tc>
          <w:tcPr>
            <w:tcW w:w="2032" w:type="dxa"/>
            <w:vAlign w:val="center"/>
          </w:tcPr>
          <w:p w14:paraId="74C931B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范围：</w:t>
            </w:r>
            <w:r w:rsidRPr="009321D1">
              <w:rPr>
                <w:rFonts w:ascii="Times New Roman" w:hAnsi="Times New Roman"/>
                <w:kern w:val="0"/>
                <w:sz w:val="18"/>
                <w:lang w:bidi="ar"/>
              </w:rPr>
              <w:t>______ cm</w:t>
            </w:r>
          </w:p>
          <w:p w14:paraId="65845407"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平均：</w:t>
            </w:r>
            <w:r w:rsidRPr="009321D1">
              <w:rPr>
                <w:rFonts w:ascii="Times New Roman" w:hAnsi="Times New Roman"/>
                <w:kern w:val="0"/>
                <w:sz w:val="18"/>
                <w:lang w:bidi="ar"/>
              </w:rPr>
              <w:t>______ cm</w:t>
            </w:r>
          </w:p>
        </w:tc>
      </w:tr>
      <w:tr w:rsidR="009A3C7E" w:rsidRPr="008E1681" w14:paraId="35FAC6BD" w14:textId="77777777" w:rsidTr="00BE3B17">
        <w:trPr>
          <w:trHeight w:val="57"/>
          <w:jc w:val="center"/>
        </w:trPr>
        <w:tc>
          <w:tcPr>
            <w:tcW w:w="1231" w:type="dxa"/>
            <w:vAlign w:val="center"/>
          </w:tcPr>
          <w:p w14:paraId="1291FF2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茎节数</w:t>
            </w:r>
          </w:p>
        </w:tc>
        <w:tc>
          <w:tcPr>
            <w:tcW w:w="1369" w:type="dxa"/>
            <w:vAlign w:val="center"/>
          </w:tcPr>
          <w:p w14:paraId="05F5AA5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成熟期</w:t>
            </w:r>
          </w:p>
        </w:tc>
        <w:tc>
          <w:tcPr>
            <w:tcW w:w="4551" w:type="dxa"/>
            <w:gridSpan w:val="2"/>
            <w:vAlign w:val="center"/>
          </w:tcPr>
          <w:p w14:paraId="3C93E60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计数主茎地上部可见节数（含穗下节）。随机测</w:t>
            </w:r>
            <w:r w:rsidRPr="009321D1">
              <w:rPr>
                <w:rFonts w:ascii="Times New Roman" w:hAnsi="Times New Roman"/>
                <w:kern w:val="0"/>
                <w:sz w:val="18"/>
                <w:lang w:bidi="ar"/>
              </w:rPr>
              <w:t>10</w:t>
            </w:r>
            <w:r w:rsidRPr="009321D1">
              <w:rPr>
                <w:rFonts w:ascii="Times New Roman" w:hAnsi="Times New Roman"/>
                <w:kern w:val="0"/>
                <w:sz w:val="18"/>
                <w:lang w:bidi="ar"/>
              </w:rPr>
              <w:t>株。</w:t>
            </w:r>
          </w:p>
        </w:tc>
        <w:tc>
          <w:tcPr>
            <w:tcW w:w="2032" w:type="dxa"/>
            <w:vAlign w:val="center"/>
          </w:tcPr>
          <w:p w14:paraId="10EB828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平均：</w:t>
            </w:r>
            <w:r w:rsidRPr="009321D1">
              <w:rPr>
                <w:rFonts w:ascii="Times New Roman" w:hAnsi="Times New Roman"/>
                <w:kern w:val="0"/>
                <w:sz w:val="18"/>
                <w:lang w:bidi="ar"/>
              </w:rPr>
              <w:t xml:space="preserve">______ </w:t>
            </w:r>
            <w:r w:rsidRPr="009321D1">
              <w:rPr>
                <w:rFonts w:ascii="Times New Roman" w:hAnsi="Times New Roman"/>
                <w:kern w:val="0"/>
                <w:sz w:val="18"/>
                <w:lang w:bidi="ar"/>
              </w:rPr>
              <w:t>节</w:t>
            </w:r>
          </w:p>
        </w:tc>
      </w:tr>
      <w:tr w:rsidR="009A3C7E" w:rsidRPr="008E1681" w14:paraId="06BD1362" w14:textId="77777777" w:rsidTr="00BE3B17">
        <w:trPr>
          <w:trHeight w:val="57"/>
          <w:jc w:val="center"/>
        </w:trPr>
        <w:tc>
          <w:tcPr>
            <w:tcW w:w="1231" w:type="dxa"/>
            <w:vAlign w:val="center"/>
          </w:tcPr>
          <w:p w14:paraId="70A710C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花序长</w:t>
            </w:r>
            <w:r w:rsidRPr="009321D1">
              <w:rPr>
                <w:rFonts w:ascii="Times New Roman" w:hAnsi="Times New Roman"/>
                <w:kern w:val="0"/>
                <w:sz w:val="18"/>
                <w:lang w:bidi="ar"/>
              </w:rPr>
              <w:t xml:space="preserve"> </w:t>
            </w:r>
          </w:p>
        </w:tc>
        <w:tc>
          <w:tcPr>
            <w:tcW w:w="1369" w:type="dxa"/>
            <w:vAlign w:val="center"/>
          </w:tcPr>
          <w:p w14:paraId="543AC2F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完熟期</w:t>
            </w:r>
          </w:p>
        </w:tc>
        <w:tc>
          <w:tcPr>
            <w:tcW w:w="4551" w:type="dxa"/>
            <w:gridSpan w:val="2"/>
            <w:vAlign w:val="center"/>
          </w:tcPr>
          <w:p w14:paraId="6D571596"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测量主穗基部小穗着生处至穗顶（不含芒）的长度。随机测</w:t>
            </w:r>
            <w:r w:rsidRPr="009321D1">
              <w:rPr>
                <w:rFonts w:ascii="Times New Roman" w:hAnsi="Times New Roman"/>
                <w:kern w:val="0"/>
                <w:sz w:val="18"/>
                <w:lang w:bidi="ar"/>
              </w:rPr>
              <w:t>10</w:t>
            </w:r>
            <w:r w:rsidRPr="009321D1">
              <w:rPr>
                <w:rFonts w:ascii="Times New Roman" w:hAnsi="Times New Roman"/>
                <w:kern w:val="0"/>
                <w:sz w:val="18"/>
                <w:lang w:bidi="ar"/>
              </w:rPr>
              <w:t>穗。</w:t>
            </w:r>
          </w:p>
        </w:tc>
        <w:tc>
          <w:tcPr>
            <w:tcW w:w="2032" w:type="dxa"/>
            <w:vAlign w:val="center"/>
          </w:tcPr>
          <w:p w14:paraId="40E405B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平均：</w:t>
            </w:r>
            <w:r w:rsidRPr="009321D1">
              <w:rPr>
                <w:rFonts w:ascii="Times New Roman" w:hAnsi="Times New Roman"/>
                <w:kern w:val="0"/>
                <w:sz w:val="18"/>
                <w:lang w:bidi="ar"/>
              </w:rPr>
              <w:t>______ cm</w:t>
            </w:r>
          </w:p>
        </w:tc>
      </w:tr>
      <w:tr w:rsidR="009A3C7E" w:rsidRPr="008E1681" w14:paraId="4620F52F" w14:textId="77777777" w:rsidTr="00BE3B17">
        <w:trPr>
          <w:trHeight w:val="57"/>
          <w:jc w:val="center"/>
        </w:trPr>
        <w:tc>
          <w:tcPr>
            <w:tcW w:w="1231" w:type="dxa"/>
            <w:vAlign w:val="center"/>
          </w:tcPr>
          <w:p w14:paraId="1E9D436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小穗数</w:t>
            </w:r>
            <w:r w:rsidRPr="009321D1">
              <w:rPr>
                <w:rFonts w:ascii="Times New Roman" w:hAnsi="Times New Roman"/>
                <w:kern w:val="0"/>
                <w:sz w:val="18"/>
                <w:lang w:bidi="ar"/>
              </w:rPr>
              <w:t xml:space="preserve"> (</w:t>
            </w:r>
            <w:r w:rsidRPr="009321D1">
              <w:rPr>
                <w:rFonts w:ascii="Times New Roman" w:hAnsi="Times New Roman"/>
                <w:kern w:val="0"/>
                <w:sz w:val="18"/>
                <w:lang w:bidi="ar"/>
              </w:rPr>
              <w:t>个</w:t>
            </w:r>
            <w:r w:rsidRPr="009321D1">
              <w:rPr>
                <w:rFonts w:ascii="Times New Roman" w:hAnsi="Times New Roman"/>
                <w:kern w:val="0"/>
                <w:sz w:val="18"/>
                <w:lang w:bidi="ar"/>
              </w:rPr>
              <w:t>/</w:t>
            </w:r>
            <w:r w:rsidRPr="009321D1">
              <w:rPr>
                <w:rFonts w:ascii="Times New Roman" w:hAnsi="Times New Roman"/>
                <w:kern w:val="0"/>
                <w:sz w:val="18"/>
                <w:lang w:bidi="ar"/>
              </w:rPr>
              <w:t>穗</w:t>
            </w:r>
            <w:r w:rsidRPr="009321D1">
              <w:rPr>
                <w:rFonts w:ascii="Times New Roman" w:hAnsi="Times New Roman"/>
                <w:kern w:val="0"/>
                <w:sz w:val="18"/>
                <w:lang w:bidi="ar"/>
              </w:rPr>
              <w:t>)</w:t>
            </w:r>
          </w:p>
        </w:tc>
        <w:tc>
          <w:tcPr>
            <w:tcW w:w="1369" w:type="dxa"/>
            <w:vAlign w:val="center"/>
          </w:tcPr>
          <w:p w14:paraId="122FDE7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完熟期</w:t>
            </w:r>
          </w:p>
        </w:tc>
        <w:tc>
          <w:tcPr>
            <w:tcW w:w="4551" w:type="dxa"/>
            <w:gridSpan w:val="2"/>
            <w:vAlign w:val="center"/>
          </w:tcPr>
          <w:p w14:paraId="5175AA4F"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计数主穗上的总小穗数（包括可育与不育）。随机测</w:t>
            </w:r>
            <w:r w:rsidRPr="009321D1">
              <w:rPr>
                <w:rFonts w:ascii="Times New Roman" w:hAnsi="Times New Roman"/>
                <w:kern w:val="0"/>
                <w:sz w:val="18"/>
                <w:lang w:bidi="ar"/>
              </w:rPr>
              <w:t>10</w:t>
            </w:r>
            <w:r w:rsidRPr="009321D1">
              <w:rPr>
                <w:rFonts w:ascii="Times New Roman" w:hAnsi="Times New Roman"/>
                <w:kern w:val="0"/>
                <w:sz w:val="18"/>
                <w:lang w:bidi="ar"/>
              </w:rPr>
              <w:t>穗。</w:t>
            </w:r>
          </w:p>
        </w:tc>
        <w:tc>
          <w:tcPr>
            <w:tcW w:w="2032" w:type="dxa"/>
            <w:vAlign w:val="center"/>
          </w:tcPr>
          <w:p w14:paraId="2A136BF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平均：</w:t>
            </w:r>
            <w:r w:rsidRPr="009321D1">
              <w:rPr>
                <w:rFonts w:ascii="Times New Roman" w:hAnsi="Times New Roman"/>
                <w:kern w:val="0"/>
                <w:sz w:val="18"/>
                <w:lang w:bidi="ar"/>
              </w:rPr>
              <w:t xml:space="preserve">______ </w:t>
            </w:r>
            <w:r w:rsidRPr="009321D1">
              <w:rPr>
                <w:rFonts w:ascii="Times New Roman" w:hAnsi="Times New Roman"/>
                <w:kern w:val="0"/>
                <w:sz w:val="18"/>
                <w:lang w:bidi="ar"/>
              </w:rPr>
              <w:t>个</w:t>
            </w:r>
          </w:p>
        </w:tc>
      </w:tr>
      <w:tr w:rsidR="009A3C7E" w:rsidRPr="008E1681" w14:paraId="3F594A21" w14:textId="77777777" w:rsidTr="00BE3B17">
        <w:trPr>
          <w:trHeight w:val="57"/>
          <w:jc w:val="center"/>
        </w:trPr>
        <w:tc>
          <w:tcPr>
            <w:tcW w:w="1231" w:type="dxa"/>
            <w:vAlign w:val="center"/>
          </w:tcPr>
          <w:p w14:paraId="796AF6D8"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小穗长</w:t>
            </w:r>
            <w:r w:rsidRPr="009321D1">
              <w:rPr>
                <w:rFonts w:ascii="Times New Roman" w:hAnsi="Times New Roman"/>
                <w:kern w:val="0"/>
                <w:sz w:val="18"/>
                <w:lang w:bidi="ar"/>
              </w:rPr>
              <w:t xml:space="preserve"> </w:t>
            </w:r>
          </w:p>
        </w:tc>
        <w:tc>
          <w:tcPr>
            <w:tcW w:w="1369" w:type="dxa"/>
            <w:vAlign w:val="center"/>
          </w:tcPr>
          <w:p w14:paraId="178CB67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完熟期</w:t>
            </w:r>
          </w:p>
        </w:tc>
        <w:tc>
          <w:tcPr>
            <w:tcW w:w="4551" w:type="dxa"/>
            <w:gridSpan w:val="2"/>
            <w:vAlign w:val="center"/>
          </w:tcPr>
          <w:p w14:paraId="0C404EE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测量中部典型小穗的长度（从基部到顶端）。随机测</w:t>
            </w:r>
            <w:r w:rsidRPr="009321D1">
              <w:rPr>
                <w:rFonts w:ascii="Times New Roman" w:hAnsi="Times New Roman"/>
                <w:kern w:val="0"/>
                <w:sz w:val="18"/>
                <w:lang w:bidi="ar"/>
              </w:rPr>
              <w:t>10</w:t>
            </w:r>
            <w:r w:rsidRPr="009321D1">
              <w:rPr>
                <w:rFonts w:ascii="Times New Roman" w:hAnsi="Times New Roman"/>
                <w:kern w:val="0"/>
                <w:sz w:val="18"/>
                <w:lang w:bidi="ar"/>
              </w:rPr>
              <w:t>个小穗。</w:t>
            </w:r>
          </w:p>
        </w:tc>
        <w:tc>
          <w:tcPr>
            <w:tcW w:w="2032" w:type="dxa"/>
            <w:vAlign w:val="center"/>
          </w:tcPr>
          <w:p w14:paraId="1A1F570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平均：</w:t>
            </w:r>
            <w:r w:rsidRPr="009321D1">
              <w:rPr>
                <w:rFonts w:ascii="Times New Roman" w:hAnsi="Times New Roman"/>
                <w:kern w:val="0"/>
                <w:sz w:val="18"/>
                <w:lang w:bidi="ar"/>
              </w:rPr>
              <w:t>______ cm</w:t>
            </w:r>
          </w:p>
        </w:tc>
      </w:tr>
      <w:tr w:rsidR="009A3C7E" w:rsidRPr="008E1681" w14:paraId="628CFCDA" w14:textId="77777777" w:rsidTr="00BE3B17">
        <w:trPr>
          <w:trHeight w:val="57"/>
          <w:jc w:val="center"/>
        </w:trPr>
        <w:tc>
          <w:tcPr>
            <w:tcW w:w="1231" w:type="dxa"/>
            <w:vAlign w:val="center"/>
          </w:tcPr>
          <w:p w14:paraId="5F7DB77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种子产量</w:t>
            </w:r>
            <w:r w:rsidRPr="009321D1">
              <w:rPr>
                <w:rFonts w:ascii="Times New Roman" w:hAnsi="Times New Roman"/>
                <w:kern w:val="0"/>
                <w:sz w:val="18"/>
                <w:lang w:bidi="ar"/>
              </w:rPr>
              <w:t xml:space="preserve"> </w:t>
            </w:r>
          </w:p>
        </w:tc>
        <w:tc>
          <w:tcPr>
            <w:tcW w:w="1369" w:type="dxa"/>
            <w:vAlign w:val="center"/>
          </w:tcPr>
          <w:p w14:paraId="74F53F0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完熟期实测</w:t>
            </w:r>
          </w:p>
        </w:tc>
        <w:tc>
          <w:tcPr>
            <w:tcW w:w="4551" w:type="dxa"/>
            <w:gridSpan w:val="2"/>
            <w:vAlign w:val="center"/>
          </w:tcPr>
          <w:p w14:paraId="7F7EE838"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实小区面积内收获的净种子产量，折算为单位面积产量。</w:t>
            </w:r>
          </w:p>
        </w:tc>
        <w:tc>
          <w:tcPr>
            <w:tcW w:w="2032" w:type="dxa"/>
            <w:vAlign w:val="center"/>
          </w:tcPr>
          <w:p w14:paraId="429FAB0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______ g/m²</w:t>
            </w:r>
          </w:p>
          <w:p w14:paraId="0271CB3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合</w:t>
            </w:r>
            <w:r w:rsidRPr="009321D1">
              <w:rPr>
                <w:rFonts w:ascii="Times New Roman" w:hAnsi="Times New Roman"/>
                <w:kern w:val="0"/>
                <w:sz w:val="18"/>
                <w:lang w:bidi="ar"/>
              </w:rPr>
              <w:t xml:space="preserve"> ______ kg/ha</w:t>
            </w:r>
          </w:p>
        </w:tc>
      </w:tr>
      <w:tr w:rsidR="009A3C7E" w:rsidRPr="008E1681" w14:paraId="55687EB6" w14:textId="77777777" w:rsidTr="00BE3B17">
        <w:trPr>
          <w:trHeight w:val="57"/>
          <w:jc w:val="center"/>
        </w:trPr>
        <w:tc>
          <w:tcPr>
            <w:tcW w:w="1231" w:type="dxa"/>
            <w:vAlign w:val="center"/>
          </w:tcPr>
          <w:p w14:paraId="55CD202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千（百）粒重</w:t>
            </w:r>
          </w:p>
        </w:tc>
        <w:tc>
          <w:tcPr>
            <w:tcW w:w="1369" w:type="dxa"/>
            <w:vAlign w:val="center"/>
          </w:tcPr>
          <w:p w14:paraId="395814D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种子风干后</w:t>
            </w:r>
          </w:p>
        </w:tc>
        <w:tc>
          <w:tcPr>
            <w:tcW w:w="4551" w:type="dxa"/>
            <w:gridSpan w:val="2"/>
            <w:vAlign w:val="center"/>
          </w:tcPr>
          <w:p w14:paraId="03239828"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采用千法或百粒法称重，重复</w:t>
            </w:r>
            <w:r w:rsidRPr="009321D1">
              <w:rPr>
                <w:rFonts w:ascii="Times New Roman" w:hAnsi="Times New Roman"/>
                <w:kern w:val="0"/>
                <w:sz w:val="18"/>
                <w:lang w:bidi="ar"/>
              </w:rPr>
              <w:t>3</w:t>
            </w:r>
            <w:r w:rsidRPr="009321D1">
              <w:rPr>
                <w:rFonts w:ascii="Times New Roman" w:hAnsi="Times New Roman"/>
                <w:kern w:val="0"/>
                <w:sz w:val="18"/>
                <w:lang w:bidi="ar"/>
              </w:rPr>
              <w:t>次取平均。</w:t>
            </w:r>
          </w:p>
        </w:tc>
        <w:tc>
          <w:tcPr>
            <w:tcW w:w="2032" w:type="dxa"/>
            <w:vAlign w:val="center"/>
          </w:tcPr>
          <w:p w14:paraId="0790DE2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千粒重：</w:t>
            </w:r>
            <w:r w:rsidRPr="009321D1">
              <w:rPr>
                <w:rFonts w:ascii="Times New Roman" w:hAnsi="Times New Roman"/>
                <w:kern w:val="0"/>
                <w:sz w:val="18"/>
                <w:lang w:bidi="ar"/>
              </w:rPr>
              <w:t>______ g</w:t>
            </w:r>
          </w:p>
          <w:p w14:paraId="5BA7F4D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或百粒重：</w:t>
            </w:r>
            <w:r w:rsidRPr="009321D1">
              <w:rPr>
                <w:rFonts w:ascii="Times New Roman" w:hAnsi="Times New Roman"/>
                <w:kern w:val="0"/>
                <w:sz w:val="18"/>
                <w:lang w:bidi="ar"/>
              </w:rPr>
              <w:t>______ g</w:t>
            </w:r>
          </w:p>
        </w:tc>
      </w:tr>
      <w:tr w:rsidR="009A3C7E" w:rsidRPr="008E1681" w14:paraId="255D0228" w14:textId="77777777" w:rsidTr="00BE3B17">
        <w:trPr>
          <w:trHeight w:val="57"/>
          <w:jc w:val="center"/>
        </w:trPr>
        <w:tc>
          <w:tcPr>
            <w:tcW w:w="1231" w:type="dxa"/>
            <w:noWrap/>
            <w:vAlign w:val="center"/>
          </w:tcPr>
          <w:p w14:paraId="24D1F9E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综合评级</w:t>
            </w:r>
          </w:p>
        </w:tc>
        <w:tc>
          <w:tcPr>
            <w:tcW w:w="7952" w:type="dxa"/>
            <w:gridSpan w:val="4"/>
            <w:noWrap/>
            <w:vAlign w:val="center"/>
          </w:tcPr>
          <w:p w14:paraId="266C5747" w14:textId="77777777" w:rsidR="009A3C7E" w:rsidRPr="009321D1" w:rsidRDefault="009A3C7E" w:rsidP="00BE3B17">
            <w:pPr>
              <w:widowControl/>
              <w:spacing w:line="240" w:lineRule="auto"/>
              <w:jc w:val="center"/>
              <w:textAlignment w:val="center"/>
              <w:rPr>
                <w:rFonts w:ascii="Times New Roman" w:hAnsi="Times New Roman"/>
                <w:kern w:val="0"/>
                <w:sz w:val="18"/>
                <w:lang w:bidi="ar"/>
              </w:rPr>
            </w:pPr>
            <w:r w:rsidRPr="009321D1">
              <w:rPr>
                <w:rFonts w:ascii="Times New Roman" w:hAnsi="Times New Roman"/>
                <w:kern w:val="0"/>
                <w:sz w:val="18"/>
                <w:lang w:bidi="ar"/>
              </w:rPr>
              <w:t xml:space="preserve">□ </w:t>
            </w:r>
            <w:r w:rsidRPr="009321D1">
              <w:rPr>
                <w:rFonts w:ascii="Times New Roman" w:hAnsi="Times New Roman"/>
                <w:kern w:val="0"/>
                <w:sz w:val="18"/>
                <w:lang w:bidi="ar"/>
              </w:rPr>
              <w:t>极轻</w:t>
            </w:r>
            <w:r w:rsidRPr="009321D1">
              <w:rPr>
                <w:rFonts w:ascii="Times New Roman" w:hAnsi="Times New Roman"/>
                <w:kern w:val="0"/>
                <w:sz w:val="18"/>
                <w:lang w:bidi="ar"/>
              </w:rPr>
              <w:t xml:space="preserve"> □ </w:t>
            </w:r>
            <w:r w:rsidRPr="009321D1">
              <w:rPr>
                <w:rFonts w:ascii="Times New Roman" w:hAnsi="Times New Roman"/>
                <w:kern w:val="0"/>
                <w:sz w:val="18"/>
                <w:lang w:bidi="ar"/>
              </w:rPr>
              <w:t>轻</w:t>
            </w:r>
            <w:r w:rsidRPr="009321D1">
              <w:rPr>
                <w:rFonts w:ascii="Times New Roman" w:hAnsi="Times New Roman"/>
                <w:kern w:val="0"/>
                <w:sz w:val="18"/>
                <w:lang w:bidi="ar"/>
              </w:rPr>
              <w:t xml:space="preserve"> □ </w:t>
            </w:r>
            <w:r w:rsidRPr="009321D1">
              <w:rPr>
                <w:rFonts w:ascii="Times New Roman" w:hAnsi="Times New Roman"/>
                <w:kern w:val="0"/>
                <w:sz w:val="18"/>
                <w:lang w:bidi="ar"/>
              </w:rPr>
              <w:t>中</w:t>
            </w:r>
            <w:r w:rsidRPr="009321D1">
              <w:rPr>
                <w:rFonts w:ascii="Times New Roman" w:hAnsi="Times New Roman"/>
                <w:kern w:val="0"/>
                <w:sz w:val="18"/>
                <w:lang w:bidi="ar"/>
              </w:rPr>
              <w:t xml:space="preserve"> □ </w:t>
            </w:r>
            <w:r w:rsidRPr="009321D1">
              <w:rPr>
                <w:rFonts w:ascii="Times New Roman" w:hAnsi="Times New Roman"/>
                <w:kern w:val="0"/>
                <w:sz w:val="18"/>
                <w:lang w:bidi="ar"/>
              </w:rPr>
              <w:t>重</w:t>
            </w:r>
            <w:r w:rsidRPr="009321D1">
              <w:rPr>
                <w:rFonts w:ascii="Times New Roman" w:hAnsi="Times New Roman"/>
                <w:kern w:val="0"/>
                <w:sz w:val="18"/>
                <w:lang w:bidi="ar"/>
              </w:rPr>
              <w:t xml:space="preserve"> □ </w:t>
            </w:r>
            <w:r w:rsidRPr="009321D1">
              <w:rPr>
                <w:rFonts w:ascii="Times New Roman" w:hAnsi="Times New Roman"/>
                <w:kern w:val="0"/>
                <w:sz w:val="18"/>
                <w:lang w:bidi="ar"/>
              </w:rPr>
              <w:t>极重</w:t>
            </w:r>
          </w:p>
        </w:tc>
      </w:tr>
      <w:tr w:rsidR="009A3C7E" w:rsidRPr="009A3C7E" w14:paraId="492EBCF0" w14:textId="77777777" w:rsidTr="00BE3B17">
        <w:trPr>
          <w:trHeight w:val="57"/>
          <w:jc w:val="center"/>
        </w:trPr>
        <w:tc>
          <w:tcPr>
            <w:tcW w:w="1231" w:type="dxa"/>
            <w:vMerge w:val="restart"/>
            <w:shd w:val="clear" w:color="000000" w:fill="FFFFFF"/>
            <w:vAlign w:val="center"/>
          </w:tcPr>
          <w:p w14:paraId="7C28775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 </w:t>
            </w:r>
            <w:r w:rsidRPr="009321D1">
              <w:rPr>
                <w:rFonts w:ascii="Times New Roman" w:hAnsi="Times New Roman"/>
                <w:kern w:val="0"/>
                <w:sz w:val="18"/>
                <w:lang w:bidi="ar"/>
              </w:rPr>
              <w:t>鲜干比</w:t>
            </w:r>
          </w:p>
        </w:tc>
        <w:tc>
          <w:tcPr>
            <w:tcW w:w="1369" w:type="dxa"/>
            <w:vMerge w:val="restart"/>
            <w:shd w:val="clear" w:color="000000" w:fill="FFFFFF"/>
            <w:vAlign w:val="center"/>
          </w:tcPr>
          <w:p w14:paraId="377666DF"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抽穗期或盛花期刈割</w:t>
            </w:r>
          </w:p>
        </w:tc>
        <w:tc>
          <w:tcPr>
            <w:tcW w:w="4551" w:type="dxa"/>
            <w:gridSpan w:val="2"/>
            <w:vMerge w:val="restart"/>
            <w:shd w:val="clear" w:color="000000" w:fill="FFFFFF"/>
            <w:vAlign w:val="center"/>
          </w:tcPr>
          <w:p w14:paraId="54554A0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取鲜称重（鲜重），烘干至恒重后称重（干重）。计算比值。鲜重</w:t>
            </w:r>
            <w:r w:rsidRPr="009321D1">
              <w:rPr>
                <w:rFonts w:ascii="Times New Roman" w:hAnsi="Times New Roman"/>
                <w:kern w:val="0"/>
                <w:sz w:val="18"/>
                <w:lang w:bidi="ar"/>
              </w:rPr>
              <w:t>/</w:t>
            </w:r>
            <w:r w:rsidRPr="009321D1">
              <w:rPr>
                <w:rFonts w:ascii="Times New Roman" w:hAnsi="Times New Roman"/>
                <w:kern w:val="0"/>
                <w:sz w:val="18"/>
                <w:lang w:bidi="ar"/>
              </w:rPr>
              <w:t>干重。</w:t>
            </w:r>
          </w:p>
        </w:tc>
        <w:tc>
          <w:tcPr>
            <w:tcW w:w="2032" w:type="dxa"/>
            <w:shd w:val="clear" w:color="000000" w:fill="FFFFFF"/>
            <w:vAlign w:val="center"/>
          </w:tcPr>
          <w:p w14:paraId="6705162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鲜重：</w:t>
            </w:r>
            <w:r w:rsidRPr="009321D1">
              <w:rPr>
                <w:rFonts w:ascii="Times New Roman" w:hAnsi="Times New Roman"/>
                <w:kern w:val="0"/>
                <w:sz w:val="18"/>
                <w:lang w:bidi="ar"/>
              </w:rPr>
              <w:t>______ g</w:t>
            </w:r>
          </w:p>
        </w:tc>
      </w:tr>
      <w:tr w:rsidR="009A3C7E" w:rsidRPr="009A3C7E" w14:paraId="57478A5D" w14:textId="77777777" w:rsidTr="00BE3B17">
        <w:trPr>
          <w:trHeight w:val="57"/>
          <w:jc w:val="center"/>
        </w:trPr>
        <w:tc>
          <w:tcPr>
            <w:tcW w:w="1231" w:type="dxa"/>
            <w:vMerge/>
            <w:shd w:val="clear" w:color="000000" w:fill="FFFFFF"/>
            <w:vAlign w:val="center"/>
          </w:tcPr>
          <w:p w14:paraId="211331EF"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1369" w:type="dxa"/>
            <w:vMerge/>
            <w:shd w:val="clear" w:color="000000" w:fill="FFFFFF"/>
            <w:vAlign w:val="center"/>
          </w:tcPr>
          <w:p w14:paraId="786F632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4551" w:type="dxa"/>
            <w:gridSpan w:val="2"/>
            <w:vMerge/>
            <w:shd w:val="clear" w:color="000000" w:fill="FFFFFF"/>
            <w:vAlign w:val="center"/>
          </w:tcPr>
          <w:p w14:paraId="643AE9D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032" w:type="dxa"/>
            <w:shd w:val="clear" w:color="000000" w:fill="FFFFFF"/>
            <w:vAlign w:val="center"/>
          </w:tcPr>
          <w:p w14:paraId="432AAD4F"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干重：</w:t>
            </w:r>
            <w:r w:rsidRPr="009321D1">
              <w:rPr>
                <w:rFonts w:ascii="Times New Roman" w:hAnsi="Times New Roman"/>
                <w:kern w:val="0"/>
                <w:sz w:val="18"/>
                <w:lang w:bidi="ar"/>
              </w:rPr>
              <w:t>______ g</w:t>
            </w:r>
          </w:p>
        </w:tc>
      </w:tr>
      <w:tr w:rsidR="009A3C7E" w:rsidRPr="009A3C7E" w14:paraId="55C881BB" w14:textId="77777777" w:rsidTr="00BE3B17">
        <w:trPr>
          <w:trHeight w:val="57"/>
          <w:jc w:val="center"/>
        </w:trPr>
        <w:tc>
          <w:tcPr>
            <w:tcW w:w="1231" w:type="dxa"/>
            <w:vMerge/>
            <w:shd w:val="clear" w:color="000000" w:fill="FFFFFF"/>
            <w:vAlign w:val="center"/>
          </w:tcPr>
          <w:p w14:paraId="6E93E36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1369" w:type="dxa"/>
            <w:vMerge/>
            <w:shd w:val="clear" w:color="000000" w:fill="FFFFFF"/>
            <w:vAlign w:val="center"/>
          </w:tcPr>
          <w:p w14:paraId="3A86F906"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4551" w:type="dxa"/>
            <w:gridSpan w:val="2"/>
            <w:vMerge/>
            <w:shd w:val="clear" w:color="000000" w:fill="FFFFFF"/>
            <w:vAlign w:val="center"/>
          </w:tcPr>
          <w:p w14:paraId="670C2D86"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032" w:type="dxa"/>
            <w:shd w:val="clear" w:color="000000" w:fill="FFFFFF"/>
            <w:vAlign w:val="center"/>
          </w:tcPr>
          <w:p w14:paraId="593B5F6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鲜干比：</w:t>
            </w:r>
            <w:r w:rsidRPr="009321D1">
              <w:rPr>
                <w:rFonts w:ascii="Times New Roman" w:hAnsi="Times New Roman"/>
                <w:kern w:val="0"/>
                <w:sz w:val="18"/>
                <w:lang w:bidi="ar"/>
              </w:rPr>
              <w:t>______ :1</w:t>
            </w:r>
          </w:p>
        </w:tc>
      </w:tr>
      <w:tr w:rsidR="009A3C7E" w:rsidRPr="009A3C7E" w14:paraId="0FAD8582" w14:textId="77777777" w:rsidTr="00BE3B17">
        <w:trPr>
          <w:trHeight w:val="57"/>
          <w:jc w:val="center"/>
        </w:trPr>
        <w:tc>
          <w:tcPr>
            <w:tcW w:w="1231" w:type="dxa"/>
            <w:vMerge w:val="restart"/>
            <w:shd w:val="clear" w:color="000000" w:fill="FFFFFF"/>
            <w:vAlign w:val="center"/>
          </w:tcPr>
          <w:p w14:paraId="0825D86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茎叶比</w:t>
            </w:r>
          </w:p>
        </w:tc>
        <w:tc>
          <w:tcPr>
            <w:tcW w:w="1369" w:type="dxa"/>
            <w:vMerge w:val="restart"/>
            <w:shd w:val="clear" w:color="000000" w:fill="FFFFFF"/>
            <w:vAlign w:val="center"/>
          </w:tcPr>
          <w:p w14:paraId="2EEC79E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抽穗期或盛花期刈割</w:t>
            </w:r>
          </w:p>
        </w:tc>
        <w:tc>
          <w:tcPr>
            <w:tcW w:w="4551" w:type="dxa"/>
            <w:gridSpan w:val="2"/>
            <w:vMerge w:val="restart"/>
            <w:shd w:val="clear" w:color="000000" w:fill="FFFFFF"/>
            <w:vAlign w:val="center"/>
          </w:tcPr>
          <w:p w14:paraId="410C93F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将鲜样分离为茎（含叶鞘）和叶片，分别称鲜重或干重。计算茎重</w:t>
            </w:r>
            <w:r w:rsidRPr="009321D1">
              <w:rPr>
                <w:rFonts w:ascii="Times New Roman" w:hAnsi="Times New Roman"/>
                <w:kern w:val="0"/>
                <w:sz w:val="18"/>
                <w:lang w:bidi="ar"/>
              </w:rPr>
              <w:t>/</w:t>
            </w:r>
            <w:r w:rsidRPr="009321D1">
              <w:rPr>
                <w:rFonts w:ascii="Times New Roman" w:hAnsi="Times New Roman"/>
                <w:kern w:val="0"/>
                <w:sz w:val="18"/>
                <w:lang w:bidi="ar"/>
              </w:rPr>
              <w:t>叶重。</w:t>
            </w:r>
          </w:p>
        </w:tc>
        <w:tc>
          <w:tcPr>
            <w:tcW w:w="2032" w:type="dxa"/>
            <w:shd w:val="clear" w:color="000000" w:fill="FFFFFF"/>
            <w:vAlign w:val="center"/>
          </w:tcPr>
          <w:p w14:paraId="1A96364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茎重：</w:t>
            </w:r>
            <w:r w:rsidRPr="009321D1">
              <w:rPr>
                <w:rFonts w:ascii="Times New Roman" w:hAnsi="Times New Roman"/>
                <w:kern w:val="0"/>
                <w:sz w:val="18"/>
                <w:lang w:bidi="ar"/>
              </w:rPr>
              <w:t>______ g</w:t>
            </w:r>
          </w:p>
        </w:tc>
      </w:tr>
      <w:tr w:rsidR="009A3C7E" w:rsidRPr="009A3C7E" w14:paraId="0774CCC9" w14:textId="77777777" w:rsidTr="00BE3B17">
        <w:trPr>
          <w:trHeight w:val="57"/>
          <w:jc w:val="center"/>
        </w:trPr>
        <w:tc>
          <w:tcPr>
            <w:tcW w:w="1231" w:type="dxa"/>
            <w:vMerge/>
            <w:shd w:val="clear" w:color="000000" w:fill="FFFFFF"/>
            <w:vAlign w:val="center"/>
          </w:tcPr>
          <w:p w14:paraId="0EE790CA"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1369" w:type="dxa"/>
            <w:vMerge/>
            <w:shd w:val="clear" w:color="000000" w:fill="FFFFFF"/>
            <w:vAlign w:val="center"/>
          </w:tcPr>
          <w:p w14:paraId="64AA509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4551" w:type="dxa"/>
            <w:gridSpan w:val="2"/>
            <w:vMerge/>
            <w:shd w:val="clear" w:color="000000" w:fill="FFFFFF"/>
            <w:vAlign w:val="center"/>
          </w:tcPr>
          <w:p w14:paraId="74E2044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032" w:type="dxa"/>
            <w:shd w:val="clear" w:color="000000" w:fill="FFFFFF"/>
            <w:vAlign w:val="center"/>
          </w:tcPr>
          <w:p w14:paraId="1DCAC85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叶重：</w:t>
            </w:r>
            <w:r w:rsidRPr="009321D1">
              <w:rPr>
                <w:rFonts w:ascii="Times New Roman" w:hAnsi="Times New Roman"/>
                <w:kern w:val="0"/>
                <w:sz w:val="18"/>
                <w:lang w:bidi="ar"/>
              </w:rPr>
              <w:t>______ g</w:t>
            </w:r>
          </w:p>
        </w:tc>
      </w:tr>
      <w:tr w:rsidR="009A3C7E" w:rsidRPr="009A3C7E" w14:paraId="3078ABF6" w14:textId="77777777" w:rsidTr="00BE3B17">
        <w:trPr>
          <w:trHeight w:val="57"/>
          <w:jc w:val="center"/>
        </w:trPr>
        <w:tc>
          <w:tcPr>
            <w:tcW w:w="1231" w:type="dxa"/>
            <w:vMerge/>
            <w:shd w:val="clear" w:color="000000" w:fill="FFFFFF"/>
            <w:vAlign w:val="center"/>
          </w:tcPr>
          <w:p w14:paraId="26E0F55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1369" w:type="dxa"/>
            <w:vMerge/>
            <w:shd w:val="clear" w:color="000000" w:fill="FFFFFF"/>
            <w:vAlign w:val="center"/>
          </w:tcPr>
          <w:p w14:paraId="1F2FE40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4551" w:type="dxa"/>
            <w:gridSpan w:val="2"/>
            <w:vMerge/>
            <w:shd w:val="clear" w:color="000000" w:fill="FFFFFF"/>
            <w:vAlign w:val="center"/>
          </w:tcPr>
          <w:p w14:paraId="0B4C35A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032" w:type="dxa"/>
            <w:shd w:val="clear" w:color="000000" w:fill="FFFFFF"/>
            <w:vAlign w:val="center"/>
          </w:tcPr>
          <w:p w14:paraId="05B29E8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茎叶比：</w:t>
            </w:r>
            <w:r w:rsidRPr="009321D1">
              <w:rPr>
                <w:rFonts w:ascii="Times New Roman" w:hAnsi="Times New Roman"/>
                <w:kern w:val="0"/>
                <w:sz w:val="18"/>
                <w:lang w:bidi="ar"/>
              </w:rPr>
              <w:t>______ :1</w:t>
            </w:r>
          </w:p>
        </w:tc>
      </w:tr>
      <w:tr w:rsidR="009A3C7E" w:rsidRPr="009A3C7E" w14:paraId="390F66D4" w14:textId="77777777" w:rsidTr="00BE3B17">
        <w:trPr>
          <w:trHeight w:val="57"/>
          <w:jc w:val="center"/>
        </w:trPr>
        <w:tc>
          <w:tcPr>
            <w:tcW w:w="1231" w:type="dxa"/>
            <w:shd w:val="clear" w:color="000000" w:fill="FFFFFF"/>
            <w:vAlign w:val="center"/>
          </w:tcPr>
          <w:p w14:paraId="2069CD1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综合评级</w:t>
            </w:r>
          </w:p>
        </w:tc>
        <w:tc>
          <w:tcPr>
            <w:tcW w:w="7952" w:type="dxa"/>
            <w:gridSpan w:val="4"/>
            <w:shd w:val="clear" w:color="000000" w:fill="FFFFFF"/>
            <w:vAlign w:val="center"/>
          </w:tcPr>
          <w:p w14:paraId="15ECD0B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 </w:t>
            </w:r>
            <w:r w:rsidRPr="009321D1">
              <w:rPr>
                <w:rFonts w:ascii="Times New Roman" w:hAnsi="Times New Roman"/>
                <w:kern w:val="0"/>
                <w:sz w:val="18"/>
                <w:lang w:bidi="ar"/>
              </w:rPr>
              <w:t>叶量丰富</w:t>
            </w:r>
            <w:r w:rsidRPr="009321D1">
              <w:rPr>
                <w:rFonts w:ascii="Times New Roman" w:hAnsi="Times New Roman"/>
                <w:kern w:val="0"/>
                <w:sz w:val="18"/>
                <w:lang w:bidi="ar"/>
              </w:rPr>
              <w:t xml:space="preserve"> (</w:t>
            </w:r>
            <w:r w:rsidRPr="009321D1">
              <w:rPr>
                <w:rFonts w:ascii="Times New Roman" w:hAnsi="Times New Roman"/>
                <w:kern w:val="0"/>
                <w:sz w:val="18"/>
                <w:lang w:bidi="ar"/>
              </w:rPr>
              <w:t>茎叶比低</w:t>
            </w:r>
            <w:r w:rsidRPr="009321D1">
              <w:rPr>
                <w:rFonts w:ascii="Times New Roman" w:hAnsi="Times New Roman"/>
                <w:kern w:val="0"/>
                <w:sz w:val="18"/>
                <w:lang w:bidi="ar"/>
              </w:rPr>
              <w:t xml:space="preserve">)□ </w:t>
            </w:r>
            <w:r w:rsidRPr="009321D1">
              <w:rPr>
                <w:rFonts w:ascii="Times New Roman" w:hAnsi="Times New Roman"/>
                <w:kern w:val="0"/>
                <w:sz w:val="18"/>
                <w:lang w:bidi="ar"/>
              </w:rPr>
              <w:t>适中</w:t>
            </w:r>
            <w:r w:rsidRPr="009321D1">
              <w:rPr>
                <w:rFonts w:ascii="Times New Roman" w:hAnsi="Times New Roman"/>
                <w:kern w:val="0"/>
                <w:sz w:val="18"/>
                <w:lang w:bidi="ar"/>
              </w:rPr>
              <w:t xml:space="preserve">□ </w:t>
            </w:r>
            <w:r w:rsidRPr="009321D1">
              <w:rPr>
                <w:rFonts w:ascii="Times New Roman" w:hAnsi="Times New Roman"/>
                <w:kern w:val="0"/>
                <w:sz w:val="18"/>
                <w:lang w:bidi="ar"/>
              </w:rPr>
              <w:t>茎秆粗壮</w:t>
            </w:r>
            <w:r w:rsidRPr="009321D1">
              <w:rPr>
                <w:rFonts w:ascii="Times New Roman" w:hAnsi="Times New Roman"/>
                <w:kern w:val="0"/>
                <w:sz w:val="18"/>
                <w:lang w:bidi="ar"/>
              </w:rPr>
              <w:t xml:space="preserve"> (</w:t>
            </w:r>
            <w:r w:rsidRPr="009321D1">
              <w:rPr>
                <w:rFonts w:ascii="Times New Roman" w:hAnsi="Times New Roman"/>
                <w:kern w:val="0"/>
                <w:sz w:val="18"/>
                <w:lang w:bidi="ar"/>
              </w:rPr>
              <w:t>茎叶比高</w:t>
            </w:r>
            <w:r w:rsidRPr="009321D1">
              <w:rPr>
                <w:rFonts w:ascii="Times New Roman" w:hAnsi="Times New Roman"/>
                <w:kern w:val="0"/>
                <w:sz w:val="18"/>
                <w:lang w:bidi="ar"/>
              </w:rPr>
              <w:t>)</w:t>
            </w:r>
          </w:p>
        </w:tc>
      </w:tr>
      <w:tr w:rsidR="009A3C7E" w:rsidRPr="009A3C7E" w14:paraId="7DC0B222" w14:textId="77777777" w:rsidTr="00BE3B17">
        <w:trPr>
          <w:trHeight w:val="57"/>
          <w:jc w:val="center"/>
        </w:trPr>
        <w:tc>
          <w:tcPr>
            <w:tcW w:w="1231" w:type="dxa"/>
            <w:vMerge w:val="restart"/>
            <w:shd w:val="clear" w:color="000000" w:fill="FFFFFF"/>
            <w:vAlign w:val="center"/>
          </w:tcPr>
          <w:p w14:paraId="1EE899E6"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再生性</w:t>
            </w:r>
          </w:p>
        </w:tc>
        <w:tc>
          <w:tcPr>
            <w:tcW w:w="1369" w:type="dxa"/>
            <w:vMerge w:val="restart"/>
            <w:shd w:val="clear" w:color="000000" w:fill="FFFFFF"/>
            <w:vAlign w:val="center"/>
          </w:tcPr>
          <w:p w14:paraId="5C64DFF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刈割后一定天数（如</w:t>
            </w:r>
            <w:r w:rsidRPr="009321D1">
              <w:rPr>
                <w:rFonts w:ascii="Times New Roman" w:hAnsi="Times New Roman"/>
                <w:kern w:val="0"/>
                <w:sz w:val="18"/>
                <w:lang w:bidi="ar"/>
              </w:rPr>
              <w:t>30</w:t>
            </w:r>
            <w:r w:rsidRPr="009321D1">
              <w:rPr>
                <w:rFonts w:ascii="Times New Roman" w:hAnsi="Times New Roman"/>
                <w:kern w:val="0"/>
                <w:sz w:val="18"/>
                <w:lang w:bidi="ar"/>
              </w:rPr>
              <w:t>天）</w:t>
            </w:r>
          </w:p>
        </w:tc>
        <w:tc>
          <w:tcPr>
            <w:tcW w:w="4551" w:type="dxa"/>
            <w:gridSpan w:val="2"/>
            <w:shd w:val="clear" w:color="000000" w:fill="FFFFFF"/>
            <w:vAlign w:val="center"/>
          </w:tcPr>
          <w:p w14:paraId="24F04D7D"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评价方法：刈割后观测再生速度、密度与高度。</w:t>
            </w:r>
          </w:p>
        </w:tc>
        <w:tc>
          <w:tcPr>
            <w:tcW w:w="2032" w:type="dxa"/>
            <w:shd w:val="clear" w:color="000000" w:fill="FFFFFF"/>
            <w:vAlign w:val="center"/>
          </w:tcPr>
          <w:p w14:paraId="31D97094"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再生速度：</w:t>
            </w:r>
            <w:r w:rsidRPr="009321D1">
              <w:rPr>
                <w:rFonts w:ascii="Times New Roman" w:hAnsi="Times New Roman"/>
                <w:kern w:val="0"/>
                <w:sz w:val="18"/>
                <w:lang w:bidi="ar"/>
              </w:rPr>
              <w:t>□</w:t>
            </w:r>
            <w:r w:rsidRPr="009321D1">
              <w:rPr>
                <w:rFonts w:ascii="Times New Roman" w:hAnsi="Times New Roman"/>
                <w:kern w:val="0"/>
                <w:sz w:val="18"/>
                <w:lang w:bidi="ar"/>
              </w:rPr>
              <w:t>快</w:t>
            </w:r>
            <w:r w:rsidRPr="009321D1">
              <w:rPr>
                <w:rFonts w:ascii="Times New Roman" w:hAnsi="Times New Roman"/>
                <w:kern w:val="0"/>
                <w:sz w:val="18"/>
                <w:lang w:bidi="ar"/>
              </w:rPr>
              <w:t xml:space="preserve"> □</w:t>
            </w:r>
            <w:r w:rsidRPr="009321D1">
              <w:rPr>
                <w:rFonts w:ascii="Times New Roman" w:hAnsi="Times New Roman"/>
                <w:kern w:val="0"/>
                <w:sz w:val="18"/>
                <w:lang w:bidi="ar"/>
              </w:rPr>
              <w:t>中</w:t>
            </w:r>
            <w:r w:rsidRPr="009321D1">
              <w:rPr>
                <w:rFonts w:ascii="Times New Roman" w:hAnsi="Times New Roman"/>
                <w:kern w:val="0"/>
                <w:sz w:val="18"/>
                <w:lang w:bidi="ar"/>
              </w:rPr>
              <w:t xml:space="preserve"> □</w:t>
            </w:r>
            <w:r w:rsidRPr="009321D1">
              <w:rPr>
                <w:rFonts w:ascii="Times New Roman" w:hAnsi="Times New Roman"/>
                <w:kern w:val="0"/>
                <w:sz w:val="18"/>
                <w:lang w:bidi="ar"/>
              </w:rPr>
              <w:t>慢</w:t>
            </w:r>
          </w:p>
        </w:tc>
      </w:tr>
      <w:tr w:rsidR="009A3C7E" w:rsidRPr="009A3C7E" w14:paraId="5E10097A" w14:textId="77777777" w:rsidTr="00BE3B17">
        <w:trPr>
          <w:trHeight w:val="57"/>
          <w:jc w:val="center"/>
        </w:trPr>
        <w:tc>
          <w:tcPr>
            <w:tcW w:w="1231" w:type="dxa"/>
            <w:vMerge/>
            <w:shd w:val="clear" w:color="000000" w:fill="FFFFFF"/>
            <w:vAlign w:val="center"/>
          </w:tcPr>
          <w:p w14:paraId="647EB06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1369" w:type="dxa"/>
            <w:vMerge/>
            <w:shd w:val="clear" w:color="000000" w:fill="FFFFFF"/>
            <w:vAlign w:val="center"/>
          </w:tcPr>
          <w:p w14:paraId="6B42F2A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4551" w:type="dxa"/>
            <w:gridSpan w:val="2"/>
            <w:shd w:val="clear" w:color="000000" w:fill="FFFFFF"/>
            <w:vAlign w:val="center"/>
          </w:tcPr>
          <w:p w14:paraId="0262EAB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测定：记录刈割后再生草产量（鲜重或干重）。</w:t>
            </w:r>
          </w:p>
          <w:p w14:paraId="27D2913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　</w:t>
            </w:r>
          </w:p>
        </w:tc>
        <w:tc>
          <w:tcPr>
            <w:tcW w:w="2032" w:type="dxa"/>
            <w:shd w:val="clear" w:color="000000" w:fill="FFFFFF"/>
            <w:vAlign w:val="center"/>
          </w:tcPr>
          <w:p w14:paraId="5418FF89"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再生草产量：</w:t>
            </w:r>
            <w:r w:rsidRPr="009321D1">
              <w:rPr>
                <w:rFonts w:ascii="Times New Roman" w:hAnsi="Times New Roman"/>
                <w:kern w:val="0"/>
                <w:sz w:val="18"/>
                <w:lang w:bidi="ar"/>
              </w:rPr>
              <w:t>______ g/m²</w:t>
            </w:r>
          </w:p>
        </w:tc>
      </w:tr>
      <w:tr w:rsidR="009A3C7E" w:rsidRPr="009A3C7E" w14:paraId="230B8FD4" w14:textId="77777777" w:rsidTr="00BE3B17">
        <w:trPr>
          <w:trHeight w:val="57"/>
          <w:jc w:val="center"/>
        </w:trPr>
        <w:tc>
          <w:tcPr>
            <w:tcW w:w="1231" w:type="dxa"/>
            <w:noWrap/>
            <w:vAlign w:val="center"/>
          </w:tcPr>
          <w:p w14:paraId="28487DF0"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综合评级</w:t>
            </w:r>
          </w:p>
        </w:tc>
        <w:tc>
          <w:tcPr>
            <w:tcW w:w="7952" w:type="dxa"/>
            <w:gridSpan w:val="4"/>
            <w:noWrap/>
            <w:vAlign w:val="center"/>
          </w:tcPr>
          <w:p w14:paraId="00143A4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 </w:t>
            </w:r>
            <w:r w:rsidRPr="009321D1">
              <w:rPr>
                <w:rFonts w:ascii="Times New Roman" w:hAnsi="Times New Roman"/>
                <w:kern w:val="0"/>
                <w:sz w:val="18"/>
                <w:lang w:bidi="ar"/>
              </w:rPr>
              <w:t>强</w:t>
            </w:r>
            <w:r w:rsidRPr="009321D1">
              <w:rPr>
                <w:rFonts w:ascii="Times New Roman" w:hAnsi="Times New Roman"/>
                <w:kern w:val="0"/>
                <w:sz w:val="18"/>
                <w:lang w:bidi="ar"/>
              </w:rPr>
              <w:t xml:space="preserve"> □ </w:t>
            </w:r>
            <w:r w:rsidRPr="009321D1">
              <w:rPr>
                <w:rFonts w:ascii="Times New Roman" w:hAnsi="Times New Roman"/>
                <w:kern w:val="0"/>
                <w:sz w:val="18"/>
                <w:lang w:bidi="ar"/>
              </w:rPr>
              <w:t>中</w:t>
            </w:r>
            <w:r w:rsidRPr="009321D1">
              <w:rPr>
                <w:rFonts w:ascii="Times New Roman" w:hAnsi="Times New Roman"/>
                <w:kern w:val="0"/>
                <w:sz w:val="18"/>
                <w:lang w:bidi="ar"/>
              </w:rPr>
              <w:t xml:space="preserve"> □ </w:t>
            </w:r>
            <w:r w:rsidRPr="009321D1">
              <w:rPr>
                <w:rFonts w:ascii="Times New Roman" w:hAnsi="Times New Roman"/>
                <w:kern w:val="0"/>
                <w:sz w:val="18"/>
                <w:lang w:bidi="ar"/>
              </w:rPr>
              <w:t>弱</w:t>
            </w:r>
          </w:p>
        </w:tc>
      </w:tr>
      <w:tr w:rsidR="009A3C7E" w:rsidRPr="009A3C7E" w14:paraId="53893CE8" w14:textId="77777777" w:rsidTr="00BE3B17">
        <w:trPr>
          <w:trHeight w:val="223"/>
          <w:jc w:val="center"/>
        </w:trPr>
        <w:tc>
          <w:tcPr>
            <w:tcW w:w="1231" w:type="dxa"/>
            <w:shd w:val="clear" w:color="000000" w:fill="FFFFFF"/>
            <w:vAlign w:val="center"/>
          </w:tcPr>
          <w:p w14:paraId="0D99850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持久性</w:t>
            </w:r>
          </w:p>
        </w:tc>
        <w:tc>
          <w:tcPr>
            <w:tcW w:w="1369" w:type="dxa"/>
            <w:shd w:val="clear" w:color="000000" w:fill="FFFFFF"/>
            <w:vAlign w:val="center"/>
          </w:tcPr>
          <w:p w14:paraId="5591D3F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多年观测（第</w:t>
            </w:r>
            <w:r w:rsidRPr="009321D1">
              <w:rPr>
                <w:rFonts w:ascii="Times New Roman" w:hAnsi="Times New Roman"/>
                <w:kern w:val="0"/>
                <w:sz w:val="18"/>
                <w:lang w:bidi="ar"/>
              </w:rPr>
              <w:t>3-5</w:t>
            </w:r>
            <w:r w:rsidRPr="009321D1">
              <w:rPr>
                <w:rFonts w:ascii="Times New Roman" w:hAnsi="Times New Roman"/>
                <w:kern w:val="0"/>
                <w:sz w:val="18"/>
                <w:lang w:bidi="ar"/>
              </w:rPr>
              <w:t>年）</w:t>
            </w:r>
          </w:p>
        </w:tc>
        <w:tc>
          <w:tcPr>
            <w:tcW w:w="4551" w:type="dxa"/>
            <w:gridSpan w:val="2"/>
            <w:shd w:val="clear" w:color="000000" w:fill="FFFFFF"/>
            <w:vAlign w:val="center"/>
          </w:tcPr>
          <w:p w14:paraId="567E2DF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评价指标：越冬</w:t>
            </w:r>
            <w:r w:rsidRPr="009321D1">
              <w:rPr>
                <w:rFonts w:ascii="Times New Roman" w:hAnsi="Times New Roman"/>
                <w:kern w:val="0"/>
                <w:sz w:val="18"/>
                <w:lang w:bidi="ar"/>
              </w:rPr>
              <w:t>/</w:t>
            </w:r>
            <w:r w:rsidRPr="009321D1">
              <w:rPr>
                <w:rFonts w:ascii="Times New Roman" w:hAnsi="Times New Roman"/>
                <w:kern w:val="0"/>
                <w:sz w:val="18"/>
                <w:lang w:bidi="ar"/>
              </w:rPr>
              <w:t>越夏率、植株存活率、密度维持度、产量稳定性。</w:t>
            </w:r>
          </w:p>
        </w:tc>
        <w:tc>
          <w:tcPr>
            <w:tcW w:w="2032" w:type="dxa"/>
            <w:shd w:val="clear" w:color="000000" w:fill="FFFFFF"/>
            <w:vAlign w:val="center"/>
          </w:tcPr>
          <w:p w14:paraId="41B6E24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第</w:t>
            </w:r>
            <w:r w:rsidRPr="009321D1">
              <w:rPr>
                <w:rFonts w:ascii="Times New Roman" w:hAnsi="Times New Roman"/>
                <w:kern w:val="0"/>
                <w:sz w:val="18"/>
                <w:lang w:bidi="ar"/>
              </w:rPr>
              <w:t>3</w:t>
            </w:r>
            <w:r w:rsidRPr="009321D1">
              <w:rPr>
                <w:rFonts w:ascii="Times New Roman" w:hAnsi="Times New Roman"/>
                <w:kern w:val="0"/>
                <w:sz w:val="18"/>
                <w:lang w:bidi="ar"/>
              </w:rPr>
              <w:t>年植株存活率：</w:t>
            </w:r>
            <w:r w:rsidRPr="009321D1">
              <w:rPr>
                <w:rFonts w:ascii="Times New Roman" w:hAnsi="Times New Roman"/>
                <w:kern w:val="0"/>
                <w:sz w:val="18"/>
                <w:lang w:bidi="ar"/>
              </w:rPr>
              <w:t>%</w:t>
            </w:r>
          </w:p>
          <w:p w14:paraId="2014A84C"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产量保持率（相对第</w:t>
            </w:r>
            <w:r w:rsidRPr="009321D1">
              <w:rPr>
                <w:rFonts w:ascii="Times New Roman" w:hAnsi="Times New Roman"/>
                <w:kern w:val="0"/>
                <w:sz w:val="18"/>
                <w:lang w:bidi="ar"/>
              </w:rPr>
              <w:t>1</w:t>
            </w:r>
            <w:r w:rsidRPr="009321D1">
              <w:rPr>
                <w:rFonts w:ascii="Times New Roman" w:hAnsi="Times New Roman"/>
                <w:kern w:val="0"/>
                <w:sz w:val="18"/>
                <w:lang w:bidi="ar"/>
              </w:rPr>
              <w:t>年）：</w:t>
            </w:r>
            <w:r w:rsidRPr="009321D1">
              <w:rPr>
                <w:rFonts w:ascii="Times New Roman" w:hAnsi="Times New Roman"/>
                <w:kern w:val="0"/>
                <w:sz w:val="18"/>
                <w:lang w:bidi="ar"/>
              </w:rPr>
              <w:t>%</w:t>
            </w:r>
          </w:p>
        </w:tc>
      </w:tr>
      <w:tr w:rsidR="009A3C7E" w:rsidRPr="009A3C7E" w14:paraId="5FEAB7BB" w14:textId="77777777" w:rsidTr="00BE3B17">
        <w:trPr>
          <w:trHeight w:val="57"/>
          <w:jc w:val="center"/>
        </w:trPr>
        <w:tc>
          <w:tcPr>
            <w:tcW w:w="1231" w:type="dxa"/>
            <w:shd w:val="clear" w:color="000000" w:fill="FFFFFF"/>
            <w:vAlign w:val="center"/>
          </w:tcPr>
          <w:p w14:paraId="52F26D31"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综合评级</w:t>
            </w:r>
          </w:p>
        </w:tc>
        <w:tc>
          <w:tcPr>
            <w:tcW w:w="7952" w:type="dxa"/>
            <w:gridSpan w:val="4"/>
            <w:shd w:val="clear" w:color="000000" w:fill="FFFFFF"/>
            <w:vAlign w:val="center"/>
          </w:tcPr>
          <w:p w14:paraId="3953D3A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 </w:t>
            </w:r>
            <w:r w:rsidRPr="009321D1">
              <w:rPr>
                <w:rFonts w:ascii="Times New Roman" w:hAnsi="Times New Roman"/>
                <w:kern w:val="0"/>
                <w:sz w:val="18"/>
                <w:lang w:bidi="ar"/>
              </w:rPr>
              <w:t>持久（</w:t>
            </w:r>
            <w:r w:rsidRPr="009321D1">
              <w:rPr>
                <w:rFonts w:ascii="Times New Roman" w:hAnsi="Times New Roman"/>
                <w:kern w:val="0"/>
                <w:sz w:val="18"/>
                <w:lang w:bidi="ar"/>
              </w:rPr>
              <w:t>&gt;5</w:t>
            </w:r>
            <w:r w:rsidRPr="009321D1">
              <w:rPr>
                <w:rFonts w:ascii="Times New Roman" w:hAnsi="Times New Roman"/>
                <w:kern w:val="0"/>
                <w:sz w:val="18"/>
                <w:lang w:bidi="ar"/>
              </w:rPr>
              <w:t>年）</w:t>
            </w:r>
            <w:r w:rsidRPr="009321D1">
              <w:rPr>
                <w:rFonts w:ascii="Times New Roman" w:hAnsi="Times New Roman"/>
                <w:kern w:val="0"/>
                <w:sz w:val="18"/>
                <w:lang w:bidi="ar"/>
              </w:rPr>
              <w:t xml:space="preserve">□ </w:t>
            </w:r>
            <w:r w:rsidRPr="009321D1">
              <w:rPr>
                <w:rFonts w:ascii="Times New Roman" w:hAnsi="Times New Roman"/>
                <w:kern w:val="0"/>
                <w:sz w:val="18"/>
                <w:lang w:bidi="ar"/>
              </w:rPr>
              <w:t>中等（</w:t>
            </w:r>
            <w:r w:rsidRPr="009321D1">
              <w:rPr>
                <w:rFonts w:ascii="Times New Roman" w:hAnsi="Times New Roman"/>
                <w:kern w:val="0"/>
                <w:sz w:val="18"/>
                <w:lang w:bidi="ar"/>
              </w:rPr>
              <w:t>3-5</w:t>
            </w:r>
            <w:r w:rsidRPr="009321D1">
              <w:rPr>
                <w:rFonts w:ascii="Times New Roman" w:hAnsi="Times New Roman"/>
                <w:kern w:val="0"/>
                <w:sz w:val="18"/>
                <w:lang w:bidi="ar"/>
              </w:rPr>
              <w:t>年）</w:t>
            </w:r>
            <w:r w:rsidRPr="009321D1">
              <w:rPr>
                <w:rFonts w:ascii="Times New Roman" w:hAnsi="Times New Roman"/>
                <w:kern w:val="0"/>
                <w:sz w:val="18"/>
                <w:lang w:bidi="ar"/>
              </w:rPr>
              <w:t xml:space="preserve">□ </w:t>
            </w:r>
            <w:r w:rsidRPr="009321D1">
              <w:rPr>
                <w:rFonts w:ascii="Times New Roman" w:hAnsi="Times New Roman"/>
                <w:kern w:val="0"/>
                <w:sz w:val="18"/>
                <w:lang w:bidi="ar"/>
              </w:rPr>
              <w:t>短寿（</w:t>
            </w:r>
            <w:r w:rsidRPr="009321D1">
              <w:rPr>
                <w:rFonts w:ascii="Times New Roman" w:hAnsi="Times New Roman"/>
                <w:kern w:val="0"/>
                <w:sz w:val="18"/>
                <w:lang w:bidi="ar"/>
              </w:rPr>
              <w:t>&lt;3</w:t>
            </w:r>
            <w:r w:rsidRPr="009321D1">
              <w:rPr>
                <w:rFonts w:ascii="Times New Roman" w:hAnsi="Times New Roman"/>
                <w:kern w:val="0"/>
                <w:sz w:val="18"/>
                <w:lang w:bidi="ar"/>
              </w:rPr>
              <w:t>年）</w:t>
            </w:r>
          </w:p>
        </w:tc>
      </w:tr>
      <w:tr w:rsidR="009A3C7E" w:rsidRPr="009A3C7E" w14:paraId="029524CD" w14:textId="77777777" w:rsidTr="00BE3B17">
        <w:trPr>
          <w:trHeight w:val="57"/>
          <w:jc w:val="center"/>
        </w:trPr>
        <w:tc>
          <w:tcPr>
            <w:tcW w:w="1231" w:type="dxa"/>
            <w:vMerge w:val="restart"/>
            <w:shd w:val="clear" w:color="000000" w:fill="FFFFFF"/>
            <w:vAlign w:val="center"/>
          </w:tcPr>
          <w:p w14:paraId="4A975E85"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总体评价</w:t>
            </w:r>
          </w:p>
        </w:tc>
        <w:tc>
          <w:tcPr>
            <w:tcW w:w="1369" w:type="dxa"/>
            <w:shd w:val="clear" w:color="000000" w:fill="FFFFFF"/>
            <w:vAlign w:val="center"/>
          </w:tcPr>
          <w:p w14:paraId="2C11E92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主要优点：</w:t>
            </w:r>
          </w:p>
        </w:tc>
        <w:tc>
          <w:tcPr>
            <w:tcW w:w="2096" w:type="dxa"/>
            <w:shd w:val="clear" w:color="000000" w:fill="FFFFFF"/>
            <w:vAlign w:val="center"/>
          </w:tcPr>
          <w:p w14:paraId="4629AED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主要缺点：</w:t>
            </w:r>
          </w:p>
        </w:tc>
        <w:tc>
          <w:tcPr>
            <w:tcW w:w="4487" w:type="dxa"/>
            <w:gridSpan w:val="2"/>
            <w:shd w:val="clear" w:color="000000" w:fill="FFFFFF"/>
            <w:vAlign w:val="center"/>
          </w:tcPr>
          <w:p w14:paraId="48265B9B"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利用潜力</w:t>
            </w:r>
          </w:p>
        </w:tc>
      </w:tr>
      <w:tr w:rsidR="009A3C7E" w:rsidRPr="009A3C7E" w14:paraId="484C238F" w14:textId="77777777" w:rsidTr="00BE3B17">
        <w:trPr>
          <w:trHeight w:val="57"/>
          <w:jc w:val="center"/>
        </w:trPr>
        <w:tc>
          <w:tcPr>
            <w:tcW w:w="1231" w:type="dxa"/>
            <w:vMerge/>
            <w:shd w:val="clear" w:color="000000" w:fill="FFFFFF"/>
            <w:vAlign w:val="center"/>
          </w:tcPr>
          <w:p w14:paraId="2EB177A2"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1369" w:type="dxa"/>
            <w:shd w:val="clear" w:color="000000" w:fill="FFFFFF"/>
            <w:vAlign w:val="center"/>
          </w:tcPr>
          <w:p w14:paraId="69474D4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2096" w:type="dxa"/>
            <w:shd w:val="clear" w:color="000000" w:fill="FFFFFF"/>
            <w:vAlign w:val="center"/>
          </w:tcPr>
          <w:p w14:paraId="6F6D96CE"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p>
        </w:tc>
        <w:tc>
          <w:tcPr>
            <w:tcW w:w="4487" w:type="dxa"/>
            <w:gridSpan w:val="2"/>
            <w:shd w:val="clear" w:color="000000" w:fill="FFFFFF"/>
            <w:vAlign w:val="center"/>
          </w:tcPr>
          <w:p w14:paraId="5A3F4523" w14:textId="77777777" w:rsidR="009A3C7E" w:rsidRPr="009321D1" w:rsidRDefault="009A3C7E" w:rsidP="00BE3B17">
            <w:pPr>
              <w:widowControl/>
              <w:spacing w:line="240" w:lineRule="auto"/>
              <w:jc w:val="left"/>
              <w:textAlignment w:val="center"/>
              <w:rPr>
                <w:rFonts w:ascii="Times New Roman" w:hAnsi="Times New Roman"/>
                <w:kern w:val="0"/>
                <w:sz w:val="18"/>
                <w:lang w:bidi="ar"/>
              </w:rPr>
            </w:pPr>
            <w:r w:rsidRPr="009321D1">
              <w:rPr>
                <w:rFonts w:ascii="Times New Roman" w:hAnsi="Times New Roman"/>
                <w:kern w:val="0"/>
                <w:sz w:val="18"/>
                <w:lang w:bidi="ar"/>
              </w:rPr>
              <w:t xml:space="preserve">□ </w:t>
            </w:r>
            <w:r w:rsidRPr="009321D1">
              <w:rPr>
                <w:rFonts w:ascii="Times New Roman" w:hAnsi="Times New Roman"/>
                <w:kern w:val="0"/>
                <w:sz w:val="18"/>
                <w:lang w:bidi="ar"/>
              </w:rPr>
              <w:t>高产刈割型</w:t>
            </w:r>
            <w:r w:rsidRPr="009321D1">
              <w:rPr>
                <w:rFonts w:ascii="Times New Roman" w:hAnsi="Times New Roman"/>
                <w:kern w:val="0"/>
                <w:sz w:val="18"/>
                <w:lang w:bidi="ar"/>
              </w:rPr>
              <w:t xml:space="preserve">□ </w:t>
            </w:r>
            <w:r w:rsidRPr="009321D1">
              <w:rPr>
                <w:rFonts w:ascii="Times New Roman" w:hAnsi="Times New Roman"/>
                <w:kern w:val="0"/>
                <w:sz w:val="18"/>
                <w:lang w:bidi="ar"/>
              </w:rPr>
              <w:t>放牧型</w:t>
            </w:r>
            <w:r w:rsidRPr="009321D1">
              <w:rPr>
                <w:rFonts w:ascii="Times New Roman" w:hAnsi="Times New Roman"/>
                <w:kern w:val="0"/>
                <w:sz w:val="18"/>
                <w:lang w:bidi="ar"/>
              </w:rPr>
              <w:t xml:space="preserve">□ </w:t>
            </w:r>
            <w:r w:rsidRPr="009321D1">
              <w:rPr>
                <w:rFonts w:ascii="Times New Roman" w:hAnsi="Times New Roman"/>
                <w:kern w:val="0"/>
                <w:sz w:val="18"/>
                <w:lang w:bidi="ar"/>
              </w:rPr>
              <w:t>生态修复型</w:t>
            </w:r>
            <w:r w:rsidRPr="009321D1">
              <w:rPr>
                <w:rFonts w:ascii="Times New Roman" w:hAnsi="Times New Roman"/>
                <w:kern w:val="0"/>
                <w:sz w:val="18"/>
                <w:lang w:bidi="ar"/>
              </w:rPr>
              <w:t xml:space="preserve">□ </w:t>
            </w:r>
            <w:r w:rsidRPr="009321D1">
              <w:rPr>
                <w:rFonts w:ascii="Times New Roman" w:hAnsi="Times New Roman"/>
                <w:kern w:val="0"/>
                <w:sz w:val="18"/>
                <w:lang w:bidi="ar"/>
              </w:rPr>
              <w:t>种子生产型</w:t>
            </w:r>
          </w:p>
        </w:tc>
      </w:tr>
    </w:tbl>
    <w:p w14:paraId="3A14E2F6" w14:textId="34733D02" w:rsidR="009A3C7E" w:rsidRDefault="009A3C7E" w:rsidP="009A3C7E">
      <w:pPr>
        <w:pStyle w:val="affff5"/>
        <w:widowControl/>
        <w:shd w:val="clear" w:color="auto" w:fill="FFFFFF"/>
        <w:spacing w:before="240" w:beforeAutospacing="0" w:after="240" w:afterAutospacing="0"/>
        <w:rPr>
          <w:rFonts w:ascii="Times New Roman" w:hAnsi="Times New Roman" w:hint="eastAsia"/>
          <w:b/>
          <w:bCs/>
          <w:sz w:val="21"/>
          <w:lang w:bidi="ar"/>
        </w:rPr>
        <w:sectPr w:rsidR="009A3C7E" w:rsidSect="006903A5">
          <w:pgSz w:w="11906" w:h="16838"/>
          <w:pgMar w:top="2410" w:right="1134" w:bottom="1134" w:left="1134" w:header="1418" w:footer="1134" w:gutter="284"/>
          <w:cols w:space="425"/>
          <w:formProt w:val="0"/>
          <w:docGrid w:linePitch="312"/>
        </w:sectPr>
      </w:pPr>
    </w:p>
    <w:p w14:paraId="0A13580D" w14:textId="77777777" w:rsidR="009A3C7E" w:rsidRDefault="009A3C7E" w:rsidP="009A3C7E">
      <w:pPr>
        <w:pStyle w:val="af8"/>
        <w:rPr>
          <w:vanish w:val="0"/>
          <w:lang w:bidi="ar"/>
        </w:rPr>
      </w:pPr>
    </w:p>
    <w:p w14:paraId="18DD9F3A" w14:textId="77777777" w:rsidR="009A3C7E" w:rsidRDefault="009A3C7E" w:rsidP="009A3C7E">
      <w:pPr>
        <w:pStyle w:val="afe"/>
        <w:rPr>
          <w:vanish w:val="0"/>
          <w:lang w:bidi="ar"/>
        </w:rPr>
      </w:pPr>
    </w:p>
    <w:p w14:paraId="0A89F604" w14:textId="7F754F4E" w:rsidR="009A3C7E" w:rsidRDefault="009A3C7E" w:rsidP="009A3C7E">
      <w:pPr>
        <w:pStyle w:val="aff3"/>
        <w:spacing w:before="60" w:after="120"/>
        <w:rPr>
          <w:rFonts w:hint="eastAsia"/>
          <w:lang w:bidi="ar"/>
        </w:rPr>
      </w:pPr>
      <w:r>
        <w:rPr>
          <w:lang w:bidi="ar"/>
        </w:rPr>
        <w:br/>
      </w:r>
      <w:r>
        <w:rPr>
          <w:rFonts w:hint="eastAsia"/>
          <w:lang w:bidi="ar"/>
        </w:rPr>
        <w:t>（资料性）</w:t>
      </w:r>
      <w:r>
        <w:rPr>
          <w:lang w:bidi="ar"/>
        </w:rPr>
        <w:br/>
      </w:r>
      <w:r>
        <w:rPr>
          <w:rFonts w:hint="eastAsia"/>
          <w:lang w:bidi="ar"/>
        </w:rPr>
        <w:t>饲用品质评价鉴定</w:t>
      </w:r>
    </w:p>
    <w:p w14:paraId="394722FB" w14:textId="27A39073" w:rsidR="009A3C7E" w:rsidRPr="009A3C7E" w:rsidRDefault="009E4C07" w:rsidP="009E4C07">
      <w:pPr>
        <w:pStyle w:val="aff"/>
        <w:spacing w:before="120" w:after="120"/>
        <w:rPr>
          <w:lang w:bidi="ar"/>
        </w:rPr>
      </w:pPr>
      <w:r>
        <w:rPr>
          <w:rFonts w:hint="eastAsia"/>
          <w:lang w:bidi="ar"/>
        </w:rPr>
        <w:t>饲用品质评价鉴定</w:t>
      </w:r>
    </w:p>
    <w:tbl>
      <w:tblPr>
        <w:tblW w:w="8878"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4"/>
        <w:gridCol w:w="1428"/>
        <w:gridCol w:w="3815"/>
        <w:gridCol w:w="2141"/>
      </w:tblGrid>
      <w:tr w:rsidR="009A3C7E" w:rsidRPr="009321D1" w14:paraId="318B56CF" w14:textId="77777777" w:rsidTr="009E4C07">
        <w:trPr>
          <w:trHeight w:val="57"/>
          <w:jc w:val="center"/>
        </w:trPr>
        <w:tc>
          <w:tcPr>
            <w:tcW w:w="8878" w:type="dxa"/>
            <w:gridSpan w:val="4"/>
            <w:tcBorders>
              <w:top w:val="single" w:sz="8" w:space="0" w:color="auto"/>
              <w:bottom w:val="single" w:sz="8" w:space="0" w:color="auto"/>
            </w:tcBorders>
            <w:noWrap/>
            <w:vAlign w:val="center"/>
          </w:tcPr>
          <w:p w14:paraId="6A28928F"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种质编号：</w:t>
            </w:r>
            <w:r w:rsidRPr="009321D1">
              <w:rPr>
                <w:rFonts w:ascii="Times New Roman" w:hAnsi="Times New Roman"/>
                <w:kern w:val="0"/>
                <w:sz w:val="18"/>
                <w:lang w:bidi="ar"/>
              </w:rPr>
              <w:t> ________ </w:t>
            </w:r>
            <w:r w:rsidRPr="009321D1">
              <w:rPr>
                <w:rFonts w:ascii="Times New Roman" w:hAnsi="Times New Roman"/>
                <w:kern w:val="0"/>
                <w:sz w:val="18"/>
                <w:lang w:bidi="ar"/>
              </w:rPr>
              <w:t>品种</w:t>
            </w:r>
            <w:r w:rsidRPr="009321D1">
              <w:rPr>
                <w:rFonts w:ascii="Times New Roman" w:hAnsi="Times New Roman"/>
                <w:kern w:val="0"/>
                <w:sz w:val="18"/>
                <w:lang w:bidi="ar"/>
              </w:rPr>
              <w:t>/</w:t>
            </w:r>
            <w:r w:rsidRPr="009321D1">
              <w:rPr>
                <w:rFonts w:ascii="Times New Roman" w:hAnsi="Times New Roman"/>
                <w:kern w:val="0"/>
                <w:sz w:val="18"/>
                <w:lang w:bidi="ar"/>
              </w:rPr>
              <w:t>材料名：</w:t>
            </w:r>
            <w:r w:rsidRPr="009321D1">
              <w:rPr>
                <w:rFonts w:ascii="Times New Roman" w:hAnsi="Times New Roman"/>
                <w:kern w:val="0"/>
                <w:sz w:val="18"/>
                <w:lang w:bidi="ar"/>
              </w:rPr>
              <w:t> ________</w:t>
            </w:r>
          </w:p>
        </w:tc>
      </w:tr>
      <w:tr w:rsidR="009A3C7E" w:rsidRPr="009321D1" w14:paraId="6BBD9D26" w14:textId="77777777" w:rsidTr="009E4C07">
        <w:trPr>
          <w:trHeight w:val="57"/>
          <w:jc w:val="center"/>
        </w:trPr>
        <w:tc>
          <w:tcPr>
            <w:tcW w:w="8878" w:type="dxa"/>
            <w:gridSpan w:val="4"/>
            <w:tcBorders>
              <w:top w:val="single" w:sz="8" w:space="0" w:color="auto"/>
            </w:tcBorders>
            <w:noWrap/>
            <w:vAlign w:val="center"/>
          </w:tcPr>
          <w:p w14:paraId="498E1B64"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采样年份：</w:t>
            </w:r>
            <w:r w:rsidRPr="009321D1">
              <w:rPr>
                <w:rFonts w:ascii="Times New Roman" w:hAnsi="Times New Roman"/>
                <w:kern w:val="0"/>
                <w:sz w:val="18"/>
                <w:lang w:bidi="ar"/>
              </w:rPr>
              <w:t> ________ </w:t>
            </w:r>
            <w:r w:rsidRPr="009321D1">
              <w:rPr>
                <w:rFonts w:ascii="Times New Roman" w:hAnsi="Times New Roman"/>
                <w:kern w:val="0"/>
                <w:sz w:val="18"/>
                <w:lang w:bidi="ar"/>
              </w:rPr>
              <w:t>采样地点：</w:t>
            </w:r>
            <w:r w:rsidRPr="009321D1">
              <w:rPr>
                <w:rFonts w:ascii="Times New Roman" w:hAnsi="Times New Roman"/>
                <w:kern w:val="0"/>
                <w:sz w:val="18"/>
                <w:lang w:bidi="ar"/>
              </w:rPr>
              <w:t> ________</w:t>
            </w:r>
          </w:p>
        </w:tc>
      </w:tr>
      <w:tr w:rsidR="009A3C7E" w:rsidRPr="009321D1" w14:paraId="6B52B868" w14:textId="77777777" w:rsidTr="009E4C07">
        <w:trPr>
          <w:trHeight w:val="57"/>
          <w:jc w:val="center"/>
        </w:trPr>
        <w:tc>
          <w:tcPr>
            <w:tcW w:w="8878" w:type="dxa"/>
            <w:gridSpan w:val="4"/>
            <w:noWrap/>
            <w:vAlign w:val="center"/>
          </w:tcPr>
          <w:p w14:paraId="6442A221"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采样生育期：</w:t>
            </w:r>
            <w:r w:rsidRPr="009321D1">
              <w:rPr>
                <w:rFonts w:ascii="Times New Roman" w:hAnsi="Times New Roman"/>
                <w:kern w:val="0"/>
                <w:sz w:val="18"/>
                <w:lang w:bidi="ar"/>
              </w:rPr>
              <w:t> □</w:t>
            </w:r>
            <w:r w:rsidRPr="009321D1">
              <w:rPr>
                <w:rFonts w:ascii="Times New Roman" w:hAnsi="Times New Roman"/>
                <w:kern w:val="0"/>
                <w:sz w:val="18"/>
                <w:lang w:bidi="ar"/>
              </w:rPr>
              <w:t>营养期</w:t>
            </w:r>
            <w:r w:rsidRPr="009321D1">
              <w:rPr>
                <w:rFonts w:ascii="Times New Roman" w:hAnsi="Times New Roman"/>
                <w:kern w:val="0"/>
                <w:sz w:val="18"/>
                <w:lang w:bidi="ar"/>
              </w:rPr>
              <w:t xml:space="preserve"> □</w:t>
            </w:r>
            <w:r w:rsidRPr="009321D1">
              <w:rPr>
                <w:rFonts w:ascii="Times New Roman" w:hAnsi="Times New Roman"/>
                <w:kern w:val="0"/>
                <w:sz w:val="18"/>
                <w:lang w:bidi="ar"/>
              </w:rPr>
              <w:t>抽穗期</w:t>
            </w:r>
            <w:r w:rsidRPr="009321D1">
              <w:rPr>
                <w:rFonts w:ascii="Times New Roman" w:hAnsi="Times New Roman"/>
                <w:kern w:val="0"/>
                <w:sz w:val="18"/>
                <w:lang w:bidi="ar"/>
              </w:rPr>
              <w:t xml:space="preserve"> □</w:t>
            </w:r>
            <w:r w:rsidRPr="009321D1">
              <w:rPr>
                <w:rFonts w:ascii="Times New Roman" w:hAnsi="Times New Roman"/>
                <w:kern w:val="0"/>
                <w:sz w:val="18"/>
                <w:lang w:bidi="ar"/>
              </w:rPr>
              <w:t>开花期</w:t>
            </w:r>
            <w:r w:rsidRPr="009321D1">
              <w:rPr>
                <w:rFonts w:ascii="Times New Roman" w:hAnsi="Times New Roman"/>
                <w:kern w:val="0"/>
                <w:sz w:val="18"/>
                <w:lang w:bidi="ar"/>
              </w:rPr>
              <w:t xml:space="preserve"> □</w:t>
            </w:r>
            <w:r w:rsidRPr="009321D1">
              <w:rPr>
                <w:rFonts w:ascii="Times New Roman" w:hAnsi="Times New Roman"/>
                <w:kern w:val="0"/>
                <w:sz w:val="18"/>
                <w:lang w:bidi="ar"/>
              </w:rPr>
              <w:t>成熟期</w:t>
            </w:r>
            <w:r w:rsidRPr="009321D1">
              <w:rPr>
                <w:rFonts w:ascii="Times New Roman" w:hAnsi="Times New Roman"/>
                <w:kern w:val="0"/>
                <w:sz w:val="18"/>
                <w:lang w:bidi="ar"/>
              </w:rPr>
              <w:t xml:space="preserve"> </w:t>
            </w:r>
            <w:r w:rsidRPr="009321D1">
              <w:rPr>
                <w:rFonts w:ascii="Times New Roman" w:hAnsi="Times New Roman"/>
                <w:kern w:val="0"/>
                <w:sz w:val="18"/>
                <w:lang w:bidi="ar"/>
              </w:rPr>
              <w:t>（请勾选）</w:t>
            </w:r>
          </w:p>
        </w:tc>
      </w:tr>
      <w:tr w:rsidR="009A3C7E" w:rsidRPr="009321D1" w14:paraId="4F88D95C" w14:textId="77777777" w:rsidTr="009E4C07">
        <w:trPr>
          <w:trHeight w:val="57"/>
          <w:jc w:val="center"/>
        </w:trPr>
        <w:tc>
          <w:tcPr>
            <w:tcW w:w="8878" w:type="dxa"/>
            <w:gridSpan w:val="4"/>
            <w:noWrap/>
            <w:vAlign w:val="center"/>
          </w:tcPr>
          <w:p w14:paraId="5F79679D"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样品处理：</w:t>
            </w:r>
            <w:r w:rsidRPr="009321D1">
              <w:rPr>
                <w:rFonts w:ascii="Times New Roman" w:hAnsi="Times New Roman"/>
                <w:kern w:val="0"/>
                <w:sz w:val="18"/>
                <w:lang w:bidi="ar"/>
              </w:rPr>
              <w:t> □</w:t>
            </w:r>
            <w:r w:rsidRPr="009321D1">
              <w:rPr>
                <w:rFonts w:ascii="Times New Roman" w:hAnsi="Times New Roman"/>
                <w:kern w:val="0"/>
                <w:sz w:val="18"/>
                <w:lang w:bidi="ar"/>
              </w:rPr>
              <w:t>鲜样</w:t>
            </w:r>
            <w:r w:rsidRPr="009321D1">
              <w:rPr>
                <w:rFonts w:ascii="Times New Roman" w:hAnsi="Times New Roman"/>
                <w:kern w:val="0"/>
                <w:sz w:val="18"/>
                <w:lang w:bidi="ar"/>
              </w:rPr>
              <w:t xml:space="preserve"> □</w:t>
            </w:r>
            <w:r w:rsidRPr="009321D1">
              <w:rPr>
                <w:rFonts w:ascii="Times New Roman" w:hAnsi="Times New Roman"/>
                <w:kern w:val="0"/>
                <w:sz w:val="18"/>
                <w:lang w:bidi="ar"/>
              </w:rPr>
              <w:t>风干样</w:t>
            </w:r>
            <w:r w:rsidRPr="009321D1">
              <w:rPr>
                <w:rFonts w:ascii="Times New Roman" w:hAnsi="Times New Roman"/>
                <w:kern w:val="0"/>
                <w:sz w:val="18"/>
                <w:lang w:bidi="ar"/>
              </w:rPr>
              <w:t xml:space="preserve"> □</w:t>
            </w:r>
            <w:r w:rsidRPr="009321D1">
              <w:rPr>
                <w:rFonts w:ascii="Times New Roman" w:hAnsi="Times New Roman"/>
                <w:kern w:val="0"/>
                <w:sz w:val="18"/>
                <w:lang w:bidi="ar"/>
              </w:rPr>
              <w:t>绝干样</w:t>
            </w:r>
            <w:r w:rsidRPr="009321D1">
              <w:rPr>
                <w:rFonts w:ascii="Times New Roman" w:hAnsi="Times New Roman"/>
                <w:kern w:val="0"/>
                <w:sz w:val="18"/>
                <w:lang w:bidi="ar"/>
              </w:rPr>
              <w:t xml:space="preserve"> </w:t>
            </w:r>
            <w:r w:rsidRPr="009321D1">
              <w:rPr>
                <w:rFonts w:ascii="Times New Roman" w:hAnsi="Times New Roman"/>
                <w:kern w:val="0"/>
                <w:sz w:val="18"/>
                <w:lang w:bidi="ar"/>
              </w:rPr>
              <w:t>（请勾选）</w:t>
            </w:r>
            <w:r w:rsidRPr="009321D1">
              <w:rPr>
                <w:rFonts w:ascii="Times New Roman" w:hAnsi="Times New Roman"/>
                <w:kern w:val="0"/>
                <w:sz w:val="18"/>
                <w:lang w:bidi="ar"/>
              </w:rPr>
              <w:t> </w:t>
            </w:r>
            <w:r w:rsidRPr="009321D1">
              <w:rPr>
                <w:rFonts w:ascii="Times New Roman" w:hAnsi="Times New Roman"/>
                <w:kern w:val="0"/>
                <w:sz w:val="18"/>
                <w:lang w:bidi="ar"/>
              </w:rPr>
              <w:t>分析单位</w:t>
            </w:r>
            <w:r w:rsidRPr="009321D1">
              <w:rPr>
                <w:rFonts w:ascii="Times New Roman" w:hAnsi="Times New Roman"/>
                <w:kern w:val="0"/>
                <w:sz w:val="18"/>
                <w:lang w:bidi="ar"/>
              </w:rPr>
              <w:t>/</w:t>
            </w:r>
            <w:r w:rsidRPr="009321D1">
              <w:rPr>
                <w:rFonts w:ascii="Times New Roman" w:hAnsi="Times New Roman"/>
                <w:kern w:val="0"/>
                <w:sz w:val="18"/>
                <w:lang w:bidi="ar"/>
              </w:rPr>
              <w:t>人：</w:t>
            </w:r>
            <w:r w:rsidRPr="009321D1">
              <w:rPr>
                <w:rFonts w:ascii="Times New Roman" w:hAnsi="Times New Roman"/>
                <w:kern w:val="0"/>
                <w:sz w:val="18"/>
                <w:lang w:bidi="ar"/>
              </w:rPr>
              <w:t> ________</w:t>
            </w:r>
          </w:p>
        </w:tc>
      </w:tr>
      <w:tr w:rsidR="009A3C7E" w:rsidRPr="009321D1" w14:paraId="4C637411" w14:textId="77777777" w:rsidTr="009E4C07">
        <w:trPr>
          <w:trHeight w:val="57"/>
          <w:jc w:val="center"/>
        </w:trPr>
        <w:tc>
          <w:tcPr>
            <w:tcW w:w="8878" w:type="dxa"/>
            <w:gridSpan w:val="4"/>
            <w:noWrap/>
            <w:vAlign w:val="center"/>
          </w:tcPr>
          <w:p w14:paraId="50078AC4" w14:textId="77777777" w:rsidR="009A3C7E" w:rsidRPr="009321D1" w:rsidRDefault="009A3C7E" w:rsidP="00BE3B17">
            <w:pPr>
              <w:widowControl/>
              <w:spacing w:line="240" w:lineRule="auto"/>
              <w:jc w:val="center"/>
              <w:textAlignment w:val="center"/>
              <w:rPr>
                <w:rFonts w:ascii="Times New Roman" w:hAnsi="Times New Roman"/>
                <w:sz w:val="18"/>
              </w:rPr>
            </w:pPr>
            <w:r w:rsidRPr="009321D1">
              <w:rPr>
                <w:rFonts w:ascii="Times New Roman" w:hAnsi="Times New Roman"/>
                <w:b/>
                <w:bCs/>
                <w:kern w:val="0"/>
                <w:sz w:val="18"/>
                <w:lang w:bidi="ar"/>
              </w:rPr>
              <w:t>第一部分：常规营养成分（</w:t>
            </w:r>
            <w:r w:rsidRPr="009321D1">
              <w:rPr>
                <w:rFonts w:ascii="Times New Roman" w:hAnsi="Times New Roman"/>
                <w:b/>
                <w:bCs/>
                <w:kern w:val="0"/>
                <w:sz w:val="18"/>
                <w:lang w:bidi="ar"/>
              </w:rPr>
              <w:t>% DM</w:t>
            </w:r>
            <w:r w:rsidRPr="009321D1">
              <w:rPr>
                <w:rFonts w:ascii="Times New Roman" w:hAnsi="Times New Roman"/>
                <w:b/>
                <w:bCs/>
                <w:kern w:val="0"/>
                <w:sz w:val="18"/>
                <w:lang w:bidi="ar"/>
              </w:rPr>
              <w:t>）</w:t>
            </w:r>
          </w:p>
        </w:tc>
      </w:tr>
      <w:tr w:rsidR="009A3C7E" w:rsidRPr="009321D1" w14:paraId="2E189CF1" w14:textId="77777777" w:rsidTr="009E4C07">
        <w:trPr>
          <w:trHeight w:val="57"/>
          <w:jc w:val="center"/>
        </w:trPr>
        <w:tc>
          <w:tcPr>
            <w:tcW w:w="1494" w:type="dxa"/>
            <w:vAlign w:val="center"/>
          </w:tcPr>
          <w:p w14:paraId="1E689B7A" w14:textId="77777777" w:rsidR="009A3C7E" w:rsidRPr="009321D1" w:rsidRDefault="009A3C7E" w:rsidP="00BE3B17">
            <w:pPr>
              <w:widowControl/>
              <w:spacing w:line="240" w:lineRule="auto"/>
              <w:jc w:val="left"/>
              <w:textAlignment w:val="center"/>
              <w:rPr>
                <w:rFonts w:ascii="Times New Roman" w:hAnsi="Times New Roman"/>
                <w:b/>
                <w:bCs/>
                <w:sz w:val="18"/>
              </w:rPr>
            </w:pPr>
            <w:r w:rsidRPr="009321D1">
              <w:rPr>
                <w:rFonts w:ascii="Times New Roman" w:hAnsi="Times New Roman"/>
                <w:b/>
                <w:bCs/>
                <w:kern w:val="0"/>
                <w:sz w:val="18"/>
                <w:lang w:bidi="ar"/>
              </w:rPr>
              <w:t>营养成分</w:t>
            </w:r>
          </w:p>
        </w:tc>
        <w:tc>
          <w:tcPr>
            <w:tcW w:w="1428" w:type="dxa"/>
            <w:vAlign w:val="center"/>
          </w:tcPr>
          <w:p w14:paraId="2E214EFE" w14:textId="77777777" w:rsidR="009A3C7E" w:rsidRPr="009321D1" w:rsidRDefault="009A3C7E" w:rsidP="00BE3B17">
            <w:pPr>
              <w:widowControl/>
              <w:spacing w:line="240" w:lineRule="auto"/>
              <w:jc w:val="left"/>
              <w:textAlignment w:val="center"/>
              <w:rPr>
                <w:rFonts w:ascii="Times New Roman" w:hAnsi="Times New Roman"/>
                <w:b/>
                <w:bCs/>
                <w:sz w:val="18"/>
              </w:rPr>
            </w:pPr>
            <w:r w:rsidRPr="009321D1">
              <w:rPr>
                <w:rFonts w:ascii="Times New Roman" w:hAnsi="Times New Roman"/>
                <w:b/>
                <w:bCs/>
                <w:kern w:val="0"/>
                <w:sz w:val="18"/>
                <w:lang w:bidi="ar"/>
              </w:rPr>
              <w:t>测定值</w:t>
            </w:r>
            <w:r w:rsidRPr="009321D1">
              <w:rPr>
                <w:rFonts w:ascii="Times New Roman" w:hAnsi="Times New Roman"/>
                <w:b/>
                <w:bCs/>
                <w:kern w:val="0"/>
                <w:sz w:val="18"/>
                <w:lang w:bidi="ar"/>
              </w:rPr>
              <w:t xml:space="preserve"> (%)</w:t>
            </w:r>
          </w:p>
        </w:tc>
        <w:tc>
          <w:tcPr>
            <w:tcW w:w="3815" w:type="dxa"/>
            <w:vAlign w:val="center"/>
          </w:tcPr>
          <w:p w14:paraId="4EE03E8A" w14:textId="77777777" w:rsidR="009A3C7E" w:rsidRPr="009321D1" w:rsidRDefault="009A3C7E" w:rsidP="00BE3B17">
            <w:pPr>
              <w:widowControl/>
              <w:spacing w:line="240" w:lineRule="auto"/>
              <w:jc w:val="left"/>
              <w:textAlignment w:val="center"/>
              <w:rPr>
                <w:rFonts w:ascii="Times New Roman" w:hAnsi="Times New Roman"/>
                <w:b/>
                <w:bCs/>
                <w:sz w:val="18"/>
              </w:rPr>
            </w:pPr>
            <w:r w:rsidRPr="009321D1">
              <w:rPr>
                <w:rFonts w:ascii="Times New Roman" w:hAnsi="Times New Roman"/>
                <w:b/>
                <w:bCs/>
                <w:kern w:val="0"/>
                <w:sz w:val="18"/>
                <w:lang w:bidi="ar"/>
              </w:rPr>
              <w:t>常规评价</w:t>
            </w:r>
            <w:r w:rsidRPr="009321D1">
              <w:rPr>
                <w:rFonts w:ascii="Times New Roman" w:hAnsi="Times New Roman"/>
                <w:b/>
                <w:bCs/>
                <w:kern w:val="0"/>
                <w:sz w:val="18"/>
                <w:lang w:bidi="ar"/>
              </w:rPr>
              <w:t>/</w:t>
            </w:r>
            <w:r w:rsidRPr="009321D1">
              <w:rPr>
                <w:rFonts w:ascii="Times New Roman" w:hAnsi="Times New Roman"/>
                <w:b/>
                <w:bCs/>
                <w:kern w:val="0"/>
                <w:sz w:val="18"/>
                <w:lang w:bidi="ar"/>
              </w:rPr>
              <w:t>分级</w:t>
            </w:r>
          </w:p>
        </w:tc>
        <w:tc>
          <w:tcPr>
            <w:tcW w:w="2141" w:type="dxa"/>
            <w:vAlign w:val="center"/>
          </w:tcPr>
          <w:p w14:paraId="0BCC0CED" w14:textId="77777777" w:rsidR="009A3C7E" w:rsidRPr="009321D1" w:rsidRDefault="009A3C7E" w:rsidP="00BE3B17">
            <w:pPr>
              <w:widowControl/>
              <w:spacing w:line="240" w:lineRule="auto"/>
              <w:jc w:val="left"/>
              <w:textAlignment w:val="center"/>
              <w:rPr>
                <w:rFonts w:ascii="Times New Roman" w:hAnsi="Times New Roman"/>
                <w:b/>
                <w:bCs/>
                <w:sz w:val="18"/>
              </w:rPr>
            </w:pPr>
            <w:r w:rsidRPr="009321D1">
              <w:rPr>
                <w:rFonts w:ascii="Times New Roman" w:hAnsi="Times New Roman"/>
                <w:b/>
                <w:bCs/>
                <w:kern w:val="0"/>
                <w:sz w:val="18"/>
                <w:lang w:bidi="ar"/>
              </w:rPr>
              <w:t>研究方法</w:t>
            </w:r>
          </w:p>
        </w:tc>
      </w:tr>
      <w:tr w:rsidR="009A3C7E" w:rsidRPr="009321D1" w14:paraId="1312BF5B" w14:textId="77777777" w:rsidTr="009E4C07">
        <w:trPr>
          <w:trHeight w:val="57"/>
          <w:jc w:val="center"/>
        </w:trPr>
        <w:tc>
          <w:tcPr>
            <w:tcW w:w="1494" w:type="dxa"/>
            <w:vAlign w:val="center"/>
          </w:tcPr>
          <w:p w14:paraId="01498FEA" w14:textId="77777777" w:rsidR="009A3C7E" w:rsidRPr="009321D1" w:rsidRDefault="009A3C7E" w:rsidP="00BE3B17">
            <w:pPr>
              <w:widowControl/>
              <w:spacing w:line="240" w:lineRule="auto"/>
              <w:jc w:val="left"/>
              <w:textAlignment w:val="center"/>
              <w:rPr>
                <w:rFonts w:ascii="Times New Roman" w:hAnsi="Times New Roman"/>
                <w:b/>
                <w:bCs/>
                <w:sz w:val="18"/>
              </w:rPr>
            </w:pPr>
            <w:r w:rsidRPr="009321D1">
              <w:rPr>
                <w:rFonts w:ascii="Times New Roman" w:hAnsi="Times New Roman"/>
                <w:b/>
                <w:bCs/>
                <w:kern w:val="0"/>
                <w:sz w:val="18"/>
                <w:lang w:bidi="ar"/>
              </w:rPr>
              <w:t>粗蛋白</w:t>
            </w:r>
            <w:r w:rsidRPr="009321D1">
              <w:rPr>
                <w:rFonts w:ascii="Times New Roman" w:hAnsi="Times New Roman"/>
                <w:b/>
                <w:bCs/>
                <w:kern w:val="0"/>
                <w:sz w:val="18"/>
                <w:lang w:bidi="ar"/>
              </w:rPr>
              <w:t xml:space="preserve"> (CP)</w:t>
            </w:r>
          </w:p>
        </w:tc>
        <w:tc>
          <w:tcPr>
            <w:tcW w:w="1428" w:type="dxa"/>
            <w:vAlign w:val="center"/>
          </w:tcPr>
          <w:p w14:paraId="7E22A69F"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______</w:t>
            </w:r>
          </w:p>
        </w:tc>
        <w:tc>
          <w:tcPr>
            <w:tcW w:w="3815" w:type="dxa"/>
            <w:vAlign w:val="center"/>
          </w:tcPr>
          <w:p w14:paraId="125F1ED2"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 xml:space="preserve">□ </w:t>
            </w:r>
            <w:r w:rsidRPr="009321D1">
              <w:rPr>
                <w:rFonts w:ascii="Times New Roman" w:hAnsi="Times New Roman"/>
                <w:kern w:val="0"/>
                <w:sz w:val="18"/>
                <w:lang w:bidi="ar"/>
              </w:rPr>
              <w:t>极高</w:t>
            </w:r>
            <w:r w:rsidRPr="009321D1">
              <w:rPr>
                <w:rFonts w:ascii="Times New Roman" w:hAnsi="Times New Roman"/>
                <w:kern w:val="0"/>
                <w:sz w:val="18"/>
                <w:lang w:bidi="ar"/>
              </w:rPr>
              <w:t xml:space="preserve"> (&gt;20%) □ </w:t>
            </w:r>
            <w:r w:rsidRPr="009321D1">
              <w:rPr>
                <w:rFonts w:ascii="Times New Roman" w:hAnsi="Times New Roman"/>
                <w:kern w:val="0"/>
                <w:sz w:val="18"/>
                <w:lang w:bidi="ar"/>
              </w:rPr>
              <w:t>高</w:t>
            </w:r>
            <w:r w:rsidRPr="009321D1">
              <w:rPr>
                <w:rFonts w:ascii="Times New Roman" w:hAnsi="Times New Roman"/>
                <w:kern w:val="0"/>
                <w:sz w:val="18"/>
                <w:lang w:bidi="ar"/>
              </w:rPr>
              <w:t xml:space="preserve"> (15-20%) □ </w:t>
            </w:r>
            <w:r w:rsidRPr="009321D1">
              <w:rPr>
                <w:rFonts w:ascii="Times New Roman" w:hAnsi="Times New Roman"/>
                <w:kern w:val="0"/>
                <w:sz w:val="18"/>
                <w:lang w:bidi="ar"/>
              </w:rPr>
              <w:t>中</w:t>
            </w:r>
            <w:r w:rsidRPr="009321D1">
              <w:rPr>
                <w:rFonts w:ascii="Times New Roman" w:hAnsi="Times New Roman"/>
                <w:kern w:val="0"/>
                <w:sz w:val="18"/>
                <w:lang w:bidi="ar"/>
              </w:rPr>
              <w:t xml:space="preserve"> (10-15%) □ </w:t>
            </w:r>
            <w:r w:rsidRPr="009321D1">
              <w:rPr>
                <w:rFonts w:ascii="Times New Roman" w:hAnsi="Times New Roman"/>
                <w:kern w:val="0"/>
                <w:sz w:val="18"/>
                <w:lang w:bidi="ar"/>
              </w:rPr>
              <w:t>低</w:t>
            </w:r>
            <w:r w:rsidRPr="009321D1">
              <w:rPr>
                <w:rFonts w:ascii="Times New Roman" w:hAnsi="Times New Roman"/>
                <w:kern w:val="0"/>
                <w:sz w:val="18"/>
                <w:lang w:bidi="ar"/>
              </w:rPr>
              <w:t xml:space="preserve"> (&lt;10%)</w:t>
            </w:r>
          </w:p>
        </w:tc>
        <w:tc>
          <w:tcPr>
            <w:tcW w:w="2141" w:type="dxa"/>
            <w:vAlign w:val="center"/>
          </w:tcPr>
          <w:p w14:paraId="662E2372"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凯氏定氮法，</w:t>
            </w:r>
            <w:r w:rsidRPr="009321D1">
              <w:rPr>
                <w:rFonts w:ascii="Times New Roman" w:hAnsi="Times New Roman"/>
                <w:kern w:val="0"/>
                <w:sz w:val="18"/>
                <w:lang w:bidi="ar"/>
              </w:rPr>
              <w:t>N×6.25</w:t>
            </w:r>
          </w:p>
        </w:tc>
      </w:tr>
      <w:tr w:rsidR="009A3C7E" w:rsidRPr="009321D1" w14:paraId="76B728D6" w14:textId="77777777" w:rsidTr="009E4C07">
        <w:trPr>
          <w:trHeight w:val="57"/>
          <w:jc w:val="center"/>
        </w:trPr>
        <w:tc>
          <w:tcPr>
            <w:tcW w:w="1494" w:type="dxa"/>
            <w:vAlign w:val="center"/>
          </w:tcPr>
          <w:p w14:paraId="5143D1F6" w14:textId="77777777" w:rsidR="009A3C7E" w:rsidRPr="009321D1" w:rsidRDefault="009A3C7E" w:rsidP="00BE3B17">
            <w:pPr>
              <w:widowControl/>
              <w:spacing w:line="240" w:lineRule="auto"/>
              <w:jc w:val="left"/>
              <w:textAlignment w:val="center"/>
              <w:rPr>
                <w:rFonts w:ascii="Times New Roman" w:hAnsi="Times New Roman"/>
                <w:b/>
                <w:bCs/>
                <w:sz w:val="18"/>
              </w:rPr>
            </w:pPr>
            <w:r w:rsidRPr="009321D1">
              <w:rPr>
                <w:rFonts w:ascii="Times New Roman" w:hAnsi="Times New Roman"/>
                <w:b/>
                <w:bCs/>
                <w:kern w:val="0"/>
                <w:sz w:val="18"/>
                <w:lang w:bidi="ar"/>
              </w:rPr>
              <w:t>粗脂肪</w:t>
            </w:r>
            <w:r w:rsidRPr="009321D1">
              <w:rPr>
                <w:rFonts w:ascii="Times New Roman" w:hAnsi="Times New Roman"/>
                <w:b/>
                <w:bCs/>
                <w:kern w:val="0"/>
                <w:sz w:val="18"/>
                <w:lang w:bidi="ar"/>
              </w:rPr>
              <w:t xml:space="preserve"> (EE)</w:t>
            </w:r>
          </w:p>
        </w:tc>
        <w:tc>
          <w:tcPr>
            <w:tcW w:w="1428" w:type="dxa"/>
            <w:vAlign w:val="center"/>
          </w:tcPr>
          <w:p w14:paraId="31DAA448"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______</w:t>
            </w:r>
          </w:p>
        </w:tc>
        <w:tc>
          <w:tcPr>
            <w:tcW w:w="3815" w:type="dxa"/>
            <w:vAlign w:val="center"/>
          </w:tcPr>
          <w:p w14:paraId="2BDD36CC"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 xml:space="preserve">□ </w:t>
            </w:r>
            <w:r w:rsidRPr="009321D1">
              <w:rPr>
                <w:rFonts w:ascii="Times New Roman" w:hAnsi="Times New Roman"/>
                <w:kern w:val="0"/>
                <w:sz w:val="18"/>
                <w:lang w:bidi="ar"/>
              </w:rPr>
              <w:t>极高</w:t>
            </w:r>
            <w:r w:rsidRPr="009321D1">
              <w:rPr>
                <w:rFonts w:ascii="Times New Roman" w:hAnsi="Times New Roman"/>
                <w:kern w:val="0"/>
                <w:sz w:val="18"/>
                <w:lang w:bidi="ar"/>
              </w:rPr>
              <w:t xml:space="preserve"> (&gt;4%) □ </w:t>
            </w:r>
            <w:r w:rsidRPr="009321D1">
              <w:rPr>
                <w:rFonts w:ascii="Times New Roman" w:hAnsi="Times New Roman"/>
                <w:kern w:val="0"/>
                <w:sz w:val="18"/>
                <w:lang w:bidi="ar"/>
              </w:rPr>
              <w:t>高</w:t>
            </w:r>
            <w:r w:rsidRPr="009321D1">
              <w:rPr>
                <w:rFonts w:ascii="Times New Roman" w:hAnsi="Times New Roman"/>
                <w:kern w:val="0"/>
                <w:sz w:val="18"/>
                <w:lang w:bidi="ar"/>
              </w:rPr>
              <w:t xml:space="preserve"> (3-4%)□ </w:t>
            </w:r>
            <w:r w:rsidRPr="009321D1">
              <w:rPr>
                <w:rFonts w:ascii="Times New Roman" w:hAnsi="Times New Roman"/>
                <w:kern w:val="0"/>
                <w:sz w:val="18"/>
                <w:lang w:bidi="ar"/>
              </w:rPr>
              <w:t>中</w:t>
            </w:r>
            <w:r w:rsidRPr="009321D1">
              <w:rPr>
                <w:rFonts w:ascii="Times New Roman" w:hAnsi="Times New Roman"/>
                <w:kern w:val="0"/>
                <w:sz w:val="18"/>
                <w:lang w:bidi="ar"/>
              </w:rPr>
              <w:t xml:space="preserve"> (1-3%) □ </w:t>
            </w:r>
            <w:r w:rsidRPr="009321D1">
              <w:rPr>
                <w:rFonts w:ascii="Times New Roman" w:hAnsi="Times New Roman"/>
                <w:kern w:val="0"/>
                <w:sz w:val="18"/>
                <w:lang w:bidi="ar"/>
              </w:rPr>
              <w:t>低</w:t>
            </w:r>
            <w:r w:rsidRPr="009321D1">
              <w:rPr>
                <w:rFonts w:ascii="Times New Roman" w:hAnsi="Times New Roman"/>
                <w:kern w:val="0"/>
                <w:sz w:val="18"/>
                <w:lang w:bidi="ar"/>
              </w:rPr>
              <w:t xml:space="preserve"> (&lt;1%)</w:t>
            </w:r>
          </w:p>
        </w:tc>
        <w:tc>
          <w:tcPr>
            <w:tcW w:w="2141" w:type="dxa"/>
            <w:vAlign w:val="center"/>
          </w:tcPr>
          <w:p w14:paraId="608C0560" w14:textId="77777777" w:rsidR="009A3C7E" w:rsidRPr="009321D1" w:rsidRDefault="009A3C7E" w:rsidP="00BE3B17">
            <w:pPr>
              <w:widowControl/>
              <w:spacing w:line="240" w:lineRule="auto"/>
              <w:jc w:val="left"/>
              <w:textAlignment w:val="center"/>
              <w:rPr>
                <w:rFonts w:ascii="Times New Roman" w:hAnsi="Times New Roman"/>
                <w:sz w:val="18"/>
              </w:rPr>
            </w:pPr>
            <w:r w:rsidRPr="009321D1">
              <w:rPr>
                <w:rFonts w:ascii="Times New Roman" w:hAnsi="Times New Roman"/>
                <w:kern w:val="0"/>
                <w:sz w:val="18"/>
                <w:lang w:bidi="ar"/>
              </w:rPr>
              <w:t>索氏提取法</w:t>
            </w:r>
          </w:p>
        </w:tc>
      </w:tr>
      <w:tr w:rsidR="009A3C7E" w:rsidRPr="009321D1" w14:paraId="6EC928FA" w14:textId="77777777" w:rsidTr="009E4C07">
        <w:trPr>
          <w:trHeight w:val="57"/>
          <w:jc w:val="center"/>
        </w:trPr>
        <w:tc>
          <w:tcPr>
            <w:tcW w:w="8878" w:type="dxa"/>
            <w:gridSpan w:val="4"/>
            <w:noWrap/>
            <w:vAlign w:val="center"/>
          </w:tcPr>
          <w:p w14:paraId="6BA68856" w14:textId="77777777" w:rsidR="009A3C7E" w:rsidRPr="009321D1" w:rsidRDefault="009A3C7E" w:rsidP="00BE3B17">
            <w:pPr>
              <w:widowControl/>
              <w:spacing w:line="240" w:lineRule="auto"/>
              <w:jc w:val="center"/>
              <w:textAlignment w:val="center"/>
              <w:rPr>
                <w:rFonts w:ascii="Times New Roman" w:hAnsi="Times New Roman"/>
                <w:color w:val="000000" w:themeColor="text1"/>
                <w:sz w:val="18"/>
              </w:rPr>
            </w:pPr>
            <w:r w:rsidRPr="009321D1">
              <w:rPr>
                <w:rFonts w:ascii="Times New Roman" w:hAnsi="Times New Roman"/>
                <w:b/>
                <w:bCs/>
                <w:color w:val="000000" w:themeColor="text1"/>
                <w:kern w:val="0"/>
                <w:sz w:val="18"/>
                <w:lang w:bidi="ar"/>
              </w:rPr>
              <w:t>第二部分：纤维组分与结构性碳水化合物（</w:t>
            </w:r>
            <w:r w:rsidRPr="009321D1">
              <w:rPr>
                <w:rFonts w:ascii="Times New Roman" w:hAnsi="Times New Roman"/>
                <w:b/>
                <w:bCs/>
                <w:color w:val="000000" w:themeColor="text1"/>
                <w:kern w:val="0"/>
                <w:sz w:val="18"/>
                <w:lang w:bidi="ar"/>
              </w:rPr>
              <w:t>% DM</w:t>
            </w:r>
            <w:r w:rsidRPr="009321D1">
              <w:rPr>
                <w:rFonts w:ascii="Times New Roman" w:hAnsi="Times New Roman"/>
                <w:b/>
                <w:bCs/>
                <w:color w:val="000000" w:themeColor="text1"/>
                <w:kern w:val="0"/>
                <w:sz w:val="18"/>
                <w:lang w:bidi="ar"/>
              </w:rPr>
              <w:t>）</w:t>
            </w:r>
          </w:p>
        </w:tc>
      </w:tr>
      <w:tr w:rsidR="009A3C7E" w:rsidRPr="009321D1" w14:paraId="6CC77426" w14:textId="77777777" w:rsidTr="009E4C07">
        <w:trPr>
          <w:trHeight w:val="57"/>
          <w:jc w:val="center"/>
        </w:trPr>
        <w:tc>
          <w:tcPr>
            <w:tcW w:w="1494" w:type="dxa"/>
            <w:vAlign w:val="center"/>
          </w:tcPr>
          <w:p w14:paraId="3635E1A7" w14:textId="77777777" w:rsidR="009A3C7E" w:rsidRPr="009321D1" w:rsidRDefault="009A3C7E" w:rsidP="00BE3B17">
            <w:pPr>
              <w:widowControl/>
              <w:spacing w:line="240" w:lineRule="auto"/>
              <w:jc w:val="left"/>
              <w:textAlignment w:val="center"/>
              <w:rPr>
                <w:rFonts w:ascii="Times New Roman" w:hAnsi="Times New Roman"/>
                <w:b/>
                <w:bCs/>
                <w:color w:val="000000" w:themeColor="text1"/>
                <w:sz w:val="18"/>
              </w:rPr>
            </w:pPr>
            <w:r w:rsidRPr="009321D1">
              <w:rPr>
                <w:rFonts w:ascii="Times New Roman" w:hAnsi="Times New Roman"/>
                <w:b/>
                <w:bCs/>
                <w:color w:val="000000" w:themeColor="text1"/>
                <w:kern w:val="0"/>
                <w:sz w:val="18"/>
                <w:lang w:bidi="ar"/>
              </w:rPr>
              <w:t>纤维指标</w:t>
            </w:r>
          </w:p>
        </w:tc>
        <w:tc>
          <w:tcPr>
            <w:tcW w:w="1428" w:type="dxa"/>
            <w:vAlign w:val="center"/>
          </w:tcPr>
          <w:p w14:paraId="4C1E8D9F" w14:textId="77777777" w:rsidR="009A3C7E" w:rsidRPr="009321D1" w:rsidRDefault="009A3C7E" w:rsidP="00BE3B17">
            <w:pPr>
              <w:widowControl/>
              <w:spacing w:line="240" w:lineRule="auto"/>
              <w:jc w:val="left"/>
              <w:textAlignment w:val="center"/>
              <w:rPr>
                <w:rFonts w:ascii="Times New Roman" w:hAnsi="Times New Roman"/>
                <w:b/>
                <w:bCs/>
                <w:color w:val="000000" w:themeColor="text1"/>
                <w:sz w:val="18"/>
              </w:rPr>
            </w:pPr>
            <w:r w:rsidRPr="009321D1">
              <w:rPr>
                <w:rFonts w:ascii="Times New Roman" w:hAnsi="Times New Roman"/>
                <w:b/>
                <w:bCs/>
                <w:color w:val="000000" w:themeColor="text1"/>
                <w:kern w:val="0"/>
                <w:sz w:val="18"/>
                <w:lang w:bidi="ar"/>
              </w:rPr>
              <w:t>测定值</w:t>
            </w:r>
            <w:r w:rsidRPr="009321D1">
              <w:rPr>
                <w:rFonts w:ascii="Times New Roman" w:hAnsi="Times New Roman"/>
                <w:b/>
                <w:bCs/>
                <w:color w:val="000000" w:themeColor="text1"/>
                <w:kern w:val="0"/>
                <w:sz w:val="18"/>
                <w:lang w:bidi="ar"/>
              </w:rPr>
              <w:t xml:space="preserve"> (%)</w:t>
            </w:r>
          </w:p>
        </w:tc>
        <w:tc>
          <w:tcPr>
            <w:tcW w:w="3815" w:type="dxa"/>
            <w:vAlign w:val="center"/>
          </w:tcPr>
          <w:p w14:paraId="4B2BF151" w14:textId="77777777" w:rsidR="009A3C7E" w:rsidRPr="009321D1" w:rsidRDefault="009A3C7E" w:rsidP="00BE3B17">
            <w:pPr>
              <w:widowControl/>
              <w:spacing w:line="240" w:lineRule="auto"/>
              <w:jc w:val="left"/>
              <w:textAlignment w:val="center"/>
              <w:rPr>
                <w:rFonts w:ascii="Times New Roman" w:hAnsi="Times New Roman"/>
                <w:b/>
                <w:bCs/>
                <w:color w:val="000000" w:themeColor="text1"/>
                <w:sz w:val="18"/>
              </w:rPr>
            </w:pPr>
            <w:r w:rsidRPr="009321D1">
              <w:rPr>
                <w:rFonts w:ascii="Times New Roman" w:hAnsi="Times New Roman"/>
                <w:b/>
                <w:bCs/>
                <w:color w:val="000000" w:themeColor="text1"/>
                <w:kern w:val="0"/>
                <w:sz w:val="18"/>
                <w:lang w:bidi="ar"/>
              </w:rPr>
              <w:t>营养价值评价</w:t>
            </w:r>
          </w:p>
        </w:tc>
        <w:tc>
          <w:tcPr>
            <w:tcW w:w="2141" w:type="dxa"/>
            <w:vAlign w:val="center"/>
          </w:tcPr>
          <w:p w14:paraId="6FD5811F" w14:textId="77777777" w:rsidR="009A3C7E" w:rsidRPr="009321D1" w:rsidRDefault="009A3C7E" w:rsidP="00BE3B17">
            <w:pPr>
              <w:widowControl/>
              <w:spacing w:line="240" w:lineRule="auto"/>
              <w:jc w:val="left"/>
              <w:textAlignment w:val="center"/>
              <w:rPr>
                <w:rFonts w:ascii="Times New Roman" w:hAnsi="Times New Roman"/>
                <w:b/>
                <w:bCs/>
                <w:color w:val="000000" w:themeColor="text1"/>
                <w:sz w:val="18"/>
              </w:rPr>
            </w:pPr>
            <w:r w:rsidRPr="009321D1">
              <w:rPr>
                <w:rFonts w:ascii="Times New Roman" w:hAnsi="Times New Roman"/>
                <w:b/>
                <w:bCs/>
                <w:color w:val="000000" w:themeColor="text1"/>
                <w:kern w:val="0"/>
                <w:sz w:val="18"/>
                <w:lang w:bidi="ar"/>
              </w:rPr>
              <w:t>备注（如方法）</w:t>
            </w:r>
          </w:p>
        </w:tc>
      </w:tr>
      <w:tr w:rsidR="009A3C7E" w:rsidRPr="009321D1" w14:paraId="78C7460F" w14:textId="77777777" w:rsidTr="009E4C07">
        <w:trPr>
          <w:trHeight w:val="57"/>
          <w:jc w:val="center"/>
        </w:trPr>
        <w:tc>
          <w:tcPr>
            <w:tcW w:w="1494" w:type="dxa"/>
            <w:vAlign w:val="center"/>
          </w:tcPr>
          <w:p w14:paraId="3ABFD99B" w14:textId="77777777" w:rsidR="009A3C7E" w:rsidRPr="009321D1" w:rsidRDefault="009A3C7E" w:rsidP="00BE3B17">
            <w:pPr>
              <w:widowControl/>
              <w:spacing w:line="240" w:lineRule="auto"/>
              <w:jc w:val="left"/>
              <w:textAlignment w:val="center"/>
              <w:rPr>
                <w:rFonts w:ascii="Times New Roman" w:hAnsi="Times New Roman"/>
                <w:b/>
                <w:bCs/>
                <w:color w:val="000000" w:themeColor="text1"/>
                <w:sz w:val="18"/>
              </w:rPr>
            </w:pPr>
            <w:r w:rsidRPr="009321D1">
              <w:rPr>
                <w:rFonts w:ascii="Times New Roman" w:hAnsi="Times New Roman"/>
                <w:b/>
                <w:bCs/>
                <w:color w:val="000000" w:themeColor="text1"/>
                <w:kern w:val="0"/>
                <w:sz w:val="18"/>
                <w:lang w:bidi="ar"/>
              </w:rPr>
              <w:t>中性洗涤纤维</w:t>
            </w:r>
            <w:r w:rsidRPr="009321D1">
              <w:rPr>
                <w:rFonts w:ascii="Times New Roman" w:hAnsi="Times New Roman"/>
                <w:b/>
                <w:bCs/>
                <w:color w:val="000000" w:themeColor="text1"/>
                <w:kern w:val="0"/>
                <w:sz w:val="18"/>
                <w:lang w:bidi="ar"/>
              </w:rPr>
              <w:t xml:space="preserve"> (NDF)</w:t>
            </w:r>
          </w:p>
        </w:tc>
        <w:tc>
          <w:tcPr>
            <w:tcW w:w="1428" w:type="dxa"/>
            <w:vAlign w:val="center"/>
          </w:tcPr>
          <w:p w14:paraId="6D0BD643" w14:textId="77777777" w:rsidR="009A3C7E" w:rsidRPr="009321D1" w:rsidRDefault="009A3C7E" w:rsidP="00BE3B17">
            <w:pPr>
              <w:widowControl/>
              <w:spacing w:line="240" w:lineRule="auto"/>
              <w:jc w:val="left"/>
              <w:textAlignment w:val="center"/>
              <w:rPr>
                <w:rFonts w:ascii="Times New Roman" w:hAnsi="Times New Roman"/>
                <w:color w:val="000000" w:themeColor="text1"/>
                <w:sz w:val="18"/>
              </w:rPr>
            </w:pPr>
            <w:r w:rsidRPr="009321D1">
              <w:rPr>
                <w:rFonts w:ascii="Times New Roman" w:hAnsi="Times New Roman"/>
                <w:color w:val="000000" w:themeColor="text1"/>
                <w:kern w:val="0"/>
                <w:sz w:val="18"/>
                <w:lang w:bidi="ar"/>
              </w:rPr>
              <w:t>______</w:t>
            </w:r>
          </w:p>
        </w:tc>
        <w:tc>
          <w:tcPr>
            <w:tcW w:w="3815" w:type="dxa"/>
            <w:vAlign w:val="center"/>
          </w:tcPr>
          <w:p w14:paraId="7A27C910" w14:textId="77777777" w:rsidR="009A3C7E" w:rsidRPr="009321D1" w:rsidRDefault="009A3C7E" w:rsidP="00BE3B17">
            <w:pPr>
              <w:widowControl/>
              <w:spacing w:line="240" w:lineRule="auto"/>
              <w:jc w:val="left"/>
              <w:textAlignment w:val="center"/>
              <w:rPr>
                <w:rFonts w:ascii="Times New Roman" w:hAnsi="Times New Roman"/>
                <w:color w:val="000000" w:themeColor="text1"/>
                <w:sz w:val="18"/>
              </w:rPr>
            </w:pPr>
            <w:r w:rsidRPr="009321D1">
              <w:rPr>
                <w:rFonts w:ascii="Times New Roman" w:hAnsi="Times New Roman"/>
                <w:color w:val="000000" w:themeColor="text1"/>
                <w:kern w:val="0"/>
                <w:sz w:val="18"/>
                <w:lang w:bidi="ar"/>
              </w:rPr>
              <w:t xml:space="preserve">□ </w:t>
            </w:r>
            <w:r w:rsidRPr="009321D1">
              <w:rPr>
                <w:rFonts w:ascii="Times New Roman" w:hAnsi="Times New Roman"/>
                <w:color w:val="000000" w:themeColor="text1"/>
                <w:kern w:val="0"/>
                <w:sz w:val="18"/>
                <w:lang w:bidi="ar"/>
              </w:rPr>
              <w:t>低</w:t>
            </w:r>
            <w:r w:rsidRPr="009321D1">
              <w:rPr>
                <w:rFonts w:ascii="Times New Roman" w:hAnsi="Times New Roman"/>
                <w:color w:val="000000" w:themeColor="text1"/>
                <w:kern w:val="0"/>
                <w:sz w:val="18"/>
                <w:lang w:bidi="ar"/>
              </w:rPr>
              <w:t xml:space="preserve"> (&lt;40%) □ </w:t>
            </w:r>
            <w:r w:rsidRPr="009321D1">
              <w:rPr>
                <w:rFonts w:ascii="Times New Roman" w:hAnsi="Times New Roman"/>
                <w:color w:val="000000" w:themeColor="text1"/>
                <w:kern w:val="0"/>
                <w:sz w:val="18"/>
                <w:lang w:bidi="ar"/>
              </w:rPr>
              <w:t>中</w:t>
            </w:r>
            <w:r w:rsidRPr="009321D1">
              <w:rPr>
                <w:rFonts w:ascii="Times New Roman" w:hAnsi="Times New Roman"/>
                <w:color w:val="000000" w:themeColor="text1"/>
                <w:kern w:val="0"/>
                <w:sz w:val="18"/>
                <w:lang w:bidi="ar"/>
              </w:rPr>
              <w:t xml:space="preserve"> (40-60%) □ </w:t>
            </w:r>
            <w:r w:rsidRPr="009321D1">
              <w:rPr>
                <w:rFonts w:ascii="Times New Roman" w:hAnsi="Times New Roman"/>
                <w:color w:val="000000" w:themeColor="text1"/>
                <w:kern w:val="0"/>
                <w:sz w:val="18"/>
                <w:lang w:bidi="ar"/>
              </w:rPr>
              <w:t>高</w:t>
            </w:r>
            <w:r w:rsidRPr="009321D1">
              <w:rPr>
                <w:rFonts w:ascii="Times New Roman" w:hAnsi="Times New Roman"/>
                <w:color w:val="000000" w:themeColor="text1"/>
                <w:kern w:val="0"/>
                <w:sz w:val="18"/>
                <w:lang w:bidi="ar"/>
              </w:rPr>
              <w:t xml:space="preserve"> (&gt;60%)</w:t>
            </w:r>
          </w:p>
        </w:tc>
        <w:tc>
          <w:tcPr>
            <w:tcW w:w="2141" w:type="dxa"/>
            <w:vAlign w:val="center"/>
          </w:tcPr>
          <w:p w14:paraId="63596D69" w14:textId="77777777" w:rsidR="009A3C7E" w:rsidRPr="009321D1" w:rsidRDefault="009A3C7E" w:rsidP="00BE3B17">
            <w:pPr>
              <w:widowControl/>
              <w:spacing w:line="240" w:lineRule="auto"/>
              <w:jc w:val="left"/>
              <w:textAlignment w:val="center"/>
              <w:rPr>
                <w:rFonts w:ascii="Times New Roman" w:hAnsi="Times New Roman"/>
                <w:color w:val="000000" w:themeColor="text1"/>
                <w:sz w:val="18"/>
              </w:rPr>
            </w:pPr>
            <w:r w:rsidRPr="009321D1">
              <w:rPr>
                <w:rFonts w:ascii="Times New Roman" w:hAnsi="Times New Roman"/>
                <w:color w:val="000000" w:themeColor="text1"/>
                <w:sz w:val="18"/>
                <w:shd w:val="clear" w:color="auto" w:fill="FFFFFF"/>
              </w:rPr>
              <w:t xml:space="preserve">Van Soest </w:t>
            </w:r>
            <w:r w:rsidRPr="009321D1">
              <w:rPr>
                <w:rFonts w:ascii="Times New Roman" w:hAnsi="Times New Roman"/>
                <w:color w:val="000000" w:themeColor="text1"/>
                <w:sz w:val="18"/>
                <w:shd w:val="clear" w:color="auto" w:fill="FFFFFF"/>
              </w:rPr>
              <w:t>法</w:t>
            </w:r>
          </w:p>
        </w:tc>
      </w:tr>
      <w:tr w:rsidR="009A3C7E" w:rsidRPr="009321D1" w14:paraId="012CA3E5" w14:textId="77777777" w:rsidTr="009E4C07">
        <w:trPr>
          <w:trHeight w:val="57"/>
          <w:jc w:val="center"/>
        </w:trPr>
        <w:tc>
          <w:tcPr>
            <w:tcW w:w="1494" w:type="dxa"/>
            <w:vAlign w:val="center"/>
          </w:tcPr>
          <w:p w14:paraId="0FD7A364" w14:textId="77777777" w:rsidR="009A3C7E" w:rsidRPr="009321D1" w:rsidRDefault="009A3C7E" w:rsidP="00BE3B17">
            <w:pPr>
              <w:widowControl/>
              <w:spacing w:line="240" w:lineRule="auto"/>
              <w:jc w:val="left"/>
              <w:textAlignment w:val="center"/>
              <w:rPr>
                <w:rFonts w:ascii="Times New Roman" w:hAnsi="Times New Roman"/>
                <w:b/>
                <w:bCs/>
                <w:color w:val="000000" w:themeColor="text1"/>
                <w:sz w:val="18"/>
              </w:rPr>
            </w:pPr>
            <w:r w:rsidRPr="009321D1">
              <w:rPr>
                <w:rFonts w:ascii="Times New Roman" w:hAnsi="Times New Roman"/>
                <w:b/>
                <w:bCs/>
                <w:color w:val="000000" w:themeColor="text1"/>
                <w:kern w:val="0"/>
                <w:sz w:val="18"/>
                <w:lang w:bidi="ar"/>
              </w:rPr>
              <w:t>酸性洗涤纤维</w:t>
            </w:r>
            <w:r w:rsidRPr="009321D1">
              <w:rPr>
                <w:rFonts w:ascii="Times New Roman" w:hAnsi="Times New Roman"/>
                <w:b/>
                <w:bCs/>
                <w:color w:val="000000" w:themeColor="text1"/>
                <w:kern w:val="0"/>
                <w:sz w:val="18"/>
                <w:lang w:bidi="ar"/>
              </w:rPr>
              <w:t xml:space="preserve"> (ADF)</w:t>
            </w:r>
          </w:p>
        </w:tc>
        <w:tc>
          <w:tcPr>
            <w:tcW w:w="1428" w:type="dxa"/>
            <w:vAlign w:val="center"/>
          </w:tcPr>
          <w:p w14:paraId="5EA3E335" w14:textId="77777777" w:rsidR="009A3C7E" w:rsidRPr="009321D1" w:rsidRDefault="009A3C7E" w:rsidP="00BE3B17">
            <w:pPr>
              <w:widowControl/>
              <w:spacing w:line="240" w:lineRule="auto"/>
              <w:jc w:val="left"/>
              <w:textAlignment w:val="center"/>
              <w:rPr>
                <w:rFonts w:ascii="Times New Roman" w:hAnsi="Times New Roman"/>
                <w:color w:val="000000" w:themeColor="text1"/>
                <w:sz w:val="18"/>
              </w:rPr>
            </w:pPr>
            <w:r w:rsidRPr="009321D1">
              <w:rPr>
                <w:rFonts w:ascii="Times New Roman" w:hAnsi="Times New Roman"/>
                <w:color w:val="000000" w:themeColor="text1"/>
                <w:kern w:val="0"/>
                <w:sz w:val="18"/>
                <w:lang w:bidi="ar"/>
              </w:rPr>
              <w:t>______</w:t>
            </w:r>
          </w:p>
        </w:tc>
        <w:tc>
          <w:tcPr>
            <w:tcW w:w="3815" w:type="dxa"/>
            <w:vAlign w:val="center"/>
          </w:tcPr>
          <w:p w14:paraId="505044B7" w14:textId="77777777" w:rsidR="009A3C7E" w:rsidRPr="009321D1" w:rsidRDefault="009A3C7E" w:rsidP="00BE3B17">
            <w:pPr>
              <w:widowControl/>
              <w:spacing w:line="240" w:lineRule="auto"/>
              <w:jc w:val="left"/>
              <w:textAlignment w:val="center"/>
              <w:rPr>
                <w:rFonts w:ascii="Times New Roman" w:hAnsi="Times New Roman"/>
                <w:color w:val="000000" w:themeColor="text1"/>
                <w:sz w:val="18"/>
              </w:rPr>
            </w:pPr>
            <w:r w:rsidRPr="009321D1">
              <w:rPr>
                <w:rFonts w:ascii="Times New Roman" w:hAnsi="Times New Roman"/>
                <w:color w:val="000000" w:themeColor="text1"/>
                <w:kern w:val="0"/>
                <w:sz w:val="18"/>
                <w:lang w:bidi="ar"/>
              </w:rPr>
              <w:t xml:space="preserve">□ </w:t>
            </w:r>
            <w:r w:rsidRPr="009321D1">
              <w:rPr>
                <w:rFonts w:ascii="Times New Roman" w:hAnsi="Times New Roman"/>
                <w:color w:val="000000" w:themeColor="text1"/>
                <w:kern w:val="0"/>
                <w:sz w:val="18"/>
                <w:lang w:bidi="ar"/>
              </w:rPr>
              <w:t>低</w:t>
            </w:r>
            <w:r w:rsidRPr="009321D1">
              <w:rPr>
                <w:rFonts w:ascii="Times New Roman" w:hAnsi="Times New Roman"/>
                <w:color w:val="000000" w:themeColor="text1"/>
                <w:kern w:val="0"/>
                <w:sz w:val="18"/>
                <w:lang w:bidi="ar"/>
              </w:rPr>
              <w:t xml:space="preserve"> (&lt;40%) □ </w:t>
            </w:r>
            <w:r w:rsidRPr="009321D1">
              <w:rPr>
                <w:rFonts w:ascii="Times New Roman" w:hAnsi="Times New Roman"/>
                <w:color w:val="000000" w:themeColor="text1"/>
                <w:kern w:val="0"/>
                <w:sz w:val="18"/>
                <w:lang w:bidi="ar"/>
              </w:rPr>
              <w:t>中</w:t>
            </w:r>
            <w:r w:rsidRPr="009321D1">
              <w:rPr>
                <w:rFonts w:ascii="Times New Roman" w:hAnsi="Times New Roman"/>
                <w:color w:val="000000" w:themeColor="text1"/>
                <w:kern w:val="0"/>
                <w:sz w:val="18"/>
                <w:lang w:bidi="ar"/>
              </w:rPr>
              <w:t xml:space="preserve"> (40-60%) □ </w:t>
            </w:r>
            <w:r w:rsidRPr="009321D1">
              <w:rPr>
                <w:rFonts w:ascii="Times New Roman" w:hAnsi="Times New Roman"/>
                <w:color w:val="000000" w:themeColor="text1"/>
                <w:kern w:val="0"/>
                <w:sz w:val="18"/>
                <w:lang w:bidi="ar"/>
              </w:rPr>
              <w:t>高</w:t>
            </w:r>
            <w:r w:rsidRPr="009321D1">
              <w:rPr>
                <w:rFonts w:ascii="Times New Roman" w:hAnsi="Times New Roman"/>
                <w:color w:val="000000" w:themeColor="text1"/>
                <w:kern w:val="0"/>
                <w:sz w:val="18"/>
                <w:lang w:bidi="ar"/>
              </w:rPr>
              <w:t xml:space="preserve"> (&gt;60%)</w:t>
            </w:r>
          </w:p>
        </w:tc>
        <w:tc>
          <w:tcPr>
            <w:tcW w:w="2141" w:type="dxa"/>
            <w:vAlign w:val="center"/>
          </w:tcPr>
          <w:p w14:paraId="3268FFDE" w14:textId="77777777" w:rsidR="009A3C7E" w:rsidRPr="009321D1" w:rsidRDefault="009A3C7E" w:rsidP="00BE3B17">
            <w:pPr>
              <w:widowControl/>
              <w:spacing w:line="240" w:lineRule="auto"/>
              <w:jc w:val="left"/>
              <w:textAlignment w:val="center"/>
              <w:rPr>
                <w:rFonts w:ascii="Times New Roman" w:hAnsi="Times New Roman"/>
                <w:color w:val="000000" w:themeColor="text1"/>
                <w:sz w:val="18"/>
              </w:rPr>
            </w:pPr>
            <w:r w:rsidRPr="009321D1">
              <w:rPr>
                <w:rFonts w:ascii="Times New Roman" w:hAnsi="Times New Roman"/>
                <w:color w:val="000000" w:themeColor="text1"/>
                <w:sz w:val="18"/>
                <w:shd w:val="clear" w:color="auto" w:fill="FFFFFF"/>
              </w:rPr>
              <w:t xml:space="preserve">Van Soest </w:t>
            </w:r>
            <w:r w:rsidRPr="009321D1">
              <w:rPr>
                <w:rFonts w:ascii="Times New Roman" w:hAnsi="Times New Roman"/>
                <w:color w:val="000000" w:themeColor="text1"/>
                <w:sz w:val="18"/>
                <w:shd w:val="clear" w:color="auto" w:fill="FFFFFF"/>
              </w:rPr>
              <w:t>法。</w:t>
            </w:r>
          </w:p>
        </w:tc>
      </w:tr>
      <w:tr w:rsidR="009A3C7E" w:rsidRPr="009321D1" w14:paraId="7B4C73B4" w14:textId="77777777" w:rsidTr="009E4C07">
        <w:trPr>
          <w:trHeight w:val="57"/>
          <w:jc w:val="center"/>
        </w:trPr>
        <w:tc>
          <w:tcPr>
            <w:tcW w:w="1494" w:type="dxa"/>
            <w:vAlign w:val="center"/>
          </w:tcPr>
          <w:p w14:paraId="28983D2B" w14:textId="77777777" w:rsidR="009A3C7E" w:rsidRPr="009321D1" w:rsidRDefault="009A3C7E" w:rsidP="00BE3B17">
            <w:pPr>
              <w:widowControl/>
              <w:spacing w:line="240" w:lineRule="auto"/>
              <w:jc w:val="left"/>
              <w:textAlignment w:val="center"/>
              <w:rPr>
                <w:rFonts w:ascii="Times New Roman" w:hAnsi="Times New Roman"/>
                <w:b/>
                <w:bCs/>
                <w:color w:val="000000" w:themeColor="text1"/>
                <w:sz w:val="18"/>
              </w:rPr>
            </w:pPr>
            <w:r w:rsidRPr="009321D1">
              <w:rPr>
                <w:rFonts w:ascii="Times New Roman" w:hAnsi="Times New Roman"/>
                <w:b/>
                <w:bCs/>
                <w:color w:val="000000" w:themeColor="text1"/>
                <w:kern w:val="0"/>
                <w:sz w:val="18"/>
                <w:lang w:bidi="ar"/>
              </w:rPr>
              <w:t>酸性洗涤木质素</w:t>
            </w:r>
            <w:r w:rsidRPr="009321D1">
              <w:rPr>
                <w:rFonts w:ascii="Times New Roman" w:hAnsi="Times New Roman"/>
                <w:b/>
                <w:bCs/>
                <w:color w:val="000000" w:themeColor="text1"/>
                <w:kern w:val="0"/>
                <w:sz w:val="18"/>
                <w:lang w:bidi="ar"/>
              </w:rPr>
              <w:t xml:space="preserve"> (ADL)</w:t>
            </w:r>
          </w:p>
        </w:tc>
        <w:tc>
          <w:tcPr>
            <w:tcW w:w="1428" w:type="dxa"/>
            <w:vAlign w:val="center"/>
          </w:tcPr>
          <w:p w14:paraId="736F5E34" w14:textId="77777777" w:rsidR="009A3C7E" w:rsidRPr="009321D1" w:rsidRDefault="009A3C7E" w:rsidP="00BE3B17">
            <w:pPr>
              <w:widowControl/>
              <w:spacing w:line="240" w:lineRule="auto"/>
              <w:jc w:val="left"/>
              <w:textAlignment w:val="center"/>
              <w:rPr>
                <w:rFonts w:ascii="Times New Roman" w:hAnsi="Times New Roman"/>
                <w:color w:val="000000" w:themeColor="text1"/>
                <w:sz w:val="18"/>
              </w:rPr>
            </w:pPr>
            <w:r w:rsidRPr="009321D1">
              <w:rPr>
                <w:rFonts w:ascii="Times New Roman" w:hAnsi="Times New Roman"/>
                <w:color w:val="000000" w:themeColor="text1"/>
                <w:kern w:val="0"/>
                <w:sz w:val="18"/>
                <w:lang w:bidi="ar"/>
              </w:rPr>
              <w:t>______</w:t>
            </w:r>
          </w:p>
        </w:tc>
        <w:tc>
          <w:tcPr>
            <w:tcW w:w="3815" w:type="dxa"/>
            <w:vAlign w:val="center"/>
          </w:tcPr>
          <w:p w14:paraId="127DF674" w14:textId="77777777" w:rsidR="009A3C7E" w:rsidRPr="009321D1" w:rsidRDefault="009A3C7E" w:rsidP="00BE3B17">
            <w:pPr>
              <w:widowControl/>
              <w:spacing w:line="240" w:lineRule="auto"/>
              <w:jc w:val="left"/>
              <w:textAlignment w:val="center"/>
              <w:rPr>
                <w:rFonts w:ascii="Times New Roman" w:hAnsi="Times New Roman"/>
                <w:color w:val="000000" w:themeColor="text1"/>
                <w:sz w:val="18"/>
              </w:rPr>
            </w:pPr>
            <w:r w:rsidRPr="009321D1">
              <w:rPr>
                <w:rFonts w:ascii="Times New Roman" w:hAnsi="Times New Roman"/>
                <w:color w:val="000000" w:themeColor="text1"/>
                <w:kern w:val="0"/>
                <w:sz w:val="18"/>
                <w:lang w:bidi="ar"/>
              </w:rPr>
              <w:t xml:space="preserve">□ </w:t>
            </w:r>
            <w:r w:rsidRPr="009321D1">
              <w:rPr>
                <w:rFonts w:ascii="Times New Roman" w:hAnsi="Times New Roman"/>
                <w:color w:val="000000" w:themeColor="text1"/>
                <w:kern w:val="0"/>
                <w:sz w:val="18"/>
                <w:lang w:bidi="ar"/>
              </w:rPr>
              <w:t>低</w:t>
            </w:r>
            <w:r w:rsidRPr="009321D1">
              <w:rPr>
                <w:rFonts w:ascii="Times New Roman" w:hAnsi="Times New Roman"/>
                <w:color w:val="000000" w:themeColor="text1"/>
                <w:kern w:val="0"/>
                <w:sz w:val="18"/>
                <w:lang w:bidi="ar"/>
              </w:rPr>
              <w:t xml:space="preserve"> (&lt;5%) □ </w:t>
            </w:r>
            <w:r w:rsidRPr="009321D1">
              <w:rPr>
                <w:rFonts w:ascii="Times New Roman" w:hAnsi="Times New Roman"/>
                <w:color w:val="000000" w:themeColor="text1"/>
                <w:kern w:val="0"/>
                <w:sz w:val="18"/>
                <w:lang w:bidi="ar"/>
              </w:rPr>
              <w:t>中</w:t>
            </w:r>
            <w:r w:rsidRPr="009321D1">
              <w:rPr>
                <w:rFonts w:ascii="Times New Roman" w:hAnsi="Times New Roman"/>
                <w:color w:val="000000" w:themeColor="text1"/>
                <w:kern w:val="0"/>
                <w:sz w:val="18"/>
                <w:lang w:bidi="ar"/>
              </w:rPr>
              <w:t xml:space="preserve"> (5-7%) □ </w:t>
            </w:r>
            <w:r w:rsidRPr="009321D1">
              <w:rPr>
                <w:rFonts w:ascii="Times New Roman" w:hAnsi="Times New Roman"/>
                <w:color w:val="000000" w:themeColor="text1"/>
                <w:kern w:val="0"/>
                <w:sz w:val="18"/>
                <w:lang w:bidi="ar"/>
              </w:rPr>
              <w:t>高</w:t>
            </w:r>
            <w:r w:rsidRPr="009321D1">
              <w:rPr>
                <w:rFonts w:ascii="Times New Roman" w:hAnsi="Times New Roman"/>
                <w:color w:val="000000" w:themeColor="text1"/>
                <w:kern w:val="0"/>
                <w:sz w:val="18"/>
                <w:lang w:bidi="ar"/>
              </w:rPr>
              <w:t xml:space="preserve"> (&gt;7%)</w:t>
            </w:r>
          </w:p>
        </w:tc>
        <w:tc>
          <w:tcPr>
            <w:tcW w:w="2141" w:type="dxa"/>
            <w:vAlign w:val="center"/>
          </w:tcPr>
          <w:p w14:paraId="05647E43" w14:textId="77777777" w:rsidR="009A3C7E" w:rsidRPr="009321D1" w:rsidRDefault="009A3C7E" w:rsidP="00BE3B17">
            <w:pPr>
              <w:widowControl/>
              <w:spacing w:line="240" w:lineRule="auto"/>
              <w:jc w:val="left"/>
              <w:textAlignment w:val="center"/>
              <w:rPr>
                <w:rFonts w:ascii="Times New Roman" w:hAnsi="Times New Roman"/>
                <w:color w:val="000000" w:themeColor="text1"/>
                <w:sz w:val="18"/>
              </w:rPr>
            </w:pPr>
            <w:r w:rsidRPr="009321D1">
              <w:rPr>
                <w:rFonts w:ascii="Times New Roman" w:hAnsi="Times New Roman"/>
                <w:color w:val="000000" w:themeColor="text1"/>
                <w:sz w:val="18"/>
                <w:shd w:val="clear" w:color="auto" w:fill="FFFFFF"/>
              </w:rPr>
              <w:t xml:space="preserve">Van Soest </w:t>
            </w:r>
            <w:r w:rsidRPr="009321D1">
              <w:rPr>
                <w:rFonts w:ascii="Times New Roman" w:hAnsi="Times New Roman"/>
                <w:color w:val="000000" w:themeColor="text1"/>
                <w:sz w:val="18"/>
                <w:shd w:val="clear" w:color="auto" w:fill="FFFFFF"/>
              </w:rPr>
              <w:t>法。</w:t>
            </w:r>
          </w:p>
        </w:tc>
      </w:tr>
      <w:tr w:rsidR="009A3C7E" w:rsidRPr="009321D1" w14:paraId="73056A8D" w14:textId="77777777" w:rsidTr="009E4C07">
        <w:trPr>
          <w:trHeight w:val="57"/>
          <w:jc w:val="center"/>
        </w:trPr>
        <w:tc>
          <w:tcPr>
            <w:tcW w:w="8878" w:type="dxa"/>
            <w:gridSpan w:val="4"/>
            <w:noWrap/>
            <w:vAlign w:val="center"/>
          </w:tcPr>
          <w:p w14:paraId="3EFFB667" w14:textId="77777777" w:rsidR="009A3C7E" w:rsidRPr="009321D1" w:rsidRDefault="009A3C7E" w:rsidP="00BE3B17">
            <w:pPr>
              <w:widowControl/>
              <w:spacing w:line="240" w:lineRule="auto"/>
              <w:jc w:val="center"/>
              <w:textAlignment w:val="center"/>
              <w:rPr>
                <w:rFonts w:ascii="Times New Roman" w:hAnsi="Times New Roman"/>
                <w:color w:val="000000" w:themeColor="text1"/>
                <w:sz w:val="18"/>
              </w:rPr>
            </w:pPr>
            <w:r w:rsidRPr="009321D1">
              <w:rPr>
                <w:rFonts w:ascii="Times New Roman" w:hAnsi="Times New Roman"/>
                <w:b/>
                <w:bCs/>
                <w:color w:val="000000" w:themeColor="text1"/>
                <w:kern w:val="0"/>
                <w:sz w:val="18"/>
                <w:lang w:bidi="ar"/>
              </w:rPr>
              <w:t>综合营养评价</w:t>
            </w:r>
          </w:p>
        </w:tc>
      </w:tr>
      <w:tr w:rsidR="009A3C7E" w:rsidRPr="009321D1" w14:paraId="6AA68D08" w14:textId="77777777" w:rsidTr="009E4C07">
        <w:trPr>
          <w:trHeight w:val="57"/>
          <w:jc w:val="center"/>
        </w:trPr>
        <w:tc>
          <w:tcPr>
            <w:tcW w:w="8878" w:type="dxa"/>
            <w:gridSpan w:val="4"/>
            <w:vAlign w:val="center"/>
          </w:tcPr>
          <w:p w14:paraId="31D59AF6" w14:textId="77777777" w:rsidR="009A3C7E" w:rsidRPr="009321D1" w:rsidRDefault="009A3C7E" w:rsidP="00BE3B17">
            <w:pPr>
              <w:widowControl/>
              <w:spacing w:line="240" w:lineRule="auto"/>
              <w:jc w:val="center"/>
              <w:textAlignment w:val="center"/>
              <w:rPr>
                <w:rFonts w:ascii="Times New Roman" w:hAnsi="Times New Roman"/>
                <w:color w:val="FF0000"/>
                <w:sz w:val="18"/>
              </w:rPr>
            </w:pPr>
            <w:r w:rsidRPr="009321D1">
              <w:rPr>
                <w:rFonts w:ascii="Times New Roman" w:hAnsi="Times New Roman"/>
                <w:color w:val="000000" w:themeColor="text1"/>
                <w:kern w:val="0"/>
                <w:sz w:val="18"/>
                <w:lang w:bidi="ar"/>
              </w:rPr>
              <w:t xml:space="preserve">□ </w:t>
            </w:r>
            <w:r w:rsidRPr="009321D1">
              <w:rPr>
                <w:rFonts w:ascii="Times New Roman" w:hAnsi="Times New Roman"/>
                <w:color w:val="000000" w:themeColor="text1"/>
                <w:kern w:val="0"/>
                <w:sz w:val="18"/>
                <w:lang w:bidi="ar"/>
              </w:rPr>
              <w:t>高蛋白优质饲草</w:t>
            </w:r>
            <w:r w:rsidRPr="009321D1">
              <w:rPr>
                <w:rFonts w:ascii="Times New Roman" w:hAnsi="Times New Roman"/>
                <w:color w:val="000000" w:themeColor="text1"/>
                <w:kern w:val="0"/>
                <w:sz w:val="18"/>
                <w:lang w:bidi="ar"/>
              </w:rPr>
              <w:t xml:space="preserve"> □ </w:t>
            </w:r>
            <w:r w:rsidRPr="009321D1">
              <w:rPr>
                <w:rFonts w:ascii="Times New Roman" w:hAnsi="Times New Roman"/>
                <w:color w:val="000000" w:themeColor="text1"/>
                <w:kern w:val="0"/>
                <w:sz w:val="18"/>
                <w:lang w:bidi="ar"/>
              </w:rPr>
              <w:t>高能量饲草</w:t>
            </w:r>
            <w:r w:rsidRPr="009321D1">
              <w:rPr>
                <w:rFonts w:ascii="Times New Roman" w:hAnsi="Times New Roman"/>
                <w:color w:val="000000" w:themeColor="text1"/>
                <w:kern w:val="0"/>
                <w:sz w:val="18"/>
                <w:lang w:bidi="ar"/>
              </w:rPr>
              <w:t xml:space="preserve"> □ </w:t>
            </w:r>
            <w:r w:rsidRPr="009321D1">
              <w:rPr>
                <w:rFonts w:ascii="Times New Roman" w:hAnsi="Times New Roman"/>
                <w:color w:val="000000" w:themeColor="text1"/>
                <w:kern w:val="0"/>
                <w:sz w:val="18"/>
                <w:lang w:bidi="ar"/>
              </w:rPr>
              <w:t>纤维品质优良</w:t>
            </w:r>
            <w:r w:rsidRPr="009321D1">
              <w:rPr>
                <w:rFonts w:ascii="Times New Roman" w:hAnsi="Times New Roman"/>
                <w:color w:val="000000" w:themeColor="text1"/>
                <w:kern w:val="0"/>
                <w:sz w:val="18"/>
                <w:lang w:bidi="ar"/>
              </w:rPr>
              <w:t xml:space="preserve"> </w:t>
            </w:r>
            <w:r w:rsidRPr="009321D1">
              <w:rPr>
                <w:rFonts w:ascii="Times New Roman" w:hAnsi="Times New Roman"/>
                <w:color w:val="000000" w:themeColor="text1"/>
                <w:kern w:val="0"/>
                <w:sz w:val="18"/>
                <w:lang w:bidi="ar"/>
              </w:rPr>
              <w:t>（指明：</w:t>
            </w:r>
            <w:r w:rsidRPr="009321D1">
              <w:rPr>
                <w:rFonts w:ascii="Times New Roman" w:hAnsi="Times New Roman"/>
                <w:color w:val="000000" w:themeColor="text1"/>
                <w:kern w:val="0"/>
                <w:sz w:val="18"/>
                <w:lang w:bidi="ar"/>
              </w:rPr>
              <w:t>______</w:t>
            </w:r>
            <w:r w:rsidRPr="009321D1">
              <w:rPr>
                <w:rFonts w:ascii="Times New Roman" w:hAnsi="Times New Roman"/>
                <w:color w:val="000000" w:themeColor="text1"/>
                <w:kern w:val="0"/>
                <w:sz w:val="18"/>
                <w:lang w:bidi="ar"/>
              </w:rPr>
              <w:t>）</w:t>
            </w:r>
          </w:p>
        </w:tc>
      </w:tr>
    </w:tbl>
    <w:p w14:paraId="59D9D459" w14:textId="77777777" w:rsidR="009E4C07" w:rsidRDefault="009E4C07" w:rsidP="006903A5">
      <w:pPr>
        <w:pStyle w:val="afffff6"/>
        <w:ind w:firstLineChars="0" w:firstLine="0"/>
        <w:rPr>
          <w:rFonts w:hint="eastAsia"/>
        </w:rPr>
        <w:sectPr w:rsidR="009E4C07" w:rsidSect="006903A5">
          <w:pgSz w:w="11906" w:h="16838"/>
          <w:pgMar w:top="2410" w:right="1134" w:bottom="1134" w:left="1134" w:header="1418" w:footer="1134" w:gutter="284"/>
          <w:cols w:space="425"/>
          <w:formProt w:val="0"/>
          <w:docGrid w:linePitch="312"/>
        </w:sectPr>
      </w:pPr>
    </w:p>
    <w:p w14:paraId="07D53CE8" w14:textId="77777777" w:rsidR="009A3C7E" w:rsidRDefault="009A3C7E" w:rsidP="009E4C07">
      <w:pPr>
        <w:pStyle w:val="af8"/>
        <w:rPr>
          <w:rFonts w:hint="eastAsia"/>
          <w:vanish w:val="0"/>
        </w:rPr>
      </w:pPr>
    </w:p>
    <w:p w14:paraId="72BA701F" w14:textId="77777777" w:rsidR="009E4C07" w:rsidRDefault="009E4C07" w:rsidP="009E4C07">
      <w:pPr>
        <w:pStyle w:val="afe"/>
        <w:rPr>
          <w:rFonts w:hint="eastAsia"/>
          <w:vanish w:val="0"/>
        </w:rPr>
      </w:pPr>
    </w:p>
    <w:p w14:paraId="1A4914DD" w14:textId="7C764CD8" w:rsidR="009E4C07" w:rsidRDefault="009E4C07" w:rsidP="009E4C07">
      <w:pPr>
        <w:pStyle w:val="aff3"/>
        <w:spacing w:before="60" w:after="120"/>
        <w:rPr>
          <w:rFonts w:hint="eastAsia"/>
        </w:rPr>
      </w:pPr>
      <w:r>
        <w:br/>
      </w:r>
      <w:r>
        <w:rPr>
          <w:rFonts w:hint="eastAsia"/>
        </w:rPr>
        <w:t>（资料性）</w:t>
      </w:r>
      <w:r>
        <w:br/>
      </w:r>
      <w:r>
        <w:rPr>
          <w:rFonts w:hint="eastAsia"/>
        </w:rPr>
        <w:t>抗逆性评价鉴定</w:t>
      </w:r>
    </w:p>
    <w:p w14:paraId="1AA223E1" w14:textId="5BE99FF9" w:rsidR="009E4C07" w:rsidRPr="009E4C07" w:rsidRDefault="009E4C07" w:rsidP="009E4C07">
      <w:pPr>
        <w:pStyle w:val="aff"/>
        <w:spacing w:before="120" w:after="120"/>
        <w:rPr>
          <w:rFonts w:hint="eastAsia"/>
        </w:rPr>
      </w:pPr>
      <w:r w:rsidRPr="008E1681">
        <w:rPr>
          <w:lang w:bidi="ar"/>
        </w:rPr>
        <w:t>抗逆性评价鉴定</w:t>
      </w:r>
    </w:p>
    <w:tbl>
      <w:tblPr>
        <w:tblStyle w:val="affff8"/>
        <w:tblW w:w="8871" w:type="dxa"/>
        <w:tblInd w:w="120" w:type="dxa"/>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4A0" w:firstRow="1" w:lastRow="0" w:firstColumn="1" w:lastColumn="0" w:noHBand="0" w:noVBand="1"/>
      </w:tblPr>
      <w:tblGrid>
        <w:gridCol w:w="1935"/>
        <w:gridCol w:w="4468"/>
        <w:gridCol w:w="2468"/>
      </w:tblGrid>
      <w:tr w:rsidR="009E4C07" w:rsidRPr="009321D1" w14:paraId="64373DCB" w14:textId="77777777" w:rsidTr="00BE3B17">
        <w:trPr>
          <w:trHeight w:val="57"/>
        </w:trPr>
        <w:tc>
          <w:tcPr>
            <w:tcW w:w="6403" w:type="dxa"/>
            <w:gridSpan w:val="2"/>
            <w:tcBorders>
              <w:top w:val="single" w:sz="8" w:space="0" w:color="auto"/>
              <w:bottom w:val="single" w:sz="8" w:space="0" w:color="auto"/>
            </w:tcBorders>
            <w:noWrap/>
            <w:vAlign w:val="center"/>
          </w:tcPr>
          <w:p w14:paraId="1BA8D77C" w14:textId="77777777" w:rsidR="009E4C07" w:rsidRPr="009321D1" w:rsidRDefault="009E4C07" w:rsidP="00BE3B17">
            <w:pPr>
              <w:widowControl/>
              <w:spacing w:line="240" w:lineRule="auto"/>
              <w:jc w:val="left"/>
              <w:textAlignment w:val="center"/>
              <w:rPr>
                <w:rFonts w:ascii="Times New Roman" w:hAnsi="Times New Roman"/>
                <w:color w:val="000000"/>
                <w:kern w:val="0"/>
                <w:sz w:val="18"/>
              </w:rPr>
            </w:pPr>
            <w:r w:rsidRPr="009321D1">
              <w:rPr>
                <w:rFonts w:ascii="Times New Roman" w:hAnsi="Times New Roman"/>
                <w:kern w:val="0"/>
                <w:sz w:val="18"/>
                <w:lang w:bidi="ar"/>
              </w:rPr>
              <w:t>种质编号：</w:t>
            </w:r>
            <w:r w:rsidRPr="009321D1">
              <w:rPr>
                <w:rFonts w:ascii="Times New Roman" w:hAnsi="Times New Roman"/>
                <w:kern w:val="0"/>
                <w:sz w:val="18"/>
                <w:lang w:bidi="ar"/>
              </w:rPr>
              <w:t> ________ </w:t>
            </w:r>
            <w:r w:rsidRPr="009321D1">
              <w:rPr>
                <w:rFonts w:ascii="Times New Roman" w:hAnsi="Times New Roman"/>
                <w:kern w:val="0"/>
                <w:sz w:val="18"/>
                <w:lang w:bidi="ar"/>
              </w:rPr>
              <w:t>品种</w:t>
            </w:r>
            <w:r w:rsidRPr="009321D1">
              <w:rPr>
                <w:rFonts w:ascii="Times New Roman" w:hAnsi="Times New Roman"/>
                <w:kern w:val="0"/>
                <w:sz w:val="18"/>
                <w:lang w:bidi="ar"/>
              </w:rPr>
              <w:t>/</w:t>
            </w:r>
            <w:r w:rsidRPr="009321D1">
              <w:rPr>
                <w:rFonts w:ascii="Times New Roman" w:hAnsi="Times New Roman"/>
                <w:kern w:val="0"/>
                <w:sz w:val="18"/>
                <w:lang w:bidi="ar"/>
              </w:rPr>
              <w:t>材料名：</w:t>
            </w:r>
            <w:r w:rsidRPr="009321D1">
              <w:rPr>
                <w:rFonts w:ascii="Times New Roman" w:hAnsi="Times New Roman"/>
                <w:kern w:val="0"/>
                <w:sz w:val="18"/>
                <w:lang w:bidi="ar"/>
              </w:rPr>
              <w:t> ________</w:t>
            </w:r>
          </w:p>
        </w:tc>
        <w:tc>
          <w:tcPr>
            <w:tcW w:w="2468" w:type="dxa"/>
            <w:tcBorders>
              <w:top w:val="single" w:sz="8" w:space="0" w:color="auto"/>
              <w:bottom w:val="single" w:sz="8" w:space="0" w:color="auto"/>
            </w:tcBorders>
            <w:vAlign w:val="center"/>
          </w:tcPr>
          <w:p w14:paraId="375F75CE" w14:textId="77777777" w:rsidR="009E4C07" w:rsidRPr="009321D1" w:rsidRDefault="009E4C07" w:rsidP="00BE3B17">
            <w:pPr>
              <w:widowControl/>
              <w:spacing w:line="240" w:lineRule="auto"/>
              <w:jc w:val="left"/>
              <w:rPr>
                <w:rFonts w:ascii="Times New Roman" w:hAnsi="Times New Roman"/>
                <w:color w:val="000000"/>
                <w:kern w:val="0"/>
                <w:sz w:val="18"/>
              </w:rPr>
            </w:pPr>
          </w:p>
        </w:tc>
      </w:tr>
      <w:tr w:rsidR="009E4C07" w:rsidRPr="009321D1" w14:paraId="4B4CBF21" w14:textId="77777777" w:rsidTr="00BE3B17">
        <w:trPr>
          <w:trHeight w:val="57"/>
        </w:trPr>
        <w:tc>
          <w:tcPr>
            <w:tcW w:w="6403" w:type="dxa"/>
            <w:gridSpan w:val="2"/>
            <w:tcBorders>
              <w:top w:val="single" w:sz="8" w:space="0" w:color="auto"/>
            </w:tcBorders>
            <w:noWrap/>
            <w:vAlign w:val="center"/>
          </w:tcPr>
          <w:p w14:paraId="364A8C68" w14:textId="77777777" w:rsidR="009E4C07" w:rsidRPr="009321D1" w:rsidRDefault="009E4C07" w:rsidP="00BE3B17">
            <w:pPr>
              <w:widowControl/>
              <w:spacing w:line="240" w:lineRule="auto"/>
              <w:jc w:val="left"/>
              <w:textAlignment w:val="center"/>
              <w:rPr>
                <w:rFonts w:ascii="Times New Roman" w:hAnsi="Times New Roman"/>
                <w:b/>
                <w:bCs/>
                <w:color w:val="000000"/>
                <w:kern w:val="0"/>
                <w:sz w:val="18"/>
                <w:lang w:bidi="ar"/>
              </w:rPr>
            </w:pPr>
            <w:r w:rsidRPr="009321D1">
              <w:rPr>
                <w:rFonts w:ascii="Times New Roman" w:hAnsi="Times New Roman"/>
                <w:kern w:val="0"/>
                <w:sz w:val="18"/>
                <w:lang w:bidi="ar"/>
              </w:rPr>
              <w:t>采样年份：</w:t>
            </w:r>
            <w:r w:rsidRPr="009321D1">
              <w:rPr>
                <w:rFonts w:ascii="Times New Roman" w:hAnsi="Times New Roman"/>
                <w:kern w:val="0"/>
                <w:sz w:val="18"/>
                <w:lang w:bidi="ar"/>
              </w:rPr>
              <w:t> ________ </w:t>
            </w:r>
            <w:r w:rsidRPr="009321D1">
              <w:rPr>
                <w:rFonts w:ascii="Times New Roman" w:hAnsi="Times New Roman"/>
                <w:kern w:val="0"/>
                <w:sz w:val="18"/>
                <w:lang w:bidi="ar"/>
              </w:rPr>
              <w:t>采样地点：</w:t>
            </w:r>
            <w:r w:rsidRPr="009321D1">
              <w:rPr>
                <w:rFonts w:ascii="Times New Roman" w:hAnsi="Times New Roman"/>
                <w:kern w:val="0"/>
                <w:sz w:val="18"/>
                <w:lang w:bidi="ar"/>
              </w:rPr>
              <w:t> ________</w:t>
            </w:r>
          </w:p>
        </w:tc>
        <w:tc>
          <w:tcPr>
            <w:tcW w:w="2468" w:type="dxa"/>
            <w:tcBorders>
              <w:top w:val="single" w:sz="8" w:space="0" w:color="auto"/>
            </w:tcBorders>
            <w:vAlign w:val="center"/>
          </w:tcPr>
          <w:p w14:paraId="64F94EB1" w14:textId="77777777" w:rsidR="009E4C07" w:rsidRPr="009321D1" w:rsidRDefault="009E4C07" w:rsidP="00BE3B17">
            <w:pPr>
              <w:widowControl/>
              <w:spacing w:line="240" w:lineRule="auto"/>
              <w:jc w:val="left"/>
              <w:rPr>
                <w:rFonts w:ascii="Times New Roman" w:hAnsi="Times New Roman"/>
                <w:color w:val="000000"/>
                <w:kern w:val="0"/>
                <w:sz w:val="18"/>
              </w:rPr>
            </w:pPr>
          </w:p>
        </w:tc>
      </w:tr>
      <w:tr w:rsidR="009E4C07" w:rsidRPr="009321D1" w14:paraId="186A82A3" w14:textId="77777777" w:rsidTr="00BE3B17">
        <w:trPr>
          <w:trHeight w:val="57"/>
        </w:trPr>
        <w:tc>
          <w:tcPr>
            <w:tcW w:w="6403" w:type="dxa"/>
            <w:gridSpan w:val="2"/>
            <w:noWrap/>
            <w:vAlign w:val="center"/>
          </w:tcPr>
          <w:p w14:paraId="5A4D453B" w14:textId="77777777" w:rsidR="009E4C07" w:rsidRPr="009321D1" w:rsidRDefault="009E4C07" w:rsidP="00BE3B17">
            <w:pPr>
              <w:widowControl/>
              <w:spacing w:line="240" w:lineRule="auto"/>
              <w:jc w:val="center"/>
              <w:rPr>
                <w:rFonts w:ascii="Times New Roman" w:hAnsi="Times New Roman"/>
                <w:b/>
                <w:bCs/>
                <w:color w:val="000000"/>
                <w:kern w:val="0"/>
                <w:sz w:val="18"/>
                <w:lang w:bidi="ar"/>
              </w:rPr>
            </w:pPr>
            <w:r w:rsidRPr="009321D1">
              <w:rPr>
                <w:rFonts w:ascii="Times New Roman" w:hAnsi="Times New Roman"/>
                <w:b/>
                <w:bCs/>
                <w:color w:val="000000"/>
                <w:kern w:val="0"/>
                <w:sz w:val="18"/>
                <w:lang w:bidi="ar"/>
              </w:rPr>
              <w:t>第一部分：抗旱性鉴定评价</w:t>
            </w:r>
          </w:p>
        </w:tc>
        <w:tc>
          <w:tcPr>
            <w:tcW w:w="2468" w:type="dxa"/>
            <w:vAlign w:val="center"/>
          </w:tcPr>
          <w:p w14:paraId="6165C604" w14:textId="77777777" w:rsidR="009E4C07" w:rsidRPr="009321D1" w:rsidRDefault="009E4C07" w:rsidP="00BE3B17">
            <w:pPr>
              <w:widowControl/>
              <w:spacing w:line="240" w:lineRule="auto"/>
              <w:jc w:val="left"/>
              <w:rPr>
                <w:rFonts w:ascii="Times New Roman" w:hAnsi="Times New Roman"/>
                <w:color w:val="000000"/>
                <w:kern w:val="0"/>
                <w:sz w:val="18"/>
              </w:rPr>
            </w:pPr>
          </w:p>
        </w:tc>
      </w:tr>
      <w:tr w:rsidR="009E4C07" w:rsidRPr="009321D1" w14:paraId="38C94922" w14:textId="77777777" w:rsidTr="00BE3B17">
        <w:trPr>
          <w:trHeight w:val="57"/>
        </w:trPr>
        <w:tc>
          <w:tcPr>
            <w:tcW w:w="1935" w:type="dxa"/>
            <w:vAlign w:val="center"/>
          </w:tcPr>
          <w:p w14:paraId="4922725E"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测定指标</w:t>
            </w:r>
          </w:p>
        </w:tc>
        <w:tc>
          <w:tcPr>
            <w:tcW w:w="4468" w:type="dxa"/>
            <w:vAlign w:val="center"/>
          </w:tcPr>
          <w:p w14:paraId="498A611B"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bookmarkStart w:id="57" w:name="OLE_LINK5"/>
            <w:bookmarkStart w:id="58" w:name="OLE_LINK6"/>
            <w:r w:rsidRPr="009321D1">
              <w:rPr>
                <w:rFonts w:ascii="Times New Roman" w:hAnsi="Times New Roman"/>
                <w:color w:val="0F1115"/>
                <w:sz w:val="18"/>
                <w:shd w:val="clear" w:color="auto" w:fill="FFFFFF"/>
                <w:lang w:bidi="ar"/>
              </w:rPr>
              <w:t>鉴定方法</w:t>
            </w:r>
            <w:bookmarkEnd w:id="57"/>
            <w:bookmarkEnd w:id="58"/>
          </w:p>
        </w:tc>
        <w:tc>
          <w:tcPr>
            <w:tcW w:w="2468" w:type="dxa"/>
            <w:vAlign w:val="center"/>
          </w:tcPr>
          <w:p w14:paraId="5CBC244B"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测定结果</w:t>
            </w:r>
          </w:p>
        </w:tc>
      </w:tr>
      <w:tr w:rsidR="009E4C07" w:rsidRPr="009321D1" w14:paraId="4C97B0A0" w14:textId="77777777" w:rsidTr="00BE3B17">
        <w:trPr>
          <w:trHeight w:val="57"/>
        </w:trPr>
        <w:tc>
          <w:tcPr>
            <w:tcW w:w="1935" w:type="dxa"/>
            <w:vAlign w:val="center"/>
          </w:tcPr>
          <w:p w14:paraId="1D0768CF"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叶片相对含水量</w:t>
            </w:r>
            <w:r w:rsidRPr="009321D1">
              <w:rPr>
                <w:rFonts w:ascii="Times New Roman" w:hAnsi="Times New Roman"/>
                <w:color w:val="0F1115"/>
                <w:sz w:val="18"/>
                <w:shd w:val="clear" w:color="auto" w:fill="FFFFFF"/>
                <w:lang w:bidi="ar"/>
              </w:rPr>
              <w:t xml:space="preserve"> (RWC)</w:t>
            </w:r>
            <w:r w:rsidRPr="009321D1">
              <w:rPr>
                <w:rFonts w:ascii="Times New Roman" w:hAnsi="Times New Roman"/>
                <w:color w:val="0F1115"/>
                <w:sz w:val="18"/>
                <w:shd w:val="clear" w:color="auto" w:fill="FFFFFF"/>
                <w:lang w:bidi="ar"/>
              </w:rPr>
              <w:t>：</w:t>
            </w:r>
          </w:p>
        </w:tc>
        <w:tc>
          <w:tcPr>
            <w:tcW w:w="4468" w:type="dxa"/>
            <w:vAlign w:val="center"/>
          </w:tcPr>
          <w:p w14:paraId="404C7D4E" w14:textId="77777777" w:rsidR="009E4C07" w:rsidRPr="009321D1" w:rsidRDefault="009E4C07" w:rsidP="00BE3B17">
            <w:pPr>
              <w:widowControl/>
              <w:spacing w:line="240" w:lineRule="auto"/>
              <w:jc w:val="left"/>
              <w:rPr>
                <w:rFonts w:ascii="Times New Roman" w:hAnsi="Times New Roman"/>
                <w:sz w:val="18"/>
              </w:rPr>
            </w:pPr>
            <w:r w:rsidRPr="009321D1">
              <w:rPr>
                <w:rFonts w:ascii="Times New Roman" w:hAnsi="Times New Roman"/>
                <w:color w:val="0F1115"/>
                <w:sz w:val="18"/>
                <w:shd w:val="clear" w:color="auto" w:fill="FFFFFF"/>
                <w:lang w:bidi="ar"/>
              </w:rPr>
              <w:t>取样称重法。</w:t>
            </w:r>
            <w:r w:rsidRPr="009321D1">
              <w:rPr>
                <w:rFonts w:ascii="Times New Roman" w:hAnsi="Times New Roman"/>
                <w:sz w:val="18"/>
                <w:lang w:bidi="ar"/>
              </w:rPr>
              <w:t>干旱胁迫下</w:t>
            </w:r>
            <w:r w:rsidRPr="009321D1">
              <w:rPr>
                <w:rFonts w:ascii="Times New Roman" w:hAnsi="Times New Roman"/>
                <w:sz w:val="18"/>
                <w:lang w:bidi="ar"/>
              </w:rPr>
              <w:t>RWC</w:t>
            </w:r>
            <w:r w:rsidRPr="009321D1">
              <w:rPr>
                <w:rFonts w:ascii="Times New Roman" w:hAnsi="Times New Roman"/>
                <w:sz w:val="18"/>
                <w:lang w:bidi="ar"/>
              </w:rPr>
              <w:t>维持能力。</w:t>
            </w:r>
          </w:p>
        </w:tc>
        <w:tc>
          <w:tcPr>
            <w:tcW w:w="2468" w:type="dxa"/>
            <w:vAlign w:val="center"/>
          </w:tcPr>
          <w:p w14:paraId="516FE457"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RWC</w:t>
            </w:r>
            <w:r w:rsidRPr="009321D1">
              <w:rPr>
                <w:rFonts w:ascii="Times New Roman" w:hAnsi="Times New Roman"/>
                <w:color w:val="0F1115"/>
                <w:sz w:val="18"/>
                <w:shd w:val="clear" w:color="auto" w:fill="FFFFFF"/>
                <w:lang w:bidi="ar"/>
              </w:rPr>
              <w:t>（胁迫</w:t>
            </w:r>
            <w:r w:rsidRPr="009321D1">
              <w:rPr>
                <w:rFonts w:ascii="Times New Roman" w:hAnsi="Times New Roman"/>
                <w:color w:val="0F1115"/>
                <w:sz w:val="18"/>
                <w:shd w:val="clear" w:color="auto" w:fill="FFFFFF"/>
                <w:lang w:bidi="ar"/>
              </w:rPr>
              <w:t>/</w:t>
            </w:r>
            <w:r w:rsidRPr="009321D1">
              <w:rPr>
                <w:rFonts w:ascii="Times New Roman" w:hAnsi="Times New Roman"/>
                <w:color w:val="0F1115"/>
                <w:sz w:val="18"/>
                <w:shd w:val="clear" w:color="auto" w:fill="FFFFFF"/>
                <w:lang w:bidi="ar"/>
              </w:rPr>
              <w:t>对照</w:t>
            </w:r>
            <w:r w:rsidRPr="009321D1">
              <w:rPr>
                <w:rFonts w:ascii="Times New Roman" w:hAnsi="Times New Roman"/>
                <w:color w:val="0F1115"/>
                <w:sz w:val="18"/>
                <w:shd w:val="clear" w:color="auto" w:fill="FFFFFF"/>
                <w:lang w:bidi="ar"/>
              </w:rPr>
              <w:t xml:space="preserve"> %</w:t>
            </w:r>
            <w:r w:rsidRPr="009321D1">
              <w:rPr>
                <w:rFonts w:ascii="Times New Roman" w:hAnsi="Times New Roman"/>
                <w:color w:val="0F1115"/>
                <w:sz w:val="18"/>
                <w:shd w:val="clear" w:color="auto" w:fill="FFFFFF"/>
                <w:lang w:bidi="ar"/>
              </w:rPr>
              <w:t>）：</w:t>
            </w:r>
          </w:p>
        </w:tc>
      </w:tr>
      <w:tr w:rsidR="009E4C07" w:rsidRPr="009321D1" w14:paraId="5822E4BA" w14:textId="77777777" w:rsidTr="00BE3B17">
        <w:trPr>
          <w:trHeight w:val="57"/>
        </w:trPr>
        <w:tc>
          <w:tcPr>
            <w:tcW w:w="1935" w:type="dxa"/>
            <w:vAlign w:val="center"/>
          </w:tcPr>
          <w:p w14:paraId="725FCDDA"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脯氨酸</w:t>
            </w:r>
            <w:bookmarkStart w:id="59" w:name="OLE_LINK2"/>
            <w:bookmarkStart w:id="60" w:name="OLE_LINK1"/>
            <w:r w:rsidRPr="009321D1">
              <w:rPr>
                <w:rFonts w:ascii="Times New Roman" w:hAnsi="Times New Roman"/>
                <w:color w:val="0F1115"/>
                <w:sz w:val="18"/>
                <w:shd w:val="clear" w:color="auto" w:fill="FFFFFF"/>
                <w:lang w:bidi="ar"/>
              </w:rPr>
              <w:t>含量</w:t>
            </w:r>
          </w:p>
          <w:p w14:paraId="60691B54"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可溶性糖</w:t>
            </w:r>
            <w:bookmarkEnd w:id="59"/>
            <w:bookmarkEnd w:id="60"/>
            <w:r w:rsidRPr="009321D1">
              <w:rPr>
                <w:rFonts w:ascii="Times New Roman" w:hAnsi="Times New Roman"/>
                <w:color w:val="0F1115"/>
                <w:sz w:val="18"/>
                <w:shd w:val="clear" w:color="auto" w:fill="FFFFFF"/>
                <w:lang w:bidi="ar"/>
              </w:rPr>
              <w:t>含量</w:t>
            </w:r>
          </w:p>
        </w:tc>
        <w:tc>
          <w:tcPr>
            <w:tcW w:w="4468" w:type="dxa"/>
            <w:vAlign w:val="center"/>
          </w:tcPr>
          <w:p w14:paraId="3B4A5E87" w14:textId="77777777" w:rsidR="009E4C07" w:rsidRPr="009321D1" w:rsidRDefault="009E4C07" w:rsidP="00BE3B17">
            <w:pPr>
              <w:widowControl/>
              <w:spacing w:line="240" w:lineRule="auto"/>
              <w:jc w:val="left"/>
              <w:rPr>
                <w:rFonts w:ascii="Times New Roman" w:hAnsi="Times New Roman"/>
                <w:color w:val="0F1115"/>
                <w:sz w:val="18"/>
                <w:shd w:val="clear" w:color="auto" w:fill="FFFFFF"/>
              </w:rPr>
            </w:pPr>
            <w:r w:rsidRPr="009321D1">
              <w:rPr>
                <w:rFonts w:ascii="Times New Roman" w:hAnsi="Times New Roman"/>
                <w:b/>
                <w:bCs/>
                <w:sz w:val="18"/>
                <w:lang w:bidi="ar"/>
              </w:rPr>
              <w:t>磺基水杨酸</w:t>
            </w:r>
            <w:r w:rsidRPr="009321D1">
              <w:rPr>
                <w:rFonts w:ascii="Times New Roman" w:hAnsi="Times New Roman"/>
                <w:b/>
                <w:bCs/>
                <w:sz w:val="18"/>
                <w:lang w:bidi="ar"/>
              </w:rPr>
              <w:t>-</w:t>
            </w:r>
            <w:r w:rsidRPr="009321D1">
              <w:rPr>
                <w:rFonts w:ascii="Times New Roman" w:hAnsi="Times New Roman"/>
                <w:b/>
                <w:bCs/>
                <w:sz w:val="18"/>
                <w:lang w:bidi="ar"/>
              </w:rPr>
              <w:t>茚三酮比色法</w:t>
            </w:r>
            <w:r w:rsidRPr="009321D1">
              <w:rPr>
                <w:rFonts w:ascii="Times New Roman" w:hAnsi="Times New Roman"/>
                <w:b/>
                <w:bCs/>
                <w:sz w:val="18"/>
                <w:lang w:bidi="ar"/>
              </w:rPr>
              <w:t>/</w:t>
            </w:r>
            <w:r w:rsidRPr="009321D1">
              <w:rPr>
                <w:rFonts w:ascii="Times New Roman" w:hAnsi="Times New Roman"/>
                <w:b/>
                <w:bCs/>
                <w:sz w:val="18"/>
                <w:lang w:bidi="ar"/>
              </w:rPr>
              <w:t>蒽酮比色法。</w:t>
            </w:r>
            <w:r w:rsidRPr="009321D1">
              <w:rPr>
                <w:rFonts w:ascii="Times New Roman" w:hAnsi="Times New Roman"/>
                <w:color w:val="0F1115"/>
                <w:sz w:val="18"/>
                <w:shd w:val="clear" w:color="auto" w:fill="FFFFFF"/>
                <w:lang w:bidi="ar"/>
              </w:rPr>
              <w:t>胁迫下渗透调节物质含量增幅。</w:t>
            </w:r>
          </w:p>
        </w:tc>
        <w:tc>
          <w:tcPr>
            <w:tcW w:w="2468" w:type="dxa"/>
            <w:vAlign w:val="center"/>
          </w:tcPr>
          <w:p w14:paraId="2F1921EF"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脯氨酸</w:t>
            </w:r>
            <w:bookmarkStart w:id="61" w:name="OLE_LINK3"/>
            <w:r w:rsidRPr="009321D1">
              <w:rPr>
                <w:rFonts w:ascii="Times New Roman" w:hAnsi="Times New Roman"/>
                <w:color w:val="0F1115"/>
                <w:sz w:val="18"/>
                <w:shd w:val="clear" w:color="auto" w:fill="FFFFFF"/>
                <w:lang w:bidi="ar"/>
              </w:rPr>
              <w:t>增幅</w:t>
            </w:r>
            <w:bookmarkEnd w:id="61"/>
            <w:r w:rsidRPr="009321D1">
              <w:rPr>
                <w:rFonts w:ascii="Times New Roman" w:hAnsi="Times New Roman"/>
                <w:color w:val="0F1115"/>
                <w:sz w:val="18"/>
                <w:shd w:val="clear" w:color="auto" w:fill="FFFFFF"/>
                <w:lang w:bidi="ar"/>
              </w:rPr>
              <w:t>：</w:t>
            </w:r>
          </w:p>
          <w:p w14:paraId="72378CD6"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可溶性糖增幅：</w:t>
            </w:r>
          </w:p>
        </w:tc>
      </w:tr>
      <w:tr w:rsidR="009E4C07" w:rsidRPr="009321D1" w14:paraId="5A8D74E1" w14:textId="77777777" w:rsidTr="00BE3B17">
        <w:trPr>
          <w:trHeight w:val="57"/>
        </w:trPr>
        <w:tc>
          <w:tcPr>
            <w:tcW w:w="1935" w:type="dxa"/>
            <w:vAlign w:val="center"/>
          </w:tcPr>
          <w:p w14:paraId="4DAD9E7E"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干旱减产率</w:t>
            </w:r>
          </w:p>
        </w:tc>
        <w:tc>
          <w:tcPr>
            <w:tcW w:w="4468" w:type="dxa"/>
            <w:vAlign w:val="center"/>
          </w:tcPr>
          <w:p w14:paraId="18A62955" w14:textId="77777777" w:rsidR="009E4C07" w:rsidRPr="009321D1" w:rsidRDefault="009E4C07" w:rsidP="00BE3B17">
            <w:pPr>
              <w:widowControl/>
              <w:spacing w:line="240" w:lineRule="auto"/>
              <w:jc w:val="left"/>
              <w:rPr>
                <w:rFonts w:ascii="Times New Roman" w:hAnsi="Times New Roman"/>
                <w:sz w:val="18"/>
              </w:rPr>
            </w:pPr>
            <w:r w:rsidRPr="009321D1">
              <w:rPr>
                <w:rFonts w:ascii="Times New Roman" w:hAnsi="Times New Roman"/>
                <w:color w:val="0F1115"/>
                <w:sz w:val="18"/>
                <w:shd w:val="clear" w:color="auto" w:fill="FFFFFF"/>
                <w:lang w:bidi="ar"/>
              </w:rPr>
              <w:t>田间或盆栽对比试验。</w:t>
            </w:r>
            <w:r w:rsidRPr="009321D1">
              <w:rPr>
                <w:rFonts w:ascii="Times New Roman" w:hAnsi="Times New Roman"/>
                <w:sz w:val="18"/>
                <w:lang w:bidi="ar"/>
              </w:rPr>
              <w:t>胁迫条件下籽粒或生物量产量相对于对照的下降比例。</w:t>
            </w:r>
          </w:p>
        </w:tc>
        <w:tc>
          <w:tcPr>
            <w:tcW w:w="2468" w:type="dxa"/>
            <w:vAlign w:val="center"/>
          </w:tcPr>
          <w:p w14:paraId="398C6863"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减产率：</w:t>
            </w:r>
            <w:r w:rsidRPr="009321D1">
              <w:rPr>
                <w:rFonts w:ascii="Times New Roman" w:hAnsi="Times New Roman"/>
                <w:color w:val="0F1115"/>
                <w:sz w:val="18"/>
                <w:shd w:val="clear" w:color="auto" w:fill="FFFFFF"/>
                <w:lang w:bidi="ar"/>
              </w:rPr>
              <w:t>______%</w:t>
            </w:r>
          </w:p>
        </w:tc>
      </w:tr>
      <w:tr w:rsidR="009E4C07" w:rsidRPr="009321D1" w14:paraId="274BF04E" w14:textId="77777777" w:rsidTr="00BE3B17">
        <w:trPr>
          <w:trHeight w:val="57"/>
        </w:trPr>
        <w:tc>
          <w:tcPr>
            <w:tcW w:w="1935" w:type="dxa"/>
            <w:vAlign w:val="center"/>
          </w:tcPr>
          <w:p w14:paraId="7FC9D08C"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干旱存活率</w:t>
            </w:r>
          </w:p>
        </w:tc>
        <w:tc>
          <w:tcPr>
            <w:tcW w:w="4468" w:type="dxa"/>
            <w:vAlign w:val="center"/>
          </w:tcPr>
          <w:p w14:paraId="7C5291E0" w14:textId="77777777" w:rsidR="009E4C07" w:rsidRPr="009321D1" w:rsidRDefault="009E4C07" w:rsidP="00BE3B17">
            <w:pPr>
              <w:widowControl/>
              <w:spacing w:line="240" w:lineRule="auto"/>
              <w:jc w:val="left"/>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盆栽控水法：重度干旱后复水的植株存活百分比。</w:t>
            </w:r>
          </w:p>
        </w:tc>
        <w:tc>
          <w:tcPr>
            <w:tcW w:w="2468" w:type="dxa"/>
            <w:vAlign w:val="center"/>
          </w:tcPr>
          <w:p w14:paraId="06B34ADF"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存活率：</w:t>
            </w:r>
            <w:r w:rsidRPr="009321D1">
              <w:rPr>
                <w:rFonts w:ascii="Times New Roman" w:hAnsi="Times New Roman"/>
                <w:color w:val="0F1115"/>
                <w:sz w:val="18"/>
                <w:shd w:val="clear" w:color="auto" w:fill="FFFFFF"/>
                <w:lang w:bidi="ar"/>
              </w:rPr>
              <w:t>______%</w:t>
            </w:r>
          </w:p>
        </w:tc>
      </w:tr>
      <w:tr w:rsidR="009E4C07" w:rsidRPr="009321D1" w14:paraId="37FD480C" w14:textId="77777777" w:rsidTr="00BE3B17">
        <w:trPr>
          <w:trHeight w:val="57"/>
        </w:trPr>
        <w:tc>
          <w:tcPr>
            <w:tcW w:w="1935" w:type="dxa"/>
            <w:vAlign w:val="center"/>
          </w:tcPr>
          <w:p w14:paraId="274EA905" w14:textId="77777777" w:rsidR="009E4C07" w:rsidRPr="009321D1" w:rsidRDefault="009E4C07" w:rsidP="00BE3B17">
            <w:pPr>
              <w:spacing w:line="240" w:lineRule="auto"/>
              <w:rPr>
                <w:rFonts w:ascii="Times New Roman" w:hAnsi="Times New Roman"/>
                <w:sz w:val="18"/>
              </w:rPr>
            </w:pPr>
          </w:p>
        </w:tc>
        <w:tc>
          <w:tcPr>
            <w:tcW w:w="4468" w:type="dxa"/>
            <w:noWrap/>
            <w:vAlign w:val="center"/>
          </w:tcPr>
          <w:p w14:paraId="0FB6DFA3" w14:textId="77777777" w:rsidR="009E4C07" w:rsidRPr="009321D1" w:rsidRDefault="009E4C07" w:rsidP="00BE3B17">
            <w:pPr>
              <w:widowControl/>
              <w:spacing w:line="240" w:lineRule="auto"/>
              <w:jc w:val="left"/>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第二部分：耐盐性评价</w:t>
            </w:r>
          </w:p>
        </w:tc>
        <w:tc>
          <w:tcPr>
            <w:tcW w:w="2468" w:type="dxa"/>
            <w:vAlign w:val="center"/>
          </w:tcPr>
          <w:p w14:paraId="75AE3A3E"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p>
        </w:tc>
      </w:tr>
      <w:tr w:rsidR="009E4C07" w:rsidRPr="009321D1" w14:paraId="089FF6EA" w14:textId="77777777" w:rsidTr="00BE3B17">
        <w:trPr>
          <w:trHeight w:val="57"/>
        </w:trPr>
        <w:tc>
          <w:tcPr>
            <w:tcW w:w="1935" w:type="dxa"/>
            <w:vAlign w:val="center"/>
          </w:tcPr>
          <w:p w14:paraId="0AC1C104"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测定指标</w:t>
            </w:r>
          </w:p>
        </w:tc>
        <w:tc>
          <w:tcPr>
            <w:tcW w:w="4468" w:type="dxa"/>
            <w:vAlign w:val="center"/>
          </w:tcPr>
          <w:p w14:paraId="461662F6" w14:textId="77777777" w:rsidR="009E4C07" w:rsidRPr="009321D1" w:rsidRDefault="009E4C07" w:rsidP="00BE3B17">
            <w:pPr>
              <w:widowControl/>
              <w:spacing w:line="240" w:lineRule="auto"/>
              <w:jc w:val="left"/>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鉴定方法</w:t>
            </w:r>
          </w:p>
        </w:tc>
        <w:tc>
          <w:tcPr>
            <w:tcW w:w="2468" w:type="dxa"/>
            <w:vAlign w:val="center"/>
          </w:tcPr>
          <w:p w14:paraId="63DF4D29"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测定结果</w:t>
            </w:r>
          </w:p>
        </w:tc>
      </w:tr>
      <w:tr w:rsidR="009E4C07" w:rsidRPr="009321D1" w14:paraId="2C61C234" w14:textId="77777777" w:rsidTr="00BE3B17">
        <w:trPr>
          <w:trHeight w:val="57"/>
        </w:trPr>
        <w:tc>
          <w:tcPr>
            <w:tcW w:w="1935" w:type="dxa"/>
            <w:vAlign w:val="center"/>
          </w:tcPr>
          <w:p w14:paraId="7BD01A63"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盐胁迫发芽率</w:t>
            </w:r>
          </w:p>
        </w:tc>
        <w:tc>
          <w:tcPr>
            <w:tcW w:w="4468" w:type="dxa"/>
            <w:vAlign w:val="center"/>
          </w:tcPr>
          <w:p w14:paraId="79914EAF" w14:textId="77777777" w:rsidR="009E4C07" w:rsidRPr="009321D1" w:rsidRDefault="009E4C07" w:rsidP="00BE3B17">
            <w:pPr>
              <w:widowControl/>
              <w:spacing w:line="240" w:lineRule="auto"/>
              <w:jc w:val="left"/>
              <w:rPr>
                <w:rFonts w:ascii="Times New Roman" w:hAnsi="Times New Roman"/>
                <w:sz w:val="18"/>
              </w:rPr>
            </w:pPr>
            <w:r w:rsidRPr="009321D1">
              <w:rPr>
                <w:rFonts w:ascii="Times New Roman" w:hAnsi="Times New Roman"/>
                <w:color w:val="0F1115"/>
                <w:sz w:val="18"/>
                <w:shd w:val="clear" w:color="auto" w:fill="FFFFFF"/>
                <w:lang w:bidi="ar"/>
              </w:rPr>
              <w:t>培养皿发芽试验。</w:t>
            </w:r>
            <w:r w:rsidRPr="009321D1">
              <w:rPr>
                <w:rFonts w:ascii="Times New Roman" w:hAnsi="Times New Roman"/>
                <w:sz w:val="18"/>
                <w:lang w:bidi="ar"/>
              </w:rPr>
              <w:t>一定浓度</w:t>
            </w:r>
            <w:r w:rsidRPr="009321D1">
              <w:rPr>
                <w:rFonts w:ascii="Times New Roman" w:hAnsi="Times New Roman"/>
                <w:sz w:val="18"/>
                <w:lang w:bidi="ar"/>
              </w:rPr>
              <w:t>NaCl</w:t>
            </w:r>
            <w:r w:rsidRPr="009321D1">
              <w:rPr>
                <w:rFonts w:ascii="Times New Roman" w:hAnsi="Times New Roman"/>
                <w:sz w:val="18"/>
                <w:lang w:bidi="ar"/>
              </w:rPr>
              <w:t>溶液（如</w:t>
            </w:r>
            <w:r w:rsidRPr="009321D1">
              <w:rPr>
                <w:rFonts w:ascii="Times New Roman" w:hAnsi="Times New Roman"/>
                <w:sz w:val="18"/>
                <w:lang w:bidi="ar"/>
              </w:rPr>
              <w:t>150-200 mM</w:t>
            </w:r>
            <w:r w:rsidRPr="009321D1">
              <w:rPr>
                <w:rFonts w:ascii="Times New Roman" w:hAnsi="Times New Roman"/>
                <w:sz w:val="18"/>
                <w:lang w:bidi="ar"/>
              </w:rPr>
              <w:t>）下的相对发芽率。</w:t>
            </w:r>
          </w:p>
          <w:p w14:paraId="56848031" w14:textId="77777777" w:rsidR="009E4C07" w:rsidRPr="009321D1" w:rsidRDefault="009E4C07" w:rsidP="00BE3B17">
            <w:pPr>
              <w:widowControl/>
              <w:spacing w:line="240" w:lineRule="auto"/>
              <w:jc w:val="left"/>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盐胁迫下的发芽速度。</w:t>
            </w:r>
          </w:p>
        </w:tc>
        <w:tc>
          <w:tcPr>
            <w:tcW w:w="2468" w:type="dxa"/>
            <w:vAlign w:val="center"/>
          </w:tcPr>
          <w:p w14:paraId="3436B1F1"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相对发芽率：</w:t>
            </w:r>
            <w:r w:rsidRPr="009321D1">
              <w:rPr>
                <w:rFonts w:ascii="Times New Roman" w:hAnsi="Times New Roman"/>
                <w:color w:val="0F1115"/>
                <w:sz w:val="18"/>
                <w:shd w:val="clear" w:color="auto" w:fill="FFFFFF"/>
                <w:lang w:bidi="ar"/>
              </w:rPr>
              <w:t>%</w:t>
            </w:r>
          </w:p>
          <w:p w14:paraId="315531BC"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发芽指数：</w:t>
            </w:r>
          </w:p>
        </w:tc>
      </w:tr>
      <w:tr w:rsidR="009E4C07" w:rsidRPr="009321D1" w14:paraId="1C06A1E2" w14:textId="77777777" w:rsidTr="00BE3B17">
        <w:trPr>
          <w:trHeight w:val="57"/>
        </w:trPr>
        <w:tc>
          <w:tcPr>
            <w:tcW w:w="1935" w:type="dxa"/>
            <w:vAlign w:val="center"/>
          </w:tcPr>
          <w:p w14:paraId="3D64149D"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生物量下降率</w:t>
            </w:r>
          </w:p>
        </w:tc>
        <w:tc>
          <w:tcPr>
            <w:tcW w:w="4468" w:type="dxa"/>
            <w:vAlign w:val="center"/>
          </w:tcPr>
          <w:p w14:paraId="4377AF11" w14:textId="77777777" w:rsidR="009E4C07" w:rsidRPr="009321D1" w:rsidRDefault="009E4C07" w:rsidP="00BE3B17">
            <w:pPr>
              <w:widowControl/>
              <w:spacing w:line="240" w:lineRule="auto"/>
              <w:jc w:val="left"/>
              <w:rPr>
                <w:rFonts w:ascii="Times New Roman" w:hAnsi="Times New Roman"/>
                <w:sz w:val="18"/>
              </w:rPr>
            </w:pPr>
            <w:r w:rsidRPr="009321D1">
              <w:rPr>
                <w:rFonts w:ascii="Times New Roman" w:hAnsi="Times New Roman"/>
                <w:color w:val="0F1115"/>
                <w:sz w:val="18"/>
                <w:shd w:val="clear" w:color="auto" w:fill="FFFFFF"/>
                <w:lang w:bidi="ar"/>
              </w:rPr>
              <w:t>盆栽控水法。</w:t>
            </w:r>
            <w:r w:rsidRPr="009321D1">
              <w:rPr>
                <w:rFonts w:ascii="Times New Roman" w:hAnsi="Times New Roman"/>
                <w:sz w:val="18"/>
                <w:lang w:bidi="ar"/>
              </w:rPr>
              <w:t>盐胁迫下地上部干重相对于对照的下降比例。</w:t>
            </w:r>
          </w:p>
        </w:tc>
        <w:tc>
          <w:tcPr>
            <w:tcW w:w="2468" w:type="dxa"/>
            <w:vAlign w:val="center"/>
          </w:tcPr>
          <w:p w14:paraId="6183E575"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发芽指数：</w:t>
            </w:r>
          </w:p>
        </w:tc>
      </w:tr>
      <w:tr w:rsidR="009E4C07" w:rsidRPr="009321D1" w14:paraId="7EF5B152" w14:textId="77777777" w:rsidTr="00BE3B17">
        <w:trPr>
          <w:trHeight w:val="57"/>
        </w:trPr>
        <w:tc>
          <w:tcPr>
            <w:tcW w:w="1935" w:type="dxa"/>
            <w:vAlign w:val="center"/>
          </w:tcPr>
          <w:p w14:paraId="457D0F8D"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盐地存活率与产量</w:t>
            </w:r>
          </w:p>
        </w:tc>
        <w:tc>
          <w:tcPr>
            <w:tcW w:w="4468" w:type="dxa"/>
            <w:vAlign w:val="center"/>
          </w:tcPr>
          <w:p w14:paraId="69CA73C1" w14:textId="77777777" w:rsidR="009E4C07" w:rsidRPr="009321D1" w:rsidRDefault="009E4C07" w:rsidP="00BE3B17">
            <w:pPr>
              <w:widowControl/>
              <w:spacing w:line="240" w:lineRule="auto"/>
              <w:jc w:val="left"/>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在中度盐渍地上自然生长至成熟的存活率与产量。</w:t>
            </w:r>
          </w:p>
        </w:tc>
        <w:tc>
          <w:tcPr>
            <w:tcW w:w="2468" w:type="dxa"/>
            <w:vAlign w:val="center"/>
          </w:tcPr>
          <w:p w14:paraId="16C7A3A9"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生物量下降率：</w:t>
            </w:r>
            <w:r w:rsidRPr="009321D1">
              <w:rPr>
                <w:rFonts w:ascii="Times New Roman" w:hAnsi="Times New Roman"/>
                <w:color w:val="0F1115"/>
                <w:sz w:val="18"/>
                <w:shd w:val="clear" w:color="auto" w:fill="FFFFFF"/>
                <w:lang w:bidi="ar"/>
              </w:rPr>
              <w:t>%</w:t>
            </w:r>
          </w:p>
          <w:p w14:paraId="03DE3721"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相对产量：</w:t>
            </w:r>
            <w:r w:rsidRPr="009321D1">
              <w:rPr>
                <w:rFonts w:ascii="Times New Roman" w:hAnsi="Times New Roman"/>
                <w:color w:val="0F1115"/>
                <w:sz w:val="18"/>
                <w:shd w:val="clear" w:color="auto" w:fill="FFFFFF"/>
                <w:lang w:bidi="ar"/>
              </w:rPr>
              <w:t>%</w:t>
            </w:r>
          </w:p>
        </w:tc>
      </w:tr>
      <w:tr w:rsidR="009E4C07" w:rsidRPr="009321D1" w14:paraId="7280B36A" w14:textId="77777777" w:rsidTr="00BE3B17">
        <w:trPr>
          <w:trHeight w:val="57"/>
        </w:trPr>
        <w:tc>
          <w:tcPr>
            <w:tcW w:w="6403" w:type="dxa"/>
            <w:gridSpan w:val="2"/>
            <w:noWrap/>
            <w:vAlign w:val="center"/>
          </w:tcPr>
          <w:p w14:paraId="32A089CE" w14:textId="77777777" w:rsidR="009E4C07" w:rsidRPr="009321D1" w:rsidRDefault="009E4C07" w:rsidP="00BE3B17">
            <w:pPr>
              <w:widowControl/>
              <w:spacing w:line="240" w:lineRule="auto"/>
              <w:jc w:val="left"/>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第三部分：耐寒性（抗寒性）与越冬能力评价</w:t>
            </w:r>
          </w:p>
        </w:tc>
        <w:tc>
          <w:tcPr>
            <w:tcW w:w="2468" w:type="dxa"/>
            <w:vAlign w:val="center"/>
          </w:tcPr>
          <w:p w14:paraId="53D376C8"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p>
        </w:tc>
      </w:tr>
      <w:tr w:rsidR="009E4C07" w:rsidRPr="009321D1" w14:paraId="0A8EB8AB" w14:textId="77777777" w:rsidTr="00BE3B17">
        <w:trPr>
          <w:trHeight w:val="57"/>
        </w:trPr>
        <w:tc>
          <w:tcPr>
            <w:tcW w:w="1935" w:type="dxa"/>
            <w:vAlign w:val="center"/>
          </w:tcPr>
          <w:p w14:paraId="4E6FE4C4"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测定指标</w:t>
            </w:r>
          </w:p>
        </w:tc>
        <w:tc>
          <w:tcPr>
            <w:tcW w:w="4468" w:type="dxa"/>
            <w:vAlign w:val="center"/>
          </w:tcPr>
          <w:p w14:paraId="35A80567" w14:textId="77777777" w:rsidR="009E4C07" w:rsidRPr="009321D1" w:rsidRDefault="009E4C07" w:rsidP="00BE3B17">
            <w:pPr>
              <w:widowControl/>
              <w:spacing w:line="240" w:lineRule="auto"/>
              <w:jc w:val="left"/>
              <w:rPr>
                <w:rFonts w:ascii="Times New Roman" w:hAnsi="Times New Roman"/>
                <w:color w:val="0F1115"/>
                <w:kern w:val="0"/>
                <w:sz w:val="18"/>
                <w:shd w:val="clear" w:color="auto" w:fill="FFFFFF"/>
              </w:rPr>
            </w:pPr>
            <w:r w:rsidRPr="009321D1">
              <w:rPr>
                <w:rFonts w:ascii="Times New Roman" w:hAnsi="Times New Roman"/>
                <w:color w:val="0F1115"/>
                <w:kern w:val="0"/>
                <w:sz w:val="18"/>
                <w:shd w:val="clear" w:color="auto" w:fill="FFFFFF"/>
                <w:lang w:bidi="ar"/>
              </w:rPr>
              <w:t>鉴定方法</w:t>
            </w:r>
          </w:p>
        </w:tc>
        <w:tc>
          <w:tcPr>
            <w:tcW w:w="2468" w:type="dxa"/>
            <w:vAlign w:val="center"/>
          </w:tcPr>
          <w:p w14:paraId="09E3FDDD"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测定结果</w:t>
            </w:r>
          </w:p>
        </w:tc>
      </w:tr>
      <w:tr w:rsidR="009E4C07" w:rsidRPr="009321D1" w14:paraId="7447AE90" w14:textId="77777777" w:rsidTr="00BE3B17">
        <w:trPr>
          <w:trHeight w:val="57"/>
        </w:trPr>
        <w:tc>
          <w:tcPr>
            <w:tcW w:w="1935" w:type="dxa"/>
            <w:vAlign w:val="center"/>
          </w:tcPr>
          <w:p w14:paraId="204F2023"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田间越冬率</w:t>
            </w:r>
          </w:p>
        </w:tc>
        <w:tc>
          <w:tcPr>
            <w:tcW w:w="4468" w:type="dxa"/>
            <w:vAlign w:val="center"/>
          </w:tcPr>
          <w:p w14:paraId="1690920B" w14:textId="77777777" w:rsidR="009E4C07" w:rsidRPr="009321D1" w:rsidRDefault="009E4C07" w:rsidP="00BE3B17">
            <w:pPr>
              <w:widowControl/>
              <w:spacing w:line="240" w:lineRule="auto"/>
              <w:jc w:val="left"/>
              <w:rPr>
                <w:rFonts w:ascii="Times New Roman" w:hAnsi="Times New Roman"/>
                <w:sz w:val="18"/>
              </w:rPr>
            </w:pPr>
            <w:r w:rsidRPr="009321D1">
              <w:rPr>
                <w:rFonts w:ascii="Times New Roman" w:hAnsi="Times New Roman"/>
                <w:b/>
                <w:bCs/>
                <w:sz w:val="18"/>
                <w:lang w:bidi="ar"/>
              </w:rPr>
              <w:t>方法</w:t>
            </w:r>
            <w:r w:rsidRPr="009321D1">
              <w:rPr>
                <w:rFonts w:ascii="Times New Roman" w:hAnsi="Times New Roman"/>
                <w:color w:val="0F1115"/>
                <w:sz w:val="18"/>
                <w:shd w:val="clear" w:color="auto" w:fill="FFFFFF"/>
                <w:lang w:bidi="ar"/>
              </w:rPr>
              <w:t>：田间定点标记法。</w:t>
            </w:r>
            <w:r w:rsidRPr="009321D1">
              <w:rPr>
                <w:rFonts w:ascii="Times New Roman" w:hAnsi="Times New Roman"/>
                <w:sz w:val="18"/>
                <w:lang w:bidi="ar"/>
              </w:rPr>
              <w:t>春季返青时存活植株占总标记植株的百分比。</w:t>
            </w:r>
          </w:p>
        </w:tc>
        <w:tc>
          <w:tcPr>
            <w:tcW w:w="2468" w:type="dxa"/>
            <w:vAlign w:val="center"/>
          </w:tcPr>
          <w:p w14:paraId="433F73BB"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越冬率：</w:t>
            </w:r>
            <w:r w:rsidRPr="009321D1">
              <w:rPr>
                <w:rFonts w:ascii="Times New Roman" w:hAnsi="Times New Roman"/>
                <w:color w:val="0F1115"/>
                <w:sz w:val="18"/>
                <w:shd w:val="clear" w:color="auto" w:fill="FFFFFF"/>
                <w:lang w:bidi="ar"/>
              </w:rPr>
              <w:t>______%</w:t>
            </w:r>
          </w:p>
        </w:tc>
      </w:tr>
      <w:tr w:rsidR="009E4C07" w:rsidRPr="009321D1" w14:paraId="3C945260" w14:textId="77777777" w:rsidTr="00BE3B17">
        <w:trPr>
          <w:trHeight w:val="57"/>
        </w:trPr>
        <w:tc>
          <w:tcPr>
            <w:tcW w:w="1935" w:type="dxa"/>
            <w:vAlign w:val="center"/>
          </w:tcPr>
          <w:p w14:paraId="7D00BE26" w14:textId="77777777" w:rsidR="009E4C07" w:rsidRPr="009321D1" w:rsidRDefault="009E4C07" w:rsidP="00BE3B17">
            <w:pPr>
              <w:widowControl/>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返青速度</w:t>
            </w:r>
          </w:p>
        </w:tc>
        <w:tc>
          <w:tcPr>
            <w:tcW w:w="4468" w:type="dxa"/>
            <w:vAlign w:val="center"/>
          </w:tcPr>
          <w:p w14:paraId="208BB11E" w14:textId="77777777" w:rsidR="009E4C07" w:rsidRPr="009321D1" w:rsidRDefault="009E4C07" w:rsidP="00BE3B17">
            <w:pPr>
              <w:widowControl/>
              <w:spacing w:line="240" w:lineRule="auto"/>
              <w:jc w:val="left"/>
              <w:rPr>
                <w:rFonts w:ascii="Times New Roman" w:hAnsi="Times New Roman"/>
                <w:sz w:val="18"/>
              </w:rPr>
            </w:pPr>
            <w:r w:rsidRPr="009321D1">
              <w:rPr>
                <w:rFonts w:ascii="Times New Roman" w:hAnsi="Times New Roman"/>
                <w:b/>
                <w:bCs/>
                <w:sz w:val="18"/>
                <w:lang w:bidi="ar"/>
              </w:rPr>
              <w:t>方法</w:t>
            </w:r>
            <w:r w:rsidRPr="009321D1">
              <w:rPr>
                <w:rFonts w:ascii="Times New Roman" w:hAnsi="Times New Roman"/>
                <w:color w:val="0F1115"/>
                <w:sz w:val="18"/>
                <w:shd w:val="clear" w:color="auto" w:fill="FFFFFF"/>
                <w:lang w:bidi="ar"/>
              </w:rPr>
              <w:t>：定期观测法。</w:t>
            </w:r>
            <w:r w:rsidRPr="009321D1">
              <w:rPr>
                <w:rFonts w:ascii="Times New Roman" w:hAnsi="Times New Roman"/>
                <w:sz w:val="18"/>
                <w:lang w:bidi="ar"/>
              </w:rPr>
              <w:t>春季稳定通过</w:t>
            </w:r>
            <w:r w:rsidRPr="009321D1">
              <w:rPr>
                <w:rFonts w:ascii="Times New Roman" w:hAnsi="Times New Roman"/>
                <w:sz w:val="18"/>
                <w:lang w:bidi="ar"/>
              </w:rPr>
              <w:t>0℃</w:t>
            </w:r>
            <w:r w:rsidRPr="009321D1">
              <w:rPr>
                <w:rFonts w:ascii="Times New Roman" w:hAnsi="Times New Roman"/>
                <w:sz w:val="18"/>
                <w:lang w:bidi="ar"/>
              </w:rPr>
              <w:t>后，植株恢复生长的比例与速度。</w:t>
            </w:r>
          </w:p>
        </w:tc>
        <w:tc>
          <w:tcPr>
            <w:tcW w:w="2468" w:type="dxa"/>
            <w:vAlign w:val="center"/>
          </w:tcPr>
          <w:p w14:paraId="2A16825F" w14:textId="77777777" w:rsidR="009E4C07" w:rsidRPr="009321D1" w:rsidRDefault="009E4C07" w:rsidP="00BE3B17">
            <w:pPr>
              <w:spacing w:line="240" w:lineRule="auto"/>
              <w:jc w:val="center"/>
              <w:rPr>
                <w:rFonts w:ascii="Times New Roman" w:hAnsi="Times New Roman"/>
                <w:color w:val="0F1115"/>
                <w:sz w:val="18"/>
                <w:shd w:val="clear" w:color="auto" w:fill="FFFFFF"/>
              </w:rPr>
            </w:pPr>
            <w:r w:rsidRPr="009321D1">
              <w:rPr>
                <w:rFonts w:ascii="Times New Roman" w:hAnsi="Times New Roman"/>
                <w:color w:val="0F1115"/>
                <w:sz w:val="18"/>
                <w:shd w:val="clear" w:color="auto" w:fill="FFFFFF"/>
                <w:lang w:bidi="ar"/>
              </w:rPr>
              <w:t>□</w:t>
            </w:r>
            <w:r w:rsidRPr="009321D1">
              <w:rPr>
                <w:rFonts w:ascii="Times New Roman" w:hAnsi="Times New Roman"/>
                <w:color w:val="0F1115"/>
                <w:sz w:val="18"/>
                <w:shd w:val="clear" w:color="auto" w:fill="FFFFFF"/>
                <w:lang w:bidi="ar"/>
              </w:rPr>
              <w:t>快</w:t>
            </w:r>
            <w:r w:rsidRPr="009321D1">
              <w:rPr>
                <w:rFonts w:ascii="Times New Roman" w:hAnsi="Times New Roman"/>
                <w:color w:val="0F1115"/>
                <w:sz w:val="18"/>
                <w:shd w:val="clear" w:color="auto" w:fill="FFFFFF"/>
                <w:lang w:bidi="ar"/>
              </w:rPr>
              <w:t xml:space="preserve"> □</w:t>
            </w:r>
            <w:r w:rsidRPr="009321D1">
              <w:rPr>
                <w:rFonts w:ascii="Times New Roman" w:hAnsi="Times New Roman"/>
                <w:color w:val="0F1115"/>
                <w:sz w:val="18"/>
                <w:shd w:val="clear" w:color="auto" w:fill="FFFFFF"/>
                <w:lang w:bidi="ar"/>
              </w:rPr>
              <w:t>中</w:t>
            </w:r>
            <w:r w:rsidRPr="009321D1">
              <w:rPr>
                <w:rFonts w:ascii="Times New Roman" w:hAnsi="Times New Roman"/>
                <w:color w:val="0F1115"/>
                <w:sz w:val="18"/>
                <w:shd w:val="clear" w:color="auto" w:fill="FFFFFF"/>
                <w:lang w:bidi="ar"/>
              </w:rPr>
              <w:t xml:space="preserve"> □</w:t>
            </w:r>
            <w:r w:rsidRPr="009321D1">
              <w:rPr>
                <w:rFonts w:ascii="Times New Roman" w:hAnsi="Times New Roman"/>
                <w:color w:val="0F1115"/>
                <w:sz w:val="18"/>
                <w:shd w:val="clear" w:color="auto" w:fill="FFFFFF"/>
                <w:lang w:bidi="ar"/>
              </w:rPr>
              <w:t>慢</w:t>
            </w:r>
          </w:p>
        </w:tc>
      </w:tr>
    </w:tbl>
    <w:p w14:paraId="0D6A57FB" w14:textId="6FFFE9CE" w:rsidR="009E4C07" w:rsidRPr="009A3C7E" w:rsidRDefault="009E4C07" w:rsidP="009E4C07">
      <w:pPr>
        <w:pStyle w:val="afffff6"/>
        <w:ind w:firstLineChars="0" w:firstLine="0"/>
        <w:jc w:val="center"/>
        <w:rPr>
          <w:rFonts w:hint="eastAsia"/>
        </w:rPr>
      </w:pPr>
      <w:bookmarkStart w:id="62" w:name="BookMark8"/>
      <w:bookmarkEnd w:id="40"/>
      <w:r>
        <w:rPr>
          <w:rFonts w:hint="eastAsia"/>
          <w:noProof/>
        </w:rPr>
        <w:drawing>
          <wp:inline distT="0" distB="0" distL="0" distR="0" wp14:anchorId="47B977D3" wp14:editId="4FEBFDC2">
            <wp:extent cx="1485900" cy="317500"/>
            <wp:effectExtent l="0" t="0" r="0" b="6350"/>
            <wp:docPr id="474400931" name="图片 3"/>
            <wp:cNvGraphicFramePr/>
            <a:graphic xmlns:a="http://schemas.openxmlformats.org/drawingml/2006/main">
              <a:graphicData uri="http://schemas.openxmlformats.org/drawingml/2006/picture">
                <pic:pic xmlns:pic="http://schemas.openxmlformats.org/drawingml/2006/picture">
                  <pic:nvPicPr>
                    <pic:cNvPr id="474400931" name=""/>
                    <pic:cNvPicPr/>
                  </pic:nvPicPr>
                  <pic:blipFill>
                    <a:blip r:embed="rId23">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62"/>
    </w:p>
    <w:sectPr w:rsidR="009E4C07" w:rsidRPr="009A3C7E" w:rsidSect="006903A5">
      <w:pgSz w:w="11906" w:h="16838"/>
      <w:pgMar w:top="2410"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5FB0D4" w14:textId="77777777" w:rsidR="002C4E1B" w:rsidRDefault="002C4E1B">
      <w:pPr>
        <w:spacing w:line="240" w:lineRule="auto"/>
      </w:pPr>
      <w:r>
        <w:separator/>
      </w:r>
    </w:p>
  </w:endnote>
  <w:endnote w:type="continuationSeparator" w:id="0">
    <w:p w14:paraId="73DF4298" w14:textId="77777777" w:rsidR="002C4E1B" w:rsidRDefault="002C4E1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黑体_GBK">
    <w:altName w:val="微软雅黑"/>
    <w:charset w:val="86"/>
    <w:family w:val="auto"/>
    <w:pitch w:val="default"/>
    <w:sig w:usb0="00000000" w:usb1="00000000" w:usb2="00000000" w:usb3="00000000" w:csb0="0004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4A71D" w14:textId="77777777" w:rsidR="00592AAF" w:rsidRDefault="00000000">
    <w:pPr>
      <w:pStyle w:val="afffe"/>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65C46" w14:textId="77777777" w:rsidR="00592AAF" w:rsidRDefault="00592AAF">
    <w:pPr>
      <w:pStyle w:val="afff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5DBC56" w14:textId="77777777" w:rsidR="00592AAF" w:rsidRDefault="00592AAF">
    <w:pPr>
      <w:pStyle w:val="afffe"/>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DCF70" w14:textId="77777777" w:rsidR="00592AAF" w:rsidRDefault="00000000">
    <w:pPr>
      <w:pStyle w:val="afffff2"/>
    </w:pPr>
    <w:r>
      <w:fldChar w:fldCharType="begin"/>
    </w:r>
    <w:r>
      <w:instrText xml:space="preserve"> PAGE   \* MERGEFORMAT \* MERGEFORMAT </w:instrText>
    </w:r>
    <w:r>
      <w:fldChar w:fldCharType="separate"/>
    </w:r>
    <w:r>
      <w:t>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4DEE0F" w14:textId="77777777" w:rsidR="00592AAF" w:rsidRDefault="00000000">
    <w:pPr>
      <w:pStyle w:val="afffff3"/>
    </w:pPr>
    <w:r>
      <w:fldChar w:fldCharType="begin"/>
    </w:r>
    <w:r>
      <w:instrText>PAGE   \* MERGEFORMAT</w:instrText>
    </w:r>
    <w:r>
      <w:fldChar w:fldCharType="separate"/>
    </w:r>
    <w:r>
      <w:rPr>
        <w:lang w:val="zh-CN"/>
      </w:rPr>
      <w:t>1</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56390B" w14:textId="77777777" w:rsidR="00592AAF" w:rsidRDefault="00000000">
    <w:pPr>
      <w:pStyle w:val="afffff2"/>
    </w:pPr>
    <w:r>
      <w:fldChar w:fldCharType="begin"/>
    </w:r>
    <w:r>
      <w:instrText xml:space="preserve"> PAGE   \* MERGEFORMAT \* MERGEFORMAT </w:instrText>
    </w:r>
    <w:r>
      <w:fldChar w:fldCharType="separate"/>
    </w:r>
    <w:r>
      <w:t>1</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9357E" w14:textId="77777777" w:rsidR="00592AAF" w:rsidRDefault="00000000">
    <w:pPr>
      <w:pStyle w:val="afffff3"/>
    </w:pPr>
    <w:r>
      <w:fldChar w:fldCharType="begin"/>
    </w:r>
    <w:r>
      <w:instrText>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774CA3" w14:textId="77777777" w:rsidR="002C4E1B" w:rsidRDefault="002C4E1B">
      <w:pPr>
        <w:spacing w:line="240" w:lineRule="auto"/>
      </w:pPr>
      <w:r>
        <w:separator/>
      </w:r>
    </w:p>
  </w:footnote>
  <w:footnote w:type="continuationSeparator" w:id="0">
    <w:p w14:paraId="75B166DF" w14:textId="77777777" w:rsidR="002C4E1B" w:rsidRDefault="002C4E1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084B7" w14:textId="77777777" w:rsidR="00592AAF" w:rsidRDefault="00592AAF">
    <w:pPr>
      <w:pStyle w:val="afff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A486C" w14:textId="77777777" w:rsidR="00592AAF" w:rsidRDefault="00000000">
    <w:pPr>
      <w:pStyle w:val="affff0"/>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579C21" w14:textId="77777777" w:rsidR="00592AAF" w:rsidRDefault="00592AAF">
    <w:pPr>
      <w:pStyle w:val="affff0"/>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AEC0E7" w14:textId="77777777" w:rsidR="00592AAF" w:rsidRDefault="00000000">
    <w:pPr>
      <w:pStyle w:val="afffffc"/>
      <w:rPr>
        <w:rFonts w:hint="eastAsia"/>
      </w:rPr>
    </w:pPr>
    <w:r>
      <w:fldChar w:fldCharType="begin"/>
    </w:r>
    <w:r>
      <w:instrText xml:space="preserve"> STYLEREF  标准文件_文件编号 \* MERGEFORMAT </w:instrText>
    </w:r>
    <w:r>
      <w:fldChar w:fldCharType="separate"/>
    </w:r>
    <w:r>
      <w:t>T/XXX XXXX</w:t>
    </w:r>
    <w:r>
      <w:t>—</w:t>
    </w:r>
    <w:r>
      <w:t>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33EA1" w14:textId="45FC265E" w:rsidR="00592AAF" w:rsidRDefault="00000000">
    <w:pPr>
      <w:pStyle w:val="afffffb"/>
      <w:rPr>
        <w:rFonts w:hint="eastAsia"/>
      </w:rPr>
    </w:pPr>
    <w:r>
      <w:fldChar w:fldCharType="begin"/>
    </w:r>
    <w:r>
      <w:instrText xml:space="preserve"> STYLEREF  标准文件_文件编号  \* MERGEFORMAT </w:instrText>
    </w:r>
    <w:r>
      <w:fldChar w:fldCharType="separate"/>
    </w:r>
    <w:r w:rsidR="009E4C07">
      <w:rPr>
        <w:rFonts w:hint="eastAsia"/>
        <w:noProof/>
      </w:rPr>
      <w:t>T/XXX XXXX—XXXX</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0C581E" w14:textId="4BF47381" w:rsidR="00592AAF" w:rsidRDefault="00000000">
    <w:pPr>
      <w:pStyle w:val="afffffc"/>
      <w:rPr>
        <w:rFonts w:hint="eastAsia"/>
      </w:rPr>
    </w:pPr>
    <w:r>
      <w:fldChar w:fldCharType="begin"/>
    </w:r>
    <w:r>
      <w:instrText xml:space="preserve"> STYLEREF  标准文件_文件编号 \* MERGEFORMAT </w:instrText>
    </w:r>
    <w:r>
      <w:fldChar w:fldCharType="separate"/>
    </w:r>
    <w:r w:rsidR="009E4C07">
      <w:rPr>
        <w:rFonts w:hint="eastAsia"/>
        <w:noProof/>
      </w:rPr>
      <w:t>T/XXX XXXX—XXXX</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BCBC8" w14:textId="715773C3" w:rsidR="00592AAF" w:rsidRDefault="00000000">
    <w:pPr>
      <w:pStyle w:val="afffffb"/>
      <w:rPr>
        <w:rFonts w:hint="eastAsia"/>
      </w:rPr>
    </w:pPr>
    <w:r>
      <w:fldChar w:fldCharType="begin"/>
    </w:r>
    <w:r>
      <w:instrText xml:space="preserve"> STYLEREF  标准文件_文件编号  \* MERGEFORMAT </w:instrText>
    </w:r>
    <w:r>
      <w:fldChar w:fldCharType="separate"/>
    </w:r>
    <w:r w:rsidR="009E4C07">
      <w:rPr>
        <w:rFonts w:hint="eastAsia"/>
        <w:noProof/>
      </w:rPr>
      <w:t>T/XXX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512307763">
    <w:abstractNumId w:val="0"/>
  </w:num>
  <w:num w:numId="2" w16cid:durableId="35009132">
    <w:abstractNumId w:val="27"/>
  </w:num>
  <w:num w:numId="3" w16cid:durableId="1384135261">
    <w:abstractNumId w:val="5"/>
  </w:num>
  <w:num w:numId="4" w16cid:durableId="1774475694">
    <w:abstractNumId w:val="23"/>
  </w:num>
  <w:num w:numId="5" w16cid:durableId="286355220">
    <w:abstractNumId w:val="18"/>
  </w:num>
  <w:num w:numId="6" w16cid:durableId="1150484597">
    <w:abstractNumId w:val="13"/>
  </w:num>
  <w:num w:numId="7" w16cid:durableId="779104528">
    <w:abstractNumId w:val="8"/>
  </w:num>
  <w:num w:numId="8" w16cid:durableId="766999780">
    <w:abstractNumId w:val="3"/>
  </w:num>
  <w:num w:numId="9" w16cid:durableId="416751656">
    <w:abstractNumId w:val="9"/>
  </w:num>
  <w:num w:numId="10" w16cid:durableId="599920614">
    <w:abstractNumId w:val="16"/>
  </w:num>
  <w:num w:numId="11" w16cid:durableId="189995432">
    <w:abstractNumId w:val="25"/>
  </w:num>
  <w:num w:numId="12" w16cid:durableId="168370041">
    <w:abstractNumId w:val="11"/>
  </w:num>
  <w:num w:numId="13" w16cid:durableId="246504172">
    <w:abstractNumId w:val="12"/>
  </w:num>
  <w:num w:numId="14" w16cid:durableId="630281591">
    <w:abstractNumId w:val="7"/>
  </w:num>
  <w:num w:numId="15" w16cid:durableId="2072924897">
    <w:abstractNumId w:val="19"/>
  </w:num>
  <w:num w:numId="16" w16cid:durableId="1292830257">
    <w:abstractNumId w:val="21"/>
  </w:num>
  <w:num w:numId="17" w16cid:durableId="1702439873">
    <w:abstractNumId w:val="17"/>
  </w:num>
  <w:num w:numId="18" w16cid:durableId="2029674386">
    <w:abstractNumId w:val="29"/>
  </w:num>
  <w:num w:numId="19" w16cid:durableId="564683433">
    <w:abstractNumId w:val="15"/>
  </w:num>
  <w:num w:numId="20" w16cid:durableId="691104527">
    <w:abstractNumId w:val="1"/>
  </w:num>
  <w:num w:numId="21" w16cid:durableId="641471154">
    <w:abstractNumId w:val="10"/>
  </w:num>
  <w:num w:numId="22" w16cid:durableId="716322559">
    <w:abstractNumId w:val="30"/>
  </w:num>
  <w:num w:numId="23" w16cid:durableId="2065445332">
    <w:abstractNumId w:val="20"/>
  </w:num>
  <w:num w:numId="24" w16cid:durableId="36778399">
    <w:abstractNumId w:val="6"/>
  </w:num>
  <w:num w:numId="25" w16cid:durableId="117187695">
    <w:abstractNumId w:val="26"/>
  </w:num>
  <w:num w:numId="26" w16cid:durableId="2120829851">
    <w:abstractNumId w:val="28"/>
  </w:num>
  <w:num w:numId="27" w16cid:durableId="1938319431">
    <w:abstractNumId w:val="2"/>
  </w:num>
  <w:num w:numId="28" w16cid:durableId="1513455006">
    <w:abstractNumId w:val="4"/>
  </w:num>
  <w:num w:numId="29" w16cid:durableId="553203542">
    <w:abstractNumId w:val="14"/>
  </w:num>
  <w:num w:numId="30" w16cid:durableId="2141070652">
    <w:abstractNumId w:val="24"/>
  </w:num>
  <w:num w:numId="31" w16cid:durableId="991103584">
    <w:abstractNumId w:val="22"/>
  </w:num>
  <w:num w:numId="32" w16cid:durableId="1230456131">
    <w:abstractNumId w:val="27"/>
  </w:num>
  <w:num w:numId="33" w16cid:durableId="181477906">
    <w:abstractNumId w:val="27"/>
  </w:num>
  <w:num w:numId="34" w16cid:durableId="637564652">
    <w:abstractNumId w:val="27"/>
  </w:num>
  <w:num w:numId="35" w16cid:durableId="1348480764">
    <w:abstractNumId w:val="27"/>
  </w:num>
  <w:num w:numId="36" w16cid:durableId="1535532040">
    <w:abstractNumId w:val="27"/>
  </w:num>
  <w:num w:numId="37" w16cid:durableId="1409308469">
    <w:abstractNumId w:val="27"/>
  </w:num>
  <w:num w:numId="38" w16cid:durableId="326323607">
    <w:abstractNumId w:val="27"/>
  </w:num>
  <w:num w:numId="39" w16cid:durableId="176845520">
    <w:abstractNumId w:val="27"/>
  </w:num>
  <w:num w:numId="40" w16cid:durableId="194353691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attachedTemplate r:id="rId1"/>
  <w:documentProtection w:edit="forms" w:enforcement="0"/>
  <w:defaultTabStop w:val="420"/>
  <w:evenAndOddHeaders/>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7AC1"/>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F06E1"/>
    <w:rsid w:val="000F0E3C"/>
    <w:rsid w:val="000F19D5"/>
    <w:rsid w:val="000F4050"/>
    <w:rsid w:val="000F4AEA"/>
    <w:rsid w:val="000F67E9"/>
    <w:rsid w:val="00104926"/>
    <w:rsid w:val="00113B1E"/>
    <w:rsid w:val="0011711C"/>
    <w:rsid w:val="00117AC1"/>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0DED"/>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535BB"/>
    <w:rsid w:val="0026148A"/>
    <w:rsid w:val="00262696"/>
    <w:rsid w:val="00263D25"/>
    <w:rsid w:val="00264089"/>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4E1B"/>
    <w:rsid w:val="002C5278"/>
    <w:rsid w:val="002C7EBB"/>
    <w:rsid w:val="002D06C1"/>
    <w:rsid w:val="002D42B5"/>
    <w:rsid w:val="002D4F1A"/>
    <w:rsid w:val="002D6EC6"/>
    <w:rsid w:val="002D79AC"/>
    <w:rsid w:val="002E039D"/>
    <w:rsid w:val="002E4D5A"/>
    <w:rsid w:val="002E6326"/>
    <w:rsid w:val="002F30E0"/>
    <w:rsid w:val="002F35E4"/>
    <w:rsid w:val="002F3730"/>
    <w:rsid w:val="002F38C2"/>
    <w:rsid w:val="002F38E1"/>
    <w:rsid w:val="002F7AF6"/>
    <w:rsid w:val="00300E63"/>
    <w:rsid w:val="00302F5F"/>
    <w:rsid w:val="0030441D"/>
    <w:rsid w:val="00306063"/>
    <w:rsid w:val="00312C0A"/>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4083F"/>
    <w:rsid w:val="00441AE7"/>
    <w:rsid w:val="00444105"/>
    <w:rsid w:val="00445574"/>
    <w:rsid w:val="004467FB"/>
    <w:rsid w:val="00450E21"/>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4D9E"/>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3AFF"/>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77718"/>
    <w:rsid w:val="005801E3"/>
    <w:rsid w:val="00581802"/>
    <w:rsid w:val="005836A8"/>
    <w:rsid w:val="0058409C"/>
    <w:rsid w:val="00584262"/>
    <w:rsid w:val="00586630"/>
    <w:rsid w:val="00587ADD"/>
    <w:rsid w:val="00592AAF"/>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1341"/>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77B00"/>
    <w:rsid w:val="0068026D"/>
    <w:rsid w:val="00680A27"/>
    <w:rsid w:val="006816A4"/>
    <w:rsid w:val="006819B8"/>
    <w:rsid w:val="006840A6"/>
    <w:rsid w:val="006850CD"/>
    <w:rsid w:val="00685AAB"/>
    <w:rsid w:val="006903A5"/>
    <w:rsid w:val="006A07AA"/>
    <w:rsid w:val="006A0822"/>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69E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B83"/>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2F82"/>
    <w:rsid w:val="007F40A1"/>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3303"/>
    <w:rsid w:val="008233B2"/>
    <w:rsid w:val="00823A9F"/>
    <w:rsid w:val="00823C85"/>
    <w:rsid w:val="00825138"/>
    <w:rsid w:val="008269DD"/>
    <w:rsid w:val="00830621"/>
    <w:rsid w:val="0083348C"/>
    <w:rsid w:val="008373D3"/>
    <w:rsid w:val="00840617"/>
    <w:rsid w:val="00840F84"/>
    <w:rsid w:val="00842A47"/>
    <w:rsid w:val="00843C13"/>
    <w:rsid w:val="008454F8"/>
    <w:rsid w:val="0085173A"/>
    <w:rsid w:val="008603CE"/>
    <w:rsid w:val="008620FC"/>
    <w:rsid w:val="008627A5"/>
    <w:rsid w:val="00863E05"/>
    <w:rsid w:val="00865ACA"/>
    <w:rsid w:val="00865D28"/>
    <w:rsid w:val="00865F85"/>
    <w:rsid w:val="00867C10"/>
    <w:rsid w:val="00870425"/>
    <w:rsid w:val="00870439"/>
    <w:rsid w:val="00870DA1"/>
    <w:rsid w:val="0088180C"/>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681"/>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21D1"/>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8481A"/>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3C7E"/>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4C07"/>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1550"/>
    <w:rsid w:val="00C13319"/>
    <w:rsid w:val="00C13EE9"/>
    <w:rsid w:val="00C161C6"/>
    <w:rsid w:val="00C21540"/>
    <w:rsid w:val="00C21906"/>
    <w:rsid w:val="00C21BFA"/>
    <w:rsid w:val="00C23BBC"/>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3A5"/>
    <w:rsid w:val="00C8248C"/>
    <w:rsid w:val="00C84172"/>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060"/>
    <w:rsid w:val="00CF155A"/>
    <w:rsid w:val="00CF2947"/>
    <w:rsid w:val="00CF66D9"/>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3E6D"/>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512"/>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3817"/>
    <w:rsid w:val="00F3693A"/>
    <w:rsid w:val="00F420D5"/>
    <w:rsid w:val="00F451EA"/>
    <w:rsid w:val="00F45447"/>
    <w:rsid w:val="00F456C6"/>
    <w:rsid w:val="00F4577B"/>
    <w:rsid w:val="00F46496"/>
    <w:rsid w:val="00F474D0"/>
    <w:rsid w:val="00F50179"/>
    <w:rsid w:val="00F515EE"/>
    <w:rsid w:val="00F56511"/>
    <w:rsid w:val="00F573F7"/>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7D31AE"/>
    <w:rsid w:val="01D34B7C"/>
    <w:rsid w:val="02F76F90"/>
    <w:rsid w:val="033E4BBF"/>
    <w:rsid w:val="035246AA"/>
    <w:rsid w:val="04762137"/>
    <w:rsid w:val="05CD222A"/>
    <w:rsid w:val="05E82BC0"/>
    <w:rsid w:val="073B57B2"/>
    <w:rsid w:val="08646E76"/>
    <w:rsid w:val="08CF21F1"/>
    <w:rsid w:val="08D22029"/>
    <w:rsid w:val="08EE6740"/>
    <w:rsid w:val="08FF26FB"/>
    <w:rsid w:val="098E519B"/>
    <w:rsid w:val="09C15C02"/>
    <w:rsid w:val="0AB104A5"/>
    <w:rsid w:val="0B4644C9"/>
    <w:rsid w:val="0B4E34C6"/>
    <w:rsid w:val="0BA650B0"/>
    <w:rsid w:val="0C403756"/>
    <w:rsid w:val="0C871385"/>
    <w:rsid w:val="0D2E1801"/>
    <w:rsid w:val="0D71793F"/>
    <w:rsid w:val="0DAE46EF"/>
    <w:rsid w:val="0DE325EB"/>
    <w:rsid w:val="0DF50570"/>
    <w:rsid w:val="0EA93835"/>
    <w:rsid w:val="114C66F9"/>
    <w:rsid w:val="15A36F16"/>
    <w:rsid w:val="1654370F"/>
    <w:rsid w:val="16895CFA"/>
    <w:rsid w:val="16E11692"/>
    <w:rsid w:val="18D47700"/>
    <w:rsid w:val="1C2269D4"/>
    <w:rsid w:val="1D4913BD"/>
    <w:rsid w:val="1FE3647B"/>
    <w:rsid w:val="20672C08"/>
    <w:rsid w:val="20711CD8"/>
    <w:rsid w:val="217C6B87"/>
    <w:rsid w:val="21B55CA5"/>
    <w:rsid w:val="21FA3E00"/>
    <w:rsid w:val="222A213F"/>
    <w:rsid w:val="24C85C3F"/>
    <w:rsid w:val="252368BA"/>
    <w:rsid w:val="253634F0"/>
    <w:rsid w:val="2580476C"/>
    <w:rsid w:val="25C13464"/>
    <w:rsid w:val="26751DF6"/>
    <w:rsid w:val="2A187669"/>
    <w:rsid w:val="2A1A518F"/>
    <w:rsid w:val="2C7871F1"/>
    <w:rsid w:val="2D5F2735"/>
    <w:rsid w:val="2E2B796A"/>
    <w:rsid w:val="2E2E1209"/>
    <w:rsid w:val="2F2A7C22"/>
    <w:rsid w:val="2F5702EB"/>
    <w:rsid w:val="2F8310E0"/>
    <w:rsid w:val="2FA45355"/>
    <w:rsid w:val="30AE4883"/>
    <w:rsid w:val="32301122"/>
    <w:rsid w:val="32C4213C"/>
    <w:rsid w:val="33E74334"/>
    <w:rsid w:val="34F211E2"/>
    <w:rsid w:val="3522139B"/>
    <w:rsid w:val="358838F4"/>
    <w:rsid w:val="35CF507F"/>
    <w:rsid w:val="36EE3CAE"/>
    <w:rsid w:val="36FB1EA4"/>
    <w:rsid w:val="3A06303A"/>
    <w:rsid w:val="3B620744"/>
    <w:rsid w:val="3C333E8E"/>
    <w:rsid w:val="3DBF1E7D"/>
    <w:rsid w:val="3E32264F"/>
    <w:rsid w:val="3EEA2F2A"/>
    <w:rsid w:val="3F147FA7"/>
    <w:rsid w:val="3F171845"/>
    <w:rsid w:val="40AD2461"/>
    <w:rsid w:val="41E77BF5"/>
    <w:rsid w:val="42A6360C"/>
    <w:rsid w:val="42F97BDF"/>
    <w:rsid w:val="448066AC"/>
    <w:rsid w:val="45A57BAB"/>
    <w:rsid w:val="47D06A35"/>
    <w:rsid w:val="498126DD"/>
    <w:rsid w:val="4D3F08E5"/>
    <w:rsid w:val="4EAA4484"/>
    <w:rsid w:val="4F231B40"/>
    <w:rsid w:val="4F3D2C02"/>
    <w:rsid w:val="4FC74BC1"/>
    <w:rsid w:val="512F2A1E"/>
    <w:rsid w:val="51CC64BF"/>
    <w:rsid w:val="523919A7"/>
    <w:rsid w:val="5305612D"/>
    <w:rsid w:val="53FB308C"/>
    <w:rsid w:val="54596730"/>
    <w:rsid w:val="54E24AD7"/>
    <w:rsid w:val="54EC75A4"/>
    <w:rsid w:val="54EF45FD"/>
    <w:rsid w:val="56E637AB"/>
    <w:rsid w:val="5730357E"/>
    <w:rsid w:val="576F1DC6"/>
    <w:rsid w:val="58526EE9"/>
    <w:rsid w:val="5A427C66"/>
    <w:rsid w:val="5B084A0C"/>
    <w:rsid w:val="5B3550D5"/>
    <w:rsid w:val="5C5D48E3"/>
    <w:rsid w:val="5DA342EB"/>
    <w:rsid w:val="5DB70023"/>
    <w:rsid w:val="5E3239C2"/>
    <w:rsid w:val="5F441D8B"/>
    <w:rsid w:val="610C4B2A"/>
    <w:rsid w:val="642D3D62"/>
    <w:rsid w:val="64B17EC2"/>
    <w:rsid w:val="64E738E4"/>
    <w:rsid w:val="656E027C"/>
    <w:rsid w:val="66650F64"/>
    <w:rsid w:val="66DB1226"/>
    <w:rsid w:val="674A63AC"/>
    <w:rsid w:val="67BF6452"/>
    <w:rsid w:val="68582403"/>
    <w:rsid w:val="68776D2D"/>
    <w:rsid w:val="6A8E3DD0"/>
    <w:rsid w:val="6BF15048"/>
    <w:rsid w:val="6C9A748E"/>
    <w:rsid w:val="6CAB3449"/>
    <w:rsid w:val="6CE10C19"/>
    <w:rsid w:val="6D0F39D8"/>
    <w:rsid w:val="6DB63E53"/>
    <w:rsid w:val="6E4F6056"/>
    <w:rsid w:val="6F86531E"/>
    <w:rsid w:val="6F912DCA"/>
    <w:rsid w:val="70381498"/>
    <w:rsid w:val="70C25205"/>
    <w:rsid w:val="71DB657E"/>
    <w:rsid w:val="7386076C"/>
    <w:rsid w:val="739F35DC"/>
    <w:rsid w:val="73DE4CDE"/>
    <w:rsid w:val="73F43927"/>
    <w:rsid w:val="74AE7F7A"/>
    <w:rsid w:val="75C013A9"/>
    <w:rsid w:val="778E4093"/>
    <w:rsid w:val="77E3618D"/>
    <w:rsid w:val="781A0D06"/>
    <w:rsid w:val="79FA77BE"/>
    <w:rsid w:val="7A140880"/>
    <w:rsid w:val="7B8C6B3B"/>
    <w:rsid w:val="7C596A1E"/>
    <w:rsid w:val="7C7C44BA"/>
    <w:rsid w:val="7EC363D0"/>
    <w:rsid w:val="7F8007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334B55F3"/>
  <w15:docId w15:val="{1AFCB915-2C4D-4FAF-9213-95570E7DB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rFonts w:ascii="Calibri" w:hAnsi="Calibri"/>
      <w:kern w:val="2"/>
      <w:sz w:val="21"/>
      <w:szCs w:val="21"/>
    </w:rPr>
  </w:style>
  <w:style w:type="paragraph" w:styleId="1">
    <w:name w:val="heading 1"/>
    <w:basedOn w:val="afff5"/>
    <w:next w:val="afff5"/>
    <w:link w:val="11"/>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c">
    <w:name w:val="Balloon Text"/>
    <w:basedOn w:val="afff5"/>
    <w:link w:val="afffd"/>
    <w:uiPriority w:val="99"/>
    <w:semiHidden/>
    <w:unhideWhenUsed/>
    <w:qFormat/>
    <w:rPr>
      <w:sz w:val="18"/>
      <w:szCs w:val="18"/>
    </w:rPr>
  </w:style>
  <w:style w:type="paragraph" w:styleId="afffe">
    <w:name w:val="footer"/>
    <w:basedOn w:val="afff5"/>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5"/>
    <w:link w:val="affff1"/>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2">
    <w:name w:val="footnote text"/>
    <w:basedOn w:val="afff5"/>
    <w:next w:val="afff5"/>
    <w:link w:val="affff3"/>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4">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5">
    <w:name w:val="Normal (Web)"/>
    <w:basedOn w:val="afff5"/>
    <w:uiPriority w:val="99"/>
    <w:unhideWhenUsed/>
    <w:qFormat/>
    <w:pPr>
      <w:spacing w:beforeAutospacing="1" w:afterAutospacing="1"/>
      <w:jc w:val="left"/>
    </w:pPr>
    <w:rPr>
      <w:kern w:val="0"/>
      <w:sz w:val="24"/>
    </w:rPr>
  </w:style>
  <w:style w:type="paragraph" w:styleId="affff6">
    <w:name w:val="Title"/>
    <w:basedOn w:val="afff5"/>
    <w:link w:val="affff7"/>
    <w:qFormat/>
    <w:pPr>
      <w:spacing w:before="240" w:after="60"/>
      <w:jc w:val="center"/>
      <w:outlineLvl w:val="0"/>
    </w:pPr>
    <w:rPr>
      <w:rFonts w:ascii="Arial" w:hAnsi="Arial" w:cs="Arial"/>
      <w:b/>
      <w:bCs/>
      <w:sz w:val="32"/>
      <w:szCs w:val="32"/>
    </w:rPr>
  </w:style>
  <w:style w:type="table" w:styleId="affff8">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uiPriority w:val="22"/>
    <w:qFormat/>
    <w:rPr>
      <w:b/>
      <w:bCs/>
    </w:rPr>
  </w:style>
  <w:style w:type="character" w:styleId="affffa">
    <w:name w:val="page number"/>
    <w:qFormat/>
    <w:rPr>
      <w:rFonts w:ascii="宋体" w:eastAsia="宋体" w:hAnsi="Times New Roman"/>
      <w:sz w:val="18"/>
    </w:rPr>
  </w:style>
  <w:style w:type="character" w:styleId="affffb">
    <w:name w:val="Emphasis"/>
    <w:uiPriority w:val="20"/>
    <w:qFormat/>
    <w:rPr>
      <w:i/>
      <w:iCs/>
    </w:rPr>
  </w:style>
  <w:style w:type="character" w:styleId="affffc">
    <w:name w:val="Hyperlink"/>
    <w:uiPriority w:val="99"/>
    <w:qFormat/>
    <w:rPr>
      <w:rFonts w:ascii="宋体" w:eastAsia="宋体" w:hAnsi="Times New Roman"/>
      <w:color w:val="auto"/>
      <w:spacing w:val="0"/>
      <w:w w:val="100"/>
      <w:position w:val="0"/>
      <w:sz w:val="21"/>
      <w:u w:val="none"/>
      <w:vertAlign w:val="baseline"/>
    </w:rPr>
  </w:style>
  <w:style w:type="character" w:styleId="HTML">
    <w:name w:val="HTML Code"/>
    <w:basedOn w:val="afff6"/>
    <w:uiPriority w:val="99"/>
    <w:semiHidden/>
    <w:unhideWhenUsed/>
    <w:qFormat/>
    <w:rPr>
      <w:rFonts w:ascii="Courier New" w:hAnsi="Courier New"/>
      <w:sz w:val="20"/>
    </w:rPr>
  </w:style>
  <w:style w:type="character" w:styleId="affffd">
    <w:name w:val="footnote reference"/>
    <w:semiHidden/>
    <w:qFormat/>
    <w:rPr>
      <w:rFonts w:ascii="宋体" w:eastAsia="宋体" w:hAnsi="宋体" w:cs="Times New Roman"/>
      <w:spacing w:val="0"/>
      <w:sz w:val="18"/>
      <w:vertAlign w:val="superscript"/>
    </w:rPr>
  </w:style>
  <w:style w:type="character" w:customStyle="1" w:styleId="10">
    <w:name w:val="标题 1 字符"/>
    <w:qFormat/>
    <w:rPr>
      <w:rFonts w:ascii="Times New Roman" w:eastAsia="宋体" w:hAnsi="Times New Roman" w:cs="Times New Roman"/>
      <w:b/>
      <w:bCs/>
      <w:kern w:val="44"/>
      <w:sz w:val="44"/>
      <w:szCs w:val="44"/>
    </w:rPr>
  </w:style>
  <w:style w:type="character" w:customStyle="1" w:styleId="23">
    <w:name w:val="标题 2 字符"/>
    <w:link w:val="22"/>
    <w:qFormat/>
    <w:rPr>
      <w:rFonts w:ascii="Arial" w:eastAsia="黑体" w:hAnsi="Arial" w:cs="Times New Roman"/>
      <w:b/>
      <w:bCs/>
      <w:sz w:val="32"/>
      <w:szCs w:val="32"/>
    </w:rPr>
  </w:style>
  <w:style w:type="character" w:customStyle="1" w:styleId="30">
    <w:name w:val="标题 3 字符"/>
    <w:link w:val="3"/>
    <w:qFormat/>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qFormat/>
    <w:rPr>
      <w:rFonts w:ascii="Times New Roman" w:eastAsia="宋体" w:hAnsi="Times New Roman" w:cs="Times New Roman"/>
      <w:b/>
      <w:bCs/>
      <w:sz w:val="24"/>
      <w:szCs w:val="24"/>
    </w:rPr>
  </w:style>
  <w:style w:type="character" w:customStyle="1" w:styleId="80">
    <w:name w:val="标题 8 字符"/>
    <w:link w:val="8"/>
    <w:qFormat/>
    <w:rPr>
      <w:rFonts w:ascii="Arial" w:eastAsia="黑体" w:hAnsi="Arial" w:cs="Times New Roman"/>
      <w:sz w:val="24"/>
      <w:szCs w:val="24"/>
    </w:rPr>
  </w:style>
  <w:style w:type="character" w:customStyle="1" w:styleId="90">
    <w:name w:val="标题 9 字符"/>
    <w:link w:val="9"/>
    <w:qFormat/>
    <w:rPr>
      <w:rFonts w:ascii="Arial" w:eastAsia="黑体" w:hAnsi="Arial" w:cs="Times New Roman"/>
      <w:szCs w:val="21"/>
    </w:rPr>
  </w:style>
  <w:style w:type="character" w:customStyle="1" w:styleId="affff1">
    <w:name w:val="页眉 字符"/>
    <w:link w:val="affff0"/>
    <w:uiPriority w:val="99"/>
    <w:qFormat/>
    <w:rPr>
      <w:rFonts w:ascii="Times New Roman" w:eastAsia="宋体" w:hAnsi="Times New Roman" w:cs="Times New Roman"/>
      <w:sz w:val="18"/>
      <w:szCs w:val="18"/>
    </w:rPr>
  </w:style>
  <w:style w:type="character" w:customStyle="1" w:styleId="affff">
    <w:name w:val="页脚 字符"/>
    <w:link w:val="afffe"/>
    <w:uiPriority w:val="99"/>
    <w:qFormat/>
    <w:rPr>
      <w:rFonts w:ascii="宋体" w:eastAsia="宋体" w:hAnsi="Times New Roman" w:cs="Times New Roman"/>
      <w:sz w:val="18"/>
      <w:szCs w:val="18"/>
    </w:rPr>
  </w:style>
  <w:style w:type="character" w:customStyle="1" w:styleId="afffd">
    <w:name w:val="批注框文本 字符"/>
    <w:link w:val="afffc"/>
    <w:uiPriority w:val="99"/>
    <w:semiHidden/>
    <w:qFormat/>
    <w:rPr>
      <w:sz w:val="18"/>
      <w:szCs w:val="18"/>
    </w:rPr>
  </w:style>
  <w:style w:type="paragraph" w:styleId="affffe">
    <w:name w:val="Quote"/>
    <w:basedOn w:val="afff5"/>
    <w:next w:val="afff5"/>
    <w:link w:val="afffff"/>
    <w:uiPriority w:val="29"/>
    <w:qFormat/>
    <w:rPr>
      <w:i/>
      <w:iCs/>
      <w:color w:val="000000"/>
    </w:rPr>
  </w:style>
  <w:style w:type="character" w:customStyle="1" w:styleId="afffff">
    <w:name w:val="引用 字符"/>
    <w:link w:val="affffe"/>
    <w:uiPriority w:val="29"/>
    <w:qFormat/>
    <w:rPr>
      <w:i/>
      <w:iCs/>
      <w:color w:val="000000"/>
    </w:rPr>
  </w:style>
  <w:style w:type="character" w:customStyle="1" w:styleId="affff7">
    <w:name w:val="标题 字符"/>
    <w:link w:val="affff6"/>
    <w:qFormat/>
    <w:rPr>
      <w:rFonts w:ascii="Arial" w:eastAsia="宋体" w:hAnsi="Arial" w:cs="Arial"/>
      <w:b/>
      <w:bCs/>
      <w:sz w:val="32"/>
      <w:szCs w:val="32"/>
    </w:rPr>
  </w:style>
  <w:style w:type="paragraph" w:customStyle="1" w:styleId="afffff0">
    <w:name w:val="标准标志"/>
    <w:next w:val="afff5"/>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1">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2">
    <w:name w:val="标准文件_页脚偶数页"/>
    <w:qFormat/>
    <w:pPr>
      <w:ind w:left="198"/>
    </w:pPr>
    <w:rPr>
      <w:rFonts w:ascii="宋体"/>
      <w:sz w:val="18"/>
    </w:rPr>
  </w:style>
  <w:style w:type="paragraph" w:customStyle="1" w:styleId="afffff3">
    <w:name w:val="标准文件_页脚奇数页"/>
    <w:qFormat/>
    <w:pPr>
      <w:ind w:right="227"/>
      <w:jc w:val="right"/>
    </w:pPr>
    <w:rPr>
      <w:rFonts w:ascii="宋体"/>
      <w:sz w:val="18"/>
    </w:rPr>
  </w:style>
  <w:style w:type="paragraph" w:customStyle="1" w:styleId="afffff4">
    <w:name w:val="标准书眉一"/>
    <w:qFormat/>
    <w:pPr>
      <w:jc w:val="both"/>
    </w:pPr>
  </w:style>
  <w:style w:type="paragraph" w:customStyle="1" w:styleId="ICS">
    <w:name w:val="标准文件_ICS"/>
    <w:basedOn w:val="afff5"/>
    <w:qFormat/>
    <w:pPr>
      <w:spacing w:line="0" w:lineRule="atLeast"/>
    </w:pPr>
    <w:rPr>
      <w:rFonts w:ascii="黑体" w:eastAsia="黑体" w:hAnsi="宋体"/>
    </w:rPr>
  </w:style>
  <w:style w:type="paragraph" w:customStyle="1" w:styleId="afffff5">
    <w:name w:val="标准文件_标准正文"/>
    <w:basedOn w:val="afff5"/>
    <w:next w:val="afffff6"/>
    <w:qFormat/>
    <w:pPr>
      <w:snapToGrid w:val="0"/>
      <w:ind w:firstLineChars="200" w:firstLine="200"/>
    </w:pPr>
    <w:rPr>
      <w:kern w:val="0"/>
    </w:rPr>
  </w:style>
  <w:style w:type="paragraph" w:customStyle="1" w:styleId="afffff6">
    <w:name w:val="标准文件_段"/>
    <w:link w:val="Char"/>
    <w:qFormat/>
    <w:pPr>
      <w:autoSpaceDE w:val="0"/>
      <w:autoSpaceDN w:val="0"/>
      <w:ind w:firstLineChars="200" w:firstLine="200"/>
      <w:jc w:val="both"/>
    </w:pPr>
    <w:rPr>
      <w:rFonts w:ascii="宋体"/>
      <w:sz w:val="21"/>
    </w:rPr>
  </w:style>
  <w:style w:type="paragraph" w:customStyle="1" w:styleId="afffff7">
    <w:name w:val="标准文件_版本"/>
    <w:basedOn w:val="afffff5"/>
    <w:qFormat/>
    <w:pPr>
      <w:adjustRightInd/>
      <w:snapToGrid/>
      <w:ind w:firstLineChars="0" w:firstLine="0"/>
    </w:pPr>
    <w:rPr>
      <w:rFonts w:ascii="宋体" w:hAnsi="宋体"/>
      <w:kern w:val="2"/>
    </w:rPr>
  </w:style>
  <w:style w:type="paragraph" w:customStyle="1" w:styleId="afffff8">
    <w:name w:val="标准文件_标准部门"/>
    <w:basedOn w:val="afff5"/>
    <w:qFormat/>
    <w:pPr>
      <w:jc w:val="center"/>
    </w:pPr>
    <w:rPr>
      <w:rFonts w:ascii="黑体" w:eastAsia="黑体"/>
      <w:kern w:val="0"/>
      <w:sz w:val="44"/>
    </w:rPr>
  </w:style>
  <w:style w:type="paragraph" w:customStyle="1" w:styleId="afffff9">
    <w:name w:val="标准文件_标准代替"/>
    <w:basedOn w:val="afff5"/>
    <w:next w:val="afff5"/>
    <w:qFormat/>
    <w:pPr>
      <w:spacing w:line="310" w:lineRule="exact"/>
      <w:jc w:val="right"/>
    </w:pPr>
    <w:rPr>
      <w:rFonts w:ascii="宋体" w:hAnsi="宋体"/>
      <w:kern w:val="0"/>
    </w:rPr>
  </w:style>
  <w:style w:type="paragraph" w:customStyle="1" w:styleId="afffffa">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b">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c">
    <w:name w:val="标准文件_页眉偶数页"/>
    <w:basedOn w:val="afffffb"/>
    <w:next w:val="afff5"/>
    <w:qFormat/>
    <w:pPr>
      <w:jc w:val="left"/>
    </w:pPr>
  </w:style>
  <w:style w:type="paragraph" w:customStyle="1" w:styleId="afffffd">
    <w:name w:val="标准文件_参考文献标题"/>
    <w:basedOn w:val="afff5"/>
    <w:next w:val="afff5"/>
    <w:qFormat/>
    <w:pPr>
      <w:widowControl/>
      <w:shd w:val="clear" w:color="FFFFFF" w:fill="FFFFFF"/>
      <w:adjustRightInd/>
      <w:spacing w:beforeLines="40" w:before="4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rPr>
  </w:style>
  <w:style w:type="paragraph" w:customStyle="1" w:styleId="affe">
    <w:name w:val="标准文件_二级条标题"/>
    <w:next w:val="afffff6"/>
    <w:qFormat/>
    <w:pPr>
      <w:widowControl w:val="0"/>
      <w:numPr>
        <w:ilvl w:val="3"/>
        <w:numId w:val="2"/>
      </w:numPr>
      <w:spacing w:beforeLines="50" w:before="50" w:afterLines="50" w:after="50"/>
      <w:jc w:val="both"/>
      <w:outlineLvl w:val="2"/>
    </w:pPr>
    <w:rPr>
      <w:rFonts w:ascii="黑体" w:eastAsia="黑体"/>
      <w:sz w:val="21"/>
    </w:rPr>
  </w:style>
  <w:style w:type="character" w:customStyle="1" w:styleId="afffffe">
    <w:name w:val="标准文件_发布"/>
    <w:qFormat/>
    <w:rPr>
      <w:rFonts w:ascii="黑体" w:eastAsia="黑体"/>
      <w:spacing w:val="0"/>
      <w:w w:val="100"/>
      <w:position w:val="3"/>
      <w:sz w:val="28"/>
    </w:rPr>
  </w:style>
  <w:style w:type="paragraph" w:customStyle="1" w:styleId="ad">
    <w:name w:val="标准文件_方框数字列项"/>
    <w:basedOn w:val="afffff6"/>
    <w:qFormat/>
    <w:pPr>
      <w:numPr>
        <w:numId w:val="3"/>
      </w:numPr>
      <w:ind w:firstLineChars="0" w:firstLine="0"/>
    </w:pPr>
  </w:style>
  <w:style w:type="paragraph" w:customStyle="1" w:styleId="affffff">
    <w:name w:val="标准文件_封面标准编号"/>
    <w:basedOn w:val="afff5"/>
    <w:next w:val="afffff9"/>
    <w:qFormat/>
    <w:pPr>
      <w:spacing w:line="310" w:lineRule="exact"/>
      <w:jc w:val="right"/>
    </w:pPr>
    <w:rPr>
      <w:rFonts w:ascii="黑体" w:eastAsia="黑体"/>
      <w:kern w:val="0"/>
      <w:sz w:val="28"/>
    </w:rPr>
  </w:style>
  <w:style w:type="paragraph" w:customStyle="1" w:styleId="affffff0">
    <w:name w:val="标准文件_封面标准分类号"/>
    <w:basedOn w:val="afff5"/>
    <w:qFormat/>
    <w:rPr>
      <w:rFonts w:ascii="黑体" w:eastAsia="黑体"/>
      <w:b/>
      <w:kern w:val="0"/>
      <w:sz w:val="28"/>
    </w:rPr>
  </w:style>
  <w:style w:type="paragraph" w:customStyle="1" w:styleId="affffff1">
    <w:name w:val="标准文件_封面标准名称"/>
    <w:basedOn w:val="afff5"/>
    <w:qFormat/>
    <w:pPr>
      <w:spacing w:line="240" w:lineRule="auto"/>
      <w:jc w:val="center"/>
    </w:pPr>
    <w:rPr>
      <w:rFonts w:ascii="黑体" w:eastAsia="黑体"/>
      <w:kern w:val="0"/>
      <w:sz w:val="52"/>
    </w:rPr>
  </w:style>
  <w:style w:type="paragraph" w:customStyle="1" w:styleId="affffff2">
    <w:name w:val="标准文件_封面标准英文名称"/>
    <w:basedOn w:val="afff5"/>
    <w:qFormat/>
    <w:pPr>
      <w:spacing w:line="240" w:lineRule="auto"/>
      <w:jc w:val="center"/>
    </w:pPr>
    <w:rPr>
      <w:rFonts w:ascii="黑体" w:eastAsia="黑体"/>
      <w:b/>
      <w:sz w:val="28"/>
    </w:rPr>
  </w:style>
  <w:style w:type="paragraph" w:customStyle="1" w:styleId="affffff3">
    <w:name w:val="标准文件_封面发布日期"/>
    <w:basedOn w:val="afff5"/>
    <w:qFormat/>
    <w:pPr>
      <w:spacing w:line="310" w:lineRule="exact"/>
    </w:pPr>
    <w:rPr>
      <w:rFonts w:ascii="黑体" w:eastAsia="黑体"/>
      <w:kern w:val="0"/>
      <w:sz w:val="28"/>
    </w:rPr>
  </w:style>
  <w:style w:type="paragraph" w:customStyle="1" w:styleId="affffff4">
    <w:name w:val="标准文件_封面密级"/>
    <w:basedOn w:val="afff5"/>
    <w:qFormat/>
    <w:rPr>
      <w:rFonts w:eastAsia="黑体"/>
      <w:sz w:val="32"/>
    </w:rPr>
  </w:style>
  <w:style w:type="paragraph" w:customStyle="1" w:styleId="affffff5">
    <w:name w:val="标准文件_封面实施日期"/>
    <w:basedOn w:val="afff5"/>
    <w:qFormat/>
    <w:pPr>
      <w:spacing w:line="310" w:lineRule="exact"/>
      <w:jc w:val="right"/>
    </w:pPr>
    <w:rPr>
      <w:rFonts w:ascii="黑体" w:eastAsia="黑体"/>
      <w:sz w:val="28"/>
    </w:rPr>
  </w:style>
  <w:style w:type="paragraph" w:customStyle="1" w:styleId="affffff6">
    <w:name w:val="标准文件_封面抬头"/>
    <w:basedOn w:val="afffff6"/>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6"/>
    <w:qFormat/>
    <w:pPr>
      <w:numPr>
        <w:numId w:val="4"/>
      </w:numPr>
      <w:shd w:val="clear" w:color="FFFFFF" w:fill="FFFFFF"/>
      <w:tabs>
        <w:tab w:val="left" w:pos="6406"/>
      </w:tabs>
      <w:spacing w:beforeLines="25" w:before="25" w:afterLines="50" w:after="50"/>
      <w:jc w:val="center"/>
      <w:outlineLvl w:val="0"/>
    </w:pPr>
    <w:rPr>
      <w:rFonts w:ascii="黑体" w:eastAsia="黑体"/>
      <w:sz w:val="21"/>
    </w:rPr>
  </w:style>
  <w:style w:type="paragraph" w:customStyle="1" w:styleId="aff">
    <w:name w:val="标准文件_附录表标题"/>
    <w:next w:val="afffff6"/>
    <w:qFormat/>
    <w:pPr>
      <w:numPr>
        <w:ilvl w:val="1"/>
        <w:numId w:val="5"/>
      </w:numPr>
      <w:adjustRightInd w:val="0"/>
      <w:snapToGrid w:val="0"/>
      <w:spacing w:beforeLines="50" w:before="50" w:afterLines="50" w:after="50"/>
      <w:ind w:firstLine="420"/>
      <w:jc w:val="center"/>
      <w:textAlignment w:val="baseline"/>
    </w:pPr>
    <w:rPr>
      <w:rFonts w:ascii="黑体" w:eastAsia="黑体"/>
      <w:kern w:val="21"/>
      <w:sz w:val="21"/>
    </w:rPr>
  </w:style>
  <w:style w:type="paragraph" w:customStyle="1" w:styleId="aff4">
    <w:name w:val="标准文件_附录一级条标题"/>
    <w:next w:val="afffff6"/>
    <w:qFormat/>
    <w:pPr>
      <w:widowControl w:val="0"/>
      <w:numPr>
        <w:ilvl w:val="1"/>
        <w:numId w:val="4"/>
      </w:numPr>
      <w:spacing w:beforeLines="50" w:before="50" w:afterLines="50" w:after="50"/>
      <w:jc w:val="both"/>
      <w:outlineLvl w:val="2"/>
    </w:pPr>
    <w:rPr>
      <w:rFonts w:ascii="黑体" w:eastAsia="黑体"/>
      <w:kern w:val="21"/>
      <w:sz w:val="21"/>
    </w:rPr>
  </w:style>
  <w:style w:type="paragraph" w:customStyle="1" w:styleId="aff5">
    <w:name w:val="标准文件_附录二级条标题"/>
    <w:basedOn w:val="aff4"/>
    <w:next w:val="afffff6"/>
    <w:qFormat/>
    <w:pPr>
      <w:widowControl/>
      <w:numPr>
        <w:ilvl w:val="2"/>
      </w:numPr>
      <w:wordWrap w:val="0"/>
      <w:overflowPunct w:val="0"/>
      <w:autoSpaceDE w:val="0"/>
      <w:autoSpaceDN w:val="0"/>
      <w:textAlignment w:val="baseline"/>
      <w:outlineLvl w:val="3"/>
    </w:pPr>
  </w:style>
  <w:style w:type="paragraph" w:customStyle="1" w:styleId="affffff7">
    <w:name w:val="标准文件_附录公式"/>
    <w:basedOn w:val="afffff5"/>
    <w:next w:val="afffff5"/>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6"/>
    <w:qFormat/>
    <w:pPr>
      <w:widowControl w:val="0"/>
      <w:numPr>
        <w:ilvl w:val="3"/>
        <w:numId w:val="4"/>
      </w:numPr>
      <w:spacing w:beforeLines="50" w:before="50" w:afterLines="50" w:after="50"/>
      <w:jc w:val="both"/>
      <w:outlineLvl w:val="4"/>
    </w:pPr>
    <w:rPr>
      <w:rFonts w:ascii="黑体" w:eastAsia="黑体"/>
      <w:kern w:val="21"/>
      <w:sz w:val="21"/>
    </w:rPr>
  </w:style>
  <w:style w:type="paragraph" w:customStyle="1" w:styleId="aff7">
    <w:name w:val="标准文件_附录四级条标题"/>
    <w:next w:val="afffff6"/>
    <w:qFormat/>
    <w:pPr>
      <w:widowControl w:val="0"/>
      <w:numPr>
        <w:ilvl w:val="4"/>
        <w:numId w:val="4"/>
      </w:numPr>
      <w:spacing w:beforeLines="50" w:before="50" w:afterLines="50" w:after="50"/>
      <w:jc w:val="both"/>
      <w:outlineLvl w:val="5"/>
    </w:pPr>
    <w:rPr>
      <w:rFonts w:ascii="黑体" w:eastAsia="黑体"/>
      <w:kern w:val="21"/>
      <w:sz w:val="21"/>
    </w:rPr>
  </w:style>
  <w:style w:type="paragraph" w:customStyle="1" w:styleId="af9">
    <w:name w:val="标准文件_附录图标题"/>
    <w:next w:val="afffff6"/>
    <w:qFormat/>
    <w:pPr>
      <w:numPr>
        <w:ilvl w:val="1"/>
        <w:numId w:val="6"/>
      </w:numPr>
      <w:adjustRightInd w:val="0"/>
      <w:snapToGrid w:val="0"/>
      <w:spacing w:beforeLines="50" w:before="50" w:afterLines="50" w:after="50"/>
      <w:ind w:firstLine="420"/>
      <w:jc w:val="center"/>
    </w:pPr>
    <w:rPr>
      <w:rFonts w:ascii="黑体" w:eastAsia="黑体"/>
      <w:sz w:val="21"/>
    </w:rPr>
  </w:style>
  <w:style w:type="paragraph" w:customStyle="1" w:styleId="aff8">
    <w:name w:val="标准文件_附录五级条标题"/>
    <w:next w:val="afffff6"/>
    <w:qFormat/>
    <w:pPr>
      <w:widowControl w:val="0"/>
      <w:numPr>
        <w:ilvl w:val="5"/>
        <w:numId w:val="4"/>
      </w:numPr>
      <w:spacing w:beforeLines="50" w:before="50" w:afterLines="50" w:after="50"/>
      <w:jc w:val="both"/>
      <w:outlineLvl w:val="6"/>
    </w:pPr>
    <w:rPr>
      <w:rFonts w:ascii="黑体" w:eastAsia="黑体"/>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sz w:val="21"/>
    </w:rPr>
  </w:style>
  <w:style w:type="character" w:customStyle="1" w:styleId="afffb">
    <w:name w:val="正文文本 字符"/>
    <w:link w:val="afffa"/>
    <w:qFormat/>
    <w:rPr>
      <w:rFonts w:ascii="Times New Roman" w:eastAsia="宋体" w:hAnsi="Times New Roman" w:cs="Times New Roman"/>
      <w:szCs w:val="20"/>
    </w:rPr>
  </w:style>
  <w:style w:type="paragraph" w:customStyle="1" w:styleId="affffff8">
    <w:name w:val="标准文件_附录章标题"/>
    <w:next w:val="afffff6"/>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9">
    <w:name w:val="标准文件_公式后的破折号"/>
    <w:basedOn w:val="afffff6"/>
    <w:next w:val="afffff6"/>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afterLines="150" w:after="150"/>
      <w:ind w:left="0" w:firstLine="0"/>
      <w:jc w:val="center"/>
      <w:outlineLvl w:val="0"/>
    </w:pPr>
    <w:rPr>
      <w:rFonts w:ascii="黑体" w:eastAsia="黑体"/>
      <w:sz w:val="32"/>
    </w:rPr>
  </w:style>
  <w:style w:type="paragraph" w:customStyle="1" w:styleId="affffffa">
    <w:name w:val="标准文件_目次、标准名称标题"/>
    <w:basedOn w:val="a6"/>
    <w:next w:val="afffff6"/>
    <w:qFormat/>
    <w:pPr>
      <w:spacing w:line="460" w:lineRule="exact"/>
    </w:pPr>
  </w:style>
  <w:style w:type="paragraph" w:customStyle="1" w:styleId="affffffb">
    <w:name w:val="标准文件_目录标题"/>
    <w:basedOn w:val="afff5"/>
    <w:qFormat/>
    <w:pPr>
      <w:spacing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left="0" w:firstLineChars="200" w:firstLine="200"/>
    </w:pPr>
    <w:rPr>
      <w:sz w:val="21"/>
    </w:rPr>
  </w:style>
  <w:style w:type="paragraph" w:customStyle="1" w:styleId="afc">
    <w:name w:val="标准文件_破折号列项（二级）"/>
    <w:basedOn w:val="af1"/>
    <w:qFormat/>
    <w:pPr>
      <w:numPr>
        <w:numId w:val="10"/>
      </w:numPr>
      <w:ind w:left="0" w:firstLine="200"/>
    </w:pPr>
  </w:style>
  <w:style w:type="paragraph" w:customStyle="1" w:styleId="afff">
    <w:name w:val="标准文件_三级条标题"/>
    <w:basedOn w:val="affe"/>
    <w:next w:val="afffff6"/>
    <w:qFormat/>
    <w:pPr>
      <w:widowControl/>
      <w:numPr>
        <w:ilvl w:val="4"/>
      </w:numPr>
      <w:outlineLvl w:val="3"/>
    </w:pPr>
  </w:style>
  <w:style w:type="character" w:customStyle="1" w:styleId="12">
    <w:name w:val="不明显参考1"/>
    <w:uiPriority w:val="31"/>
    <w:qFormat/>
    <w:rPr>
      <w:smallCaps/>
      <w:color w:val="C0504D"/>
      <w:u w:val="single"/>
    </w:rPr>
  </w:style>
  <w:style w:type="paragraph" w:customStyle="1" w:styleId="affffffc">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6"/>
    <w:qFormat/>
    <w:pPr>
      <w:widowControl w:val="0"/>
      <w:numPr>
        <w:ilvl w:val="5"/>
        <w:numId w:val="2"/>
      </w:numPr>
      <w:spacing w:beforeLines="50" w:before="50" w:afterLines="50" w:after="50"/>
      <w:jc w:val="both"/>
      <w:outlineLvl w:val="4"/>
    </w:pPr>
    <w:rPr>
      <w:rFonts w:ascii="黑体" w:eastAsia="黑体"/>
      <w:sz w:val="21"/>
    </w:rPr>
  </w:style>
  <w:style w:type="character" w:customStyle="1" w:styleId="affff3">
    <w:name w:val="脚注文本 字符"/>
    <w:link w:val="affff2"/>
    <w:semiHidden/>
    <w:qFormat/>
    <w:rPr>
      <w:rFonts w:ascii="宋体" w:eastAsia="宋体" w:hAnsi="Times New Roman" w:cs="Times New Roman"/>
      <w:sz w:val="18"/>
      <w:szCs w:val="18"/>
    </w:rPr>
  </w:style>
  <w:style w:type="paragraph" w:customStyle="1" w:styleId="affffffd">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6"/>
    <w:qFormat/>
    <w:pPr>
      <w:numPr>
        <w:numId w:val="12"/>
      </w:numPr>
      <w:spacing w:line="240" w:lineRule="auto"/>
      <w:jc w:val="left"/>
    </w:pPr>
    <w:rPr>
      <w:rFonts w:ascii="宋体" w:hAnsi="宋体"/>
      <w:sz w:val="18"/>
    </w:rPr>
  </w:style>
  <w:style w:type="character" w:customStyle="1" w:styleId="affffffe">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6"/>
    <w:qFormat/>
    <w:pPr>
      <w:widowControl w:val="0"/>
      <w:numPr>
        <w:ilvl w:val="6"/>
        <w:numId w:val="2"/>
      </w:numPr>
      <w:spacing w:beforeLines="50" w:before="50" w:afterLines="50" w:after="50"/>
      <w:jc w:val="both"/>
      <w:outlineLvl w:val="5"/>
    </w:pPr>
    <w:rPr>
      <w:rFonts w:ascii="黑体" w:eastAsia="黑体"/>
      <w:sz w:val="21"/>
    </w:rPr>
  </w:style>
  <w:style w:type="paragraph" w:customStyle="1" w:styleId="affc">
    <w:name w:val="标准文件_章标题"/>
    <w:next w:val="afffff6"/>
    <w:qFormat/>
    <w:pPr>
      <w:numPr>
        <w:ilvl w:val="1"/>
        <w:numId w:val="2"/>
      </w:numPr>
      <w:spacing w:beforeLines="100" w:before="100" w:afterLines="100" w:after="100"/>
      <w:jc w:val="both"/>
      <w:outlineLvl w:val="0"/>
    </w:pPr>
    <w:rPr>
      <w:rFonts w:ascii="黑体" w:eastAsia="黑体"/>
      <w:sz w:val="21"/>
    </w:rPr>
  </w:style>
  <w:style w:type="paragraph" w:customStyle="1" w:styleId="affd">
    <w:name w:val="标准文件_一级条标题"/>
    <w:basedOn w:val="affc"/>
    <w:next w:val="afffff6"/>
    <w:qFormat/>
    <w:pPr>
      <w:numPr>
        <w:ilvl w:val="2"/>
      </w:numPr>
      <w:spacing w:beforeLines="50" w:before="50" w:afterLines="50" w:after="50"/>
      <w:outlineLvl w:val="1"/>
    </w:pPr>
  </w:style>
  <w:style w:type="paragraph" w:customStyle="1" w:styleId="afffffff">
    <w:name w:val="标准文件_一致程度"/>
    <w:basedOn w:val="afff5"/>
    <w:qFormat/>
    <w:pPr>
      <w:spacing w:line="440" w:lineRule="exact"/>
      <w:jc w:val="center"/>
    </w:pPr>
    <w:rPr>
      <w:sz w:val="28"/>
    </w:rPr>
  </w:style>
  <w:style w:type="paragraph" w:customStyle="1" w:styleId="afffffff0">
    <w:name w:val="标准文件_引言标题"/>
    <w:next w:val="afff5"/>
    <w:qFormat/>
    <w:pPr>
      <w:shd w:val="clear" w:color="FFFFFF" w:fill="FFFFFF"/>
      <w:spacing w:before="540" w:after="600"/>
      <w:jc w:val="center"/>
      <w:outlineLvl w:val="0"/>
    </w:pPr>
    <w:rPr>
      <w:rFonts w:ascii="黑体" w:eastAsia="黑体"/>
      <w:sz w:val="32"/>
    </w:rPr>
  </w:style>
  <w:style w:type="paragraph" w:customStyle="1" w:styleId="afffffff1">
    <w:name w:val="标准文件_英文图表脚注"/>
    <w:basedOn w:val="afffff5"/>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sz w:val="21"/>
    </w:rPr>
  </w:style>
  <w:style w:type="paragraph" w:customStyle="1" w:styleId="af">
    <w:name w:val="标准文件_英文注："/>
    <w:basedOn w:val="afff5"/>
    <w:next w:val="afffff6"/>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6"/>
    <w:qFormat/>
    <w:pPr>
      <w:numPr>
        <w:numId w:val="16"/>
      </w:numPr>
      <w:tabs>
        <w:tab w:val="left" w:pos="0"/>
      </w:tabs>
      <w:spacing w:beforeLines="50" w:before="50" w:afterLines="50" w:after="50"/>
      <w:jc w:val="center"/>
    </w:pPr>
    <w:rPr>
      <w:rFonts w:ascii="黑体" w:eastAsia="黑体"/>
      <w:sz w:val="21"/>
    </w:rPr>
  </w:style>
  <w:style w:type="paragraph" w:customStyle="1" w:styleId="afffffff2">
    <w:name w:val="标准文件_正文公式"/>
    <w:basedOn w:val="afff5"/>
    <w:next w:val="afffff5"/>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6"/>
    <w:qFormat/>
    <w:pPr>
      <w:numPr>
        <w:numId w:val="17"/>
      </w:numPr>
      <w:spacing w:beforeLines="50" w:before="50" w:afterLines="50" w:after="50"/>
      <w:jc w:val="center"/>
    </w:pPr>
    <w:rPr>
      <w:rFonts w:ascii="黑体" w:eastAsia="黑体"/>
      <w:sz w:val="21"/>
    </w:rPr>
  </w:style>
  <w:style w:type="paragraph" w:customStyle="1" w:styleId="afff3">
    <w:name w:val="标准文件_正文英文表标题"/>
    <w:next w:val="afffff6"/>
    <w:qFormat/>
    <w:pPr>
      <w:numPr>
        <w:numId w:val="18"/>
      </w:numPr>
      <w:jc w:val="center"/>
    </w:pPr>
    <w:rPr>
      <w:rFonts w:ascii="黑体" w:eastAsia="黑体"/>
      <w:sz w:val="21"/>
    </w:rPr>
  </w:style>
  <w:style w:type="paragraph" w:customStyle="1" w:styleId="afb">
    <w:name w:val="标准文件_正文英文图标题"/>
    <w:next w:val="afffff6"/>
    <w:qFormat/>
    <w:pPr>
      <w:numPr>
        <w:numId w:val="19"/>
      </w:numPr>
      <w:jc w:val="center"/>
    </w:pPr>
    <w:rPr>
      <w:rFonts w:ascii="黑体" w:eastAsia="黑体"/>
      <w:sz w:val="21"/>
    </w:rPr>
  </w:style>
  <w:style w:type="paragraph" w:customStyle="1" w:styleId="af7">
    <w:name w:val="标准文件_编号列项（三级）"/>
    <w:qFormat/>
    <w:pPr>
      <w:numPr>
        <w:ilvl w:val="2"/>
        <w:numId w:val="13"/>
      </w:numPr>
    </w:pPr>
    <w:rPr>
      <w:rFonts w:ascii="宋体"/>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3">
    <w:name w:val="发布部门"/>
    <w:next w:val="afffff6"/>
    <w:qFormat/>
    <w:pPr>
      <w:framePr w:w="7433" w:h="585" w:hRule="exact" w:hSpace="180" w:vSpace="180" w:wrap="around" w:hAnchor="margin" w:xAlign="center" w:y="14401" w:anchorLock="1"/>
      <w:jc w:val="center"/>
    </w:pPr>
    <w:rPr>
      <w:rFonts w:ascii="宋体"/>
      <w:b/>
      <w:w w:val="135"/>
      <w:sz w:val="36"/>
    </w:rPr>
  </w:style>
  <w:style w:type="paragraph" w:customStyle="1" w:styleId="afffffff4">
    <w:name w:val="发布日期"/>
    <w:qFormat/>
    <w:pPr>
      <w:framePr w:w="4000" w:h="473" w:hRule="exact" w:hSpace="180" w:vSpace="180" w:wrap="around" w:hAnchor="margin" w:y="13511" w:anchorLock="1"/>
    </w:pPr>
    <w:rPr>
      <w:rFonts w:eastAsia="黑体"/>
      <w:sz w:val="28"/>
    </w:rPr>
  </w:style>
  <w:style w:type="paragraph" w:customStyle="1" w:styleId="afffffff5">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6">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7">
    <w:name w:val="封面标准文稿编辑信息"/>
    <w:qFormat/>
    <w:pPr>
      <w:spacing w:before="180" w:line="180" w:lineRule="exact"/>
      <w:jc w:val="center"/>
    </w:pPr>
    <w:rPr>
      <w:rFonts w:ascii="宋体"/>
      <w:sz w:val="21"/>
    </w:rPr>
  </w:style>
  <w:style w:type="paragraph" w:customStyle="1" w:styleId="afffffff8">
    <w:name w:val="封面标准文稿类别"/>
    <w:qFormat/>
    <w:pPr>
      <w:spacing w:before="440" w:line="400" w:lineRule="exact"/>
      <w:jc w:val="center"/>
    </w:pPr>
    <w:rPr>
      <w:rFonts w:ascii="宋体"/>
      <w:sz w:val="24"/>
    </w:rPr>
  </w:style>
  <w:style w:type="paragraph" w:customStyle="1" w:styleId="afffffff9">
    <w:name w:val="封面标准英文名称"/>
    <w:qFormat/>
    <w:pPr>
      <w:widowControl w:val="0"/>
      <w:spacing w:line="360" w:lineRule="exact"/>
      <w:jc w:val="center"/>
    </w:pPr>
    <w:rPr>
      <w:sz w:val="28"/>
    </w:rPr>
  </w:style>
  <w:style w:type="paragraph" w:customStyle="1" w:styleId="afffffffa">
    <w:name w:val="封面一致性程度标识"/>
    <w:qFormat/>
    <w:pPr>
      <w:spacing w:before="440" w:line="440" w:lineRule="exact"/>
      <w:jc w:val="center"/>
    </w:pPr>
    <w:rPr>
      <w:sz w:val="28"/>
    </w:rPr>
  </w:style>
  <w:style w:type="paragraph" w:customStyle="1" w:styleId="afffffffb">
    <w:name w:val="封面正文"/>
    <w:qFormat/>
    <w:pPr>
      <w:jc w:val="both"/>
    </w:pPr>
  </w:style>
  <w:style w:type="paragraph" w:customStyle="1" w:styleId="afffffffc">
    <w:name w:val="附录二级无标题条"/>
    <w:basedOn w:val="afff5"/>
    <w:next w:val="afffff6"/>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d">
    <w:name w:val="附录三级无标题条"/>
    <w:basedOn w:val="afffffffc"/>
    <w:next w:val="afffff6"/>
    <w:qFormat/>
    <w:pPr>
      <w:outlineLvl w:val="4"/>
    </w:pPr>
  </w:style>
  <w:style w:type="paragraph" w:customStyle="1" w:styleId="afffffffe">
    <w:name w:val="附录四级无标题条"/>
    <w:basedOn w:val="afffffffd"/>
    <w:next w:val="afffff6"/>
    <w:qFormat/>
    <w:pPr>
      <w:outlineLvl w:val="5"/>
    </w:pPr>
  </w:style>
  <w:style w:type="paragraph" w:customStyle="1" w:styleId="affffffff">
    <w:name w:val="附录图"/>
    <w:next w:val="afffff6"/>
    <w:qFormat/>
    <w:pPr>
      <w:wordWrap w:val="0"/>
      <w:overflowPunct w:val="0"/>
      <w:autoSpaceDE w:val="0"/>
      <w:spacing w:beforeLines="50" w:before="50" w:afterLines="50" w:after="50"/>
      <w:jc w:val="center"/>
      <w:textAlignment w:val="baseline"/>
      <w:outlineLvl w:val="1"/>
    </w:pPr>
    <w:rPr>
      <w:rFonts w:ascii="黑体" w:eastAsia="黑体"/>
      <w:kern w:val="21"/>
      <w:sz w:val="21"/>
    </w:rPr>
  </w:style>
  <w:style w:type="paragraph" w:customStyle="1" w:styleId="af2">
    <w:name w:val="标准文件_一级项"/>
    <w:qFormat/>
    <w:pPr>
      <w:numPr>
        <w:numId w:val="21"/>
      </w:numPr>
    </w:pPr>
    <w:rPr>
      <w:rFonts w:ascii="宋体"/>
      <w:sz w:val="21"/>
    </w:rPr>
  </w:style>
  <w:style w:type="paragraph" w:customStyle="1" w:styleId="affffffff0">
    <w:name w:val="附录五级无标题条"/>
    <w:basedOn w:val="afffffffe"/>
    <w:next w:val="afffff6"/>
    <w:qFormat/>
    <w:pPr>
      <w:outlineLvl w:val="6"/>
    </w:pPr>
  </w:style>
  <w:style w:type="paragraph" w:customStyle="1" w:styleId="affffffff1">
    <w:name w:val="附录性质"/>
    <w:basedOn w:val="afff5"/>
    <w:qFormat/>
    <w:pPr>
      <w:widowControl/>
      <w:adjustRightInd/>
      <w:jc w:val="center"/>
    </w:pPr>
    <w:rPr>
      <w:rFonts w:ascii="黑体" w:eastAsia="黑体"/>
    </w:rPr>
  </w:style>
  <w:style w:type="paragraph" w:customStyle="1" w:styleId="affffffff2">
    <w:name w:val="附录一级无标题条"/>
    <w:basedOn w:val="affffff8"/>
    <w:next w:val="afffff6"/>
    <w:qFormat/>
    <w:pPr>
      <w:autoSpaceDN w:val="0"/>
      <w:outlineLvl w:val="2"/>
    </w:pPr>
    <w:rPr>
      <w:rFonts w:ascii="宋体" w:eastAsia="宋体" w:hAnsi="宋体"/>
    </w:rPr>
  </w:style>
  <w:style w:type="character" w:customStyle="1" w:styleId="affffffff3">
    <w:name w:val="个人答复风格"/>
    <w:qFormat/>
    <w:rPr>
      <w:rFonts w:ascii="Arial" w:eastAsia="宋体" w:hAnsi="Arial" w:cs="Arial"/>
      <w:color w:val="auto"/>
      <w:spacing w:val="0"/>
      <w:sz w:val="20"/>
    </w:rPr>
  </w:style>
  <w:style w:type="character" w:customStyle="1" w:styleId="affffffff4">
    <w:name w:val="个人撰写风格"/>
    <w:qFormat/>
    <w:rPr>
      <w:rFonts w:ascii="Arial" w:eastAsia="宋体" w:hAnsi="Arial" w:cs="Arial"/>
      <w:color w:val="auto"/>
      <w:spacing w:val="0"/>
      <w:sz w:val="20"/>
    </w:rPr>
  </w:style>
  <w:style w:type="paragraph" w:customStyle="1" w:styleId="affffffff5">
    <w:name w:val="脚注后续"/>
    <w:qFormat/>
    <w:pPr>
      <w:ind w:leftChars="350" w:left="350"/>
      <w:jc w:val="both"/>
    </w:pPr>
    <w:rPr>
      <w:rFonts w:ascii="宋体"/>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6">
    <w:name w:val="列项·"/>
    <w:basedOn w:val="afffff6"/>
    <w:qFormat/>
    <w:pPr>
      <w:tabs>
        <w:tab w:val="left" w:pos="840"/>
      </w:tabs>
    </w:pPr>
  </w:style>
  <w:style w:type="paragraph" w:customStyle="1" w:styleId="affffffff7">
    <w:name w:val="目次、索引正文"/>
    <w:qFormat/>
    <w:pPr>
      <w:spacing w:line="320" w:lineRule="exact"/>
      <w:jc w:val="both"/>
    </w:pPr>
    <w:rPr>
      <w:rFonts w:ascii="宋体"/>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8">
    <w:name w:val="其他标准称谓"/>
    <w:qFormat/>
    <w:pPr>
      <w:spacing w:line="0" w:lineRule="atLeast"/>
      <w:jc w:val="distribute"/>
    </w:pPr>
    <w:rPr>
      <w:rFonts w:ascii="黑体" w:eastAsia="黑体" w:hAnsi="宋体"/>
      <w:sz w:val="52"/>
    </w:rPr>
  </w:style>
  <w:style w:type="paragraph" w:customStyle="1" w:styleId="affffffff9">
    <w:name w:val="其他发布部门"/>
    <w:basedOn w:val="afffffff3"/>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a">
    <w:name w:val="实施日期"/>
    <w:basedOn w:val="afffffff4"/>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b">
    <w:name w:val="文献分类号"/>
    <w:qFormat/>
    <w:pPr>
      <w:framePr w:hSpace="180" w:vSpace="180" w:wrap="around" w:hAnchor="margin" w:y="1" w:anchorLock="1"/>
      <w:widowControl w:val="0"/>
      <w:textAlignment w:val="center"/>
    </w:pPr>
    <w:rPr>
      <w:rFonts w:eastAsia="黑体"/>
      <w:sz w:val="21"/>
    </w:rPr>
  </w:style>
  <w:style w:type="paragraph" w:customStyle="1" w:styleId="affffffffc">
    <w:name w:val="无标题条"/>
    <w:next w:val="afffff6"/>
    <w:qFormat/>
    <w:pPr>
      <w:jc w:val="both"/>
    </w:pPr>
    <w:rPr>
      <w:rFonts w:ascii="宋体" w:hAnsi="宋体"/>
      <w:sz w:val="21"/>
    </w:rPr>
  </w:style>
  <w:style w:type="paragraph" w:customStyle="1" w:styleId="a4">
    <w:name w:val="五级无标题条"/>
    <w:basedOn w:val="afff5"/>
    <w:link w:val="Char0"/>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d">
    <w:name w:val="注:后续"/>
    <w:qFormat/>
    <w:pPr>
      <w:spacing w:line="300" w:lineRule="exact"/>
      <w:ind w:leftChars="400" w:left="600" w:hangingChars="200" w:hanging="200"/>
      <w:jc w:val="both"/>
    </w:pPr>
    <w:rPr>
      <w:rFonts w:ascii="宋体"/>
      <w:sz w:val="18"/>
    </w:rPr>
  </w:style>
  <w:style w:type="paragraph" w:customStyle="1" w:styleId="affffffffe">
    <w:name w:val="注×:后续"/>
    <w:basedOn w:val="affffffffd"/>
    <w:qFormat/>
    <w:pPr>
      <w:ind w:leftChars="0" w:left="1406" w:firstLineChars="0" w:hanging="499"/>
    </w:pPr>
  </w:style>
  <w:style w:type="paragraph" w:customStyle="1" w:styleId="afffffffff">
    <w:name w:val="标准文件_一级无标题"/>
    <w:basedOn w:val="affd"/>
    <w:qFormat/>
    <w:pPr>
      <w:spacing w:beforeLines="0" w:before="0" w:afterLines="0" w:after="0"/>
      <w:outlineLvl w:val="9"/>
    </w:pPr>
    <w:rPr>
      <w:rFonts w:ascii="宋体" w:eastAsia="宋体"/>
    </w:rPr>
  </w:style>
  <w:style w:type="paragraph" w:customStyle="1" w:styleId="afffffffff0">
    <w:name w:val="标准文件_五级无标题"/>
    <w:basedOn w:val="afff1"/>
    <w:qFormat/>
    <w:pPr>
      <w:spacing w:beforeLines="0" w:before="0" w:afterLines="0" w:after="0"/>
      <w:outlineLvl w:val="9"/>
    </w:pPr>
    <w:rPr>
      <w:rFonts w:ascii="宋体" w:eastAsia="宋体"/>
    </w:rPr>
  </w:style>
  <w:style w:type="paragraph" w:customStyle="1" w:styleId="afffffffff1">
    <w:name w:val="标准文件_三级无标题"/>
    <w:basedOn w:val="afff"/>
    <w:qFormat/>
    <w:pPr>
      <w:spacing w:beforeLines="0" w:before="0" w:afterLines="0" w:after="0"/>
      <w:outlineLvl w:val="9"/>
    </w:pPr>
    <w:rPr>
      <w:rFonts w:ascii="宋体" w:eastAsia="宋体"/>
    </w:rPr>
  </w:style>
  <w:style w:type="paragraph" w:customStyle="1" w:styleId="afffffffff2">
    <w:name w:val="标准文件_二级无标题"/>
    <w:basedOn w:val="affe"/>
    <w:qFormat/>
    <w:pPr>
      <w:spacing w:beforeLines="0" w:before="0" w:afterLines="0" w:after="0"/>
      <w:outlineLvl w:val="9"/>
    </w:pPr>
    <w:rPr>
      <w:rFonts w:ascii="宋体" w:eastAsia="宋体"/>
    </w:rPr>
  </w:style>
  <w:style w:type="paragraph" w:customStyle="1" w:styleId="afffffffff3">
    <w:name w:val="标准_四级无标题"/>
    <w:basedOn w:val="afff0"/>
    <w:next w:val="afffff6"/>
    <w:qFormat/>
    <w:rPr>
      <w:rFonts w:eastAsia="宋体"/>
    </w:rPr>
  </w:style>
  <w:style w:type="paragraph" w:customStyle="1" w:styleId="afffffffff4">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6"/>
    <w:qFormat/>
    <w:pPr>
      <w:numPr>
        <w:numId w:val="23"/>
      </w:numPr>
      <w:ind w:firstLineChars="0" w:firstLine="0"/>
    </w:pPr>
    <w:rPr>
      <w:rFonts w:ascii="Times New Roman" w:cs="Arial"/>
      <w:szCs w:val="28"/>
    </w:rPr>
  </w:style>
  <w:style w:type="paragraph" w:customStyle="1" w:styleId="ae">
    <w:name w:val="标准文件_小写罗马数字编号列项"/>
    <w:basedOn w:val="afffff6"/>
    <w:qFormat/>
    <w:pPr>
      <w:numPr>
        <w:numId w:val="24"/>
      </w:numPr>
      <w:ind w:firstLineChars="0" w:firstLine="0"/>
    </w:pPr>
    <w:rPr>
      <w:rFonts w:cs="Arial"/>
      <w:szCs w:val="28"/>
    </w:rPr>
  </w:style>
  <w:style w:type="paragraph" w:customStyle="1" w:styleId="afffffffff5">
    <w:name w:val="标准文件_附录标题"/>
    <w:basedOn w:val="aff3"/>
    <w:qFormat/>
    <w:pPr>
      <w:numPr>
        <w:numId w:val="0"/>
      </w:numPr>
      <w:spacing w:after="280"/>
      <w:outlineLvl w:val="9"/>
    </w:pPr>
  </w:style>
  <w:style w:type="paragraph" w:customStyle="1" w:styleId="afffffffff6">
    <w:name w:val="标准文件_二级项"/>
    <w:qFormat/>
    <w:rPr>
      <w:rFonts w:ascii="宋体"/>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6"/>
    <w:qFormat/>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qFormat/>
    <w:pPr>
      <w:numPr>
        <w:numId w:val="13"/>
      </w:numPr>
      <w:jc w:val="both"/>
    </w:pPr>
    <w:rPr>
      <w:rFonts w:ascii="宋体"/>
      <w:sz w:val="21"/>
    </w:rPr>
  </w:style>
  <w:style w:type="paragraph" w:customStyle="1" w:styleId="afffffffff7">
    <w:name w:val="标准文件_索引字母"/>
    <w:next w:val="afffff6"/>
    <w:qFormat/>
    <w:pPr>
      <w:jc w:val="center"/>
    </w:pPr>
    <w:rPr>
      <w:rFonts w:ascii="宋体" w:eastAsia="Times New Roman" w:hAnsi="宋体"/>
      <w:b/>
      <w:kern w:val="2"/>
      <w:sz w:val="21"/>
    </w:rPr>
  </w:style>
  <w:style w:type="paragraph" w:customStyle="1" w:styleId="afffffffff8">
    <w:name w:val="标准文件_附录前"/>
    <w:next w:val="afffff6"/>
    <w:qFormat/>
    <w:pPr>
      <w:spacing w:line="20" w:lineRule="atLeast"/>
      <w:ind w:firstLine="200"/>
    </w:pPr>
    <w:rPr>
      <w:rFonts w:ascii="宋体" w:hAnsi="宋体"/>
      <w:kern w:val="2"/>
      <w:sz w:val="10"/>
    </w:rPr>
  </w:style>
  <w:style w:type="paragraph" w:customStyle="1" w:styleId="afffffffff9">
    <w:name w:val="标准文件_正文标准名称"/>
    <w:qFormat/>
    <w:pPr>
      <w:spacing w:after="640" w:line="400" w:lineRule="exact"/>
      <w:jc w:val="center"/>
    </w:pPr>
    <w:rPr>
      <w:rFonts w:ascii="黑体" w:eastAsia="黑体" w:hAnsi="黑体"/>
      <w:kern w:val="2"/>
      <w:sz w:val="32"/>
      <w:szCs w:val="32"/>
    </w:rPr>
  </w:style>
  <w:style w:type="paragraph" w:customStyle="1" w:styleId="afffffffffa">
    <w:name w:val="标准文件_表格"/>
    <w:basedOn w:val="afffff6"/>
    <w:qFormat/>
    <w:pPr>
      <w:ind w:firstLineChars="0" w:firstLine="0"/>
      <w:jc w:val="center"/>
    </w:pPr>
    <w:rPr>
      <w:sz w:val="18"/>
    </w:rPr>
  </w:style>
  <w:style w:type="paragraph" w:customStyle="1" w:styleId="afff2">
    <w:name w:val="标准文件_注："/>
    <w:next w:val="afffff6"/>
    <w:qFormat/>
    <w:pPr>
      <w:widowControl w:val="0"/>
      <w:numPr>
        <w:numId w:val="26"/>
      </w:numPr>
      <w:autoSpaceDE w:val="0"/>
      <w:autoSpaceDN w:val="0"/>
      <w:jc w:val="both"/>
    </w:pPr>
    <w:rPr>
      <w:rFonts w:ascii="宋体"/>
      <w:sz w:val="18"/>
      <w:szCs w:val="18"/>
    </w:rPr>
  </w:style>
  <w:style w:type="paragraph" w:customStyle="1" w:styleId="a5">
    <w:name w:val="标准文件_注×："/>
    <w:qFormat/>
    <w:pPr>
      <w:widowControl w:val="0"/>
      <w:numPr>
        <w:numId w:val="27"/>
      </w:numPr>
      <w:autoSpaceDE w:val="0"/>
      <w:autoSpaceDN w:val="0"/>
      <w:jc w:val="both"/>
    </w:pPr>
    <w:rPr>
      <w:rFonts w:ascii="宋体"/>
      <w:sz w:val="18"/>
      <w:szCs w:val="18"/>
    </w:rPr>
  </w:style>
  <w:style w:type="paragraph" w:customStyle="1" w:styleId="ac">
    <w:name w:val="标准文件_示例："/>
    <w:next w:val="afffffffffb"/>
    <w:qFormat/>
    <w:pPr>
      <w:widowControl w:val="0"/>
      <w:numPr>
        <w:numId w:val="28"/>
      </w:numPr>
      <w:jc w:val="both"/>
    </w:pPr>
    <w:rPr>
      <w:rFonts w:ascii="宋体"/>
      <w:sz w:val="18"/>
      <w:szCs w:val="18"/>
    </w:rPr>
  </w:style>
  <w:style w:type="paragraph" w:customStyle="1" w:styleId="afffffffffb">
    <w:name w:val="标准文件_示例内容"/>
    <w:basedOn w:val="afffff6"/>
    <w:qFormat/>
    <w:pPr>
      <w:ind w:firstLine="420"/>
    </w:pPr>
    <w:rPr>
      <w:sz w:val="18"/>
    </w:rPr>
  </w:style>
  <w:style w:type="paragraph" w:customStyle="1" w:styleId="afa">
    <w:name w:val="标准文件_示例×："/>
    <w:basedOn w:val="afff5"/>
    <w:next w:val="afffffffffb"/>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6"/>
    <w:qFormat/>
    <w:rPr>
      <w:rFonts w:ascii="宋体" w:hAnsi="Times New Roman"/>
      <w:sz w:val="21"/>
    </w:rPr>
  </w:style>
  <w:style w:type="paragraph" w:customStyle="1" w:styleId="afffffffffc">
    <w:name w:val="标准文件_表格续"/>
    <w:basedOn w:val="afffff6"/>
    <w:next w:val="afffff6"/>
    <w:qFormat/>
    <w:pPr>
      <w:jc w:val="center"/>
    </w:pPr>
    <w:rPr>
      <w:rFonts w:ascii="黑体" w:eastAsia="黑体" w:hAnsi="黑体"/>
    </w:rPr>
  </w:style>
  <w:style w:type="character" w:styleId="afffffffffd">
    <w:name w:val="Placeholder Text"/>
    <w:basedOn w:val="afff6"/>
    <w:uiPriority w:val="99"/>
    <w:semiHidden/>
    <w:qFormat/>
    <w:rPr>
      <w:color w:val="808080"/>
    </w:rPr>
  </w:style>
  <w:style w:type="paragraph" w:customStyle="1" w:styleId="2">
    <w:name w:val="标准文件_二级项2"/>
    <w:basedOn w:val="afffff6"/>
    <w:qFormat/>
    <w:pPr>
      <w:numPr>
        <w:ilvl w:val="1"/>
        <w:numId w:val="21"/>
      </w:numPr>
      <w:ind w:left="1271" w:firstLineChars="0" w:hanging="420"/>
    </w:pPr>
  </w:style>
  <w:style w:type="paragraph" w:customStyle="1" w:styleId="21">
    <w:name w:val="标准文件_三级项2"/>
    <w:basedOn w:val="afffff6"/>
    <w:qFormat/>
    <w:pPr>
      <w:numPr>
        <w:numId w:val="30"/>
      </w:numPr>
      <w:spacing w:line="300" w:lineRule="exact"/>
      <w:ind w:left="1276" w:firstLineChars="0" w:hanging="425"/>
    </w:pPr>
    <w:rPr>
      <w:rFonts w:ascii="Times New Roman"/>
    </w:rPr>
  </w:style>
  <w:style w:type="paragraph" w:customStyle="1" w:styleId="20">
    <w:name w:val="标准文件_一级项2"/>
    <w:basedOn w:val="afffff6"/>
    <w:qFormat/>
    <w:pPr>
      <w:numPr>
        <w:numId w:val="31"/>
      </w:numPr>
      <w:spacing w:line="300" w:lineRule="exact"/>
      <w:ind w:left="1271" w:firstLineChars="0" w:hanging="420"/>
    </w:pPr>
    <w:rPr>
      <w:rFonts w:ascii="Times New Roman"/>
    </w:rPr>
  </w:style>
  <w:style w:type="paragraph" w:customStyle="1" w:styleId="afffffffffe">
    <w:name w:val="标准文件_提示"/>
    <w:basedOn w:val="afffff6"/>
    <w:next w:val="afffff6"/>
    <w:qFormat/>
    <w:pPr>
      <w:ind w:firstLine="420"/>
    </w:pPr>
    <w:rPr>
      <w:rFonts w:ascii="黑体" w:eastAsia="黑体"/>
    </w:rPr>
  </w:style>
  <w:style w:type="character" w:customStyle="1" w:styleId="affffffffff">
    <w:name w:val="标准文件_来源"/>
    <w:basedOn w:val="afff6"/>
    <w:uiPriority w:val="1"/>
    <w:qFormat/>
    <w:rPr>
      <w:rFonts w:eastAsia="宋体"/>
      <w:sz w:val="21"/>
    </w:rPr>
  </w:style>
  <w:style w:type="paragraph" w:customStyle="1" w:styleId="affffffffff0">
    <w:name w:val="标准文件_图表说明"/>
    <w:qFormat/>
    <w:pPr>
      <w:spacing w:line="276" w:lineRule="auto"/>
      <w:ind w:firstLine="420"/>
    </w:pPr>
    <w:rPr>
      <w:rFonts w:ascii="宋体" w:hAnsi="宋体"/>
      <w:kern w:val="2"/>
      <w:sz w:val="18"/>
    </w:rPr>
  </w:style>
  <w:style w:type="paragraph" w:customStyle="1" w:styleId="affffffffff1">
    <w:name w:val="其他发布日期"/>
    <w:basedOn w:val="afffffff4"/>
    <w:qFormat/>
    <w:pPr>
      <w:framePr w:w="3997" w:h="471" w:hRule="exact" w:hSpace="0" w:vSpace="181" w:wrap="around" w:vAnchor="page" w:hAnchor="page" w:x="1419" w:y="14097"/>
    </w:pPr>
  </w:style>
  <w:style w:type="paragraph" w:customStyle="1" w:styleId="affffffffff2">
    <w:name w:val="其他实施日期"/>
    <w:basedOn w:val="affffffffa"/>
    <w:qFormat/>
    <w:pPr>
      <w:framePr w:w="3997" w:h="471" w:hRule="exact" w:vSpace="181" w:wrap="around" w:vAnchor="page" w:hAnchor="page" w:x="7089" w:y="14097"/>
    </w:pPr>
  </w:style>
  <w:style w:type="paragraph" w:customStyle="1" w:styleId="affffffffff3">
    <w:name w:val="标准文件_文件编号"/>
    <w:basedOn w:val="afffff6"/>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pPr>
      <w:framePr w:wrap="auto"/>
      <w:spacing w:before="57"/>
    </w:pPr>
    <w:rPr>
      <w:sz w:val="21"/>
    </w:rPr>
  </w:style>
  <w:style w:type="paragraph" w:customStyle="1" w:styleId="affffffffff5">
    <w:name w:val="标准文件_文件名称"/>
    <w:basedOn w:val="afffff6"/>
    <w:next w:val="afffff6"/>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6"/>
    <w:next w:val="afffff6"/>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6"/>
    <w:next w:val="afffff6"/>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6"/>
    <w:next w:val="afffff6"/>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6"/>
    <w:next w:val="afffff6"/>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6"/>
    <w:next w:val="afffff6"/>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6"/>
    <w:next w:val="afffff6"/>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6"/>
    <w:next w:val="afffff6"/>
    <w:qFormat/>
    <w:pPr>
      <w:numPr>
        <w:ilvl w:val="5"/>
        <w:numId w:val="8"/>
      </w:numPr>
      <w:spacing w:beforeLines="50" w:before="50" w:afterLines="50" w:after="50"/>
      <w:ind w:firstLineChars="0"/>
    </w:pPr>
    <w:rPr>
      <w:rFonts w:ascii="黑体" w:eastAsia="黑体"/>
    </w:rPr>
  </w:style>
  <w:style w:type="paragraph" w:customStyle="1" w:styleId="affffffffff6">
    <w:name w:val="标准文件_注后"/>
    <w:basedOn w:val="afffff6"/>
    <w:qFormat/>
    <w:pPr>
      <w:ind w:left="811" w:firstLineChars="0" w:firstLine="0"/>
    </w:pPr>
    <w:rPr>
      <w:sz w:val="18"/>
    </w:rPr>
  </w:style>
  <w:style w:type="paragraph" w:customStyle="1" w:styleId="X">
    <w:name w:val="标准文件_注X后"/>
    <w:basedOn w:val="afffff6"/>
    <w:qFormat/>
    <w:pPr>
      <w:ind w:left="811" w:firstLineChars="0" w:firstLine="0"/>
    </w:pPr>
    <w:rPr>
      <w:sz w:val="18"/>
    </w:rPr>
  </w:style>
  <w:style w:type="paragraph" w:customStyle="1" w:styleId="affffffffff7">
    <w:name w:val="标准文件_示例后"/>
    <w:basedOn w:val="afffff6"/>
    <w:qFormat/>
    <w:pPr>
      <w:ind w:left="964" w:firstLineChars="0" w:firstLine="0"/>
    </w:pPr>
    <w:rPr>
      <w:sz w:val="18"/>
    </w:rPr>
  </w:style>
  <w:style w:type="paragraph" w:customStyle="1" w:styleId="X0">
    <w:name w:val="标准文件_示例X后"/>
    <w:basedOn w:val="afffff6"/>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8">
    <w:name w:val="标准文件_索引项"/>
    <w:basedOn w:val="afffff6"/>
    <w:next w:val="afffff6"/>
    <w:qFormat/>
    <w:pPr>
      <w:tabs>
        <w:tab w:val="right" w:leader="dot" w:pos="9356"/>
      </w:tabs>
      <w:ind w:left="210" w:firstLineChars="0" w:hanging="210"/>
      <w:jc w:val="left"/>
    </w:pPr>
  </w:style>
  <w:style w:type="paragraph" w:customStyle="1" w:styleId="affffffffff9">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e">
    <w:name w:val="标准文件_引言一级无标题"/>
    <w:basedOn w:val="a7"/>
    <w:next w:val="afffff6"/>
    <w:qFormat/>
    <w:pPr>
      <w:spacing w:beforeLines="0" w:before="0" w:afterLines="0" w:after="0" w:line="276" w:lineRule="auto"/>
    </w:pPr>
    <w:rPr>
      <w:rFonts w:ascii="宋体" w:eastAsia="宋体"/>
    </w:rPr>
  </w:style>
  <w:style w:type="paragraph" w:customStyle="1" w:styleId="afffffffffff">
    <w:name w:val="标准文件_引言二级无标题"/>
    <w:basedOn w:val="a8"/>
    <w:next w:val="afffff6"/>
    <w:qFormat/>
    <w:pPr>
      <w:spacing w:beforeLines="0" w:before="0" w:afterLines="0" w:after="0" w:line="276" w:lineRule="auto"/>
    </w:pPr>
    <w:rPr>
      <w:rFonts w:ascii="宋体" w:eastAsia="宋体"/>
    </w:rPr>
  </w:style>
  <w:style w:type="paragraph" w:customStyle="1" w:styleId="afffffffffff0">
    <w:name w:val="标准文件_引言三级无标题"/>
    <w:basedOn w:val="a9"/>
    <w:next w:val="afffff6"/>
    <w:qFormat/>
    <w:pPr>
      <w:spacing w:beforeLines="0" w:before="0" w:afterLines="0" w:after="0" w:line="276" w:lineRule="auto"/>
    </w:pPr>
    <w:rPr>
      <w:rFonts w:ascii="宋体" w:eastAsia="宋体"/>
    </w:rPr>
  </w:style>
  <w:style w:type="paragraph" w:customStyle="1" w:styleId="afffffffffff1">
    <w:name w:val="标准文件_引言四级无标题"/>
    <w:basedOn w:val="aa"/>
    <w:next w:val="afffff6"/>
    <w:qFormat/>
    <w:pPr>
      <w:spacing w:beforeLines="0" w:before="0" w:afterLines="0" w:after="0" w:line="276" w:lineRule="auto"/>
    </w:pPr>
    <w:rPr>
      <w:rFonts w:ascii="宋体" w:eastAsia="宋体"/>
    </w:rPr>
  </w:style>
  <w:style w:type="paragraph" w:customStyle="1" w:styleId="afffffffffff2">
    <w:name w:val="标准文件_引言五级无标题"/>
    <w:basedOn w:val="ab"/>
    <w:next w:val="afffff6"/>
    <w:qFormat/>
    <w:pPr>
      <w:spacing w:beforeLines="0" w:before="0" w:afterLines="0" w:after="0" w:line="276" w:lineRule="auto"/>
    </w:pPr>
    <w:rPr>
      <w:rFonts w:ascii="宋体" w:eastAsia="宋体"/>
    </w:rPr>
  </w:style>
  <w:style w:type="paragraph" w:customStyle="1" w:styleId="afffffffffff3">
    <w:name w:val="标准文件_索引标题"/>
    <w:basedOn w:val="afffffd"/>
    <w:next w:val="afffff6"/>
    <w:qFormat/>
    <w:rPr>
      <w:rFonts w:hAnsi="黑体"/>
    </w:rPr>
  </w:style>
  <w:style w:type="paragraph" w:customStyle="1" w:styleId="afffffffffff4">
    <w:name w:val="标准文件_脚注内容"/>
    <w:basedOn w:val="afffff6"/>
    <w:qFormat/>
    <w:pPr>
      <w:ind w:leftChars="200" w:left="400" w:hangingChars="200" w:hanging="200"/>
    </w:pPr>
    <w:rPr>
      <w:sz w:val="15"/>
    </w:rPr>
  </w:style>
  <w:style w:type="paragraph" w:customStyle="1" w:styleId="afffffffffff5">
    <w:name w:val="标准文件_术语条一"/>
    <w:basedOn w:val="afffffffff"/>
    <w:next w:val="afffff6"/>
    <w:qFormat/>
  </w:style>
  <w:style w:type="paragraph" w:customStyle="1" w:styleId="afffffffffff6">
    <w:name w:val="标准文件_术语条二"/>
    <w:basedOn w:val="afffffffff2"/>
    <w:next w:val="afffff6"/>
    <w:qFormat/>
  </w:style>
  <w:style w:type="paragraph" w:customStyle="1" w:styleId="afffffffffff7">
    <w:name w:val="标准文件_术语条三"/>
    <w:basedOn w:val="afffffffff1"/>
    <w:next w:val="afffff6"/>
    <w:qFormat/>
  </w:style>
  <w:style w:type="paragraph" w:customStyle="1" w:styleId="afffffffffff8">
    <w:name w:val="标准文件_术语条四"/>
    <w:basedOn w:val="afffffffff4"/>
    <w:next w:val="afffff6"/>
    <w:qFormat/>
  </w:style>
  <w:style w:type="paragraph" w:customStyle="1" w:styleId="afffffffffff9">
    <w:name w:val="标准文件_术语条五"/>
    <w:basedOn w:val="afffffffff0"/>
    <w:next w:val="afffff6"/>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character" w:customStyle="1" w:styleId="afffffffffffa">
    <w:name w:val="发布"/>
    <w:basedOn w:val="afff6"/>
    <w:qFormat/>
    <w:rPr>
      <w:rFonts w:ascii="黑体" w:eastAsia="黑体"/>
      <w:spacing w:val="85"/>
      <w:w w:val="100"/>
      <w:position w:val="3"/>
      <w:sz w:val="28"/>
      <w:szCs w:val="28"/>
    </w:rPr>
  </w:style>
  <w:style w:type="character" w:customStyle="1" w:styleId="Char0">
    <w:name w:val="五级无标题条 Char"/>
    <w:link w:val="a4"/>
    <w:qFormat/>
    <w:rPr>
      <w:szCs w:val="24"/>
    </w:rPr>
  </w:style>
  <w:style w:type="character" w:customStyle="1" w:styleId="LB1A">
    <w:name w:val="标题LB1A 字符"/>
    <w:basedOn w:val="afff6"/>
    <w:link w:val="LB1A0"/>
    <w:qFormat/>
    <w:rPr>
      <w:rFonts w:ascii="方正黑体_GBK" w:eastAsia="方正黑体_GBK" w:hAnsi="方正黑体_GBK" w:cs="Times New Roman" w:hint="eastAsia"/>
      <w:bCs/>
      <w:sz w:val="21"/>
      <w:szCs w:val="21"/>
    </w:rPr>
  </w:style>
  <w:style w:type="paragraph" w:customStyle="1" w:styleId="LB1A0">
    <w:name w:val="标题LB1A"/>
    <w:basedOn w:val="afff5"/>
    <w:link w:val="LB1A"/>
    <w:qFormat/>
    <w:pPr>
      <w:keepNext/>
      <w:keepLines/>
      <w:widowControl/>
      <w:spacing w:beforeLines="100" w:before="100" w:afterLines="100" w:after="100"/>
      <w:jc w:val="left"/>
      <w:outlineLvl w:val="0"/>
    </w:pPr>
    <w:rPr>
      <w:rFonts w:ascii="方正黑体_GBK" w:eastAsia="方正黑体_GBK" w:hAnsi="方正黑体_GBK" w:hint="eastAsia"/>
      <w:bCs/>
      <w:kern w:val="0"/>
    </w:rPr>
  </w:style>
  <w:style w:type="character" w:customStyle="1" w:styleId="LB2Char">
    <w:name w:val="LB标题2 Char"/>
    <w:basedOn w:val="afff6"/>
    <w:link w:val="LB2"/>
    <w:qFormat/>
    <w:rPr>
      <w:rFonts w:ascii="方正黑体_GBK" w:eastAsia="方正黑体_GBK" w:hAnsi="方正黑体_GBK" w:cs="Times New Roman" w:hint="eastAsia"/>
      <w:bCs/>
      <w:sz w:val="21"/>
      <w:szCs w:val="28"/>
    </w:rPr>
  </w:style>
  <w:style w:type="paragraph" w:customStyle="1" w:styleId="LB2">
    <w:name w:val="LB标题2"/>
    <w:basedOn w:val="1"/>
    <w:next w:val="afff5"/>
    <w:link w:val="LB2Char"/>
    <w:qFormat/>
    <w:pPr>
      <w:widowControl/>
      <w:spacing w:beforeLines="50" w:before="50" w:afterLines="50" w:after="50"/>
      <w:jc w:val="left"/>
      <w:outlineLvl w:val="1"/>
    </w:pPr>
    <w:rPr>
      <w:rFonts w:ascii="方正黑体_GBK" w:eastAsia="方正黑体_GBK" w:hAnsi="方正黑体_GBK" w:hint="eastAsia"/>
      <w:kern w:val="0"/>
      <w:sz w:val="21"/>
      <w:szCs w:val="28"/>
    </w:rPr>
  </w:style>
  <w:style w:type="character" w:customStyle="1" w:styleId="11">
    <w:name w:val="标题 1 字符1"/>
    <w:basedOn w:val="afff6"/>
    <w:link w:val="1"/>
    <w:qFormat/>
    <w:rPr>
      <w:rFonts w:ascii="宋体" w:eastAsia="宋体" w:hAnsi="宋体" w:cs="Times New Roman" w:hint="eastAsia"/>
      <w:b/>
      <w:bCs/>
      <w:kern w:val="44"/>
      <w:sz w:val="44"/>
      <w:szCs w:val="44"/>
    </w:rPr>
  </w:style>
  <w:style w:type="paragraph" w:customStyle="1" w:styleId="LB1">
    <w:name w:val="标题 LB1"/>
    <w:basedOn w:val="1"/>
    <w:link w:val="LB1Char"/>
    <w:qFormat/>
    <w:pPr>
      <w:widowControl/>
      <w:spacing w:beforeLines="100" w:before="100" w:afterLines="100" w:after="100"/>
      <w:jc w:val="left"/>
    </w:pPr>
    <w:rPr>
      <w:rFonts w:ascii="方正黑体_GBK" w:eastAsia="方正黑体_GBK" w:hAnsi="方正黑体_GBK" w:hint="eastAsia"/>
      <w:kern w:val="0"/>
      <w:sz w:val="21"/>
      <w:szCs w:val="28"/>
    </w:rPr>
  </w:style>
  <w:style w:type="character" w:customStyle="1" w:styleId="LB1Char">
    <w:name w:val="标题 LB1 Char"/>
    <w:basedOn w:val="afff6"/>
    <w:link w:val="LB1"/>
    <w:qFormat/>
    <w:rPr>
      <w:rFonts w:ascii="方正黑体_GBK" w:eastAsia="方正黑体_GBK" w:hAnsi="方正黑体_GBK" w:cs="Times New Roman" w:hint="eastAsia"/>
      <w:bCs/>
      <w:sz w:val="21"/>
      <w:szCs w:val="28"/>
    </w:rPr>
  </w:style>
  <w:style w:type="character" w:customStyle="1" w:styleId="font91">
    <w:name w:val="font91"/>
    <w:basedOn w:val="afff6"/>
    <w:qFormat/>
    <w:rPr>
      <w:rFonts w:ascii="宋体" w:eastAsia="宋体" w:hAnsi="宋体" w:cs="宋体" w:hint="eastAsia"/>
      <w:color w:val="0F1115"/>
      <w:sz w:val="24"/>
      <w:szCs w:val="24"/>
      <w:u w:val="none"/>
    </w:rPr>
  </w:style>
  <w:style w:type="character" w:customStyle="1" w:styleId="font51">
    <w:name w:val="font51"/>
    <w:basedOn w:val="afff6"/>
    <w:qFormat/>
    <w:rPr>
      <w:rFonts w:ascii="Segoe UI" w:eastAsia="Segoe UI" w:hAnsi="Segoe UI" w:cs="Segoe UI" w:hint="default"/>
      <w:color w:val="0F1115"/>
      <w:sz w:val="24"/>
      <w:szCs w:val="24"/>
      <w:u w:val="none"/>
    </w:rPr>
  </w:style>
  <w:style w:type="character" w:customStyle="1" w:styleId="font101">
    <w:name w:val="font101"/>
    <w:basedOn w:val="afff6"/>
    <w:qFormat/>
    <w:rPr>
      <w:rFonts w:ascii="宋体" w:eastAsia="宋体" w:hAnsi="宋体" w:cs="宋体" w:hint="eastAsia"/>
      <w:color w:val="000000"/>
      <w:sz w:val="22"/>
      <w:szCs w:val="22"/>
      <w:u w:val="none"/>
    </w:rPr>
  </w:style>
  <w:style w:type="character" w:customStyle="1" w:styleId="font71">
    <w:name w:val="font71"/>
    <w:basedOn w:val="afff6"/>
    <w:qFormat/>
    <w:rPr>
      <w:rFonts w:ascii="Segoe UI" w:eastAsia="Segoe UI" w:hAnsi="Segoe UI" w:cs="Segoe UI" w:hint="default"/>
      <w:color w:val="000000"/>
      <w:sz w:val="22"/>
      <w:szCs w:val="22"/>
      <w:u w:val="none"/>
    </w:rPr>
  </w:style>
  <w:style w:type="character" w:customStyle="1" w:styleId="font61">
    <w:name w:val="font61"/>
    <w:basedOn w:val="afff6"/>
    <w:qFormat/>
    <w:rPr>
      <w:rFonts w:ascii="Segoe UI" w:eastAsia="Segoe UI" w:hAnsi="Segoe UI" w:cs="Segoe UI" w:hint="default"/>
      <w:b/>
      <w:bCs/>
      <w:color w:val="0F1115"/>
      <w:sz w:val="24"/>
      <w:szCs w:val="24"/>
      <w:u w:val="none"/>
    </w:rPr>
  </w:style>
  <w:style w:type="character" w:customStyle="1" w:styleId="font81">
    <w:name w:val="font81"/>
    <w:basedOn w:val="afff6"/>
    <w:qFormat/>
    <w:rPr>
      <w:rFonts w:ascii="Segoe UI" w:eastAsia="Segoe UI" w:hAnsi="Segoe UI" w:cs="Segoe UI" w:hint="default"/>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0648188">
      <w:bodyDiv w:val="1"/>
      <w:marLeft w:val="0"/>
      <w:marRight w:val="0"/>
      <w:marTop w:val="0"/>
      <w:marBottom w:val="0"/>
      <w:divBdr>
        <w:top w:val="none" w:sz="0" w:space="0" w:color="auto"/>
        <w:left w:val="none" w:sz="0" w:space="0" w:color="auto"/>
        <w:bottom w:val="none" w:sz="0" w:space="0" w:color="auto"/>
        <w:right w:val="none" w:sz="0" w:space="0" w:color="auto"/>
      </w:divBdr>
      <w:divsChild>
        <w:div w:id="2096121226">
          <w:marLeft w:val="0"/>
          <w:marRight w:val="0"/>
          <w:marTop w:val="0"/>
          <w:marBottom w:val="0"/>
          <w:divBdr>
            <w:top w:val="none" w:sz="0" w:space="0" w:color="auto"/>
            <w:left w:val="none" w:sz="0" w:space="0" w:color="auto"/>
            <w:bottom w:val="none" w:sz="0" w:space="0" w:color="auto"/>
            <w:right w:val="none" w:sz="0" w:space="0" w:color="auto"/>
          </w:divBdr>
          <w:divsChild>
            <w:div w:id="48997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855437">
      <w:bodyDiv w:val="1"/>
      <w:marLeft w:val="0"/>
      <w:marRight w:val="0"/>
      <w:marTop w:val="0"/>
      <w:marBottom w:val="0"/>
      <w:divBdr>
        <w:top w:val="none" w:sz="0" w:space="0" w:color="auto"/>
        <w:left w:val="none" w:sz="0" w:space="0" w:color="auto"/>
        <w:bottom w:val="none" w:sz="0" w:space="0" w:color="auto"/>
        <w:right w:val="none" w:sz="0" w:space="0" w:color="auto"/>
      </w:divBdr>
      <w:divsChild>
        <w:div w:id="1890334433">
          <w:marLeft w:val="0"/>
          <w:marRight w:val="0"/>
          <w:marTop w:val="0"/>
          <w:marBottom w:val="0"/>
          <w:divBdr>
            <w:top w:val="none" w:sz="0" w:space="0" w:color="auto"/>
            <w:left w:val="none" w:sz="0" w:space="0" w:color="auto"/>
            <w:bottom w:val="none" w:sz="0" w:space="0" w:color="auto"/>
            <w:right w:val="none" w:sz="0" w:space="0" w:color="auto"/>
          </w:divBdr>
          <w:divsChild>
            <w:div w:id="27663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328494">
      <w:bodyDiv w:val="1"/>
      <w:marLeft w:val="0"/>
      <w:marRight w:val="0"/>
      <w:marTop w:val="0"/>
      <w:marBottom w:val="0"/>
      <w:divBdr>
        <w:top w:val="none" w:sz="0" w:space="0" w:color="auto"/>
        <w:left w:val="none" w:sz="0" w:space="0" w:color="auto"/>
        <w:bottom w:val="none" w:sz="0" w:space="0" w:color="auto"/>
        <w:right w:val="none" w:sz="0" w:space="0" w:color="auto"/>
      </w:divBdr>
      <w:divsChild>
        <w:div w:id="550967517">
          <w:marLeft w:val="0"/>
          <w:marRight w:val="0"/>
          <w:marTop w:val="0"/>
          <w:marBottom w:val="0"/>
          <w:divBdr>
            <w:top w:val="none" w:sz="0" w:space="0" w:color="auto"/>
            <w:left w:val="none" w:sz="0" w:space="0" w:color="auto"/>
            <w:bottom w:val="none" w:sz="0" w:space="0" w:color="auto"/>
            <w:right w:val="none" w:sz="0" w:space="0" w:color="auto"/>
          </w:divBdr>
          <w:divsChild>
            <w:div w:id="6325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image" Target="media/image1.jpg"/><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E93A250C450470D8497FBCB6F471CAF"/>
        <w:category>
          <w:name w:val="常规"/>
          <w:gallery w:val="placeholder"/>
        </w:category>
        <w:types>
          <w:type w:val="bbPlcHdr"/>
        </w:types>
        <w:behaviors>
          <w:behavior w:val="content"/>
        </w:behaviors>
        <w:guid w:val="{B8BFF4EE-9A49-4E88-B6F1-33859E511305}"/>
      </w:docPartPr>
      <w:docPartBody>
        <w:p w:rsidR="000C2648" w:rsidRDefault="00000000">
          <w:pPr>
            <w:pStyle w:val="3E93A250C450470D8497FBCB6F471CAF"/>
            <w:rPr>
              <w:rFonts w:hint="eastAsia"/>
            </w:rPr>
          </w:pPr>
          <w:r>
            <w:rPr>
              <w:rStyle w:val="a3"/>
              <w:rFonts w:hint="eastAsia"/>
            </w:rPr>
            <w:t>单击或点击此处输入文字。</w:t>
          </w:r>
        </w:p>
      </w:docPartBody>
    </w:docPart>
    <w:docPart>
      <w:docPartPr>
        <w:name w:val="5A4611728F664FBB9E1EEA88C0D6747A"/>
        <w:category>
          <w:name w:val="常规"/>
          <w:gallery w:val="placeholder"/>
        </w:category>
        <w:types>
          <w:type w:val="bbPlcHdr"/>
        </w:types>
        <w:behaviors>
          <w:behavior w:val="content"/>
        </w:behaviors>
        <w:guid w:val="{CB77BF76-4D64-4A11-906A-ED5E423F77D2}"/>
      </w:docPartPr>
      <w:docPartBody>
        <w:p w:rsidR="000C2648" w:rsidRDefault="00000000">
          <w:pPr>
            <w:pStyle w:val="5A4611728F664FBB9E1EEA88C0D6747A"/>
            <w:rPr>
              <w:rFonts w:hint="eastAsia"/>
            </w:rPr>
          </w:pPr>
          <w:r>
            <w:rPr>
              <w:rStyle w:val="a3"/>
              <w:rFonts w:hint="eastAsia"/>
            </w:rPr>
            <w:t>选择一项。</w:t>
          </w:r>
        </w:p>
      </w:docPartBody>
    </w:docPart>
    <w:docPart>
      <w:docPartPr>
        <w:name w:val="3C76A95ED1654417B5303399AB60B210"/>
        <w:category>
          <w:name w:val="常规"/>
          <w:gallery w:val="placeholder"/>
        </w:category>
        <w:types>
          <w:type w:val="bbPlcHdr"/>
        </w:types>
        <w:behaviors>
          <w:behavior w:val="content"/>
        </w:behaviors>
        <w:guid w:val="{62F97BCD-6BF1-4390-A7CE-9C6E8F2C612C}"/>
      </w:docPartPr>
      <w:docPartBody>
        <w:p w:rsidR="00C25470" w:rsidRDefault="008C3695" w:rsidP="008C3695">
          <w:pPr>
            <w:pStyle w:val="3C76A95ED1654417B5303399AB60B210"/>
            <w:rPr>
              <w:rFonts w:hint="eastAsia"/>
            </w:rPr>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黑体_GBK">
    <w:altName w:val="微软雅黑"/>
    <w:charset w:val="86"/>
    <w:family w:val="auto"/>
    <w:pitch w:val="default"/>
    <w:sig w:usb0="00000000" w:usb1="00000000" w:usb2="00000000" w:usb3="00000000" w:csb0="00040000"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A53"/>
    <w:rsid w:val="00093530"/>
    <w:rsid w:val="000C2648"/>
    <w:rsid w:val="00190A53"/>
    <w:rsid w:val="001B4358"/>
    <w:rsid w:val="003D70F0"/>
    <w:rsid w:val="006D0A60"/>
    <w:rsid w:val="00742B83"/>
    <w:rsid w:val="0088180C"/>
    <w:rsid w:val="008C3695"/>
    <w:rsid w:val="008E2276"/>
    <w:rsid w:val="009113F0"/>
    <w:rsid w:val="00C161C6"/>
    <w:rsid w:val="00C25470"/>
    <w:rsid w:val="00F573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sid w:val="008C3695"/>
    <w:rPr>
      <w:color w:val="808080"/>
    </w:rPr>
  </w:style>
  <w:style w:type="paragraph" w:customStyle="1" w:styleId="3E93A250C450470D8497FBCB6F471CAF">
    <w:name w:val="3E93A250C450470D8497FBCB6F471CAF"/>
    <w:qFormat/>
    <w:pPr>
      <w:widowControl w:val="0"/>
      <w:jc w:val="both"/>
    </w:pPr>
    <w:rPr>
      <w:kern w:val="2"/>
      <w:sz w:val="21"/>
      <w:szCs w:val="22"/>
      <w14:ligatures w14:val="standardContextual"/>
    </w:rPr>
  </w:style>
  <w:style w:type="paragraph" w:customStyle="1" w:styleId="5A4611728F664FBB9E1EEA88C0D6747A">
    <w:name w:val="5A4611728F664FBB9E1EEA88C0D6747A"/>
    <w:qFormat/>
    <w:pPr>
      <w:widowControl w:val="0"/>
      <w:jc w:val="both"/>
    </w:pPr>
    <w:rPr>
      <w:kern w:val="2"/>
      <w:sz w:val="21"/>
      <w:szCs w:val="22"/>
      <w14:ligatures w14:val="standardContextual"/>
    </w:rPr>
  </w:style>
  <w:style w:type="paragraph" w:customStyle="1" w:styleId="3C76A95ED1654417B5303399AB60B210">
    <w:name w:val="3C76A95ED1654417B5303399AB60B210"/>
    <w:rsid w:val="008C3695"/>
    <w:pPr>
      <w:widowControl w:val="0"/>
      <w:spacing w:after="160" w:line="278" w:lineRule="auto"/>
    </w:pPr>
    <w:rPr>
      <w:kern w:val="2"/>
      <w:sz w:val="22"/>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9CF907-54C7-453B-8712-3C64AF8AB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149</TotalTime>
  <Pages>11</Pages>
  <Words>1081</Words>
  <Characters>6165</Characters>
  <Application>Microsoft Office Word</Application>
  <DocSecurity>0</DocSecurity>
  <Lines>51</Lines>
  <Paragraphs>14</Paragraphs>
  <ScaleCrop>false</ScaleCrop>
  <Company>PCMI</Company>
  <LinksUpToDate>false</LinksUpToDate>
  <CharactersWithSpaces>7232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Administrator</dc:creator>
  <dc:description>&lt;config cover="true" show_menu="true" version="1.0.0" doctype="SDKXY"&gt;_x000d_
&lt;/config&gt;</dc:description>
  <cp:lastModifiedBy>亦芃 张</cp:lastModifiedBy>
  <cp:revision>9</cp:revision>
  <cp:lastPrinted>2021-02-02T08:22:00Z</cp:lastPrinted>
  <dcterms:created xsi:type="dcterms:W3CDTF">2026-05-12T13:19:00Z</dcterms:created>
  <dcterms:modified xsi:type="dcterms:W3CDTF">2026-05-25T08:14:00Z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eyJoZGlkIjoiYzg5ZjliM2Q3YTdhMjcwMWNmMjRmZTg4OTRlZmJmMTUiLCJ1c2VySWQiOiIxNjIyNDc2OTI1In0=</vt:lpwstr>
  </property>
  <property fmtid="{D5CDD505-2E9C-101B-9397-08002B2CF9AE}" pid="16" name="KSOProductBuildVer">
    <vt:lpwstr>2052-12.1.0.24657</vt:lpwstr>
  </property>
  <property fmtid="{D5CDD505-2E9C-101B-9397-08002B2CF9AE}" pid="17" name="ICV">
    <vt:lpwstr>F809245E58624AEC91F5FE52B5E14648_12</vt:lpwstr>
  </property>
</Properties>
</file>