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46BC9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DF67988">
            <w:pPr>
              <w:pStyle w:val="18"/>
              <w:framePr w:wrap="notBeside" w:vAnchor="page" w:hAnchor="page" w:x="1372" w:y="568"/>
              <w:tabs>
                <w:tab w:val="clear" w:pos="4153"/>
                <w:tab w:val="clear" w:pos="8306"/>
              </w:tabs>
              <w:spacing w:line="240" w:lineRule="auto"/>
              <w:jc w:val="left"/>
              <w:rPr>
                <w:rFonts w:ascii="Times New Roman" w:hAnsi="Times New Roman" w:eastAsia="黑体"/>
                <w:sz w:val="21"/>
                <w:szCs w:val="21"/>
              </w:rPr>
            </w:pPr>
            <w:r>
              <w:rPr>
                <w:rFonts w:ascii="Times New Roman" w:hAnsi="Times New Roman" w:eastAsia="黑体"/>
                <w:sz w:val="21"/>
                <w:szCs w:val="21"/>
              </w:rPr>
              <w:t xml:space="preserve">ICS  </w:t>
            </w:r>
          </w:p>
        </w:tc>
        <w:tc>
          <w:tcPr>
            <w:tcW w:w="8855" w:type="dxa"/>
          </w:tcPr>
          <w:p w14:paraId="33A11C04">
            <w:pPr>
              <w:pStyle w:val="18"/>
              <w:framePr w:wrap="notBeside" w:vAnchor="page" w:hAnchor="page" w:x="1372" w:y="568"/>
              <w:tabs>
                <w:tab w:val="clear" w:pos="4153"/>
                <w:tab w:val="clear" w:pos="8306"/>
              </w:tabs>
              <w:spacing w:line="240" w:lineRule="auto"/>
              <w:jc w:val="both"/>
              <w:rPr>
                <w:rFonts w:ascii="Times New Roman" w:hAnsi="Times New Roman" w:eastAsia="黑体"/>
                <w:sz w:val="21"/>
                <w:szCs w:val="21"/>
              </w:rPr>
            </w:pPr>
            <w:r>
              <w:rPr>
                <w:rFonts w:ascii="Times New Roman" w:hAnsi="Times New Roman" w:eastAsia="黑体"/>
                <w:sz w:val="21"/>
                <w:szCs w:val="21"/>
              </w:rPr>
              <w:fldChar w:fldCharType="begin">
                <w:ffData>
                  <w:name w:val="ICS"/>
                  <w:enabled/>
                  <w:calcOnExit w:val="0"/>
                  <w:textInput>
                    <w:default w:val="点击此处添加ICS号"/>
                  </w:textInput>
                </w:ffData>
              </w:fldChar>
            </w:r>
            <w:bookmarkStart w:id="0" w:name="ICS"/>
            <w:r>
              <w:rPr>
                <w:rFonts w:ascii="Times New Roman" w:hAnsi="Times New Roman" w:eastAsia="黑体"/>
                <w:sz w:val="21"/>
                <w:szCs w:val="21"/>
              </w:rPr>
              <w:instrText xml:space="preserve"> FORMTEXT </w:instrText>
            </w:r>
            <w:r>
              <w:rPr>
                <w:rFonts w:ascii="Times New Roman" w:hAnsi="Times New Roman" w:eastAsia="黑体"/>
                <w:sz w:val="21"/>
                <w:szCs w:val="21"/>
              </w:rPr>
              <w:fldChar w:fldCharType="separate"/>
            </w:r>
            <w:r>
              <w:rPr>
                <w:rFonts w:ascii="Times New Roman" w:hAnsi="Times New Roman" w:eastAsia="黑体"/>
                <w:sz w:val="21"/>
                <w:szCs w:val="21"/>
              </w:rPr>
              <w:t>62.020.30</w:t>
            </w:r>
            <w:r>
              <w:rPr>
                <w:rFonts w:ascii="Times New Roman" w:hAnsi="Times New Roman" w:eastAsia="黑体"/>
                <w:sz w:val="21"/>
                <w:szCs w:val="21"/>
              </w:rPr>
              <w:fldChar w:fldCharType="end"/>
            </w:r>
            <w:bookmarkEnd w:id="0"/>
          </w:p>
        </w:tc>
      </w:tr>
      <w:tr w14:paraId="229C4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4BBF42DC">
            <w:pPr>
              <w:pStyle w:val="18"/>
              <w:framePr w:wrap="notBeside" w:vAnchor="page" w:hAnchor="page" w:x="1372" w:y="568"/>
              <w:tabs>
                <w:tab w:val="clear" w:pos="4153"/>
                <w:tab w:val="clear" w:pos="8306"/>
              </w:tabs>
              <w:spacing w:before="40" w:line="240" w:lineRule="auto"/>
              <w:jc w:val="left"/>
              <w:rPr>
                <w:rFonts w:ascii="Times New Roman" w:hAnsi="Times New Roman" w:eastAsia="黑体"/>
                <w:sz w:val="21"/>
                <w:szCs w:val="21"/>
              </w:rPr>
            </w:pPr>
            <w:r>
              <w:rPr>
                <w:rFonts w:ascii="Times New Roman" w:hAnsi="Times New Roman" w:eastAsia="黑体"/>
                <w:sz w:val="21"/>
                <w:szCs w:val="21"/>
              </w:rPr>
              <w:t xml:space="preserve">CCS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3312E581">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PrEx>
              <w:trPr>
                <w:trHeight w:val="1021" w:hRule="exact"/>
              </w:trPr>
              <w:tc>
                <w:tcPr>
                  <w:tcW w:w="9242" w:type="dxa"/>
                  <w:vAlign w:val="center"/>
                </w:tcPr>
                <w:p w14:paraId="0374CE16">
                  <w:pPr>
                    <w:pStyle w:val="49"/>
                    <w:framePr w:wrap="notBeside" w:vAnchor="page" w:hAnchor="page" w:x="1372" w:y="568"/>
                    <w:ind w:left="420" w:right="624"/>
                    <w:rPr>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GSQA</w:t>
                  </w:r>
                  <w:r>
                    <w:fldChar w:fldCharType="end"/>
                  </w:r>
                  <w:bookmarkEnd w:id="1"/>
                </w:p>
              </w:tc>
            </w:tr>
          </w:tbl>
          <w:p w14:paraId="76FB5296">
            <w:pPr>
              <w:pStyle w:val="18"/>
              <w:framePr w:wrap="notBeside" w:vAnchor="page" w:hAnchor="page" w:x="1372" w:y="568"/>
              <w:tabs>
                <w:tab w:val="clear" w:pos="4153"/>
                <w:tab w:val="clear" w:pos="8306"/>
              </w:tabs>
              <w:spacing w:before="40" w:line="240" w:lineRule="auto"/>
              <w:jc w:val="left"/>
              <w:rPr>
                <w:rFonts w:hint="default" w:ascii="Times New Roman" w:hAnsi="Times New Roman" w:eastAsia="黑体"/>
                <w:sz w:val="21"/>
                <w:szCs w:val="21"/>
                <w:lang w:val="en-US" w:eastAsia="zh-CN"/>
              </w:rPr>
            </w:pPr>
            <w:r>
              <w:rPr>
                <w:rFonts w:hint="eastAsia" w:ascii="Times New Roman" w:hAnsi="Times New Roman" w:eastAsia="黑体"/>
                <w:sz w:val="21"/>
                <w:szCs w:val="21"/>
                <w:lang w:val="en-US" w:eastAsia="zh-CN"/>
              </w:rPr>
              <w:t>B41</w:t>
            </w:r>
          </w:p>
        </w:tc>
      </w:tr>
    </w:tbl>
    <w:p w14:paraId="60043269">
      <w:pPr>
        <w:pStyle w:val="50"/>
        <w:framePr w:w="9639" w:h="624" w:hRule="exact" w:hSpace="181" w:vSpace="181" w:wrap="around" w:hAnchor="page" w:x="1305" w:y="2269"/>
        <w:rPr>
          <w:rFonts w:ascii="Times New Roman" w:eastAsia="黑体"/>
          <w:b w:val="0"/>
          <w:bCs w:val="0"/>
          <w:w w:val="100"/>
          <w:sz w:val="48"/>
          <w:szCs w:val="48"/>
        </w:rPr>
      </w:pPr>
      <w:bookmarkStart w:id="2" w:name="_Hlk26473981"/>
      <w:r>
        <w:rPr>
          <w:rFonts w:hint="eastAsia" w:ascii="Times New Roman" w:eastAsia="黑体"/>
          <w:b w:val="0"/>
          <w:w w:val="100"/>
          <w:sz w:val="48"/>
          <w:lang w:val="en-US" w:eastAsia="zh-CN"/>
        </w:rPr>
        <w:t xml:space="preserve"> </w:t>
      </w:r>
      <w:r>
        <w:rPr>
          <w:rFonts w:ascii="Times New Roman" w:eastAsia="黑体"/>
          <w:b w:val="0"/>
          <w:w w:val="100"/>
          <w:sz w:val="48"/>
        </w:rPr>
        <w:t>团体</w:t>
      </w:r>
      <w:r>
        <w:rPr>
          <w:rFonts w:ascii="Times New Roman" w:eastAsia="黑体"/>
          <w:b w:val="0"/>
          <w:bCs w:val="0"/>
          <w:w w:val="100"/>
          <w:sz w:val="48"/>
          <w:szCs w:val="48"/>
        </w:rPr>
        <w:t>标准</w:t>
      </w:r>
    </w:p>
    <w:bookmarkEnd w:id="2"/>
    <w:p w14:paraId="1C0EC681">
      <w:pPr>
        <w:pStyle w:val="195"/>
        <w:framePr/>
        <w:rPr>
          <w:rFonts w:ascii="Times New Roman"/>
        </w:rPr>
      </w:pPr>
      <w:r>
        <w:rPr>
          <w:rFonts w:ascii="Times New Roman"/>
        </w:rPr>
        <w:t>T/</w:t>
      </w:r>
      <w:r>
        <w:rPr>
          <w:rFonts w:ascii="Times New Roman"/>
        </w:rPr>
        <w:fldChar w:fldCharType="begin">
          <w:ffData>
            <w:name w:val="文字1"/>
            <w:enabled/>
            <w:calcOnExit w:val="0"/>
            <w:textInput>
              <w:default w:val="XXX"/>
            </w:textInput>
          </w:ffData>
        </w:fldChar>
      </w:r>
      <w:bookmarkStart w:id="3" w:name="文字1"/>
      <w:r>
        <w:rPr>
          <w:rFonts w:ascii="Times New Roman"/>
        </w:rPr>
        <w:instrText xml:space="preserve"> FORMTEXT </w:instrText>
      </w:r>
      <w:r>
        <w:rPr>
          <w:rFonts w:ascii="Times New Roman"/>
        </w:rPr>
        <w:fldChar w:fldCharType="separate"/>
      </w:r>
      <w:r>
        <w:rPr>
          <w:rFonts w:ascii="Times New Roman"/>
        </w:rPr>
        <w:t>GSQA</w:t>
      </w:r>
      <w:r>
        <w:rPr>
          <w:rFonts w:ascii="Times New Roman"/>
        </w:rPr>
        <w:fldChar w:fldCharType="end"/>
      </w:r>
      <w:bookmarkEnd w:id="3"/>
      <w:r>
        <w:rPr>
          <w:rFonts w:ascii="Times New Roman"/>
        </w:rPr>
        <w:t xml:space="preserve"> </w:t>
      </w:r>
      <w:r>
        <w:rPr>
          <w:rFonts w:ascii="Times New Roman"/>
        </w:rPr>
        <w:fldChar w:fldCharType="begin">
          <w:ffData>
            <w:name w:val="NSTD_CODE_F"/>
            <w:enabled/>
            <w:calcOnExit w:val="0"/>
            <w:textInput>
              <w:default w:val="XXXX"/>
            </w:textInput>
          </w:ffData>
        </w:fldChar>
      </w:r>
      <w:bookmarkStart w:id="4" w:name="NSTD_CODE_F"/>
      <w:r>
        <w:rPr>
          <w:rFonts w:ascii="Times New Roman"/>
        </w:rPr>
        <w:instrText xml:space="preserve"> FORMTEXT </w:instrText>
      </w:r>
      <w:r>
        <w:rPr>
          <w:rFonts w:ascii="Times New Roman"/>
        </w:rPr>
        <w:fldChar w:fldCharType="separate"/>
      </w:r>
      <w:r>
        <w:rPr>
          <w:rFonts w:ascii="Times New Roman"/>
        </w:rPr>
        <w:t>001</w:t>
      </w:r>
      <w:r>
        <w:rPr>
          <w:rFonts w:ascii="Times New Roman"/>
        </w:rPr>
        <w:fldChar w:fldCharType="end"/>
      </w:r>
      <w:bookmarkEnd w:id="4"/>
      <w:r>
        <w:rPr>
          <w:rFonts w:ascii="Times New Roman"/>
        </w:rPr>
        <w:t>—</w:t>
      </w:r>
      <w:r>
        <w:rPr>
          <w:rFonts w:ascii="Times New Roman"/>
        </w:rPr>
        <w:fldChar w:fldCharType="begin">
          <w:ffData>
            <w:name w:val="NSTD_CODE_B"/>
            <w:enabled/>
            <w:calcOnExit w:val="0"/>
            <w:textInput>
              <w:default w:val="XXXX"/>
            </w:textInput>
          </w:ffData>
        </w:fldChar>
      </w:r>
      <w:bookmarkStart w:id="5" w:name="NSTD_CODE_B"/>
      <w:r>
        <w:rPr>
          <w:rFonts w:ascii="Times New Roman"/>
        </w:rPr>
        <w:instrText xml:space="preserve"> FORMTEXT </w:instrText>
      </w:r>
      <w:r>
        <w:rPr>
          <w:rFonts w:ascii="Times New Roman"/>
        </w:rPr>
        <w:fldChar w:fldCharType="separate"/>
      </w:r>
      <w:r>
        <w:rPr>
          <w:rFonts w:ascii="Times New Roman"/>
        </w:rPr>
        <w:t>2026</w:t>
      </w:r>
      <w:r>
        <w:rPr>
          <w:rFonts w:ascii="Times New Roman"/>
        </w:rPr>
        <w:fldChar w:fldCharType="end"/>
      </w:r>
      <w:bookmarkEnd w:id="5"/>
    </w:p>
    <w:p w14:paraId="7DE20CF7">
      <w:pPr>
        <w:pStyle w:val="196"/>
        <w:framePr/>
        <w:rPr>
          <w:rFonts w:ascii="Times New Roman"/>
        </w:rPr>
      </w:pPr>
      <w:r>
        <w:rPr>
          <w:rFonts w:ascii="Times New Roman"/>
        </w:rPr>
        <w:fldChar w:fldCharType="begin">
          <w:ffData>
            <w:name w:val="OSTD_CODE"/>
            <w:enabled/>
            <w:calcOnExit w:val="0"/>
            <w:textInput/>
          </w:ffData>
        </w:fldChar>
      </w:r>
      <w:bookmarkStart w:id="6" w:name="OSTD_CODE"/>
      <w:r>
        <w:rPr>
          <w:rFonts w:ascii="Times New Roman"/>
        </w:rPr>
        <w:instrText xml:space="preserve"> FORMTEXT </w:instrText>
      </w:r>
      <w:r>
        <w:rPr>
          <w:rFonts w:ascii="Times New Roman"/>
        </w:rPr>
        <w:fldChar w:fldCharType="separate"/>
      </w:r>
      <w:r>
        <w:rPr>
          <w:rFonts w:ascii="Times New Roman"/>
        </w:rPr>
        <w:t>     </w:t>
      </w:r>
      <w:r>
        <w:rPr>
          <w:rFonts w:ascii="Times New Roman"/>
        </w:rPr>
        <w:fldChar w:fldCharType="end"/>
      </w:r>
      <w:bookmarkEnd w:id="6"/>
    </w:p>
    <w:p w14:paraId="64185238">
      <w:pPr>
        <w:spacing w:line="240" w:lineRule="auto"/>
        <w:rPr>
          <w:rFonts w:ascii="Times New Roman" w:hAnsi="Times New Roman" w:eastAsia="黑体"/>
          <w:kern w:val="0"/>
          <w:sz w:val="10"/>
          <w:szCs w:val="10"/>
        </w:rPr>
      </w:pPr>
      <w:r>
        <w:rPr>
          <w:rFonts w:ascii="Times New Roman" w:hAnsi="Times New Roman"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14171D2A">
      <w:pPr>
        <w:pStyle w:val="50"/>
        <w:framePr w:w="9639" w:h="6976" w:hRule="exact" w:hSpace="0" w:vSpace="0" w:wrap="around" w:hAnchor="page" w:y="6408"/>
        <w:jc w:val="center"/>
        <w:rPr>
          <w:rFonts w:ascii="Times New Roman" w:eastAsia="黑体"/>
          <w:b w:val="0"/>
          <w:bCs w:val="0"/>
          <w:w w:val="100"/>
        </w:rPr>
      </w:pPr>
    </w:p>
    <w:p w14:paraId="55C6A089">
      <w:pPr>
        <w:pStyle w:val="197"/>
        <w:framePr w:h="6974" w:hRule="exact" w:wrap="around" w:x="1419" w:anchorLock="1"/>
        <w:rPr>
          <w:rFonts w:ascii="Times New Roman" w:hAnsi="Times New Roman"/>
        </w:rPr>
      </w:pPr>
      <w:r>
        <w:rPr>
          <w:rFonts w:ascii="Times New Roman" w:hAnsi="Times New Roman"/>
        </w:rPr>
        <w:fldChar w:fldCharType="begin">
          <w:ffData>
            <w:name w:val="CSTD_NAME"/>
            <w:enabled/>
            <w:calcOnExit w:val="0"/>
            <w:textInput>
              <w:default w:val="点击此处添加标准名称"/>
            </w:textInput>
          </w:ffData>
        </w:fldChar>
      </w:r>
      <w:bookmarkStart w:id="7" w:name="CSTD_NAME"/>
      <w:r>
        <w:rPr>
          <w:rFonts w:ascii="Times New Roman" w:hAnsi="Times New Roman"/>
        </w:rPr>
        <w:instrText xml:space="preserve"> FORMTEXT </w:instrText>
      </w:r>
      <w:r>
        <w:rPr>
          <w:rFonts w:ascii="Times New Roman" w:hAnsi="Times New Roman"/>
        </w:rPr>
        <w:fldChar w:fldCharType="separate"/>
      </w:r>
      <w:r>
        <w:rPr>
          <w:rFonts w:ascii="Times New Roman" w:hAnsi="Times New Roman"/>
        </w:rPr>
        <w:t>张家川红花牛种群鉴定标准</w:t>
      </w:r>
      <w:r>
        <w:rPr>
          <w:rFonts w:ascii="Times New Roman" w:hAnsi="Times New Roman"/>
        </w:rPr>
        <w:fldChar w:fldCharType="end"/>
      </w:r>
      <w:bookmarkEnd w:id="7"/>
    </w:p>
    <w:p w14:paraId="40097E2A">
      <w:pPr>
        <w:framePr w:w="9639" w:h="6974" w:hRule="exact" w:wrap="around" w:vAnchor="page" w:hAnchor="page" w:x="1419" w:y="6408" w:anchorLock="1"/>
        <w:ind w:left="-1418"/>
        <w:rPr>
          <w:rFonts w:ascii="Times New Roman" w:hAnsi="Times New Roman"/>
        </w:rPr>
      </w:pPr>
    </w:p>
    <w:p w14:paraId="4739D54B">
      <w:pPr>
        <w:pStyle w:val="125"/>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8" w:name="ESTD_NAME"/>
      <w:r>
        <w:rPr>
          <w:rFonts w:eastAsia="黑体"/>
          <w:szCs w:val="28"/>
        </w:rPr>
        <w:instrText xml:space="preserve"> FORMTEXT </w:instrText>
      </w:r>
      <w:r>
        <w:rPr>
          <w:rFonts w:eastAsia="黑体"/>
          <w:szCs w:val="28"/>
        </w:rPr>
        <w:fldChar w:fldCharType="separate"/>
      </w:r>
      <w:r>
        <w:rPr>
          <w:rFonts w:eastAsia="黑体"/>
          <w:szCs w:val="28"/>
        </w:rPr>
        <w:t>Identification standard of Zhangjiachuan honghua cattle</w:t>
      </w:r>
      <w:r>
        <w:rPr>
          <w:rFonts w:eastAsia="黑体"/>
          <w:szCs w:val="28"/>
        </w:rPr>
        <w:fldChar w:fldCharType="end"/>
      </w:r>
      <w:bookmarkEnd w:id="8"/>
    </w:p>
    <w:p w14:paraId="10B87564">
      <w:pPr>
        <w:framePr w:w="9639" w:h="6974" w:hRule="exact" w:wrap="around" w:vAnchor="page" w:hAnchor="page" w:x="1419" w:y="6408" w:anchorLock="1"/>
        <w:spacing w:line="760" w:lineRule="exact"/>
        <w:ind w:left="-1418"/>
        <w:rPr>
          <w:rFonts w:ascii="Times New Roman" w:hAnsi="Times New Roman"/>
        </w:rPr>
      </w:pPr>
    </w:p>
    <w:p w14:paraId="0F7C3A53">
      <w:pPr>
        <w:pStyle w:val="125"/>
        <w:framePr w:w="9639" w:h="6974" w:hRule="exact" w:wrap="around" w:vAnchor="page" w:hAnchor="page" w:x="1419" w:y="6408" w:anchorLock="1"/>
        <w:textAlignment w:val="bottom"/>
        <w:rPr>
          <w:rFonts w:eastAsia="黑体"/>
          <w:szCs w:val="28"/>
        </w:rPr>
      </w:pPr>
    </w:p>
    <w:p w14:paraId="2BD63016">
      <w:pPr>
        <w:pStyle w:val="125"/>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9" w:name="下拉1"/>
      <w:r>
        <w:rPr>
          <w:sz w:val="24"/>
          <w:szCs w:val="28"/>
        </w:rPr>
        <w:instrText xml:space="preserve"> FORMDROPDOWN </w:instrText>
      </w:r>
      <w:r>
        <w:rPr>
          <w:sz w:val="24"/>
          <w:szCs w:val="28"/>
        </w:rPr>
        <w:fldChar w:fldCharType="separate"/>
      </w:r>
      <w:r>
        <w:rPr>
          <w:sz w:val="24"/>
          <w:szCs w:val="28"/>
        </w:rPr>
        <w:fldChar w:fldCharType="end"/>
      </w:r>
      <w:bookmarkEnd w:id="9"/>
    </w:p>
    <w:p w14:paraId="52FF7CBB">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0"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0"/>
    </w:p>
    <w:p w14:paraId="2E60E960">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1" w:name="下拉2"/>
      <w:r>
        <w:rPr>
          <w:b/>
          <w:sz w:val="21"/>
          <w:szCs w:val="28"/>
        </w:rPr>
        <w:instrText xml:space="preserve"> FORMDROPDOWN </w:instrText>
      </w:r>
      <w:r>
        <w:rPr>
          <w:b/>
          <w:sz w:val="21"/>
          <w:szCs w:val="28"/>
        </w:rPr>
        <w:fldChar w:fldCharType="separate"/>
      </w:r>
      <w:r>
        <w:rPr>
          <w:b/>
          <w:sz w:val="21"/>
          <w:szCs w:val="28"/>
        </w:rPr>
        <w:fldChar w:fldCharType="end"/>
      </w:r>
      <w:bookmarkEnd w:id="11"/>
    </w:p>
    <w:p w14:paraId="56E5E0BD">
      <w:pPr>
        <w:pStyle w:val="193"/>
        <w:framePr w:wrap="around" w:y="14176"/>
      </w:pPr>
      <w:r>
        <w:t xml:space="preserve">2026- </w:t>
      </w:r>
      <w:r>
        <w:fldChar w:fldCharType="begin">
          <w:ffData>
            <w:name w:val="PLSH_DATE_M"/>
            <w:enabled/>
            <w:calcOnExit w:val="0"/>
            <w:textInput>
              <w:default w:val="XX"/>
              <w:maxLength w:val="2"/>
            </w:textInput>
          </w:ffData>
        </w:fldChar>
      </w:r>
      <w:bookmarkStart w:id="12" w:name="PLSH_DATE_M"/>
      <w:r>
        <w:instrText xml:space="preserve"> FORMTEXT </w:instrText>
      </w:r>
      <w:r>
        <w:fldChar w:fldCharType="separate"/>
      </w:r>
      <w:r>
        <w:t>XX</w:t>
      </w:r>
      <w:r>
        <w:fldChar w:fldCharType="end"/>
      </w:r>
      <w:bookmarkEnd w:id="12"/>
      <w:r>
        <w:t xml:space="preserve"> - </w:t>
      </w:r>
      <w:r>
        <w:fldChar w:fldCharType="begin">
          <w:ffData>
            <w:name w:val="PLSH_DATE_D"/>
            <w:enabled/>
            <w:calcOnExit w:val="0"/>
            <w:textInput>
              <w:default w:val="XX"/>
              <w:maxLength w:val="2"/>
            </w:textInput>
          </w:ffData>
        </w:fldChar>
      </w:r>
      <w:bookmarkStart w:id="13" w:name="PLSH_DATE_D"/>
      <w:r>
        <w:instrText xml:space="preserve"> FORMTEXT </w:instrText>
      </w:r>
      <w:r>
        <w:fldChar w:fldCharType="separate"/>
      </w:r>
      <w:r>
        <w:t>XX</w:t>
      </w:r>
      <w:r>
        <w:fldChar w:fldCharType="end"/>
      </w:r>
      <w:bookmarkEnd w:id="13"/>
      <w:r>
        <w:t>发布</w:t>
      </w:r>
    </w:p>
    <w:p w14:paraId="4BEB9CD5">
      <w:pPr>
        <w:pStyle w:val="194"/>
        <w:framePr w:wrap="around" w:y="14176"/>
      </w:pPr>
      <w:r>
        <w:t xml:space="preserve">2026- </w:t>
      </w:r>
      <w:r>
        <w:fldChar w:fldCharType="begin">
          <w:ffData>
            <w:name w:val="CROT_DATE_M"/>
            <w:enabled/>
            <w:calcOnExit w:val="0"/>
            <w:textInput>
              <w:default w:val="XX"/>
              <w:maxLength w:val="2"/>
            </w:textInput>
          </w:ffData>
        </w:fldChar>
      </w:r>
      <w:bookmarkStart w:id="14" w:name="CROT_DATE_M"/>
      <w:r>
        <w:instrText xml:space="preserve"> FORMTEXT </w:instrText>
      </w:r>
      <w:r>
        <w:fldChar w:fldCharType="separate"/>
      </w:r>
      <w:r>
        <w:t>XX</w:t>
      </w:r>
      <w:r>
        <w:fldChar w:fldCharType="end"/>
      </w:r>
      <w:bookmarkEnd w:id="14"/>
      <w:r>
        <w:t xml:space="preserve"> - </w:t>
      </w:r>
      <w:r>
        <w:fldChar w:fldCharType="begin">
          <w:ffData>
            <w:name w:val="CROT_DATE_D"/>
            <w:enabled/>
            <w:calcOnExit w:val="0"/>
            <w:textInput>
              <w:default w:val="XX"/>
              <w:maxLength w:val="2"/>
            </w:textInput>
          </w:ffData>
        </w:fldChar>
      </w:r>
      <w:bookmarkStart w:id="15" w:name="CROT_DATE_D"/>
      <w:r>
        <w:instrText xml:space="preserve"> FORMTEXT </w:instrText>
      </w:r>
      <w:r>
        <w:fldChar w:fldCharType="separate"/>
      </w:r>
      <w:r>
        <w:t>XX</w:t>
      </w:r>
      <w:r>
        <w:fldChar w:fldCharType="end"/>
      </w:r>
      <w:bookmarkEnd w:id="15"/>
      <w:r>
        <w:t>实施</w:t>
      </w:r>
    </w:p>
    <w:p w14:paraId="28EC7FFB">
      <w:pPr>
        <w:pStyle w:val="151"/>
        <w:framePr w:h="584" w:hRule="exact" w:hSpace="181" w:vSpace="181" w:wrap="around" w:y="14800"/>
        <w:rPr>
          <w:rFonts w:ascii="Times New Roman"/>
        </w:rPr>
      </w:pPr>
      <w:r>
        <w:rPr>
          <w:rFonts w:ascii="Times New Roman"/>
          <w:w w:val="100"/>
          <w:sz w:val="28"/>
        </w:rPr>
        <w:fldChar w:fldCharType="begin">
          <w:ffData>
            <w:name w:val="fm"/>
            <w:enabled/>
            <w:calcOnExit w:val="0"/>
            <w:textInput/>
          </w:ffData>
        </w:fldChar>
      </w:r>
      <w:bookmarkStart w:id="16" w:name="fm"/>
      <w:r>
        <w:rPr>
          <w:rFonts w:ascii="Times New Roman"/>
          <w:w w:val="100"/>
          <w:sz w:val="28"/>
        </w:rPr>
        <w:instrText xml:space="preserve"> FORMTEXT </w:instrText>
      </w:r>
      <w:r>
        <w:rPr>
          <w:rFonts w:ascii="Times New Roman"/>
          <w:w w:val="100"/>
          <w:sz w:val="28"/>
        </w:rPr>
        <w:fldChar w:fldCharType="separate"/>
      </w:r>
      <w:r>
        <w:rPr>
          <w:rFonts w:ascii="Times New Roman"/>
          <w:w w:val="100"/>
          <w:sz w:val="28"/>
        </w:rPr>
        <w:t>甘肃省质量协会</w:t>
      </w:r>
      <w:r>
        <w:rPr>
          <w:rFonts w:ascii="Times New Roman"/>
          <w:w w:val="100"/>
          <w:sz w:val="28"/>
        </w:rPr>
        <w:fldChar w:fldCharType="end"/>
      </w:r>
      <w:bookmarkEnd w:id="16"/>
      <w:r>
        <w:rPr>
          <w:rFonts w:ascii="Times New Roman"/>
          <w:w w:val="100"/>
          <w:sz w:val="28"/>
        </w:rPr>
        <w:t>  </w:t>
      </w:r>
      <w:r>
        <w:rPr>
          <w:rStyle w:val="229"/>
          <w:rFonts w:ascii="Times New Roman"/>
          <w:position w:val="0"/>
        </w:rPr>
        <w:t>发</w:t>
      </w:r>
      <w:r>
        <w:rPr>
          <w:rStyle w:val="229"/>
          <w:rFonts w:ascii="Times New Roman"/>
          <w:spacing w:val="0"/>
          <w:position w:val="0"/>
        </w:rPr>
        <w:t>布</w:t>
      </w:r>
    </w:p>
    <w:p w14:paraId="13F6898B">
      <w:pPr>
        <w:rPr>
          <w:rFonts w:ascii="Times New Roman" w:hAnsi="Times New Roman"/>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ascii="Times New Roman" w:hAnsi="Times New Roman"/>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7407464D">
      <w:pPr>
        <w:pStyle w:val="91"/>
        <w:spacing w:after="360"/>
        <w:rPr>
          <w:rFonts w:ascii="Times New Roman" w:hAnsi="Times New Roman"/>
        </w:rPr>
      </w:pPr>
      <w:bookmarkStart w:id="17" w:name="BookMark1"/>
      <w:bookmarkStart w:id="18" w:name="_Toc150014764"/>
      <w:r>
        <w:rPr>
          <w:rFonts w:ascii="Times New Roman" w:hAnsi="Times New Roman"/>
          <w:spacing w:val="320"/>
        </w:rPr>
        <w:t>目</w:t>
      </w:r>
      <w:r>
        <w:rPr>
          <w:rFonts w:ascii="Times New Roman" w:hAnsi="Times New Roman"/>
        </w:rPr>
        <w:t>次</w:t>
      </w:r>
    </w:p>
    <w:p w14:paraId="684A3056">
      <w:pPr>
        <w:pStyle w:val="19"/>
        <w:tabs>
          <w:tab w:val="right" w:leader="dot" w:pos="9344"/>
        </w:tabs>
        <w:rPr>
          <w:rFonts w:ascii="Times New Roman" w:hAnsi="Times New Roman" w:eastAsiaTheme="minorEastAsia"/>
          <w:sz w:val="22"/>
          <w:szCs w:val="24"/>
          <w14:ligatures w14:val="standardContextual"/>
        </w:rPr>
      </w:pPr>
      <w:r>
        <w:rPr>
          <w:rFonts w:ascii="Times New Roman" w:hAnsi="Times New Roman"/>
        </w:rPr>
        <w:fldChar w:fldCharType="begin"/>
      </w:r>
      <w:r>
        <w:rPr>
          <w:rFonts w:ascii="Times New Roman" w:hAnsi="Times New Roman"/>
        </w:rPr>
        <w:instrText xml:space="preserve"> TOC \o "1-1" \h \t "标准文件_一级条标题,2,标准文件_附录一级条标题,2," </w:instrText>
      </w:r>
      <w:r>
        <w:rPr>
          <w:rFonts w:ascii="Times New Roman" w:hAnsi="Times New Roman"/>
        </w:rPr>
        <w:fldChar w:fldCharType="separate"/>
      </w:r>
      <w:r>
        <w:fldChar w:fldCharType="begin"/>
      </w:r>
      <w:r>
        <w:instrText xml:space="preserve"> HYPERLINK \l "_Toc228374742" </w:instrText>
      </w:r>
      <w:r>
        <w:fldChar w:fldCharType="separate"/>
      </w:r>
      <w:r>
        <w:rPr>
          <w:rStyle w:val="32"/>
          <w:rFonts w:ascii="Times New Roman"/>
        </w:rPr>
        <w:t>前言</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_Toc228374742 \h </w:instrText>
      </w:r>
      <w:r>
        <w:rPr>
          <w:rFonts w:ascii="Times New Roman" w:hAnsi="Times New Roman"/>
        </w:rPr>
        <w:fldChar w:fldCharType="separate"/>
      </w:r>
      <w:r>
        <w:rPr>
          <w:rFonts w:ascii="Times New Roman" w:hAnsi="Times New Roman"/>
        </w:rPr>
        <w:t>II</w:t>
      </w:r>
      <w:r>
        <w:rPr>
          <w:rFonts w:ascii="Times New Roman" w:hAnsi="Times New Roman"/>
        </w:rPr>
        <w:fldChar w:fldCharType="end"/>
      </w:r>
      <w:r>
        <w:rPr>
          <w:rFonts w:ascii="Times New Roman" w:hAnsi="Times New Roman"/>
        </w:rPr>
        <w:fldChar w:fldCharType="end"/>
      </w:r>
    </w:p>
    <w:p w14:paraId="012D4A15">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"_Toc228374743" </w:instrText>
      </w:r>
      <w:r>
        <w:fldChar w:fldCharType="separate"/>
      </w:r>
      <w:r>
        <w:rPr>
          <w:rStyle w:val="32"/>
          <w:rFonts w:ascii="Times New Roman"/>
        </w:rPr>
        <w:t>1 范围</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_Toc228374743 \h </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r>
        <w:rPr>
          <w:rFonts w:ascii="Times New Roman" w:hAnsi="Times New Roman"/>
        </w:rPr>
        <w:fldChar w:fldCharType="end"/>
      </w:r>
    </w:p>
    <w:p w14:paraId="417FBE40">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"_Toc228374744" </w:instrText>
      </w:r>
      <w:r>
        <w:fldChar w:fldCharType="separate"/>
      </w:r>
      <w:r>
        <w:rPr>
          <w:rStyle w:val="32"/>
          <w:rFonts w:ascii="Times New Roman"/>
        </w:rPr>
        <w:t>2 规范性引用文件</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_Toc228374744 \h </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r>
        <w:rPr>
          <w:rFonts w:ascii="Times New Roman" w:hAnsi="Times New Roman"/>
        </w:rPr>
        <w:fldChar w:fldCharType="end"/>
      </w:r>
    </w:p>
    <w:p w14:paraId="5CB2870C">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"_Toc228374745" </w:instrText>
      </w:r>
      <w:r>
        <w:fldChar w:fldCharType="separate"/>
      </w:r>
      <w:r>
        <w:rPr>
          <w:rStyle w:val="32"/>
          <w:rFonts w:ascii="Times New Roman"/>
        </w:rPr>
        <w:t>3 术语和定义</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_Toc228374745 \h </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r>
        <w:rPr>
          <w:rFonts w:ascii="Times New Roman" w:hAnsi="Times New Roman"/>
        </w:rPr>
        <w:fldChar w:fldCharType="end"/>
      </w:r>
    </w:p>
    <w:p w14:paraId="47F3CEF2">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"_Toc228374746" </w:instrText>
      </w:r>
      <w:r>
        <w:fldChar w:fldCharType="separate"/>
      </w:r>
      <w:r>
        <w:rPr>
          <w:rStyle w:val="32"/>
          <w:rFonts w:ascii="Times New Roman"/>
        </w:rPr>
        <w:t>4 种群来源与特征</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_Toc228374746 \h </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r>
        <w:rPr>
          <w:rFonts w:ascii="Times New Roman" w:hAnsi="Times New Roman"/>
        </w:rPr>
        <w:fldChar w:fldCharType="end"/>
      </w:r>
    </w:p>
    <w:p w14:paraId="6F56EFDB">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"_Toc228374747" </w:instrText>
      </w:r>
      <w:r>
        <w:fldChar w:fldCharType="separate"/>
      </w:r>
      <w:r>
        <w:rPr>
          <w:rStyle w:val="32"/>
          <w:rFonts w:ascii="Times New Roman"/>
        </w:rPr>
        <w:t>5 体型外貌</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_Toc228374747 \h </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r>
        <w:rPr>
          <w:rFonts w:ascii="Times New Roman" w:hAnsi="Times New Roman"/>
        </w:rPr>
        <w:fldChar w:fldCharType="end"/>
      </w:r>
    </w:p>
    <w:p w14:paraId="753C8B82">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"_Toc228374748" </w:instrText>
      </w:r>
      <w:r>
        <w:fldChar w:fldCharType="separate"/>
      </w:r>
      <w:r>
        <w:rPr>
          <w:rStyle w:val="32"/>
          <w:rFonts w:ascii="Times New Roman"/>
        </w:rPr>
        <w:t>6 生产性能</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_Toc228374748 \h </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r>
        <w:rPr>
          <w:rFonts w:ascii="Times New Roman" w:hAnsi="Times New Roman"/>
        </w:rPr>
        <w:fldChar w:fldCharType="end"/>
      </w:r>
    </w:p>
    <w:p w14:paraId="2EC0EA3F">
      <w:pPr>
        <w:pStyle w:val="24"/>
        <w:rPr>
          <w:rFonts w:ascii="Times New Roman" w:hAnsi="Times New Roman" w:eastAsiaTheme="minorEastAsia"/>
          <w:sz w:val="22"/>
          <w:szCs w:val="24"/>
          <w14:ligatures w14:val="standardContextual"/>
        </w:rPr>
      </w:pPr>
      <w:r>
        <w:fldChar w:fldCharType="begin"/>
      </w:r>
      <w:r>
        <w:instrText xml:space="preserve"> HYPERLINK \l "_Toc228374749" </w:instrText>
      </w:r>
      <w:r>
        <w:fldChar w:fldCharType="separate"/>
      </w:r>
      <w:r>
        <w:rPr>
          <w:rStyle w:val="32"/>
          <w:rFonts w:ascii="Times New Roman"/>
          <w14:scene3d w14:prst="orthographicFront">
            <w14:lightRig w14:rig="threePt" w14:dir="t">
              <w14:rot w14:lat="0" w14:lon="0" w14:rev="0"/>
            </w14:lightRig>
          </w14:scene3d>
        </w:rPr>
        <w:t>6.1</w:t>
      </w:r>
      <w:r>
        <w:rPr>
          <w:rStyle w:val="32"/>
          <w:rFonts w:ascii="Times New Roman"/>
        </w:rPr>
        <w:t xml:space="preserve"> 体重体尺</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_Toc228374749 \h </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r>
        <w:rPr>
          <w:rFonts w:ascii="Times New Roman" w:hAnsi="Times New Roman"/>
        </w:rPr>
        <w:fldChar w:fldCharType="end"/>
      </w:r>
    </w:p>
    <w:p w14:paraId="39E73BA5">
      <w:pPr>
        <w:pStyle w:val="24"/>
        <w:rPr>
          <w:rFonts w:ascii="Times New Roman" w:hAnsi="Times New Roman" w:eastAsiaTheme="minorEastAsia"/>
          <w:sz w:val="22"/>
          <w:szCs w:val="24"/>
          <w14:ligatures w14:val="standardContextual"/>
        </w:rPr>
      </w:pPr>
      <w:r>
        <w:fldChar w:fldCharType="begin"/>
      </w:r>
      <w:r>
        <w:instrText xml:space="preserve"> HYPERLINK \l "_Toc228374750" </w:instrText>
      </w:r>
      <w:r>
        <w:fldChar w:fldCharType="separate"/>
      </w:r>
      <w:r>
        <w:rPr>
          <w:rStyle w:val="32"/>
          <w:rFonts w:ascii="Times New Roman"/>
          <w14:scene3d w14:prst="orthographicFront">
            <w14:lightRig w14:rig="threePt" w14:dir="t">
              <w14:rot w14:lat="0" w14:lon="0" w14:rev="0"/>
            </w14:lightRig>
          </w14:scene3d>
        </w:rPr>
        <w:t>6.2</w:t>
      </w:r>
      <w:r>
        <w:rPr>
          <w:rStyle w:val="32"/>
          <w:rFonts w:ascii="Times New Roman"/>
        </w:rPr>
        <w:t xml:space="preserve"> 产肉性能</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_Toc228374750 \h </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r>
        <w:rPr>
          <w:rFonts w:ascii="Times New Roman" w:hAnsi="Times New Roman"/>
        </w:rPr>
        <w:fldChar w:fldCharType="end"/>
      </w:r>
    </w:p>
    <w:p w14:paraId="76E7EABA">
      <w:pPr>
        <w:pStyle w:val="24"/>
        <w:rPr>
          <w:rFonts w:ascii="Times New Roman" w:hAnsi="Times New Roman" w:eastAsiaTheme="minorEastAsia"/>
          <w:sz w:val="22"/>
          <w:szCs w:val="24"/>
          <w14:ligatures w14:val="standardContextual"/>
        </w:rPr>
      </w:pPr>
      <w:r>
        <w:fldChar w:fldCharType="begin"/>
      </w:r>
      <w:r>
        <w:instrText xml:space="preserve"> HYPERLINK \l "_Toc228374751" </w:instrText>
      </w:r>
      <w:r>
        <w:fldChar w:fldCharType="separate"/>
      </w:r>
      <w:r>
        <w:rPr>
          <w:rStyle w:val="32"/>
          <w:rFonts w:ascii="Times New Roman"/>
          <w14:scene3d w14:prst="orthographicFront">
            <w14:lightRig w14:rig="threePt" w14:dir="t">
              <w14:rot w14:lat="0" w14:lon="0" w14:rev="0"/>
            </w14:lightRig>
          </w14:scene3d>
        </w:rPr>
        <w:t>6.3</w:t>
      </w:r>
      <w:r>
        <w:rPr>
          <w:rStyle w:val="32"/>
          <w:rFonts w:ascii="Times New Roman"/>
        </w:rPr>
        <w:t xml:space="preserve"> 繁殖性能</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_Toc228374751 \h </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r>
        <w:rPr>
          <w:rFonts w:ascii="Times New Roman" w:hAnsi="Times New Roman"/>
        </w:rPr>
        <w:fldChar w:fldCharType="end"/>
      </w:r>
    </w:p>
    <w:p w14:paraId="3A24CDD8">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"_Toc228374752" </w:instrText>
      </w:r>
      <w:r>
        <w:fldChar w:fldCharType="separate"/>
      </w:r>
      <w:r>
        <w:rPr>
          <w:rStyle w:val="32"/>
          <w:rFonts w:ascii="Times New Roman"/>
        </w:rPr>
        <w:t>7 性能测定</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_Toc228374752 \h </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r>
        <w:rPr>
          <w:rFonts w:ascii="Times New Roman" w:hAnsi="Times New Roman"/>
        </w:rPr>
        <w:fldChar w:fldCharType="end"/>
      </w:r>
    </w:p>
    <w:p w14:paraId="30F99D14">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"_Toc228374753" </w:instrText>
      </w:r>
      <w:r>
        <w:fldChar w:fldCharType="separate"/>
      </w:r>
      <w:r>
        <w:rPr>
          <w:rStyle w:val="32"/>
          <w:rFonts w:ascii="Times New Roman"/>
        </w:rPr>
        <w:t>8 等级评定</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_Toc228374753 \h </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r>
        <w:rPr>
          <w:rFonts w:ascii="Times New Roman" w:hAnsi="Times New Roman"/>
        </w:rPr>
        <w:fldChar w:fldCharType="end"/>
      </w:r>
    </w:p>
    <w:p w14:paraId="730BD849">
      <w:pPr>
        <w:pStyle w:val="24"/>
        <w:rPr>
          <w:rFonts w:ascii="Times New Roman" w:hAnsi="Times New Roman" w:eastAsiaTheme="minorEastAsia"/>
          <w:sz w:val="22"/>
          <w:szCs w:val="24"/>
          <w14:ligatures w14:val="standardContextual"/>
        </w:rPr>
      </w:pPr>
      <w:r>
        <w:fldChar w:fldCharType="begin"/>
      </w:r>
      <w:r>
        <w:instrText xml:space="preserve"> HYPERLINK \l "_Toc228374754" </w:instrText>
      </w:r>
      <w:r>
        <w:fldChar w:fldCharType="separate"/>
      </w:r>
      <w:r>
        <w:rPr>
          <w:rStyle w:val="32"/>
          <w:rFonts w:ascii="Times New Roman"/>
          <w14:scene3d w14:prst="orthographicFront">
            <w14:lightRig w14:rig="threePt" w14:dir="t">
              <w14:rot w14:lat="0" w14:lon="0" w14:rev="0"/>
            </w14:lightRig>
          </w14:scene3d>
        </w:rPr>
        <w:t>8.1</w:t>
      </w:r>
      <w:r>
        <w:rPr>
          <w:rStyle w:val="32"/>
          <w:rFonts w:ascii="Times New Roman"/>
        </w:rPr>
        <w:t xml:space="preserve"> 必备条件</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_Toc228374754 \h </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r>
        <w:rPr>
          <w:rFonts w:ascii="Times New Roman" w:hAnsi="Times New Roman"/>
        </w:rPr>
        <w:fldChar w:fldCharType="end"/>
      </w:r>
    </w:p>
    <w:p w14:paraId="2875686D">
      <w:pPr>
        <w:pStyle w:val="24"/>
        <w:rPr>
          <w:rFonts w:ascii="Times New Roman" w:hAnsi="Times New Roman" w:eastAsiaTheme="minorEastAsia"/>
          <w:sz w:val="22"/>
          <w:szCs w:val="24"/>
          <w14:ligatures w14:val="standardContextual"/>
        </w:rPr>
      </w:pPr>
      <w:r>
        <w:fldChar w:fldCharType="begin"/>
      </w:r>
      <w:r>
        <w:instrText xml:space="preserve"> HYPERLINK \l "_Toc228374755" </w:instrText>
      </w:r>
      <w:r>
        <w:fldChar w:fldCharType="separate"/>
      </w:r>
      <w:r>
        <w:rPr>
          <w:rStyle w:val="32"/>
          <w:rFonts w:ascii="Times New Roman"/>
          <w14:scene3d w14:prst="orthographicFront">
            <w14:lightRig w14:rig="threePt" w14:dir="t">
              <w14:rot w14:lat="0" w14:lon="0" w14:rev="0"/>
            </w14:lightRig>
          </w14:scene3d>
        </w:rPr>
        <w:t>8.2</w:t>
      </w:r>
      <w:r>
        <w:rPr>
          <w:rStyle w:val="32"/>
          <w:rFonts w:ascii="Times New Roman"/>
        </w:rPr>
        <w:t xml:space="preserve"> 体型外貌</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_Toc228374755 \h </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r>
        <w:rPr>
          <w:rFonts w:ascii="Times New Roman" w:hAnsi="Times New Roman"/>
        </w:rPr>
        <w:fldChar w:fldCharType="end"/>
      </w:r>
    </w:p>
    <w:p w14:paraId="3B33D379">
      <w:pPr>
        <w:pStyle w:val="24"/>
        <w:rPr>
          <w:rFonts w:ascii="Times New Roman" w:hAnsi="Times New Roman" w:eastAsiaTheme="minorEastAsia"/>
          <w:sz w:val="22"/>
          <w:szCs w:val="24"/>
          <w14:ligatures w14:val="standardContextual"/>
        </w:rPr>
      </w:pPr>
      <w:r>
        <w:fldChar w:fldCharType="begin"/>
      </w:r>
      <w:r>
        <w:instrText xml:space="preserve"> HYPERLINK \l "_Toc228374756" </w:instrText>
      </w:r>
      <w:r>
        <w:fldChar w:fldCharType="separate"/>
      </w:r>
      <w:r>
        <w:rPr>
          <w:rStyle w:val="32"/>
          <w:rFonts w:ascii="Times New Roman"/>
          <w14:scene3d w14:prst="orthographicFront">
            <w14:lightRig w14:rig="threePt" w14:dir="t">
              <w14:rot w14:lat="0" w14:lon="0" w14:rev="0"/>
            </w14:lightRig>
          </w14:scene3d>
        </w:rPr>
        <w:t>8.3</w:t>
      </w:r>
      <w:r>
        <w:rPr>
          <w:rStyle w:val="32"/>
          <w:rFonts w:ascii="Times New Roman"/>
        </w:rPr>
        <w:t xml:space="preserve"> 体重</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_Toc228374756 \h </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r>
        <w:rPr>
          <w:rFonts w:ascii="Times New Roman" w:hAnsi="Times New Roman"/>
        </w:rPr>
        <w:fldChar w:fldCharType="end"/>
      </w:r>
    </w:p>
    <w:p w14:paraId="4E44936F">
      <w:pPr>
        <w:pStyle w:val="24"/>
        <w:rPr>
          <w:rFonts w:ascii="Times New Roman" w:hAnsi="Times New Roman" w:eastAsiaTheme="minorEastAsia"/>
          <w:sz w:val="22"/>
          <w:szCs w:val="24"/>
          <w14:ligatures w14:val="standardContextual"/>
        </w:rPr>
      </w:pPr>
      <w:r>
        <w:fldChar w:fldCharType="begin"/>
      </w:r>
      <w:r>
        <w:instrText xml:space="preserve"> HYPERLINK \l "_Toc228374757" </w:instrText>
      </w:r>
      <w:r>
        <w:fldChar w:fldCharType="separate"/>
      </w:r>
      <w:r>
        <w:rPr>
          <w:rStyle w:val="32"/>
          <w:rFonts w:ascii="Times New Roman"/>
          <w14:scene3d w14:prst="orthographicFront">
            <w14:lightRig w14:rig="threePt" w14:dir="t">
              <w14:rot w14:lat="0" w14:lon="0" w14:rev="0"/>
            </w14:lightRig>
          </w14:scene3d>
        </w:rPr>
        <w:t>8.4</w:t>
      </w:r>
      <w:r>
        <w:rPr>
          <w:rStyle w:val="32"/>
          <w:rFonts w:ascii="Times New Roman"/>
        </w:rPr>
        <w:t xml:space="preserve"> 体尺等级</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_Toc228374757 \h </w:instrText>
      </w:r>
      <w:r>
        <w:rPr>
          <w:rFonts w:ascii="Times New Roman" w:hAnsi="Times New Roman"/>
        </w:rPr>
        <w:fldChar w:fldCharType="separate"/>
      </w:r>
      <w:r>
        <w:rPr>
          <w:rFonts w:ascii="Times New Roman" w:hAnsi="Times New Roman"/>
        </w:rPr>
        <w:t>5</w:t>
      </w:r>
      <w:r>
        <w:rPr>
          <w:rFonts w:ascii="Times New Roman" w:hAnsi="Times New Roman"/>
        </w:rPr>
        <w:fldChar w:fldCharType="end"/>
      </w:r>
      <w:r>
        <w:rPr>
          <w:rFonts w:ascii="Times New Roman" w:hAnsi="Times New Roman"/>
        </w:rPr>
        <w:fldChar w:fldCharType="end"/>
      </w:r>
    </w:p>
    <w:p w14:paraId="37D8F84B">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"_Toc228374758" </w:instrText>
      </w:r>
      <w:r>
        <w:fldChar w:fldCharType="separate"/>
      </w:r>
      <w:r>
        <w:rPr>
          <w:rStyle w:val="32"/>
          <w:rFonts w:ascii="Times New Roman"/>
        </w:rPr>
        <w:t>9 综合评定</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_Toc228374758 \h </w:instrText>
      </w:r>
      <w:r>
        <w:rPr>
          <w:rFonts w:ascii="Times New Roman" w:hAnsi="Times New Roman"/>
        </w:rPr>
        <w:fldChar w:fldCharType="separate"/>
      </w:r>
      <w:r>
        <w:rPr>
          <w:rFonts w:ascii="Times New Roman" w:hAnsi="Times New Roman"/>
        </w:rPr>
        <w:t>6</w:t>
      </w:r>
      <w:r>
        <w:rPr>
          <w:rFonts w:ascii="Times New Roman" w:hAnsi="Times New Roman"/>
        </w:rPr>
        <w:fldChar w:fldCharType="end"/>
      </w:r>
      <w:r>
        <w:rPr>
          <w:rFonts w:ascii="Times New Roman" w:hAnsi="Times New Roman"/>
        </w:rPr>
        <w:fldChar w:fldCharType="end"/>
      </w:r>
    </w:p>
    <w:p w14:paraId="292ACE81">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"_Toc228374759" </w:instrText>
      </w:r>
      <w:r>
        <w:fldChar w:fldCharType="separate"/>
      </w:r>
      <w:r>
        <w:rPr>
          <w:rStyle w:val="32"/>
          <w:rFonts w:ascii="Times New Roman"/>
        </w:rPr>
        <w:t>10 种牛出场要求</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_Toc228374759 \h </w:instrText>
      </w:r>
      <w:r>
        <w:rPr>
          <w:rFonts w:ascii="Times New Roman" w:hAnsi="Times New Roman"/>
        </w:rPr>
        <w:fldChar w:fldCharType="separate"/>
      </w:r>
      <w:r>
        <w:rPr>
          <w:rFonts w:ascii="Times New Roman" w:hAnsi="Times New Roman"/>
        </w:rPr>
        <w:t>7</w:t>
      </w:r>
      <w:r>
        <w:rPr>
          <w:rFonts w:ascii="Times New Roman" w:hAnsi="Times New Roman"/>
        </w:rPr>
        <w:fldChar w:fldCharType="end"/>
      </w:r>
      <w:r>
        <w:rPr>
          <w:rFonts w:ascii="Times New Roman" w:hAnsi="Times New Roman"/>
        </w:rPr>
        <w:fldChar w:fldCharType="end"/>
      </w:r>
    </w:p>
    <w:p w14:paraId="6A4102E7">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"_Toc228374764" </w:instrText>
      </w:r>
      <w:r>
        <w:fldChar w:fldCharType="separate"/>
      </w:r>
      <w:r>
        <w:rPr>
          <w:rStyle w:val="32"/>
          <w:rFonts w:ascii="Times New Roman"/>
        </w:rPr>
        <w:t>附录A</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_Toc228374764 \h </w:instrText>
      </w:r>
      <w:r>
        <w:rPr>
          <w:rFonts w:ascii="Times New Roman" w:hAnsi="Times New Roman"/>
        </w:rPr>
        <w:fldChar w:fldCharType="separate"/>
      </w:r>
      <w:r>
        <w:rPr>
          <w:rFonts w:ascii="Times New Roman" w:hAnsi="Times New Roman"/>
        </w:rPr>
        <w:t>8</w:t>
      </w:r>
      <w:r>
        <w:rPr>
          <w:rFonts w:ascii="Times New Roman" w:hAnsi="Times New Roman"/>
        </w:rPr>
        <w:fldChar w:fldCharType="end"/>
      </w:r>
      <w:r>
        <w:rPr>
          <w:rFonts w:ascii="Times New Roman" w:hAnsi="Times New Roman"/>
        </w:rPr>
        <w:fldChar w:fldCharType="end"/>
      </w:r>
    </w:p>
    <w:p w14:paraId="39B960CC">
      <w:pPr>
        <w:pStyle w:val="24"/>
        <w:rPr>
          <w:rFonts w:ascii="Times New Roman" w:hAnsi="Times New Roman" w:eastAsiaTheme="minorEastAsia"/>
          <w:sz w:val="22"/>
          <w:szCs w:val="24"/>
          <w14:ligatures w14:val="standardContextual"/>
        </w:rPr>
      </w:pPr>
    </w:p>
    <w:p w14:paraId="78FCD33A">
      <w:pPr>
        <w:pStyle w:val="91"/>
        <w:spacing w:after="360"/>
        <w:rPr>
          <w:rFonts w:ascii="Times New Roman" w:hAnsi="Times New Roman"/>
        </w:rPr>
        <w:sectPr>
          <w:headerReference r:id="rId9" w:type="default"/>
          <w:footerReference r:id="rId11" w:type="default"/>
          <w:headerReference r:id="rId10" w:type="even"/>
          <w:footerReference r:id="rId12" w:type="even"/>
          <w:pgSz w:w="11906" w:h="16838"/>
          <w:pgMar w:top="1928" w:right="1134" w:bottom="1134" w:left="1134" w:header="1418" w:footer="1134" w:gutter="284"/>
          <w:pgNumType w:fmt="upperRoman" w:start="1"/>
          <w:cols w:space="425" w:num="1"/>
          <w:formProt w:val="0"/>
          <w:docGrid w:linePitch="312" w:charSpace="0"/>
        </w:sectPr>
      </w:pPr>
      <w:r>
        <w:rPr>
          <w:rFonts w:ascii="Times New Roman" w:hAnsi="Times New Roman"/>
        </w:rPr>
        <w:fldChar w:fldCharType="end"/>
      </w:r>
    </w:p>
    <w:bookmarkEnd w:id="17"/>
    <w:p w14:paraId="1640604B">
      <w:pPr>
        <w:pStyle w:val="89"/>
        <w:spacing w:before="900" w:after="360"/>
        <w:rPr>
          <w:rFonts w:ascii="Times New Roman"/>
        </w:rPr>
      </w:pPr>
      <w:bookmarkStart w:id="19" w:name="_Toc228374742"/>
      <w:bookmarkStart w:id="20" w:name="BookMark2"/>
      <w:r>
        <w:rPr>
          <w:rFonts w:ascii="Times New Roman"/>
          <w:spacing w:val="320"/>
        </w:rPr>
        <w:t>前</w:t>
      </w:r>
      <w:r>
        <w:rPr>
          <w:rFonts w:ascii="Times New Roman"/>
        </w:rPr>
        <w:t>言</w:t>
      </w:r>
      <w:bookmarkEnd w:id="18"/>
      <w:bookmarkEnd w:id="19"/>
    </w:p>
    <w:p w14:paraId="3EBAD96A">
      <w:pPr>
        <w:pStyle w:val="56"/>
        <w:ind w:firstLine="420"/>
        <w:rPr>
          <w:rFonts w:ascii="Times New Roman"/>
        </w:rPr>
      </w:pPr>
      <w:r>
        <w:rPr>
          <w:rFonts w:ascii="Times New Roman"/>
        </w:rPr>
        <w:t>本文件按照GB/T 1.1—2020《标准化工作导则  第1部分：标准化文件的结构和起草规则》的规定起草。</w:t>
      </w:r>
    </w:p>
    <w:p w14:paraId="35F32EBC">
      <w:pPr>
        <w:pStyle w:val="56"/>
        <w:ind w:firstLine="420"/>
        <w:rPr>
          <w:rFonts w:ascii="Times New Roman"/>
        </w:rPr>
      </w:pPr>
      <w:r>
        <w:rPr>
          <w:rFonts w:ascii="Times New Roman"/>
        </w:rPr>
        <w:t>请注意本文件的某些内容可能涉及专利。本文件的发布机构不承担识别专利的责任。</w:t>
      </w:r>
    </w:p>
    <w:p w14:paraId="4D54BB89">
      <w:pPr>
        <w:pStyle w:val="56"/>
        <w:ind w:firstLine="420"/>
        <w:rPr>
          <w:rFonts w:ascii="Times New Roman"/>
        </w:rPr>
      </w:pPr>
      <w:r>
        <w:rPr>
          <w:rFonts w:ascii="Times New Roman"/>
        </w:rPr>
        <w:t>本文件由中国农业科学院兰州畜牧与兽药研究所提出。</w:t>
      </w:r>
    </w:p>
    <w:p w14:paraId="42BFCBC7">
      <w:pPr>
        <w:pStyle w:val="56"/>
        <w:ind w:firstLine="420"/>
        <w:rPr>
          <w:rFonts w:ascii="Times New Roman"/>
        </w:rPr>
      </w:pPr>
      <w:r>
        <w:rPr>
          <w:rFonts w:ascii="Times New Roman"/>
        </w:rPr>
        <w:t>本文件由</w:t>
      </w:r>
      <w:r>
        <w:rPr>
          <w:rFonts w:ascii="Times New Roman"/>
          <w:color w:val="000000"/>
          <w:sz w:val="22"/>
          <w:szCs w:val="24"/>
        </w:rPr>
        <w:t xml:space="preserve">甘肃省质量标准协会 </w:t>
      </w:r>
      <w:r>
        <w:rPr>
          <w:rFonts w:ascii="Times New Roman"/>
        </w:rPr>
        <w:t>(GSQA) 归口。</w:t>
      </w:r>
    </w:p>
    <w:p w14:paraId="372BCC3B">
      <w:pPr>
        <w:pStyle w:val="56"/>
        <w:ind w:firstLine="420"/>
        <w:rPr>
          <w:rFonts w:ascii="Times New Roman"/>
        </w:rPr>
      </w:pPr>
      <w:r>
        <w:rPr>
          <w:rFonts w:ascii="Times New Roman"/>
        </w:rPr>
        <w:t>本文件起草单位：中国农业科学院兰州畜牧与兽药研究所、张家川回族自治县畜牧兽医事务服务中心，张家川畜牧技术推广站</w:t>
      </w:r>
      <w:bookmarkStart w:id="124" w:name="_GoBack"/>
      <w:bookmarkEnd w:id="124"/>
      <w:r>
        <w:rPr>
          <w:rFonts w:ascii="Times New Roman"/>
        </w:rPr>
        <w:t>。</w:t>
      </w:r>
    </w:p>
    <w:p w14:paraId="2646BEAA">
      <w:pPr>
        <w:pStyle w:val="56"/>
        <w:ind w:firstLine="420"/>
        <w:rPr>
          <w:rFonts w:ascii="Times New Roman"/>
        </w:rPr>
      </w:pPr>
      <w:r>
        <w:rPr>
          <w:rFonts w:ascii="Times New Roman"/>
        </w:rPr>
        <w:t>本文件主要起草人：梁春年、杨来康、杨孝君、喇永富、贠秀君、马利军、褚敏、马晓明、包鹏甲、马艳萍。</w:t>
      </w:r>
    </w:p>
    <w:p w14:paraId="030D4153">
      <w:pPr>
        <w:pStyle w:val="56"/>
        <w:ind w:firstLine="420"/>
        <w:rPr>
          <w:rFonts w:ascii="Times New Roman"/>
        </w:rPr>
      </w:pPr>
    </w:p>
    <w:p w14:paraId="2E8FBE28">
      <w:pPr>
        <w:pStyle w:val="56"/>
        <w:ind w:firstLine="420"/>
        <w:rPr>
          <w:rFonts w:ascii="Times New Roman"/>
        </w:rPr>
        <w:sectPr>
          <w:headerReference r:id="rId13" w:type="default"/>
          <w:footerReference r:id="rId15" w:type="default"/>
          <w:headerReference r:id="rId14" w:type="even"/>
          <w:footerReference r:id="rId16" w:type="even"/>
          <w:pgSz w:w="11906" w:h="16838"/>
          <w:pgMar w:top="1928" w:right="1134" w:bottom="1134" w:left="1134" w:header="1418" w:footer="1134" w:gutter="284"/>
          <w:pgNumType w:fmt="upperRoman"/>
          <w:cols w:space="425" w:num="1"/>
          <w:formProt w:val="0"/>
          <w:docGrid w:linePitch="312" w:charSpace="0"/>
        </w:sectPr>
      </w:pPr>
    </w:p>
    <w:bookmarkEnd w:id="20"/>
    <w:p w14:paraId="5B7ED66E">
      <w:pPr>
        <w:spacing w:line="20" w:lineRule="exact"/>
        <w:jc w:val="center"/>
        <w:rPr>
          <w:rFonts w:ascii="Times New Roman" w:hAnsi="Times New Roman" w:eastAsia="黑体"/>
          <w:sz w:val="32"/>
          <w:szCs w:val="32"/>
        </w:rPr>
      </w:pPr>
      <w:bookmarkStart w:id="21" w:name="BookMark4"/>
    </w:p>
    <w:p w14:paraId="2BF518E6">
      <w:pPr>
        <w:spacing w:line="20" w:lineRule="exact"/>
        <w:jc w:val="center"/>
        <w:rPr>
          <w:rFonts w:ascii="Times New Roman" w:hAnsi="Times New Roman" w:eastAsia="黑体"/>
          <w:sz w:val="32"/>
          <w:szCs w:val="32"/>
        </w:rPr>
      </w:pPr>
    </w:p>
    <w:sdt>
      <w:sdtPr>
        <w:rPr>
          <w:rFonts w:ascii="Times New Roman" w:hAnsi="Times New Roman"/>
        </w:rPr>
        <w:tag w:val="NEW_STAND_NAME"/>
        <w:id w:val="595910757"/>
        <w:lock w:val="sdtLocked"/>
        <w:placeholder>
          <w:docPart w:val="40BAD1D096DA435C958A3CC3CE42E1DA"/>
        </w:placeholder>
      </w:sdtPr>
      <w:sdtEndPr>
        <w:rPr>
          <w:rFonts w:ascii="Times New Roman" w:hAnsi="Times New Roman"/>
        </w:rPr>
      </w:sdtEndPr>
      <w:sdtContent>
        <w:sdt>
          <w:sdtPr>
            <w:rPr>
              <w:rFonts w:ascii="Times New Roman" w:hAnsi="Times New Roman"/>
            </w:rPr>
            <w:tag w:val="NEW_STAND_NAME"/>
            <w:id w:val="147481699"/>
            <w:placeholder>
              <w:docPart w:val="{05406fd7-7886-449a-ae4e-1367aeab00b4}"/>
            </w:placeholder>
          </w:sdtPr>
          <w:sdtEndPr>
            <w:rPr>
              <w:rFonts w:ascii="Times New Roman" w:hAnsi="Times New Roman"/>
            </w:rPr>
          </w:sdtEndPr>
          <w:sdtContent>
            <w:p w14:paraId="74C8E859">
              <w:pPr>
                <w:pStyle w:val="177"/>
                <w:rPr>
                  <w:rFonts w:ascii="Times New Roman" w:hAnsi="Times New Roman"/>
                </w:rPr>
              </w:pPr>
              <w:bookmarkStart w:id="22" w:name="NEW_STAND_NAME"/>
              <w:r>
                <w:rPr>
                  <w:rFonts w:ascii="Times New Roman" w:hAnsi="Times New Roman"/>
                </w:rPr>
                <w:t>张家川红花牛种群鉴定标准</w:t>
              </w:r>
            </w:p>
          </w:sdtContent>
        </w:sdt>
      </w:sdtContent>
    </w:sdt>
    <w:bookmarkEnd w:id="22"/>
    <w:p w14:paraId="5A869265">
      <w:pPr>
        <w:pStyle w:val="104"/>
        <w:spacing w:before="240" w:after="240"/>
        <w:rPr>
          <w:rFonts w:ascii="Times New Roman"/>
        </w:rPr>
      </w:pPr>
      <w:bookmarkStart w:id="23" w:name="_Toc24884218"/>
      <w:bookmarkStart w:id="24" w:name="_Toc17233333"/>
      <w:bookmarkStart w:id="25" w:name="_Toc97192964"/>
      <w:bookmarkStart w:id="26" w:name="_Toc26718930"/>
      <w:bookmarkStart w:id="27" w:name="_Toc26648465"/>
      <w:bookmarkStart w:id="28" w:name="_Toc228374743"/>
      <w:bookmarkStart w:id="29" w:name="_Toc24884211"/>
      <w:bookmarkStart w:id="30" w:name="_Toc26986771"/>
      <w:bookmarkStart w:id="31" w:name="_Toc26986530"/>
      <w:bookmarkStart w:id="32" w:name="_Toc150014766"/>
      <w:bookmarkStart w:id="33" w:name="_Toc17233325"/>
      <w:r>
        <w:rPr>
          <w:rFonts w:ascii="Times New Roman"/>
        </w:rPr>
        <w:t>范围</w:t>
      </w:r>
      <w:bookmarkEnd w:id="23"/>
      <w:bookmarkEnd w:id="24"/>
      <w:bookmarkEnd w:id="25"/>
      <w:bookmarkEnd w:id="26"/>
      <w:bookmarkEnd w:id="27"/>
      <w:bookmarkEnd w:id="28"/>
      <w:bookmarkEnd w:id="29"/>
      <w:bookmarkEnd w:id="30"/>
      <w:bookmarkEnd w:id="31"/>
      <w:bookmarkEnd w:id="32"/>
      <w:bookmarkEnd w:id="33"/>
    </w:p>
    <w:p w14:paraId="77AB1477">
      <w:pPr>
        <w:pStyle w:val="230"/>
        <w:rPr>
          <w:rFonts w:ascii="Times New Roman"/>
        </w:rPr>
      </w:pPr>
      <w:bookmarkStart w:id="34" w:name="_Toc26648466"/>
      <w:bookmarkStart w:id="35" w:name="_Toc17233334"/>
      <w:bookmarkStart w:id="36" w:name="_Toc17233326"/>
      <w:bookmarkStart w:id="37" w:name="_Toc24884212"/>
      <w:bookmarkStart w:id="38" w:name="_Toc24884219"/>
      <w:r>
        <w:rPr>
          <w:rFonts w:ascii="Times New Roman"/>
        </w:rPr>
        <w:t xml:space="preserve">本文件规定了张家川红花牛产地、特性、体型外貌、体尺体重、生产性能和等级评定的基本要求。 </w:t>
      </w:r>
    </w:p>
    <w:p w14:paraId="793D0905">
      <w:pPr>
        <w:pStyle w:val="56"/>
        <w:ind w:firstLine="420"/>
        <w:rPr>
          <w:rFonts w:ascii="Times New Roman"/>
        </w:rPr>
      </w:pPr>
      <w:r>
        <w:rPr>
          <w:rFonts w:ascii="Times New Roman"/>
        </w:rPr>
        <w:t>本文件适用于张家川红花牛的鉴定和等级评定。</w:t>
      </w:r>
    </w:p>
    <w:p w14:paraId="35900552">
      <w:pPr>
        <w:pStyle w:val="104"/>
        <w:spacing w:before="240" w:after="240"/>
        <w:rPr>
          <w:rFonts w:ascii="Times New Roman"/>
        </w:rPr>
      </w:pPr>
      <w:bookmarkStart w:id="39" w:name="_Toc150014767"/>
      <w:bookmarkStart w:id="40" w:name="_Toc26986531"/>
      <w:bookmarkStart w:id="41" w:name="_Toc26986772"/>
      <w:bookmarkStart w:id="42" w:name="_Toc97192965"/>
      <w:bookmarkStart w:id="43" w:name="_Toc26718931"/>
      <w:bookmarkStart w:id="44" w:name="_Toc228374744"/>
      <w:r>
        <w:rPr>
          <w:rFonts w:ascii="Times New Roman"/>
        </w:rPr>
        <w:t>规范性引用文件</w:t>
      </w:r>
      <w:bookmarkEnd w:id="34"/>
      <w:bookmarkEnd w:id="35"/>
      <w:bookmarkEnd w:id="36"/>
      <w:bookmarkEnd w:id="37"/>
      <w:bookmarkEnd w:id="38"/>
      <w:bookmarkEnd w:id="39"/>
      <w:bookmarkEnd w:id="40"/>
      <w:bookmarkEnd w:id="41"/>
      <w:bookmarkEnd w:id="42"/>
      <w:bookmarkEnd w:id="43"/>
      <w:bookmarkEnd w:id="44"/>
    </w:p>
    <w:sdt>
      <w:sdtPr>
        <w:rPr>
          <w:rFonts w:ascii="Times New Roman"/>
        </w:rPr>
        <w:id w:val="715848253"/>
        <w:placeholder>
          <w:docPart w:val="5FE49046297C4A68A6C5EFDE3F027740"/>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ascii="Times New Roman"/>
        </w:rPr>
      </w:sdtEndPr>
      <w:sdtContent>
        <w:p w14:paraId="7128E20B">
          <w:pPr>
            <w:pStyle w:val="56"/>
            <w:ind w:firstLine="420"/>
            <w:rPr>
              <w:rFonts w:ascii="Times New Roman"/>
            </w:rPr>
          </w:pPr>
          <w:r>
            <w:rPr>
              <w:rFonts w:ascii="Times New Roman"/>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4874B63C">
      <w:pPr>
        <w:pStyle w:val="230"/>
        <w:rPr>
          <w:rFonts w:ascii="Times New Roman"/>
        </w:rPr>
      </w:pPr>
      <w:r>
        <w:rPr>
          <w:rFonts w:ascii="Times New Roman"/>
        </w:rPr>
        <w:t>GB 4143 牛冷冻精液</w:t>
      </w:r>
    </w:p>
    <w:p w14:paraId="407FE78D">
      <w:pPr>
        <w:pStyle w:val="230"/>
        <w:rPr>
          <w:rFonts w:ascii="Times New Roman"/>
        </w:rPr>
      </w:pPr>
      <w:r>
        <w:rPr>
          <w:rFonts w:ascii="Times New Roman"/>
        </w:rPr>
        <w:t>NY/T 2660 肉牛生产性能测定技术规范</w:t>
      </w:r>
    </w:p>
    <w:p w14:paraId="05E2D834">
      <w:pPr>
        <w:pStyle w:val="104"/>
        <w:spacing w:before="240" w:after="240"/>
        <w:rPr>
          <w:rFonts w:ascii="Times New Roman"/>
        </w:rPr>
      </w:pPr>
      <w:bookmarkStart w:id="45" w:name="_Toc150014768"/>
      <w:bookmarkStart w:id="46" w:name="_Toc97192966"/>
      <w:bookmarkStart w:id="47" w:name="_Toc228374745"/>
      <w:r>
        <w:rPr>
          <w:rFonts w:ascii="Times New Roman"/>
          <w:szCs w:val="21"/>
        </w:rPr>
        <w:t>术语和定义</w:t>
      </w:r>
      <w:bookmarkEnd w:id="45"/>
      <w:bookmarkEnd w:id="46"/>
      <w:bookmarkEnd w:id="47"/>
    </w:p>
    <w:sdt>
      <w:sdtPr>
        <w:rPr>
          <w:rFonts w:ascii="Times New Roman"/>
        </w:rPr>
        <w:id w:val="-1909835108"/>
        <w:placeholder>
          <w:docPart w:val="82FAD4B12AFB42FD997383B282BB9FD2"/>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ascii="Times New Roman"/>
        </w:rPr>
      </w:sdtEndPr>
      <w:sdtContent>
        <w:p w14:paraId="6A8CFD68">
          <w:pPr>
            <w:pStyle w:val="56"/>
            <w:ind w:firstLine="420"/>
            <w:rPr>
              <w:rFonts w:ascii="Times New Roman"/>
            </w:rPr>
          </w:pPr>
          <w:bookmarkStart w:id="48" w:name="_Toc26986532"/>
          <w:bookmarkEnd w:id="48"/>
          <w:r>
            <w:rPr>
              <w:rFonts w:ascii="Times New Roman"/>
            </w:rPr>
            <w:t>本文件没有需要界定的术语和定义。</w:t>
          </w:r>
        </w:p>
      </w:sdtContent>
    </w:sdt>
    <w:p w14:paraId="3DE279AA">
      <w:pPr>
        <w:pStyle w:val="104"/>
        <w:spacing w:before="240" w:after="240"/>
        <w:rPr>
          <w:rFonts w:ascii="Times New Roman"/>
        </w:rPr>
      </w:pPr>
      <w:bookmarkStart w:id="49" w:name="_Toc150014769"/>
      <w:bookmarkStart w:id="50" w:name="_Toc149582223"/>
      <w:bookmarkStart w:id="51" w:name="_Toc149581287"/>
      <w:bookmarkStart w:id="52" w:name="_Toc228374746"/>
      <w:r>
        <w:rPr>
          <w:rFonts w:ascii="Times New Roman"/>
        </w:rPr>
        <w:t>种群来源与特征</w:t>
      </w:r>
      <w:bookmarkEnd w:id="49"/>
      <w:bookmarkEnd w:id="50"/>
      <w:bookmarkEnd w:id="51"/>
      <w:bookmarkEnd w:id="52"/>
    </w:p>
    <w:p w14:paraId="34624467">
      <w:pPr>
        <w:pStyle w:val="231"/>
        <w:spacing w:before="240" w:after="240"/>
        <w:ind w:firstLine="420" w:firstLineChars="200"/>
        <w:rPr>
          <w:rFonts w:ascii="Times New Roman" w:eastAsia="宋体"/>
        </w:rPr>
      </w:pPr>
      <w:r>
        <w:rPr>
          <w:rFonts w:ascii="Times New Roman" w:eastAsia="宋体"/>
        </w:rPr>
        <w:t>张家川红花牛是甘肃省张家川县经过长期改良和选育而成的新类群，产自甘肃省天水市张家川回族自治县。张家川红花牛经育肥，肉质细腻坚挺、肌内脂肪沉积丰富、均匀，有独特芳香味。</w:t>
      </w:r>
    </w:p>
    <w:p w14:paraId="38E6EE7F">
      <w:pPr>
        <w:pStyle w:val="104"/>
        <w:spacing w:before="240" w:after="240"/>
        <w:rPr>
          <w:rFonts w:ascii="Times New Roman"/>
        </w:rPr>
      </w:pPr>
      <w:bookmarkStart w:id="53" w:name="_Toc228374747"/>
      <w:r>
        <w:rPr>
          <w:rFonts w:ascii="Times New Roman"/>
        </w:rPr>
        <w:t>体型外貌</w:t>
      </w:r>
      <w:bookmarkEnd w:id="53"/>
    </w:p>
    <w:p w14:paraId="0E585821">
      <w:pPr>
        <w:widowControl/>
        <w:spacing w:line="288" w:lineRule="atLeast"/>
        <w:ind w:firstLine="420" w:firstLineChars="200"/>
        <w:jc w:val="left"/>
        <w:rPr>
          <w:rFonts w:ascii="Times New Roman" w:hAnsi="Times New Roman"/>
          <w:szCs w:val="20"/>
        </w:rPr>
      </w:pPr>
      <w:bookmarkStart w:id="54" w:name="_Toc29968"/>
      <w:bookmarkStart w:id="55" w:name="_Toc10445"/>
      <w:bookmarkStart w:id="56" w:name="_Toc150014772"/>
      <w:bookmarkStart w:id="57" w:name="_Toc149581290"/>
      <w:bookmarkStart w:id="58" w:name="_Toc149582226"/>
      <w:r>
        <w:rPr>
          <w:rFonts w:ascii="Times New Roman" w:hAnsi="Times New Roman"/>
          <w:szCs w:val="20"/>
        </w:rPr>
        <w:t>张家川红花牛体格硕大健壮，整体身形匀称饱满。其最显著的标识是独特的毛色，以淡红白花相间为主，搭配粉红色的皮肤，更有鲜明的 “五白” 特征 —— 头、蹄、腹、腰、尾均为白色，辨识度极高。头部线条流畅，面宽适中，牛角细短且向外上方弯曲，尖端微微上扬，既保留了父本西门塔尔牛的舒展轮廓，又继承了本地黄牛的稳健特质。脖颈长度适中，肌肉紧实不臃肿，衔接头部与躯干自然流畅。体躯呈规整的圆筒状，背部平直宽阔，胸部深厚宽厚，臀部宽平饱满，前躯发育尤为良好，整体肌肉丰满结实，从前后视角观察均显匀称协调。四肢粗壮有力，骨骼坚实，大腿肌肉发达紧实，步伐稳健。外貌特征参见附录A。</w:t>
      </w:r>
      <w:bookmarkEnd w:id="54"/>
      <w:bookmarkEnd w:id="55"/>
    </w:p>
    <w:bookmarkEnd w:id="56"/>
    <w:bookmarkEnd w:id="57"/>
    <w:bookmarkEnd w:id="58"/>
    <w:p w14:paraId="6E39A33B">
      <w:pPr>
        <w:pStyle w:val="104"/>
        <w:spacing w:before="240" w:after="240"/>
        <w:rPr>
          <w:rFonts w:ascii="Times New Roman"/>
        </w:rPr>
      </w:pPr>
      <w:bookmarkStart w:id="59" w:name="_Toc228374748"/>
      <w:r>
        <w:rPr>
          <w:rFonts w:ascii="Times New Roman"/>
        </w:rPr>
        <w:t>生产性能</w:t>
      </w:r>
      <w:bookmarkEnd w:id="59"/>
    </w:p>
    <w:p w14:paraId="343805F2">
      <w:pPr>
        <w:pStyle w:val="105"/>
        <w:spacing w:before="120" w:after="120"/>
        <w:rPr>
          <w:rFonts w:ascii="Times New Roman"/>
        </w:rPr>
      </w:pPr>
      <w:bookmarkStart w:id="60" w:name="_Toc150014773"/>
      <w:bookmarkStart w:id="61" w:name="_Toc149582227"/>
      <w:bookmarkStart w:id="62" w:name="_Toc228374749"/>
      <w:bookmarkStart w:id="63" w:name="_Toc149581291"/>
      <w:r>
        <w:rPr>
          <w:rFonts w:ascii="Times New Roman"/>
        </w:rPr>
        <w:t>体重体尺</w:t>
      </w:r>
      <w:bookmarkEnd w:id="60"/>
      <w:bookmarkEnd w:id="61"/>
      <w:bookmarkEnd w:id="62"/>
      <w:bookmarkEnd w:id="63"/>
    </w:p>
    <w:p w14:paraId="6448E3F6">
      <w:pPr>
        <w:pStyle w:val="230"/>
        <w:rPr>
          <w:rFonts w:ascii="Times New Roman"/>
        </w:rPr>
      </w:pPr>
      <w:r>
        <w:rPr>
          <w:rFonts w:ascii="Times New Roman"/>
        </w:rPr>
        <w:t>初生重:公犊≥35 kg、母犊≥32 kg。成年体重:公牛≥540 kg、母牛≥470 kg。成年公牛、母牛体尺见表1。</w:t>
      </w:r>
    </w:p>
    <w:p w14:paraId="4ABFEF27">
      <w:pPr>
        <w:pStyle w:val="112"/>
        <w:spacing w:before="120" w:after="120"/>
        <w:rPr>
          <w:rFonts w:ascii="Times New Roman"/>
        </w:rPr>
      </w:pPr>
      <w:r>
        <w:rPr>
          <w:rFonts w:ascii="Times New Roman"/>
        </w:rPr>
        <w:t>体重体尺</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67"/>
        <w:gridCol w:w="1367"/>
        <w:gridCol w:w="1367"/>
        <w:gridCol w:w="1367"/>
        <w:gridCol w:w="1367"/>
        <w:gridCol w:w="1367"/>
        <w:gridCol w:w="1368"/>
      </w:tblGrid>
      <w:tr w14:paraId="73260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67" w:type="dxa"/>
            <w:vAlign w:val="center"/>
          </w:tcPr>
          <w:p w14:paraId="4046902C">
            <w:pPr>
              <w:widowControl/>
              <w:snapToGrid w:val="0"/>
              <w:spacing w:line="240" w:lineRule="auto"/>
              <w:jc w:val="center"/>
              <w:rPr>
                <w:rFonts w:ascii="Times New Roman" w:hAnsi="Times New Roman"/>
              </w:rPr>
            </w:pPr>
            <w:r>
              <w:rPr>
                <w:rFonts w:ascii="Times New Roman" w:hAnsi="Times New Roman"/>
                <w:sz w:val="15"/>
                <w:szCs w:val="15"/>
              </w:rPr>
              <w:t>性别</w:t>
            </w:r>
          </w:p>
        </w:tc>
        <w:tc>
          <w:tcPr>
            <w:tcW w:w="1367" w:type="dxa"/>
            <w:vAlign w:val="center"/>
          </w:tcPr>
          <w:p w14:paraId="6E15BC20">
            <w:pPr>
              <w:widowControl/>
              <w:snapToGrid w:val="0"/>
              <w:spacing w:line="240" w:lineRule="auto"/>
              <w:jc w:val="center"/>
              <w:rPr>
                <w:rFonts w:ascii="Times New Roman" w:hAnsi="Times New Roman"/>
              </w:rPr>
            </w:pPr>
            <w:r>
              <w:rPr>
                <w:rFonts w:ascii="Times New Roman" w:hAnsi="Times New Roman"/>
                <w:sz w:val="15"/>
                <w:szCs w:val="15"/>
              </w:rPr>
              <w:t>体高，cm</w:t>
            </w:r>
          </w:p>
        </w:tc>
        <w:tc>
          <w:tcPr>
            <w:tcW w:w="1367" w:type="dxa"/>
            <w:vAlign w:val="center"/>
          </w:tcPr>
          <w:p w14:paraId="52DF1727">
            <w:pPr>
              <w:widowControl/>
              <w:snapToGrid w:val="0"/>
              <w:spacing w:line="240" w:lineRule="auto"/>
              <w:jc w:val="center"/>
              <w:rPr>
                <w:rFonts w:ascii="Times New Roman" w:hAnsi="Times New Roman"/>
              </w:rPr>
            </w:pPr>
            <w:r>
              <w:rPr>
                <w:rFonts w:ascii="Times New Roman" w:hAnsi="Times New Roman"/>
                <w:sz w:val="15"/>
                <w:szCs w:val="15"/>
              </w:rPr>
              <w:t>十字部高，cm</w:t>
            </w:r>
          </w:p>
        </w:tc>
        <w:tc>
          <w:tcPr>
            <w:tcW w:w="1367" w:type="dxa"/>
            <w:vAlign w:val="center"/>
          </w:tcPr>
          <w:p w14:paraId="53881300">
            <w:pPr>
              <w:widowControl/>
              <w:snapToGrid w:val="0"/>
              <w:spacing w:line="240" w:lineRule="auto"/>
              <w:jc w:val="center"/>
              <w:rPr>
                <w:rFonts w:ascii="Times New Roman" w:hAnsi="Times New Roman"/>
              </w:rPr>
            </w:pPr>
            <w:r>
              <w:rPr>
                <w:rFonts w:ascii="Times New Roman" w:hAnsi="Times New Roman"/>
                <w:sz w:val="15"/>
                <w:szCs w:val="15"/>
              </w:rPr>
              <w:t>体长，cm</w:t>
            </w:r>
          </w:p>
        </w:tc>
        <w:tc>
          <w:tcPr>
            <w:tcW w:w="1367" w:type="dxa"/>
            <w:vAlign w:val="center"/>
          </w:tcPr>
          <w:p w14:paraId="264DCD0E">
            <w:pPr>
              <w:widowControl/>
              <w:snapToGrid w:val="0"/>
              <w:spacing w:line="240" w:lineRule="auto"/>
              <w:jc w:val="center"/>
              <w:rPr>
                <w:rFonts w:ascii="Times New Roman" w:hAnsi="Times New Roman"/>
              </w:rPr>
            </w:pPr>
            <w:r>
              <w:rPr>
                <w:rFonts w:ascii="Times New Roman" w:hAnsi="Times New Roman"/>
                <w:sz w:val="15"/>
                <w:szCs w:val="15"/>
              </w:rPr>
              <w:t>胸围，cm</w:t>
            </w:r>
          </w:p>
        </w:tc>
        <w:tc>
          <w:tcPr>
            <w:tcW w:w="1367" w:type="dxa"/>
            <w:vAlign w:val="center"/>
          </w:tcPr>
          <w:p w14:paraId="11C054B3">
            <w:pPr>
              <w:widowControl/>
              <w:snapToGrid w:val="0"/>
              <w:spacing w:line="240" w:lineRule="auto"/>
              <w:jc w:val="center"/>
              <w:rPr>
                <w:rFonts w:ascii="Times New Roman" w:hAnsi="Times New Roman"/>
              </w:rPr>
            </w:pPr>
            <w:r>
              <w:rPr>
                <w:rFonts w:ascii="Times New Roman" w:hAnsi="Times New Roman"/>
                <w:sz w:val="15"/>
                <w:szCs w:val="15"/>
              </w:rPr>
              <w:t>管围，cm</w:t>
            </w:r>
          </w:p>
        </w:tc>
        <w:tc>
          <w:tcPr>
            <w:tcW w:w="1368" w:type="dxa"/>
            <w:vAlign w:val="center"/>
          </w:tcPr>
          <w:p w14:paraId="1A7E1CDD">
            <w:pPr>
              <w:widowControl/>
              <w:snapToGrid w:val="0"/>
              <w:spacing w:line="240" w:lineRule="auto"/>
              <w:jc w:val="center"/>
              <w:rPr>
                <w:rFonts w:ascii="Times New Roman" w:hAnsi="Times New Roman"/>
              </w:rPr>
            </w:pPr>
            <w:r>
              <w:rPr>
                <w:rFonts w:ascii="Times New Roman" w:hAnsi="Times New Roman"/>
                <w:sz w:val="15"/>
                <w:szCs w:val="15"/>
              </w:rPr>
              <w:t>体重，kg</w:t>
            </w:r>
          </w:p>
        </w:tc>
      </w:tr>
      <w:tr w14:paraId="3A47F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67" w:type="dxa"/>
            <w:vAlign w:val="center"/>
          </w:tcPr>
          <w:p w14:paraId="152E6060">
            <w:pPr>
              <w:widowControl/>
              <w:snapToGrid w:val="0"/>
              <w:spacing w:line="240" w:lineRule="auto"/>
              <w:jc w:val="center"/>
              <w:rPr>
                <w:rFonts w:ascii="Times New Roman" w:hAnsi="Times New Roman"/>
              </w:rPr>
            </w:pPr>
            <w:r>
              <w:rPr>
                <w:rFonts w:ascii="Times New Roman" w:hAnsi="Times New Roman"/>
                <w:sz w:val="15"/>
                <w:szCs w:val="15"/>
              </w:rPr>
              <w:t>公</w:t>
            </w:r>
          </w:p>
        </w:tc>
        <w:tc>
          <w:tcPr>
            <w:tcW w:w="1367" w:type="dxa"/>
            <w:vAlign w:val="center"/>
          </w:tcPr>
          <w:p w14:paraId="2F33F9F3">
            <w:pPr>
              <w:widowControl/>
              <w:snapToGrid w:val="0"/>
              <w:spacing w:line="240" w:lineRule="auto"/>
              <w:jc w:val="center"/>
              <w:rPr>
                <w:rFonts w:ascii="Times New Roman" w:hAnsi="Times New Roman"/>
              </w:rPr>
            </w:pPr>
            <w:r>
              <w:rPr>
                <w:rFonts w:ascii="Times New Roman" w:hAnsi="Times New Roman"/>
                <w:sz w:val="15"/>
                <w:szCs w:val="15"/>
              </w:rPr>
              <w:t>141.3±4.5</w:t>
            </w:r>
          </w:p>
        </w:tc>
        <w:tc>
          <w:tcPr>
            <w:tcW w:w="1367" w:type="dxa"/>
            <w:vAlign w:val="center"/>
          </w:tcPr>
          <w:p w14:paraId="7808A628">
            <w:pPr>
              <w:widowControl/>
              <w:snapToGrid w:val="0"/>
              <w:spacing w:line="240" w:lineRule="auto"/>
              <w:jc w:val="center"/>
              <w:rPr>
                <w:rFonts w:ascii="Times New Roman" w:hAnsi="Times New Roman"/>
              </w:rPr>
            </w:pPr>
            <w:r>
              <w:rPr>
                <w:rFonts w:ascii="Times New Roman" w:hAnsi="Times New Roman"/>
                <w:sz w:val="15"/>
                <w:szCs w:val="15"/>
              </w:rPr>
              <w:t>145.8±5.2</w:t>
            </w:r>
          </w:p>
        </w:tc>
        <w:tc>
          <w:tcPr>
            <w:tcW w:w="1367" w:type="dxa"/>
            <w:vAlign w:val="center"/>
          </w:tcPr>
          <w:p w14:paraId="7EDB4649">
            <w:pPr>
              <w:widowControl/>
              <w:snapToGrid w:val="0"/>
              <w:spacing w:line="240" w:lineRule="auto"/>
              <w:jc w:val="center"/>
              <w:rPr>
                <w:rFonts w:ascii="Times New Roman" w:hAnsi="Times New Roman"/>
              </w:rPr>
            </w:pPr>
            <w:r>
              <w:rPr>
                <w:rFonts w:ascii="Times New Roman" w:hAnsi="Times New Roman"/>
                <w:sz w:val="15"/>
                <w:szCs w:val="15"/>
              </w:rPr>
              <w:t>171.2±5.6</w:t>
            </w:r>
          </w:p>
        </w:tc>
        <w:tc>
          <w:tcPr>
            <w:tcW w:w="1367" w:type="dxa"/>
            <w:vAlign w:val="center"/>
          </w:tcPr>
          <w:p w14:paraId="3D24652B">
            <w:pPr>
              <w:widowControl/>
              <w:snapToGrid w:val="0"/>
              <w:spacing w:line="240" w:lineRule="auto"/>
              <w:jc w:val="center"/>
              <w:rPr>
                <w:rFonts w:ascii="Times New Roman" w:hAnsi="Times New Roman"/>
              </w:rPr>
            </w:pPr>
            <w:r>
              <w:rPr>
                <w:rFonts w:ascii="Times New Roman" w:hAnsi="Times New Roman"/>
                <w:sz w:val="15"/>
                <w:szCs w:val="15"/>
              </w:rPr>
              <w:t>208.4±10.24</w:t>
            </w:r>
          </w:p>
        </w:tc>
        <w:tc>
          <w:tcPr>
            <w:tcW w:w="1367" w:type="dxa"/>
            <w:vAlign w:val="center"/>
          </w:tcPr>
          <w:p w14:paraId="3849E5D5">
            <w:pPr>
              <w:widowControl/>
              <w:snapToGrid w:val="0"/>
              <w:spacing w:line="240" w:lineRule="auto"/>
              <w:jc w:val="center"/>
              <w:rPr>
                <w:rFonts w:ascii="Times New Roman" w:hAnsi="Times New Roman"/>
              </w:rPr>
            </w:pPr>
            <w:r>
              <w:rPr>
                <w:rFonts w:ascii="Times New Roman" w:hAnsi="Times New Roman"/>
                <w:sz w:val="15"/>
                <w:szCs w:val="15"/>
              </w:rPr>
              <w:t>24.2±1.6</w:t>
            </w:r>
          </w:p>
        </w:tc>
        <w:tc>
          <w:tcPr>
            <w:tcW w:w="1368" w:type="dxa"/>
            <w:vAlign w:val="center"/>
          </w:tcPr>
          <w:p w14:paraId="0602F399">
            <w:pPr>
              <w:widowControl/>
              <w:snapToGrid w:val="0"/>
              <w:spacing w:line="240" w:lineRule="auto"/>
              <w:jc w:val="center"/>
              <w:rPr>
                <w:rFonts w:ascii="Times New Roman" w:hAnsi="Times New Roman"/>
              </w:rPr>
            </w:pPr>
            <w:r>
              <w:rPr>
                <w:rFonts w:ascii="Times New Roman" w:hAnsi="Times New Roman"/>
                <w:sz w:val="15"/>
                <w:szCs w:val="15"/>
              </w:rPr>
              <w:t>540.5±32.5</w:t>
            </w:r>
          </w:p>
        </w:tc>
      </w:tr>
      <w:tr w14:paraId="77831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67" w:type="dxa"/>
            <w:vAlign w:val="center"/>
          </w:tcPr>
          <w:p w14:paraId="7616BCAB">
            <w:pPr>
              <w:widowControl/>
              <w:snapToGrid w:val="0"/>
              <w:spacing w:line="240" w:lineRule="auto"/>
              <w:jc w:val="center"/>
              <w:rPr>
                <w:rFonts w:ascii="Times New Roman" w:hAnsi="Times New Roman"/>
              </w:rPr>
            </w:pPr>
            <w:r>
              <w:rPr>
                <w:rFonts w:ascii="Times New Roman" w:hAnsi="Times New Roman"/>
                <w:sz w:val="15"/>
                <w:szCs w:val="15"/>
              </w:rPr>
              <w:t>母</w:t>
            </w:r>
          </w:p>
        </w:tc>
        <w:tc>
          <w:tcPr>
            <w:tcW w:w="1367" w:type="dxa"/>
            <w:vAlign w:val="center"/>
          </w:tcPr>
          <w:p w14:paraId="6150D398">
            <w:pPr>
              <w:widowControl/>
              <w:snapToGrid w:val="0"/>
              <w:spacing w:line="240" w:lineRule="auto"/>
              <w:jc w:val="center"/>
              <w:rPr>
                <w:rFonts w:ascii="Times New Roman" w:hAnsi="Times New Roman"/>
              </w:rPr>
            </w:pPr>
            <w:r>
              <w:rPr>
                <w:rFonts w:ascii="Times New Roman" w:hAnsi="Times New Roman"/>
                <w:sz w:val="15"/>
                <w:szCs w:val="15"/>
              </w:rPr>
              <w:t>135.4±5.6</w:t>
            </w:r>
          </w:p>
        </w:tc>
        <w:tc>
          <w:tcPr>
            <w:tcW w:w="1367" w:type="dxa"/>
            <w:vAlign w:val="center"/>
          </w:tcPr>
          <w:p w14:paraId="74D26893">
            <w:pPr>
              <w:widowControl/>
              <w:snapToGrid w:val="0"/>
              <w:spacing w:line="240" w:lineRule="auto"/>
              <w:jc w:val="center"/>
              <w:rPr>
                <w:rFonts w:ascii="Times New Roman" w:hAnsi="Times New Roman"/>
              </w:rPr>
            </w:pPr>
            <w:r>
              <w:rPr>
                <w:rFonts w:ascii="Times New Roman" w:hAnsi="Times New Roman"/>
                <w:sz w:val="15"/>
                <w:szCs w:val="15"/>
              </w:rPr>
              <w:t>138.1±5.7</w:t>
            </w:r>
          </w:p>
        </w:tc>
        <w:tc>
          <w:tcPr>
            <w:tcW w:w="1367" w:type="dxa"/>
            <w:vAlign w:val="center"/>
          </w:tcPr>
          <w:p w14:paraId="4702C0FE">
            <w:pPr>
              <w:widowControl/>
              <w:snapToGrid w:val="0"/>
              <w:spacing w:line="240" w:lineRule="auto"/>
              <w:jc w:val="center"/>
              <w:rPr>
                <w:rFonts w:ascii="Times New Roman" w:hAnsi="Times New Roman"/>
              </w:rPr>
            </w:pPr>
            <w:r>
              <w:rPr>
                <w:rFonts w:ascii="Times New Roman" w:hAnsi="Times New Roman"/>
                <w:sz w:val="15"/>
                <w:szCs w:val="15"/>
              </w:rPr>
              <w:t>168.5±7.5</w:t>
            </w:r>
          </w:p>
        </w:tc>
        <w:tc>
          <w:tcPr>
            <w:tcW w:w="1367" w:type="dxa"/>
            <w:vAlign w:val="center"/>
          </w:tcPr>
          <w:p w14:paraId="4FB2B833">
            <w:pPr>
              <w:widowControl/>
              <w:snapToGrid w:val="0"/>
              <w:spacing w:line="240" w:lineRule="auto"/>
              <w:jc w:val="center"/>
              <w:rPr>
                <w:rFonts w:ascii="Times New Roman" w:hAnsi="Times New Roman"/>
              </w:rPr>
            </w:pPr>
            <w:r>
              <w:rPr>
                <w:rFonts w:ascii="Times New Roman" w:hAnsi="Times New Roman"/>
                <w:sz w:val="15"/>
                <w:szCs w:val="15"/>
              </w:rPr>
              <w:t>195.4±11.5</w:t>
            </w:r>
          </w:p>
        </w:tc>
        <w:tc>
          <w:tcPr>
            <w:tcW w:w="1367" w:type="dxa"/>
            <w:vAlign w:val="center"/>
          </w:tcPr>
          <w:p w14:paraId="165153E6">
            <w:pPr>
              <w:widowControl/>
              <w:snapToGrid w:val="0"/>
              <w:spacing w:line="240" w:lineRule="auto"/>
              <w:jc w:val="center"/>
              <w:rPr>
                <w:rFonts w:ascii="Times New Roman" w:hAnsi="Times New Roman"/>
              </w:rPr>
            </w:pPr>
            <w:r>
              <w:rPr>
                <w:rFonts w:ascii="Times New Roman" w:hAnsi="Times New Roman"/>
                <w:sz w:val="15"/>
                <w:szCs w:val="15"/>
              </w:rPr>
              <w:t>22.4±1.9</w:t>
            </w:r>
          </w:p>
        </w:tc>
        <w:tc>
          <w:tcPr>
            <w:tcW w:w="1368" w:type="dxa"/>
            <w:vAlign w:val="center"/>
          </w:tcPr>
          <w:p w14:paraId="490C4A16">
            <w:pPr>
              <w:widowControl/>
              <w:snapToGrid w:val="0"/>
              <w:spacing w:line="240" w:lineRule="auto"/>
              <w:jc w:val="center"/>
              <w:rPr>
                <w:rFonts w:ascii="Times New Roman" w:hAnsi="Times New Roman"/>
              </w:rPr>
            </w:pPr>
            <w:r>
              <w:rPr>
                <w:rFonts w:ascii="Times New Roman" w:hAnsi="Times New Roman"/>
                <w:sz w:val="15"/>
                <w:szCs w:val="15"/>
              </w:rPr>
              <w:t>470.4±29.7</w:t>
            </w:r>
          </w:p>
        </w:tc>
      </w:tr>
    </w:tbl>
    <w:p w14:paraId="78D403AD">
      <w:pPr>
        <w:pStyle w:val="105"/>
        <w:numPr>
          <w:numId w:val="0"/>
        </w:numPr>
        <w:spacing w:before="120" w:after="120"/>
        <w:ind w:leftChars="0"/>
        <w:rPr>
          <w:rFonts w:ascii="Times New Roman"/>
        </w:rPr>
      </w:pPr>
      <w:bookmarkStart w:id="64" w:name="_Toc228374750"/>
    </w:p>
    <w:p w14:paraId="46FAB4EE">
      <w:pPr>
        <w:pStyle w:val="105"/>
        <w:numPr>
          <w:numId w:val="0"/>
        </w:numPr>
        <w:spacing w:before="120" w:after="120"/>
        <w:ind w:leftChars="0"/>
        <w:rPr>
          <w:rFonts w:ascii="Times New Roman"/>
        </w:rPr>
      </w:pPr>
    </w:p>
    <w:p w14:paraId="7BE104BE">
      <w:pPr>
        <w:pStyle w:val="105"/>
        <w:spacing w:before="120" w:after="120"/>
        <w:rPr>
          <w:rFonts w:ascii="Times New Roman"/>
        </w:rPr>
      </w:pPr>
      <w:r>
        <w:rPr>
          <w:rFonts w:ascii="Times New Roman"/>
        </w:rPr>
        <w:t>产肉性能</w:t>
      </w:r>
      <w:bookmarkEnd w:id="64"/>
    </w:p>
    <w:p w14:paraId="027FE058">
      <w:pPr>
        <w:pStyle w:val="232"/>
        <w:spacing w:before="120" w:after="120"/>
        <w:ind w:firstLine="420" w:firstLineChars="200"/>
        <w:rPr>
          <w:rFonts w:ascii="Times New Roman" w:eastAsia="宋体"/>
          <w:szCs w:val="20"/>
        </w:rPr>
      </w:pPr>
      <w:bookmarkStart w:id="65" w:name="_Toc149581293"/>
      <w:bookmarkStart w:id="66" w:name="_Toc149582229"/>
      <w:bookmarkStart w:id="67" w:name="_Toc150014775"/>
      <w:r>
        <w:rPr>
          <w:rFonts w:ascii="Times New Roman" w:eastAsia="宋体"/>
          <w:szCs w:val="20"/>
        </w:rPr>
        <w:t>在日粮综合净能5.6 MJ/kg～7.5 MJ/kg、粗蛋白质13.5%～16.5%的营养水平下,18月龄公牛经过180d育肥,平均日增重为0.75kg～1.20kg、屠宰率56%～63%、净肉率443%～51%、眼肌面积73cm</w:t>
      </w:r>
      <w:r>
        <w:rPr>
          <w:rFonts w:ascii="Times New Roman" w:eastAsia="宋体"/>
          <w:szCs w:val="20"/>
          <w:vertAlign w:val="superscript"/>
        </w:rPr>
        <w:t>2</w:t>
      </w:r>
      <w:r>
        <w:rPr>
          <w:rFonts w:ascii="Times New Roman" w:eastAsia="宋体"/>
          <w:szCs w:val="20"/>
        </w:rPr>
        <w:t>～80cm</w:t>
      </w:r>
      <w:r>
        <w:rPr>
          <w:rFonts w:ascii="Times New Roman" w:eastAsia="宋体"/>
          <w:szCs w:val="20"/>
          <w:vertAlign w:val="superscript"/>
        </w:rPr>
        <w:t>2</w:t>
      </w:r>
      <w:r>
        <w:rPr>
          <w:rFonts w:ascii="Times New Roman" w:eastAsia="宋体"/>
          <w:szCs w:val="20"/>
        </w:rPr>
        <w:t>。</w:t>
      </w:r>
    </w:p>
    <w:bookmarkEnd w:id="65"/>
    <w:bookmarkEnd w:id="66"/>
    <w:bookmarkEnd w:id="67"/>
    <w:p w14:paraId="7ECE320F">
      <w:pPr>
        <w:pStyle w:val="105"/>
        <w:spacing w:before="120" w:after="120"/>
        <w:rPr>
          <w:rFonts w:ascii="Times New Roman"/>
        </w:rPr>
      </w:pPr>
      <w:bookmarkStart w:id="68" w:name="_Toc228374751"/>
      <w:r>
        <w:rPr>
          <w:rFonts w:ascii="Times New Roman"/>
        </w:rPr>
        <w:t>繁殖性能</w:t>
      </w:r>
      <w:bookmarkEnd w:id="68"/>
    </w:p>
    <w:p w14:paraId="47635C17">
      <w:pPr>
        <w:pStyle w:val="230"/>
        <w:rPr>
          <w:rFonts w:ascii="Times New Roman"/>
        </w:rPr>
      </w:pPr>
      <w:r>
        <w:rPr>
          <w:rFonts w:ascii="Times New Roman"/>
        </w:rPr>
        <w:t>母牛初情期为12月龄，适配年龄16月龄～18月龄，发情周期18d～21d.发情持续期20h～30h.妊娠期275d～288d。哺乳期120d-180d,泌乳量475kg-600kg。公牛12月龄性成熟，适配年龄18月龄。种公牛精液质量应符合GB4143要求。</w:t>
      </w:r>
    </w:p>
    <w:p w14:paraId="49D0CBD3">
      <w:pPr>
        <w:pStyle w:val="104"/>
        <w:spacing w:before="240" w:after="240"/>
        <w:rPr>
          <w:rFonts w:ascii="Times New Roman"/>
        </w:rPr>
      </w:pPr>
      <w:bookmarkStart w:id="69" w:name="_Toc228374752"/>
      <w:r>
        <w:rPr>
          <w:rFonts w:ascii="Times New Roman"/>
        </w:rPr>
        <w:t>性能测定</w:t>
      </w:r>
      <w:bookmarkEnd w:id="69"/>
    </w:p>
    <w:p w14:paraId="6A2845F3">
      <w:pPr>
        <w:pStyle w:val="230"/>
        <w:rPr>
          <w:rFonts w:ascii="Times New Roman"/>
        </w:rPr>
      </w:pPr>
      <w:r>
        <w:rPr>
          <w:rFonts w:ascii="Times New Roman"/>
        </w:rPr>
        <w:t>生产性能测定按照NY/T 2660  执行。</w:t>
      </w:r>
    </w:p>
    <w:p w14:paraId="2610757D">
      <w:pPr>
        <w:pStyle w:val="104"/>
        <w:spacing w:before="240" w:after="240"/>
        <w:rPr>
          <w:rFonts w:ascii="Times New Roman"/>
        </w:rPr>
      </w:pPr>
      <w:bookmarkStart w:id="70" w:name="_Toc228374753"/>
      <w:r>
        <w:rPr>
          <w:rFonts w:ascii="Times New Roman"/>
        </w:rPr>
        <w:t>等级评定</w:t>
      </w:r>
      <w:bookmarkEnd w:id="70"/>
    </w:p>
    <w:p w14:paraId="6077F9B3">
      <w:pPr>
        <w:pStyle w:val="105"/>
        <w:spacing w:before="120" w:after="120"/>
        <w:rPr>
          <w:rFonts w:ascii="Times New Roman"/>
        </w:rPr>
      </w:pPr>
      <w:bookmarkStart w:id="71" w:name="_Toc228374754"/>
      <w:r>
        <w:rPr>
          <w:rFonts w:ascii="Times New Roman"/>
        </w:rPr>
        <w:t>必备条件</w:t>
      </w:r>
      <w:bookmarkEnd w:id="71"/>
    </w:p>
    <w:p w14:paraId="3DF1B170">
      <w:pPr>
        <w:pStyle w:val="65"/>
        <w:numPr>
          <w:numId w:val="0"/>
        </w:numPr>
        <w:spacing w:before="120" w:after="120"/>
        <w:ind w:leftChars="0" w:firstLine="420" w:firstLineChars="200"/>
        <w:rPr>
          <w:rFonts w:ascii="Times New Roman" w:hAnsi="Times New Roman" w:eastAsia="宋体" w:cs="Times New Roman"/>
          <w:sz w:val="21"/>
          <w:lang w:val="en-US" w:eastAsia="zh-CN" w:bidi="ar-SA"/>
        </w:rPr>
      </w:pPr>
      <w:r>
        <w:rPr>
          <w:rFonts w:ascii="Times New Roman" w:hAnsi="Times New Roman" w:eastAsia="宋体" w:cs="Times New Roman"/>
          <w:sz w:val="21"/>
          <w:lang w:val="en-US" w:eastAsia="zh-CN" w:bidi="ar-SA"/>
        </w:rPr>
        <w:t>体型外貌应符合本类群基本特征</w:t>
      </w:r>
      <w:r>
        <w:rPr>
          <w:rFonts w:hint="eastAsia" w:ascii="Times New Roman" w:hAnsi="Times New Roman" w:eastAsia="宋体" w:cs="Times New Roman"/>
          <w:sz w:val="21"/>
          <w:lang w:val="en-US" w:eastAsia="zh-CN" w:bidi="ar-SA"/>
        </w:rPr>
        <w:t>；</w:t>
      </w:r>
      <w:r>
        <w:rPr>
          <w:rFonts w:ascii="Times New Roman" w:hAnsi="Times New Roman" w:eastAsia="宋体" w:cs="Times New Roman"/>
          <w:sz w:val="21"/>
          <w:lang w:val="en-US" w:eastAsia="zh-CN" w:bidi="ar-SA"/>
        </w:rPr>
        <w:t>生殖器官发育正常</w:t>
      </w:r>
      <w:r>
        <w:rPr>
          <w:rFonts w:hint="eastAsia" w:ascii="Times New Roman" w:hAnsi="Times New Roman" w:eastAsia="宋体" w:cs="Times New Roman"/>
          <w:sz w:val="21"/>
          <w:lang w:val="en-US" w:eastAsia="zh-CN" w:bidi="ar-SA"/>
        </w:rPr>
        <w:t>；</w:t>
      </w:r>
      <w:r>
        <w:rPr>
          <w:rFonts w:ascii="Times New Roman" w:hAnsi="Times New Roman" w:eastAsia="宋体" w:cs="Times New Roman"/>
          <w:sz w:val="21"/>
          <w:lang w:val="en-US" w:eastAsia="zh-CN" w:bidi="ar-SA"/>
        </w:rPr>
        <w:t>无遗传缺陷，健康状况良好</w:t>
      </w:r>
      <w:r>
        <w:rPr>
          <w:rFonts w:hint="eastAsia" w:ascii="Times New Roman" w:hAnsi="Times New Roman" w:eastAsia="宋体" w:cs="Times New Roman"/>
          <w:sz w:val="21"/>
          <w:lang w:val="en-US" w:eastAsia="zh-CN" w:bidi="ar-SA"/>
        </w:rPr>
        <w:t>；</w:t>
      </w:r>
      <w:r>
        <w:rPr>
          <w:rFonts w:ascii="Times New Roman" w:hAnsi="Times New Roman" w:eastAsia="宋体" w:cs="Times New Roman"/>
          <w:sz w:val="21"/>
          <w:lang w:val="en-US" w:eastAsia="zh-CN" w:bidi="ar-SA"/>
        </w:rPr>
        <w:t>牛来源及血缘清楚，档案齐全。</w:t>
      </w:r>
    </w:p>
    <w:p w14:paraId="6AF25805">
      <w:pPr>
        <w:pStyle w:val="105"/>
        <w:spacing w:before="120" w:after="120"/>
        <w:rPr>
          <w:rFonts w:ascii="Times New Roman"/>
          <w:lang w:val="en-US" w:eastAsia="zh-CN"/>
        </w:rPr>
      </w:pPr>
      <w:r>
        <w:rPr>
          <w:rFonts w:ascii="Times New Roman"/>
          <w:lang w:val="en-US" w:eastAsia="zh-CN"/>
        </w:rPr>
        <w:t xml:space="preserve"> 评定年龄</w:t>
      </w:r>
    </w:p>
    <w:p w14:paraId="7C30DAD8">
      <w:pPr>
        <w:pStyle w:val="230"/>
        <w:ind w:firstLine="420" w:firstLineChars="200"/>
        <w:rPr>
          <w:rFonts w:ascii="Times New Roman" w:hAnsi="Times New Roman" w:eastAsia="宋体" w:cs="Times New Roman"/>
          <w:sz w:val="21"/>
          <w:lang w:val="en-US" w:eastAsia="zh-CN" w:bidi="ar-SA"/>
        </w:rPr>
      </w:pPr>
      <w:r>
        <w:rPr>
          <w:rFonts w:ascii="Times New Roman" w:hAnsi="Times New Roman" w:eastAsia="宋体" w:cs="Times New Roman"/>
          <w:sz w:val="21"/>
          <w:lang w:val="en-US" w:eastAsia="zh-CN" w:bidi="ar-SA"/>
        </w:rPr>
        <w:t>6月龄，12月龄，24月龄，36月龄</w:t>
      </w:r>
      <w:r>
        <w:rPr>
          <w:rFonts w:hint="eastAsia" w:ascii="Times New Roman" w:cs="Times New Roman"/>
          <w:sz w:val="21"/>
          <w:lang w:val="en-US" w:eastAsia="zh-CN" w:bidi="ar-SA"/>
        </w:rPr>
        <w:t>。</w:t>
      </w:r>
    </w:p>
    <w:p w14:paraId="79488368">
      <w:pPr>
        <w:pStyle w:val="105"/>
        <w:spacing w:before="120" w:after="120"/>
        <w:rPr>
          <w:rFonts w:ascii="Times New Roman"/>
        </w:rPr>
      </w:pPr>
      <w:bookmarkStart w:id="72" w:name="_Toc23574"/>
      <w:bookmarkStart w:id="73" w:name="_Toc135323876"/>
      <w:bookmarkStart w:id="74" w:name="_Toc228374755"/>
      <w:bookmarkStart w:id="75" w:name="_Toc7428"/>
      <w:r>
        <w:rPr>
          <w:rFonts w:ascii="Times New Roman"/>
        </w:rPr>
        <w:t>体型外貌</w:t>
      </w:r>
      <w:bookmarkEnd w:id="72"/>
      <w:bookmarkEnd w:id="73"/>
      <w:bookmarkEnd w:id="74"/>
      <w:bookmarkEnd w:id="75"/>
    </w:p>
    <w:p w14:paraId="6DE61F32">
      <w:pPr>
        <w:pStyle w:val="231"/>
        <w:spacing w:before="240" w:after="240"/>
        <w:ind w:firstLine="420" w:firstLineChars="200"/>
        <w:outlineLvl w:val="9"/>
        <w:rPr>
          <w:rFonts w:ascii="Times New Roman" w:eastAsia="宋体"/>
        </w:rPr>
      </w:pPr>
      <w:r>
        <w:rPr>
          <w:rFonts w:ascii="Times New Roman" w:eastAsia="宋体"/>
        </w:rPr>
        <w:t>按附录B评分后，再按表2确定体型外貌等级。成年张家川红花牛公牛按特、一、二级评定等级，母牛按特、一、二、三级评定等级。以表2中数值为相应等级的最低要求。</w:t>
      </w:r>
    </w:p>
    <w:p w14:paraId="3047A917">
      <w:pPr>
        <w:pStyle w:val="112"/>
        <w:spacing w:before="120" w:after="120"/>
        <w:rPr>
          <w:rFonts w:ascii="Times New Roman"/>
        </w:rPr>
      </w:pPr>
      <w:r>
        <w:rPr>
          <w:rFonts w:ascii="Times New Roman"/>
        </w:rPr>
        <w:t>体型外貌等级评定</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3114"/>
        <w:gridCol w:w="3115"/>
        <w:gridCol w:w="3115"/>
      </w:tblGrid>
      <w:tr w14:paraId="3431BB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3114" w:type="dxa"/>
            <w:tcBorders>
              <w:top w:val="single" w:color="auto" w:sz="8" w:space="0"/>
              <w:bottom w:val="single" w:color="auto" w:sz="8" w:space="0"/>
            </w:tcBorders>
            <w:vAlign w:val="center"/>
          </w:tcPr>
          <w:p w14:paraId="482EAECC">
            <w:pPr>
              <w:pStyle w:val="230"/>
              <w:ind w:firstLine="0" w:firstLineChars="0"/>
              <w:jc w:val="center"/>
              <w:rPr>
                <w:rFonts w:ascii="Times New Roman"/>
              </w:rPr>
            </w:pPr>
            <w:r>
              <w:rPr>
                <w:rFonts w:ascii="Times New Roman"/>
              </w:rPr>
              <w:t>等级</w:t>
            </w:r>
          </w:p>
        </w:tc>
        <w:tc>
          <w:tcPr>
            <w:tcW w:w="3115" w:type="dxa"/>
            <w:tcBorders>
              <w:top w:val="single" w:color="auto" w:sz="8" w:space="0"/>
              <w:bottom w:val="single" w:color="auto" w:sz="8" w:space="0"/>
            </w:tcBorders>
            <w:vAlign w:val="center"/>
          </w:tcPr>
          <w:p w14:paraId="41F4A0F9">
            <w:pPr>
              <w:pStyle w:val="230"/>
              <w:ind w:firstLine="0" w:firstLineChars="0"/>
              <w:jc w:val="center"/>
              <w:rPr>
                <w:rFonts w:ascii="Times New Roman"/>
              </w:rPr>
            </w:pPr>
            <w:r>
              <w:rPr>
                <w:rFonts w:ascii="Times New Roman"/>
              </w:rPr>
              <w:t>公牛</w:t>
            </w:r>
          </w:p>
        </w:tc>
        <w:tc>
          <w:tcPr>
            <w:tcW w:w="3115" w:type="dxa"/>
            <w:tcBorders>
              <w:top w:val="single" w:color="auto" w:sz="8" w:space="0"/>
              <w:bottom w:val="single" w:color="auto" w:sz="8" w:space="0"/>
            </w:tcBorders>
            <w:vAlign w:val="center"/>
          </w:tcPr>
          <w:p w14:paraId="60D05AA1">
            <w:pPr>
              <w:pStyle w:val="230"/>
              <w:ind w:firstLine="0" w:firstLineChars="0"/>
              <w:jc w:val="center"/>
              <w:rPr>
                <w:rFonts w:ascii="Times New Roman"/>
              </w:rPr>
            </w:pPr>
            <w:r>
              <w:rPr>
                <w:rFonts w:ascii="Times New Roman"/>
              </w:rPr>
              <w:t>母牛</w:t>
            </w:r>
          </w:p>
        </w:tc>
      </w:tr>
      <w:tr w14:paraId="678346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4" w:type="dxa"/>
            <w:tcBorders>
              <w:top w:val="single" w:color="auto" w:sz="8" w:space="0"/>
            </w:tcBorders>
            <w:vAlign w:val="center"/>
          </w:tcPr>
          <w:p w14:paraId="72E32AB5">
            <w:pPr>
              <w:pStyle w:val="230"/>
              <w:ind w:firstLine="0" w:firstLineChars="0"/>
              <w:jc w:val="center"/>
              <w:rPr>
                <w:rFonts w:ascii="Times New Roman"/>
              </w:rPr>
            </w:pPr>
            <w:r>
              <w:rPr>
                <w:rFonts w:ascii="Times New Roman"/>
              </w:rPr>
              <w:t>特级</w:t>
            </w:r>
          </w:p>
        </w:tc>
        <w:tc>
          <w:tcPr>
            <w:tcW w:w="3115" w:type="dxa"/>
            <w:tcBorders>
              <w:top w:val="single" w:color="auto" w:sz="8" w:space="0"/>
            </w:tcBorders>
            <w:vAlign w:val="center"/>
          </w:tcPr>
          <w:p w14:paraId="0FEA5B4A">
            <w:pPr>
              <w:pStyle w:val="230"/>
              <w:ind w:firstLine="0" w:firstLineChars="0"/>
              <w:jc w:val="center"/>
              <w:rPr>
                <w:rFonts w:ascii="Times New Roman"/>
              </w:rPr>
            </w:pPr>
            <w:r>
              <w:rPr>
                <w:rFonts w:ascii="Times New Roman"/>
              </w:rPr>
              <w:t>≥85分</w:t>
            </w:r>
          </w:p>
        </w:tc>
        <w:tc>
          <w:tcPr>
            <w:tcW w:w="3115" w:type="dxa"/>
            <w:tcBorders>
              <w:top w:val="single" w:color="auto" w:sz="8" w:space="0"/>
            </w:tcBorders>
            <w:vAlign w:val="center"/>
          </w:tcPr>
          <w:p w14:paraId="2CBCF156">
            <w:pPr>
              <w:pStyle w:val="230"/>
              <w:ind w:firstLine="0" w:firstLineChars="0"/>
              <w:jc w:val="center"/>
              <w:rPr>
                <w:rFonts w:ascii="Times New Roman"/>
              </w:rPr>
            </w:pPr>
            <w:r>
              <w:rPr>
                <w:rFonts w:ascii="Times New Roman"/>
              </w:rPr>
              <w:t>≥80分</w:t>
            </w:r>
          </w:p>
        </w:tc>
      </w:tr>
      <w:tr w14:paraId="102C61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4" w:type="dxa"/>
            <w:vAlign w:val="center"/>
          </w:tcPr>
          <w:p w14:paraId="323C7F1F">
            <w:pPr>
              <w:pStyle w:val="230"/>
              <w:ind w:firstLine="0" w:firstLineChars="0"/>
              <w:jc w:val="center"/>
              <w:rPr>
                <w:rFonts w:ascii="Times New Roman"/>
              </w:rPr>
            </w:pPr>
            <w:r>
              <w:rPr>
                <w:rFonts w:ascii="Times New Roman"/>
              </w:rPr>
              <w:t>一级</w:t>
            </w:r>
          </w:p>
        </w:tc>
        <w:tc>
          <w:tcPr>
            <w:tcW w:w="3115" w:type="dxa"/>
            <w:vAlign w:val="center"/>
          </w:tcPr>
          <w:p w14:paraId="55E59B48">
            <w:pPr>
              <w:pStyle w:val="230"/>
              <w:ind w:firstLine="0" w:firstLineChars="0"/>
              <w:jc w:val="center"/>
              <w:rPr>
                <w:rFonts w:ascii="Times New Roman"/>
              </w:rPr>
            </w:pPr>
            <w:r>
              <w:rPr>
                <w:rFonts w:ascii="Times New Roman"/>
              </w:rPr>
              <w:t>≥80分</w:t>
            </w:r>
          </w:p>
        </w:tc>
        <w:tc>
          <w:tcPr>
            <w:tcW w:w="3115" w:type="dxa"/>
            <w:vAlign w:val="center"/>
          </w:tcPr>
          <w:p w14:paraId="6482FCE2">
            <w:pPr>
              <w:pStyle w:val="230"/>
              <w:ind w:firstLine="0" w:firstLineChars="0"/>
              <w:jc w:val="center"/>
              <w:rPr>
                <w:rFonts w:ascii="Times New Roman"/>
              </w:rPr>
            </w:pPr>
            <w:r>
              <w:rPr>
                <w:rFonts w:ascii="Times New Roman"/>
              </w:rPr>
              <w:t>≥75分</w:t>
            </w:r>
          </w:p>
        </w:tc>
      </w:tr>
      <w:tr w14:paraId="5216AE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4" w:type="dxa"/>
            <w:vAlign w:val="center"/>
          </w:tcPr>
          <w:p w14:paraId="119B33A9">
            <w:pPr>
              <w:pStyle w:val="230"/>
              <w:ind w:firstLine="0" w:firstLineChars="0"/>
              <w:jc w:val="center"/>
              <w:rPr>
                <w:rFonts w:ascii="Times New Roman"/>
              </w:rPr>
            </w:pPr>
            <w:r>
              <w:rPr>
                <w:rFonts w:ascii="Times New Roman"/>
              </w:rPr>
              <w:t>二级</w:t>
            </w:r>
          </w:p>
        </w:tc>
        <w:tc>
          <w:tcPr>
            <w:tcW w:w="3115" w:type="dxa"/>
            <w:vAlign w:val="center"/>
          </w:tcPr>
          <w:p w14:paraId="0A198D59">
            <w:pPr>
              <w:pStyle w:val="230"/>
              <w:ind w:firstLine="0" w:firstLineChars="0"/>
              <w:jc w:val="center"/>
              <w:rPr>
                <w:rFonts w:ascii="Times New Roman"/>
              </w:rPr>
            </w:pPr>
            <w:r>
              <w:rPr>
                <w:rFonts w:ascii="Times New Roman"/>
              </w:rPr>
              <w:t>≥75分</w:t>
            </w:r>
          </w:p>
        </w:tc>
        <w:tc>
          <w:tcPr>
            <w:tcW w:w="3115" w:type="dxa"/>
            <w:vAlign w:val="center"/>
          </w:tcPr>
          <w:p w14:paraId="11505698">
            <w:pPr>
              <w:pStyle w:val="230"/>
              <w:ind w:firstLine="0" w:firstLineChars="0"/>
              <w:jc w:val="center"/>
              <w:rPr>
                <w:rFonts w:ascii="Times New Roman"/>
              </w:rPr>
            </w:pPr>
            <w:r>
              <w:rPr>
                <w:rFonts w:ascii="Times New Roman"/>
              </w:rPr>
              <w:t>≥70分</w:t>
            </w:r>
          </w:p>
        </w:tc>
      </w:tr>
      <w:tr w14:paraId="76E0D1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4" w:type="dxa"/>
            <w:tcBorders>
              <w:bottom w:val="single" w:color="auto" w:sz="8" w:space="0"/>
            </w:tcBorders>
            <w:vAlign w:val="center"/>
          </w:tcPr>
          <w:p w14:paraId="4B3A0789">
            <w:pPr>
              <w:pStyle w:val="230"/>
              <w:ind w:firstLine="0" w:firstLineChars="0"/>
              <w:jc w:val="center"/>
              <w:rPr>
                <w:rFonts w:ascii="Times New Roman"/>
              </w:rPr>
            </w:pPr>
            <w:r>
              <w:rPr>
                <w:rFonts w:ascii="Times New Roman"/>
              </w:rPr>
              <w:t>三级</w:t>
            </w:r>
          </w:p>
        </w:tc>
        <w:tc>
          <w:tcPr>
            <w:tcW w:w="3115" w:type="dxa"/>
            <w:tcBorders>
              <w:bottom w:val="single" w:color="auto" w:sz="8" w:space="0"/>
            </w:tcBorders>
            <w:vAlign w:val="center"/>
          </w:tcPr>
          <w:p w14:paraId="0C3FF72D">
            <w:pPr>
              <w:pStyle w:val="230"/>
              <w:ind w:firstLine="0" w:firstLineChars="0"/>
              <w:jc w:val="center"/>
              <w:rPr>
                <w:rFonts w:ascii="Times New Roman"/>
              </w:rPr>
            </w:pPr>
            <w:r>
              <w:rPr>
                <w:rFonts w:ascii="Times New Roman"/>
              </w:rPr>
              <w:t>/</w:t>
            </w:r>
          </w:p>
        </w:tc>
        <w:tc>
          <w:tcPr>
            <w:tcW w:w="3115" w:type="dxa"/>
            <w:tcBorders>
              <w:bottom w:val="single" w:color="auto" w:sz="8" w:space="0"/>
            </w:tcBorders>
            <w:vAlign w:val="center"/>
          </w:tcPr>
          <w:p w14:paraId="0CFA3C1D">
            <w:pPr>
              <w:pStyle w:val="230"/>
              <w:ind w:firstLine="0" w:firstLineChars="0"/>
              <w:jc w:val="center"/>
              <w:rPr>
                <w:rFonts w:ascii="Times New Roman"/>
              </w:rPr>
            </w:pPr>
            <w:r>
              <w:rPr>
                <w:rFonts w:ascii="Times New Roman"/>
              </w:rPr>
              <w:t>≥65分</w:t>
            </w:r>
          </w:p>
        </w:tc>
      </w:tr>
    </w:tbl>
    <w:p w14:paraId="29E2E73D">
      <w:pPr>
        <w:pStyle w:val="230"/>
        <w:rPr>
          <w:rFonts w:ascii="Times New Roman"/>
        </w:rPr>
      </w:pPr>
    </w:p>
    <w:p w14:paraId="00CDDD2A">
      <w:pPr>
        <w:pStyle w:val="105"/>
        <w:spacing w:before="120" w:after="120"/>
        <w:rPr>
          <w:rFonts w:ascii="Times New Roman"/>
        </w:rPr>
      </w:pPr>
      <w:bookmarkStart w:id="76" w:name="_Toc2777"/>
      <w:bookmarkStart w:id="77" w:name="_Toc228374756"/>
      <w:bookmarkStart w:id="78" w:name="_Toc6246"/>
      <w:bookmarkStart w:id="79" w:name="_Toc135323877"/>
      <w:r>
        <w:rPr>
          <w:rFonts w:ascii="Times New Roman"/>
        </w:rPr>
        <w:t>体重</w:t>
      </w:r>
      <w:bookmarkEnd w:id="76"/>
      <w:bookmarkEnd w:id="77"/>
      <w:bookmarkEnd w:id="78"/>
      <w:bookmarkEnd w:id="79"/>
    </w:p>
    <w:p w14:paraId="74AA4B1A">
      <w:pPr>
        <w:pStyle w:val="56"/>
        <w:ind w:firstLine="420"/>
        <w:rPr>
          <w:rFonts w:ascii="Times New Roman"/>
        </w:rPr>
      </w:pPr>
      <w:r>
        <w:rPr>
          <w:rFonts w:ascii="Times New Roman"/>
        </w:rPr>
        <w:t>按表3评定体重等级。</w:t>
      </w:r>
    </w:p>
    <w:p w14:paraId="44102326">
      <w:pPr>
        <w:pStyle w:val="112"/>
        <w:spacing w:before="120" w:after="120"/>
        <w:rPr>
          <w:rFonts w:ascii="Times New Roman"/>
        </w:rPr>
      </w:pPr>
      <w:r>
        <w:rPr>
          <w:rFonts w:ascii="Times New Roman"/>
        </w:rPr>
        <w:t xml:space="preserve">体重等级评定                </w:t>
      </w:r>
      <w:r>
        <w:rPr>
          <w:rFonts w:ascii="Times New Roman"/>
          <w:sz w:val="18"/>
        </w:rPr>
        <w:t>单位为千克</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1557"/>
        <w:gridCol w:w="1557"/>
        <w:gridCol w:w="1557"/>
        <w:gridCol w:w="1558"/>
        <w:gridCol w:w="1557"/>
        <w:gridCol w:w="1558"/>
      </w:tblGrid>
      <w:tr w14:paraId="7BE93E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557" w:type="dxa"/>
            <w:tcBorders>
              <w:top w:val="single" w:color="auto" w:sz="8" w:space="0"/>
              <w:bottom w:val="single" w:color="auto" w:sz="8" w:space="0"/>
            </w:tcBorders>
            <w:vAlign w:val="center"/>
          </w:tcPr>
          <w:p w14:paraId="3A21542D">
            <w:pPr>
              <w:jc w:val="center"/>
              <w:rPr>
                <w:rFonts w:ascii="Times New Roman" w:hAnsi="Times New Roman"/>
              </w:rPr>
            </w:pPr>
            <w:r>
              <w:rPr>
                <w:rFonts w:ascii="Times New Roman" w:hAnsi="Times New Roman"/>
                <w:sz w:val="18"/>
                <w:szCs w:val="18"/>
              </w:rPr>
              <w:t>性别</w:t>
            </w:r>
          </w:p>
        </w:tc>
        <w:tc>
          <w:tcPr>
            <w:tcW w:w="1557" w:type="dxa"/>
            <w:tcBorders>
              <w:top w:val="single" w:color="auto" w:sz="8" w:space="0"/>
              <w:bottom w:val="single" w:color="auto" w:sz="8" w:space="0"/>
            </w:tcBorders>
            <w:vAlign w:val="center"/>
          </w:tcPr>
          <w:p w14:paraId="2BA7275A">
            <w:pPr>
              <w:jc w:val="center"/>
              <w:rPr>
                <w:rFonts w:ascii="Times New Roman" w:hAnsi="Times New Roman"/>
              </w:rPr>
            </w:pPr>
            <w:r>
              <w:rPr>
                <w:rFonts w:ascii="Times New Roman" w:hAnsi="Times New Roman"/>
                <w:sz w:val="18"/>
                <w:szCs w:val="18"/>
              </w:rPr>
              <w:t>年龄</w:t>
            </w:r>
          </w:p>
        </w:tc>
        <w:tc>
          <w:tcPr>
            <w:tcW w:w="1557" w:type="dxa"/>
            <w:tcBorders>
              <w:top w:val="single" w:color="auto" w:sz="8" w:space="0"/>
              <w:bottom w:val="single" w:color="auto" w:sz="8" w:space="0"/>
            </w:tcBorders>
            <w:vAlign w:val="center"/>
          </w:tcPr>
          <w:p w14:paraId="469D7BD7">
            <w:pPr>
              <w:jc w:val="center"/>
              <w:rPr>
                <w:rFonts w:ascii="Times New Roman" w:hAnsi="Times New Roman"/>
              </w:rPr>
            </w:pPr>
            <w:r>
              <w:rPr>
                <w:rFonts w:ascii="Times New Roman" w:hAnsi="Times New Roman"/>
                <w:sz w:val="18"/>
                <w:szCs w:val="18"/>
              </w:rPr>
              <w:t>特级</w:t>
            </w:r>
          </w:p>
        </w:tc>
        <w:tc>
          <w:tcPr>
            <w:tcW w:w="1558" w:type="dxa"/>
            <w:tcBorders>
              <w:top w:val="single" w:color="auto" w:sz="8" w:space="0"/>
              <w:bottom w:val="single" w:color="auto" w:sz="8" w:space="0"/>
            </w:tcBorders>
            <w:vAlign w:val="center"/>
          </w:tcPr>
          <w:p w14:paraId="22A4C046">
            <w:pPr>
              <w:jc w:val="center"/>
              <w:rPr>
                <w:rFonts w:ascii="Times New Roman" w:hAnsi="Times New Roman"/>
              </w:rPr>
            </w:pPr>
            <w:r>
              <w:rPr>
                <w:rFonts w:ascii="Times New Roman" w:hAnsi="Times New Roman"/>
                <w:sz w:val="18"/>
                <w:szCs w:val="18"/>
              </w:rPr>
              <w:t>一级</w:t>
            </w:r>
          </w:p>
        </w:tc>
        <w:tc>
          <w:tcPr>
            <w:tcW w:w="1557" w:type="dxa"/>
            <w:tcBorders>
              <w:top w:val="single" w:color="auto" w:sz="8" w:space="0"/>
              <w:bottom w:val="single" w:color="auto" w:sz="8" w:space="0"/>
            </w:tcBorders>
            <w:vAlign w:val="center"/>
          </w:tcPr>
          <w:p w14:paraId="2570F6C0">
            <w:pPr>
              <w:jc w:val="center"/>
              <w:rPr>
                <w:rFonts w:ascii="Times New Roman" w:hAnsi="Times New Roman"/>
              </w:rPr>
            </w:pPr>
            <w:r>
              <w:rPr>
                <w:rFonts w:ascii="Times New Roman" w:hAnsi="Times New Roman"/>
                <w:sz w:val="18"/>
                <w:szCs w:val="18"/>
              </w:rPr>
              <w:t>二级</w:t>
            </w:r>
          </w:p>
        </w:tc>
        <w:tc>
          <w:tcPr>
            <w:tcW w:w="1558" w:type="dxa"/>
            <w:tcBorders>
              <w:top w:val="single" w:color="auto" w:sz="8" w:space="0"/>
              <w:bottom w:val="single" w:color="auto" w:sz="8" w:space="0"/>
            </w:tcBorders>
            <w:vAlign w:val="center"/>
          </w:tcPr>
          <w:p w14:paraId="79B6FBDD">
            <w:pPr>
              <w:jc w:val="center"/>
              <w:rPr>
                <w:rFonts w:ascii="Times New Roman" w:hAnsi="Times New Roman"/>
              </w:rPr>
            </w:pPr>
            <w:r>
              <w:rPr>
                <w:rFonts w:ascii="Times New Roman" w:hAnsi="Times New Roman"/>
                <w:sz w:val="18"/>
                <w:szCs w:val="18"/>
              </w:rPr>
              <w:t>三级</w:t>
            </w:r>
          </w:p>
        </w:tc>
      </w:tr>
      <w:tr w14:paraId="6C51A6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557" w:type="dxa"/>
            <w:vMerge w:val="restart"/>
            <w:tcBorders>
              <w:top w:val="single" w:color="auto" w:sz="8" w:space="0"/>
            </w:tcBorders>
            <w:vAlign w:val="center"/>
          </w:tcPr>
          <w:p w14:paraId="3E0FA006">
            <w:pPr>
              <w:jc w:val="center"/>
              <w:rPr>
                <w:rFonts w:ascii="Times New Roman" w:hAnsi="Times New Roman"/>
              </w:rPr>
            </w:pPr>
            <w:r>
              <w:rPr>
                <w:rFonts w:ascii="Times New Roman" w:hAnsi="Times New Roman"/>
                <w:sz w:val="18"/>
                <w:szCs w:val="18"/>
              </w:rPr>
              <w:t>公牛</w:t>
            </w:r>
          </w:p>
        </w:tc>
        <w:tc>
          <w:tcPr>
            <w:tcW w:w="1557" w:type="dxa"/>
            <w:tcBorders>
              <w:top w:val="single" w:color="auto" w:sz="8" w:space="0"/>
            </w:tcBorders>
            <w:vAlign w:val="center"/>
          </w:tcPr>
          <w:p w14:paraId="787AD2D4">
            <w:pPr>
              <w:jc w:val="center"/>
              <w:rPr>
                <w:rFonts w:ascii="Times New Roman" w:hAnsi="Times New Roman"/>
                <w:sz w:val="18"/>
                <w:szCs w:val="18"/>
              </w:rPr>
            </w:pPr>
            <w:r>
              <w:rPr>
                <w:rFonts w:hint="eastAsia" w:ascii="Times New Roman" w:hAnsi="Times New Roman"/>
                <w:sz w:val="18"/>
                <w:szCs w:val="18"/>
              </w:rPr>
              <w:t>0.5岁</w:t>
            </w:r>
          </w:p>
        </w:tc>
        <w:tc>
          <w:tcPr>
            <w:tcW w:w="1557" w:type="dxa"/>
            <w:tcBorders>
              <w:top w:val="single" w:color="auto" w:sz="8" w:space="0"/>
            </w:tcBorders>
            <w:vAlign w:val="center"/>
          </w:tcPr>
          <w:p w14:paraId="1AF70841">
            <w:pPr>
              <w:jc w:val="center"/>
              <w:rPr>
                <w:rFonts w:ascii="Times New Roman" w:hAnsi="Times New Roman"/>
                <w:sz w:val="18"/>
                <w:szCs w:val="18"/>
              </w:rPr>
            </w:pPr>
            <w:r>
              <w:rPr>
                <w:rFonts w:hint="eastAsia" w:ascii="Times New Roman" w:hAnsi="Times New Roman"/>
                <w:sz w:val="18"/>
                <w:szCs w:val="18"/>
              </w:rPr>
              <w:t>≥</w:t>
            </w:r>
            <w:r>
              <w:rPr>
                <w:rFonts w:hint="eastAsia" w:ascii="Times New Roman" w:hAnsi="Times New Roman"/>
                <w:sz w:val="18"/>
                <w:szCs w:val="18"/>
                <w:lang w:val="en-US" w:eastAsia="zh-CN"/>
              </w:rPr>
              <w:t>120</w:t>
            </w:r>
          </w:p>
        </w:tc>
        <w:tc>
          <w:tcPr>
            <w:tcW w:w="1558" w:type="dxa"/>
            <w:tcBorders>
              <w:top w:val="single" w:color="auto" w:sz="8" w:space="0"/>
            </w:tcBorders>
            <w:vAlign w:val="center"/>
          </w:tcPr>
          <w:p w14:paraId="12045532">
            <w:pPr>
              <w:jc w:val="center"/>
              <w:rPr>
                <w:rFonts w:ascii="Times New Roman" w:hAnsi="Times New Roman"/>
                <w:sz w:val="18"/>
                <w:szCs w:val="18"/>
              </w:rPr>
            </w:pPr>
            <w:r>
              <w:rPr>
                <w:rFonts w:hint="eastAsia" w:ascii="Times New Roman" w:hAnsi="Times New Roman"/>
                <w:sz w:val="18"/>
                <w:szCs w:val="18"/>
                <w:lang w:val="en-US" w:eastAsia="zh-CN"/>
              </w:rPr>
              <w:t>100</w:t>
            </w:r>
            <w:r>
              <w:rPr>
                <w:rFonts w:hint="eastAsia" w:ascii="Times New Roman" w:hAnsi="Times New Roman"/>
                <w:sz w:val="18"/>
                <w:szCs w:val="18"/>
              </w:rPr>
              <w:t>～&lt;</w:t>
            </w:r>
            <w:r>
              <w:rPr>
                <w:rFonts w:hint="eastAsia" w:ascii="Times New Roman" w:hAnsi="Times New Roman"/>
                <w:sz w:val="18"/>
                <w:szCs w:val="18"/>
                <w:lang w:val="en-US" w:eastAsia="zh-CN"/>
              </w:rPr>
              <w:t>120</w:t>
            </w:r>
          </w:p>
        </w:tc>
        <w:tc>
          <w:tcPr>
            <w:tcW w:w="1557" w:type="dxa"/>
            <w:tcBorders>
              <w:top w:val="single" w:color="auto" w:sz="8" w:space="0"/>
            </w:tcBorders>
            <w:vAlign w:val="center"/>
          </w:tcPr>
          <w:p w14:paraId="4B451FC0">
            <w:pPr>
              <w:jc w:val="center"/>
              <w:rPr>
                <w:rFonts w:ascii="Times New Roman" w:hAnsi="Times New Roman"/>
                <w:sz w:val="18"/>
                <w:szCs w:val="18"/>
              </w:rPr>
            </w:pPr>
            <w:r>
              <w:rPr>
                <w:rFonts w:hint="eastAsia" w:ascii="Times New Roman" w:hAnsi="Times New Roman"/>
                <w:sz w:val="18"/>
                <w:szCs w:val="18"/>
                <w:lang w:val="en-US" w:eastAsia="zh-CN"/>
              </w:rPr>
              <w:t>80</w:t>
            </w:r>
            <w:r>
              <w:rPr>
                <w:rFonts w:hint="eastAsia" w:ascii="Times New Roman" w:hAnsi="Times New Roman"/>
                <w:sz w:val="18"/>
                <w:szCs w:val="18"/>
              </w:rPr>
              <w:t>～&lt;</w:t>
            </w:r>
            <w:r>
              <w:rPr>
                <w:rFonts w:hint="eastAsia" w:ascii="Times New Roman" w:hAnsi="Times New Roman"/>
                <w:sz w:val="18"/>
                <w:szCs w:val="18"/>
                <w:lang w:val="en-US" w:eastAsia="zh-CN"/>
              </w:rPr>
              <w:t>100</w:t>
            </w:r>
          </w:p>
        </w:tc>
        <w:tc>
          <w:tcPr>
            <w:tcW w:w="1558" w:type="dxa"/>
            <w:tcBorders>
              <w:top w:val="single" w:color="auto" w:sz="8" w:space="0"/>
            </w:tcBorders>
            <w:vAlign w:val="center"/>
          </w:tcPr>
          <w:p w14:paraId="35DFF89E">
            <w:pPr>
              <w:jc w:val="center"/>
              <w:rPr>
                <w:rFonts w:ascii="Times New Roman" w:hAnsi="Times New Roman"/>
                <w:sz w:val="18"/>
                <w:szCs w:val="18"/>
              </w:rPr>
            </w:pPr>
            <w:r>
              <w:rPr>
                <w:rFonts w:hint="eastAsia" w:ascii="Times New Roman" w:hAnsi="Times New Roman"/>
                <w:sz w:val="18"/>
                <w:szCs w:val="18"/>
              </w:rPr>
              <w:t>/</w:t>
            </w:r>
          </w:p>
        </w:tc>
      </w:tr>
      <w:tr w14:paraId="103579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557" w:type="dxa"/>
            <w:vMerge w:val="continue"/>
            <w:vAlign w:val="center"/>
          </w:tcPr>
          <w:p w14:paraId="136D8C4A">
            <w:pPr>
              <w:jc w:val="center"/>
              <w:rPr>
                <w:rFonts w:ascii="Times New Roman" w:hAnsi="Times New Roman"/>
              </w:rPr>
            </w:pPr>
          </w:p>
        </w:tc>
        <w:tc>
          <w:tcPr>
            <w:tcW w:w="1557" w:type="dxa"/>
            <w:vAlign w:val="center"/>
          </w:tcPr>
          <w:p w14:paraId="6CABBC3C">
            <w:pPr>
              <w:jc w:val="center"/>
              <w:rPr>
                <w:rFonts w:ascii="Times New Roman" w:hAnsi="Times New Roman"/>
                <w:sz w:val="18"/>
                <w:szCs w:val="18"/>
              </w:rPr>
            </w:pPr>
            <w:r>
              <w:rPr>
                <w:rFonts w:hint="eastAsia" w:ascii="Times New Roman" w:hAnsi="Times New Roman"/>
                <w:sz w:val="18"/>
                <w:szCs w:val="18"/>
                <w:lang w:val="en-US" w:eastAsia="zh-CN"/>
              </w:rPr>
              <w:t>1</w:t>
            </w:r>
            <w:r>
              <w:rPr>
                <w:rFonts w:hint="eastAsia" w:ascii="Times New Roman" w:hAnsi="Times New Roman"/>
                <w:sz w:val="18"/>
                <w:szCs w:val="18"/>
              </w:rPr>
              <w:t>岁</w:t>
            </w:r>
          </w:p>
        </w:tc>
        <w:tc>
          <w:tcPr>
            <w:tcW w:w="1557" w:type="dxa"/>
            <w:vAlign w:val="center"/>
          </w:tcPr>
          <w:p w14:paraId="13614355">
            <w:pPr>
              <w:jc w:val="center"/>
              <w:rPr>
                <w:rFonts w:ascii="Times New Roman" w:hAnsi="Times New Roman"/>
                <w:sz w:val="18"/>
                <w:szCs w:val="18"/>
              </w:rPr>
            </w:pPr>
            <w:r>
              <w:rPr>
                <w:rFonts w:hint="eastAsia" w:ascii="Times New Roman" w:hAnsi="Times New Roman"/>
                <w:sz w:val="18"/>
                <w:szCs w:val="18"/>
              </w:rPr>
              <w:t>≥</w:t>
            </w:r>
            <w:r>
              <w:rPr>
                <w:rFonts w:hint="eastAsia" w:ascii="Times New Roman" w:hAnsi="Times New Roman"/>
                <w:sz w:val="18"/>
                <w:szCs w:val="18"/>
                <w:lang w:val="en-US" w:eastAsia="zh-CN"/>
              </w:rPr>
              <w:t>350</w:t>
            </w:r>
          </w:p>
        </w:tc>
        <w:tc>
          <w:tcPr>
            <w:tcW w:w="1558" w:type="dxa"/>
            <w:vAlign w:val="center"/>
          </w:tcPr>
          <w:p w14:paraId="1560DF56">
            <w:pPr>
              <w:jc w:val="center"/>
              <w:rPr>
                <w:rFonts w:ascii="Times New Roman" w:hAnsi="Times New Roman"/>
                <w:sz w:val="18"/>
                <w:szCs w:val="18"/>
              </w:rPr>
            </w:pPr>
            <w:r>
              <w:rPr>
                <w:rFonts w:hint="eastAsia" w:ascii="Times New Roman" w:hAnsi="Times New Roman"/>
                <w:sz w:val="18"/>
                <w:szCs w:val="18"/>
                <w:lang w:val="en-US" w:eastAsia="zh-CN"/>
              </w:rPr>
              <w:t>300</w:t>
            </w:r>
            <w:r>
              <w:rPr>
                <w:rFonts w:hint="eastAsia" w:ascii="Times New Roman" w:hAnsi="Times New Roman"/>
                <w:sz w:val="18"/>
                <w:szCs w:val="18"/>
              </w:rPr>
              <w:t>～&lt;</w:t>
            </w:r>
            <w:r>
              <w:rPr>
                <w:rFonts w:hint="eastAsia" w:ascii="Times New Roman" w:hAnsi="Times New Roman"/>
                <w:sz w:val="18"/>
                <w:szCs w:val="18"/>
                <w:lang w:val="en-US" w:eastAsia="zh-CN"/>
              </w:rPr>
              <w:t>350</w:t>
            </w:r>
          </w:p>
        </w:tc>
        <w:tc>
          <w:tcPr>
            <w:tcW w:w="1557" w:type="dxa"/>
            <w:vAlign w:val="center"/>
          </w:tcPr>
          <w:p w14:paraId="40649659">
            <w:pPr>
              <w:jc w:val="center"/>
              <w:rPr>
                <w:rFonts w:ascii="Times New Roman" w:hAnsi="Times New Roman"/>
                <w:sz w:val="18"/>
                <w:szCs w:val="18"/>
              </w:rPr>
            </w:pPr>
            <w:r>
              <w:rPr>
                <w:rFonts w:hint="eastAsia" w:ascii="Times New Roman" w:hAnsi="Times New Roman"/>
                <w:sz w:val="18"/>
                <w:szCs w:val="18"/>
                <w:lang w:val="en-US" w:eastAsia="zh-CN"/>
              </w:rPr>
              <w:t>250</w:t>
            </w:r>
            <w:r>
              <w:rPr>
                <w:rFonts w:hint="eastAsia" w:ascii="Times New Roman" w:hAnsi="Times New Roman"/>
                <w:sz w:val="18"/>
                <w:szCs w:val="18"/>
              </w:rPr>
              <w:t>～&lt;</w:t>
            </w:r>
            <w:r>
              <w:rPr>
                <w:rFonts w:hint="eastAsia" w:ascii="Times New Roman" w:hAnsi="Times New Roman"/>
                <w:sz w:val="18"/>
                <w:szCs w:val="18"/>
                <w:lang w:val="en-US" w:eastAsia="zh-CN"/>
              </w:rPr>
              <w:t>300</w:t>
            </w:r>
          </w:p>
        </w:tc>
        <w:tc>
          <w:tcPr>
            <w:tcW w:w="1558" w:type="dxa"/>
            <w:vAlign w:val="center"/>
          </w:tcPr>
          <w:p w14:paraId="6DE89F55">
            <w:pPr>
              <w:jc w:val="center"/>
              <w:rPr>
                <w:rFonts w:ascii="Times New Roman" w:hAnsi="Times New Roman"/>
                <w:sz w:val="18"/>
                <w:szCs w:val="18"/>
              </w:rPr>
            </w:pPr>
            <w:r>
              <w:rPr>
                <w:rFonts w:hint="eastAsia" w:ascii="Times New Roman" w:hAnsi="Times New Roman"/>
                <w:sz w:val="18"/>
                <w:szCs w:val="18"/>
              </w:rPr>
              <w:t>/</w:t>
            </w:r>
          </w:p>
        </w:tc>
      </w:tr>
      <w:tr w14:paraId="770960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557" w:type="dxa"/>
            <w:vMerge w:val="continue"/>
            <w:vAlign w:val="center"/>
          </w:tcPr>
          <w:p w14:paraId="6E79E311">
            <w:pPr>
              <w:jc w:val="center"/>
              <w:rPr>
                <w:rFonts w:ascii="Times New Roman" w:hAnsi="Times New Roman"/>
              </w:rPr>
            </w:pPr>
          </w:p>
        </w:tc>
        <w:tc>
          <w:tcPr>
            <w:tcW w:w="1557" w:type="dxa"/>
            <w:vAlign w:val="center"/>
          </w:tcPr>
          <w:p w14:paraId="5508FA50">
            <w:pPr>
              <w:jc w:val="center"/>
              <w:rPr>
                <w:rFonts w:ascii="Times New Roman" w:hAnsi="Times New Roman"/>
                <w:sz w:val="18"/>
                <w:szCs w:val="18"/>
              </w:rPr>
            </w:pPr>
            <w:r>
              <w:rPr>
                <w:rFonts w:hint="eastAsia" w:ascii="Times New Roman" w:hAnsi="Times New Roman"/>
                <w:sz w:val="18"/>
                <w:szCs w:val="18"/>
                <w:lang w:val="en-US" w:eastAsia="zh-CN"/>
              </w:rPr>
              <w:t>2</w:t>
            </w:r>
            <w:r>
              <w:rPr>
                <w:rFonts w:hint="eastAsia" w:ascii="Times New Roman" w:hAnsi="Times New Roman"/>
                <w:sz w:val="18"/>
                <w:szCs w:val="18"/>
              </w:rPr>
              <w:t>岁</w:t>
            </w:r>
          </w:p>
        </w:tc>
        <w:tc>
          <w:tcPr>
            <w:tcW w:w="1557" w:type="dxa"/>
            <w:vAlign w:val="center"/>
          </w:tcPr>
          <w:p w14:paraId="5477A1B5">
            <w:pPr>
              <w:jc w:val="center"/>
              <w:rPr>
                <w:rFonts w:ascii="Times New Roman" w:hAnsi="Times New Roman"/>
                <w:sz w:val="18"/>
                <w:szCs w:val="18"/>
              </w:rPr>
            </w:pPr>
            <w:r>
              <w:rPr>
                <w:rFonts w:hint="eastAsia" w:ascii="Times New Roman" w:hAnsi="Times New Roman"/>
                <w:sz w:val="18"/>
                <w:szCs w:val="18"/>
              </w:rPr>
              <w:t>≥</w:t>
            </w:r>
            <w:r>
              <w:rPr>
                <w:rFonts w:hint="eastAsia" w:ascii="Times New Roman" w:hAnsi="Times New Roman"/>
                <w:sz w:val="18"/>
                <w:szCs w:val="18"/>
                <w:lang w:val="en-US" w:eastAsia="zh-CN"/>
              </w:rPr>
              <w:t>510</w:t>
            </w:r>
          </w:p>
        </w:tc>
        <w:tc>
          <w:tcPr>
            <w:tcW w:w="1558" w:type="dxa"/>
            <w:vAlign w:val="center"/>
          </w:tcPr>
          <w:p w14:paraId="0C838402">
            <w:pPr>
              <w:jc w:val="center"/>
              <w:rPr>
                <w:rFonts w:ascii="Times New Roman" w:hAnsi="Times New Roman"/>
                <w:sz w:val="18"/>
                <w:szCs w:val="18"/>
              </w:rPr>
            </w:pPr>
            <w:r>
              <w:rPr>
                <w:rFonts w:hint="eastAsia" w:ascii="Times New Roman" w:hAnsi="Times New Roman"/>
                <w:sz w:val="18"/>
                <w:szCs w:val="18"/>
                <w:lang w:val="en-US" w:eastAsia="zh-CN"/>
              </w:rPr>
              <w:t>440</w:t>
            </w:r>
            <w:r>
              <w:rPr>
                <w:rFonts w:hint="eastAsia" w:ascii="Times New Roman" w:hAnsi="Times New Roman"/>
                <w:sz w:val="18"/>
                <w:szCs w:val="18"/>
              </w:rPr>
              <w:t>～&lt;</w:t>
            </w:r>
            <w:r>
              <w:rPr>
                <w:rFonts w:hint="eastAsia" w:ascii="Times New Roman" w:hAnsi="Times New Roman"/>
                <w:sz w:val="18"/>
                <w:szCs w:val="18"/>
                <w:lang w:val="en-US" w:eastAsia="zh-CN"/>
              </w:rPr>
              <w:t>510</w:t>
            </w:r>
          </w:p>
        </w:tc>
        <w:tc>
          <w:tcPr>
            <w:tcW w:w="1557" w:type="dxa"/>
            <w:vAlign w:val="center"/>
          </w:tcPr>
          <w:p w14:paraId="2C6BFFBE">
            <w:pPr>
              <w:jc w:val="center"/>
              <w:rPr>
                <w:rFonts w:ascii="Times New Roman" w:hAnsi="Times New Roman"/>
                <w:sz w:val="18"/>
                <w:szCs w:val="18"/>
              </w:rPr>
            </w:pPr>
            <w:r>
              <w:rPr>
                <w:rFonts w:hint="eastAsia" w:ascii="Times New Roman" w:hAnsi="Times New Roman"/>
                <w:sz w:val="18"/>
                <w:szCs w:val="18"/>
                <w:lang w:val="en-US" w:eastAsia="zh-CN"/>
              </w:rPr>
              <w:t>380</w:t>
            </w:r>
            <w:r>
              <w:rPr>
                <w:rFonts w:hint="eastAsia" w:ascii="Times New Roman" w:hAnsi="Times New Roman"/>
                <w:sz w:val="18"/>
                <w:szCs w:val="18"/>
              </w:rPr>
              <w:t>～&lt;</w:t>
            </w:r>
            <w:r>
              <w:rPr>
                <w:rFonts w:hint="eastAsia" w:ascii="Times New Roman" w:hAnsi="Times New Roman"/>
                <w:sz w:val="18"/>
                <w:szCs w:val="18"/>
                <w:lang w:val="en-US" w:eastAsia="zh-CN"/>
              </w:rPr>
              <w:t>400</w:t>
            </w:r>
          </w:p>
        </w:tc>
        <w:tc>
          <w:tcPr>
            <w:tcW w:w="1558" w:type="dxa"/>
            <w:vAlign w:val="center"/>
          </w:tcPr>
          <w:p w14:paraId="463EECA5">
            <w:pPr>
              <w:jc w:val="center"/>
              <w:rPr>
                <w:rFonts w:ascii="Times New Roman" w:hAnsi="Times New Roman"/>
                <w:sz w:val="18"/>
                <w:szCs w:val="18"/>
              </w:rPr>
            </w:pPr>
            <w:r>
              <w:rPr>
                <w:rFonts w:hint="eastAsia" w:ascii="Times New Roman" w:hAnsi="Times New Roman"/>
                <w:sz w:val="18"/>
                <w:szCs w:val="18"/>
              </w:rPr>
              <w:t>/</w:t>
            </w:r>
          </w:p>
        </w:tc>
      </w:tr>
      <w:tr w14:paraId="55CFA5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557" w:type="dxa"/>
            <w:vMerge w:val="continue"/>
            <w:vAlign w:val="center"/>
          </w:tcPr>
          <w:p w14:paraId="3DD5DFD8">
            <w:pPr>
              <w:jc w:val="center"/>
              <w:rPr>
                <w:rFonts w:ascii="Times New Roman" w:hAnsi="Times New Roman"/>
              </w:rPr>
            </w:pPr>
          </w:p>
        </w:tc>
        <w:tc>
          <w:tcPr>
            <w:tcW w:w="1557" w:type="dxa"/>
            <w:vAlign w:val="center"/>
          </w:tcPr>
          <w:p w14:paraId="50F92820">
            <w:pPr>
              <w:jc w:val="center"/>
              <w:rPr>
                <w:rFonts w:ascii="Times New Roman" w:hAnsi="Times New Roman"/>
                <w:sz w:val="18"/>
                <w:szCs w:val="18"/>
              </w:rPr>
            </w:pPr>
            <w:r>
              <w:rPr>
                <w:rFonts w:hint="eastAsia" w:ascii="Times New Roman" w:hAnsi="Times New Roman"/>
                <w:sz w:val="18"/>
                <w:szCs w:val="18"/>
                <w:lang w:val="en-US" w:eastAsia="zh-CN"/>
              </w:rPr>
              <w:t>3岁</w:t>
            </w:r>
          </w:p>
        </w:tc>
        <w:tc>
          <w:tcPr>
            <w:tcW w:w="1557" w:type="dxa"/>
            <w:vAlign w:val="center"/>
          </w:tcPr>
          <w:p w14:paraId="0185387C">
            <w:pPr>
              <w:jc w:val="center"/>
              <w:rPr>
                <w:rFonts w:ascii="Times New Roman" w:hAnsi="Times New Roman"/>
                <w:sz w:val="18"/>
                <w:szCs w:val="18"/>
              </w:rPr>
            </w:pPr>
            <w:r>
              <w:rPr>
                <w:rFonts w:hint="eastAsia" w:ascii="Times New Roman" w:hAnsi="Times New Roman"/>
                <w:sz w:val="18"/>
                <w:szCs w:val="18"/>
              </w:rPr>
              <w:t>≥</w:t>
            </w:r>
            <w:r>
              <w:rPr>
                <w:rFonts w:hint="eastAsia" w:ascii="Times New Roman" w:hAnsi="Times New Roman"/>
                <w:sz w:val="18"/>
                <w:szCs w:val="18"/>
                <w:lang w:val="en-US" w:eastAsia="zh-CN"/>
              </w:rPr>
              <w:t>675</w:t>
            </w:r>
          </w:p>
        </w:tc>
        <w:tc>
          <w:tcPr>
            <w:tcW w:w="1558" w:type="dxa"/>
            <w:vAlign w:val="center"/>
          </w:tcPr>
          <w:p w14:paraId="6ED48CE4">
            <w:pPr>
              <w:jc w:val="center"/>
              <w:rPr>
                <w:rFonts w:ascii="Times New Roman" w:hAnsi="Times New Roman"/>
                <w:sz w:val="18"/>
                <w:szCs w:val="18"/>
              </w:rPr>
            </w:pPr>
            <w:r>
              <w:rPr>
                <w:rFonts w:hint="eastAsia" w:ascii="Times New Roman" w:hAnsi="Times New Roman"/>
                <w:sz w:val="18"/>
                <w:szCs w:val="18"/>
                <w:lang w:val="en-US" w:eastAsia="zh-CN"/>
              </w:rPr>
              <w:t>585</w:t>
            </w:r>
            <w:r>
              <w:rPr>
                <w:rFonts w:hint="eastAsia" w:ascii="Times New Roman" w:hAnsi="Times New Roman"/>
                <w:sz w:val="18"/>
                <w:szCs w:val="18"/>
              </w:rPr>
              <w:t>～&lt;</w:t>
            </w:r>
            <w:r>
              <w:rPr>
                <w:rFonts w:hint="eastAsia" w:ascii="Times New Roman" w:hAnsi="Times New Roman"/>
                <w:sz w:val="18"/>
                <w:szCs w:val="18"/>
                <w:lang w:val="en-US" w:eastAsia="zh-CN"/>
              </w:rPr>
              <w:t>675</w:t>
            </w:r>
          </w:p>
        </w:tc>
        <w:tc>
          <w:tcPr>
            <w:tcW w:w="1557" w:type="dxa"/>
            <w:vAlign w:val="center"/>
          </w:tcPr>
          <w:p w14:paraId="6B2DE83C">
            <w:pPr>
              <w:jc w:val="center"/>
              <w:rPr>
                <w:rFonts w:ascii="Times New Roman" w:hAnsi="Times New Roman"/>
                <w:sz w:val="18"/>
                <w:szCs w:val="18"/>
              </w:rPr>
            </w:pPr>
            <w:r>
              <w:rPr>
                <w:rFonts w:hint="eastAsia" w:ascii="Times New Roman" w:hAnsi="Times New Roman"/>
                <w:sz w:val="18"/>
                <w:szCs w:val="18"/>
                <w:lang w:val="en-US" w:eastAsia="zh-CN"/>
              </w:rPr>
              <w:t>540</w:t>
            </w:r>
            <w:r>
              <w:rPr>
                <w:rFonts w:hint="eastAsia" w:ascii="Times New Roman" w:hAnsi="Times New Roman"/>
                <w:sz w:val="18"/>
                <w:szCs w:val="18"/>
              </w:rPr>
              <w:t>～&lt;</w:t>
            </w:r>
            <w:r>
              <w:rPr>
                <w:rFonts w:hint="eastAsia" w:ascii="Times New Roman" w:hAnsi="Times New Roman"/>
                <w:sz w:val="18"/>
                <w:szCs w:val="18"/>
                <w:lang w:val="en-US" w:eastAsia="zh-CN"/>
              </w:rPr>
              <w:t>585</w:t>
            </w:r>
          </w:p>
        </w:tc>
        <w:tc>
          <w:tcPr>
            <w:tcW w:w="1558" w:type="dxa"/>
            <w:vAlign w:val="center"/>
          </w:tcPr>
          <w:p w14:paraId="5B333045">
            <w:pPr>
              <w:jc w:val="center"/>
              <w:rPr>
                <w:rFonts w:ascii="Times New Roman" w:hAnsi="Times New Roman"/>
                <w:sz w:val="18"/>
                <w:szCs w:val="18"/>
              </w:rPr>
            </w:pPr>
            <w:r>
              <w:rPr>
                <w:rFonts w:hint="eastAsia" w:ascii="Times New Roman" w:hAnsi="Times New Roman"/>
                <w:sz w:val="18"/>
                <w:szCs w:val="18"/>
              </w:rPr>
              <w:t>/</w:t>
            </w:r>
          </w:p>
        </w:tc>
      </w:tr>
      <w:tr w14:paraId="02738F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557" w:type="dxa"/>
            <w:vMerge w:val="restart"/>
            <w:vAlign w:val="center"/>
          </w:tcPr>
          <w:p w14:paraId="1A036E74">
            <w:pPr>
              <w:jc w:val="center"/>
              <w:rPr>
                <w:rFonts w:ascii="Times New Roman" w:hAnsi="Times New Roman"/>
              </w:rPr>
            </w:pPr>
            <w:r>
              <w:rPr>
                <w:rFonts w:ascii="Times New Roman" w:hAnsi="Times New Roman"/>
                <w:sz w:val="18"/>
                <w:szCs w:val="18"/>
              </w:rPr>
              <w:t>母牛</w:t>
            </w:r>
          </w:p>
        </w:tc>
        <w:tc>
          <w:tcPr>
            <w:tcW w:w="1557" w:type="dxa"/>
            <w:vAlign w:val="center"/>
          </w:tcPr>
          <w:p w14:paraId="10B128B1">
            <w:pPr>
              <w:jc w:val="center"/>
              <w:rPr>
                <w:rFonts w:ascii="Times New Roman" w:hAnsi="Times New Roman"/>
                <w:sz w:val="18"/>
                <w:szCs w:val="18"/>
              </w:rPr>
            </w:pPr>
            <w:r>
              <w:rPr>
                <w:rFonts w:hint="eastAsia" w:ascii="Times New Roman" w:hAnsi="Times New Roman"/>
                <w:sz w:val="18"/>
                <w:szCs w:val="18"/>
              </w:rPr>
              <w:t>0.5岁</w:t>
            </w:r>
          </w:p>
        </w:tc>
        <w:tc>
          <w:tcPr>
            <w:tcW w:w="1557" w:type="dxa"/>
            <w:vAlign w:val="center"/>
          </w:tcPr>
          <w:p w14:paraId="7772CBE4">
            <w:pPr>
              <w:jc w:val="center"/>
              <w:rPr>
                <w:rFonts w:ascii="Times New Roman" w:hAnsi="Times New Roman"/>
                <w:sz w:val="18"/>
                <w:szCs w:val="18"/>
              </w:rPr>
            </w:pPr>
            <w:r>
              <w:rPr>
                <w:rFonts w:hint="eastAsia" w:ascii="Times New Roman" w:hAnsi="Times New Roman"/>
                <w:sz w:val="18"/>
                <w:szCs w:val="18"/>
              </w:rPr>
              <w:t>≥</w:t>
            </w:r>
            <w:r>
              <w:rPr>
                <w:rFonts w:hint="eastAsia" w:ascii="Times New Roman" w:hAnsi="Times New Roman"/>
                <w:sz w:val="18"/>
                <w:szCs w:val="18"/>
                <w:lang w:val="en-US" w:eastAsia="zh-CN"/>
              </w:rPr>
              <w:t>95</w:t>
            </w:r>
          </w:p>
        </w:tc>
        <w:tc>
          <w:tcPr>
            <w:tcW w:w="1558" w:type="dxa"/>
            <w:vAlign w:val="center"/>
          </w:tcPr>
          <w:p w14:paraId="0A04CF82">
            <w:pPr>
              <w:jc w:val="center"/>
              <w:rPr>
                <w:rFonts w:ascii="Times New Roman" w:hAnsi="Times New Roman"/>
                <w:sz w:val="18"/>
                <w:szCs w:val="18"/>
              </w:rPr>
            </w:pPr>
            <w:r>
              <w:rPr>
                <w:rFonts w:hint="eastAsia" w:ascii="Times New Roman" w:hAnsi="Times New Roman"/>
                <w:sz w:val="18"/>
                <w:szCs w:val="18"/>
                <w:lang w:val="en-US" w:eastAsia="zh-CN"/>
              </w:rPr>
              <w:t>80</w:t>
            </w:r>
            <w:r>
              <w:rPr>
                <w:rFonts w:hint="eastAsia" w:ascii="Times New Roman" w:hAnsi="Times New Roman"/>
                <w:sz w:val="18"/>
                <w:szCs w:val="18"/>
              </w:rPr>
              <w:t>～&lt;</w:t>
            </w:r>
            <w:r>
              <w:rPr>
                <w:rFonts w:hint="eastAsia" w:ascii="Times New Roman" w:hAnsi="Times New Roman"/>
                <w:sz w:val="18"/>
                <w:szCs w:val="18"/>
                <w:lang w:val="en-US" w:eastAsia="zh-CN"/>
              </w:rPr>
              <w:t>95</w:t>
            </w:r>
          </w:p>
        </w:tc>
        <w:tc>
          <w:tcPr>
            <w:tcW w:w="1557" w:type="dxa"/>
            <w:vAlign w:val="center"/>
          </w:tcPr>
          <w:p w14:paraId="7599746E">
            <w:pPr>
              <w:jc w:val="center"/>
              <w:rPr>
                <w:rFonts w:ascii="Times New Roman" w:hAnsi="Times New Roman"/>
                <w:sz w:val="18"/>
                <w:szCs w:val="18"/>
              </w:rPr>
            </w:pPr>
            <w:r>
              <w:rPr>
                <w:rFonts w:hint="eastAsia" w:ascii="Times New Roman" w:hAnsi="Times New Roman"/>
                <w:sz w:val="18"/>
                <w:szCs w:val="18"/>
                <w:lang w:val="en-US" w:eastAsia="zh-CN"/>
              </w:rPr>
              <w:t>65</w:t>
            </w:r>
            <w:r>
              <w:rPr>
                <w:rFonts w:hint="eastAsia" w:ascii="Times New Roman" w:hAnsi="Times New Roman"/>
                <w:sz w:val="18"/>
                <w:szCs w:val="18"/>
              </w:rPr>
              <w:t>～&lt;</w:t>
            </w:r>
            <w:r>
              <w:rPr>
                <w:rFonts w:hint="eastAsia" w:ascii="Times New Roman" w:hAnsi="Times New Roman"/>
                <w:sz w:val="18"/>
                <w:szCs w:val="18"/>
                <w:lang w:val="en-US" w:eastAsia="zh-CN"/>
              </w:rPr>
              <w:t>80</w:t>
            </w:r>
          </w:p>
        </w:tc>
        <w:tc>
          <w:tcPr>
            <w:tcW w:w="1558" w:type="dxa"/>
            <w:vAlign w:val="center"/>
          </w:tcPr>
          <w:p w14:paraId="1B14A7BC">
            <w:pPr>
              <w:jc w:val="center"/>
              <w:rPr>
                <w:rFonts w:ascii="Times New Roman" w:hAnsi="Times New Roman"/>
                <w:sz w:val="18"/>
                <w:szCs w:val="18"/>
              </w:rPr>
            </w:pPr>
            <w:r>
              <w:rPr>
                <w:rFonts w:hint="eastAsia" w:ascii="Times New Roman" w:hAnsi="Times New Roman"/>
                <w:sz w:val="18"/>
                <w:szCs w:val="18"/>
                <w:lang w:val="en-US" w:eastAsia="zh-CN"/>
              </w:rPr>
              <w:t>50</w:t>
            </w:r>
            <w:r>
              <w:rPr>
                <w:rFonts w:hint="eastAsia" w:ascii="Times New Roman" w:hAnsi="Times New Roman"/>
                <w:sz w:val="18"/>
                <w:szCs w:val="18"/>
              </w:rPr>
              <w:t>～&lt;</w:t>
            </w:r>
            <w:r>
              <w:rPr>
                <w:rFonts w:hint="eastAsia" w:ascii="Times New Roman" w:hAnsi="Times New Roman"/>
                <w:sz w:val="18"/>
                <w:szCs w:val="18"/>
                <w:lang w:val="en-US" w:eastAsia="zh-CN"/>
              </w:rPr>
              <w:t>65</w:t>
            </w:r>
          </w:p>
        </w:tc>
      </w:tr>
      <w:tr w14:paraId="3149DE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557" w:type="dxa"/>
            <w:vMerge w:val="continue"/>
            <w:vAlign w:val="center"/>
          </w:tcPr>
          <w:p w14:paraId="266316CF">
            <w:pPr>
              <w:jc w:val="center"/>
              <w:rPr>
                <w:rFonts w:ascii="Times New Roman" w:hAnsi="Times New Roman"/>
              </w:rPr>
            </w:pPr>
          </w:p>
        </w:tc>
        <w:tc>
          <w:tcPr>
            <w:tcW w:w="1557" w:type="dxa"/>
            <w:vAlign w:val="center"/>
          </w:tcPr>
          <w:p w14:paraId="426ED0E7">
            <w:pPr>
              <w:jc w:val="center"/>
              <w:rPr>
                <w:rFonts w:ascii="Times New Roman" w:hAnsi="Times New Roman"/>
                <w:sz w:val="18"/>
                <w:szCs w:val="18"/>
              </w:rPr>
            </w:pPr>
            <w:r>
              <w:rPr>
                <w:rFonts w:hint="eastAsia" w:ascii="Times New Roman" w:hAnsi="Times New Roman"/>
                <w:sz w:val="18"/>
                <w:szCs w:val="18"/>
                <w:lang w:val="en-US" w:eastAsia="zh-CN"/>
              </w:rPr>
              <w:t>1</w:t>
            </w:r>
            <w:r>
              <w:rPr>
                <w:rFonts w:hint="eastAsia" w:ascii="Times New Roman" w:hAnsi="Times New Roman"/>
                <w:sz w:val="18"/>
                <w:szCs w:val="18"/>
              </w:rPr>
              <w:t>岁</w:t>
            </w:r>
          </w:p>
        </w:tc>
        <w:tc>
          <w:tcPr>
            <w:tcW w:w="1557" w:type="dxa"/>
            <w:vAlign w:val="center"/>
          </w:tcPr>
          <w:p w14:paraId="30510642">
            <w:pPr>
              <w:jc w:val="center"/>
              <w:rPr>
                <w:rFonts w:ascii="Times New Roman" w:hAnsi="Times New Roman"/>
                <w:sz w:val="18"/>
                <w:szCs w:val="18"/>
              </w:rPr>
            </w:pPr>
            <w:r>
              <w:rPr>
                <w:rFonts w:hint="eastAsia" w:ascii="Times New Roman" w:hAnsi="Times New Roman"/>
                <w:sz w:val="18"/>
                <w:szCs w:val="18"/>
              </w:rPr>
              <w:t>≥</w:t>
            </w:r>
            <w:r>
              <w:rPr>
                <w:rFonts w:hint="eastAsia" w:ascii="Times New Roman" w:hAnsi="Times New Roman"/>
                <w:sz w:val="18"/>
                <w:szCs w:val="18"/>
                <w:lang w:val="en-US" w:eastAsia="zh-CN"/>
              </w:rPr>
              <w:t>290</w:t>
            </w:r>
          </w:p>
        </w:tc>
        <w:tc>
          <w:tcPr>
            <w:tcW w:w="1558" w:type="dxa"/>
            <w:vAlign w:val="center"/>
          </w:tcPr>
          <w:p w14:paraId="2F69F1BC">
            <w:pPr>
              <w:jc w:val="center"/>
              <w:rPr>
                <w:rFonts w:ascii="Times New Roman" w:hAnsi="Times New Roman"/>
                <w:sz w:val="18"/>
                <w:szCs w:val="18"/>
              </w:rPr>
            </w:pPr>
            <w:r>
              <w:rPr>
                <w:rFonts w:hint="eastAsia" w:ascii="Times New Roman" w:hAnsi="Times New Roman"/>
                <w:sz w:val="18"/>
                <w:szCs w:val="18"/>
                <w:lang w:val="en-US" w:eastAsia="zh-CN"/>
              </w:rPr>
              <w:t>225</w:t>
            </w:r>
            <w:r>
              <w:rPr>
                <w:rFonts w:hint="eastAsia" w:ascii="Times New Roman" w:hAnsi="Times New Roman"/>
                <w:sz w:val="18"/>
                <w:szCs w:val="18"/>
              </w:rPr>
              <w:t>～&lt;</w:t>
            </w:r>
            <w:r>
              <w:rPr>
                <w:rFonts w:hint="eastAsia" w:ascii="Times New Roman" w:hAnsi="Times New Roman"/>
                <w:sz w:val="18"/>
                <w:szCs w:val="18"/>
                <w:lang w:val="en-US" w:eastAsia="zh-CN"/>
              </w:rPr>
              <w:t>290</w:t>
            </w:r>
          </w:p>
        </w:tc>
        <w:tc>
          <w:tcPr>
            <w:tcW w:w="1557" w:type="dxa"/>
            <w:vAlign w:val="center"/>
          </w:tcPr>
          <w:p w14:paraId="0E6B9862">
            <w:pPr>
              <w:jc w:val="center"/>
              <w:rPr>
                <w:rFonts w:ascii="Times New Roman" w:hAnsi="Times New Roman"/>
                <w:sz w:val="18"/>
                <w:szCs w:val="18"/>
              </w:rPr>
            </w:pPr>
            <w:r>
              <w:rPr>
                <w:rFonts w:hint="eastAsia" w:ascii="Times New Roman" w:hAnsi="Times New Roman"/>
                <w:sz w:val="18"/>
                <w:szCs w:val="18"/>
                <w:lang w:val="en-US" w:eastAsia="zh-CN"/>
              </w:rPr>
              <w:t>180</w:t>
            </w:r>
            <w:r>
              <w:rPr>
                <w:rFonts w:hint="eastAsia" w:ascii="Times New Roman" w:hAnsi="Times New Roman"/>
                <w:sz w:val="18"/>
                <w:szCs w:val="18"/>
              </w:rPr>
              <w:t>～&lt;</w:t>
            </w:r>
            <w:r>
              <w:rPr>
                <w:rFonts w:hint="eastAsia" w:ascii="Times New Roman" w:hAnsi="Times New Roman"/>
                <w:sz w:val="18"/>
                <w:szCs w:val="18"/>
                <w:lang w:val="en-US" w:eastAsia="zh-CN"/>
              </w:rPr>
              <w:t>225</w:t>
            </w:r>
          </w:p>
        </w:tc>
        <w:tc>
          <w:tcPr>
            <w:tcW w:w="1558" w:type="dxa"/>
            <w:vAlign w:val="center"/>
          </w:tcPr>
          <w:p w14:paraId="50C1AE55">
            <w:pPr>
              <w:jc w:val="center"/>
              <w:rPr>
                <w:rFonts w:ascii="Times New Roman" w:hAnsi="Times New Roman"/>
                <w:sz w:val="18"/>
                <w:szCs w:val="18"/>
              </w:rPr>
            </w:pPr>
            <w:r>
              <w:rPr>
                <w:rFonts w:hint="eastAsia" w:ascii="Times New Roman" w:hAnsi="Times New Roman"/>
                <w:sz w:val="18"/>
                <w:szCs w:val="18"/>
                <w:lang w:val="en-US" w:eastAsia="zh-CN"/>
              </w:rPr>
              <w:t>150</w:t>
            </w:r>
            <w:r>
              <w:rPr>
                <w:rFonts w:hint="eastAsia" w:ascii="Times New Roman" w:hAnsi="Times New Roman"/>
                <w:sz w:val="18"/>
                <w:szCs w:val="18"/>
              </w:rPr>
              <w:t>～&lt;</w:t>
            </w:r>
            <w:r>
              <w:rPr>
                <w:rFonts w:hint="eastAsia" w:ascii="Times New Roman" w:hAnsi="Times New Roman"/>
                <w:sz w:val="18"/>
                <w:szCs w:val="18"/>
                <w:lang w:val="en-US" w:eastAsia="zh-CN"/>
              </w:rPr>
              <w:t>180</w:t>
            </w:r>
          </w:p>
        </w:tc>
      </w:tr>
      <w:tr w14:paraId="648095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557" w:type="dxa"/>
            <w:vMerge w:val="continue"/>
            <w:vAlign w:val="center"/>
          </w:tcPr>
          <w:p w14:paraId="79F16179">
            <w:pPr>
              <w:jc w:val="center"/>
              <w:rPr>
                <w:rFonts w:ascii="Times New Roman" w:hAnsi="Times New Roman"/>
              </w:rPr>
            </w:pPr>
          </w:p>
        </w:tc>
        <w:tc>
          <w:tcPr>
            <w:tcW w:w="1557" w:type="dxa"/>
            <w:vAlign w:val="center"/>
          </w:tcPr>
          <w:p w14:paraId="3C35671A">
            <w:pPr>
              <w:jc w:val="center"/>
              <w:rPr>
                <w:rFonts w:ascii="Times New Roman" w:hAnsi="Times New Roman"/>
                <w:sz w:val="18"/>
                <w:szCs w:val="18"/>
              </w:rPr>
            </w:pPr>
            <w:r>
              <w:rPr>
                <w:rFonts w:hint="eastAsia" w:ascii="Times New Roman" w:hAnsi="Times New Roman"/>
                <w:sz w:val="18"/>
                <w:szCs w:val="18"/>
                <w:lang w:val="en-US" w:eastAsia="zh-CN"/>
              </w:rPr>
              <w:t>2</w:t>
            </w:r>
            <w:r>
              <w:rPr>
                <w:rFonts w:hint="eastAsia" w:ascii="Times New Roman" w:hAnsi="Times New Roman"/>
                <w:sz w:val="18"/>
                <w:szCs w:val="18"/>
              </w:rPr>
              <w:t>岁</w:t>
            </w:r>
          </w:p>
        </w:tc>
        <w:tc>
          <w:tcPr>
            <w:tcW w:w="1557" w:type="dxa"/>
            <w:vAlign w:val="center"/>
          </w:tcPr>
          <w:p w14:paraId="67C12BEE">
            <w:pPr>
              <w:jc w:val="center"/>
              <w:rPr>
                <w:rFonts w:ascii="Times New Roman" w:hAnsi="Times New Roman"/>
                <w:sz w:val="18"/>
                <w:szCs w:val="18"/>
              </w:rPr>
            </w:pPr>
            <w:r>
              <w:rPr>
                <w:rFonts w:hint="eastAsia" w:ascii="Times New Roman" w:hAnsi="Times New Roman"/>
                <w:sz w:val="18"/>
                <w:szCs w:val="18"/>
              </w:rPr>
              <w:t>≥</w:t>
            </w:r>
            <w:r>
              <w:rPr>
                <w:rFonts w:hint="eastAsia" w:ascii="Times New Roman" w:hAnsi="Times New Roman"/>
                <w:sz w:val="18"/>
                <w:szCs w:val="18"/>
                <w:lang w:val="en-US" w:eastAsia="zh-CN"/>
              </w:rPr>
              <w:t>495</w:t>
            </w:r>
          </w:p>
        </w:tc>
        <w:tc>
          <w:tcPr>
            <w:tcW w:w="1558" w:type="dxa"/>
            <w:vAlign w:val="center"/>
          </w:tcPr>
          <w:p w14:paraId="78BF4158">
            <w:pPr>
              <w:jc w:val="center"/>
              <w:rPr>
                <w:rFonts w:ascii="Times New Roman" w:hAnsi="Times New Roman"/>
                <w:sz w:val="18"/>
                <w:szCs w:val="18"/>
              </w:rPr>
            </w:pPr>
            <w:r>
              <w:rPr>
                <w:rFonts w:hint="eastAsia" w:ascii="Times New Roman" w:hAnsi="Times New Roman"/>
                <w:sz w:val="18"/>
                <w:szCs w:val="18"/>
                <w:lang w:val="en-US" w:eastAsia="zh-CN"/>
              </w:rPr>
              <w:t>415</w:t>
            </w:r>
            <w:r>
              <w:rPr>
                <w:rFonts w:hint="eastAsia" w:ascii="Times New Roman" w:hAnsi="Times New Roman"/>
                <w:sz w:val="18"/>
                <w:szCs w:val="18"/>
              </w:rPr>
              <w:t>～&lt;</w:t>
            </w:r>
            <w:r>
              <w:rPr>
                <w:rFonts w:hint="eastAsia" w:ascii="Times New Roman" w:hAnsi="Times New Roman"/>
                <w:sz w:val="18"/>
                <w:szCs w:val="18"/>
                <w:lang w:val="en-US" w:eastAsia="zh-CN"/>
              </w:rPr>
              <w:t>495</w:t>
            </w:r>
          </w:p>
        </w:tc>
        <w:tc>
          <w:tcPr>
            <w:tcW w:w="1557" w:type="dxa"/>
            <w:vAlign w:val="center"/>
          </w:tcPr>
          <w:p w14:paraId="5C3ABEC9">
            <w:pPr>
              <w:jc w:val="center"/>
              <w:rPr>
                <w:rFonts w:ascii="Times New Roman" w:hAnsi="Times New Roman"/>
                <w:sz w:val="18"/>
                <w:szCs w:val="18"/>
              </w:rPr>
            </w:pPr>
            <w:r>
              <w:rPr>
                <w:rFonts w:hint="eastAsia" w:ascii="Times New Roman" w:hAnsi="Times New Roman"/>
                <w:sz w:val="18"/>
                <w:szCs w:val="18"/>
                <w:lang w:val="en-US" w:eastAsia="zh-CN"/>
              </w:rPr>
              <w:t>345</w:t>
            </w:r>
            <w:r>
              <w:rPr>
                <w:rFonts w:hint="eastAsia" w:ascii="Times New Roman" w:hAnsi="Times New Roman"/>
                <w:sz w:val="18"/>
                <w:szCs w:val="18"/>
              </w:rPr>
              <w:t>～&lt;</w:t>
            </w:r>
            <w:r>
              <w:rPr>
                <w:rFonts w:hint="eastAsia" w:ascii="Times New Roman" w:hAnsi="Times New Roman"/>
                <w:sz w:val="18"/>
                <w:szCs w:val="18"/>
                <w:lang w:val="en-US" w:eastAsia="zh-CN"/>
              </w:rPr>
              <w:t>415</w:t>
            </w:r>
          </w:p>
        </w:tc>
        <w:tc>
          <w:tcPr>
            <w:tcW w:w="1558" w:type="dxa"/>
            <w:vAlign w:val="center"/>
          </w:tcPr>
          <w:p w14:paraId="54B5FB90">
            <w:pPr>
              <w:jc w:val="center"/>
              <w:rPr>
                <w:rFonts w:ascii="Times New Roman" w:hAnsi="Times New Roman"/>
                <w:sz w:val="18"/>
                <w:szCs w:val="18"/>
              </w:rPr>
            </w:pPr>
            <w:r>
              <w:rPr>
                <w:rFonts w:hint="eastAsia" w:ascii="Times New Roman" w:hAnsi="Times New Roman"/>
                <w:sz w:val="18"/>
                <w:szCs w:val="18"/>
                <w:lang w:val="en-US" w:eastAsia="zh-CN"/>
              </w:rPr>
              <w:t>270</w:t>
            </w:r>
            <w:r>
              <w:rPr>
                <w:rFonts w:hint="eastAsia" w:ascii="Times New Roman" w:hAnsi="Times New Roman"/>
                <w:sz w:val="18"/>
                <w:szCs w:val="18"/>
              </w:rPr>
              <w:t>～&lt;</w:t>
            </w:r>
            <w:r>
              <w:rPr>
                <w:rFonts w:hint="eastAsia" w:ascii="Times New Roman" w:hAnsi="Times New Roman"/>
                <w:sz w:val="18"/>
                <w:szCs w:val="18"/>
                <w:lang w:val="en-US" w:eastAsia="zh-CN"/>
              </w:rPr>
              <w:t>345</w:t>
            </w:r>
          </w:p>
        </w:tc>
      </w:tr>
      <w:tr w14:paraId="555A7D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557" w:type="dxa"/>
            <w:vMerge w:val="continue"/>
            <w:vAlign w:val="center"/>
          </w:tcPr>
          <w:p w14:paraId="33EBE06C">
            <w:pPr>
              <w:jc w:val="center"/>
              <w:rPr>
                <w:rFonts w:ascii="Times New Roman" w:hAnsi="Times New Roman"/>
              </w:rPr>
            </w:pPr>
          </w:p>
        </w:tc>
        <w:tc>
          <w:tcPr>
            <w:tcW w:w="1557" w:type="dxa"/>
            <w:vAlign w:val="center"/>
          </w:tcPr>
          <w:p w14:paraId="7B0D4CF9">
            <w:pPr>
              <w:jc w:val="center"/>
              <w:rPr>
                <w:rFonts w:ascii="Times New Roman" w:hAnsi="Times New Roman"/>
                <w:sz w:val="18"/>
                <w:szCs w:val="18"/>
              </w:rPr>
            </w:pPr>
            <w:r>
              <w:rPr>
                <w:rFonts w:hint="eastAsia" w:ascii="Times New Roman" w:hAnsi="Times New Roman"/>
                <w:sz w:val="18"/>
                <w:szCs w:val="18"/>
                <w:lang w:val="en-US" w:eastAsia="zh-CN"/>
              </w:rPr>
              <w:t>3岁</w:t>
            </w:r>
          </w:p>
        </w:tc>
        <w:tc>
          <w:tcPr>
            <w:tcW w:w="1557" w:type="dxa"/>
            <w:vAlign w:val="center"/>
          </w:tcPr>
          <w:p w14:paraId="484EE012">
            <w:pPr>
              <w:jc w:val="center"/>
              <w:rPr>
                <w:rFonts w:ascii="Times New Roman" w:hAnsi="Times New Roman"/>
                <w:sz w:val="18"/>
                <w:szCs w:val="18"/>
              </w:rPr>
            </w:pPr>
            <w:r>
              <w:rPr>
                <w:rFonts w:hint="eastAsia" w:ascii="Times New Roman" w:hAnsi="Times New Roman"/>
                <w:sz w:val="18"/>
                <w:szCs w:val="18"/>
              </w:rPr>
              <w:t>≥</w:t>
            </w:r>
            <w:r>
              <w:rPr>
                <w:rFonts w:hint="eastAsia" w:ascii="Times New Roman" w:hAnsi="Times New Roman"/>
                <w:sz w:val="18"/>
                <w:szCs w:val="18"/>
                <w:lang w:val="en-US" w:eastAsia="zh-CN"/>
              </w:rPr>
              <w:t>600</w:t>
            </w:r>
          </w:p>
        </w:tc>
        <w:tc>
          <w:tcPr>
            <w:tcW w:w="1558" w:type="dxa"/>
            <w:vAlign w:val="center"/>
          </w:tcPr>
          <w:p w14:paraId="14F6F6DF">
            <w:pPr>
              <w:jc w:val="center"/>
              <w:rPr>
                <w:rFonts w:ascii="Times New Roman" w:hAnsi="Times New Roman"/>
                <w:sz w:val="18"/>
                <w:szCs w:val="18"/>
              </w:rPr>
            </w:pPr>
            <w:r>
              <w:rPr>
                <w:rFonts w:hint="eastAsia" w:ascii="Times New Roman" w:hAnsi="Times New Roman"/>
                <w:sz w:val="18"/>
                <w:szCs w:val="18"/>
                <w:lang w:val="en-US" w:eastAsia="zh-CN"/>
              </w:rPr>
              <w:t>520</w:t>
            </w:r>
            <w:r>
              <w:rPr>
                <w:rFonts w:hint="eastAsia" w:ascii="Times New Roman" w:hAnsi="Times New Roman"/>
                <w:sz w:val="18"/>
                <w:szCs w:val="18"/>
              </w:rPr>
              <w:t>～&lt;</w:t>
            </w:r>
            <w:r>
              <w:rPr>
                <w:rFonts w:hint="eastAsia" w:ascii="Times New Roman" w:hAnsi="Times New Roman"/>
                <w:sz w:val="18"/>
                <w:szCs w:val="18"/>
                <w:lang w:val="en-US" w:eastAsia="zh-CN"/>
              </w:rPr>
              <w:t>600</w:t>
            </w:r>
          </w:p>
        </w:tc>
        <w:tc>
          <w:tcPr>
            <w:tcW w:w="1557" w:type="dxa"/>
            <w:vAlign w:val="center"/>
          </w:tcPr>
          <w:p w14:paraId="616984CE">
            <w:pPr>
              <w:jc w:val="center"/>
              <w:rPr>
                <w:rFonts w:ascii="Times New Roman" w:hAnsi="Times New Roman"/>
                <w:sz w:val="18"/>
                <w:szCs w:val="18"/>
              </w:rPr>
            </w:pPr>
            <w:r>
              <w:rPr>
                <w:rFonts w:hint="eastAsia" w:ascii="Times New Roman" w:hAnsi="Times New Roman"/>
                <w:sz w:val="18"/>
                <w:szCs w:val="18"/>
                <w:lang w:val="en-US" w:eastAsia="zh-CN"/>
              </w:rPr>
              <w:t>470</w:t>
            </w:r>
            <w:r>
              <w:rPr>
                <w:rFonts w:hint="eastAsia" w:ascii="Times New Roman" w:hAnsi="Times New Roman"/>
                <w:sz w:val="18"/>
                <w:szCs w:val="18"/>
              </w:rPr>
              <w:t>～&lt;</w:t>
            </w:r>
            <w:r>
              <w:rPr>
                <w:rFonts w:hint="eastAsia" w:ascii="Times New Roman" w:hAnsi="Times New Roman"/>
                <w:sz w:val="18"/>
                <w:szCs w:val="18"/>
                <w:lang w:val="en-US" w:eastAsia="zh-CN"/>
              </w:rPr>
              <w:t>520</w:t>
            </w:r>
          </w:p>
        </w:tc>
        <w:tc>
          <w:tcPr>
            <w:tcW w:w="1558" w:type="dxa"/>
            <w:vAlign w:val="center"/>
          </w:tcPr>
          <w:p w14:paraId="2818AABB">
            <w:pPr>
              <w:jc w:val="center"/>
              <w:rPr>
                <w:rFonts w:ascii="Times New Roman" w:hAnsi="Times New Roman"/>
                <w:sz w:val="18"/>
                <w:szCs w:val="18"/>
              </w:rPr>
            </w:pPr>
            <w:r>
              <w:rPr>
                <w:rFonts w:hint="eastAsia" w:ascii="Times New Roman" w:hAnsi="Times New Roman"/>
                <w:sz w:val="18"/>
                <w:szCs w:val="18"/>
                <w:lang w:val="en-US" w:eastAsia="zh-CN"/>
              </w:rPr>
              <w:t>400</w:t>
            </w:r>
            <w:r>
              <w:rPr>
                <w:rFonts w:hint="eastAsia" w:ascii="Times New Roman" w:hAnsi="Times New Roman"/>
                <w:sz w:val="18"/>
                <w:szCs w:val="18"/>
              </w:rPr>
              <w:t>～&lt;</w:t>
            </w:r>
            <w:r>
              <w:rPr>
                <w:rFonts w:hint="eastAsia" w:ascii="Times New Roman" w:hAnsi="Times New Roman"/>
                <w:sz w:val="18"/>
                <w:szCs w:val="18"/>
                <w:lang w:val="en-US" w:eastAsia="zh-CN"/>
              </w:rPr>
              <w:t>470</w:t>
            </w:r>
          </w:p>
        </w:tc>
      </w:tr>
    </w:tbl>
    <w:p w14:paraId="2B8EBBBC">
      <w:pPr>
        <w:pStyle w:val="56"/>
        <w:ind w:firstLine="420"/>
        <w:rPr>
          <w:rFonts w:ascii="Times New Roman"/>
        </w:rPr>
      </w:pPr>
    </w:p>
    <w:p w14:paraId="7E669DB4">
      <w:pPr>
        <w:pStyle w:val="105"/>
        <w:spacing w:before="120" w:after="120"/>
        <w:rPr>
          <w:rFonts w:ascii="Times New Roman"/>
        </w:rPr>
      </w:pPr>
      <w:bookmarkStart w:id="80" w:name="_Toc228374757"/>
      <w:r>
        <w:rPr>
          <w:rFonts w:ascii="Times New Roman"/>
        </w:rPr>
        <w:t>体尺等级</w:t>
      </w:r>
      <w:bookmarkEnd w:id="80"/>
    </w:p>
    <w:p w14:paraId="41BD0358">
      <w:pPr>
        <w:pStyle w:val="56"/>
        <w:ind w:firstLine="420"/>
        <w:rPr>
          <w:rFonts w:ascii="Times New Roman"/>
        </w:rPr>
      </w:pPr>
      <w:r>
        <w:rPr>
          <w:rFonts w:ascii="Times New Roman"/>
        </w:rPr>
        <w:t>按表4评定张家川红花牛公牛体尺等级，按表5评定张家川红花牛母牛体尺等级。</w:t>
      </w:r>
    </w:p>
    <w:p w14:paraId="0B3611AD">
      <w:pPr>
        <w:pStyle w:val="112"/>
        <w:spacing w:before="120" w:after="120"/>
        <w:rPr>
          <w:rFonts w:ascii="Times New Roman"/>
        </w:rPr>
      </w:pPr>
      <w:r>
        <w:rPr>
          <w:rFonts w:ascii="Times New Roman"/>
        </w:rPr>
        <w:t xml:space="preserve">张家川红花牛公牛体尺等级评定                </w:t>
      </w:r>
      <w:r>
        <w:rPr>
          <w:rFonts w:ascii="Times New Roman"/>
          <w:sz w:val="18"/>
        </w:rPr>
        <w:t>单位为厘米</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1758"/>
        <w:gridCol w:w="1871"/>
        <w:gridCol w:w="1871"/>
        <w:gridCol w:w="1871"/>
        <w:gridCol w:w="1871"/>
      </w:tblGrid>
      <w:tr w14:paraId="1FF2AD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1758" w:type="dxa"/>
            <w:tcBorders>
              <w:top w:val="single" w:color="auto" w:sz="8" w:space="0"/>
              <w:bottom w:val="single" w:color="auto" w:sz="8" w:space="0"/>
            </w:tcBorders>
            <w:vAlign w:val="center"/>
          </w:tcPr>
          <w:p w14:paraId="3450D0FF">
            <w:pPr>
              <w:jc w:val="center"/>
              <w:rPr>
                <w:rFonts w:ascii="Times New Roman" w:hAnsi="Times New Roman"/>
              </w:rPr>
            </w:pPr>
            <w:r>
              <w:rPr>
                <w:rFonts w:ascii="Times New Roman" w:hAnsi="Times New Roman"/>
                <w:sz w:val="18"/>
                <w:szCs w:val="18"/>
              </w:rPr>
              <w:t>年龄</w:t>
            </w:r>
          </w:p>
        </w:tc>
        <w:tc>
          <w:tcPr>
            <w:tcW w:w="1871" w:type="dxa"/>
            <w:tcBorders>
              <w:top w:val="single" w:color="auto" w:sz="8" w:space="0"/>
              <w:bottom w:val="single" w:color="auto" w:sz="8" w:space="0"/>
            </w:tcBorders>
            <w:vAlign w:val="center"/>
          </w:tcPr>
          <w:p w14:paraId="1B6E947D">
            <w:pPr>
              <w:jc w:val="center"/>
              <w:rPr>
                <w:rFonts w:ascii="Times New Roman" w:hAnsi="Times New Roman"/>
              </w:rPr>
            </w:pPr>
            <w:r>
              <w:rPr>
                <w:rFonts w:ascii="Times New Roman" w:hAnsi="Times New Roman"/>
                <w:sz w:val="18"/>
                <w:szCs w:val="18"/>
              </w:rPr>
              <w:t>体尺指标</w:t>
            </w:r>
          </w:p>
        </w:tc>
        <w:tc>
          <w:tcPr>
            <w:tcW w:w="1871" w:type="dxa"/>
            <w:tcBorders>
              <w:top w:val="single" w:color="auto" w:sz="8" w:space="0"/>
              <w:bottom w:val="single" w:color="auto" w:sz="8" w:space="0"/>
            </w:tcBorders>
            <w:vAlign w:val="center"/>
          </w:tcPr>
          <w:p w14:paraId="7C434EAE">
            <w:pPr>
              <w:jc w:val="center"/>
              <w:rPr>
                <w:rFonts w:ascii="Times New Roman" w:hAnsi="Times New Roman"/>
              </w:rPr>
            </w:pPr>
            <w:r>
              <w:rPr>
                <w:rFonts w:ascii="Times New Roman" w:hAnsi="Times New Roman"/>
                <w:sz w:val="18"/>
                <w:szCs w:val="18"/>
              </w:rPr>
              <w:t>特级</w:t>
            </w:r>
          </w:p>
        </w:tc>
        <w:tc>
          <w:tcPr>
            <w:tcW w:w="1871" w:type="dxa"/>
            <w:tcBorders>
              <w:top w:val="single" w:color="auto" w:sz="8" w:space="0"/>
              <w:bottom w:val="single" w:color="auto" w:sz="8" w:space="0"/>
            </w:tcBorders>
            <w:vAlign w:val="center"/>
          </w:tcPr>
          <w:p w14:paraId="3D2E7028">
            <w:pPr>
              <w:jc w:val="center"/>
              <w:rPr>
                <w:rFonts w:ascii="Times New Roman" w:hAnsi="Times New Roman"/>
              </w:rPr>
            </w:pPr>
            <w:r>
              <w:rPr>
                <w:rFonts w:ascii="Times New Roman" w:hAnsi="Times New Roman"/>
                <w:sz w:val="18"/>
                <w:szCs w:val="18"/>
              </w:rPr>
              <w:t>一级</w:t>
            </w:r>
          </w:p>
        </w:tc>
        <w:tc>
          <w:tcPr>
            <w:tcW w:w="1871" w:type="dxa"/>
            <w:tcBorders>
              <w:top w:val="single" w:color="auto" w:sz="8" w:space="0"/>
              <w:bottom w:val="single" w:color="auto" w:sz="8" w:space="0"/>
            </w:tcBorders>
            <w:vAlign w:val="center"/>
          </w:tcPr>
          <w:p w14:paraId="39918D9E">
            <w:pPr>
              <w:jc w:val="center"/>
              <w:rPr>
                <w:rFonts w:ascii="Times New Roman" w:hAnsi="Times New Roman"/>
              </w:rPr>
            </w:pPr>
            <w:r>
              <w:rPr>
                <w:rFonts w:ascii="Times New Roman" w:hAnsi="Times New Roman"/>
                <w:sz w:val="18"/>
                <w:szCs w:val="18"/>
              </w:rPr>
              <w:t>二级</w:t>
            </w:r>
          </w:p>
        </w:tc>
      </w:tr>
      <w:tr w14:paraId="68BEF6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758" w:type="dxa"/>
            <w:vMerge w:val="restart"/>
            <w:tcBorders>
              <w:top w:val="single" w:color="auto" w:sz="8" w:space="0"/>
            </w:tcBorders>
            <w:vAlign w:val="center"/>
          </w:tcPr>
          <w:p w14:paraId="3BE8B6D0">
            <w:pPr>
              <w:jc w:val="center"/>
              <w:rPr>
                <w:rFonts w:ascii="Times New Roman" w:hAnsi="Times New Roman"/>
              </w:rPr>
            </w:pPr>
            <w:r>
              <w:rPr>
                <w:rFonts w:ascii="Times New Roman" w:hAnsi="Times New Roman"/>
                <w:sz w:val="18"/>
                <w:szCs w:val="18"/>
              </w:rPr>
              <w:t>0.5岁</w:t>
            </w:r>
          </w:p>
        </w:tc>
        <w:tc>
          <w:tcPr>
            <w:tcW w:w="1871" w:type="dxa"/>
            <w:tcBorders>
              <w:top w:val="single" w:color="auto" w:sz="8" w:space="0"/>
            </w:tcBorders>
            <w:vAlign w:val="center"/>
          </w:tcPr>
          <w:p w14:paraId="69BA0BA6">
            <w:pPr>
              <w:jc w:val="center"/>
              <w:rPr>
                <w:rFonts w:ascii="Times New Roman" w:hAnsi="Times New Roman"/>
              </w:rPr>
            </w:pPr>
            <w:r>
              <w:rPr>
                <w:rFonts w:ascii="Times New Roman" w:hAnsi="Times New Roman"/>
                <w:sz w:val="18"/>
                <w:szCs w:val="18"/>
              </w:rPr>
              <w:t>体高</w:t>
            </w:r>
          </w:p>
        </w:tc>
        <w:tc>
          <w:tcPr>
            <w:tcW w:w="1871" w:type="dxa"/>
            <w:tcBorders>
              <w:top w:val="single" w:color="auto" w:sz="8" w:space="0"/>
            </w:tcBorders>
            <w:vAlign w:val="center"/>
          </w:tcPr>
          <w:p w14:paraId="215DC117">
            <w:pPr>
              <w:jc w:val="center"/>
              <w:rPr>
                <w:rFonts w:ascii="Times New Roman" w:hAnsi="Times New Roman"/>
              </w:rPr>
            </w:pPr>
            <w:r>
              <w:rPr>
                <w:rFonts w:ascii="Times New Roman" w:hAnsi="Times New Roman"/>
                <w:sz w:val="18"/>
                <w:szCs w:val="18"/>
              </w:rPr>
              <w:t>≥110</w:t>
            </w:r>
          </w:p>
        </w:tc>
        <w:tc>
          <w:tcPr>
            <w:tcW w:w="1871" w:type="dxa"/>
            <w:tcBorders>
              <w:top w:val="single" w:color="auto" w:sz="8" w:space="0"/>
            </w:tcBorders>
            <w:vAlign w:val="center"/>
          </w:tcPr>
          <w:p w14:paraId="24C54468">
            <w:pPr>
              <w:jc w:val="center"/>
              <w:rPr>
                <w:rFonts w:ascii="Times New Roman" w:hAnsi="Times New Roman"/>
              </w:rPr>
            </w:pPr>
            <w:r>
              <w:rPr>
                <w:rFonts w:ascii="Times New Roman" w:hAnsi="Times New Roman"/>
                <w:sz w:val="18"/>
                <w:szCs w:val="18"/>
              </w:rPr>
              <w:t>106～&lt;109</w:t>
            </w:r>
          </w:p>
        </w:tc>
        <w:tc>
          <w:tcPr>
            <w:tcW w:w="1871" w:type="dxa"/>
            <w:tcBorders>
              <w:top w:val="single" w:color="auto" w:sz="8" w:space="0"/>
            </w:tcBorders>
            <w:vAlign w:val="center"/>
          </w:tcPr>
          <w:p w14:paraId="3EDE1456">
            <w:pPr>
              <w:jc w:val="center"/>
              <w:rPr>
                <w:rFonts w:ascii="Times New Roman" w:hAnsi="Times New Roman"/>
              </w:rPr>
            </w:pPr>
            <w:r>
              <w:rPr>
                <w:rFonts w:ascii="Times New Roman" w:hAnsi="Times New Roman"/>
                <w:sz w:val="18"/>
                <w:szCs w:val="18"/>
              </w:rPr>
              <w:t>103～&lt;106</w:t>
            </w:r>
          </w:p>
        </w:tc>
      </w:tr>
      <w:tr w14:paraId="6D3EA7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758" w:type="dxa"/>
            <w:vMerge w:val="continue"/>
            <w:vAlign w:val="center"/>
          </w:tcPr>
          <w:p w14:paraId="010F8606">
            <w:pPr>
              <w:jc w:val="center"/>
              <w:rPr>
                <w:rFonts w:ascii="Times New Roman" w:hAnsi="Times New Roman"/>
              </w:rPr>
            </w:pPr>
          </w:p>
        </w:tc>
        <w:tc>
          <w:tcPr>
            <w:tcW w:w="1871" w:type="dxa"/>
            <w:vAlign w:val="center"/>
          </w:tcPr>
          <w:p w14:paraId="4B953C57">
            <w:pPr>
              <w:jc w:val="center"/>
              <w:rPr>
                <w:rFonts w:ascii="Times New Roman" w:hAnsi="Times New Roman"/>
              </w:rPr>
            </w:pPr>
            <w:r>
              <w:rPr>
                <w:rFonts w:ascii="Times New Roman" w:hAnsi="Times New Roman"/>
                <w:sz w:val="18"/>
                <w:szCs w:val="18"/>
              </w:rPr>
              <w:t>体长</w:t>
            </w:r>
          </w:p>
        </w:tc>
        <w:tc>
          <w:tcPr>
            <w:tcW w:w="1871" w:type="dxa"/>
            <w:vAlign w:val="center"/>
          </w:tcPr>
          <w:p w14:paraId="3738BD3C">
            <w:pPr>
              <w:jc w:val="center"/>
              <w:rPr>
                <w:rFonts w:ascii="Times New Roman" w:hAnsi="Times New Roman"/>
              </w:rPr>
            </w:pPr>
            <w:r>
              <w:rPr>
                <w:rFonts w:ascii="Times New Roman" w:hAnsi="Times New Roman"/>
                <w:sz w:val="18"/>
                <w:szCs w:val="18"/>
              </w:rPr>
              <w:t>≥122</w:t>
            </w:r>
          </w:p>
        </w:tc>
        <w:tc>
          <w:tcPr>
            <w:tcW w:w="1871" w:type="dxa"/>
            <w:vAlign w:val="center"/>
          </w:tcPr>
          <w:p w14:paraId="16C06DC2">
            <w:pPr>
              <w:jc w:val="center"/>
              <w:rPr>
                <w:rFonts w:ascii="Times New Roman" w:hAnsi="Times New Roman"/>
              </w:rPr>
            </w:pPr>
            <w:r>
              <w:rPr>
                <w:rFonts w:ascii="Times New Roman" w:hAnsi="Times New Roman"/>
                <w:sz w:val="18"/>
                <w:szCs w:val="18"/>
              </w:rPr>
              <w:t>118～&lt;122</w:t>
            </w:r>
          </w:p>
        </w:tc>
        <w:tc>
          <w:tcPr>
            <w:tcW w:w="1871" w:type="dxa"/>
            <w:vAlign w:val="center"/>
          </w:tcPr>
          <w:p w14:paraId="6F3F5F79">
            <w:pPr>
              <w:jc w:val="center"/>
              <w:rPr>
                <w:rFonts w:ascii="Times New Roman" w:hAnsi="Times New Roman"/>
              </w:rPr>
            </w:pPr>
            <w:r>
              <w:rPr>
                <w:rFonts w:ascii="Times New Roman" w:hAnsi="Times New Roman"/>
                <w:sz w:val="18"/>
                <w:szCs w:val="18"/>
              </w:rPr>
              <w:t>112～&lt;118</w:t>
            </w:r>
          </w:p>
        </w:tc>
      </w:tr>
      <w:tr w14:paraId="72E518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758" w:type="dxa"/>
            <w:vMerge w:val="continue"/>
            <w:vAlign w:val="center"/>
          </w:tcPr>
          <w:p w14:paraId="17A923C4">
            <w:pPr>
              <w:jc w:val="center"/>
              <w:rPr>
                <w:rFonts w:ascii="Times New Roman" w:hAnsi="Times New Roman"/>
              </w:rPr>
            </w:pPr>
          </w:p>
        </w:tc>
        <w:tc>
          <w:tcPr>
            <w:tcW w:w="1871" w:type="dxa"/>
            <w:vAlign w:val="center"/>
          </w:tcPr>
          <w:p w14:paraId="4ECDC7BB">
            <w:pPr>
              <w:jc w:val="center"/>
              <w:rPr>
                <w:rFonts w:ascii="Times New Roman" w:hAnsi="Times New Roman"/>
              </w:rPr>
            </w:pPr>
            <w:r>
              <w:rPr>
                <w:rFonts w:ascii="Times New Roman" w:hAnsi="Times New Roman"/>
                <w:sz w:val="18"/>
                <w:szCs w:val="18"/>
              </w:rPr>
              <w:t>胸围</w:t>
            </w:r>
          </w:p>
        </w:tc>
        <w:tc>
          <w:tcPr>
            <w:tcW w:w="1871" w:type="dxa"/>
            <w:vAlign w:val="center"/>
          </w:tcPr>
          <w:p w14:paraId="47742D3F">
            <w:pPr>
              <w:jc w:val="center"/>
              <w:rPr>
                <w:rFonts w:ascii="Times New Roman" w:hAnsi="Times New Roman"/>
              </w:rPr>
            </w:pPr>
            <w:r>
              <w:rPr>
                <w:rFonts w:ascii="Times New Roman" w:hAnsi="Times New Roman"/>
                <w:sz w:val="18"/>
                <w:szCs w:val="18"/>
              </w:rPr>
              <w:t>≥137</w:t>
            </w:r>
          </w:p>
        </w:tc>
        <w:tc>
          <w:tcPr>
            <w:tcW w:w="1871" w:type="dxa"/>
            <w:vAlign w:val="center"/>
          </w:tcPr>
          <w:p w14:paraId="4EF89B55">
            <w:pPr>
              <w:jc w:val="center"/>
              <w:rPr>
                <w:rFonts w:ascii="Times New Roman" w:hAnsi="Times New Roman"/>
              </w:rPr>
            </w:pPr>
            <w:r>
              <w:rPr>
                <w:rFonts w:ascii="Times New Roman" w:hAnsi="Times New Roman"/>
                <w:sz w:val="18"/>
                <w:szCs w:val="18"/>
              </w:rPr>
              <w:t>132～&lt;137</w:t>
            </w:r>
          </w:p>
        </w:tc>
        <w:tc>
          <w:tcPr>
            <w:tcW w:w="1871" w:type="dxa"/>
            <w:vAlign w:val="center"/>
          </w:tcPr>
          <w:p w14:paraId="326BF6BA">
            <w:pPr>
              <w:jc w:val="center"/>
              <w:rPr>
                <w:rFonts w:ascii="Times New Roman" w:hAnsi="Times New Roman"/>
              </w:rPr>
            </w:pPr>
            <w:r>
              <w:rPr>
                <w:rFonts w:ascii="Times New Roman" w:hAnsi="Times New Roman"/>
                <w:sz w:val="18"/>
                <w:szCs w:val="18"/>
              </w:rPr>
              <w:t>118～&lt;132</w:t>
            </w:r>
          </w:p>
        </w:tc>
      </w:tr>
      <w:tr w14:paraId="2D4BEF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758" w:type="dxa"/>
            <w:vMerge w:val="restart"/>
            <w:vAlign w:val="center"/>
          </w:tcPr>
          <w:p w14:paraId="59DCA786">
            <w:pPr>
              <w:jc w:val="center"/>
              <w:rPr>
                <w:rFonts w:ascii="Times New Roman" w:hAnsi="Times New Roman"/>
              </w:rPr>
            </w:pPr>
            <w:r>
              <w:rPr>
                <w:rFonts w:ascii="Times New Roman" w:hAnsi="Times New Roman"/>
                <w:sz w:val="18"/>
                <w:szCs w:val="18"/>
              </w:rPr>
              <w:t>1岁</w:t>
            </w:r>
          </w:p>
        </w:tc>
        <w:tc>
          <w:tcPr>
            <w:tcW w:w="1871" w:type="dxa"/>
            <w:vAlign w:val="center"/>
          </w:tcPr>
          <w:p w14:paraId="0113963A">
            <w:pPr>
              <w:jc w:val="center"/>
              <w:rPr>
                <w:rFonts w:ascii="Times New Roman" w:hAnsi="Times New Roman"/>
              </w:rPr>
            </w:pPr>
            <w:r>
              <w:rPr>
                <w:rFonts w:ascii="Times New Roman" w:hAnsi="Times New Roman"/>
                <w:sz w:val="18"/>
                <w:szCs w:val="18"/>
              </w:rPr>
              <w:t>体高</w:t>
            </w:r>
          </w:p>
        </w:tc>
        <w:tc>
          <w:tcPr>
            <w:tcW w:w="1871" w:type="dxa"/>
            <w:vAlign w:val="center"/>
          </w:tcPr>
          <w:p w14:paraId="6776DAAD">
            <w:pPr>
              <w:jc w:val="center"/>
              <w:rPr>
                <w:rFonts w:ascii="Times New Roman" w:hAnsi="Times New Roman"/>
              </w:rPr>
            </w:pPr>
            <w:r>
              <w:rPr>
                <w:rFonts w:ascii="Times New Roman" w:hAnsi="Times New Roman"/>
                <w:sz w:val="18"/>
                <w:szCs w:val="18"/>
              </w:rPr>
              <w:t>≥120</w:t>
            </w:r>
          </w:p>
        </w:tc>
        <w:tc>
          <w:tcPr>
            <w:tcW w:w="1871" w:type="dxa"/>
            <w:vAlign w:val="center"/>
          </w:tcPr>
          <w:p w14:paraId="55B0141C">
            <w:pPr>
              <w:jc w:val="center"/>
              <w:rPr>
                <w:rFonts w:ascii="Times New Roman" w:hAnsi="Times New Roman"/>
              </w:rPr>
            </w:pPr>
            <w:r>
              <w:rPr>
                <w:rFonts w:ascii="Times New Roman" w:hAnsi="Times New Roman"/>
                <w:sz w:val="18"/>
                <w:szCs w:val="18"/>
              </w:rPr>
              <w:t>115～&lt;120</w:t>
            </w:r>
          </w:p>
        </w:tc>
        <w:tc>
          <w:tcPr>
            <w:tcW w:w="1871" w:type="dxa"/>
            <w:vAlign w:val="center"/>
          </w:tcPr>
          <w:p w14:paraId="5F0065BD">
            <w:pPr>
              <w:jc w:val="center"/>
              <w:rPr>
                <w:rFonts w:ascii="Times New Roman" w:hAnsi="Times New Roman"/>
              </w:rPr>
            </w:pPr>
            <w:r>
              <w:rPr>
                <w:rFonts w:ascii="Times New Roman" w:hAnsi="Times New Roman"/>
                <w:sz w:val="18"/>
                <w:szCs w:val="18"/>
              </w:rPr>
              <w:t>111～&lt;115</w:t>
            </w:r>
          </w:p>
        </w:tc>
      </w:tr>
      <w:tr w14:paraId="41E98E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758" w:type="dxa"/>
            <w:vMerge w:val="continue"/>
            <w:vAlign w:val="center"/>
          </w:tcPr>
          <w:p w14:paraId="55268A85">
            <w:pPr>
              <w:jc w:val="center"/>
              <w:rPr>
                <w:rFonts w:ascii="Times New Roman" w:hAnsi="Times New Roman"/>
              </w:rPr>
            </w:pPr>
          </w:p>
        </w:tc>
        <w:tc>
          <w:tcPr>
            <w:tcW w:w="1871" w:type="dxa"/>
            <w:vAlign w:val="center"/>
          </w:tcPr>
          <w:p w14:paraId="429CFE76">
            <w:pPr>
              <w:jc w:val="center"/>
              <w:rPr>
                <w:rFonts w:ascii="Times New Roman" w:hAnsi="Times New Roman"/>
              </w:rPr>
            </w:pPr>
            <w:r>
              <w:rPr>
                <w:rFonts w:ascii="Times New Roman" w:hAnsi="Times New Roman"/>
                <w:sz w:val="18"/>
                <w:szCs w:val="18"/>
              </w:rPr>
              <w:t>体长</w:t>
            </w:r>
          </w:p>
        </w:tc>
        <w:tc>
          <w:tcPr>
            <w:tcW w:w="1871" w:type="dxa"/>
            <w:vAlign w:val="center"/>
          </w:tcPr>
          <w:p w14:paraId="1BDACF29">
            <w:pPr>
              <w:jc w:val="center"/>
              <w:rPr>
                <w:rFonts w:ascii="Times New Roman" w:hAnsi="Times New Roman"/>
              </w:rPr>
            </w:pPr>
            <w:r>
              <w:rPr>
                <w:rFonts w:ascii="Times New Roman" w:hAnsi="Times New Roman"/>
                <w:sz w:val="18"/>
                <w:szCs w:val="18"/>
              </w:rPr>
              <w:t>≥132</w:t>
            </w:r>
          </w:p>
        </w:tc>
        <w:tc>
          <w:tcPr>
            <w:tcW w:w="1871" w:type="dxa"/>
            <w:vAlign w:val="center"/>
          </w:tcPr>
          <w:p w14:paraId="344A06A7">
            <w:pPr>
              <w:jc w:val="center"/>
              <w:rPr>
                <w:rFonts w:ascii="Times New Roman" w:hAnsi="Times New Roman"/>
              </w:rPr>
            </w:pPr>
            <w:r>
              <w:rPr>
                <w:rFonts w:ascii="Times New Roman" w:hAnsi="Times New Roman"/>
                <w:sz w:val="18"/>
                <w:szCs w:val="18"/>
              </w:rPr>
              <w:t>127～&lt;132</w:t>
            </w:r>
          </w:p>
        </w:tc>
        <w:tc>
          <w:tcPr>
            <w:tcW w:w="1871" w:type="dxa"/>
            <w:vAlign w:val="center"/>
          </w:tcPr>
          <w:p w14:paraId="16EDF555">
            <w:pPr>
              <w:jc w:val="center"/>
              <w:rPr>
                <w:rFonts w:ascii="Times New Roman" w:hAnsi="Times New Roman"/>
              </w:rPr>
            </w:pPr>
            <w:r>
              <w:rPr>
                <w:rFonts w:ascii="Times New Roman" w:hAnsi="Times New Roman"/>
                <w:sz w:val="18"/>
                <w:szCs w:val="18"/>
              </w:rPr>
              <w:t>120～&lt;127</w:t>
            </w:r>
          </w:p>
        </w:tc>
      </w:tr>
      <w:tr w14:paraId="2EA4EF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758" w:type="dxa"/>
            <w:vMerge w:val="continue"/>
            <w:vAlign w:val="center"/>
          </w:tcPr>
          <w:p w14:paraId="3806EFAF">
            <w:pPr>
              <w:jc w:val="center"/>
              <w:rPr>
                <w:rFonts w:ascii="Times New Roman" w:hAnsi="Times New Roman"/>
              </w:rPr>
            </w:pPr>
          </w:p>
        </w:tc>
        <w:tc>
          <w:tcPr>
            <w:tcW w:w="1871" w:type="dxa"/>
            <w:vAlign w:val="center"/>
          </w:tcPr>
          <w:p w14:paraId="7D25D002">
            <w:pPr>
              <w:jc w:val="center"/>
              <w:rPr>
                <w:rFonts w:ascii="Times New Roman" w:hAnsi="Times New Roman"/>
              </w:rPr>
            </w:pPr>
            <w:r>
              <w:rPr>
                <w:rFonts w:ascii="Times New Roman" w:hAnsi="Times New Roman"/>
                <w:sz w:val="18"/>
                <w:szCs w:val="18"/>
              </w:rPr>
              <w:t>胸围</w:t>
            </w:r>
          </w:p>
        </w:tc>
        <w:tc>
          <w:tcPr>
            <w:tcW w:w="1871" w:type="dxa"/>
            <w:vAlign w:val="center"/>
          </w:tcPr>
          <w:p w14:paraId="2EA9C8D9">
            <w:pPr>
              <w:jc w:val="center"/>
              <w:rPr>
                <w:rFonts w:ascii="Times New Roman" w:hAnsi="Times New Roman"/>
              </w:rPr>
            </w:pPr>
            <w:r>
              <w:rPr>
                <w:rFonts w:ascii="Times New Roman" w:hAnsi="Times New Roman"/>
                <w:sz w:val="18"/>
                <w:szCs w:val="18"/>
              </w:rPr>
              <w:t>≥170</w:t>
            </w:r>
          </w:p>
        </w:tc>
        <w:tc>
          <w:tcPr>
            <w:tcW w:w="1871" w:type="dxa"/>
            <w:vAlign w:val="center"/>
          </w:tcPr>
          <w:p w14:paraId="428B0ADE">
            <w:pPr>
              <w:jc w:val="center"/>
              <w:rPr>
                <w:rFonts w:ascii="Times New Roman" w:hAnsi="Times New Roman"/>
              </w:rPr>
            </w:pPr>
            <w:r>
              <w:rPr>
                <w:rFonts w:ascii="Times New Roman" w:hAnsi="Times New Roman"/>
                <w:sz w:val="18"/>
                <w:szCs w:val="18"/>
              </w:rPr>
              <w:t>162～&lt;170</w:t>
            </w:r>
          </w:p>
        </w:tc>
        <w:tc>
          <w:tcPr>
            <w:tcW w:w="1871" w:type="dxa"/>
            <w:vAlign w:val="center"/>
          </w:tcPr>
          <w:p w14:paraId="6B2CBEE9">
            <w:pPr>
              <w:jc w:val="center"/>
              <w:rPr>
                <w:rFonts w:ascii="Times New Roman" w:hAnsi="Times New Roman"/>
              </w:rPr>
            </w:pPr>
            <w:r>
              <w:rPr>
                <w:rFonts w:ascii="Times New Roman" w:hAnsi="Times New Roman"/>
                <w:sz w:val="18"/>
                <w:szCs w:val="18"/>
              </w:rPr>
              <w:t>155～&lt;162</w:t>
            </w:r>
          </w:p>
        </w:tc>
      </w:tr>
      <w:tr w14:paraId="579F9E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758" w:type="dxa"/>
            <w:vMerge w:val="restart"/>
            <w:vAlign w:val="center"/>
          </w:tcPr>
          <w:p w14:paraId="08904865">
            <w:pPr>
              <w:jc w:val="center"/>
              <w:rPr>
                <w:rFonts w:ascii="Times New Roman" w:hAnsi="Times New Roman"/>
              </w:rPr>
            </w:pPr>
            <w:r>
              <w:rPr>
                <w:rFonts w:ascii="Times New Roman" w:hAnsi="Times New Roman"/>
                <w:sz w:val="18"/>
                <w:szCs w:val="18"/>
              </w:rPr>
              <w:t>2岁</w:t>
            </w:r>
          </w:p>
        </w:tc>
        <w:tc>
          <w:tcPr>
            <w:tcW w:w="1871" w:type="dxa"/>
            <w:vAlign w:val="center"/>
          </w:tcPr>
          <w:p w14:paraId="2235F1A8">
            <w:pPr>
              <w:jc w:val="center"/>
              <w:rPr>
                <w:rFonts w:ascii="Times New Roman" w:hAnsi="Times New Roman"/>
              </w:rPr>
            </w:pPr>
            <w:r>
              <w:rPr>
                <w:rFonts w:ascii="Times New Roman" w:hAnsi="Times New Roman"/>
                <w:sz w:val="18"/>
                <w:szCs w:val="18"/>
              </w:rPr>
              <w:t>体高</w:t>
            </w:r>
          </w:p>
        </w:tc>
        <w:tc>
          <w:tcPr>
            <w:tcW w:w="1871" w:type="dxa"/>
            <w:vAlign w:val="center"/>
          </w:tcPr>
          <w:p w14:paraId="0A847EE5">
            <w:pPr>
              <w:jc w:val="center"/>
              <w:rPr>
                <w:rFonts w:ascii="Times New Roman" w:hAnsi="Times New Roman"/>
              </w:rPr>
            </w:pPr>
            <w:r>
              <w:rPr>
                <w:rFonts w:ascii="Times New Roman" w:hAnsi="Times New Roman"/>
                <w:sz w:val="18"/>
                <w:szCs w:val="18"/>
              </w:rPr>
              <w:t>≥135</w:t>
            </w:r>
          </w:p>
        </w:tc>
        <w:tc>
          <w:tcPr>
            <w:tcW w:w="1871" w:type="dxa"/>
            <w:vAlign w:val="center"/>
          </w:tcPr>
          <w:p w14:paraId="1804C7E6">
            <w:pPr>
              <w:jc w:val="center"/>
              <w:rPr>
                <w:rFonts w:ascii="Times New Roman" w:hAnsi="Times New Roman"/>
              </w:rPr>
            </w:pPr>
            <w:r>
              <w:rPr>
                <w:rFonts w:ascii="Times New Roman" w:hAnsi="Times New Roman"/>
                <w:sz w:val="18"/>
                <w:szCs w:val="18"/>
              </w:rPr>
              <w:t>130～&lt;135</w:t>
            </w:r>
          </w:p>
        </w:tc>
        <w:tc>
          <w:tcPr>
            <w:tcW w:w="1871" w:type="dxa"/>
            <w:vAlign w:val="center"/>
          </w:tcPr>
          <w:p w14:paraId="0A757895">
            <w:pPr>
              <w:jc w:val="center"/>
              <w:rPr>
                <w:rFonts w:ascii="Times New Roman" w:hAnsi="Times New Roman"/>
              </w:rPr>
            </w:pPr>
            <w:r>
              <w:rPr>
                <w:rFonts w:ascii="Times New Roman" w:hAnsi="Times New Roman"/>
                <w:sz w:val="18"/>
                <w:szCs w:val="18"/>
              </w:rPr>
              <w:t>125～&lt;130</w:t>
            </w:r>
          </w:p>
        </w:tc>
      </w:tr>
      <w:tr w14:paraId="39144B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758" w:type="dxa"/>
            <w:vMerge w:val="continue"/>
            <w:vAlign w:val="center"/>
          </w:tcPr>
          <w:p w14:paraId="21843171">
            <w:pPr>
              <w:jc w:val="center"/>
              <w:rPr>
                <w:rFonts w:ascii="Times New Roman" w:hAnsi="Times New Roman"/>
              </w:rPr>
            </w:pPr>
          </w:p>
        </w:tc>
        <w:tc>
          <w:tcPr>
            <w:tcW w:w="1871" w:type="dxa"/>
            <w:vAlign w:val="center"/>
          </w:tcPr>
          <w:p w14:paraId="676970A6">
            <w:pPr>
              <w:jc w:val="center"/>
              <w:rPr>
                <w:rFonts w:ascii="Times New Roman" w:hAnsi="Times New Roman"/>
              </w:rPr>
            </w:pPr>
            <w:r>
              <w:rPr>
                <w:rFonts w:ascii="Times New Roman" w:hAnsi="Times New Roman"/>
                <w:sz w:val="18"/>
                <w:szCs w:val="18"/>
              </w:rPr>
              <w:t>体长</w:t>
            </w:r>
          </w:p>
        </w:tc>
        <w:tc>
          <w:tcPr>
            <w:tcW w:w="1871" w:type="dxa"/>
            <w:vAlign w:val="center"/>
          </w:tcPr>
          <w:p w14:paraId="53137DC6">
            <w:pPr>
              <w:jc w:val="center"/>
              <w:rPr>
                <w:rFonts w:ascii="Times New Roman" w:hAnsi="Times New Roman"/>
              </w:rPr>
            </w:pPr>
            <w:r>
              <w:rPr>
                <w:rFonts w:ascii="Times New Roman" w:hAnsi="Times New Roman"/>
                <w:sz w:val="18"/>
                <w:szCs w:val="18"/>
              </w:rPr>
              <w:t>≥152</w:t>
            </w:r>
          </w:p>
        </w:tc>
        <w:tc>
          <w:tcPr>
            <w:tcW w:w="1871" w:type="dxa"/>
            <w:vAlign w:val="center"/>
          </w:tcPr>
          <w:p w14:paraId="2DCCFD3B">
            <w:pPr>
              <w:jc w:val="center"/>
              <w:rPr>
                <w:rFonts w:ascii="Times New Roman" w:hAnsi="Times New Roman"/>
              </w:rPr>
            </w:pPr>
            <w:r>
              <w:rPr>
                <w:rFonts w:ascii="Times New Roman" w:hAnsi="Times New Roman"/>
                <w:sz w:val="18"/>
                <w:szCs w:val="18"/>
              </w:rPr>
              <w:t>147～&lt;152</w:t>
            </w:r>
          </w:p>
        </w:tc>
        <w:tc>
          <w:tcPr>
            <w:tcW w:w="1871" w:type="dxa"/>
            <w:vAlign w:val="center"/>
          </w:tcPr>
          <w:p w14:paraId="2C1B9448">
            <w:pPr>
              <w:jc w:val="center"/>
              <w:rPr>
                <w:rFonts w:ascii="Times New Roman" w:hAnsi="Times New Roman"/>
              </w:rPr>
            </w:pPr>
            <w:r>
              <w:rPr>
                <w:rFonts w:ascii="Times New Roman" w:hAnsi="Times New Roman"/>
                <w:sz w:val="18"/>
                <w:szCs w:val="18"/>
              </w:rPr>
              <w:t>138～&lt;147</w:t>
            </w:r>
          </w:p>
        </w:tc>
      </w:tr>
      <w:tr w14:paraId="60E965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758" w:type="dxa"/>
            <w:vMerge w:val="continue"/>
            <w:vAlign w:val="center"/>
          </w:tcPr>
          <w:p w14:paraId="5A9F4495">
            <w:pPr>
              <w:jc w:val="center"/>
              <w:rPr>
                <w:rFonts w:ascii="Times New Roman" w:hAnsi="Times New Roman"/>
              </w:rPr>
            </w:pPr>
          </w:p>
        </w:tc>
        <w:tc>
          <w:tcPr>
            <w:tcW w:w="1871" w:type="dxa"/>
            <w:vAlign w:val="center"/>
          </w:tcPr>
          <w:p w14:paraId="2B16DEBF">
            <w:pPr>
              <w:jc w:val="center"/>
              <w:rPr>
                <w:rFonts w:ascii="Times New Roman" w:hAnsi="Times New Roman"/>
              </w:rPr>
            </w:pPr>
            <w:r>
              <w:rPr>
                <w:rFonts w:ascii="Times New Roman" w:hAnsi="Times New Roman"/>
                <w:sz w:val="18"/>
                <w:szCs w:val="18"/>
              </w:rPr>
              <w:t>胸围</w:t>
            </w:r>
          </w:p>
        </w:tc>
        <w:tc>
          <w:tcPr>
            <w:tcW w:w="1871" w:type="dxa"/>
            <w:vAlign w:val="center"/>
          </w:tcPr>
          <w:p w14:paraId="276C1E54">
            <w:pPr>
              <w:jc w:val="center"/>
              <w:rPr>
                <w:rFonts w:ascii="Times New Roman" w:hAnsi="Times New Roman"/>
              </w:rPr>
            </w:pPr>
            <w:r>
              <w:rPr>
                <w:rFonts w:ascii="Times New Roman" w:hAnsi="Times New Roman"/>
                <w:sz w:val="18"/>
                <w:szCs w:val="18"/>
              </w:rPr>
              <w:t>≥192</w:t>
            </w:r>
          </w:p>
        </w:tc>
        <w:tc>
          <w:tcPr>
            <w:tcW w:w="1871" w:type="dxa"/>
            <w:vAlign w:val="center"/>
          </w:tcPr>
          <w:p w14:paraId="79D4474A">
            <w:pPr>
              <w:jc w:val="center"/>
              <w:rPr>
                <w:rFonts w:ascii="Times New Roman" w:hAnsi="Times New Roman"/>
              </w:rPr>
            </w:pPr>
            <w:r>
              <w:rPr>
                <w:rFonts w:ascii="Times New Roman" w:hAnsi="Times New Roman"/>
                <w:sz w:val="18"/>
                <w:szCs w:val="18"/>
              </w:rPr>
              <w:t>186～&lt;192</w:t>
            </w:r>
          </w:p>
        </w:tc>
        <w:tc>
          <w:tcPr>
            <w:tcW w:w="1871" w:type="dxa"/>
            <w:vAlign w:val="center"/>
          </w:tcPr>
          <w:p w14:paraId="5FBFECB9">
            <w:pPr>
              <w:jc w:val="center"/>
              <w:rPr>
                <w:rFonts w:ascii="Times New Roman" w:hAnsi="Times New Roman"/>
              </w:rPr>
            </w:pPr>
            <w:r>
              <w:rPr>
                <w:rFonts w:ascii="Times New Roman" w:hAnsi="Times New Roman"/>
                <w:sz w:val="18"/>
                <w:szCs w:val="18"/>
              </w:rPr>
              <w:t>180～&lt;186</w:t>
            </w:r>
          </w:p>
        </w:tc>
      </w:tr>
      <w:tr w14:paraId="1D857E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758" w:type="dxa"/>
            <w:vMerge w:val="restart"/>
            <w:vAlign w:val="center"/>
          </w:tcPr>
          <w:p w14:paraId="74E2EA7D">
            <w:pPr>
              <w:jc w:val="center"/>
              <w:rPr>
                <w:rFonts w:ascii="Times New Roman" w:hAnsi="Times New Roman"/>
              </w:rPr>
            </w:pPr>
            <w:r>
              <w:rPr>
                <w:rFonts w:ascii="Times New Roman" w:hAnsi="Times New Roman"/>
                <w:sz w:val="18"/>
                <w:szCs w:val="18"/>
              </w:rPr>
              <w:t>3岁</w:t>
            </w:r>
          </w:p>
        </w:tc>
        <w:tc>
          <w:tcPr>
            <w:tcW w:w="1871" w:type="dxa"/>
            <w:vAlign w:val="center"/>
          </w:tcPr>
          <w:p w14:paraId="404ABCB7">
            <w:pPr>
              <w:jc w:val="center"/>
              <w:rPr>
                <w:rFonts w:ascii="Times New Roman" w:hAnsi="Times New Roman"/>
              </w:rPr>
            </w:pPr>
            <w:r>
              <w:rPr>
                <w:rFonts w:ascii="Times New Roman" w:hAnsi="Times New Roman"/>
                <w:sz w:val="18"/>
                <w:szCs w:val="18"/>
              </w:rPr>
              <w:t>体高</w:t>
            </w:r>
          </w:p>
        </w:tc>
        <w:tc>
          <w:tcPr>
            <w:tcW w:w="1871" w:type="dxa"/>
            <w:vAlign w:val="center"/>
          </w:tcPr>
          <w:p w14:paraId="0E368356">
            <w:pPr>
              <w:jc w:val="center"/>
              <w:rPr>
                <w:rFonts w:ascii="Times New Roman" w:hAnsi="Times New Roman"/>
              </w:rPr>
            </w:pPr>
            <w:r>
              <w:rPr>
                <w:rFonts w:ascii="Times New Roman" w:hAnsi="Times New Roman"/>
                <w:sz w:val="18"/>
                <w:szCs w:val="18"/>
              </w:rPr>
              <w:t>≥142</w:t>
            </w:r>
          </w:p>
        </w:tc>
        <w:tc>
          <w:tcPr>
            <w:tcW w:w="1871" w:type="dxa"/>
            <w:vAlign w:val="center"/>
          </w:tcPr>
          <w:p w14:paraId="5C593F53">
            <w:pPr>
              <w:jc w:val="center"/>
              <w:rPr>
                <w:rFonts w:ascii="Times New Roman" w:hAnsi="Times New Roman"/>
              </w:rPr>
            </w:pPr>
            <w:r>
              <w:rPr>
                <w:rFonts w:ascii="Times New Roman" w:hAnsi="Times New Roman"/>
                <w:sz w:val="18"/>
                <w:szCs w:val="18"/>
              </w:rPr>
              <w:t>138～&lt;142</w:t>
            </w:r>
          </w:p>
        </w:tc>
        <w:tc>
          <w:tcPr>
            <w:tcW w:w="1871" w:type="dxa"/>
            <w:vAlign w:val="center"/>
          </w:tcPr>
          <w:p w14:paraId="66DF3F1F">
            <w:pPr>
              <w:jc w:val="center"/>
              <w:rPr>
                <w:rFonts w:ascii="Times New Roman" w:hAnsi="Times New Roman"/>
              </w:rPr>
            </w:pPr>
            <w:r>
              <w:rPr>
                <w:rFonts w:ascii="Times New Roman" w:hAnsi="Times New Roman"/>
                <w:sz w:val="18"/>
                <w:szCs w:val="18"/>
              </w:rPr>
              <w:t>132～&lt;138</w:t>
            </w:r>
          </w:p>
        </w:tc>
      </w:tr>
      <w:tr w14:paraId="4AF2B7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758" w:type="dxa"/>
            <w:vMerge w:val="continue"/>
            <w:vAlign w:val="center"/>
          </w:tcPr>
          <w:p w14:paraId="25587FD9">
            <w:pPr>
              <w:jc w:val="center"/>
              <w:rPr>
                <w:rFonts w:ascii="Times New Roman" w:hAnsi="Times New Roman"/>
              </w:rPr>
            </w:pPr>
          </w:p>
        </w:tc>
        <w:tc>
          <w:tcPr>
            <w:tcW w:w="1871" w:type="dxa"/>
            <w:vAlign w:val="center"/>
          </w:tcPr>
          <w:p w14:paraId="4F2D5DA1">
            <w:pPr>
              <w:jc w:val="center"/>
              <w:rPr>
                <w:rFonts w:ascii="Times New Roman" w:hAnsi="Times New Roman"/>
              </w:rPr>
            </w:pPr>
            <w:r>
              <w:rPr>
                <w:rFonts w:ascii="Times New Roman" w:hAnsi="Times New Roman"/>
                <w:sz w:val="18"/>
                <w:szCs w:val="18"/>
              </w:rPr>
              <w:t>体长</w:t>
            </w:r>
          </w:p>
        </w:tc>
        <w:tc>
          <w:tcPr>
            <w:tcW w:w="1871" w:type="dxa"/>
            <w:vAlign w:val="center"/>
          </w:tcPr>
          <w:p w14:paraId="1A6DD35D">
            <w:pPr>
              <w:jc w:val="center"/>
              <w:rPr>
                <w:rFonts w:ascii="Times New Roman" w:hAnsi="Times New Roman"/>
              </w:rPr>
            </w:pPr>
            <w:r>
              <w:rPr>
                <w:rFonts w:ascii="Times New Roman" w:hAnsi="Times New Roman"/>
                <w:sz w:val="18"/>
                <w:szCs w:val="18"/>
              </w:rPr>
              <w:t>≥153</w:t>
            </w:r>
          </w:p>
        </w:tc>
        <w:tc>
          <w:tcPr>
            <w:tcW w:w="1871" w:type="dxa"/>
            <w:vAlign w:val="center"/>
          </w:tcPr>
          <w:p w14:paraId="02526384">
            <w:pPr>
              <w:jc w:val="center"/>
              <w:rPr>
                <w:rFonts w:ascii="Times New Roman" w:hAnsi="Times New Roman"/>
              </w:rPr>
            </w:pPr>
            <w:r>
              <w:rPr>
                <w:rFonts w:ascii="Times New Roman" w:hAnsi="Times New Roman"/>
                <w:sz w:val="18"/>
                <w:szCs w:val="18"/>
              </w:rPr>
              <w:t>148～&lt;153</w:t>
            </w:r>
          </w:p>
        </w:tc>
        <w:tc>
          <w:tcPr>
            <w:tcW w:w="1871" w:type="dxa"/>
            <w:vAlign w:val="center"/>
          </w:tcPr>
          <w:p w14:paraId="2DC0726E">
            <w:pPr>
              <w:jc w:val="center"/>
              <w:rPr>
                <w:rFonts w:ascii="Times New Roman" w:hAnsi="Times New Roman"/>
              </w:rPr>
            </w:pPr>
            <w:r>
              <w:rPr>
                <w:rFonts w:ascii="Times New Roman" w:hAnsi="Times New Roman"/>
                <w:sz w:val="18"/>
                <w:szCs w:val="18"/>
              </w:rPr>
              <w:t>142～&lt;148</w:t>
            </w:r>
          </w:p>
        </w:tc>
      </w:tr>
      <w:tr w14:paraId="25AE9E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758" w:type="dxa"/>
            <w:vMerge w:val="continue"/>
            <w:vAlign w:val="center"/>
          </w:tcPr>
          <w:p w14:paraId="5C7BB23E">
            <w:pPr>
              <w:jc w:val="center"/>
              <w:rPr>
                <w:rFonts w:ascii="Times New Roman" w:hAnsi="Times New Roman"/>
              </w:rPr>
            </w:pPr>
          </w:p>
        </w:tc>
        <w:tc>
          <w:tcPr>
            <w:tcW w:w="1871" w:type="dxa"/>
            <w:vAlign w:val="center"/>
          </w:tcPr>
          <w:p w14:paraId="1071E00C">
            <w:pPr>
              <w:jc w:val="center"/>
              <w:rPr>
                <w:rFonts w:ascii="Times New Roman" w:hAnsi="Times New Roman"/>
              </w:rPr>
            </w:pPr>
            <w:r>
              <w:rPr>
                <w:rFonts w:ascii="Times New Roman" w:hAnsi="Times New Roman"/>
                <w:sz w:val="18"/>
                <w:szCs w:val="18"/>
              </w:rPr>
              <w:t>胸围</w:t>
            </w:r>
          </w:p>
        </w:tc>
        <w:tc>
          <w:tcPr>
            <w:tcW w:w="1871" w:type="dxa"/>
            <w:vAlign w:val="center"/>
          </w:tcPr>
          <w:p w14:paraId="7BACF8EF">
            <w:pPr>
              <w:jc w:val="center"/>
              <w:rPr>
                <w:rFonts w:ascii="Times New Roman" w:hAnsi="Times New Roman"/>
              </w:rPr>
            </w:pPr>
            <w:r>
              <w:rPr>
                <w:rFonts w:ascii="Times New Roman" w:hAnsi="Times New Roman"/>
                <w:sz w:val="18"/>
                <w:szCs w:val="18"/>
              </w:rPr>
              <w:t>≥215</w:t>
            </w:r>
          </w:p>
        </w:tc>
        <w:tc>
          <w:tcPr>
            <w:tcW w:w="1871" w:type="dxa"/>
            <w:vAlign w:val="center"/>
          </w:tcPr>
          <w:p w14:paraId="35D6DB17">
            <w:pPr>
              <w:jc w:val="center"/>
              <w:rPr>
                <w:rFonts w:ascii="Times New Roman" w:hAnsi="Times New Roman"/>
              </w:rPr>
            </w:pPr>
            <w:r>
              <w:rPr>
                <w:rFonts w:ascii="Times New Roman" w:hAnsi="Times New Roman"/>
                <w:sz w:val="18"/>
                <w:szCs w:val="18"/>
              </w:rPr>
              <w:t>208～&lt;215</w:t>
            </w:r>
          </w:p>
        </w:tc>
        <w:tc>
          <w:tcPr>
            <w:tcW w:w="1871" w:type="dxa"/>
            <w:vAlign w:val="center"/>
          </w:tcPr>
          <w:p w14:paraId="0E9FDB59">
            <w:pPr>
              <w:jc w:val="center"/>
              <w:rPr>
                <w:rFonts w:ascii="Times New Roman" w:hAnsi="Times New Roman"/>
              </w:rPr>
            </w:pPr>
            <w:r>
              <w:rPr>
                <w:rFonts w:ascii="Times New Roman" w:hAnsi="Times New Roman"/>
                <w:sz w:val="18"/>
                <w:szCs w:val="18"/>
              </w:rPr>
              <w:t>200～&lt;208</w:t>
            </w:r>
          </w:p>
        </w:tc>
      </w:tr>
    </w:tbl>
    <w:p w14:paraId="370664EA">
      <w:pPr>
        <w:pStyle w:val="112"/>
        <w:numPr>
          <w:ilvl w:val="0"/>
          <w:numId w:val="0"/>
        </w:numPr>
        <w:spacing w:before="120" w:after="120"/>
        <w:jc w:val="both"/>
        <w:rPr>
          <w:rFonts w:ascii="Times New Roman"/>
        </w:rPr>
      </w:pPr>
    </w:p>
    <w:p w14:paraId="0B5A33FC">
      <w:pPr>
        <w:pStyle w:val="112"/>
        <w:numPr>
          <w:ilvl w:val="0"/>
          <w:numId w:val="0"/>
        </w:numPr>
        <w:spacing w:before="120" w:after="120"/>
        <w:jc w:val="both"/>
        <w:rPr>
          <w:rFonts w:ascii="Times New Roman"/>
        </w:rPr>
      </w:pPr>
    </w:p>
    <w:p w14:paraId="1E890F42">
      <w:pPr>
        <w:pStyle w:val="112"/>
        <w:spacing w:before="120" w:after="120"/>
        <w:rPr>
          <w:rFonts w:ascii="Times New Roman"/>
        </w:rPr>
      </w:pPr>
      <w:r>
        <w:rPr>
          <w:rFonts w:ascii="Times New Roman"/>
        </w:rPr>
        <w:t xml:space="preserve">张家川红花牛母牛体尺等级评定                </w:t>
      </w:r>
      <w:r>
        <w:rPr>
          <w:rFonts w:ascii="Times New Roman"/>
          <w:sz w:val="18"/>
        </w:rPr>
        <w:t>单位为厘米</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1389"/>
        <w:gridCol w:w="1230"/>
        <w:gridCol w:w="1230"/>
        <w:gridCol w:w="1231"/>
        <w:gridCol w:w="2136"/>
        <w:gridCol w:w="2136"/>
      </w:tblGrid>
      <w:tr w14:paraId="0AA63A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1389" w:type="dxa"/>
            <w:tcBorders>
              <w:top w:val="single" w:color="auto" w:sz="8" w:space="0"/>
              <w:bottom w:val="single" w:color="auto" w:sz="8" w:space="0"/>
            </w:tcBorders>
            <w:vAlign w:val="center"/>
          </w:tcPr>
          <w:p w14:paraId="0B1B201C">
            <w:pPr>
              <w:jc w:val="center"/>
              <w:rPr>
                <w:rFonts w:ascii="Times New Roman" w:hAnsi="Times New Roman"/>
              </w:rPr>
            </w:pPr>
            <w:r>
              <w:rPr>
                <w:rFonts w:ascii="Times New Roman" w:hAnsi="Times New Roman"/>
                <w:sz w:val="18"/>
                <w:szCs w:val="18"/>
              </w:rPr>
              <w:t>年龄</w:t>
            </w:r>
          </w:p>
        </w:tc>
        <w:tc>
          <w:tcPr>
            <w:tcW w:w="1230" w:type="dxa"/>
            <w:tcBorders>
              <w:top w:val="single" w:color="auto" w:sz="8" w:space="0"/>
              <w:bottom w:val="single" w:color="auto" w:sz="8" w:space="0"/>
            </w:tcBorders>
            <w:vAlign w:val="center"/>
          </w:tcPr>
          <w:p w14:paraId="2AAB9070">
            <w:pPr>
              <w:jc w:val="center"/>
              <w:rPr>
                <w:rFonts w:ascii="Times New Roman" w:hAnsi="Times New Roman"/>
              </w:rPr>
            </w:pPr>
            <w:r>
              <w:rPr>
                <w:rFonts w:ascii="Times New Roman" w:hAnsi="Times New Roman"/>
                <w:sz w:val="18"/>
                <w:szCs w:val="18"/>
              </w:rPr>
              <w:t>体尺指标</w:t>
            </w:r>
          </w:p>
        </w:tc>
        <w:tc>
          <w:tcPr>
            <w:tcW w:w="1230" w:type="dxa"/>
            <w:tcBorders>
              <w:top w:val="single" w:color="auto" w:sz="8" w:space="0"/>
              <w:bottom w:val="single" w:color="auto" w:sz="8" w:space="0"/>
            </w:tcBorders>
            <w:vAlign w:val="center"/>
          </w:tcPr>
          <w:p w14:paraId="12D0F05B">
            <w:pPr>
              <w:jc w:val="center"/>
              <w:rPr>
                <w:rFonts w:ascii="Times New Roman" w:hAnsi="Times New Roman"/>
              </w:rPr>
            </w:pPr>
            <w:r>
              <w:rPr>
                <w:rFonts w:ascii="Times New Roman" w:hAnsi="Times New Roman"/>
                <w:sz w:val="18"/>
                <w:szCs w:val="18"/>
              </w:rPr>
              <w:t>特级</w:t>
            </w:r>
          </w:p>
        </w:tc>
        <w:tc>
          <w:tcPr>
            <w:tcW w:w="1231" w:type="dxa"/>
            <w:tcBorders>
              <w:top w:val="single" w:color="auto" w:sz="8" w:space="0"/>
              <w:bottom w:val="single" w:color="auto" w:sz="8" w:space="0"/>
            </w:tcBorders>
            <w:vAlign w:val="center"/>
          </w:tcPr>
          <w:p w14:paraId="74A19A76">
            <w:pPr>
              <w:jc w:val="center"/>
              <w:rPr>
                <w:rFonts w:ascii="Times New Roman" w:hAnsi="Times New Roman"/>
              </w:rPr>
            </w:pPr>
            <w:r>
              <w:rPr>
                <w:rFonts w:ascii="Times New Roman" w:hAnsi="Times New Roman"/>
                <w:sz w:val="18"/>
                <w:szCs w:val="18"/>
              </w:rPr>
              <w:t>一级</w:t>
            </w:r>
          </w:p>
        </w:tc>
        <w:tc>
          <w:tcPr>
            <w:tcW w:w="2136" w:type="dxa"/>
            <w:tcBorders>
              <w:top w:val="single" w:color="auto" w:sz="8" w:space="0"/>
              <w:bottom w:val="single" w:color="auto" w:sz="8" w:space="0"/>
            </w:tcBorders>
            <w:vAlign w:val="center"/>
          </w:tcPr>
          <w:p w14:paraId="76AFA50A">
            <w:pPr>
              <w:jc w:val="center"/>
              <w:rPr>
                <w:rFonts w:ascii="Times New Roman" w:hAnsi="Times New Roman"/>
              </w:rPr>
            </w:pPr>
            <w:r>
              <w:rPr>
                <w:rFonts w:ascii="Times New Roman" w:hAnsi="Times New Roman"/>
                <w:sz w:val="18"/>
                <w:szCs w:val="18"/>
              </w:rPr>
              <w:t>二级</w:t>
            </w:r>
          </w:p>
        </w:tc>
        <w:tc>
          <w:tcPr>
            <w:tcW w:w="2136" w:type="dxa"/>
            <w:tcBorders>
              <w:top w:val="single" w:color="auto" w:sz="8" w:space="0"/>
              <w:bottom w:val="single" w:color="auto" w:sz="8" w:space="0"/>
            </w:tcBorders>
            <w:vAlign w:val="center"/>
          </w:tcPr>
          <w:p w14:paraId="4B5B5A5B">
            <w:pPr>
              <w:jc w:val="center"/>
              <w:rPr>
                <w:rFonts w:ascii="Times New Roman" w:hAnsi="Times New Roman"/>
                <w:sz w:val="18"/>
                <w:szCs w:val="18"/>
              </w:rPr>
            </w:pPr>
            <w:r>
              <w:rPr>
                <w:rFonts w:ascii="Times New Roman" w:hAnsi="Times New Roman"/>
                <w:sz w:val="18"/>
                <w:szCs w:val="18"/>
              </w:rPr>
              <w:t>三级</w:t>
            </w:r>
          </w:p>
        </w:tc>
      </w:tr>
      <w:tr w14:paraId="5C5F6C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389" w:type="dxa"/>
            <w:vMerge w:val="restart"/>
            <w:tcBorders>
              <w:top w:val="single" w:color="auto" w:sz="8" w:space="0"/>
            </w:tcBorders>
            <w:vAlign w:val="center"/>
          </w:tcPr>
          <w:p w14:paraId="2616EB92">
            <w:pPr>
              <w:jc w:val="center"/>
              <w:rPr>
                <w:rFonts w:ascii="Times New Roman" w:hAnsi="Times New Roman"/>
              </w:rPr>
            </w:pPr>
            <w:r>
              <w:rPr>
                <w:rFonts w:ascii="Times New Roman" w:hAnsi="Times New Roman"/>
                <w:sz w:val="18"/>
                <w:szCs w:val="18"/>
              </w:rPr>
              <w:t>0.5岁</w:t>
            </w:r>
          </w:p>
        </w:tc>
        <w:tc>
          <w:tcPr>
            <w:tcW w:w="1230" w:type="dxa"/>
            <w:tcBorders>
              <w:top w:val="single" w:color="auto" w:sz="8" w:space="0"/>
            </w:tcBorders>
            <w:vAlign w:val="center"/>
          </w:tcPr>
          <w:p w14:paraId="58580CD7">
            <w:pPr>
              <w:jc w:val="center"/>
              <w:rPr>
                <w:rFonts w:ascii="Times New Roman" w:hAnsi="Times New Roman"/>
              </w:rPr>
            </w:pPr>
            <w:r>
              <w:rPr>
                <w:rFonts w:ascii="Times New Roman" w:hAnsi="Times New Roman"/>
                <w:sz w:val="18"/>
                <w:szCs w:val="18"/>
              </w:rPr>
              <w:t>体高</w:t>
            </w:r>
          </w:p>
        </w:tc>
        <w:tc>
          <w:tcPr>
            <w:tcW w:w="1230" w:type="dxa"/>
            <w:tcBorders>
              <w:top w:val="single" w:color="auto" w:sz="8" w:space="0"/>
            </w:tcBorders>
            <w:vAlign w:val="center"/>
          </w:tcPr>
          <w:p w14:paraId="44F174EA">
            <w:pPr>
              <w:jc w:val="center"/>
              <w:rPr>
                <w:rFonts w:ascii="Times New Roman" w:hAnsi="Times New Roman"/>
              </w:rPr>
            </w:pPr>
            <w:r>
              <w:rPr>
                <w:rFonts w:ascii="Times New Roman" w:hAnsi="Times New Roman"/>
                <w:sz w:val="18"/>
                <w:szCs w:val="18"/>
              </w:rPr>
              <w:t>≥107</w:t>
            </w:r>
          </w:p>
        </w:tc>
        <w:tc>
          <w:tcPr>
            <w:tcW w:w="1231" w:type="dxa"/>
            <w:tcBorders>
              <w:top w:val="single" w:color="auto" w:sz="8" w:space="0"/>
            </w:tcBorders>
            <w:vAlign w:val="center"/>
          </w:tcPr>
          <w:p w14:paraId="7E1F028E">
            <w:pPr>
              <w:jc w:val="center"/>
              <w:rPr>
                <w:rFonts w:ascii="Times New Roman" w:hAnsi="Times New Roman"/>
              </w:rPr>
            </w:pPr>
            <w:r>
              <w:rPr>
                <w:rFonts w:ascii="Times New Roman" w:hAnsi="Times New Roman"/>
                <w:sz w:val="18"/>
                <w:szCs w:val="18"/>
              </w:rPr>
              <w:t>104～&lt;107</w:t>
            </w:r>
          </w:p>
        </w:tc>
        <w:tc>
          <w:tcPr>
            <w:tcW w:w="2136" w:type="dxa"/>
            <w:tcBorders>
              <w:top w:val="single" w:color="auto" w:sz="8" w:space="0"/>
            </w:tcBorders>
            <w:vAlign w:val="center"/>
          </w:tcPr>
          <w:p w14:paraId="06B201B8">
            <w:pPr>
              <w:jc w:val="center"/>
              <w:rPr>
                <w:rFonts w:ascii="Times New Roman" w:hAnsi="Times New Roman"/>
              </w:rPr>
            </w:pPr>
            <w:r>
              <w:rPr>
                <w:rFonts w:ascii="Times New Roman" w:hAnsi="Times New Roman"/>
                <w:sz w:val="18"/>
                <w:szCs w:val="18"/>
              </w:rPr>
              <w:t>101～&lt;104</w:t>
            </w:r>
          </w:p>
        </w:tc>
        <w:tc>
          <w:tcPr>
            <w:tcW w:w="2136" w:type="dxa"/>
            <w:tcBorders>
              <w:top w:val="single" w:color="auto" w:sz="8" w:space="0"/>
            </w:tcBorders>
            <w:vAlign w:val="center"/>
          </w:tcPr>
          <w:p w14:paraId="75F89455">
            <w:pPr>
              <w:jc w:val="center"/>
              <w:rPr>
                <w:rFonts w:ascii="Times New Roman" w:hAnsi="Times New Roman"/>
                <w:sz w:val="18"/>
                <w:szCs w:val="18"/>
              </w:rPr>
            </w:pPr>
            <w:r>
              <w:rPr>
                <w:rFonts w:ascii="Times New Roman" w:hAnsi="Times New Roman"/>
                <w:sz w:val="18"/>
                <w:szCs w:val="18"/>
              </w:rPr>
              <w:t>98～&lt;101</w:t>
            </w:r>
          </w:p>
        </w:tc>
      </w:tr>
      <w:tr w14:paraId="0C5183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389" w:type="dxa"/>
            <w:vMerge w:val="continue"/>
            <w:vAlign w:val="center"/>
          </w:tcPr>
          <w:p w14:paraId="53CB9846">
            <w:pPr>
              <w:jc w:val="center"/>
              <w:rPr>
                <w:rFonts w:ascii="Times New Roman" w:hAnsi="Times New Roman"/>
              </w:rPr>
            </w:pPr>
          </w:p>
        </w:tc>
        <w:tc>
          <w:tcPr>
            <w:tcW w:w="1230" w:type="dxa"/>
            <w:vAlign w:val="center"/>
          </w:tcPr>
          <w:p w14:paraId="449D9364">
            <w:pPr>
              <w:jc w:val="center"/>
              <w:rPr>
                <w:rFonts w:ascii="Times New Roman" w:hAnsi="Times New Roman"/>
              </w:rPr>
            </w:pPr>
            <w:r>
              <w:rPr>
                <w:rFonts w:ascii="Times New Roman" w:hAnsi="Times New Roman"/>
                <w:sz w:val="18"/>
                <w:szCs w:val="18"/>
              </w:rPr>
              <w:t>体长</w:t>
            </w:r>
          </w:p>
        </w:tc>
        <w:tc>
          <w:tcPr>
            <w:tcW w:w="1230" w:type="dxa"/>
            <w:vAlign w:val="center"/>
          </w:tcPr>
          <w:p w14:paraId="6C2C349F">
            <w:pPr>
              <w:jc w:val="center"/>
              <w:rPr>
                <w:rFonts w:ascii="Times New Roman" w:hAnsi="Times New Roman"/>
              </w:rPr>
            </w:pPr>
            <w:r>
              <w:rPr>
                <w:rFonts w:ascii="Times New Roman" w:hAnsi="Times New Roman"/>
                <w:sz w:val="18"/>
                <w:szCs w:val="18"/>
              </w:rPr>
              <w:t>≥102</w:t>
            </w:r>
          </w:p>
        </w:tc>
        <w:tc>
          <w:tcPr>
            <w:tcW w:w="1231" w:type="dxa"/>
            <w:vAlign w:val="center"/>
          </w:tcPr>
          <w:p w14:paraId="76EBBB08">
            <w:pPr>
              <w:jc w:val="center"/>
              <w:rPr>
                <w:rFonts w:ascii="Times New Roman" w:hAnsi="Times New Roman"/>
              </w:rPr>
            </w:pPr>
            <w:r>
              <w:rPr>
                <w:rFonts w:ascii="Times New Roman" w:hAnsi="Times New Roman"/>
                <w:sz w:val="18"/>
                <w:szCs w:val="18"/>
              </w:rPr>
              <w:t>96～&lt;102</w:t>
            </w:r>
          </w:p>
        </w:tc>
        <w:tc>
          <w:tcPr>
            <w:tcW w:w="2136" w:type="dxa"/>
            <w:vAlign w:val="center"/>
          </w:tcPr>
          <w:p w14:paraId="4C732B19">
            <w:pPr>
              <w:jc w:val="center"/>
              <w:rPr>
                <w:rFonts w:ascii="Times New Roman" w:hAnsi="Times New Roman"/>
              </w:rPr>
            </w:pPr>
            <w:r>
              <w:rPr>
                <w:rFonts w:ascii="Times New Roman" w:hAnsi="Times New Roman"/>
                <w:sz w:val="18"/>
                <w:szCs w:val="18"/>
              </w:rPr>
              <w:t>92～&lt;96</w:t>
            </w:r>
          </w:p>
        </w:tc>
        <w:tc>
          <w:tcPr>
            <w:tcW w:w="2136" w:type="dxa"/>
            <w:vAlign w:val="center"/>
          </w:tcPr>
          <w:p w14:paraId="79494E65">
            <w:pPr>
              <w:jc w:val="center"/>
              <w:rPr>
                <w:rFonts w:ascii="Times New Roman" w:hAnsi="Times New Roman"/>
                <w:sz w:val="18"/>
                <w:szCs w:val="18"/>
              </w:rPr>
            </w:pPr>
            <w:r>
              <w:rPr>
                <w:rFonts w:ascii="Times New Roman" w:hAnsi="Times New Roman"/>
                <w:sz w:val="18"/>
                <w:szCs w:val="18"/>
              </w:rPr>
              <w:t>88～&lt;92</w:t>
            </w:r>
          </w:p>
        </w:tc>
      </w:tr>
      <w:tr w14:paraId="07A52B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389" w:type="dxa"/>
            <w:vMerge w:val="continue"/>
            <w:vAlign w:val="center"/>
          </w:tcPr>
          <w:p w14:paraId="2E32C885">
            <w:pPr>
              <w:jc w:val="center"/>
              <w:rPr>
                <w:rFonts w:ascii="Times New Roman" w:hAnsi="Times New Roman"/>
              </w:rPr>
            </w:pPr>
          </w:p>
        </w:tc>
        <w:tc>
          <w:tcPr>
            <w:tcW w:w="1230" w:type="dxa"/>
            <w:vAlign w:val="center"/>
          </w:tcPr>
          <w:p w14:paraId="6D436FC7">
            <w:pPr>
              <w:jc w:val="center"/>
              <w:rPr>
                <w:rFonts w:ascii="Times New Roman" w:hAnsi="Times New Roman"/>
              </w:rPr>
            </w:pPr>
            <w:r>
              <w:rPr>
                <w:rFonts w:ascii="Times New Roman" w:hAnsi="Times New Roman"/>
                <w:sz w:val="18"/>
                <w:szCs w:val="18"/>
              </w:rPr>
              <w:t>胸围</w:t>
            </w:r>
          </w:p>
        </w:tc>
        <w:tc>
          <w:tcPr>
            <w:tcW w:w="1230" w:type="dxa"/>
            <w:vAlign w:val="center"/>
          </w:tcPr>
          <w:p w14:paraId="4F2420D9">
            <w:pPr>
              <w:jc w:val="center"/>
              <w:rPr>
                <w:rFonts w:ascii="Times New Roman" w:hAnsi="Times New Roman"/>
              </w:rPr>
            </w:pPr>
            <w:r>
              <w:rPr>
                <w:rFonts w:ascii="Times New Roman" w:hAnsi="Times New Roman"/>
                <w:sz w:val="18"/>
                <w:szCs w:val="18"/>
              </w:rPr>
              <w:t>≥134</w:t>
            </w:r>
          </w:p>
        </w:tc>
        <w:tc>
          <w:tcPr>
            <w:tcW w:w="1231" w:type="dxa"/>
            <w:vAlign w:val="center"/>
          </w:tcPr>
          <w:p w14:paraId="380D12E7">
            <w:pPr>
              <w:jc w:val="center"/>
              <w:rPr>
                <w:rFonts w:ascii="Times New Roman" w:hAnsi="Times New Roman"/>
              </w:rPr>
            </w:pPr>
            <w:r>
              <w:rPr>
                <w:rFonts w:ascii="Times New Roman" w:hAnsi="Times New Roman"/>
                <w:sz w:val="18"/>
                <w:szCs w:val="18"/>
              </w:rPr>
              <w:t>128～&lt;134</w:t>
            </w:r>
          </w:p>
        </w:tc>
        <w:tc>
          <w:tcPr>
            <w:tcW w:w="2136" w:type="dxa"/>
            <w:vAlign w:val="center"/>
          </w:tcPr>
          <w:p w14:paraId="689AFB3C">
            <w:pPr>
              <w:jc w:val="center"/>
              <w:rPr>
                <w:rFonts w:ascii="Times New Roman" w:hAnsi="Times New Roman"/>
              </w:rPr>
            </w:pPr>
            <w:r>
              <w:rPr>
                <w:rFonts w:ascii="Times New Roman" w:hAnsi="Times New Roman"/>
                <w:sz w:val="18"/>
                <w:szCs w:val="18"/>
              </w:rPr>
              <w:t>124～&lt;128</w:t>
            </w:r>
          </w:p>
        </w:tc>
        <w:tc>
          <w:tcPr>
            <w:tcW w:w="2136" w:type="dxa"/>
            <w:vAlign w:val="center"/>
          </w:tcPr>
          <w:p w14:paraId="1CA52C67">
            <w:pPr>
              <w:jc w:val="center"/>
              <w:rPr>
                <w:rFonts w:ascii="Times New Roman" w:hAnsi="Times New Roman"/>
                <w:sz w:val="18"/>
                <w:szCs w:val="18"/>
              </w:rPr>
            </w:pPr>
            <w:r>
              <w:rPr>
                <w:rFonts w:ascii="Times New Roman" w:hAnsi="Times New Roman"/>
                <w:sz w:val="18"/>
                <w:szCs w:val="18"/>
              </w:rPr>
              <w:t>118～&lt;124</w:t>
            </w:r>
          </w:p>
        </w:tc>
      </w:tr>
      <w:tr w14:paraId="35494A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389" w:type="dxa"/>
            <w:vMerge w:val="restart"/>
            <w:vAlign w:val="center"/>
          </w:tcPr>
          <w:p w14:paraId="668A92BF">
            <w:pPr>
              <w:jc w:val="center"/>
              <w:rPr>
                <w:rFonts w:ascii="Times New Roman" w:hAnsi="Times New Roman"/>
              </w:rPr>
            </w:pPr>
            <w:r>
              <w:rPr>
                <w:rFonts w:ascii="Times New Roman" w:hAnsi="Times New Roman"/>
                <w:sz w:val="18"/>
                <w:szCs w:val="18"/>
              </w:rPr>
              <w:t>1岁</w:t>
            </w:r>
          </w:p>
        </w:tc>
        <w:tc>
          <w:tcPr>
            <w:tcW w:w="1230" w:type="dxa"/>
            <w:vAlign w:val="center"/>
          </w:tcPr>
          <w:p w14:paraId="6D2C9AFA">
            <w:pPr>
              <w:jc w:val="center"/>
              <w:rPr>
                <w:rFonts w:ascii="Times New Roman" w:hAnsi="Times New Roman"/>
              </w:rPr>
            </w:pPr>
            <w:r>
              <w:rPr>
                <w:rFonts w:ascii="Times New Roman" w:hAnsi="Times New Roman"/>
                <w:sz w:val="18"/>
                <w:szCs w:val="18"/>
              </w:rPr>
              <w:t>体高</w:t>
            </w:r>
          </w:p>
        </w:tc>
        <w:tc>
          <w:tcPr>
            <w:tcW w:w="1230" w:type="dxa"/>
            <w:vAlign w:val="center"/>
          </w:tcPr>
          <w:p w14:paraId="634250BE">
            <w:pPr>
              <w:jc w:val="center"/>
              <w:rPr>
                <w:rFonts w:ascii="Times New Roman" w:hAnsi="Times New Roman"/>
              </w:rPr>
            </w:pPr>
            <w:r>
              <w:rPr>
                <w:rFonts w:ascii="Times New Roman" w:hAnsi="Times New Roman"/>
                <w:sz w:val="18"/>
                <w:szCs w:val="18"/>
              </w:rPr>
              <w:t>≥116</w:t>
            </w:r>
          </w:p>
        </w:tc>
        <w:tc>
          <w:tcPr>
            <w:tcW w:w="1231" w:type="dxa"/>
            <w:vAlign w:val="center"/>
          </w:tcPr>
          <w:p w14:paraId="022086D5">
            <w:pPr>
              <w:jc w:val="center"/>
              <w:rPr>
                <w:rFonts w:ascii="Times New Roman" w:hAnsi="Times New Roman"/>
              </w:rPr>
            </w:pPr>
            <w:r>
              <w:rPr>
                <w:rFonts w:ascii="Times New Roman" w:hAnsi="Times New Roman"/>
                <w:sz w:val="18"/>
                <w:szCs w:val="18"/>
              </w:rPr>
              <w:t>111～&lt;116</w:t>
            </w:r>
          </w:p>
        </w:tc>
        <w:tc>
          <w:tcPr>
            <w:tcW w:w="2136" w:type="dxa"/>
            <w:vAlign w:val="center"/>
          </w:tcPr>
          <w:p w14:paraId="34E14BE2">
            <w:pPr>
              <w:jc w:val="center"/>
              <w:rPr>
                <w:rFonts w:ascii="Times New Roman" w:hAnsi="Times New Roman"/>
              </w:rPr>
            </w:pPr>
            <w:r>
              <w:rPr>
                <w:rFonts w:ascii="Times New Roman" w:hAnsi="Times New Roman"/>
                <w:sz w:val="18"/>
                <w:szCs w:val="18"/>
              </w:rPr>
              <w:t>107～&lt;111</w:t>
            </w:r>
          </w:p>
        </w:tc>
        <w:tc>
          <w:tcPr>
            <w:tcW w:w="2136" w:type="dxa"/>
            <w:vAlign w:val="center"/>
          </w:tcPr>
          <w:p w14:paraId="4228E0EA">
            <w:pPr>
              <w:jc w:val="center"/>
              <w:rPr>
                <w:rFonts w:ascii="Times New Roman" w:hAnsi="Times New Roman"/>
                <w:sz w:val="18"/>
                <w:szCs w:val="18"/>
              </w:rPr>
            </w:pPr>
            <w:r>
              <w:rPr>
                <w:rFonts w:ascii="Times New Roman" w:hAnsi="Times New Roman"/>
                <w:sz w:val="18"/>
                <w:szCs w:val="18"/>
              </w:rPr>
              <w:t>103～&lt;107</w:t>
            </w:r>
          </w:p>
        </w:tc>
      </w:tr>
      <w:tr w14:paraId="2C0EE0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389" w:type="dxa"/>
            <w:vMerge w:val="continue"/>
            <w:vAlign w:val="center"/>
          </w:tcPr>
          <w:p w14:paraId="57B2398A">
            <w:pPr>
              <w:jc w:val="center"/>
              <w:rPr>
                <w:rFonts w:ascii="Times New Roman" w:hAnsi="Times New Roman"/>
              </w:rPr>
            </w:pPr>
          </w:p>
        </w:tc>
        <w:tc>
          <w:tcPr>
            <w:tcW w:w="1230" w:type="dxa"/>
            <w:vAlign w:val="center"/>
          </w:tcPr>
          <w:p w14:paraId="6B563720">
            <w:pPr>
              <w:jc w:val="center"/>
              <w:rPr>
                <w:rFonts w:ascii="Times New Roman" w:hAnsi="Times New Roman"/>
              </w:rPr>
            </w:pPr>
            <w:r>
              <w:rPr>
                <w:rFonts w:ascii="Times New Roman" w:hAnsi="Times New Roman"/>
                <w:sz w:val="18"/>
                <w:szCs w:val="18"/>
              </w:rPr>
              <w:t>体长</w:t>
            </w:r>
          </w:p>
        </w:tc>
        <w:tc>
          <w:tcPr>
            <w:tcW w:w="1230" w:type="dxa"/>
            <w:vAlign w:val="center"/>
          </w:tcPr>
          <w:p w14:paraId="658DB837">
            <w:pPr>
              <w:jc w:val="center"/>
              <w:rPr>
                <w:rFonts w:ascii="Times New Roman" w:hAnsi="Times New Roman"/>
              </w:rPr>
            </w:pPr>
            <w:r>
              <w:rPr>
                <w:rFonts w:ascii="Times New Roman" w:hAnsi="Times New Roman"/>
                <w:sz w:val="18"/>
                <w:szCs w:val="18"/>
              </w:rPr>
              <w:t>≥126</w:t>
            </w:r>
          </w:p>
        </w:tc>
        <w:tc>
          <w:tcPr>
            <w:tcW w:w="1231" w:type="dxa"/>
            <w:vAlign w:val="center"/>
          </w:tcPr>
          <w:p w14:paraId="08E0FDE9">
            <w:pPr>
              <w:jc w:val="center"/>
              <w:rPr>
                <w:rFonts w:ascii="Times New Roman" w:hAnsi="Times New Roman"/>
              </w:rPr>
            </w:pPr>
            <w:r>
              <w:rPr>
                <w:rFonts w:ascii="Times New Roman" w:hAnsi="Times New Roman"/>
                <w:sz w:val="18"/>
                <w:szCs w:val="18"/>
              </w:rPr>
              <w:t>119～&lt;126</w:t>
            </w:r>
          </w:p>
        </w:tc>
        <w:tc>
          <w:tcPr>
            <w:tcW w:w="2136" w:type="dxa"/>
            <w:vAlign w:val="center"/>
          </w:tcPr>
          <w:p w14:paraId="3A7984A6">
            <w:pPr>
              <w:jc w:val="center"/>
              <w:rPr>
                <w:rFonts w:ascii="Times New Roman" w:hAnsi="Times New Roman"/>
              </w:rPr>
            </w:pPr>
            <w:r>
              <w:rPr>
                <w:rFonts w:ascii="Times New Roman" w:hAnsi="Times New Roman"/>
                <w:sz w:val="18"/>
                <w:szCs w:val="18"/>
              </w:rPr>
              <w:t>113～&lt;119</w:t>
            </w:r>
          </w:p>
        </w:tc>
        <w:tc>
          <w:tcPr>
            <w:tcW w:w="2136" w:type="dxa"/>
            <w:vAlign w:val="center"/>
          </w:tcPr>
          <w:p w14:paraId="62E2A633">
            <w:pPr>
              <w:jc w:val="center"/>
              <w:rPr>
                <w:rFonts w:ascii="Times New Roman" w:hAnsi="Times New Roman"/>
                <w:sz w:val="18"/>
                <w:szCs w:val="18"/>
              </w:rPr>
            </w:pPr>
            <w:r>
              <w:rPr>
                <w:rFonts w:ascii="Times New Roman" w:hAnsi="Times New Roman"/>
                <w:sz w:val="18"/>
                <w:szCs w:val="18"/>
              </w:rPr>
              <w:t>107～&lt;113</w:t>
            </w:r>
          </w:p>
        </w:tc>
      </w:tr>
      <w:tr w14:paraId="50EF5B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389" w:type="dxa"/>
            <w:vMerge w:val="continue"/>
            <w:vAlign w:val="center"/>
          </w:tcPr>
          <w:p w14:paraId="51D3C083">
            <w:pPr>
              <w:jc w:val="center"/>
              <w:rPr>
                <w:rFonts w:ascii="Times New Roman" w:hAnsi="Times New Roman"/>
              </w:rPr>
            </w:pPr>
          </w:p>
        </w:tc>
        <w:tc>
          <w:tcPr>
            <w:tcW w:w="1230" w:type="dxa"/>
            <w:vAlign w:val="center"/>
          </w:tcPr>
          <w:p w14:paraId="438D54D4">
            <w:pPr>
              <w:jc w:val="center"/>
              <w:rPr>
                <w:rFonts w:ascii="Times New Roman" w:hAnsi="Times New Roman"/>
              </w:rPr>
            </w:pPr>
            <w:r>
              <w:rPr>
                <w:rFonts w:ascii="Times New Roman" w:hAnsi="Times New Roman"/>
                <w:sz w:val="18"/>
                <w:szCs w:val="18"/>
              </w:rPr>
              <w:t>胸围</w:t>
            </w:r>
          </w:p>
        </w:tc>
        <w:tc>
          <w:tcPr>
            <w:tcW w:w="1230" w:type="dxa"/>
            <w:vAlign w:val="center"/>
          </w:tcPr>
          <w:p w14:paraId="1FFC30CB">
            <w:pPr>
              <w:jc w:val="center"/>
              <w:rPr>
                <w:rFonts w:ascii="Times New Roman" w:hAnsi="Times New Roman"/>
              </w:rPr>
            </w:pPr>
            <w:r>
              <w:rPr>
                <w:rFonts w:ascii="Times New Roman" w:hAnsi="Times New Roman"/>
                <w:sz w:val="18"/>
                <w:szCs w:val="18"/>
              </w:rPr>
              <w:t>≥161</w:t>
            </w:r>
          </w:p>
        </w:tc>
        <w:tc>
          <w:tcPr>
            <w:tcW w:w="1231" w:type="dxa"/>
            <w:vAlign w:val="center"/>
          </w:tcPr>
          <w:p w14:paraId="28E8A52D">
            <w:pPr>
              <w:jc w:val="center"/>
              <w:rPr>
                <w:rFonts w:ascii="Times New Roman" w:hAnsi="Times New Roman"/>
              </w:rPr>
            </w:pPr>
            <w:r>
              <w:rPr>
                <w:rFonts w:ascii="Times New Roman" w:hAnsi="Times New Roman"/>
                <w:sz w:val="18"/>
                <w:szCs w:val="18"/>
              </w:rPr>
              <w:t>151～&lt;161</w:t>
            </w:r>
          </w:p>
        </w:tc>
        <w:tc>
          <w:tcPr>
            <w:tcW w:w="2136" w:type="dxa"/>
            <w:vAlign w:val="center"/>
          </w:tcPr>
          <w:p w14:paraId="0015897E">
            <w:pPr>
              <w:jc w:val="center"/>
              <w:rPr>
                <w:rFonts w:ascii="Times New Roman" w:hAnsi="Times New Roman"/>
              </w:rPr>
            </w:pPr>
            <w:r>
              <w:rPr>
                <w:rFonts w:ascii="Times New Roman" w:hAnsi="Times New Roman"/>
                <w:sz w:val="18"/>
                <w:szCs w:val="18"/>
              </w:rPr>
              <w:t>143～&lt;151</w:t>
            </w:r>
          </w:p>
        </w:tc>
        <w:tc>
          <w:tcPr>
            <w:tcW w:w="2136" w:type="dxa"/>
            <w:vAlign w:val="center"/>
          </w:tcPr>
          <w:p w14:paraId="55484797">
            <w:pPr>
              <w:jc w:val="center"/>
              <w:rPr>
                <w:rFonts w:ascii="Times New Roman" w:hAnsi="Times New Roman"/>
                <w:sz w:val="18"/>
                <w:szCs w:val="18"/>
              </w:rPr>
            </w:pPr>
            <w:r>
              <w:rPr>
                <w:rFonts w:ascii="Times New Roman" w:hAnsi="Times New Roman"/>
                <w:sz w:val="18"/>
                <w:szCs w:val="18"/>
              </w:rPr>
              <w:t>135～&lt;142</w:t>
            </w:r>
          </w:p>
        </w:tc>
      </w:tr>
      <w:tr w14:paraId="0B5C5E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389" w:type="dxa"/>
            <w:vMerge w:val="restart"/>
            <w:vAlign w:val="center"/>
          </w:tcPr>
          <w:p w14:paraId="0987B7FD">
            <w:pPr>
              <w:jc w:val="center"/>
              <w:rPr>
                <w:rFonts w:ascii="Times New Roman" w:hAnsi="Times New Roman"/>
              </w:rPr>
            </w:pPr>
            <w:r>
              <w:rPr>
                <w:rFonts w:ascii="Times New Roman" w:hAnsi="Times New Roman"/>
                <w:sz w:val="18"/>
                <w:szCs w:val="18"/>
              </w:rPr>
              <w:t>2岁</w:t>
            </w:r>
          </w:p>
        </w:tc>
        <w:tc>
          <w:tcPr>
            <w:tcW w:w="1230" w:type="dxa"/>
            <w:vAlign w:val="center"/>
          </w:tcPr>
          <w:p w14:paraId="36AA24D3">
            <w:pPr>
              <w:jc w:val="center"/>
              <w:rPr>
                <w:rFonts w:ascii="Times New Roman" w:hAnsi="Times New Roman"/>
              </w:rPr>
            </w:pPr>
            <w:r>
              <w:rPr>
                <w:rFonts w:ascii="Times New Roman" w:hAnsi="Times New Roman"/>
                <w:sz w:val="18"/>
                <w:szCs w:val="18"/>
              </w:rPr>
              <w:t>体高</w:t>
            </w:r>
          </w:p>
        </w:tc>
        <w:tc>
          <w:tcPr>
            <w:tcW w:w="1230" w:type="dxa"/>
            <w:vAlign w:val="center"/>
          </w:tcPr>
          <w:p w14:paraId="38538A2B">
            <w:pPr>
              <w:jc w:val="center"/>
              <w:rPr>
                <w:rFonts w:ascii="Times New Roman" w:hAnsi="Times New Roman"/>
              </w:rPr>
            </w:pPr>
            <w:r>
              <w:rPr>
                <w:rFonts w:ascii="Times New Roman" w:hAnsi="Times New Roman"/>
                <w:sz w:val="18"/>
                <w:szCs w:val="18"/>
              </w:rPr>
              <w:t>≥128</w:t>
            </w:r>
          </w:p>
        </w:tc>
        <w:tc>
          <w:tcPr>
            <w:tcW w:w="1231" w:type="dxa"/>
            <w:vAlign w:val="center"/>
          </w:tcPr>
          <w:p w14:paraId="77E87374">
            <w:pPr>
              <w:jc w:val="center"/>
              <w:rPr>
                <w:rFonts w:ascii="Times New Roman" w:hAnsi="Times New Roman"/>
              </w:rPr>
            </w:pPr>
            <w:r>
              <w:rPr>
                <w:rFonts w:ascii="Times New Roman" w:hAnsi="Times New Roman"/>
                <w:sz w:val="18"/>
                <w:szCs w:val="18"/>
              </w:rPr>
              <w:t>125～&lt;128</w:t>
            </w:r>
          </w:p>
        </w:tc>
        <w:tc>
          <w:tcPr>
            <w:tcW w:w="2136" w:type="dxa"/>
            <w:vAlign w:val="center"/>
          </w:tcPr>
          <w:p w14:paraId="2BA20F32">
            <w:pPr>
              <w:jc w:val="center"/>
              <w:rPr>
                <w:rFonts w:ascii="Times New Roman" w:hAnsi="Times New Roman"/>
              </w:rPr>
            </w:pPr>
            <w:r>
              <w:rPr>
                <w:rFonts w:ascii="Times New Roman" w:hAnsi="Times New Roman"/>
                <w:sz w:val="18"/>
                <w:szCs w:val="18"/>
              </w:rPr>
              <w:t>122～&lt;125</w:t>
            </w:r>
          </w:p>
        </w:tc>
        <w:tc>
          <w:tcPr>
            <w:tcW w:w="2136" w:type="dxa"/>
            <w:vAlign w:val="center"/>
          </w:tcPr>
          <w:p w14:paraId="032DB3EE">
            <w:pPr>
              <w:jc w:val="center"/>
              <w:rPr>
                <w:rFonts w:ascii="Times New Roman" w:hAnsi="Times New Roman"/>
                <w:sz w:val="18"/>
                <w:szCs w:val="18"/>
              </w:rPr>
            </w:pPr>
            <w:r>
              <w:rPr>
                <w:rFonts w:ascii="Times New Roman" w:hAnsi="Times New Roman"/>
                <w:sz w:val="18"/>
                <w:szCs w:val="18"/>
              </w:rPr>
              <w:t>118～&lt;122</w:t>
            </w:r>
          </w:p>
        </w:tc>
      </w:tr>
      <w:tr w14:paraId="016EC8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389" w:type="dxa"/>
            <w:vMerge w:val="continue"/>
            <w:vAlign w:val="center"/>
          </w:tcPr>
          <w:p w14:paraId="71B04756">
            <w:pPr>
              <w:jc w:val="center"/>
              <w:rPr>
                <w:rFonts w:ascii="Times New Roman" w:hAnsi="Times New Roman"/>
              </w:rPr>
            </w:pPr>
          </w:p>
        </w:tc>
        <w:tc>
          <w:tcPr>
            <w:tcW w:w="1230" w:type="dxa"/>
            <w:vAlign w:val="center"/>
          </w:tcPr>
          <w:p w14:paraId="12AD932A">
            <w:pPr>
              <w:jc w:val="center"/>
              <w:rPr>
                <w:rFonts w:ascii="Times New Roman" w:hAnsi="Times New Roman"/>
              </w:rPr>
            </w:pPr>
            <w:r>
              <w:rPr>
                <w:rFonts w:ascii="Times New Roman" w:hAnsi="Times New Roman"/>
                <w:sz w:val="18"/>
                <w:szCs w:val="18"/>
              </w:rPr>
              <w:t>体长</w:t>
            </w:r>
          </w:p>
        </w:tc>
        <w:tc>
          <w:tcPr>
            <w:tcW w:w="1230" w:type="dxa"/>
            <w:vAlign w:val="center"/>
          </w:tcPr>
          <w:p w14:paraId="27F3703A">
            <w:pPr>
              <w:jc w:val="center"/>
              <w:rPr>
                <w:rFonts w:ascii="Times New Roman" w:hAnsi="Times New Roman"/>
              </w:rPr>
            </w:pPr>
            <w:r>
              <w:rPr>
                <w:rFonts w:ascii="Times New Roman" w:hAnsi="Times New Roman"/>
                <w:sz w:val="18"/>
                <w:szCs w:val="18"/>
              </w:rPr>
              <w:t>≥134</w:t>
            </w:r>
          </w:p>
        </w:tc>
        <w:tc>
          <w:tcPr>
            <w:tcW w:w="1231" w:type="dxa"/>
            <w:vAlign w:val="center"/>
          </w:tcPr>
          <w:p w14:paraId="41251CDD">
            <w:pPr>
              <w:jc w:val="center"/>
              <w:rPr>
                <w:rFonts w:ascii="Times New Roman" w:hAnsi="Times New Roman"/>
              </w:rPr>
            </w:pPr>
            <w:r>
              <w:rPr>
                <w:rFonts w:ascii="Times New Roman" w:hAnsi="Times New Roman"/>
                <w:sz w:val="18"/>
                <w:szCs w:val="18"/>
              </w:rPr>
              <w:t>128～&lt;134</w:t>
            </w:r>
          </w:p>
        </w:tc>
        <w:tc>
          <w:tcPr>
            <w:tcW w:w="2136" w:type="dxa"/>
            <w:vAlign w:val="center"/>
          </w:tcPr>
          <w:p w14:paraId="47D1222D">
            <w:pPr>
              <w:jc w:val="center"/>
              <w:rPr>
                <w:rFonts w:ascii="Times New Roman" w:hAnsi="Times New Roman"/>
              </w:rPr>
            </w:pPr>
            <w:r>
              <w:rPr>
                <w:rFonts w:ascii="Times New Roman" w:hAnsi="Times New Roman"/>
                <w:sz w:val="18"/>
                <w:szCs w:val="18"/>
              </w:rPr>
              <w:t>122～&lt;128</w:t>
            </w:r>
          </w:p>
        </w:tc>
        <w:tc>
          <w:tcPr>
            <w:tcW w:w="2136" w:type="dxa"/>
            <w:vAlign w:val="center"/>
          </w:tcPr>
          <w:p w14:paraId="3D18F4A9">
            <w:pPr>
              <w:jc w:val="center"/>
              <w:rPr>
                <w:rFonts w:ascii="Times New Roman" w:hAnsi="Times New Roman"/>
                <w:sz w:val="18"/>
                <w:szCs w:val="18"/>
              </w:rPr>
            </w:pPr>
            <w:r>
              <w:rPr>
                <w:rFonts w:ascii="Times New Roman" w:hAnsi="Times New Roman"/>
                <w:sz w:val="18"/>
                <w:szCs w:val="18"/>
              </w:rPr>
              <w:t>116～&lt;122</w:t>
            </w:r>
          </w:p>
        </w:tc>
      </w:tr>
      <w:tr w14:paraId="45882E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389" w:type="dxa"/>
            <w:vMerge w:val="continue"/>
            <w:vAlign w:val="center"/>
          </w:tcPr>
          <w:p w14:paraId="121BCAF5">
            <w:pPr>
              <w:jc w:val="center"/>
              <w:rPr>
                <w:rFonts w:ascii="Times New Roman" w:hAnsi="Times New Roman"/>
              </w:rPr>
            </w:pPr>
          </w:p>
        </w:tc>
        <w:tc>
          <w:tcPr>
            <w:tcW w:w="1230" w:type="dxa"/>
            <w:vAlign w:val="center"/>
          </w:tcPr>
          <w:p w14:paraId="4F45CD3B">
            <w:pPr>
              <w:jc w:val="center"/>
              <w:rPr>
                <w:rFonts w:ascii="Times New Roman" w:hAnsi="Times New Roman"/>
              </w:rPr>
            </w:pPr>
            <w:r>
              <w:rPr>
                <w:rFonts w:ascii="Times New Roman" w:hAnsi="Times New Roman"/>
                <w:sz w:val="18"/>
                <w:szCs w:val="18"/>
              </w:rPr>
              <w:t>胸围</w:t>
            </w:r>
          </w:p>
        </w:tc>
        <w:tc>
          <w:tcPr>
            <w:tcW w:w="1230" w:type="dxa"/>
            <w:vAlign w:val="center"/>
          </w:tcPr>
          <w:p w14:paraId="43DF2690">
            <w:pPr>
              <w:jc w:val="center"/>
              <w:rPr>
                <w:rFonts w:ascii="Times New Roman" w:hAnsi="Times New Roman"/>
              </w:rPr>
            </w:pPr>
            <w:r>
              <w:rPr>
                <w:rFonts w:ascii="Times New Roman" w:hAnsi="Times New Roman"/>
                <w:sz w:val="18"/>
                <w:szCs w:val="18"/>
              </w:rPr>
              <w:t>≥160</w:t>
            </w:r>
          </w:p>
        </w:tc>
        <w:tc>
          <w:tcPr>
            <w:tcW w:w="1231" w:type="dxa"/>
            <w:vAlign w:val="center"/>
          </w:tcPr>
          <w:p w14:paraId="62D74777">
            <w:pPr>
              <w:jc w:val="center"/>
              <w:rPr>
                <w:rFonts w:ascii="Times New Roman" w:hAnsi="Times New Roman"/>
              </w:rPr>
            </w:pPr>
            <w:r>
              <w:rPr>
                <w:rFonts w:ascii="Times New Roman" w:hAnsi="Times New Roman"/>
                <w:sz w:val="18"/>
                <w:szCs w:val="18"/>
              </w:rPr>
              <w:t>145～&lt;160</w:t>
            </w:r>
          </w:p>
        </w:tc>
        <w:tc>
          <w:tcPr>
            <w:tcW w:w="2136" w:type="dxa"/>
            <w:vAlign w:val="center"/>
          </w:tcPr>
          <w:p w14:paraId="77DD824F">
            <w:pPr>
              <w:jc w:val="center"/>
              <w:rPr>
                <w:rFonts w:ascii="Times New Roman" w:hAnsi="Times New Roman"/>
              </w:rPr>
            </w:pPr>
            <w:r>
              <w:rPr>
                <w:rFonts w:ascii="Times New Roman" w:hAnsi="Times New Roman"/>
                <w:sz w:val="18"/>
                <w:szCs w:val="18"/>
              </w:rPr>
              <w:t>130～&lt;145</w:t>
            </w:r>
          </w:p>
        </w:tc>
        <w:tc>
          <w:tcPr>
            <w:tcW w:w="2136" w:type="dxa"/>
            <w:vAlign w:val="center"/>
          </w:tcPr>
          <w:p w14:paraId="07DD07FD">
            <w:pPr>
              <w:jc w:val="center"/>
              <w:rPr>
                <w:rFonts w:ascii="Times New Roman" w:hAnsi="Times New Roman"/>
                <w:sz w:val="18"/>
                <w:szCs w:val="18"/>
              </w:rPr>
            </w:pPr>
            <w:r>
              <w:rPr>
                <w:rFonts w:ascii="Times New Roman" w:hAnsi="Times New Roman"/>
                <w:sz w:val="18"/>
                <w:szCs w:val="18"/>
              </w:rPr>
              <w:t>120～&lt;130</w:t>
            </w:r>
          </w:p>
        </w:tc>
      </w:tr>
      <w:tr w14:paraId="6C7B3B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389" w:type="dxa"/>
            <w:vMerge w:val="restart"/>
            <w:vAlign w:val="center"/>
          </w:tcPr>
          <w:p w14:paraId="147F2442">
            <w:pPr>
              <w:jc w:val="center"/>
              <w:rPr>
                <w:rFonts w:ascii="Times New Roman" w:hAnsi="Times New Roman"/>
              </w:rPr>
            </w:pPr>
            <w:r>
              <w:rPr>
                <w:rFonts w:ascii="Times New Roman" w:hAnsi="Times New Roman"/>
                <w:sz w:val="18"/>
                <w:szCs w:val="18"/>
              </w:rPr>
              <w:t>3岁</w:t>
            </w:r>
          </w:p>
        </w:tc>
        <w:tc>
          <w:tcPr>
            <w:tcW w:w="1230" w:type="dxa"/>
            <w:vAlign w:val="center"/>
          </w:tcPr>
          <w:p w14:paraId="6C9EBFFB">
            <w:pPr>
              <w:jc w:val="center"/>
              <w:rPr>
                <w:rFonts w:ascii="Times New Roman" w:hAnsi="Times New Roman"/>
              </w:rPr>
            </w:pPr>
            <w:r>
              <w:rPr>
                <w:rFonts w:ascii="Times New Roman" w:hAnsi="Times New Roman"/>
                <w:sz w:val="18"/>
                <w:szCs w:val="18"/>
              </w:rPr>
              <w:t>体高</w:t>
            </w:r>
          </w:p>
        </w:tc>
        <w:tc>
          <w:tcPr>
            <w:tcW w:w="1230" w:type="dxa"/>
            <w:vAlign w:val="center"/>
          </w:tcPr>
          <w:p w14:paraId="2137EF61">
            <w:pPr>
              <w:jc w:val="center"/>
              <w:rPr>
                <w:rFonts w:ascii="Times New Roman" w:hAnsi="Times New Roman"/>
              </w:rPr>
            </w:pPr>
            <w:r>
              <w:rPr>
                <w:rFonts w:ascii="Times New Roman" w:hAnsi="Times New Roman"/>
                <w:sz w:val="18"/>
                <w:szCs w:val="18"/>
              </w:rPr>
              <w:t>≥140</w:t>
            </w:r>
          </w:p>
        </w:tc>
        <w:tc>
          <w:tcPr>
            <w:tcW w:w="1231" w:type="dxa"/>
            <w:vAlign w:val="center"/>
          </w:tcPr>
          <w:p w14:paraId="79E724FE">
            <w:pPr>
              <w:jc w:val="center"/>
              <w:rPr>
                <w:rFonts w:ascii="Times New Roman" w:hAnsi="Times New Roman"/>
              </w:rPr>
            </w:pPr>
            <w:r>
              <w:rPr>
                <w:rFonts w:ascii="Times New Roman" w:hAnsi="Times New Roman"/>
                <w:sz w:val="18"/>
                <w:szCs w:val="18"/>
              </w:rPr>
              <w:t>132～&lt;140</w:t>
            </w:r>
          </w:p>
        </w:tc>
        <w:tc>
          <w:tcPr>
            <w:tcW w:w="2136" w:type="dxa"/>
            <w:vAlign w:val="center"/>
          </w:tcPr>
          <w:p w14:paraId="33830C6D">
            <w:pPr>
              <w:jc w:val="center"/>
              <w:rPr>
                <w:rFonts w:ascii="Times New Roman" w:hAnsi="Times New Roman"/>
              </w:rPr>
            </w:pPr>
            <w:r>
              <w:rPr>
                <w:rFonts w:ascii="Times New Roman" w:hAnsi="Times New Roman"/>
                <w:sz w:val="18"/>
                <w:szCs w:val="18"/>
              </w:rPr>
              <w:t>124～&lt;132</w:t>
            </w:r>
          </w:p>
        </w:tc>
        <w:tc>
          <w:tcPr>
            <w:tcW w:w="2136" w:type="dxa"/>
            <w:vAlign w:val="center"/>
          </w:tcPr>
          <w:p w14:paraId="458077A8">
            <w:pPr>
              <w:jc w:val="center"/>
              <w:rPr>
                <w:rFonts w:ascii="Times New Roman" w:hAnsi="Times New Roman"/>
                <w:sz w:val="18"/>
                <w:szCs w:val="18"/>
              </w:rPr>
            </w:pPr>
            <w:r>
              <w:rPr>
                <w:rFonts w:ascii="Times New Roman" w:hAnsi="Times New Roman"/>
                <w:sz w:val="18"/>
                <w:szCs w:val="18"/>
              </w:rPr>
              <w:t>118～&lt;124</w:t>
            </w:r>
          </w:p>
        </w:tc>
      </w:tr>
      <w:tr w14:paraId="4C123E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389" w:type="dxa"/>
            <w:vMerge w:val="continue"/>
            <w:vAlign w:val="center"/>
          </w:tcPr>
          <w:p w14:paraId="4EA684AD">
            <w:pPr>
              <w:jc w:val="center"/>
              <w:rPr>
                <w:rFonts w:ascii="Times New Roman" w:hAnsi="Times New Roman"/>
              </w:rPr>
            </w:pPr>
          </w:p>
        </w:tc>
        <w:tc>
          <w:tcPr>
            <w:tcW w:w="1230" w:type="dxa"/>
            <w:vAlign w:val="center"/>
          </w:tcPr>
          <w:p w14:paraId="653CBF55">
            <w:pPr>
              <w:jc w:val="center"/>
              <w:rPr>
                <w:rFonts w:ascii="Times New Roman" w:hAnsi="Times New Roman"/>
              </w:rPr>
            </w:pPr>
            <w:r>
              <w:rPr>
                <w:rFonts w:ascii="Times New Roman" w:hAnsi="Times New Roman"/>
                <w:sz w:val="18"/>
                <w:szCs w:val="18"/>
              </w:rPr>
              <w:t>体长</w:t>
            </w:r>
          </w:p>
        </w:tc>
        <w:tc>
          <w:tcPr>
            <w:tcW w:w="1230" w:type="dxa"/>
            <w:vAlign w:val="center"/>
          </w:tcPr>
          <w:p w14:paraId="6684FB97">
            <w:pPr>
              <w:jc w:val="center"/>
              <w:rPr>
                <w:rFonts w:ascii="Times New Roman" w:hAnsi="Times New Roman"/>
              </w:rPr>
            </w:pPr>
            <w:r>
              <w:rPr>
                <w:rFonts w:ascii="Times New Roman" w:hAnsi="Times New Roman"/>
                <w:sz w:val="18"/>
                <w:szCs w:val="18"/>
              </w:rPr>
              <w:t>≥150</w:t>
            </w:r>
          </w:p>
        </w:tc>
        <w:tc>
          <w:tcPr>
            <w:tcW w:w="1231" w:type="dxa"/>
            <w:vAlign w:val="center"/>
          </w:tcPr>
          <w:p w14:paraId="16B4B649">
            <w:pPr>
              <w:jc w:val="center"/>
              <w:rPr>
                <w:rFonts w:ascii="Times New Roman" w:hAnsi="Times New Roman"/>
              </w:rPr>
            </w:pPr>
            <w:r>
              <w:rPr>
                <w:rFonts w:ascii="Times New Roman" w:hAnsi="Times New Roman"/>
                <w:sz w:val="18"/>
                <w:szCs w:val="18"/>
              </w:rPr>
              <w:t>145～&lt;150</w:t>
            </w:r>
          </w:p>
        </w:tc>
        <w:tc>
          <w:tcPr>
            <w:tcW w:w="2136" w:type="dxa"/>
            <w:vAlign w:val="center"/>
          </w:tcPr>
          <w:p w14:paraId="2DC1CD9C">
            <w:pPr>
              <w:jc w:val="center"/>
              <w:rPr>
                <w:rFonts w:ascii="Times New Roman" w:hAnsi="Times New Roman"/>
              </w:rPr>
            </w:pPr>
            <w:r>
              <w:rPr>
                <w:rFonts w:ascii="Times New Roman" w:hAnsi="Times New Roman"/>
                <w:sz w:val="18"/>
                <w:szCs w:val="18"/>
              </w:rPr>
              <w:t>140～&lt;145</w:t>
            </w:r>
          </w:p>
        </w:tc>
        <w:tc>
          <w:tcPr>
            <w:tcW w:w="2136" w:type="dxa"/>
            <w:vAlign w:val="center"/>
          </w:tcPr>
          <w:p w14:paraId="7EF9B142">
            <w:pPr>
              <w:jc w:val="center"/>
              <w:rPr>
                <w:rFonts w:ascii="Times New Roman" w:hAnsi="Times New Roman"/>
                <w:sz w:val="18"/>
                <w:szCs w:val="18"/>
              </w:rPr>
            </w:pPr>
            <w:r>
              <w:rPr>
                <w:rFonts w:ascii="Times New Roman" w:hAnsi="Times New Roman"/>
                <w:sz w:val="18"/>
                <w:szCs w:val="18"/>
              </w:rPr>
              <w:t>135～&lt;140</w:t>
            </w:r>
          </w:p>
        </w:tc>
      </w:tr>
      <w:tr w14:paraId="4D01C6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389" w:type="dxa"/>
            <w:vMerge w:val="continue"/>
            <w:vAlign w:val="center"/>
          </w:tcPr>
          <w:p w14:paraId="72E6CD02">
            <w:pPr>
              <w:jc w:val="center"/>
              <w:rPr>
                <w:rFonts w:ascii="Times New Roman" w:hAnsi="Times New Roman"/>
              </w:rPr>
            </w:pPr>
          </w:p>
        </w:tc>
        <w:tc>
          <w:tcPr>
            <w:tcW w:w="1230" w:type="dxa"/>
            <w:vAlign w:val="center"/>
          </w:tcPr>
          <w:p w14:paraId="1B53AF14">
            <w:pPr>
              <w:jc w:val="center"/>
              <w:rPr>
                <w:rFonts w:ascii="Times New Roman" w:hAnsi="Times New Roman"/>
              </w:rPr>
            </w:pPr>
            <w:r>
              <w:rPr>
                <w:rFonts w:ascii="Times New Roman" w:hAnsi="Times New Roman"/>
                <w:sz w:val="18"/>
                <w:szCs w:val="18"/>
              </w:rPr>
              <w:t>胸围</w:t>
            </w:r>
          </w:p>
        </w:tc>
        <w:tc>
          <w:tcPr>
            <w:tcW w:w="1230" w:type="dxa"/>
            <w:vAlign w:val="center"/>
          </w:tcPr>
          <w:p w14:paraId="747054B9">
            <w:pPr>
              <w:jc w:val="center"/>
              <w:rPr>
                <w:rFonts w:ascii="Times New Roman" w:hAnsi="Times New Roman"/>
              </w:rPr>
            </w:pPr>
            <w:r>
              <w:rPr>
                <w:rFonts w:ascii="Times New Roman" w:hAnsi="Times New Roman"/>
                <w:sz w:val="18"/>
                <w:szCs w:val="18"/>
              </w:rPr>
              <w:t>≥205</w:t>
            </w:r>
          </w:p>
        </w:tc>
        <w:tc>
          <w:tcPr>
            <w:tcW w:w="1231" w:type="dxa"/>
            <w:vAlign w:val="center"/>
          </w:tcPr>
          <w:p w14:paraId="146F41D5">
            <w:pPr>
              <w:jc w:val="center"/>
              <w:rPr>
                <w:rFonts w:ascii="Times New Roman" w:hAnsi="Times New Roman"/>
              </w:rPr>
            </w:pPr>
            <w:r>
              <w:rPr>
                <w:rFonts w:ascii="Times New Roman" w:hAnsi="Times New Roman"/>
                <w:sz w:val="18"/>
                <w:szCs w:val="18"/>
              </w:rPr>
              <w:t>190～&lt;205</w:t>
            </w:r>
          </w:p>
        </w:tc>
        <w:tc>
          <w:tcPr>
            <w:tcW w:w="2136" w:type="dxa"/>
            <w:vAlign w:val="center"/>
          </w:tcPr>
          <w:p w14:paraId="0B3D4F57">
            <w:pPr>
              <w:jc w:val="center"/>
              <w:rPr>
                <w:rFonts w:ascii="Times New Roman" w:hAnsi="Times New Roman"/>
              </w:rPr>
            </w:pPr>
            <w:r>
              <w:rPr>
                <w:rFonts w:ascii="Times New Roman" w:hAnsi="Times New Roman"/>
                <w:sz w:val="18"/>
                <w:szCs w:val="18"/>
              </w:rPr>
              <w:t>170～&lt;190</w:t>
            </w:r>
          </w:p>
        </w:tc>
        <w:tc>
          <w:tcPr>
            <w:tcW w:w="2136" w:type="dxa"/>
            <w:vAlign w:val="center"/>
          </w:tcPr>
          <w:p w14:paraId="4A19709B">
            <w:pPr>
              <w:jc w:val="center"/>
              <w:rPr>
                <w:rFonts w:ascii="Times New Roman" w:hAnsi="Times New Roman"/>
                <w:sz w:val="18"/>
                <w:szCs w:val="18"/>
              </w:rPr>
            </w:pPr>
            <w:r>
              <w:rPr>
                <w:rFonts w:ascii="Times New Roman" w:hAnsi="Times New Roman"/>
                <w:sz w:val="18"/>
                <w:szCs w:val="18"/>
              </w:rPr>
              <w:t>150～&lt;170</w:t>
            </w:r>
          </w:p>
        </w:tc>
      </w:tr>
    </w:tbl>
    <w:p w14:paraId="5824F398">
      <w:pPr>
        <w:pStyle w:val="104"/>
        <w:spacing w:before="240" w:after="240"/>
        <w:rPr>
          <w:rFonts w:ascii="Times New Roman"/>
        </w:rPr>
      </w:pPr>
      <w:bookmarkStart w:id="81" w:name="_Toc228374758"/>
      <w:r>
        <w:rPr>
          <w:rFonts w:ascii="Times New Roman"/>
        </w:rPr>
        <w:t>综合评定</w:t>
      </w:r>
      <w:bookmarkEnd w:id="81"/>
    </w:p>
    <w:p w14:paraId="1CA2056F">
      <w:pPr>
        <w:pStyle w:val="230"/>
        <w:rPr>
          <w:rFonts w:ascii="Times New Roman"/>
        </w:rPr>
      </w:pPr>
      <w:r>
        <w:rPr>
          <w:rFonts w:ascii="Times New Roman"/>
        </w:rPr>
        <w:t>以体型外貌、体重、体尺三项均等权重进行等级评定。三项单项等级评定中，如果最低等级只有一项，评定为该最低等级的上一个等级，如果最低等级有两项或三项，评定为该最低等级。按照表6进行张家川红花牛综合等级评定。</w:t>
      </w:r>
    </w:p>
    <w:p w14:paraId="0EB7266E">
      <w:pPr>
        <w:pStyle w:val="230"/>
        <w:rPr>
          <w:rFonts w:ascii="Times New Roman"/>
        </w:rPr>
      </w:pPr>
    </w:p>
    <w:p w14:paraId="2349F8CB">
      <w:pPr>
        <w:pStyle w:val="112"/>
        <w:spacing w:before="120" w:after="120"/>
        <w:rPr>
          <w:rFonts w:ascii="Times New Roman"/>
        </w:rPr>
      </w:pPr>
      <w:r>
        <w:rPr>
          <w:rFonts w:ascii="Times New Roman"/>
        </w:rPr>
        <w:t>张家川红花牛综合等级评定</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2260"/>
        <w:gridCol w:w="2457"/>
        <w:gridCol w:w="2294"/>
        <w:gridCol w:w="2339"/>
      </w:tblGrid>
      <w:tr w14:paraId="2B7342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7011" w:type="dxa"/>
            <w:gridSpan w:val="3"/>
            <w:tcBorders>
              <w:top w:val="single" w:color="auto" w:sz="8" w:space="0"/>
              <w:bottom w:val="single" w:color="auto" w:sz="8" w:space="0"/>
            </w:tcBorders>
            <w:vAlign w:val="center"/>
          </w:tcPr>
          <w:p w14:paraId="67DA4B60">
            <w:pPr>
              <w:jc w:val="center"/>
              <w:rPr>
                <w:rFonts w:ascii="Times New Roman" w:hAnsi="Times New Roman"/>
              </w:rPr>
            </w:pPr>
            <w:r>
              <w:rPr>
                <w:rFonts w:ascii="Times New Roman" w:hAnsi="Times New Roman"/>
                <w:sz w:val="18"/>
                <w:szCs w:val="18"/>
              </w:rPr>
              <w:t>单项等级</w:t>
            </w:r>
          </w:p>
        </w:tc>
        <w:tc>
          <w:tcPr>
            <w:tcW w:w="2339" w:type="dxa"/>
            <w:tcBorders>
              <w:top w:val="single" w:color="auto" w:sz="8" w:space="0"/>
              <w:bottom w:val="single" w:color="auto" w:sz="8" w:space="0"/>
            </w:tcBorders>
            <w:vAlign w:val="center"/>
          </w:tcPr>
          <w:p w14:paraId="3C8A9497">
            <w:pPr>
              <w:jc w:val="center"/>
              <w:rPr>
                <w:rFonts w:ascii="Times New Roman" w:hAnsi="Times New Roman"/>
              </w:rPr>
            </w:pPr>
            <w:r>
              <w:rPr>
                <w:rFonts w:ascii="Times New Roman" w:hAnsi="Times New Roman"/>
                <w:sz w:val="18"/>
                <w:szCs w:val="18"/>
              </w:rPr>
              <w:t>综合等级</w:t>
            </w:r>
          </w:p>
        </w:tc>
      </w:tr>
      <w:tr w14:paraId="52DA00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260" w:type="dxa"/>
            <w:tcBorders>
              <w:top w:val="single" w:color="auto" w:sz="8" w:space="0"/>
            </w:tcBorders>
            <w:vAlign w:val="center"/>
          </w:tcPr>
          <w:p w14:paraId="7FC01E41">
            <w:pPr>
              <w:jc w:val="center"/>
              <w:rPr>
                <w:rFonts w:ascii="Times New Roman" w:hAnsi="Times New Roman"/>
              </w:rPr>
            </w:pPr>
            <w:r>
              <w:rPr>
                <w:rFonts w:ascii="Times New Roman" w:hAnsi="Times New Roman"/>
                <w:sz w:val="18"/>
                <w:szCs w:val="18"/>
              </w:rPr>
              <w:t>特</w:t>
            </w:r>
          </w:p>
        </w:tc>
        <w:tc>
          <w:tcPr>
            <w:tcW w:w="2457" w:type="dxa"/>
            <w:tcBorders>
              <w:top w:val="single" w:color="auto" w:sz="8" w:space="0"/>
            </w:tcBorders>
          </w:tcPr>
          <w:p w14:paraId="0855A17F">
            <w:pPr>
              <w:jc w:val="center"/>
              <w:rPr>
                <w:rFonts w:ascii="Times New Roman" w:hAnsi="Times New Roman"/>
              </w:rPr>
            </w:pPr>
            <w:r>
              <w:rPr>
                <w:rFonts w:ascii="Times New Roman" w:hAnsi="Times New Roman"/>
                <w:sz w:val="18"/>
                <w:szCs w:val="18"/>
              </w:rPr>
              <w:t>特</w:t>
            </w:r>
          </w:p>
        </w:tc>
        <w:tc>
          <w:tcPr>
            <w:tcW w:w="2294" w:type="dxa"/>
            <w:tcBorders>
              <w:top w:val="single" w:color="auto" w:sz="8" w:space="0"/>
            </w:tcBorders>
            <w:vAlign w:val="center"/>
          </w:tcPr>
          <w:p w14:paraId="58213E9B">
            <w:pPr>
              <w:jc w:val="center"/>
              <w:rPr>
                <w:rFonts w:ascii="Times New Roman" w:hAnsi="Times New Roman"/>
              </w:rPr>
            </w:pPr>
            <w:r>
              <w:rPr>
                <w:rFonts w:ascii="Times New Roman" w:hAnsi="Times New Roman"/>
                <w:sz w:val="18"/>
                <w:szCs w:val="18"/>
              </w:rPr>
              <w:t>特</w:t>
            </w:r>
          </w:p>
        </w:tc>
        <w:tc>
          <w:tcPr>
            <w:tcW w:w="2339" w:type="dxa"/>
            <w:tcBorders>
              <w:top w:val="single" w:color="auto" w:sz="8" w:space="0"/>
            </w:tcBorders>
            <w:vAlign w:val="center"/>
          </w:tcPr>
          <w:p w14:paraId="0E6BA65D">
            <w:pPr>
              <w:jc w:val="center"/>
              <w:rPr>
                <w:rFonts w:ascii="Times New Roman" w:hAnsi="Times New Roman"/>
              </w:rPr>
            </w:pPr>
            <w:r>
              <w:rPr>
                <w:rFonts w:ascii="Times New Roman" w:hAnsi="Times New Roman"/>
                <w:sz w:val="18"/>
                <w:szCs w:val="18"/>
              </w:rPr>
              <w:t>特</w:t>
            </w:r>
          </w:p>
        </w:tc>
      </w:tr>
      <w:tr w14:paraId="3D884F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260" w:type="dxa"/>
          </w:tcPr>
          <w:p w14:paraId="104E0EE4">
            <w:pPr>
              <w:jc w:val="center"/>
              <w:rPr>
                <w:rFonts w:ascii="Times New Roman" w:hAnsi="Times New Roman"/>
              </w:rPr>
            </w:pPr>
            <w:r>
              <w:rPr>
                <w:rFonts w:ascii="Times New Roman" w:hAnsi="Times New Roman"/>
                <w:sz w:val="18"/>
                <w:szCs w:val="18"/>
              </w:rPr>
              <w:t>特</w:t>
            </w:r>
          </w:p>
        </w:tc>
        <w:tc>
          <w:tcPr>
            <w:tcW w:w="2457" w:type="dxa"/>
          </w:tcPr>
          <w:p w14:paraId="1D9DFF65">
            <w:pPr>
              <w:jc w:val="center"/>
              <w:rPr>
                <w:rFonts w:ascii="Times New Roman" w:hAnsi="Times New Roman"/>
              </w:rPr>
            </w:pPr>
            <w:r>
              <w:rPr>
                <w:rFonts w:ascii="Times New Roman" w:hAnsi="Times New Roman"/>
                <w:sz w:val="18"/>
                <w:szCs w:val="18"/>
              </w:rPr>
              <w:t>特</w:t>
            </w:r>
          </w:p>
        </w:tc>
        <w:tc>
          <w:tcPr>
            <w:tcW w:w="2294" w:type="dxa"/>
            <w:vAlign w:val="center"/>
          </w:tcPr>
          <w:p w14:paraId="515B92DE">
            <w:pPr>
              <w:jc w:val="center"/>
              <w:rPr>
                <w:rFonts w:ascii="Times New Roman" w:hAnsi="Times New Roman"/>
              </w:rPr>
            </w:pPr>
            <w:r>
              <w:rPr>
                <w:rFonts w:ascii="Times New Roman" w:hAnsi="Times New Roman"/>
                <w:sz w:val="18"/>
                <w:szCs w:val="18"/>
              </w:rPr>
              <w:t>一</w:t>
            </w:r>
          </w:p>
        </w:tc>
        <w:tc>
          <w:tcPr>
            <w:tcW w:w="2339" w:type="dxa"/>
            <w:vAlign w:val="center"/>
          </w:tcPr>
          <w:p w14:paraId="411E2BEF">
            <w:pPr>
              <w:jc w:val="center"/>
              <w:rPr>
                <w:rFonts w:ascii="Times New Roman" w:hAnsi="Times New Roman"/>
              </w:rPr>
            </w:pPr>
            <w:r>
              <w:rPr>
                <w:rFonts w:ascii="Times New Roman" w:hAnsi="Times New Roman"/>
                <w:sz w:val="18"/>
                <w:szCs w:val="18"/>
              </w:rPr>
              <w:t>特</w:t>
            </w:r>
          </w:p>
        </w:tc>
      </w:tr>
      <w:tr w14:paraId="4B58F3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260" w:type="dxa"/>
          </w:tcPr>
          <w:p w14:paraId="3150A6FD">
            <w:pPr>
              <w:jc w:val="center"/>
              <w:rPr>
                <w:rFonts w:ascii="Times New Roman" w:hAnsi="Times New Roman"/>
              </w:rPr>
            </w:pPr>
            <w:r>
              <w:rPr>
                <w:rFonts w:ascii="Times New Roman" w:hAnsi="Times New Roman"/>
                <w:sz w:val="18"/>
                <w:szCs w:val="18"/>
              </w:rPr>
              <w:t>特</w:t>
            </w:r>
          </w:p>
        </w:tc>
        <w:tc>
          <w:tcPr>
            <w:tcW w:w="2457" w:type="dxa"/>
          </w:tcPr>
          <w:p w14:paraId="7E23175E">
            <w:pPr>
              <w:jc w:val="center"/>
              <w:rPr>
                <w:rFonts w:ascii="Times New Roman" w:hAnsi="Times New Roman"/>
              </w:rPr>
            </w:pPr>
            <w:r>
              <w:rPr>
                <w:rFonts w:ascii="Times New Roman" w:hAnsi="Times New Roman"/>
                <w:sz w:val="18"/>
                <w:szCs w:val="18"/>
              </w:rPr>
              <w:t>特</w:t>
            </w:r>
          </w:p>
        </w:tc>
        <w:tc>
          <w:tcPr>
            <w:tcW w:w="2294" w:type="dxa"/>
            <w:vAlign w:val="center"/>
          </w:tcPr>
          <w:p w14:paraId="23445AB9">
            <w:pPr>
              <w:jc w:val="center"/>
              <w:rPr>
                <w:rFonts w:ascii="Times New Roman" w:hAnsi="Times New Roman"/>
              </w:rPr>
            </w:pPr>
            <w:r>
              <w:rPr>
                <w:rFonts w:ascii="Times New Roman" w:hAnsi="Times New Roman"/>
                <w:sz w:val="18"/>
                <w:szCs w:val="18"/>
              </w:rPr>
              <w:t>二</w:t>
            </w:r>
          </w:p>
        </w:tc>
        <w:tc>
          <w:tcPr>
            <w:tcW w:w="2339" w:type="dxa"/>
          </w:tcPr>
          <w:p w14:paraId="10594280">
            <w:pPr>
              <w:jc w:val="center"/>
              <w:rPr>
                <w:rFonts w:ascii="Times New Roman" w:hAnsi="Times New Roman"/>
              </w:rPr>
            </w:pPr>
            <w:r>
              <w:rPr>
                <w:rFonts w:ascii="Times New Roman" w:hAnsi="Times New Roman"/>
                <w:sz w:val="18"/>
                <w:szCs w:val="18"/>
              </w:rPr>
              <w:t>一</w:t>
            </w:r>
          </w:p>
        </w:tc>
      </w:tr>
      <w:tr w14:paraId="6321E10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260" w:type="dxa"/>
          </w:tcPr>
          <w:p w14:paraId="2E7F8F04">
            <w:pPr>
              <w:jc w:val="center"/>
              <w:rPr>
                <w:rFonts w:ascii="Times New Roman" w:hAnsi="Times New Roman"/>
              </w:rPr>
            </w:pPr>
            <w:r>
              <w:rPr>
                <w:rFonts w:ascii="Times New Roman" w:hAnsi="Times New Roman"/>
                <w:sz w:val="18"/>
                <w:szCs w:val="18"/>
              </w:rPr>
              <w:t>特</w:t>
            </w:r>
          </w:p>
        </w:tc>
        <w:tc>
          <w:tcPr>
            <w:tcW w:w="2457" w:type="dxa"/>
          </w:tcPr>
          <w:p w14:paraId="6E9E4DF0">
            <w:pPr>
              <w:jc w:val="center"/>
              <w:rPr>
                <w:rFonts w:ascii="Times New Roman" w:hAnsi="Times New Roman"/>
              </w:rPr>
            </w:pPr>
            <w:r>
              <w:rPr>
                <w:rFonts w:ascii="Times New Roman" w:hAnsi="Times New Roman"/>
                <w:sz w:val="18"/>
                <w:szCs w:val="18"/>
              </w:rPr>
              <w:t>一</w:t>
            </w:r>
          </w:p>
        </w:tc>
        <w:tc>
          <w:tcPr>
            <w:tcW w:w="2294" w:type="dxa"/>
            <w:vAlign w:val="center"/>
          </w:tcPr>
          <w:p w14:paraId="4A20E6F3">
            <w:pPr>
              <w:jc w:val="center"/>
              <w:rPr>
                <w:rFonts w:ascii="Times New Roman" w:hAnsi="Times New Roman"/>
              </w:rPr>
            </w:pPr>
            <w:r>
              <w:rPr>
                <w:rFonts w:ascii="Times New Roman" w:hAnsi="Times New Roman"/>
                <w:sz w:val="18"/>
                <w:szCs w:val="18"/>
              </w:rPr>
              <w:t>一</w:t>
            </w:r>
          </w:p>
        </w:tc>
        <w:tc>
          <w:tcPr>
            <w:tcW w:w="2339" w:type="dxa"/>
          </w:tcPr>
          <w:p w14:paraId="6B48CE5E">
            <w:pPr>
              <w:jc w:val="center"/>
              <w:rPr>
                <w:rFonts w:ascii="Times New Roman" w:hAnsi="Times New Roman"/>
              </w:rPr>
            </w:pPr>
            <w:r>
              <w:rPr>
                <w:rFonts w:ascii="Times New Roman" w:hAnsi="Times New Roman"/>
                <w:sz w:val="18"/>
                <w:szCs w:val="18"/>
              </w:rPr>
              <w:t>一</w:t>
            </w:r>
          </w:p>
        </w:tc>
      </w:tr>
      <w:tr w14:paraId="583065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260" w:type="dxa"/>
            <w:vAlign w:val="center"/>
          </w:tcPr>
          <w:p w14:paraId="25C2FDE6">
            <w:pPr>
              <w:jc w:val="center"/>
              <w:rPr>
                <w:rFonts w:ascii="Times New Roman" w:hAnsi="Times New Roman"/>
              </w:rPr>
            </w:pPr>
            <w:r>
              <w:rPr>
                <w:rFonts w:ascii="Times New Roman" w:hAnsi="Times New Roman"/>
                <w:sz w:val="18"/>
                <w:szCs w:val="18"/>
              </w:rPr>
              <w:t>特</w:t>
            </w:r>
          </w:p>
        </w:tc>
        <w:tc>
          <w:tcPr>
            <w:tcW w:w="2457" w:type="dxa"/>
          </w:tcPr>
          <w:p w14:paraId="44931C0C">
            <w:pPr>
              <w:jc w:val="center"/>
              <w:rPr>
                <w:rFonts w:ascii="Times New Roman" w:hAnsi="Times New Roman"/>
              </w:rPr>
            </w:pPr>
            <w:r>
              <w:rPr>
                <w:rFonts w:ascii="Times New Roman" w:hAnsi="Times New Roman"/>
                <w:sz w:val="18"/>
                <w:szCs w:val="18"/>
              </w:rPr>
              <w:t>一</w:t>
            </w:r>
          </w:p>
        </w:tc>
        <w:tc>
          <w:tcPr>
            <w:tcW w:w="2294" w:type="dxa"/>
            <w:vAlign w:val="center"/>
          </w:tcPr>
          <w:p w14:paraId="5AA7DABD">
            <w:pPr>
              <w:jc w:val="center"/>
              <w:rPr>
                <w:rFonts w:ascii="Times New Roman" w:hAnsi="Times New Roman"/>
              </w:rPr>
            </w:pPr>
            <w:r>
              <w:rPr>
                <w:rFonts w:ascii="Times New Roman" w:hAnsi="Times New Roman"/>
                <w:sz w:val="18"/>
                <w:szCs w:val="18"/>
              </w:rPr>
              <w:t>二</w:t>
            </w:r>
          </w:p>
        </w:tc>
        <w:tc>
          <w:tcPr>
            <w:tcW w:w="2339" w:type="dxa"/>
          </w:tcPr>
          <w:p w14:paraId="747F7174">
            <w:pPr>
              <w:jc w:val="center"/>
              <w:rPr>
                <w:rFonts w:ascii="Times New Roman" w:hAnsi="Times New Roman"/>
              </w:rPr>
            </w:pPr>
            <w:r>
              <w:rPr>
                <w:rFonts w:ascii="Times New Roman" w:hAnsi="Times New Roman"/>
                <w:sz w:val="18"/>
                <w:szCs w:val="18"/>
              </w:rPr>
              <w:t>一</w:t>
            </w:r>
          </w:p>
        </w:tc>
      </w:tr>
      <w:tr w14:paraId="4BAE01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260" w:type="dxa"/>
            <w:vAlign w:val="center"/>
          </w:tcPr>
          <w:p w14:paraId="53B0E5C9">
            <w:pPr>
              <w:jc w:val="center"/>
              <w:rPr>
                <w:rFonts w:ascii="Times New Roman" w:hAnsi="Times New Roman"/>
              </w:rPr>
            </w:pPr>
            <w:r>
              <w:rPr>
                <w:rFonts w:ascii="Times New Roman" w:hAnsi="Times New Roman"/>
                <w:sz w:val="18"/>
                <w:szCs w:val="18"/>
              </w:rPr>
              <w:t>一</w:t>
            </w:r>
          </w:p>
        </w:tc>
        <w:tc>
          <w:tcPr>
            <w:tcW w:w="2457" w:type="dxa"/>
          </w:tcPr>
          <w:p w14:paraId="446C3745">
            <w:pPr>
              <w:jc w:val="center"/>
              <w:rPr>
                <w:rFonts w:ascii="Times New Roman" w:hAnsi="Times New Roman"/>
              </w:rPr>
            </w:pPr>
            <w:r>
              <w:rPr>
                <w:rFonts w:ascii="Times New Roman" w:hAnsi="Times New Roman"/>
                <w:sz w:val="18"/>
                <w:szCs w:val="18"/>
              </w:rPr>
              <w:t>一</w:t>
            </w:r>
          </w:p>
        </w:tc>
        <w:tc>
          <w:tcPr>
            <w:tcW w:w="2294" w:type="dxa"/>
            <w:vAlign w:val="center"/>
          </w:tcPr>
          <w:p w14:paraId="06913773">
            <w:pPr>
              <w:jc w:val="center"/>
              <w:rPr>
                <w:rFonts w:ascii="Times New Roman" w:hAnsi="Times New Roman"/>
              </w:rPr>
            </w:pPr>
            <w:r>
              <w:rPr>
                <w:rFonts w:ascii="Times New Roman" w:hAnsi="Times New Roman"/>
                <w:sz w:val="18"/>
                <w:szCs w:val="18"/>
              </w:rPr>
              <w:t>一</w:t>
            </w:r>
          </w:p>
        </w:tc>
        <w:tc>
          <w:tcPr>
            <w:tcW w:w="2339" w:type="dxa"/>
          </w:tcPr>
          <w:p w14:paraId="0C08E10A">
            <w:pPr>
              <w:jc w:val="center"/>
              <w:rPr>
                <w:rFonts w:ascii="Times New Roman" w:hAnsi="Times New Roman"/>
              </w:rPr>
            </w:pPr>
            <w:r>
              <w:rPr>
                <w:rFonts w:ascii="Times New Roman" w:hAnsi="Times New Roman"/>
                <w:sz w:val="18"/>
                <w:szCs w:val="18"/>
              </w:rPr>
              <w:t>一</w:t>
            </w:r>
          </w:p>
        </w:tc>
      </w:tr>
      <w:tr w14:paraId="6219CF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260" w:type="dxa"/>
            <w:vAlign w:val="center"/>
          </w:tcPr>
          <w:p w14:paraId="6D70965B">
            <w:pPr>
              <w:jc w:val="center"/>
              <w:rPr>
                <w:rFonts w:ascii="Times New Roman" w:hAnsi="Times New Roman"/>
              </w:rPr>
            </w:pPr>
            <w:r>
              <w:rPr>
                <w:rFonts w:ascii="Times New Roman" w:hAnsi="Times New Roman"/>
                <w:sz w:val="18"/>
                <w:szCs w:val="18"/>
              </w:rPr>
              <w:t>一</w:t>
            </w:r>
          </w:p>
        </w:tc>
        <w:tc>
          <w:tcPr>
            <w:tcW w:w="2457" w:type="dxa"/>
          </w:tcPr>
          <w:p w14:paraId="13450DEF">
            <w:pPr>
              <w:jc w:val="center"/>
              <w:rPr>
                <w:rFonts w:ascii="Times New Roman" w:hAnsi="Times New Roman"/>
              </w:rPr>
            </w:pPr>
            <w:r>
              <w:rPr>
                <w:rFonts w:ascii="Times New Roman" w:hAnsi="Times New Roman"/>
                <w:sz w:val="18"/>
                <w:szCs w:val="18"/>
              </w:rPr>
              <w:t>一</w:t>
            </w:r>
          </w:p>
        </w:tc>
        <w:tc>
          <w:tcPr>
            <w:tcW w:w="2294" w:type="dxa"/>
            <w:vAlign w:val="center"/>
          </w:tcPr>
          <w:p w14:paraId="5B343A74">
            <w:pPr>
              <w:jc w:val="center"/>
              <w:rPr>
                <w:rFonts w:ascii="Times New Roman" w:hAnsi="Times New Roman"/>
              </w:rPr>
            </w:pPr>
            <w:r>
              <w:rPr>
                <w:rFonts w:ascii="Times New Roman" w:hAnsi="Times New Roman"/>
                <w:sz w:val="18"/>
                <w:szCs w:val="18"/>
              </w:rPr>
              <w:t>二</w:t>
            </w:r>
          </w:p>
        </w:tc>
        <w:tc>
          <w:tcPr>
            <w:tcW w:w="2339" w:type="dxa"/>
          </w:tcPr>
          <w:p w14:paraId="7DB3498E">
            <w:pPr>
              <w:jc w:val="center"/>
              <w:rPr>
                <w:rFonts w:ascii="Times New Roman" w:hAnsi="Times New Roman"/>
              </w:rPr>
            </w:pPr>
            <w:r>
              <w:rPr>
                <w:rFonts w:ascii="Times New Roman" w:hAnsi="Times New Roman"/>
                <w:sz w:val="18"/>
                <w:szCs w:val="18"/>
              </w:rPr>
              <w:t>一</w:t>
            </w:r>
          </w:p>
        </w:tc>
      </w:tr>
      <w:tr w14:paraId="51F124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260" w:type="dxa"/>
          </w:tcPr>
          <w:p w14:paraId="1339AE7A">
            <w:pPr>
              <w:jc w:val="center"/>
              <w:rPr>
                <w:rFonts w:ascii="Times New Roman" w:hAnsi="Times New Roman"/>
              </w:rPr>
            </w:pPr>
            <w:r>
              <w:rPr>
                <w:rFonts w:ascii="Times New Roman" w:hAnsi="Times New Roman"/>
                <w:sz w:val="18"/>
                <w:szCs w:val="18"/>
              </w:rPr>
              <w:t>特</w:t>
            </w:r>
          </w:p>
        </w:tc>
        <w:tc>
          <w:tcPr>
            <w:tcW w:w="2457" w:type="dxa"/>
            <w:vAlign w:val="center"/>
          </w:tcPr>
          <w:p w14:paraId="26E73D69">
            <w:pPr>
              <w:jc w:val="center"/>
              <w:rPr>
                <w:rFonts w:ascii="Times New Roman" w:hAnsi="Times New Roman"/>
              </w:rPr>
            </w:pPr>
            <w:r>
              <w:rPr>
                <w:rFonts w:ascii="Times New Roman" w:hAnsi="Times New Roman"/>
                <w:sz w:val="18"/>
                <w:szCs w:val="18"/>
              </w:rPr>
              <w:t>特</w:t>
            </w:r>
          </w:p>
        </w:tc>
        <w:tc>
          <w:tcPr>
            <w:tcW w:w="2294" w:type="dxa"/>
          </w:tcPr>
          <w:p w14:paraId="102BBCBD">
            <w:pPr>
              <w:jc w:val="center"/>
              <w:rPr>
                <w:rFonts w:ascii="Times New Roman" w:hAnsi="Times New Roman"/>
              </w:rPr>
            </w:pPr>
            <w:r>
              <w:rPr>
                <w:rFonts w:ascii="Times New Roman" w:hAnsi="Times New Roman"/>
                <w:sz w:val="18"/>
                <w:szCs w:val="18"/>
              </w:rPr>
              <w:t>三</w:t>
            </w:r>
          </w:p>
        </w:tc>
        <w:tc>
          <w:tcPr>
            <w:tcW w:w="2339" w:type="dxa"/>
          </w:tcPr>
          <w:p w14:paraId="78F45F18">
            <w:pPr>
              <w:jc w:val="center"/>
              <w:rPr>
                <w:rFonts w:ascii="Times New Roman" w:hAnsi="Times New Roman"/>
              </w:rPr>
            </w:pPr>
            <w:r>
              <w:rPr>
                <w:rFonts w:ascii="Times New Roman" w:hAnsi="Times New Roman"/>
                <w:sz w:val="18"/>
                <w:szCs w:val="18"/>
              </w:rPr>
              <w:t>二</w:t>
            </w:r>
          </w:p>
        </w:tc>
      </w:tr>
      <w:tr w14:paraId="42412F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260" w:type="dxa"/>
          </w:tcPr>
          <w:p w14:paraId="2AFF7084">
            <w:pPr>
              <w:jc w:val="center"/>
              <w:rPr>
                <w:rFonts w:ascii="Times New Roman" w:hAnsi="Times New Roman"/>
              </w:rPr>
            </w:pPr>
            <w:r>
              <w:rPr>
                <w:rFonts w:ascii="Times New Roman" w:hAnsi="Times New Roman"/>
                <w:sz w:val="18"/>
                <w:szCs w:val="18"/>
              </w:rPr>
              <w:t>特</w:t>
            </w:r>
          </w:p>
        </w:tc>
        <w:tc>
          <w:tcPr>
            <w:tcW w:w="2457" w:type="dxa"/>
            <w:vAlign w:val="center"/>
          </w:tcPr>
          <w:p w14:paraId="248C413C">
            <w:pPr>
              <w:jc w:val="center"/>
              <w:rPr>
                <w:rFonts w:ascii="Times New Roman" w:hAnsi="Times New Roman"/>
              </w:rPr>
            </w:pPr>
            <w:r>
              <w:rPr>
                <w:rFonts w:ascii="Times New Roman" w:hAnsi="Times New Roman"/>
                <w:sz w:val="18"/>
                <w:szCs w:val="18"/>
              </w:rPr>
              <w:t>一</w:t>
            </w:r>
          </w:p>
        </w:tc>
        <w:tc>
          <w:tcPr>
            <w:tcW w:w="2294" w:type="dxa"/>
          </w:tcPr>
          <w:p w14:paraId="33AF6700">
            <w:pPr>
              <w:jc w:val="center"/>
              <w:rPr>
                <w:rFonts w:ascii="Times New Roman" w:hAnsi="Times New Roman"/>
              </w:rPr>
            </w:pPr>
            <w:r>
              <w:rPr>
                <w:rFonts w:ascii="Times New Roman" w:hAnsi="Times New Roman"/>
                <w:sz w:val="18"/>
                <w:szCs w:val="18"/>
              </w:rPr>
              <w:t>三</w:t>
            </w:r>
          </w:p>
        </w:tc>
        <w:tc>
          <w:tcPr>
            <w:tcW w:w="2339" w:type="dxa"/>
          </w:tcPr>
          <w:p w14:paraId="6B0F3A6C">
            <w:pPr>
              <w:jc w:val="center"/>
              <w:rPr>
                <w:rFonts w:ascii="Times New Roman" w:hAnsi="Times New Roman"/>
              </w:rPr>
            </w:pPr>
            <w:r>
              <w:rPr>
                <w:rFonts w:ascii="Times New Roman" w:hAnsi="Times New Roman"/>
                <w:sz w:val="18"/>
                <w:szCs w:val="18"/>
              </w:rPr>
              <w:t>二</w:t>
            </w:r>
          </w:p>
        </w:tc>
      </w:tr>
      <w:tr w14:paraId="524EF3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260" w:type="dxa"/>
          </w:tcPr>
          <w:p w14:paraId="59D1D5F4">
            <w:pPr>
              <w:jc w:val="center"/>
              <w:rPr>
                <w:rFonts w:ascii="Times New Roman" w:hAnsi="Times New Roman"/>
              </w:rPr>
            </w:pPr>
            <w:r>
              <w:rPr>
                <w:rFonts w:ascii="Times New Roman" w:hAnsi="Times New Roman"/>
                <w:sz w:val="18"/>
                <w:szCs w:val="18"/>
              </w:rPr>
              <w:t>特</w:t>
            </w:r>
          </w:p>
        </w:tc>
        <w:tc>
          <w:tcPr>
            <w:tcW w:w="2457" w:type="dxa"/>
            <w:vAlign w:val="center"/>
          </w:tcPr>
          <w:p w14:paraId="6209DF7C">
            <w:pPr>
              <w:jc w:val="center"/>
              <w:rPr>
                <w:rFonts w:ascii="Times New Roman" w:hAnsi="Times New Roman"/>
              </w:rPr>
            </w:pPr>
            <w:r>
              <w:rPr>
                <w:rFonts w:ascii="Times New Roman" w:hAnsi="Times New Roman"/>
                <w:sz w:val="18"/>
                <w:szCs w:val="18"/>
              </w:rPr>
              <w:t>二</w:t>
            </w:r>
          </w:p>
        </w:tc>
        <w:tc>
          <w:tcPr>
            <w:tcW w:w="2294" w:type="dxa"/>
            <w:vAlign w:val="center"/>
          </w:tcPr>
          <w:p w14:paraId="2FCF7CD4">
            <w:pPr>
              <w:jc w:val="center"/>
              <w:rPr>
                <w:rFonts w:ascii="Times New Roman" w:hAnsi="Times New Roman"/>
              </w:rPr>
            </w:pPr>
            <w:r>
              <w:rPr>
                <w:rFonts w:ascii="Times New Roman" w:hAnsi="Times New Roman"/>
                <w:sz w:val="18"/>
                <w:szCs w:val="18"/>
              </w:rPr>
              <w:t>二</w:t>
            </w:r>
          </w:p>
        </w:tc>
        <w:tc>
          <w:tcPr>
            <w:tcW w:w="2339" w:type="dxa"/>
          </w:tcPr>
          <w:p w14:paraId="45F49041">
            <w:pPr>
              <w:jc w:val="center"/>
              <w:rPr>
                <w:rFonts w:ascii="Times New Roman" w:hAnsi="Times New Roman"/>
              </w:rPr>
            </w:pPr>
            <w:r>
              <w:rPr>
                <w:rFonts w:ascii="Times New Roman" w:hAnsi="Times New Roman"/>
                <w:sz w:val="18"/>
                <w:szCs w:val="18"/>
              </w:rPr>
              <w:t>二</w:t>
            </w:r>
          </w:p>
        </w:tc>
      </w:tr>
      <w:tr w14:paraId="658A30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260" w:type="dxa"/>
          </w:tcPr>
          <w:p w14:paraId="39D28AA3">
            <w:pPr>
              <w:jc w:val="center"/>
              <w:rPr>
                <w:rFonts w:ascii="Times New Roman" w:hAnsi="Times New Roman"/>
              </w:rPr>
            </w:pPr>
            <w:r>
              <w:rPr>
                <w:rFonts w:ascii="Times New Roman" w:hAnsi="Times New Roman"/>
                <w:sz w:val="18"/>
                <w:szCs w:val="18"/>
              </w:rPr>
              <w:t>特</w:t>
            </w:r>
          </w:p>
        </w:tc>
        <w:tc>
          <w:tcPr>
            <w:tcW w:w="2457" w:type="dxa"/>
            <w:vAlign w:val="center"/>
          </w:tcPr>
          <w:p w14:paraId="5D1D71E5">
            <w:pPr>
              <w:jc w:val="center"/>
              <w:rPr>
                <w:rFonts w:ascii="Times New Roman" w:hAnsi="Times New Roman"/>
              </w:rPr>
            </w:pPr>
            <w:r>
              <w:rPr>
                <w:rFonts w:ascii="Times New Roman" w:hAnsi="Times New Roman"/>
                <w:sz w:val="18"/>
                <w:szCs w:val="18"/>
              </w:rPr>
              <w:t>二</w:t>
            </w:r>
          </w:p>
        </w:tc>
        <w:tc>
          <w:tcPr>
            <w:tcW w:w="2294" w:type="dxa"/>
          </w:tcPr>
          <w:p w14:paraId="4DA7407F">
            <w:pPr>
              <w:jc w:val="center"/>
              <w:rPr>
                <w:rFonts w:ascii="Times New Roman" w:hAnsi="Times New Roman"/>
              </w:rPr>
            </w:pPr>
            <w:r>
              <w:rPr>
                <w:rFonts w:ascii="Times New Roman" w:hAnsi="Times New Roman"/>
                <w:sz w:val="18"/>
                <w:szCs w:val="18"/>
              </w:rPr>
              <w:t>三</w:t>
            </w:r>
          </w:p>
        </w:tc>
        <w:tc>
          <w:tcPr>
            <w:tcW w:w="2339" w:type="dxa"/>
          </w:tcPr>
          <w:p w14:paraId="24622DF7">
            <w:pPr>
              <w:jc w:val="center"/>
              <w:rPr>
                <w:rFonts w:ascii="Times New Roman" w:hAnsi="Times New Roman"/>
              </w:rPr>
            </w:pPr>
            <w:r>
              <w:rPr>
                <w:rFonts w:ascii="Times New Roman" w:hAnsi="Times New Roman"/>
                <w:sz w:val="18"/>
                <w:szCs w:val="18"/>
              </w:rPr>
              <w:t>二</w:t>
            </w:r>
          </w:p>
        </w:tc>
      </w:tr>
      <w:tr w14:paraId="429B1E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260" w:type="dxa"/>
            <w:vAlign w:val="center"/>
          </w:tcPr>
          <w:p w14:paraId="017EFAAC">
            <w:pPr>
              <w:jc w:val="center"/>
              <w:rPr>
                <w:rFonts w:ascii="Times New Roman" w:hAnsi="Times New Roman"/>
              </w:rPr>
            </w:pPr>
            <w:r>
              <w:rPr>
                <w:rFonts w:ascii="Times New Roman" w:hAnsi="Times New Roman"/>
                <w:sz w:val="18"/>
                <w:szCs w:val="18"/>
              </w:rPr>
              <w:t>一</w:t>
            </w:r>
          </w:p>
        </w:tc>
        <w:tc>
          <w:tcPr>
            <w:tcW w:w="2457" w:type="dxa"/>
            <w:vAlign w:val="center"/>
          </w:tcPr>
          <w:p w14:paraId="7F6355EC">
            <w:pPr>
              <w:jc w:val="center"/>
              <w:rPr>
                <w:rFonts w:ascii="Times New Roman" w:hAnsi="Times New Roman"/>
              </w:rPr>
            </w:pPr>
            <w:r>
              <w:rPr>
                <w:rFonts w:ascii="Times New Roman" w:hAnsi="Times New Roman"/>
                <w:sz w:val="18"/>
                <w:szCs w:val="18"/>
              </w:rPr>
              <w:t>一</w:t>
            </w:r>
          </w:p>
        </w:tc>
        <w:tc>
          <w:tcPr>
            <w:tcW w:w="2294" w:type="dxa"/>
          </w:tcPr>
          <w:p w14:paraId="20E43CD8">
            <w:pPr>
              <w:jc w:val="center"/>
              <w:rPr>
                <w:rFonts w:ascii="Times New Roman" w:hAnsi="Times New Roman"/>
              </w:rPr>
            </w:pPr>
            <w:r>
              <w:rPr>
                <w:rFonts w:ascii="Times New Roman" w:hAnsi="Times New Roman"/>
                <w:sz w:val="18"/>
                <w:szCs w:val="18"/>
              </w:rPr>
              <w:t>三</w:t>
            </w:r>
          </w:p>
        </w:tc>
        <w:tc>
          <w:tcPr>
            <w:tcW w:w="2339" w:type="dxa"/>
          </w:tcPr>
          <w:p w14:paraId="6EFEDE18">
            <w:pPr>
              <w:jc w:val="center"/>
              <w:rPr>
                <w:rFonts w:ascii="Times New Roman" w:hAnsi="Times New Roman"/>
              </w:rPr>
            </w:pPr>
            <w:r>
              <w:rPr>
                <w:rFonts w:ascii="Times New Roman" w:hAnsi="Times New Roman"/>
                <w:sz w:val="18"/>
                <w:szCs w:val="18"/>
              </w:rPr>
              <w:t>二</w:t>
            </w:r>
          </w:p>
        </w:tc>
      </w:tr>
      <w:tr w14:paraId="33F1B5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260" w:type="dxa"/>
            <w:vAlign w:val="center"/>
          </w:tcPr>
          <w:p w14:paraId="53E74DA9">
            <w:pPr>
              <w:jc w:val="center"/>
              <w:rPr>
                <w:rFonts w:ascii="Times New Roman" w:hAnsi="Times New Roman"/>
              </w:rPr>
            </w:pPr>
            <w:r>
              <w:rPr>
                <w:rFonts w:ascii="Times New Roman" w:hAnsi="Times New Roman"/>
                <w:sz w:val="18"/>
                <w:szCs w:val="18"/>
              </w:rPr>
              <w:t>一</w:t>
            </w:r>
          </w:p>
        </w:tc>
        <w:tc>
          <w:tcPr>
            <w:tcW w:w="2457" w:type="dxa"/>
          </w:tcPr>
          <w:p w14:paraId="6B9B41BB">
            <w:pPr>
              <w:jc w:val="center"/>
              <w:rPr>
                <w:rFonts w:ascii="Times New Roman" w:hAnsi="Times New Roman"/>
              </w:rPr>
            </w:pPr>
            <w:r>
              <w:rPr>
                <w:rFonts w:ascii="Times New Roman" w:hAnsi="Times New Roman"/>
                <w:sz w:val="18"/>
                <w:szCs w:val="18"/>
              </w:rPr>
              <w:t>二</w:t>
            </w:r>
          </w:p>
        </w:tc>
        <w:tc>
          <w:tcPr>
            <w:tcW w:w="2294" w:type="dxa"/>
            <w:vAlign w:val="center"/>
          </w:tcPr>
          <w:p w14:paraId="3E358E02">
            <w:pPr>
              <w:jc w:val="center"/>
              <w:rPr>
                <w:rFonts w:ascii="Times New Roman" w:hAnsi="Times New Roman"/>
              </w:rPr>
            </w:pPr>
            <w:r>
              <w:rPr>
                <w:rFonts w:ascii="Times New Roman" w:hAnsi="Times New Roman"/>
                <w:sz w:val="18"/>
                <w:szCs w:val="18"/>
              </w:rPr>
              <w:t>二</w:t>
            </w:r>
          </w:p>
        </w:tc>
        <w:tc>
          <w:tcPr>
            <w:tcW w:w="2339" w:type="dxa"/>
          </w:tcPr>
          <w:p w14:paraId="2795ABEF">
            <w:pPr>
              <w:jc w:val="center"/>
              <w:rPr>
                <w:rFonts w:ascii="Times New Roman" w:hAnsi="Times New Roman"/>
              </w:rPr>
            </w:pPr>
            <w:r>
              <w:rPr>
                <w:rFonts w:ascii="Times New Roman" w:hAnsi="Times New Roman"/>
                <w:sz w:val="18"/>
                <w:szCs w:val="18"/>
              </w:rPr>
              <w:t>二</w:t>
            </w:r>
          </w:p>
        </w:tc>
      </w:tr>
      <w:tr w14:paraId="7A017F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260" w:type="dxa"/>
            <w:vAlign w:val="center"/>
          </w:tcPr>
          <w:p w14:paraId="5ABBD3FE">
            <w:pPr>
              <w:jc w:val="center"/>
              <w:rPr>
                <w:rFonts w:ascii="Times New Roman" w:hAnsi="Times New Roman"/>
              </w:rPr>
            </w:pPr>
            <w:r>
              <w:rPr>
                <w:rFonts w:ascii="Times New Roman" w:hAnsi="Times New Roman"/>
                <w:sz w:val="18"/>
                <w:szCs w:val="18"/>
              </w:rPr>
              <w:t>一</w:t>
            </w:r>
          </w:p>
        </w:tc>
        <w:tc>
          <w:tcPr>
            <w:tcW w:w="2457" w:type="dxa"/>
          </w:tcPr>
          <w:p w14:paraId="72C0A56A">
            <w:pPr>
              <w:jc w:val="center"/>
              <w:rPr>
                <w:rFonts w:ascii="Times New Roman" w:hAnsi="Times New Roman"/>
              </w:rPr>
            </w:pPr>
            <w:r>
              <w:rPr>
                <w:rFonts w:ascii="Times New Roman" w:hAnsi="Times New Roman"/>
                <w:sz w:val="18"/>
                <w:szCs w:val="18"/>
              </w:rPr>
              <w:t>二</w:t>
            </w:r>
          </w:p>
        </w:tc>
        <w:tc>
          <w:tcPr>
            <w:tcW w:w="2294" w:type="dxa"/>
            <w:vAlign w:val="center"/>
          </w:tcPr>
          <w:p w14:paraId="6396D428">
            <w:pPr>
              <w:jc w:val="center"/>
              <w:rPr>
                <w:rFonts w:ascii="Times New Roman" w:hAnsi="Times New Roman"/>
              </w:rPr>
            </w:pPr>
            <w:r>
              <w:rPr>
                <w:rFonts w:ascii="Times New Roman" w:hAnsi="Times New Roman"/>
                <w:sz w:val="18"/>
                <w:szCs w:val="18"/>
              </w:rPr>
              <w:t>三</w:t>
            </w:r>
          </w:p>
        </w:tc>
        <w:tc>
          <w:tcPr>
            <w:tcW w:w="2339" w:type="dxa"/>
          </w:tcPr>
          <w:p w14:paraId="2C55FE17">
            <w:pPr>
              <w:jc w:val="center"/>
              <w:rPr>
                <w:rFonts w:ascii="Times New Roman" w:hAnsi="Times New Roman"/>
              </w:rPr>
            </w:pPr>
            <w:r>
              <w:rPr>
                <w:rFonts w:ascii="Times New Roman" w:hAnsi="Times New Roman"/>
                <w:sz w:val="18"/>
                <w:szCs w:val="18"/>
              </w:rPr>
              <w:t>二</w:t>
            </w:r>
          </w:p>
        </w:tc>
      </w:tr>
      <w:tr w14:paraId="5263D3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4" w:hRule="atLeast"/>
          <w:jc w:val="center"/>
        </w:trPr>
        <w:tc>
          <w:tcPr>
            <w:tcW w:w="2260" w:type="dxa"/>
            <w:vAlign w:val="center"/>
          </w:tcPr>
          <w:p w14:paraId="2697D944">
            <w:pPr>
              <w:jc w:val="center"/>
              <w:rPr>
                <w:rFonts w:ascii="Times New Roman" w:hAnsi="Times New Roman"/>
              </w:rPr>
            </w:pPr>
            <w:r>
              <w:rPr>
                <w:rFonts w:ascii="Times New Roman" w:hAnsi="Times New Roman"/>
                <w:sz w:val="18"/>
                <w:szCs w:val="18"/>
              </w:rPr>
              <w:t>二</w:t>
            </w:r>
          </w:p>
        </w:tc>
        <w:tc>
          <w:tcPr>
            <w:tcW w:w="2457" w:type="dxa"/>
          </w:tcPr>
          <w:p w14:paraId="2A76BCC7">
            <w:pPr>
              <w:jc w:val="center"/>
              <w:rPr>
                <w:rFonts w:ascii="Times New Roman" w:hAnsi="Times New Roman"/>
              </w:rPr>
            </w:pPr>
            <w:r>
              <w:rPr>
                <w:rFonts w:ascii="Times New Roman" w:hAnsi="Times New Roman"/>
                <w:sz w:val="18"/>
                <w:szCs w:val="18"/>
              </w:rPr>
              <w:t>二</w:t>
            </w:r>
          </w:p>
        </w:tc>
        <w:tc>
          <w:tcPr>
            <w:tcW w:w="2294" w:type="dxa"/>
            <w:vAlign w:val="center"/>
          </w:tcPr>
          <w:p w14:paraId="2834E52D">
            <w:pPr>
              <w:jc w:val="center"/>
              <w:rPr>
                <w:rFonts w:ascii="Times New Roman" w:hAnsi="Times New Roman"/>
              </w:rPr>
            </w:pPr>
            <w:r>
              <w:rPr>
                <w:rFonts w:ascii="Times New Roman" w:hAnsi="Times New Roman"/>
                <w:sz w:val="18"/>
                <w:szCs w:val="18"/>
              </w:rPr>
              <w:t>二</w:t>
            </w:r>
          </w:p>
        </w:tc>
        <w:tc>
          <w:tcPr>
            <w:tcW w:w="2339" w:type="dxa"/>
          </w:tcPr>
          <w:p w14:paraId="1048C2BF">
            <w:pPr>
              <w:jc w:val="center"/>
              <w:rPr>
                <w:rFonts w:ascii="Times New Roman" w:hAnsi="Times New Roman"/>
              </w:rPr>
            </w:pPr>
            <w:r>
              <w:rPr>
                <w:rFonts w:ascii="Times New Roman" w:hAnsi="Times New Roman"/>
                <w:sz w:val="18"/>
                <w:szCs w:val="18"/>
              </w:rPr>
              <w:t>二</w:t>
            </w:r>
          </w:p>
        </w:tc>
      </w:tr>
      <w:tr w14:paraId="536000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260" w:type="dxa"/>
            <w:vAlign w:val="center"/>
          </w:tcPr>
          <w:p w14:paraId="5AAB60F7">
            <w:pPr>
              <w:jc w:val="center"/>
              <w:rPr>
                <w:rFonts w:ascii="Times New Roman" w:hAnsi="Times New Roman"/>
              </w:rPr>
            </w:pPr>
            <w:r>
              <w:rPr>
                <w:rFonts w:ascii="Times New Roman" w:hAnsi="Times New Roman"/>
                <w:sz w:val="18"/>
                <w:szCs w:val="18"/>
              </w:rPr>
              <w:t>二</w:t>
            </w:r>
          </w:p>
        </w:tc>
        <w:tc>
          <w:tcPr>
            <w:tcW w:w="2457" w:type="dxa"/>
          </w:tcPr>
          <w:p w14:paraId="7BB3B819">
            <w:pPr>
              <w:jc w:val="center"/>
              <w:rPr>
                <w:rFonts w:ascii="Times New Roman" w:hAnsi="Times New Roman"/>
              </w:rPr>
            </w:pPr>
            <w:r>
              <w:rPr>
                <w:rFonts w:ascii="Times New Roman" w:hAnsi="Times New Roman"/>
                <w:sz w:val="18"/>
                <w:szCs w:val="18"/>
              </w:rPr>
              <w:t>二</w:t>
            </w:r>
          </w:p>
        </w:tc>
        <w:tc>
          <w:tcPr>
            <w:tcW w:w="2294" w:type="dxa"/>
          </w:tcPr>
          <w:p w14:paraId="38AA8527">
            <w:pPr>
              <w:jc w:val="center"/>
              <w:rPr>
                <w:rFonts w:ascii="Times New Roman" w:hAnsi="Times New Roman"/>
              </w:rPr>
            </w:pPr>
            <w:r>
              <w:rPr>
                <w:rFonts w:ascii="Times New Roman" w:hAnsi="Times New Roman"/>
                <w:sz w:val="18"/>
                <w:szCs w:val="18"/>
              </w:rPr>
              <w:t>三</w:t>
            </w:r>
          </w:p>
        </w:tc>
        <w:tc>
          <w:tcPr>
            <w:tcW w:w="2339" w:type="dxa"/>
          </w:tcPr>
          <w:p w14:paraId="00C2FC91">
            <w:pPr>
              <w:jc w:val="center"/>
              <w:rPr>
                <w:rFonts w:ascii="Times New Roman" w:hAnsi="Times New Roman"/>
              </w:rPr>
            </w:pPr>
            <w:r>
              <w:rPr>
                <w:rFonts w:ascii="Times New Roman" w:hAnsi="Times New Roman"/>
                <w:sz w:val="18"/>
                <w:szCs w:val="18"/>
              </w:rPr>
              <w:t>二</w:t>
            </w:r>
          </w:p>
        </w:tc>
      </w:tr>
      <w:tr w14:paraId="78FD55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260" w:type="dxa"/>
            <w:vAlign w:val="center"/>
          </w:tcPr>
          <w:p w14:paraId="2500D0DA">
            <w:pPr>
              <w:jc w:val="center"/>
              <w:rPr>
                <w:rFonts w:ascii="Times New Roman" w:hAnsi="Times New Roman"/>
              </w:rPr>
            </w:pPr>
            <w:r>
              <w:rPr>
                <w:rFonts w:ascii="Times New Roman" w:hAnsi="Times New Roman"/>
                <w:sz w:val="18"/>
                <w:szCs w:val="18"/>
              </w:rPr>
              <w:t>特</w:t>
            </w:r>
          </w:p>
        </w:tc>
        <w:tc>
          <w:tcPr>
            <w:tcW w:w="2457" w:type="dxa"/>
          </w:tcPr>
          <w:p w14:paraId="2B58F4AB">
            <w:pPr>
              <w:jc w:val="center"/>
              <w:rPr>
                <w:rFonts w:ascii="Times New Roman" w:hAnsi="Times New Roman"/>
              </w:rPr>
            </w:pPr>
            <w:r>
              <w:rPr>
                <w:rFonts w:ascii="Times New Roman" w:hAnsi="Times New Roman"/>
                <w:sz w:val="18"/>
                <w:szCs w:val="18"/>
              </w:rPr>
              <w:t>三</w:t>
            </w:r>
          </w:p>
        </w:tc>
        <w:tc>
          <w:tcPr>
            <w:tcW w:w="2294" w:type="dxa"/>
          </w:tcPr>
          <w:p w14:paraId="0EAF03D0">
            <w:pPr>
              <w:jc w:val="center"/>
              <w:rPr>
                <w:rFonts w:ascii="Times New Roman" w:hAnsi="Times New Roman"/>
              </w:rPr>
            </w:pPr>
            <w:r>
              <w:rPr>
                <w:rFonts w:ascii="Times New Roman" w:hAnsi="Times New Roman"/>
                <w:sz w:val="18"/>
                <w:szCs w:val="18"/>
              </w:rPr>
              <w:t>三</w:t>
            </w:r>
          </w:p>
        </w:tc>
        <w:tc>
          <w:tcPr>
            <w:tcW w:w="2339" w:type="dxa"/>
          </w:tcPr>
          <w:p w14:paraId="6B32052C">
            <w:pPr>
              <w:jc w:val="center"/>
              <w:rPr>
                <w:rFonts w:ascii="Times New Roman" w:hAnsi="Times New Roman"/>
              </w:rPr>
            </w:pPr>
            <w:r>
              <w:rPr>
                <w:rFonts w:ascii="Times New Roman" w:hAnsi="Times New Roman"/>
                <w:sz w:val="18"/>
                <w:szCs w:val="18"/>
              </w:rPr>
              <w:t>三</w:t>
            </w:r>
          </w:p>
        </w:tc>
      </w:tr>
      <w:tr w14:paraId="287A1E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260" w:type="dxa"/>
            <w:vAlign w:val="center"/>
          </w:tcPr>
          <w:p w14:paraId="29B9AAA4">
            <w:pPr>
              <w:jc w:val="center"/>
              <w:rPr>
                <w:rFonts w:ascii="Times New Roman" w:hAnsi="Times New Roman"/>
              </w:rPr>
            </w:pPr>
            <w:r>
              <w:rPr>
                <w:rFonts w:ascii="Times New Roman" w:hAnsi="Times New Roman"/>
                <w:sz w:val="18"/>
                <w:szCs w:val="18"/>
              </w:rPr>
              <w:t>一</w:t>
            </w:r>
          </w:p>
        </w:tc>
        <w:tc>
          <w:tcPr>
            <w:tcW w:w="2457" w:type="dxa"/>
          </w:tcPr>
          <w:p w14:paraId="52D422D4">
            <w:pPr>
              <w:jc w:val="center"/>
              <w:rPr>
                <w:rFonts w:ascii="Times New Roman" w:hAnsi="Times New Roman"/>
              </w:rPr>
            </w:pPr>
            <w:r>
              <w:rPr>
                <w:rFonts w:ascii="Times New Roman" w:hAnsi="Times New Roman"/>
                <w:sz w:val="18"/>
                <w:szCs w:val="18"/>
              </w:rPr>
              <w:t>三</w:t>
            </w:r>
          </w:p>
        </w:tc>
        <w:tc>
          <w:tcPr>
            <w:tcW w:w="2294" w:type="dxa"/>
          </w:tcPr>
          <w:p w14:paraId="2F490345">
            <w:pPr>
              <w:jc w:val="center"/>
              <w:rPr>
                <w:rFonts w:ascii="Times New Roman" w:hAnsi="Times New Roman"/>
              </w:rPr>
            </w:pPr>
            <w:r>
              <w:rPr>
                <w:rFonts w:ascii="Times New Roman" w:hAnsi="Times New Roman"/>
                <w:sz w:val="18"/>
                <w:szCs w:val="18"/>
              </w:rPr>
              <w:t>三</w:t>
            </w:r>
          </w:p>
        </w:tc>
        <w:tc>
          <w:tcPr>
            <w:tcW w:w="2339" w:type="dxa"/>
          </w:tcPr>
          <w:p w14:paraId="1F0F4942">
            <w:pPr>
              <w:jc w:val="center"/>
              <w:rPr>
                <w:rFonts w:ascii="Times New Roman" w:hAnsi="Times New Roman"/>
              </w:rPr>
            </w:pPr>
            <w:r>
              <w:rPr>
                <w:rFonts w:ascii="Times New Roman" w:hAnsi="Times New Roman"/>
                <w:sz w:val="18"/>
                <w:szCs w:val="18"/>
              </w:rPr>
              <w:t>三</w:t>
            </w:r>
          </w:p>
        </w:tc>
      </w:tr>
      <w:tr w14:paraId="5E47E4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260" w:type="dxa"/>
            <w:vAlign w:val="center"/>
          </w:tcPr>
          <w:p w14:paraId="6FF5BC0F">
            <w:pPr>
              <w:jc w:val="center"/>
              <w:rPr>
                <w:rFonts w:ascii="Times New Roman" w:hAnsi="Times New Roman"/>
              </w:rPr>
            </w:pPr>
            <w:r>
              <w:rPr>
                <w:rFonts w:ascii="Times New Roman" w:hAnsi="Times New Roman"/>
                <w:sz w:val="18"/>
                <w:szCs w:val="18"/>
              </w:rPr>
              <w:t>二</w:t>
            </w:r>
          </w:p>
        </w:tc>
        <w:tc>
          <w:tcPr>
            <w:tcW w:w="2457" w:type="dxa"/>
          </w:tcPr>
          <w:p w14:paraId="413C86C8">
            <w:pPr>
              <w:jc w:val="center"/>
              <w:rPr>
                <w:rFonts w:ascii="Times New Roman" w:hAnsi="Times New Roman"/>
              </w:rPr>
            </w:pPr>
            <w:r>
              <w:rPr>
                <w:rFonts w:ascii="Times New Roman" w:hAnsi="Times New Roman"/>
                <w:sz w:val="18"/>
                <w:szCs w:val="18"/>
              </w:rPr>
              <w:t>三</w:t>
            </w:r>
          </w:p>
        </w:tc>
        <w:tc>
          <w:tcPr>
            <w:tcW w:w="2294" w:type="dxa"/>
          </w:tcPr>
          <w:p w14:paraId="4A0B7FE5">
            <w:pPr>
              <w:jc w:val="center"/>
              <w:rPr>
                <w:rFonts w:ascii="Times New Roman" w:hAnsi="Times New Roman"/>
              </w:rPr>
            </w:pPr>
            <w:r>
              <w:rPr>
                <w:rFonts w:ascii="Times New Roman" w:hAnsi="Times New Roman"/>
                <w:sz w:val="18"/>
                <w:szCs w:val="18"/>
              </w:rPr>
              <w:t>三</w:t>
            </w:r>
          </w:p>
        </w:tc>
        <w:tc>
          <w:tcPr>
            <w:tcW w:w="2339" w:type="dxa"/>
          </w:tcPr>
          <w:p w14:paraId="36365AD8">
            <w:pPr>
              <w:jc w:val="center"/>
              <w:rPr>
                <w:rFonts w:ascii="Times New Roman" w:hAnsi="Times New Roman"/>
              </w:rPr>
            </w:pPr>
            <w:r>
              <w:rPr>
                <w:rFonts w:ascii="Times New Roman" w:hAnsi="Times New Roman"/>
                <w:sz w:val="18"/>
                <w:szCs w:val="18"/>
              </w:rPr>
              <w:t>三</w:t>
            </w:r>
          </w:p>
        </w:tc>
      </w:tr>
      <w:tr w14:paraId="378B81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260" w:type="dxa"/>
            <w:vAlign w:val="center"/>
          </w:tcPr>
          <w:p w14:paraId="07147476">
            <w:pPr>
              <w:jc w:val="center"/>
              <w:rPr>
                <w:rFonts w:ascii="Times New Roman" w:hAnsi="Times New Roman"/>
              </w:rPr>
            </w:pPr>
            <w:r>
              <w:rPr>
                <w:rFonts w:ascii="Times New Roman" w:hAnsi="Times New Roman"/>
                <w:sz w:val="18"/>
                <w:szCs w:val="18"/>
              </w:rPr>
              <w:t>三</w:t>
            </w:r>
          </w:p>
        </w:tc>
        <w:tc>
          <w:tcPr>
            <w:tcW w:w="2457" w:type="dxa"/>
          </w:tcPr>
          <w:p w14:paraId="36C4946E">
            <w:pPr>
              <w:jc w:val="center"/>
              <w:rPr>
                <w:rFonts w:ascii="Times New Roman" w:hAnsi="Times New Roman"/>
              </w:rPr>
            </w:pPr>
            <w:r>
              <w:rPr>
                <w:rFonts w:ascii="Times New Roman" w:hAnsi="Times New Roman"/>
                <w:sz w:val="18"/>
                <w:szCs w:val="18"/>
              </w:rPr>
              <w:t>三</w:t>
            </w:r>
          </w:p>
        </w:tc>
        <w:tc>
          <w:tcPr>
            <w:tcW w:w="2294" w:type="dxa"/>
          </w:tcPr>
          <w:p w14:paraId="2E7F1754">
            <w:pPr>
              <w:jc w:val="center"/>
              <w:rPr>
                <w:rFonts w:ascii="Times New Roman" w:hAnsi="Times New Roman"/>
              </w:rPr>
            </w:pPr>
            <w:r>
              <w:rPr>
                <w:rFonts w:ascii="Times New Roman" w:hAnsi="Times New Roman"/>
                <w:sz w:val="18"/>
                <w:szCs w:val="18"/>
              </w:rPr>
              <w:t>三</w:t>
            </w:r>
          </w:p>
        </w:tc>
        <w:tc>
          <w:tcPr>
            <w:tcW w:w="2339" w:type="dxa"/>
          </w:tcPr>
          <w:p w14:paraId="5CAEC369">
            <w:pPr>
              <w:jc w:val="center"/>
              <w:rPr>
                <w:rFonts w:ascii="Times New Roman" w:hAnsi="Times New Roman"/>
              </w:rPr>
            </w:pPr>
            <w:r>
              <w:rPr>
                <w:rFonts w:ascii="Times New Roman" w:hAnsi="Times New Roman"/>
                <w:sz w:val="18"/>
                <w:szCs w:val="18"/>
              </w:rPr>
              <w:t>三</w:t>
            </w:r>
          </w:p>
        </w:tc>
      </w:tr>
    </w:tbl>
    <w:p w14:paraId="7DF18DE9">
      <w:pPr>
        <w:pStyle w:val="104"/>
        <w:spacing w:before="240" w:after="240"/>
        <w:rPr>
          <w:rFonts w:ascii="Times New Roman"/>
        </w:rPr>
      </w:pPr>
      <w:bookmarkStart w:id="82" w:name="_Toc228374759"/>
      <w:r>
        <w:rPr>
          <w:rFonts w:ascii="Times New Roman"/>
        </w:rPr>
        <w:t>种牛出场要求</w:t>
      </w:r>
      <w:bookmarkEnd w:id="82"/>
    </w:p>
    <w:p w14:paraId="4E5B178B">
      <w:pPr>
        <w:pStyle w:val="105"/>
        <w:numPr>
          <w:numId w:val="0"/>
        </w:numPr>
        <w:spacing w:before="120" w:after="120"/>
        <w:ind w:leftChars="0" w:firstLine="420" w:firstLineChars="200"/>
        <w:outlineLvl w:val="9"/>
        <w:rPr>
          <w:rFonts w:ascii="Times New Roman" w:hAnsi="Times New Roman" w:eastAsia="宋体" w:cs="Times New Roman"/>
          <w:sz w:val="21"/>
          <w:lang w:val="en-US" w:eastAsia="zh-CN" w:bidi="ar-SA"/>
        </w:rPr>
      </w:pPr>
      <w:bookmarkStart w:id="83" w:name="_Toc31950"/>
      <w:bookmarkStart w:id="84" w:name="_Toc228374671"/>
      <w:bookmarkStart w:id="85" w:name="_Toc135323881"/>
      <w:bookmarkStart w:id="86" w:name="_Toc27111"/>
      <w:bookmarkStart w:id="87" w:name="_Toc228374580"/>
      <w:bookmarkStart w:id="88" w:name="_Toc228374760"/>
      <w:r>
        <w:rPr>
          <w:rFonts w:ascii="Times New Roman" w:hAnsi="Times New Roman" w:eastAsia="宋体" w:cs="Times New Roman"/>
          <w:sz w:val="21"/>
          <w:lang w:val="en-US" w:eastAsia="zh-CN" w:bidi="ar-SA"/>
        </w:rPr>
        <w:t>符合7.1的要求</w:t>
      </w:r>
      <w:bookmarkEnd w:id="83"/>
      <w:bookmarkEnd w:id="84"/>
      <w:bookmarkEnd w:id="85"/>
      <w:bookmarkEnd w:id="86"/>
      <w:bookmarkEnd w:id="87"/>
      <w:bookmarkEnd w:id="88"/>
      <w:r>
        <w:rPr>
          <w:rFonts w:hint="eastAsia" w:ascii="Times New Roman" w:hAnsi="Times New Roman" w:eastAsia="宋体" w:cs="Times New Roman"/>
          <w:sz w:val="21"/>
          <w:lang w:val="en-US" w:eastAsia="zh-CN" w:bidi="ar-SA"/>
        </w:rPr>
        <w:t>；</w:t>
      </w:r>
      <w:bookmarkStart w:id="89" w:name="_Toc19233"/>
      <w:bookmarkStart w:id="90" w:name="_Toc135323882"/>
      <w:bookmarkStart w:id="91" w:name="_Toc228374581"/>
      <w:bookmarkStart w:id="92" w:name="_Toc228374761"/>
      <w:bookmarkStart w:id="93" w:name="_Toc23490"/>
      <w:bookmarkStart w:id="94" w:name="_Toc228374672"/>
      <w:r>
        <w:rPr>
          <w:rFonts w:ascii="Times New Roman" w:hAnsi="Times New Roman" w:eastAsia="宋体" w:cs="Times New Roman"/>
          <w:sz w:val="21"/>
          <w:lang w:val="en-US" w:eastAsia="zh-CN" w:bidi="ar-SA"/>
        </w:rPr>
        <w:t>种公牛体重、体型外貌评定必须达到特、一级；种母牛综合评定在二级以上</w:t>
      </w:r>
      <w:bookmarkEnd w:id="89"/>
      <w:bookmarkEnd w:id="90"/>
      <w:bookmarkEnd w:id="91"/>
      <w:bookmarkEnd w:id="92"/>
      <w:bookmarkEnd w:id="93"/>
      <w:bookmarkEnd w:id="94"/>
      <w:r>
        <w:rPr>
          <w:rFonts w:hint="eastAsia" w:ascii="Times New Roman" w:hAnsi="Times New Roman" w:eastAsia="宋体" w:cs="Times New Roman"/>
          <w:sz w:val="21"/>
          <w:lang w:val="en-US" w:eastAsia="zh-CN" w:bidi="ar-SA"/>
        </w:rPr>
        <w:t>；</w:t>
      </w:r>
      <w:bookmarkStart w:id="95" w:name="_Toc135323883"/>
      <w:bookmarkStart w:id="96" w:name="_Toc25648"/>
      <w:bookmarkStart w:id="97" w:name="_Toc228374762"/>
      <w:bookmarkStart w:id="98" w:name="_Toc228374582"/>
      <w:bookmarkStart w:id="99" w:name="_Toc19407"/>
      <w:bookmarkStart w:id="100" w:name="_Toc228374673"/>
      <w:r>
        <w:rPr>
          <w:rFonts w:ascii="Times New Roman" w:hAnsi="Times New Roman" w:eastAsia="宋体" w:cs="Times New Roman"/>
          <w:sz w:val="21"/>
          <w:lang w:val="en-US" w:eastAsia="zh-CN" w:bidi="ar-SA"/>
        </w:rPr>
        <w:t>养殖场有种畜禽经营合格证，耳标清楚，档案准确齐全，等级鉴定人员签字</w:t>
      </w:r>
      <w:bookmarkEnd w:id="95"/>
      <w:bookmarkEnd w:id="96"/>
      <w:bookmarkEnd w:id="97"/>
      <w:bookmarkEnd w:id="98"/>
      <w:bookmarkEnd w:id="99"/>
      <w:bookmarkEnd w:id="100"/>
      <w:r>
        <w:rPr>
          <w:rFonts w:hint="eastAsia" w:ascii="Times New Roman" w:hAnsi="Times New Roman" w:eastAsia="宋体" w:cs="Times New Roman"/>
          <w:sz w:val="21"/>
          <w:lang w:val="en-US" w:eastAsia="zh-CN" w:bidi="ar-SA"/>
        </w:rPr>
        <w:t>；</w:t>
      </w:r>
      <w:bookmarkStart w:id="101" w:name="_Toc25636"/>
      <w:bookmarkStart w:id="102" w:name="_Toc135323884"/>
      <w:bookmarkStart w:id="103" w:name="_Toc228374763"/>
      <w:bookmarkStart w:id="104" w:name="_Toc18811"/>
      <w:bookmarkStart w:id="105" w:name="_Toc228374583"/>
      <w:bookmarkStart w:id="106" w:name="_Toc228374674"/>
      <w:r>
        <w:rPr>
          <w:rFonts w:ascii="Times New Roman" w:hAnsi="Times New Roman" w:eastAsia="宋体" w:cs="Times New Roman"/>
          <w:sz w:val="21"/>
          <w:lang w:val="en-US" w:eastAsia="zh-CN" w:bidi="ar-SA"/>
        </w:rPr>
        <w:t>检疫机构出具的检疫证书。</w:t>
      </w:r>
      <w:bookmarkEnd w:id="101"/>
      <w:bookmarkEnd w:id="102"/>
      <w:bookmarkEnd w:id="103"/>
      <w:bookmarkEnd w:id="104"/>
      <w:bookmarkEnd w:id="105"/>
      <w:bookmarkEnd w:id="106"/>
    </w:p>
    <w:p w14:paraId="17A302E5">
      <w:pPr>
        <w:pStyle w:val="56"/>
        <w:ind w:firstLine="420"/>
        <w:rPr>
          <w:rFonts w:ascii="Times New Roman" w:hAnsi="Times New Roman" w:eastAsia="宋体" w:cs="Times New Roman"/>
          <w:sz w:val="21"/>
          <w:lang w:val="en-US" w:eastAsia="zh-CN" w:bidi="ar-SA"/>
        </w:rPr>
      </w:pPr>
    </w:p>
    <w:p w14:paraId="63B2C509">
      <w:pPr>
        <w:pStyle w:val="56"/>
        <w:ind w:firstLine="420"/>
        <w:rPr>
          <w:rFonts w:ascii="Times New Roman"/>
        </w:rPr>
      </w:pPr>
    </w:p>
    <w:p w14:paraId="5C3DCCCD">
      <w:pPr>
        <w:pStyle w:val="56"/>
        <w:ind w:firstLine="420"/>
        <w:rPr>
          <w:rFonts w:ascii="Times New Roman"/>
        </w:rPr>
      </w:pPr>
    </w:p>
    <w:p w14:paraId="49E6A8D7">
      <w:pPr>
        <w:pStyle w:val="56"/>
        <w:ind w:firstLine="420"/>
        <w:rPr>
          <w:rFonts w:ascii="Times New Roman"/>
        </w:rPr>
      </w:pPr>
    </w:p>
    <w:p w14:paraId="30E82E2D">
      <w:pPr>
        <w:pStyle w:val="56"/>
        <w:ind w:firstLine="420"/>
        <w:rPr>
          <w:rFonts w:ascii="Times New Roman"/>
        </w:rPr>
      </w:pPr>
    </w:p>
    <w:p w14:paraId="564047AB">
      <w:pPr>
        <w:pStyle w:val="56"/>
        <w:ind w:firstLine="420"/>
        <w:rPr>
          <w:rFonts w:ascii="Times New Roman"/>
        </w:rPr>
      </w:pPr>
    </w:p>
    <w:p w14:paraId="7B0A445B">
      <w:pPr>
        <w:pStyle w:val="56"/>
        <w:ind w:firstLine="420"/>
        <w:rPr>
          <w:rFonts w:ascii="Times New Roman"/>
        </w:rPr>
      </w:pPr>
    </w:p>
    <w:p w14:paraId="53ED6413">
      <w:pPr>
        <w:pStyle w:val="56"/>
        <w:ind w:firstLine="420"/>
        <w:rPr>
          <w:rFonts w:ascii="Times New Roman"/>
        </w:rPr>
      </w:pPr>
    </w:p>
    <w:p w14:paraId="5525010C">
      <w:pPr>
        <w:pStyle w:val="56"/>
        <w:ind w:firstLine="420"/>
        <w:rPr>
          <w:rFonts w:ascii="Times New Roman"/>
        </w:rPr>
      </w:pPr>
    </w:p>
    <w:p w14:paraId="07A60287">
      <w:pPr>
        <w:pStyle w:val="56"/>
        <w:ind w:firstLine="420"/>
        <w:rPr>
          <w:rFonts w:ascii="Times New Roman"/>
        </w:rPr>
      </w:pPr>
    </w:p>
    <w:p w14:paraId="06BBAE5E">
      <w:pPr>
        <w:pStyle w:val="56"/>
        <w:ind w:firstLine="420"/>
        <w:rPr>
          <w:rFonts w:ascii="Times New Roman"/>
        </w:rPr>
      </w:pPr>
    </w:p>
    <w:p w14:paraId="691CFDE6">
      <w:pPr>
        <w:pStyle w:val="56"/>
        <w:ind w:firstLine="420"/>
        <w:rPr>
          <w:rFonts w:ascii="Times New Roman"/>
        </w:rPr>
      </w:pPr>
    </w:p>
    <w:p w14:paraId="184551C6">
      <w:pPr>
        <w:pStyle w:val="56"/>
        <w:ind w:firstLine="420"/>
        <w:rPr>
          <w:rFonts w:ascii="Times New Roman"/>
        </w:rPr>
      </w:pPr>
    </w:p>
    <w:p w14:paraId="365EDE04">
      <w:pPr>
        <w:pStyle w:val="56"/>
        <w:ind w:firstLine="420"/>
        <w:rPr>
          <w:rFonts w:ascii="Times New Roman"/>
        </w:rPr>
      </w:pPr>
    </w:p>
    <w:p w14:paraId="7078050F">
      <w:pPr>
        <w:pStyle w:val="56"/>
        <w:ind w:firstLine="420"/>
        <w:rPr>
          <w:rFonts w:ascii="Times New Roman"/>
        </w:rPr>
      </w:pPr>
    </w:p>
    <w:p w14:paraId="476706D6">
      <w:pPr>
        <w:pStyle w:val="56"/>
        <w:ind w:firstLine="420"/>
        <w:rPr>
          <w:rFonts w:ascii="Times New Roman"/>
        </w:rPr>
      </w:pPr>
    </w:p>
    <w:p w14:paraId="567E1948">
      <w:pPr>
        <w:pStyle w:val="56"/>
        <w:ind w:firstLine="420"/>
        <w:rPr>
          <w:rFonts w:ascii="Times New Roman"/>
        </w:rPr>
      </w:pPr>
    </w:p>
    <w:p w14:paraId="3E9CBB52">
      <w:pPr>
        <w:pStyle w:val="56"/>
        <w:ind w:firstLine="420"/>
        <w:rPr>
          <w:rFonts w:ascii="Times New Roman"/>
        </w:rPr>
      </w:pPr>
    </w:p>
    <w:p w14:paraId="1DCAFC4D">
      <w:pPr>
        <w:pStyle w:val="56"/>
        <w:ind w:firstLine="420"/>
        <w:rPr>
          <w:rFonts w:ascii="Times New Roman"/>
        </w:rPr>
      </w:pPr>
    </w:p>
    <w:p w14:paraId="0F3DE2B4">
      <w:pPr>
        <w:pStyle w:val="56"/>
        <w:ind w:firstLine="420"/>
        <w:rPr>
          <w:rFonts w:ascii="Times New Roman"/>
        </w:rPr>
      </w:pPr>
    </w:p>
    <w:p w14:paraId="542EC6DE">
      <w:pPr>
        <w:pStyle w:val="56"/>
        <w:ind w:firstLine="420"/>
        <w:rPr>
          <w:rFonts w:ascii="Times New Roman"/>
        </w:rPr>
      </w:pPr>
    </w:p>
    <w:p w14:paraId="21900453">
      <w:pPr>
        <w:pStyle w:val="56"/>
        <w:ind w:firstLine="420"/>
        <w:rPr>
          <w:rFonts w:ascii="Times New Roman"/>
        </w:rPr>
      </w:pPr>
    </w:p>
    <w:p w14:paraId="2D02972E">
      <w:pPr>
        <w:pStyle w:val="56"/>
        <w:ind w:firstLine="420"/>
        <w:rPr>
          <w:rFonts w:ascii="Times New Roman"/>
        </w:rPr>
      </w:pPr>
    </w:p>
    <w:p w14:paraId="576E8DEF">
      <w:pPr>
        <w:pStyle w:val="56"/>
        <w:ind w:firstLine="420"/>
        <w:rPr>
          <w:rFonts w:ascii="Times New Roman"/>
        </w:rPr>
      </w:pPr>
    </w:p>
    <w:p w14:paraId="4747FBF1">
      <w:pPr>
        <w:pStyle w:val="56"/>
        <w:ind w:firstLine="420"/>
        <w:rPr>
          <w:rFonts w:ascii="Times New Roman"/>
        </w:rPr>
      </w:pPr>
    </w:p>
    <w:p w14:paraId="2F991888">
      <w:pPr>
        <w:pStyle w:val="56"/>
        <w:ind w:firstLine="420"/>
        <w:rPr>
          <w:rFonts w:ascii="Times New Roman"/>
        </w:rPr>
      </w:pPr>
    </w:p>
    <w:p w14:paraId="1F4ED3ED">
      <w:pPr>
        <w:pStyle w:val="56"/>
        <w:ind w:firstLine="420"/>
        <w:rPr>
          <w:rFonts w:ascii="Times New Roman"/>
        </w:rPr>
      </w:pPr>
    </w:p>
    <w:p w14:paraId="2E24FF9E">
      <w:pPr>
        <w:pStyle w:val="56"/>
        <w:ind w:firstLine="420"/>
        <w:rPr>
          <w:rFonts w:ascii="Times New Roman"/>
        </w:rPr>
      </w:pPr>
    </w:p>
    <w:p w14:paraId="5C6F260A">
      <w:pPr>
        <w:pStyle w:val="56"/>
        <w:ind w:firstLine="420"/>
        <w:rPr>
          <w:rFonts w:ascii="Times New Roman"/>
        </w:rPr>
      </w:pPr>
    </w:p>
    <w:p w14:paraId="2F133F13">
      <w:pPr>
        <w:pStyle w:val="56"/>
        <w:ind w:firstLine="420"/>
        <w:rPr>
          <w:rFonts w:ascii="Times New Roman"/>
        </w:rPr>
      </w:pPr>
    </w:p>
    <w:p w14:paraId="106795E5">
      <w:pPr>
        <w:pStyle w:val="56"/>
        <w:ind w:firstLine="420"/>
        <w:rPr>
          <w:rFonts w:ascii="Times New Roman"/>
        </w:rPr>
      </w:pPr>
    </w:p>
    <w:p w14:paraId="70EE2B6F">
      <w:pPr>
        <w:pStyle w:val="56"/>
        <w:ind w:firstLine="420"/>
        <w:rPr>
          <w:rFonts w:ascii="Times New Roman"/>
        </w:rPr>
      </w:pPr>
    </w:p>
    <w:p w14:paraId="7C0538D5">
      <w:pPr>
        <w:pStyle w:val="56"/>
        <w:ind w:firstLine="420"/>
        <w:rPr>
          <w:rFonts w:ascii="Times New Roman"/>
        </w:rPr>
      </w:pPr>
    </w:p>
    <w:p w14:paraId="6F6238CA">
      <w:pPr>
        <w:pStyle w:val="56"/>
        <w:ind w:firstLine="420"/>
        <w:rPr>
          <w:rFonts w:ascii="Times New Roman"/>
        </w:rPr>
      </w:pPr>
    </w:p>
    <w:p w14:paraId="26298F80">
      <w:pPr>
        <w:pStyle w:val="56"/>
        <w:ind w:firstLine="420"/>
        <w:rPr>
          <w:rFonts w:ascii="Times New Roman"/>
        </w:rPr>
      </w:pPr>
    </w:p>
    <w:p w14:paraId="2372ED8E">
      <w:pPr>
        <w:pStyle w:val="56"/>
        <w:ind w:firstLine="420"/>
        <w:rPr>
          <w:rFonts w:ascii="Times New Roman"/>
        </w:rPr>
      </w:pPr>
    </w:p>
    <w:p w14:paraId="0B102214">
      <w:pPr>
        <w:pStyle w:val="56"/>
        <w:ind w:firstLine="420"/>
        <w:rPr>
          <w:rFonts w:ascii="Times New Roman"/>
        </w:rPr>
      </w:pPr>
    </w:p>
    <w:p w14:paraId="04F8034E">
      <w:pPr>
        <w:pStyle w:val="56"/>
        <w:ind w:firstLine="420"/>
        <w:rPr>
          <w:rFonts w:ascii="Times New Roman"/>
        </w:rPr>
      </w:pPr>
    </w:p>
    <w:p w14:paraId="39A376FE">
      <w:pPr>
        <w:pStyle w:val="56"/>
        <w:ind w:firstLine="420"/>
        <w:rPr>
          <w:rFonts w:ascii="Times New Roman"/>
        </w:rPr>
      </w:pPr>
    </w:p>
    <w:p w14:paraId="64F0B620">
      <w:pPr>
        <w:widowControl/>
        <w:adjustRightInd/>
        <w:spacing w:line="240" w:lineRule="auto"/>
        <w:jc w:val="left"/>
        <w:rPr>
          <w:rFonts w:ascii="Times New Roman" w:hAnsi="Times New Roman"/>
          <w:kern w:val="0"/>
          <w:szCs w:val="20"/>
        </w:rPr>
      </w:pPr>
      <w:r>
        <w:rPr>
          <w:rFonts w:ascii="Times New Roman" w:hAnsi="Times New Roman"/>
        </w:rPr>
        <w:br w:type="page"/>
      </w:r>
    </w:p>
    <w:p w14:paraId="39BECA87">
      <w:pPr>
        <w:pStyle w:val="234"/>
        <w:rPr>
          <w:rFonts w:ascii="Times New Roman"/>
        </w:rPr>
      </w:pPr>
      <w:bookmarkStart w:id="107" w:name="_Toc30136"/>
      <w:bookmarkStart w:id="108" w:name="_Toc4744"/>
      <w:bookmarkStart w:id="109" w:name="_Toc228374764"/>
      <w:r>
        <w:rPr>
          <w:rFonts w:ascii="Times New Roman"/>
        </w:rPr>
        <w:t>附录A</w:t>
      </w:r>
    </w:p>
    <w:p w14:paraId="7F8D2751">
      <w:pPr>
        <w:pStyle w:val="234"/>
        <w:keepLines w:val="0"/>
        <w:pageBreakBefore w:val="0"/>
        <w:widowControl w:val="0"/>
        <w:kinsoku/>
        <w:wordWrap/>
        <w:overflowPunct/>
        <w:topLinePunct w:val="0"/>
        <w:autoSpaceDE/>
        <w:autoSpaceDN/>
        <w:bidi w:val="0"/>
        <w:adjustRightInd w:val="0"/>
        <w:snapToGrid w:val="0"/>
        <w:spacing w:before="0" w:after="0" w:line="240" w:lineRule="auto"/>
        <w:textAlignment w:val="auto"/>
        <w:rPr>
          <w:rFonts w:ascii="Times New Roman" w:hAnsi="Times New Roman" w:eastAsia="黑体" w:cs="Times New Roman"/>
          <w:sz w:val="21"/>
          <w:szCs w:val="20"/>
          <w:lang w:val="en-US" w:eastAsia="zh-CN" w:bidi="ar-SA"/>
        </w:rPr>
      </w:pPr>
      <w:r>
        <w:rPr>
          <w:rFonts w:ascii="Times New Roman" w:hAnsi="Times New Roman" w:eastAsia="黑体" w:cs="Times New Roman"/>
          <w:sz w:val="21"/>
          <w:szCs w:val="20"/>
          <w:lang w:val="en-US" w:eastAsia="zh-CN" w:bidi="ar-SA"/>
        </w:rPr>
        <w:t>（规范性附录）</w:t>
      </w:r>
      <w:bookmarkEnd w:id="107"/>
      <w:bookmarkEnd w:id="108"/>
      <w:bookmarkEnd w:id="109"/>
    </w:p>
    <w:p w14:paraId="536A70AB">
      <w:pPr>
        <w:pStyle w:val="78"/>
        <w:keepLines w:val="0"/>
        <w:pageBreakBefore w:val="0"/>
        <w:widowControl w:val="0"/>
        <w:numPr>
          <w:ilvl w:val="0"/>
          <w:numId w:val="0"/>
        </w:numPr>
        <w:kinsoku/>
        <w:wordWrap/>
        <w:overflowPunct/>
        <w:topLinePunct w:val="0"/>
        <w:autoSpaceDE/>
        <w:autoSpaceDN/>
        <w:bidi w:val="0"/>
        <w:adjustRightInd w:val="0"/>
        <w:snapToGrid w:val="0"/>
        <w:spacing w:before="0" w:beforeLines="0" w:after="0" w:afterLines="0" w:line="240" w:lineRule="auto"/>
        <w:jc w:val="center"/>
        <w:textAlignment w:val="auto"/>
        <w:outlineLvl w:val="9"/>
        <w:rPr>
          <w:rFonts w:ascii="Times New Roman" w:hAnsi="Times New Roman" w:eastAsia="黑体" w:cs="Times New Roman"/>
          <w:sz w:val="21"/>
          <w:szCs w:val="20"/>
          <w:lang w:val="en-US" w:eastAsia="zh-CN" w:bidi="ar-SA"/>
        </w:rPr>
      </w:pPr>
      <w:r>
        <w:rPr>
          <w:rFonts w:ascii="Times New Roman" w:hAnsi="Times New Roman" w:eastAsia="黑体" w:cs="Times New Roman"/>
          <w:sz w:val="21"/>
          <w:szCs w:val="20"/>
          <w:lang w:val="en-US" w:eastAsia="zh-CN" w:bidi="ar-SA"/>
        </w:rPr>
        <w:t>张家川红花牛体型外貌照片</w:t>
      </w:r>
    </w:p>
    <w:p w14:paraId="46561548">
      <w:pPr>
        <w:pStyle w:val="230"/>
      </w:pPr>
    </w:p>
    <w:bookmarkEnd w:id="21"/>
    <w:p w14:paraId="652A5AB1">
      <w:pPr>
        <w:pStyle w:val="198"/>
        <w:rPr>
          <w:rFonts w:ascii="Times New Roman" w:hAnsi="Times New Roman"/>
          <w:vanish w:val="0"/>
        </w:rPr>
      </w:pPr>
      <w:bookmarkStart w:id="110" w:name="BookMark5"/>
    </w:p>
    <w:p w14:paraId="24E62A6B">
      <w:pPr>
        <w:pStyle w:val="199"/>
        <w:rPr>
          <w:rFonts w:ascii="Times New Roman"/>
          <w:vanish w:val="0"/>
        </w:rPr>
      </w:pPr>
    </w:p>
    <w:p w14:paraId="2CF616DA">
      <w:pPr>
        <w:pStyle w:val="78"/>
        <w:numPr>
          <w:ilvl w:val="0"/>
          <w:numId w:val="0"/>
        </w:numPr>
        <w:spacing w:before="120" w:after="120"/>
        <w:ind w:firstLine="420" w:firstLineChars="200"/>
        <w:jc w:val="both"/>
        <w:outlineLvl w:val="9"/>
        <w:rPr>
          <w:rFonts w:hint="default" w:ascii="Times New Roman" w:eastAsia="黑体"/>
          <w:kern w:val="2"/>
          <w:szCs w:val="21"/>
          <w:lang w:val="en-US" w:eastAsia="zh-CN"/>
        </w:rPr>
      </w:pPr>
      <w:bookmarkStart w:id="111" w:name="_Toc228374676"/>
      <w:bookmarkStart w:id="112" w:name="_Toc228374765"/>
      <w:bookmarkStart w:id="113" w:name="_Toc11906"/>
      <w:bookmarkStart w:id="114" w:name="_Toc29744"/>
      <w:r>
        <w:rPr>
          <w:rFonts w:ascii="Times New Roman"/>
          <w:kern w:val="2"/>
          <w:szCs w:val="21"/>
        </w:rPr>
        <w:t>张家川红花牛体型外貌照片</w:t>
      </w:r>
      <w:bookmarkEnd w:id="111"/>
      <w:bookmarkEnd w:id="112"/>
      <w:r>
        <w:rPr>
          <w:rFonts w:hint="eastAsia" w:ascii="Times New Roman"/>
          <w:kern w:val="2"/>
          <w:szCs w:val="21"/>
          <w:lang w:val="en-US" w:eastAsia="zh-CN"/>
        </w:rPr>
        <w:t>见A.1和A.2。</w:t>
      </w:r>
    </w:p>
    <w:p w14:paraId="644C39C2">
      <w:pPr>
        <w:pStyle w:val="56"/>
        <w:rPr>
          <w:rFonts w:ascii="Times New Roman"/>
          <w:kern w:val="2"/>
          <w:szCs w:val="21"/>
        </w:rPr>
      </w:pPr>
    </w:p>
    <w:p w14:paraId="035C307E">
      <w:pPr>
        <w:pStyle w:val="56"/>
        <w:rPr>
          <w:rFonts w:ascii="Times New Roman"/>
          <w:kern w:val="2"/>
          <w:szCs w:val="21"/>
        </w:rPr>
      </w:pPr>
      <w:r>
        <w:rPr>
          <w:rFonts w:ascii="Times New Roman"/>
        </w:rPr>
        <w:drawing>
          <wp:anchor distT="0" distB="0" distL="114300" distR="114300" simplePos="0" relativeHeight="251661312" behindDoc="0" locked="0" layoutInCell="1" allowOverlap="1">
            <wp:simplePos x="0" y="0"/>
            <wp:positionH relativeFrom="margin">
              <wp:posOffset>482600</wp:posOffset>
            </wp:positionH>
            <wp:positionV relativeFrom="paragraph">
              <wp:posOffset>5715</wp:posOffset>
            </wp:positionV>
            <wp:extent cx="4153535" cy="3114675"/>
            <wp:effectExtent l="0" t="0" r="6985" b="9525"/>
            <wp:wrapSquare wrapText="bothSides"/>
            <wp:docPr id="6" name="图片 6" descr="0e66c9c2eb50808fb38527249befaf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0e66c9c2eb50808fb38527249befaf78"/>
                    <pic:cNvPicPr>
                      <a:picLocks noChangeAspect="1"/>
                    </pic:cNvPicPr>
                  </pic:nvPicPr>
                  <pic:blipFill>
                    <a:blip r:embed="rId24"/>
                    <a:stretch>
                      <a:fillRect/>
                    </a:stretch>
                  </pic:blipFill>
                  <pic:spPr>
                    <a:xfrm>
                      <a:off x="0" y="0"/>
                      <a:ext cx="4153535" cy="3114675"/>
                    </a:xfrm>
                    <a:prstGeom prst="rect">
                      <a:avLst/>
                    </a:prstGeom>
                  </pic:spPr>
                </pic:pic>
              </a:graphicData>
            </a:graphic>
          </wp:anchor>
        </w:drawing>
      </w:r>
    </w:p>
    <w:p w14:paraId="0762C61A">
      <w:pPr>
        <w:pStyle w:val="56"/>
        <w:rPr>
          <w:rFonts w:ascii="Times New Roman"/>
          <w:kern w:val="2"/>
          <w:szCs w:val="21"/>
        </w:rPr>
      </w:pPr>
    </w:p>
    <w:bookmarkEnd w:id="113"/>
    <w:bookmarkEnd w:id="114"/>
    <w:p w14:paraId="77D763B6">
      <w:pPr>
        <w:pStyle w:val="230"/>
        <w:adjustRightInd w:val="0"/>
        <w:snapToGrid w:val="0"/>
        <w:ind w:firstLine="0" w:firstLineChars="0"/>
        <w:jc w:val="center"/>
        <w:rPr>
          <w:rFonts w:ascii="Times New Roman"/>
        </w:rPr>
      </w:pPr>
    </w:p>
    <w:p w14:paraId="1D193801">
      <w:pPr>
        <w:pStyle w:val="55"/>
        <w:ind w:firstLine="420"/>
        <w:rPr>
          <w:rFonts w:ascii="Times New Roman" w:hAnsi="Times New Roman"/>
        </w:rPr>
      </w:pPr>
      <w:r>
        <w:rPr>
          <w:rFonts w:ascii="Times New Roman" w:hAnsi="Times New Roman"/>
        </w:rPr>
        <w:t xml:space="preserve">    </w:t>
      </w:r>
    </w:p>
    <w:p w14:paraId="6B862DA4">
      <w:pPr>
        <w:pStyle w:val="55"/>
        <w:ind w:firstLine="420"/>
        <w:rPr>
          <w:rFonts w:ascii="Times New Roman" w:hAnsi="Times New Roman"/>
        </w:rPr>
      </w:pPr>
    </w:p>
    <w:p w14:paraId="1591DE06">
      <w:pPr>
        <w:pStyle w:val="55"/>
        <w:ind w:firstLine="420"/>
        <w:rPr>
          <w:rFonts w:ascii="Times New Roman" w:hAnsi="Times New Roman"/>
        </w:rPr>
      </w:pPr>
    </w:p>
    <w:p w14:paraId="17FF3FF5">
      <w:pPr>
        <w:pStyle w:val="55"/>
        <w:ind w:firstLine="420"/>
        <w:rPr>
          <w:rFonts w:ascii="Times New Roman" w:hAnsi="Times New Roman"/>
        </w:rPr>
      </w:pPr>
    </w:p>
    <w:p w14:paraId="432E8053">
      <w:pPr>
        <w:pStyle w:val="56"/>
        <w:rPr>
          <w:rFonts w:ascii="Times New Roman" w:hAnsi="Times New Roman"/>
        </w:rPr>
      </w:pPr>
    </w:p>
    <w:p w14:paraId="69ECD1DA">
      <w:pPr>
        <w:pStyle w:val="56"/>
        <w:rPr>
          <w:rFonts w:ascii="Times New Roman" w:hAnsi="Times New Roman"/>
        </w:rPr>
      </w:pPr>
    </w:p>
    <w:p w14:paraId="45EDAA29">
      <w:pPr>
        <w:pStyle w:val="56"/>
        <w:rPr>
          <w:rFonts w:ascii="Times New Roman" w:hAnsi="Times New Roman"/>
        </w:rPr>
      </w:pPr>
    </w:p>
    <w:p w14:paraId="36456130">
      <w:pPr>
        <w:pStyle w:val="55"/>
        <w:ind w:firstLine="420"/>
        <w:rPr>
          <w:rFonts w:ascii="Times New Roman" w:hAnsi="Times New Roman"/>
        </w:rPr>
      </w:pPr>
    </w:p>
    <w:p w14:paraId="1EAE3758">
      <w:pPr>
        <w:pStyle w:val="55"/>
        <w:ind w:firstLine="420"/>
        <w:rPr>
          <w:rFonts w:ascii="Times New Roman" w:hAnsi="Times New Roman"/>
        </w:rPr>
      </w:pPr>
    </w:p>
    <w:p w14:paraId="1C8DFAB2">
      <w:pPr>
        <w:pStyle w:val="55"/>
        <w:ind w:firstLine="420"/>
        <w:rPr>
          <w:rFonts w:ascii="Times New Roman" w:hAnsi="Times New Roman"/>
        </w:rPr>
      </w:pPr>
    </w:p>
    <w:p w14:paraId="0DD73C55">
      <w:pPr>
        <w:pStyle w:val="55"/>
        <w:ind w:firstLine="420"/>
        <w:rPr>
          <w:rFonts w:ascii="Times New Roman" w:hAnsi="Times New Roman"/>
        </w:rPr>
      </w:pPr>
    </w:p>
    <w:p w14:paraId="15324F2A">
      <w:pPr>
        <w:pStyle w:val="55"/>
        <w:ind w:firstLine="420"/>
        <w:rPr>
          <w:rFonts w:ascii="Times New Roman" w:hAnsi="Times New Roman"/>
        </w:rPr>
      </w:pPr>
    </w:p>
    <w:p w14:paraId="26BC3816">
      <w:pPr>
        <w:pStyle w:val="55"/>
        <w:ind w:firstLine="0" w:firstLineChars="0"/>
        <w:rPr>
          <w:rFonts w:hint="default" w:eastAsia="宋体"/>
          <w:lang w:val="en-US" w:eastAsia="zh-CN"/>
        </w:rPr>
      </w:pPr>
      <w:r>
        <w:rPr>
          <w:rFonts w:hint="eastAsia" w:ascii="Times New Roman" w:hAnsi="Times New Roman"/>
          <w:lang w:val="en-US" w:eastAsia="zh-CN"/>
        </w:rPr>
        <w:t xml:space="preserve">  </w:t>
      </w:r>
      <w:r>
        <w:rPr>
          <w:rFonts w:hint="eastAsia" w:ascii="Times New Roman"/>
          <w:lang w:val="en-US" w:eastAsia="zh-CN"/>
        </w:rPr>
        <w:t xml:space="preserve">                         A.1 </w:t>
      </w:r>
      <w:r>
        <w:rPr>
          <w:rFonts w:ascii="Times New Roman"/>
          <w:kern w:val="2"/>
          <w:szCs w:val="21"/>
        </w:rPr>
        <w:t>张家川红花牛</w:t>
      </w:r>
      <w:r>
        <w:rPr>
          <w:rFonts w:hint="eastAsia" w:ascii="Times New Roman"/>
          <w:kern w:val="2"/>
          <w:szCs w:val="21"/>
          <w:lang w:val="en-US" w:eastAsia="zh-CN"/>
        </w:rPr>
        <w:t>公牛照片</w:t>
      </w:r>
    </w:p>
    <w:p w14:paraId="0EF324ED">
      <w:pPr>
        <w:pStyle w:val="78"/>
        <w:numPr>
          <w:ilvl w:val="0"/>
          <w:numId w:val="0"/>
        </w:numPr>
        <w:spacing w:before="120" w:after="120"/>
        <w:rPr>
          <w:rFonts w:ascii="Times New Roman"/>
        </w:rPr>
      </w:pPr>
      <w:bookmarkStart w:id="115" w:name="_Toc228374766"/>
      <w:bookmarkStart w:id="116" w:name="_Toc228374677"/>
      <w:r>
        <w:rPr>
          <w:rFonts w:ascii="Times New Roman"/>
          <w:kern w:val="2"/>
          <w:szCs w:val="21"/>
        </w:rPr>
        <w:drawing>
          <wp:anchor distT="0" distB="0" distL="114300" distR="114300" simplePos="0" relativeHeight="251662336" behindDoc="0" locked="0" layoutInCell="1" allowOverlap="1">
            <wp:simplePos x="0" y="0"/>
            <wp:positionH relativeFrom="margin">
              <wp:posOffset>508635</wp:posOffset>
            </wp:positionH>
            <wp:positionV relativeFrom="paragraph">
              <wp:posOffset>57785</wp:posOffset>
            </wp:positionV>
            <wp:extent cx="4183380" cy="3175000"/>
            <wp:effectExtent l="0" t="0" r="7620" b="10160"/>
            <wp:wrapSquare wrapText="bothSides"/>
            <wp:docPr id="8" name="图片 8" descr="9803b5cdad3f60748546066c4f963b8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9803b5cdad3f60748546066c4f963b8a"/>
                    <pic:cNvPicPr>
                      <a:picLocks noChangeAspect="1"/>
                    </pic:cNvPicPr>
                  </pic:nvPicPr>
                  <pic:blipFill>
                    <a:blip r:embed="rId25"/>
                    <a:stretch>
                      <a:fillRect/>
                    </a:stretch>
                  </pic:blipFill>
                  <pic:spPr>
                    <a:xfrm flipH="1">
                      <a:off x="0" y="0"/>
                      <a:ext cx="4183380" cy="3175000"/>
                    </a:xfrm>
                    <a:prstGeom prst="rect">
                      <a:avLst/>
                    </a:prstGeom>
                  </pic:spPr>
                </pic:pic>
              </a:graphicData>
            </a:graphic>
          </wp:anchor>
        </w:drawing>
      </w:r>
    </w:p>
    <w:bookmarkEnd w:id="115"/>
    <w:bookmarkEnd w:id="116"/>
    <w:p w14:paraId="09AAADCC">
      <w:pPr>
        <w:pStyle w:val="78"/>
        <w:numPr>
          <w:ilvl w:val="0"/>
          <w:numId w:val="0"/>
        </w:numPr>
        <w:spacing w:before="120" w:after="120"/>
        <w:rPr>
          <w:rFonts w:ascii="Times New Roman"/>
        </w:rPr>
      </w:pPr>
    </w:p>
    <w:p w14:paraId="1424DCAC">
      <w:pPr>
        <w:pStyle w:val="56"/>
        <w:rPr>
          <w:rFonts w:ascii="Times New Roman"/>
        </w:rPr>
      </w:pPr>
    </w:p>
    <w:p w14:paraId="3F481690">
      <w:pPr>
        <w:pStyle w:val="56"/>
        <w:rPr>
          <w:rFonts w:ascii="Times New Roman"/>
        </w:rPr>
      </w:pPr>
    </w:p>
    <w:p w14:paraId="08E3BC58">
      <w:pPr>
        <w:pStyle w:val="56"/>
        <w:rPr>
          <w:rFonts w:ascii="Times New Roman"/>
        </w:rPr>
      </w:pPr>
    </w:p>
    <w:p w14:paraId="68B7E14F">
      <w:pPr>
        <w:pStyle w:val="56"/>
        <w:rPr>
          <w:rFonts w:ascii="Times New Roman"/>
        </w:rPr>
      </w:pPr>
    </w:p>
    <w:p w14:paraId="638E851A">
      <w:pPr>
        <w:pStyle w:val="56"/>
        <w:rPr>
          <w:rFonts w:ascii="Times New Roman"/>
        </w:rPr>
      </w:pPr>
    </w:p>
    <w:p w14:paraId="7EE35A91">
      <w:pPr>
        <w:pStyle w:val="56"/>
        <w:rPr>
          <w:rFonts w:ascii="Times New Roman"/>
        </w:rPr>
      </w:pPr>
    </w:p>
    <w:p w14:paraId="760396CA">
      <w:pPr>
        <w:pStyle w:val="56"/>
        <w:rPr>
          <w:rFonts w:ascii="Times New Roman"/>
        </w:rPr>
      </w:pPr>
    </w:p>
    <w:p w14:paraId="0DBF0EBA">
      <w:pPr>
        <w:pStyle w:val="56"/>
        <w:rPr>
          <w:rFonts w:ascii="Times New Roman"/>
        </w:rPr>
      </w:pPr>
    </w:p>
    <w:p w14:paraId="62EB5EDB">
      <w:pPr>
        <w:pStyle w:val="56"/>
        <w:rPr>
          <w:rFonts w:ascii="Times New Roman"/>
        </w:rPr>
      </w:pPr>
    </w:p>
    <w:p w14:paraId="46730D7E">
      <w:pPr>
        <w:pStyle w:val="56"/>
        <w:rPr>
          <w:rFonts w:ascii="Times New Roman"/>
        </w:rPr>
      </w:pPr>
    </w:p>
    <w:p w14:paraId="160DC7FA">
      <w:pPr>
        <w:pStyle w:val="56"/>
        <w:rPr>
          <w:rFonts w:ascii="Times New Roman"/>
        </w:rPr>
      </w:pPr>
    </w:p>
    <w:p w14:paraId="55CA452C">
      <w:pPr>
        <w:pStyle w:val="56"/>
        <w:rPr>
          <w:rFonts w:ascii="Times New Roman"/>
        </w:rPr>
      </w:pPr>
    </w:p>
    <w:p w14:paraId="79E30275">
      <w:pPr>
        <w:pStyle w:val="56"/>
        <w:rPr>
          <w:rFonts w:ascii="Times New Roman"/>
        </w:rPr>
      </w:pPr>
    </w:p>
    <w:p w14:paraId="0274070A">
      <w:pPr>
        <w:pStyle w:val="56"/>
        <w:rPr>
          <w:rFonts w:ascii="Times New Roman"/>
        </w:rPr>
      </w:pPr>
    </w:p>
    <w:p w14:paraId="33DC03ED">
      <w:pPr>
        <w:pStyle w:val="56"/>
        <w:rPr>
          <w:rFonts w:ascii="Times New Roman"/>
        </w:rPr>
      </w:pPr>
    </w:p>
    <w:p w14:paraId="3368A1BF">
      <w:pPr>
        <w:pStyle w:val="56"/>
        <w:rPr>
          <w:rFonts w:ascii="Times New Roman"/>
        </w:rPr>
      </w:pPr>
    </w:p>
    <w:p w14:paraId="7653C84B">
      <w:pPr>
        <w:pStyle w:val="56"/>
        <w:rPr>
          <w:rFonts w:ascii="Times New Roman"/>
        </w:rPr>
      </w:pPr>
    </w:p>
    <w:p w14:paraId="76F88C0D">
      <w:pPr>
        <w:pStyle w:val="56"/>
        <w:rPr>
          <w:rFonts w:ascii="Times New Roman"/>
        </w:rPr>
      </w:pPr>
    </w:p>
    <w:p w14:paraId="667EAB59">
      <w:pPr>
        <w:pStyle w:val="55"/>
        <w:ind w:firstLine="0" w:firstLineChars="0"/>
        <w:jc w:val="center"/>
        <w:rPr>
          <w:rFonts w:hint="default" w:eastAsia="宋体"/>
          <w:lang w:val="en-US" w:eastAsia="zh-CN"/>
        </w:rPr>
      </w:pPr>
      <w:r>
        <w:rPr>
          <w:rFonts w:hint="eastAsia" w:ascii="Times New Roman"/>
          <w:lang w:val="en-US" w:eastAsia="zh-CN"/>
        </w:rPr>
        <w:t xml:space="preserve">A.2 </w:t>
      </w:r>
      <w:r>
        <w:rPr>
          <w:rFonts w:ascii="Times New Roman"/>
          <w:kern w:val="2"/>
          <w:szCs w:val="21"/>
        </w:rPr>
        <w:t>张家川红花牛</w:t>
      </w:r>
      <w:r>
        <w:rPr>
          <w:rFonts w:hint="eastAsia" w:ascii="Times New Roman"/>
          <w:kern w:val="2"/>
          <w:szCs w:val="21"/>
          <w:lang w:val="en-US" w:eastAsia="zh-CN"/>
        </w:rPr>
        <w:t>母牛照片</w:t>
      </w:r>
    </w:p>
    <w:p w14:paraId="73DA11D8">
      <w:pPr>
        <w:pStyle w:val="198"/>
        <w:rPr>
          <w:rFonts w:ascii="Times New Roman" w:hAnsi="Times New Roman"/>
          <w:vanish w:val="0"/>
        </w:rPr>
      </w:pPr>
    </w:p>
    <w:p w14:paraId="0FEB8827">
      <w:pPr>
        <w:pStyle w:val="199"/>
        <w:rPr>
          <w:rFonts w:ascii="Times New Roman"/>
          <w:vanish w:val="0"/>
        </w:rPr>
      </w:pPr>
    </w:p>
    <w:p w14:paraId="59D2FD3C">
      <w:pPr>
        <w:pStyle w:val="76"/>
        <w:spacing w:after="120"/>
        <w:rPr>
          <w:rFonts w:ascii="Times New Roman"/>
        </w:rPr>
      </w:pPr>
      <w:bookmarkStart w:id="117" w:name="_Toc228374678"/>
      <w:bookmarkStart w:id="118" w:name="_Toc228374767"/>
      <w:r>
        <w:rPr>
          <w:rFonts w:ascii="Times New Roman"/>
        </w:rPr>
        <w:t>附录</w:t>
      </w:r>
      <w:r>
        <w:rPr>
          <w:rFonts w:hint="eastAsia" w:ascii="Times New Roman"/>
          <w:lang w:val="en-US" w:eastAsia="zh-CN"/>
        </w:rPr>
        <w:t>B</w:t>
      </w:r>
      <w:r>
        <w:rPr>
          <w:rFonts w:ascii="Times New Roman"/>
        </w:rPr>
        <w:br w:type="textWrapping"/>
      </w:r>
      <w:bookmarkStart w:id="119" w:name="_Toc150014785"/>
      <w:r>
        <w:rPr>
          <w:rFonts w:ascii="Times New Roman"/>
        </w:rPr>
        <w:t>（资料性）</w:t>
      </w:r>
      <w:r>
        <w:rPr>
          <w:rFonts w:ascii="Times New Roman"/>
        </w:rPr>
        <w:br w:type="textWrapping"/>
      </w:r>
      <w:bookmarkEnd w:id="119"/>
      <w:r>
        <w:rPr>
          <w:rFonts w:ascii="Times New Roman"/>
        </w:rPr>
        <w:t>张家川红花牛体型外貌评分表</w:t>
      </w:r>
      <w:bookmarkEnd w:id="117"/>
      <w:bookmarkEnd w:id="118"/>
    </w:p>
    <w:p w14:paraId="0E49C210">
      <w:pPr>
        <w:pStyle w:val="78"/>
        <w:numPr>
          <w:ilvl w:val="0"/>
          <w:numId w:val="0"/>
        </w:numPr>
        <w:spacing w:before="120" w:after="120"/>
        <w:ind w:firstLine="420" w:firstLineChars="200"/>
        <w:outlineLvl w:val="9"/>
        <w:rPr>
          <w:rFonts w:ascii="Times New Roman"/>
        </w:rPr>
      </w:pPr>
      <w:bookmarkStart w:id="120" w:name="_Toc228374679"/>
      <w:bookmarkStart w:id="121" w:name="_Toc228374768"/>
      <w:r>
        <w:rPr>
          <w:rFonts w:ascii="Times New Roman"/>
        </w:rPr>
        <w:t>体型外貌按表B.1的规定评分。</w:t>
      </w:r>
      <w:bookmarkEnd w:id="120"/>
      <w:bookmarkEnd w:id="121"/>
    </w:p>
    <w:p w14:paraId="3EA69C6E">
      <w:pPr>
        <w:pStyle w:val="77"/>
        <w:spacing w:before="120" w:after="120"/>
        <w:ind w:firstLine="420"/>
        <w:rPr>
          <w:rFonts w:ascii="Times New Roman"/>
        </w:rPr>
      </w:pPr>
      <w:r>
        <w:rPr>
          <w:rFonts w:ascii="Times New Roman"/>
          <w:kern w:val="2"/>
          <w:szCs w:val="21"/>
        </w:rPr>
        <w:t>张家川红花牛</w:t>
      </w:r>
      <w:r>
        <w:rPr>
          <w:rFonts w:ascii="Times New Roman"/>
        </w:rPr>
        <w:t>体型外貌评分         单位为分</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907"/>
        <w:gridCol w:w="3330"/>
        <w:gridCol w:w="756"/>
        <w:gridCol w:w="2220"/>
        <w:gridCol w:w="2131"/>
      </w:tblGrid>
      <w:tr w14:paraId="47191D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3" w:hRule="atLeast"/>
          <w:tblHeader/>
          <w:jc w:val="center"/>
        </w:trPr>
        <w:tc>
          <w:tcPr>
            <w:tcW w:w="907" w:type="dxa"/>
            <w:vMerge w:val="restart"/>
            <w:tcBorders>
              <w:top w:val="single" w:color="auto" w:sz="8" w:space="0"/>
            </w:tcBorders>
            <w:vAlign w:val="center"/>
          </w:tcPr>
          <w:p w14:paraId="18CBFFC8">
            <w:pPr>
              <w:pStyle w:val="230"/>
              <w:ind w:firstLine="0" w:firstLineChars="0"/>
              <w:jc w:val="center"/>
              <w:rPr>
                <w:rFonts w:ascii="Times New Roman"/>
              </w:rPr>
            </w:pPr>
            <w:r>
              <w:rPr>
                <w:rFonts w:ascii="Times New Roman"/>
              </w:rPr>
              <w:t>项目</w:t>
            </w:r>
          </w:p>
        </w:tc>
        <w:tc>
          <w:tcPr>
            <w:tcW w:w="3330" w:type="dxa"/>
            <w:vMerge w:val="restart"/>
            <w:tcBorders>
              <w:top w:val="single" w:color="auto" w:sz="8" w:space="0"/>
            </w:tcBorders>
            <w:vAlign w:val="center"/>
          </w:tcPr>
          <w:p w14:paraId="65204AA2">
            <w:pPr>
              <w:pStyle w:val="230"/>
              <w:jc w:val="center"/>
              <w:rPr>
                <w:rFonts w:ascii="Times New Roman"/>
              </w:rPr>
            </w:pPr>
            <w:r>
              <w:rPr>
                <w:rFonts w:ascii="Times New Roman"/>
              </w:rPr>
              <w:t>满分条件</w:t>
            </w:r>
          </w:p>
        </w:tc>
        <w:tc>
          <w:tcPr>
            <w:tcW w:w="756" w:type="dxa"/>
            <w:vMerge w:val="restart"/>
            <w:tcBorders>
              <w:top w:val="single" w:color="auto" w:sz="8" w:space="0"/>
            </w:tcBorders>
            <w:vAlign w:val="center"/>
          </w:tcPr>
          <w:p w14:paraId="22DC24C9">
            <w:pPr>
              <w:pStyle w:val="230"/>
              <w:ind w:firstLine="0" w:firstLineChars="0"/>
              <w:jc w:val="center"/>
              <w:rPr>
                <w:rFonts w:ascii="Times New Roman"/>
              </w:rPr>
            </w:pPr>
            <w:r>
              <w:rPr>
                <w:rFonts w:ascii="Times New Roman"/>
              </w:rPr>
              <w:t>满分</w:t>
            </w:r>
          </w:p>
        </w:tc>
        <w:tc>
          <w:tcPr>
            <w:tcW w:w="2220" w:type="dxa"/>
            <w:tcBorders>
              <w:top w:val="single" w:color="auto" w:sz="8" w:space="0"/>
              <w:bottom w:val="single" w:color="auto" w:sz="8" w:space="0"/>
            </w:tcBorders>
            <w:vAlign w:val="center"/>
          </w:tcPr>
          <w:p w14:paraId="727BF720">
            <w:pPr>
              <w:pStyle w:val="230"/>
              <w:jc w:val="center"/>
              <w:rPr>
                <w:rFonts w:ascii="Times New Roman"/>
              </w:rPr>
            </w:pPr>
            <w:r>
              <w:rPr>
                <w:rFonts w:ascii="Times New Roman"/>
              </w:rPr>
              <w:t>公牛</w:t>
            </w:r>
          </w:p>
        </w:tc>
        <w:tc>
          <w:tcPr>
            <w:tcW w:w="2131" w:type="dxa"/>
            <w:tcBorders>
              <w:top w:val="single" w:color="auto" w:sz="8" w:space="0"/>
              <w:bottom w:val="single" w:color="auto" w:sz="8" w:space="0"/>
            </w:tcBorders>
            <w:vAlign w:val="center"/>
          </w:tcPr>
          <w:p w14:paraId="18C48B1A">
            <w:pPr>
              <w:pStyle w:val="230"/>
              <w:jc w:val="center"/>
              <w:rPr>
                <w:rFonts w:ascii="Times New Roman"/>
              </w:rPr>
            </w:pPr>
            <w:r>
              <w:rPr>
                <w:rFonts w:ascii="Times New Roman"/>
              </w:rPr>
              <w:t>母牛</w:t>
            </w:r>
          </w:p>
        </w:tc>
      </w:tr>
      <w:tr w14:paraId="1C28296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3" w:hRule="atLeast"/>
          <w:jc w:val="center"/>
        </w:trPr>
        <w:tc>
          <w:tcPr>
            <w:tcW w:w="907" w:type="dxa"/>
            <w:vMerge w:val="continue"/>
          </w:tcPr>
          <w:p w14:paraId="29868119">
            <w:pPr>
              <w:pStyle w:val="230"/>
              <w:jc w:val="center"/>
              <w:rPr>
                <w:rFonts w:ascii="Times New Roman"/>
              </w:rPr>
            </w:pPr>
          </w:p>
        </w:tc>
        <w:tc>
          <w:tcPr>
            <w:tcW w:w="3330" w:type="dxa"/>
            <w:vMerge w:val="continue"/>
          </w:tcPr>
          <w:p w14:paraId="2813594D">
            <w:pPr>
              <w:pStyle w:val="230"/>
              <w:jc w:val="center"/>
              <w:rPr>
                <w:rFonts w:ascii="Times New Roman"/>
              </w:rPr>
            </w:pPr>
          </w:p>
        </w:tc>
        <w:tc>
          <w:tcPr>
            <w:tcW w:w="756" w:type="dxa"/>
            <w:vMerge w:val="continue"/>
          </w:tcPr>
          <w:p w14:paraId="0955A1D0">
            <w:pPr>
              <w:pStyle w:val="230"/>
              <w:jc w:val="center"/>
              <w:rPr>
                <w:rFonts w:ascii="Times New Roman"/>
              </w:rPr>
            </w:pPr>
          </w:p>
        </w:tc>
        <w:tc>
          <w:tcPr>
            <w:tcW w:w="2220" w:type="dxa"/>
            <w:tcBorders>
              <w:top w:val="single" w:color="auto" w:sz="8" w:space="0"/>
            </w:tcBorders>
            <w:vAlign w:val="center"/>
          </w:tcPr>
          <w:p w14:paraId="352D5CF0">
            <w:pPr>
              <w:pStyle w:val="230"/>
              <w:jc w:val="center"/>
              <w:rPr>
                <w:rFonts w:ascii="Times New Roman"/>
              </w:rPr>
            </w:pPr>
            <w:r>
              <w:rPr>
                <w:rFonts w:ascii="Times New Roman"/>
              </w:rPr>
              <w:t>扣分说明</w:t>
            </w:r>
          </w:p>
        </w:tc>
        <w:tc>
          <w:tcPr>
            <w:tcW w:w="2131" w:type="dxa"/>
            <w:tcBorders>
              <w:top w:val="single" w:color="auto" w:sz="8" w:space="0"/>
            </w:tcBorders>
            <w:vAlign w:val="center"/>
          </w:tcPr>
          <w:p w14:paraId="28533BC1">
            <w:pPr>
              <w:pStyle w:val="230"/>
              <w:jc w:val="center"/>
              <w:rPr>
                <w:rFonts w:ascii="Times New Roman"/>
              </w:rPr>
            </w:pPr>
            <w:r>
              <w:rPr>
                <w:rFonts w:ascii="Times New Roman"/>
              </w:rPr>
              <w:t>扣分说明</w:t>
            </w:r>
          </w:p>
        </w:tc>
      </w:tr>
      <w:tr w14:paraId="7825CB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3" w:hRule="atLeast"/>
          <w:jc w:val="center"/>
        </w:trPr>
        <w:tc>
          <w:tcPr>
            <w:tcW w:w="907" w:type="dxa"/>
            <w:vAlign w:val="center"/>
          </w:tcPr>
          <w:p w14:paraId="4BC99A3A">
            <w:pPr>
              <w:pStyle w:val="230"/>
              <w:rPr>
                <w:rFonts w:ascii="Times New Roman"/>
              </w:rPr>
            </w:pPr>
            <w:r>
              <w:rPr>
                <w:rFonts w:hint="eastAsia" w:ascii="Times New Roman"/>
                <w:lang w:val="en-US" w:eastAsia="zh-CN"/>
              </w:rPr>
              <w:t>性情</w:t>
            </w:r>
          </w:p>
        </w:tc>
        <w:tc>
          <w:tcPr>
            <w:tcW w:w="3330" w:type="dxa"/>
            <w:vAlign w:val="center"/>
          </w:tcPr>
          <w:p w14:paraId="0A6E6324">
            <w:pPr>
              <w:pStyle w:val="230"/>
              <w:rPr>
                <w:rFonts w:hint="eastAsia" w:ascii="Times New Roman"/>
              </w:rPr>
            </w:pPr>
            <w:r>
              <w:rPr>
                <w:rFonts w:hint="eastAsia" w:ascii="Times New Roman"/>
              </w:rPr>
              <w:t>品种特性明显，公牛悍威，母牛温顺</w:t>
            </w:r>
          </w:p>
          <w:p w14:paraId="705CC192">
            <w:pPr>
              <w:pStyle w:val="230"/>
              <w:rPr>
                <w:rFonts w:ascii="Times New Roman"/>
              </w:rPr>
            </w:pPr>
          </w:p>
        </w:tc>
        <w:tc>
          <w:tcPr>
            <w:tcW w:w="756" w:type="dxa"/>
            <w:vAlign w:val="center"/>
          </w:tcPr>
          <w:p w14:paraId="46342713">
            <w:pPr>
              <w:pStyle w:val="230"/>
              <w:rPr>
                <w:rFonts w:ascii="Times New Roman"/>
              </w:rPr>
            </w:pPr>
            <w:r>
              <w:rPr>
                <w:rFonts w:hint="eastAsia" w:ascii="Times New Roman"/>
                <w:lang w:val="en-US" w:eastAsia="zh-CN"/>
              </w:rPr>
              <w:t>10</w:t>
            </w:r>
          </w:p>
        </w:tc>
        <w:tc>
          <w:tcPr>
            <w:tcW w:w="2220" w:type="dxa"/>
            <w:vAlign w:val="center"/>
          </w:tcPr>
          <w:p w14:paraId="59CBEB4D">
            <w:pPr>
              <w:pStyle w:val="230"/>
              <w:keepNext w:val="0"/>
              <w:keepLines w:val="0"/>
              <w:pageBreakBefore w:val="0"/>
              <w:widowControl/>
              <w:kinsoku/>
              <w:wordWrap/>
              <w:overflowPunct/>
              <w:topLinePunct w:val="0"/>
              <w:bidi w:val="0"/>
              <w:adjustRightInd w:val="0"/>
              <w:snapToGrid w:val="0"/>
              <w:ind w:firstLine="420" w:firstLineChars="200"/>
              <w:textAlignment w:val="auto"/>
              <w:rPr>
                <w:rFonts w:ascii="Times New Roman"/>
              </w:rPr>
            </w:pPr>
            <w:r>
              <w:rPr>
                <w:rFonts w:hint="eastAsia" w:ascii="Times New Roman"/>
              </w:rPr>
              <w:t>品种外貌特征不明显扣</w:t>
            </w:r>
            <w:r>
              <w:rPr>
                <w:rFonts w:hint="eastAsia" w:ascii="Times New Roman"/>
                <w:lang w:val="en-US" w:eastAsia="zh-CN"/>
              </w:rPr>
              <w:t>2</w:t>
            </w:r>
            <w:r>
              <w:rPr>
                <w:rFonts w:hint="eastAsia" w:ascii="Times New Roman"/>
              </w:rPr>
              <w:t>分～</w:t>
            </w:r>
            <w:r>
              <w:rPr>
                <w:rFonts w:hint="eastAsia" w:ascii="Times New Roman"/>
                <w:lang w:val="en-US" w:eastAsia="zh-CN"/>
              </w:rPr>
              <w:t>3</w:t>
            </w:r>
            <w:r>
              <w:rPr>
                <w:rFonts w:hint="eastAsia" w:ascii="Times New Roman"/>
              </w:rPr>
              <w:t>分</w:t>
            </w:r>
          </w:p>
        </w:tc>
        <w:tc>
          <w:tcPr>
            <w:tcW w:w="2131" w:type="dxa"/>
            <w:vAlign w:val="center"/>
          </w:tcPr>
          <w:p w14:paraId="7F0EDC49">
            <w:pPr>
              <w:pStyle w:val="230"/>
              <w:keepNext w:val="0"/>
              <w:keepLines w:val="0"/>
              <w:pageBreakBefore w:val="0"/>
              <w:widowControl/>
              <w:kinsoku/>
              <w:wordWrap/>
              <w:overflowPunct/>
              <w:topLinePunct w:val="0"/>
              <w:bidi w:val="0"/>
              <w:adjustRightInd w:val="0"/>
              <w:snapToGrid w:val="0"/>
              <w:ind w:firstLine="420" w:firstLineChars="200"/>
              <w:textAlignment w:val="auto"/>
              <w:rPr>
                <w:rFonts w:ascii="Times New Roman"/>
              </w:rPr>
            </w:pPr>
            <w:r>
              <w:rPr>
                <w:rFonts w:hint="eastAsia" w:ascii="Times New Roman"/>
              </w:rPr>
              <w:t>品种外貌特征不明显扣</w:t>
            </w:r>
            <w:r>
              <w:rPr>
                <w:rFonts w:hint="eastAsia" w:ascii="Times New Roman"/>
                <w:lang w:val="en-US" w:eastAsia="zh-CN"/>
              </w:rPr>
              <w:t>2</w:t>
            </w:r>
            <w:r>
              <w:rPr>
                <w:rFonts w:hint="eastAsia" w:ascii="Times New Roman"/>
              </w:rPr>
              <w:t>分～</w:t>
            </w:r>
            <w:r>
              <w:rPr>
                <w:rFonts w:hint="eastAsia" w:ascii="Times New Roman"/>
                <w:lang w:val="en-US" w:eastAsia="zh-CN"/>
              </w:rPr>
              <w:t>3</w:t>
            </w:r>
            <w:r>
              <w:rPr>
                <w:rFonts w:hint="eastAsia" w:ascii="Times New Roman"/>
              </w:rPr>
              <w:t>分</w:t>
            </w:r>
          </w:p>
        </w:tc>
      </w:tr>
      <w:tr w14:paraId="4EF3BF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3" w:hRule="atLeast"/>
          <w:jc w:val="center"/>
        </w:trPr>
        <w:tc>
          <w:tcPr>
            <w:tcW w:w="907" w:type="dxa"/>
            <w:vAlign w:val="center"/>
          </w:tcPr>
          <w:p w14:paraId="038BB4E6">
            <w:pPr>
              <w:pStyle w:val="230"/>
              <w:rPr>
                <w:rFonts w:hint="eastAsia" w:ascii="Times New Roman"/>
              </w:rPr>
            </w:pPr>
            <w:r>
              <w:rPr>
                <w:rFonts w:hint="eastAsia" w:ascii="Times New Roman"/>
              </w:rPr>
              <w:t>整体</w:t>
            </w:r>
          </w:p>
          <w:p w14:paraId="06CC3D7C">
            <w:pPr>
              <w:pStyle w:val="230"/>
              <w:rPr>
                <w:rFonts w:ascii="Times New Roman"/>
              </w:rPr>
            </w:pPr>
            <w:r>
              <w:rPr>
                <w:rFonts w:hint="eastAsia" w:ascii="Times New Roman"/>
              </w:rPr>
              <w:t>特征</w:t>
            </w:r>
          </w:p>
        </w:tc>
        <w:tc>
          <w:tcPr>
            <w:tcW w:w="3330" w:type="dxa"/>
            <w:vAlign w:val="center"/>
          </w:tcPr>
          <w:p w14:paraId="37F0C79F">
            <w:pPr>
              <w:pStyle w:val="230"/>
              <w:rPr>
                <w:rFonts w:ascii="Times New Roman"/>
              </w:rPr>
            </w:pPr>
            <w:r>
              <w:rPr>
                <w:rFonts w:hint="eastAsia" w:ascii="Times New Roman"/>
              </w:rPr>
              <w:t>低身广躯，体质结实，结构匀称，胸宽而深，后躯较发达，毛细短光亮，皮肤柔软有弹性</w:t>
            </w:r>
          </w:p>
        </w:tc>
        <w:tc>
          <w:tcPr>
            <w:tcW w:w="756" w:type="dxa"/>
            <w:vAlign w:val="center"/>
          </w:tcPr>
          <w:p w14:paraId="2B26F60E">
            <w:pPr>
              <w:pStyle w:val="230"/>
              <w:rPr>
                <w:rFonts w:ascii="Times New Roman"/>
              </w:rPr>
            </w:pPr>
            <w:r>
              <w:rPr>
                <w:rFonts w:hint="eastAsia" w:ascii="Times New Roman"/>
                <w:lang w:val="en-US" w:eastAsia="zh-CN"/>
              </w:rPr>
              <w:t>15</w:t>
            </w:r>
          </w:p>
        </w:tc>
        <w:tc>
          <w:tcPr>
            <w:tcW w:w="2220" w:type="dxa"/>
            <w:vAlign w:val="center"/>
          </w:tcPr>
          <w:p w14:paraId="10BA4204">
            <w:pPr>
              <w:pStyle w:val="230"/>
              <w:keepNext w:val="0"/>
              <w:keepLines w:val="0"/>
              <w:pageBreakBefore w:val="0"/>
              <w:widowControl/>
              <w:kinsoku/>
              <w:wordWrap/>
              <w:overflowPunct/>
              <w:topLinePunct w:val="0"/>
              <w:bidi w:val="0"/>
              <w:adjustRightInd w:val="0"/>
              <w:snapToGrid w:val="0"/>
              <w:ind w:firstLine="420" w:firstLineChars="200"/>
              <w:textAlignment w:val="auto"/>
              <w:rPr>
                <w:rFonts w:ascii="Times New Roman"/>
              </w:rPr>
            </w:pPr>
            <w:r>
              <w:rPr>
                <w:rFonts w:hint="eastAsia" w:ascii="Times New Roman"/>
              </w:rPr>
              <w:t>狭胸扣1分～2分；背腰欠平扣1分～2分；腹部不紧凑扣1分～2分；臀部肌肉不丰满扣1分～</w:t>
            </w:r>
            <w:r>
              <w:rPr>
                <w:rFonts w:hint="eastAsia" w:ascii="Times New Roman"/>
                <w:lang w:val="en-US" w:eastAsia="zh-CN"/>
              </w:rPr>
              <w:t>2</w:t>
            </w:r>
            <w:r>
              <w:rPr>
                <w:rFonts w:hint="eastAsia" w:ascii="Times New Roman"/>
              </w:rPr>
              <w:t>分</w:t>
            </w:r>
          </w:p>
        </w:tc>
        <w:tc>
          <w:tcPr>
            <w:tcW w:w="2131" w:type="dxa"/>
            <w:vAlign w:val="center"/>
          </w:tcPr>
          <w:p w14:paraId="54835F81">
            <w:pPr>
              <w:pStyle w:val="230"/>
              <w:keepNext w:val="0"/>
              <w:keepLines w:val="0"/>
              <w:pageBreakBefore w:val="0"/>
              <w:widowControl/>
              <w:kinsoku/>
              <w:wordWrap/>
              <w:overflowPunct/>
              <w:topLinePunct w:val="0"/>
              <w:bidi w:val="0"/>
              <w:adjustRightInd w:val="0"/>
              <w:snapToGrid w:val="0"/>
              <w:ind w:firstLine="420" w:firstLineChars="200"/>
              <w:textAlignment w:val="auto"/>
              <w:rPr>
                <w:rFonts w:ascii="Times New Roman"/>
              </w:rPr>
            </w:pPr>
            <w:r>
              <w:rPr>
                <w:rFonts w:hint="eastAsia" w:ascii="Times New Roman"/>
              </w:rPr>
              <w:t>狭胸扣1分～2分；背腰欠平扣1分～2分；腹部不紧凑扣1分～2分；臀部肌肉不丰满扣1分～</w:t>
            </w:r>
            <w:r>
              <w:rPr>
                <w:rFonts w:hint="eastAsia" w:ascii="Times New Roman"/>
                <w:lang w:val="en-US" w:eastAsia="zh-CN"/>
              </w:rPr>
              <w:t>2</w:t>
            </w:r>
            <w:r>
              <w:rPr>
                <w:rFonts w:hint="eastAsia" w:ascii="Times New Roman"/>
              </w:rPr>
              <w:t>分</w:t>
            </w:r>
          </w:p>
        </w:tc>
      </w:tr>
      <w:tr w14:paraId="0CADFF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3" w:hRule="atLeast"/>
          <w:jc w:val="center"/>
        </w:trPr>
        <w:tc>
          <w:tcPr>
            <w:tcW w:w="907" w:type="dxa"/>
            <w:vAlign w:val="center"/>
          </w:tcPr>
          <w:p w14:paraId="780E9FE0">
            <w:pPr>
              <w:pStyle w:val="230"/>
              <w:rPr>
                <w:rFonts w:ascii="Times New Roman"/>
              </w:rPr>
            </w:pPr>
            <w:r>
              <w:rPr>
                <w:rFonts w:hint="eastAsia" w:ascii="Times New Roman"/>
                <w:lang w:val="en-US" w:eastAsia="zh-CN"/>
              </w:rPr>
              <w:t>头颈</w:t>
            </w:r>
          </w:p>
        </w:tc>
        <w:tc>
          <w:tcPr>
            <w:tcW w:w="3330" w:type="dxa"/>
            <w:vAlign w:val="top"/>
          </w:tcPr>
          <w:p w14:paraId="641850C1">
            <w:pPr>
              <w:pStyle w:val="230"/>
              <w:rPr>
                <w:rFonts w:ascii="Times New Roman"/>
              </w:rPr>
            </w:pPr>
            <w:r>
              <w:rPr>
                <w:rFonts w:hint="eastAsia" w:ascii="Times New Roman"/>
                <w:lang w:val="en-US" w:eastAsia="zh-CN"/>
              </w:rPr>
              <w:t>公牛额宽口方，眼大有神，颈粗厚。母牛俊秀，颈长短适中</w:t>
            </w:r>
          </w:p>
        </w:tc>
        <w:tc>
          <w:tcPr>
            <w:tcW w:w="756" w:type="dxa"/>
            <w:vAlign w:val="center"/>
          </w:tcPr>
          <w:p w14:paraId="13DEEA09">
            <w:pPr>
              <w:pStyle w:val="230"/>
              <w:rPr>
                <w:rFonts w:ascii="Times New Roman"/>
              </w:rPr>
            </w:pPr>
            <w:r>
              <w:rPr>
                <w:rFonts w:hint="eastAsia" w:ascii="Times New Roman"/>
                <w:lang w:val="en-US" w:eastAsia="zh-CN"/>
              </w:rPr>
              <w:t>10</w:t>
            </w:r>
          </w:p>
        </w:tc>
        <w:tc>
          <w:tcPr>
            <w:tcW w:w="2220" w:type="dxa"/>
            <w:vAlign w:val="center"/>
          </w:tcPr>
          <w:p w14:paraId="69C520A7">
            <w:pPr>
              <w:pStyle w:val="230"/>
              <w:keepNext w:val="0"/>
              <w:keepLines w:val="0"/>
              <w:pageBreakBefore w:val="0"/>
              <w:widowControl/>
              <w:kinsoku/>
              <w:wordWrap/>
              <w:overflowPunct/>
              <w:topLinePunct w:val="0"/>
              <w:bidi w:val="0"/>
              <w:adjustRightInd w:val="0"/>
              <w:snapToGrid w:val="0"/>
              <w:ind w:firstLine="420" w:firstLineChars="200"/>
              <w:textAlignment w:val="auto"/>
              <w:rPr>
                <w:rFonts w:ascii="Times New Roman"/>
              </w:rPr>
            </w:pPr>
            <w:r>
              <w:rPr>
                <w:rFonts w:hint="eastAsia" w:ascii="Times New Roman"/>
                <w:lang w:val="en-US" w:eastAsia="zh-CN"/>
              </w:rPr>
              <w:t>额笮</w:t>
            </w:r>
            <w:r>
              <w:rPr>
                <w:rFonts w:hint="eastAsia" w:ascii="Times New Roman"/>
              </w:rPr>
              <w:t>扣1分～2分</w:t>
            </w:r>
            <w:r>
              <w:rPr>
                <w:rFonts w:hint="eastAsia" w:ascii="Times New Roman"/>
                <w:lang w:eastAsia="zh-CN"/>
              </w:rPr>
              <w:t>；</w:t>
            </w:r>
            <w:r>
              <w:rPr>
                <w:rFonts w:hint="eastAsia" w:ascii="Times New Roman"/>
                <w:lang w:val="en-US" w:eastAsia="zh-CN"/>
              </w:rPr>
              <w:t>颈薄</w:t>
            </w:r>
            <w:r>
              <w:rPr>
                <w:rFonts w:hint="eastAsia" w:ascii="Times New Roman"/>
              </w:rPr>
              <w:t>扣1分～2分</w:t>
            </w:r>
          </w:p>
        </w:tc>
        <w:tc>
          <w:tcPr>
            <w:tcW w:w="2131" w:type="dxa"/>
            <w:vAlign w:val="center"/>
          </w:tcPr>
          <w:p w14:paraId="4A828826">
            <w:pPr>
              <w:pStyle w:val="230"/>
              <w:keepNext w:val="0"/>
              <w:keepLines w:val="0"/>
              <w:pageBreakBefore w:val="0"/>
              <w:widowControl/>
              <w:kinsoku/>
              <w:wordWrap/>
              <w:overflowPunct/>
              <w:topLinePunct w:val="0"/>
              <w:bidi w:val="0"/>
              <w:adjustRightInd w:val="0"/>
              <w:snapToGrid w:val="0"/>
              <w:ind w:firstLine="420" w:firstLineChars="200"/>
              <w:textAlignment w:val="auto"/>
              <w:rPr>
                <w:rFonts w:ascii="Times New Roman"/>
              </w:rPr>
            </w:pPr>
            <w:r>
              <w:rPr>
                <w:rFonts w:hint="eastAsia" w:ascii="Times New Roman"/>
                <w:lang w:val="en-US" w:eastAsia="zh-CN"/>
              </w:rPr>
              <w:t>额笮</w:t>
            </w:r>
            <w:r>
              <w:rPr>
                <w:rFonts w:hint="eastAsia" w:ascii="Times New Roman"/>
              </w:rPr>
              <w:t>扣1分～2分</w:t>
            </w:r>
            <w:r>
              <w:rPr>
                <w:rFonts w:hint="eastAsia" w:ascii="Times New Roman"/>
                <w:lang w:eastAsia="zh-CN"/>
              </w:rPr>
              <w:t>；</w:t>
            </w:r>
            <w:r>
              <w:rPr>
                <w:rFonts w:hint="eastAsia" w:ascii="Times New Roman"/>
                <w:lang w:val="en-US" w:eastAsia="zh-CN"/>
              </w:rPr>
              <w:t>颈薄</w:t>
            </w:r>
            <w:r>
              <w:rPr>
                <w:rFonts w:hint="eastAsia" w:ascii="Times New Roman"/>
              </w:rPr>
              <w:t>扣1分～2分</w:t>
            </w:r>
          </w:p>
        </w:tc>
      </w:tr>
      <w:tr w14:paraId="378BBC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3" w:hRule="atLeast"/>
          <w:jc w:val="center"/>
        </w:trPr>
        <w:tc>
          <w:tcPr>
            <w:tcW w:w="907" w:type="dxa"/>
            <w:vAlign w:val="center"/>
          </w:tcPr>
          <w:p w14:paraId="0A379DCC">
            <w:pPr>
              <w:ind w:left="0" w:leftChars="0" w:firstLine="0" w:firstLineChars="0"/>
              <w:jc w:val="center"/>
              <w:rPr>
                <w:rFonts w:ascii="Times New Roman" w:hAnsi="Times New Roman" w:eastAsia="宋体" w:cs="Times New Roman"/>
                <w:kern w:val="0"/>
                <w:sz w:val="21"/>
                <w:szCs w:val="20"/>
                <w:lang w:val="en-US" w:eastAsia="zh-CN" w:bidi="ar-SA"/>
              </w:rPr>
            </w:pPr>
            <w:r>
              <w:rPr>
                <w:rFonts w:hint="eastAsia" w:ascii="Times New Roman" w:hAnsi="Times New Roman" w:eastAsia="宋体" w:cs="Times New Roman"/>
                <w:kern w:val="0"/>
                <w:sz w:val="21"/>
                <w:szCs w:val="20"/>
                <w:lang w:val="en-US" w:eastAsia="zh-CN" w:bidi="ar-SA"/>
              </w:rPr>
              <w:t>前躯</w:t>
            </w:r>
          </w:p>
        </w:tc>
        <w:tc>
          <w:tcPr>
            <w:tcW w:w="3330" w:type="dxa"/>
            <w:vAlign w:val="top"/>
          </w:tcPr>
          <w:p w14:paraId="12AD42D3">
            <w:pPr>
              <w:ind w:left="0" w:leftChars="0" w:firstLine="420" w:firstLineChars="200"/>
              <w:rPr>
                <w:rFonts w:ascii="Times New Roman" w:hAnsi="Times New Roman" w:eastAsia="宋体" w:cs="Times New Roman"/>
                <w:kern w:val="0"/>
                <w:sz w:val="21"/>
                <w:szCs w:val="20"/>
                <w:lang w:val="en-US" w:eastAsia="zh-CN" w:bidi="ar-SA"/>
              </w:rPr>
            </w:pPr>
            <w:r>
              <w:rPr>
                <w:rFonts w:hint="eastAsia" w:ascii="Times New Roman" w:hAnsi="Times New Roman" w:eastAsia="宋体" w:cs="Times New Roman"/>
                <w:kern w:val="0"/>
                <w:sz w:val="21"/>
                <w:szCs w:val="20"/>
                <w:lang w:val="en-US" w:eastAsia="zh-CN" w:bidi="ar-SA"/>
              </w:rPr>
              <w:t>公牛有肩峰，胸宽而深，肩长而斜。背腰长宽平直，长短适中，结合良好</w:t>
            </w:r>
          </w:p>
        </w:tc>
        <w:tc>
          <w:tcPr>
            <w:tcW w:w="756" w:type="dxa"/>
            <w:vAlign w:val="center"/>
          </w:tcPr>
          <w:p w14:paraId="1BE95679">
            <w:pPr>
              <w:pStyle w:val="230"/>
              <w:keepNext w:val="0"/>
              <w:keepLines w:val="0"/>
              <w:pageBreakBefore w:val="0"/>
              <w:widowControl/>
              <w:kinsoku/>
              <w:wordWrap/>
              <w:overflowPunct/>
              <w:topLinePunct w:val="0"/>
              <w:bidi w:val="0"/>
              <w:adjustRightInd/>
              <w:snapToGrid/>
              <w:ind w:firstLine="0" w:firstLineChars="0"/>
              <w:jc w:val="center"/>
              <w:textAlignment w:val="auto"/>
              <w:rPr>
                <w:rFonts w:ascii="Times New Roman" w:hAnsi="Times New Roman" w:eastAsia="宋体" w:cs="Times New Roman"/>
                <w:kern w:val="0"/>
                <w:sz w:val="21"/>
                <w:szCs w:val="20"/>
                <w:lang w:val="en-US" w:eastAsia="zh-CN" w:bidi="ar-SA"/>
              </w:rPr>
            </w:pPr>
            <w:r>
              <w:rPr>
                <w:rFonts w:hint="eastAsia" w:ascii="Times New Roman" w:hAnsi="Times New Roman" w:eastAsia="宋体" w:cs="Times New Roman"/>
                <w:kern w:val="0"/>
                <w:sz w:val="21"/>
                <w:szCs w:val="20"/>
                <w:lang w:val="en-US" w:eastAsia="zh-CN" w:bidi="ar-SA"/>
              </w:rPr>
              <w:t>15</w:t>
            </w:r>
          </w:p>
        </w:tc>
        <w:tc>
          <w:tcPr>
            <w:tcW w:w="2220" w:type="dxa"/>
            <w:vAlign w:val="center"/>
          </w:tcPr>
          <w:p w14:paraId="61A70DD0">
            <w:pPr>
              <w:pStyle w:val="230"/>
              <w:keepNext w:val="0"/>
              <w:keepLines w:val="0"/>
              <w:pageBreakBefore w:val="0"/>
              <w:widowControl/>
              <w:kinsoku/>
              <w:wordWrap/>
              <w:overflowPunct/>
              <w:topLinePunct w:val="0"/>
              <w:bidi w:val="0"/>
              <w:adjustRightInd w:val="0"/>
              <w:snapToGrid w:val="0"/>
              <w:ind w:left="0" w:leftChars="0" w:firstLine="420" w:firstLineChars="200"/>
              <w:textAlignment w:val="auto"/>
              <w:rPr>
                <w:rFonts w:ascii="Times New Roman" w:hAnsi="Times New Roman" w:eastAsia="宋体" w:cs="Times New Roman"/>
                <w:kern w:val="0"/>
                <w:sz w:val="21"/>
                <w:szCs w:val="20"/>
                <w:lang w:val="en-US" w:eastAsia="zh-CN" w:bidi="ar-SA"/>
              </w:rPr>
            </w:pPr>
            <w:r>
              <w:rPr>
                <w:rFonts w:hint="eastAsia" w:ascii="Times New Roman" w:hAnsi="Times New Roman" w:eastAsia="宋体" w:cs="Times New Roman"/>
                <w:kern w:val="0"/>
                <w:sz w:val="21"/>
                <w:szCs w:val="20"/>
                <w:lang w:val="en-US" w:eastAsia="zh-CN" w:bidi="ar-SA"/>
              </w:rPr>
              <w:t>胸笮扣1分～3分；背腰凹扣1分～2分</w:t>
            </w:r>
          </w:p>
        </w:tc>
        <w:tc>
          <w:tcPr>
            <w:tcW w:w="2131" w:type="dxa"/>
            <w:vAlign w:val="center"/>
          </w:tcPr>
          <w:p w14:paraId="60C9C4B2">
            <w:pPr>
              <w:pStyle w:val="230"/>
              <w:keepNext w:val="0"/>
              <w:keepLines w:val="0"/>
              <w:pageBreakBefore w:val="0"/>
              <w:widowControl/>
              <w:kinsoku/>
              <w:wordWrap/>
              <w:overflowPunct/>
              <w:topLinePunct w:val="0"/>
              <w:bidi w:val="0"/>
              <w:adjustRightInd w:val="0"/>
              <w:snapToGrid w:val="0"/>
              <w:ind w:left="0" w:leftChars="0" w:firstLine="420" w:firstLineChars="200"/>
              <w:textAlignment w:val="auto"/>
              <w:rPr>
                <w:rFonts w:ascii="Times New Roman" w:hAnsi="Times New Roman" w:eastAsia="宋体" w:cs="Times New Roman"/>
                <w:kern w:val="0"/>
                <w:sz w:val="21"/>
                <w:szCs w:val="20"/>
                <w:lang w:val="en-US" w:eastAsia="zh-CN" w:bidi="ar-SA"/>
              </w:rPr>
            </w:pPr>
            <w:r>
              <w:rPr>
                <w:rFonts w:hint="eastAsia" w:ascii="Times New Roman" w:hAnsi="Times New Roman" w:eastAsia="宋体" w:cs="Times New Roman"/>
                <w:kern w:val="0"/>
                <w:sz w:val="21"/>
                <w:szCs w:val="20"/>
                <w:lang w:val="en-US" w:eastAsia="zh-CN" w:bidi="ar-SA"/>
              </w:rPr>
              <w:t>胸笮扣1分～3分；背腰凹扣1分～2分</w:t>
            </w:r>
          </w:p>
        </w:tc>
      </w:tr>
      <w:tr w14:paraId="5FE352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3" w:hRule="atLeast"/>
          <w:jc w:val="center"/>
        </w:trPr>
        <w:tc>
          <w:tcPr>
            <w:tcW w:w="907" w:type="dxa"/>
            <w:vAlign w:val="center"/>
          </w:tcPr>
          <w:p w14:paraId="06C0D590">
            <w:pPr>
              <w:ind w:left="0" w:leftChars="0" w:firstLine="0" w:firstLineChars="0"/>
              <w:jc w:val="center"/>
              <w:rPr>
                <w:rFonts w:ascii="Times New Roman" w:hAnsi="Times New Roman" w:eastAsia="宋体" w:cs="Times New Roman"/>
                <w:kern w:val="0"/>
                <w:sz w:val="21"/>
                <w:szCs w:val="20"/>
                <w:lang w:val="en-US" w:eastAsia="zh-CN" w:bidi="ar-SA"/>
              </w:rPr>
            </w:pPr>
            <w:r>
              <w:rPr>
                <w:rFonts w:hint="eastAsia" w:ascii="Times New Roman" w:hAnsi="Times New Roman" w:eastAsia="宋体" w:cs="Times New Roman"/>
                <w:kern w:val="0"/>
                <w:sz w:val="21"/>
                <w:szCs w:val="20"/>
                <w:lang w:val="en-US" w:eastAsia="zh-CN" w:bidi="ar-SA"/>
              </w:rPr>
              <w:t>中躯</w:t>
            </w:r>
          </w:p>
        </w:tc>
        <w:tc>
          <w:tcPr>
            <w:tcW w:w="3330" w:type="dxa"/>
            <w:vAlign w:val="top"/>
          </w:tcPr>
          <w:p w14:paraId="2ECDBCA5">
            <w:pPr>
              <w:ind w:left="0" w:leftChars="0" w:firstLine="420" w:firstLineChars="200"/>
              <w:rPr>
                <w:rFonts w:ascii="Times New Roman" w:hAnsi="Times New Roman" w:eastAsia="宋体" w:cs="Times New Roman"/>
                <w:kern w:val="0"/>
                <w:sz w:val="21"/>
                <w:szCs w:val="20"/>
                <w:lang w:val="en-US" w:eastAsia="zh-CN" w:bidi="ar-SA"/>
              </w:rPr>
            </w:pPr>
            <w:r>
              <w:rPr>
                <w:rFonts w:hint="eastAsia" w:ascii="Times New Roman" w:hAnsi="Times New Roman" w:eastAsia="宋体" w:cs="Times New Roman"/>
                <w:kern w:val="0"/>
                <w:sz w:val="21"/>
                <w:szCs w:val="20"/>
                <w:lang w:val="en-US" w:eastAsia="zh-CN" w:bidi="ar-SA"/>
              </w:rPr>
              <w:t>肋背弓圆，公牛腹部圆筒状，母牛腹大不下垂</w:t>
            </w:r>
          </w:p>
        </w:tc>
        <w:tc>
          <w:tcPr>
            <w:tcW w:w="756" w:type="dxa"/>
            <w:vAlign w:val="center"/>
          </w:tcPr>
          <w:p w14:paraId="25CADCC9">
            <w:pPr>
              <w:pStyle w:val="230"/>
              <w:keepNext w:val="0"/>
              <w:keepLines w:val="0"/>
              <w:pageBreakBefore w:val="0"/>
              <w:widowControl/>
              <w:kinsoku/>
              <w:wordWrap/>
              <w:overflowPunct/>
              <w:topLinePunct w:val="0"/>
              <w:bidi w:val="0"/>
              <w:adjustRightInd/>
              <w:snapToGrid/>
              <w:ind w:firstLine="0" w:firstLineChars="0"/>
              <w:jc w:val="center"/>
              <w:textAlignment w:val="auto"/>
              <w:rPr>
                <w:rFonts w:ascii="Times New Roman" w:hAnsi="Times New Roman" w:eastAsia="宋体" w:cs="Times New Roman"/>
                <w:kern w:val="0"/>
                <w:sz w:val="21"/>
                <w:szCs w:val="20"/>
                <w:lang w:val="en-US" w:eastAsia="zh-CN" w:bidi="ar-SA"/>
              </w:rPr>
            </w:pPr>
            <w:r>
              <w:rPr>
                <w:rFonts w:hint="eastAsia" w:ascii="Times New Roman" w:hAnsi="Times New Roman" w:eastAsia="宋体" w:cs="Times New Roman"/>
                <w:kern w:val="0"/>
                <w:sz w:val="21"/>
                <w:szCs w:val="20"/>
                <w:lang w:val="en-US" w:eastAsia="zh-CN" w:bidi="ar-SA"/>
              </w:rPr>
              <w:t>20</w:t>
            </w:r>
          </w:p>
        </w:tc>
        <w:tc>
          <w:tcPr>
            <w:tcW w:w="2220" w:type="dxa"/>
            <w:vAlign w:val="center"/>
          </w:tcPr>
          <w:p w14:paraId="7284D280">
            <w:pPr>
              <w:pStyle w:val="230"/>
              <w:keepNext w:val="0"/>
              <w:keepLines w:val="0"/>
              <w:pageBreakBefore w:val="0"/>
              <w:widowControl/>
              <w:kinsoku/>
              <w:wordWrap/>
              <w:overflowPunct/>
              <w:topLinePunct w:val="0"/>
              <w:bidi w:val="0"/>
              <w:adjustRightInd w:val="0"/>
              <w:snapToGrid w:val="0"/>
              <w:ind w:left="0" w:leftChars="0" w:firstLine="420" w:firstLineChars="200"/>
              <w:textAlignment w:val="auto"/>
              <w:rPr>
                <w:rFonts w:ascii="Times New Roman" w:hAnsi="Times New Roman" w:eastAsia="宋体" w:cs="Times New Roman"/>
                <w:kern w:val="0"/>
                <w:sz w:val="21"/>
                <w:szCs w:val="20"/>
                <w:lang w:val="en-US" w:eastAsia="zh-CN" w:bidi="ar-SA"/>
              </w:rPr>
            </w:pPr>
            <w:r>
              <w:rPr>
                <w:rFonts w:hint="eastAsia" w:ascii="Times New Roman" w:hAnsi="Times New Roman" w:eastAsia="宋体" w:cs="Times New Roman"/>
                <w:kern w:val="0"/>
                <w:sz w:val="21"/>
                <w:szCs w:val="20"/>
                <w:lang w:val="en-US" w:eastAsia="zh-CN" w:bidi="ar-SA"/>
              </w:rPr>
              <w:t>腹部不圆扣1分～5分</w:t>
            </w:r>
          </w:p>
        </w:tc>
        <w:tc>
          <w:tcPr>
            <w:tcW w:w="2131" w:type="dxa"/>
            <w:vAlign w:val="center"/>
          </w:tcPr>
          <w:p w14:paraId="6C8C5D47">
            <w:pPr>
              <w:pStyle w:val="230"/>
              <w:keepNext w:val="0"/>
              <w:keepLines w:val="0"/>
              <w:pageBreakBefore w:val="0"/>
              <w:widowControl/>
              <w:kinsoku/>
              <w:wordWrap/>
              <w:overflowPunct/>
              <w:topLinePunct w:val="0"/>
              <w:bidi w:val="0"/>
              <w:adjustRightInd w:val="0"/>
              <w:snapToGrid w:val="0"/>
              <w:ind w:left="0" w:leftChars="0" w:firstLine="420" w:firstLineChars="200"/>
              <w:textAlignment w:val="auto"/>
              <w:rPr>
                <w:rFonts w:ascii="Times New Roman" w:hAnsi="Times New Roman" w:eastAsia="宋体" w:cs="Times New Roman"/>
                <w:kern w:val="0"/>
                <w:sz w:val="21"/>
                <w:szCs w:val="20"/>
                <w:lang w:val="en-US" w:eastAsia="zh-CN" w:bidi="ar-SA"/>
              </w:rPr>
            </w:pPr>
            <w:r>
              <w:rPr>
                <w:rFonts w:hint="eastAsia" w:ascii="Times New Roman" w:hAnsi="Times New Roman" w:eastAsia="宋体" w:cs="Times New Roman"/>
                <w:kern w:val="0"/>
                <w:sz w:val="21"/>
                <w:szCs w:val="20"/>
                <w:lang w:val="en-US" w:eastAsia="zh-CN" w:bidi="ar-SA"/>
              </w:rPr>
              <w:t>腹部下垂扣1分～5分</w:t>
            </w:r>
          </w:p>
        </w:tc>
      </w:tr>
      <w:tr w14:paraId="3BC769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3" w:hRule="atLeast"/>
          <w:jc w:val="center"/>
        </w:trPr>
        <w:tc>
          <w:tcPr>
            <w:tcW w:w="907" w:type="dxa"/>
            <w:vAlign w:val="center"/>
          </w:tcPr>
          <w:p w14:paraId="2EDFB22B">
            <w:pPr>
              <w:ind w:left="0" w:leftChars="0" w:firstLine="0" w:firstLineChars="0"/>
              <w:jc w:val="center"/>
              <w:rPr>
                <w:rFonts w:ascii="Times New Roman" w:hAnsi="Times New Roman" w:eastAsia="宋体" w:cs="Times New Roman"/>
                <w:kern w:val="0"/>
                <w:sz w:val="21"/>
                <w:szCs w:val="20"/>
                <w:lang w:val="en-US" w:eastAsia="zh-CN" w:bidi="ar-SA"/>
              </w:rPr>
            </w:pPr>
            <w:r>
              <w:rPr>
                <w:rFonts w:hint="eastAsia" w:ascii="Times New Roman" w:hAnsi="Times New Roman" w:eastAsia="宋体" w:cs="Times New Roman"/>
                <w:kern w:val="0"/>
                <w:sz w:val="21"/>
                <w:szCs w:val="20"/>
                <w:lang w:val="en-US" w:eastAsia="zh-CN" w:bidi="ar-SA"/>
              </w:rPr>
              <w:t>后躯</w:t>
            </w:r>
          </w:p>
        </w:tc>
        <w:tc>
          <w:tcPr>
            <w:tcW w:w="3330" w:type="dxa"/>
            <w:vAlign w:val="top"/>
          </w:tcPr>
          <w:p w14:paraId="56C2D6AA">
            <w:pPr>
              <w:ind w:left="0" w:leftChars="0" w:firstLine="420" w:firstLineChars="200"/>
              <w:rPr>
                <w:rFonts w:ascii="Times New Roman" w:hAnsi="Times New Roman" w:eastAsia="宋体" w:cs="Times New Roman"/>
                <w:kern w:val="0"/>
                <w:sz w:val="21"/>
                <w:szCs w:val="20"/>
                <w:lang w:val="en-US" w:eastAsia="zh-CN" w:bidi="ar-SA"/>
              </w:rPr>
            </w:pPr>
            <w:r>
              <w:rPr>
                <w:rFonts w:hint="eastAsia" w:ascii="Times New Roman" w:hAnsi="Times New Roman" w:eastAsia="宋体" w:cs="Times New Roman"/>
                <w:kern w:val="0"/>
                <w:sz w:val="21"/>
                <w:szCs w:val="20"/>
                <w:lang w:val="en-US" w:eastAsia="zh-CN" w:bidi="ar-SA"/>
              </w:rPr>
              <w:t>尻宽长不过斜，肌肉发达，大腿充实，公牛睾丸对称，发育正常，母牛乳房发育良好，乳头整齐</w:t>
            </w:r>
          </w:p>
        </w:tc>
        <w:tc>
          <w:tcPr>
            <w:tcW w:w="756" w:type="dxa"/>
            <w:vAlign w:val="center"/>
          </w:tcPr>
          <w:p w14:paraId="0BB216B2">
            <w:pPr>
              <w:pStyle w:val="230"/>
              <w:keepNext w:val="0"/>
              <w:keepLines w:val="0"/>
              <w:pageBreakBefore w:val="0"/>
              <w:widowControl/>
              <w:kinsoku/>
              <w:wordWrap/>
              <w:overflowPunct/>
              <w:topLinePunct w:val="0"/>
              <w:bidi w:val="0"/>
              <w:adjustRightInd/>
              <w:snapToGrid/>
              <w:ind w:firstLine="0" w:firstLineChars="0"/>
              <w:jc w:val="center"/>
              <w:textAlignment w:val="auto"/>
              <w:rPr>
                <w:rFonts w:ascii="Times New Roman" w:hAnsi="Times New Roman" w:eastAsia="宋体" w:cs="Times New Roman"/>
                <w:kern w:val="0"/>
                <w:sz w:val="21"/>
                <w:szCs w:val="20"/>
                <w:lang w:val="en-US" w:eastAsia="zh-CN" w:bidi="ar-SA"/>
              </w:rPr>
            </w:pPr>
            <w:r>
              <w:rPr>
                <w:rFonts w:hint="eastAsia" w:ascii="Times New Roman" w:hAnsi="Times New Roman" w:eastAsia="宋体" w:cs="Times New Roman"/>
                <w:kern w:val="0"/>
                <w:sz w:val="21"/>
                <w:szCs w:val="20"/>
                <w:lang w:val="en-US" w:eastAsia="zh-CN" w:bidi="ar-SA"/>
              </w:rPr>
              <w:t>20</w:t>
            </w:r>
          </w:p>
        </w:tc>
        <w:tc>
          <w:tcPr>
            <w:tcW w:w="2220" w:type="dxa"/>
            <w:vAlign w:val="center"/>
          </w:tcPr>
          <w:p w14:paraId="4A1D6376">
            <w:pPr>
              <w:pStyle w:val="230"/>
              <w:keepNext w:val="0"/>
              <w:keepLines w:val="0"/>
              <w:pageBreakBefore w:val="0"/>
              <w:widowControl/>
              <w:kinsoku/>
              <w:wordWrap/>
              <w:overflowPunct/>
              <w:topLinePunct w:val="0"/>
              <w:bidi w:val="0"/>
              <w:adjustRightInd w:val="0"/>
              <w:snapToGrid w:val="0"/>
              <w:ind w:left="0" w:leftChars="0" w:firstLine="420" w:firstLineChars="200"/>
              <w:textAlignment w:val="auto"/>
              <w:rPr>
                <w:rFonts w:ascii="Times New Roman" w:hAnsi="Times New Roman" w:eastAsia="宋体" w:cs="Times New Roman"/>
                <w:kern w:val="0"/>
                <w:sz w:val="21"/>
                <w:szCs w:val="20"/>
                <w:lang w:val="en-US" w:eastAsia="zh-CN" w:bidi="ar-SA"/>
              </w:rPr>
            </w:pPr>
            <w:r>
              <w:rPr>
                <w:rFonts w:hint="eastAsia" w:ascii="Times New Roman" w:hAnsi="Times New Roman" w:eastAsia="宋体" w:cs="Times New Roman"/>
                <w:kern w:val="0"/>
                <w:sz w:val="21"/>
                <w:szCs w:val="20"/>
                <w:lang w:val="en-US" w:eastAsia="zh-CN" w:bidi="ar-SA"/>
              </w:rPr>
              <w:t>尻斜扣1分～3分；睾丸不对称扣1分～5分；</w:t>
            </w:r>
          </w:p>
        </w:tc>
        <w:tc>
          <w:tcPr>
            <w:tcW w:w="2131" w:type="dxa"/>
            <w:vAlign w:val="center"/>
          </w:tcPr>
          <w:p w14:paraId="647D7391">
            <w:pPr>
              <w:pStyle w:val="230"/>
              <w:keepNext w:val="0"/>
              <w:keepLines w:val="0"/>
              <w:pageBreakBefore w:val="0"/>
              <w:widowControl/>
              <w:kinsoku/>
              <w:wordWrap/>
              <w:overflowPunct/>
              <w:topLinePunct w:val="0"/>
              <w:bidi w:val="0"/>
              <w:adjustRightInd w:val="0"/>
              <w:snapToGrid w:val="0"/>
              <w:ind w:left="0" w:leftChars="0" w:firstLine="420" w:firstLineChars="200"/>
              <w:textAlignment w:val="auto"/>
              <w:rPr>
                <w:rFonts w:ascii="Times New Roman" w:hAnsi="Times New Roman" w:eastAsia="宋体" w:cs="Times New Roman"/>
                <w:kern w:val="0"/>
                <w:sz w:val="21"/>
                <w:szCs w:val="20"/>
                <w:lang w:val="en-US" w:eastAsia="zh-CN" w:bidi="ar-SA"/>
              </w:rPr>
            </w:pPr>
            <w:r>
              <w:rPr>
                <w:rFonts w:hint="eastAsia" w:ascii="Times New Roman" w:hAnsi="Times New Roman" w:eastAsia="宋体" w:cs="Times New Roman"/>
                <w:kern w:val="0"/>
                <w:sz w:val="21"/>
                <w:szCs w:val="20"/>
                <w:lang w:val="en-US" w:eastAsia="zh-CN" w:bidi="ar-SA"/>
              </w:rPr>
              <w:t>尻斜扣1分～3分；乳房发育小扣1分～5分；</w:t>
            </w:r>
          </w:p>
        </w:tc>
      </w:tr>
      <w:tr w14:paraId="32F99C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3" w:hRule="atLeast"/>
          <w:jc w:val="center"/>
        </w:trPr>
        <w:tc>
          <w:tcPr>
            <w:tcW w:w="907" w:type="dxa"/>
            <w:vAlign w:val="center"/>
          </w:tcPr>
          <w:p w14:paraId="6C2270B3">
            <w:pPr>
              <w:ind w:left="0" w:leftChars="0" w:firstLine="0" w:firstLineChars="0"/>
              <w:jc w:val="center"/>
              <w:rPr>
                <w:rFonts w:ascii="Times New Roman" w:hAnsi="Times New Roman" w:eastAsia="宋体" w:cs="Times New Roman"/>
                <w:kern w:val="0"/>
                <w:sz w:val="21"/>
                <w:szCs w:val="20"/>
                <w:lang w:val="en-US" w:eastAsia="zh-CN" w:bidi="ar-SA"/>
              </w:rPr>
            </w:pPr>
            <w:r>
              <w:rPr>
                <w:rFonts w:hint="eastAsia" w:ascii="Times New Roman" w:hAnsi="Times New Roman" w:eastAsia="宋体" w:cs="Times New Roman"/>
                <w:kern w:val="0"/>
                <w:sz w:val="21"/>
                <w:szCs w:val="20"/>
                <w:lang w:val="en-US" w:eastAsia="zh-CN" w:bidi="ar-SA"/>
              </w:rPr>
              <w:t>四肢</w:t>
            </w:r>
          </w:p>
        </w:tc>
        <w:tc>
          <w:tcPr>
            <w:tcW w:w="3330" w:type="dxa"/>
            <w:vAlign w:val="top"/>
          </w:tcPr>
          <w:p w14:paraId="004A614B">
            <w:pPr>
              <w:ind w:left="0" w:leftChars="0" w:firstLine="420" w:firstLineChars="200"/>
              <w:rPr>
                <w:rFonts w:ascii="Times New Roman" w:hAnsi="Times New Roman" w:eastAsia="宋体" w:cs="Times New Roman"/>
                <w:kern w:val="0"/>
                <w:sz w:val="21"/>
                <w:szCs w:val="20"/>
                <w:lang w:val="en-US" w:eastAsia="zh-CN" w:bidi="ar-SA"/>
              </w:rPr>
            </w:pPr>
            <w:r>
              <w:rPr>
                <w:rFonts w:hint="eastAsia" w:ascii="Times New Roman" w:hAnsi="Times New Roman" w:eastAsia="宋体" w:cs="Times New Roman"/>
                <w:kern w:val="0"/>
                <w:sz w:val="21"/>
                <w:szCs w:val="20"/>
                <w:lang w:val="en-US" w:eastAsia="zh-CN" w:bidi="ar-SA"/>
              </w:rPr>
              <w:t>四肢短健结实，肢势良好。蹄质细致坚实，运步敏捷有力，后蹄落地能赶过前蹄</w:t>
            </w:r>
          </w:p>
        </w:tc>
        <w:tc>
          <w:tcPr>
            <w:tcW w:w="756" w:type="dxa"/>
            <w:vAlign w:val="center"/>
          </w:tcPr>
          <w:p w14:paraId="40831AD7">
            <w:pPr>
              <w:pStyle w:val="230"/>
              <w:keepNext w:val="0"/>
              <w:keepLines w:val="0"/>
              <w:pageBreakBefore w:val="0"/>
              <w:widowControl/>
              <w:kinsoku/>
              <w:wordWrap/>
              <w:overflowPunct/>
              <w:topLinePunct w:val="0"/>
              <w:bidi w:val="0"/>
              <w:adjustRightInd/>
              <w:snapToGrid/>
              <w:ind w:firstLine="0" w:firstLineChars="0"/>
              <w:jc w:val="center"/>
              <w:textAlignment w:val="auto"/>
              <w:rPr>
                <w:rFonts w:ascii="Times New Roman" w:hAnsi="Times New Roman" w:eastAsia="宋体" w:cs="Times New Roman"/>
                <w:kern w:val="0"/>
                <w:sz w:val="21"/>
                <w:szCs w:val="20"/>
                <w:lang w:val="en-US" w:eastAsia="zh-CN" w:bidi="ar-SA"/>
              </w:rPr>
            </w:pPr>
            <w:r>
              <w:rPr>
                <w:rFonts w:hint="eastAsia" w:ascii="Times New Roman" w:hAnsi="Times New Roman" w:eastAsia="宋体" w:cs="Times New Roman"/>
                <w:kern w:val="0"/>
                <w:sz w:val="21"/>
                <w:szCs w:val="20"/>
                <w:lang w:val="en-US" w:eastAsia="zh-CN" w:bidi="ar-SA"/>
              </w:rPr>
              <w:t>10</w:t>
            </w:r>
          </w:p>
        </w:tc>
        <w:tc>
          <w:tcPr>
            <w:tcW w:w="2220" w:type="dxa"/>
            <w:vAlign w:val="center"/>
          </w:tcPr>
          <w:p w14:paraId="00A9847A">
            <w:pPr>
              <w:pStyle w:val="230"/>
              <w:keepNext w:val="0"/>
              <w:keepLines w:val="0"/>
              <w:pageBreakBefore w:val="0"/>
              <w:widowControl/>
              <w:kinsoku/>
              <w:wordWrap/>
              <w:overflowPunct/>
              <w:topLinePunct w:val="0"/>
              <w:bidi w:val="0"/>
              <w:adjustRightInd w:val="0"/>
              <w:snapToGrid w:val="0"/>
              <w:ind w:left="0" w:leftChars="0" w:firstLine="420" w:firstLineChars="200"/>
              <w:textAlignment w:val="auto"/>
              <w:rPr>
                <w:rFonts w:ascii="Times New Roman" w:hAnsi="Times New Roman" w:eastAsia="宋体" w:cs="Times New Roman"/>
                <w:kern w:val="0"/>
                <w:sz w:val="21"/>
                <w:szCs w:val="20"/>
                <w:lang w:val="en-US" w:eastAsia="zh-CN" w:bidi="ar-SA"/>
              </w:rPr>
            </w:pPr>
            <w:r>
              <w:rPr>
                <w:rFonts w:hint="eastAsia" w:ascii="Times New Roman" w:hAnsi="Times New Roman" w:eastAsia="宋体" w:cs="Times New Roman"/>
                <w:kern w:val="0"/>
                <w:sz w:val="21"/>
                <w:szCs w:val="20"/>
                <w:lang w:val="en-US" w:eastAsia="zh-CN" w:bidi="ar-SA"/>
              </w:rPr>
              <w:t>四肢有缺陷扣扣1分～3分</w:t>
            </w:r>
          </w:p>
        </w:tc>
        <w:tc>
          <w:tcPr>
            <w:tcW w:w="2131" w:type="dxa"/>
            <w:vAlign w:val="center"/>
          </w:tcPr>
          <w:p w14:paraId="024BDA12">
            <w:pPr>
              <w:pStyle w:val="230"/>
              <w:keepNext w:val="0"/>
              <w:keepLines w:val="0"/>
              <w:pageBreakBefore w:val="0"/>
              <w:widowControl/>
              <w:kinsoku/>
              <w:wordWrap/>
              <w:overflowPunct/>
              <w:topLinePunct w:val="0"/>
              <w:bidi w:val="0"/>
              <w:adjustRightInd w:val="0"/>
              <w:snapToGrid w:val="0"/>
              <w:ind w:left="0" w:leftChars="0" w:firstLine="420" w:firstLineChars="200"/>
              <w:textAlignment w:val="auto"/>
              <w:rPr>
                <w:rFonts w:ascii="Times New Roman" w:hAnsi="Times New Roman" w:eastAsia="宋体" w:cs="Times New Roman"/>
                <w:kern w:val="0"/>
                <w:sz w:val="21"/>
                <w:szCs w:val="20"/>
                <w:lang w:val="en-US" w:eastAsia="zh-CN" w:bidi="ar-SA"/>
              </w:rPr>
            </w:pPr>
            <w:r>
              <w:rPr>
                <w:rFonts w:hint="eastAsia" w:ascii="Times New Roman" w:hAnsi="Times New Roman" w:eastAsia="宋体" w:cs="Times New Roman"/>
                <w:kern w:val="0"/>
                <w:sz w:val="21"/>
                <w:szCs w:val="20"/>
                <w:lang w:val="en-US" w:eastAsia="zh-CN" w:bidi="ar-SA"/>
              </w:rPr>
              <w:t>四肢有缺陷扣扣1分～3分</w:t>
            </w:r>
          </w:p>
        </w:tc>
      </w:tr>
      <w:tr w14:paraId="026414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3" w:hRule="atLeast"/>
          <w:jc w:val="center"/>
        </w:trPr>
        <w:tc>
          <w:tcPr>
            <w:tcW w:w="4237" w:type="dxa"/>
            <w:gridSpan w:val="2"/>
          </w:tcPr>
          <w:p w14:paraId="2CED8741">
            <w:pPr>
              <w:pStyle w:val="230"/>
              <w:rPr>
                <w:rFonts w:ascii="Times New Roman"/>
              </w:rPr>
            </w:pPr>
            <w:r>
              <w:rPr>
                <w:rFonts w:ascii="Times New Roman"/>
              </w:rPr>
              <w:t>合计</w:t>
            </w:r>
          </w:p>
        </w:tc>
        <w:tc>
          <w:tcPr>
            <w:tcW w:w="756" w:type="dxa"/>
            <w:vAlign w:val="center"/>
          </w:tcPr>
          <w:p w14:paraId="2F6A94EE">
            <w:pPr>
              <w:pStyle w:val="230"/>
              <w:ind w:firstLine="0" w:firstLineChars="0"/>
              <w:jc w:val="center"/>
              <w:rPr>
                <w:rFonts w:ascii="Times New Roman"/>
              </w:rPr>
            </w:pPr>
            <w:r>
              <w:rPr>
                <w:rFonts w:ascii="Times New Roman"/>
              </w:rPr>
              <w:t>100</w:t>
            </w:r>
          </w:p>
        </w:tc>
        <w:tc>
          <w:tcPr>
            <w:tcW w:w="4351" w:type="dxa"/>
            <w:gridSpan w:val="2"/>
            <w:vAlign w:val="center"/>
          </w:tcPr>
          <w:p w14:paraId="26E03528">
            <w:pPr>
              <w:pStyle w:val="230"/>
              <w:rPr>
                <w:rFonts w:ascii="Times New Roman"/>
              </w:rPr>
            </w:pPr>
          </w:p>
        </w:tc>
      </w:tr>
    </w:tbl>
    <w:p w14:paraId="3696411D">
      <w:pPr>
        <w:pStyle w:val="56"/>
        <w:ind w:firstLine="420"/>
        <w:rPr>
          <w:rFonts w:ascii="Times New Roman"/>
        </w:rPr>
      </w:pPr>
    </w:p>
    <w:p w14:paraId="79D7C14C">
      <w:pPr>
        <w:pStyle w:val="56"/>
        <w:ind w:firstLine="420"/>
        <w:rPr>
          <w:rFonts w:ascii="Times New Roman"/>
        </w:rPr>
      </w:pPr>
      <w:r>
        <w:rPr>
          <w:rFonts w:ascii="Times New Roman"/>
        </w:rPr>
        <w:tab/>
      </w:r>
      <w:bookmarkEnd w:id="110"/>
      <w:bookmarkStart w:id="122" w:name="BookMark7"/>
    </w:p>
    <w:bookmarkEnd w:id="122"/>
    <w:p w14:paraId="651F74BF">
      <w:pPr>
        <w:pStyle w:val="56"/>
        <w:ind w:firstLine="0" w:firstLineChars="0"/>
        <w:jc w:val="center"/>
        <w:rPr>
          <w:rFonts w:ascii="Times New Roman"/>
        </w:rPr>
      </w:pPr>
      <w:bookmarkStart w:id="123" w:name="BookMark8"/>
      <w:r>
        <w:rPr>
          <w:rFonts w:ascii="Times New Roman"/>
        </w:rPr>
        <w:drawing>
          <wp:inline distT="0" distB="0" distL="0" distR="0">
            <wp:extent cx="1485900" cy="317500"/>
            <wp:effectExtent l="0" t="0" r="0" b="6350"/>
            <wp:docPr id="4" name="图片 4"/>
            <wp:cNvGraphicFramePr/>
            <a:graphic xmlns:a="http://schemas.openxmlformats.org/drawingml/2006/main">
              <a:graphicData uri="http://schemas.openxmlformats.org/drawingml/2006/picture">
                <pic:pic xmlns:pic="http://schemas.openxmlformats.org/drawingml/2006/picture">
                  <pic:nvPicPr>
                    <pic:cNvPr id="4" name="图片 4"/>
                    <pic:cNvPicPr/>
                  </pic:nvPicPr>
                  <pic:blipFill>
                    <a:blip r:embed="rId26">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123"/>
    </w:p>
    <w:sectPr>
      <w:headerReference r:id="rId17" w:type="default"/>
      <w:footerReference r:id="rId19" w:type="default"/>
      <w:headerReference r:id="rId18" w:type="even"/>
      <w:footerReference r:id="rId20" w:type="even"/>
      <w:pgSz w:w="11906" w:h="16838"/>
      <w:pgMar w:top="1928" w:right="1134" w:bottom="1134" w:left="1134" w:header="1418" w:footer="1134" w:gutter="284"/>
      <w:cols w:space="425" w:num="1"/>
      <w:formProt w:val="0"/>
      <w:docGrid w:linePitch="312" w:charSpace="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8CFDDD">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F09C53">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B6CD75">
    <w:pPr>
      <w:pStyle w:val="52"/>
    </w:pPr>
    <w:r>
      <w:fldChar w:fldCharType="begin"/>
    </w:r>
    <w:r>
      <w:instrText xml:space="preserve">PAGE   \* MERGEFORMAT</w:instrText>
    </w:r>
    <w:r>
      <w:fldChar w:fldCharType="separate"/>
    </w:r>
    <w:r>
      <w:rPr>
        <w:lang w:val="zh-CN"/>
      </w:rPr>
      <w:t>I</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00A284">
    <w:pPr>
      <w:pStyle w:val="51"/>
    </w:pPr>
    <w:r>
      <w:fldChar w:fldCharType="begin"/>
    </w:r>
    <w:r>
      <w:instrText xml:space="preserve"> PAGE   \* MERGEFORMAT \* MERGEFORMAT </w:instrText>
    </w:r>
    <w:r>
      <w:fldChar w:fldCharType="separate"/>
    </w:r>
    <w:r>
      <w:t>II</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F7E96B">
    <w:pPr>
      <w:pStyle w:val="52"/>
    </w:pPr>
    <w:r>
      <w:fldChar w:fldCharType="begin"/>
    </w:r>
    <w:r>
      <w:instrText xml:space="preserve">PAGE   \* MERGEFORMAT</w:instrText>
    </w:r>
    <w:r>
      <w:fldChar w:fldCharType="separate"/>
    </w:r>
    <w:r>
      <w:rPr>
        <w:lang w:val="zh-CN"/>
      </w:rPr>
      <w:t>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3427F5">
    <w:pPr>
      <w:pStyle w:val="51"/>
    </w:pPr>
    <w:r>
      <w:fldChar w:fldCharType="begin"/>
    </w:r>
    <w:r>
      <w:instrText xml:space="preserve"> PAGE   \* MERGEFORMAT \* MERGEFORMAT </w:instrText>
    </w:r>
    <w:r>
      <w:fldChar w:fldCharType="separate"/>
    </w:r>
    <w:r>
      <w:t>II</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13CCA8">
    <w:pPr>
      <w:pStyle w:val="52"/>
    </w:pPr>
    <w:r>
      <w:fldChar w:fldCharType="begin"/>
    </w:r>
    <w:r>
      <w:instrText xml:space="preserve">PAGE   \* MERGEFORMAT</w:instrText>
    </w:r>
    <w:r>
      <w:fldChar w:fldCharType="separate"/>
    </w:r>
    <w:r>
      <w:rPr>
        <w:lang w:val="zh-CN"/>
      </w:rPr>
      <w:t>9</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57BEF9">
    <w:pPr>
      <w:pStyle w:val="51"/>
    </w:pPr>
    <w:r>
      <w:fldChar w:fldCharType="begin"/>
    </w:r>
    <w:r>
      <w:instrText xml:space="preserve"> PAGE   \* MERGEFORMAT \* MERGEFORMAT </w:instrText>
    </w:r>
    <w:r>
      <w:fldChar w:fldCharType="separate"/>
    </w:r>
    <w: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88B81D">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0531D5">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459507">
    <w:pPr>
      <w:pStyle w:val="61"/>
    </w:pPr>
    <w:r>
      <w:fldChar w:fldCharType="begin"/>
    </w:r>
    <w:r>
      <w:instrText xml:space="preserve"> STYLEREF  标准文件_文件编号  \* MERGEFORMAT </w:instrText>
    </w:r>
    <w:r>
      <w:fldChar w:fldCharType="separate"/>
    </w:r>
    <w:r>
      <w:t>T/GSQA 001—2026</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834EA8">
    <w:pPr>
      <w:pStyle w:val="62"/>
    </w:pPr>
    <w:r>
      <w:fldChar w:fldCharType="begin"/>
    </w:r>
    <w:r>
      <w:instrText xml:space="preserve"> STYLEREF  标准文件_文件编号 \* MERGEFORMAT </w:instrText>
    </w:r>
    <w:r>
      <w:fldChar w:fldCharType="separate"/>
    </w:r>
    <w:r>
      <w:t>T/GSQA 001—2026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8F14B9">
    <w:pPr>
      <w:pStyle w:val="61"/>
    </w:pPr>
    <w:r>
      <w:fldChar w:fldCharType="begin"/>
    </w:r>
    <w:r>
      <w:instrText xml:space="preserve"> STYLEREF  标准文件_文件编号  \* MERGEFORMAT </w:instrText>
    </w:r>
    <w:r>
      <w:fldChar w:fldCharType="separate"/>
    </w:r>
    <w:r>
      <w:t>T/GSQA 001—2026</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0BD91F">
    <w:pPr>
      <w:pStyle w:val="62"/>
    </w:pPr>
    <w:r>
      <w:fldChar w:fldCharType="begin"/>
    </w:r>
    <w:r>
      <w:instrText xml:space="preserve"> STYLEREF  标准文件_文件编号 \* MERGEFORMAT </w:instrText>
    </w:r>
    <w:r>
      <w:fldChar w:fldCharType="separate"/>
    </w:r>
    <w:r>
      <w:t>T/GSQA 001—2026</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D7E114">
    <w:pPr>
      <w:pStyle w:val="61"/>
    </w:pPr>
    <w:r>
      <w:fldChar w:fldCharType="begin"/>
    </w:r>
    <w:r>
      <w:instrText xml:space="preserve"> STYLEREF  标准文件_文件编号  \* MERGEFORMAT </w:instrText>
    </w:r>
    <w:r>
      <w:fldChar w:fldCharType="separate"/>
    </w:r>
    <w:r>
      <w:t>T/GSQA 001—2026</w:t>
    </w:r>
    <w: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4177B3">
    <w:pPr>
      <w:pStyle w:val="62"/>
    </w:pPr>
    <w:r>
      <w:fldChar w:fldCharType="begin"/>
    </w:r>
    <w:r>
      <w:instrText xml:space="preserve"> STYLEREF  标准文件_文件编号 \* MERGEFORMAT </w:instrText>
    </w:r>
    <w:r>
      <w:fldChar w:fldCharType="separate"/>
    </w:r>
    <w:r>
      <w:t>T/GSQA 001—2026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18"/>
  </w:num>
  <w:num w:numId="5">
    <w:abstractNumId w:val="23"/>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dit="forms" w:enforcement="0"/>
  <w:defaultTabStop w:val="420"/>
  <w:evenAndOddHeaders w:val="1"/>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0936"/>
    <w:rsid w:val="0000040A"/>
    <w:rsid w:val="00000A94"/>
    <w:rsid w:val="00001972"/>
    <w:rsid w:val="00001D9A"/>
    <w:rsid w:val="00007B3A"/>
    <w:rsid w:val="000107E0"/>
    <w:rsid w:val="00011FDE"/>
    <w:rsid w:val="00012FFD"/>
    <w:rsid w:val="0001346A"/>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3569"/>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46C06"/>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5C"/>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24EE"/>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14D6"/>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3AB1"/>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0936"/>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32A"/>
    <w:rsid w:val="00541853"/>
    <w:rsid w:val="00543BDA"/>
    <w:rsid w:val="005441CC"/>
    <w:rsid w:val="005479DA"/>
    <w:rsid w:val="00547B70"/>
    <w:rsid w:val="00547BCC"/>
    <w:rsid w:val="0055013B"/>
    <w:rsid w:val="00551F6F"/>
    <w:rsid w:val="00555044"/>
    <w:rsid w:val="0055692A"/>
    <w:rsid w:val="00561475"/>
    <w:rsid w:val="00562308"/>
    <w:rsid w:val="0056487B"/>
    <w:rsid w:val="0056493D"/>
    <w:rsid w:val="00564FB9"/>
    <w:rsid w:val="00573D9E"/>
    <w:rsid w:val="005801E3"/>
    <w:rsid w:val="00581802"/>
    <w:rsid w:val="005836A8"/>
    <w:rsid w:val="0058409C"/>
    <w:rsid w:val="00584262"/>
    <w:rsid w:val="00586630"/>
    <w:rsid w:val="00587ADD"/>
    <w:rsid w:val="00593A49"/>
    <w:rsid w:val="00596160"/>
    <w:rsid w:val="005966E2"/>
    <w:rsid w:val="00597007"/>
    <w:rsid w:val="005A04B1"/>
    <w:rsid w:val="005A0966"/>
    <w:rsid w:val="005A11B7"/>
    <w:rsid w:val="005A260B"/>
    <w:rsid w:val="005A4A1B"/>
    <w:rsid w:val="005A7830"/>
    <w:rsid w:val="005A7FCE"/>
    <w:rsid w:val="005B0F3F"/>
    <w:rsid w:val="005B12E1"/>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955AB"/>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0574"/>
    <w:rsid w:val="00811072"/>
    <w:rsid w:val="00811369"/>
    <w:rsid w:val="00815419"/>
    <w:rsid w:val="008161E3"/>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E7FCC"/>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77ECC"/>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73E88"/>
    <w:rsid w:val="00C80CB8"/>
    <w:rsid w:val="00C819F8"/>
    <w:rsid w:val="00C8248C"/>
    <w:rsid w:val="00C84E33"/>
    <w:rsid w:val="00C86D6F"/>
    <w:rsid w:val="00C905FC"/>
    <w:rsid w:val="00C91E9E"/>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B778F"/>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4C93"/>
    <w:rsid w:val="00DE62E1"/>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2E91"/>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4A91817"/>
    <w:rsid w:val="1CB511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uiPriority="39" w:semiHidden="0" w:name="toc 7"/>
    <w:lsdException w:uiPriority="0" w:name="toc 8"/>
    <w:lsdException w:uiPriority="0" w:name="toc 9"/>
    <w:lsdException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uiPriority w:val="99"/>
    <w:tblPr>
      <w:tblCellMar>
        <w:top w:w="0" w:type="dxa"/>
        <w:left w:w="108" w:type="dxa"/>
        <w:bottom w:w="0" w:type="dxa"/>
        <w:right w:w="108" w:type="dxa"/>
      </w:tblCellMar>
    </w:tblPr>
  </w:style>
  <w:style w:type="paragraph" w:styleId="11">
    <w:name w:val="toc 7"/>
    <w:basedOn w:val="1"/>
    <w:next w:val="1"/>
    <w:autoRedefine/>
    <w:unhideWhenUsed/>
    <w:uiPriority w:val="39"/>
    <w:pPr>
      <w:tabs>
        <w:tab w:val="right" w:leader="dot" w:pos="9344"/>
      </w:tabs>
      <w:spacing w:line="300" w:lineRule="exact"/>
      <w:ind w:left="1259"/>
    </w:pPr>
    <w:rPr>
      <w:rFonts w:ascii="宋体"/>
    </w:rPr>
  </w:style>
  <w:style w:type="paragraph" w:styleId="12">
    <w:name w:val="Normal Indent"/>
    <w:basedOn w:val="1"/>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4"/>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5"/>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5"/>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5"/>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5"/>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kern w:val="2"/>
      <w:sz w:val="21"/>
      <w:szCs w:val="21"/>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ind w:left="0" w:firstLine="0"/>
    </w:pPr>
  </w:style>
  <w:style w:type="paragraph" w:customStyle="1" w:styleId="91">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不明显参考1"/>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qFormat/>
    <w:uiPriority w:val="0"/>
    <w:rPr>
      <w:rFonts w:ascii="宋体"/>
      <w:kern w:val="2"/>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uiPriority w:val="0"/>
    <w:pPr>
      <w:outlineLvl w:val="4"/>
    </w:pPr>
  </w:style>
  <w:style w:type="paragraph" w:customStyle="1" w:styleId="130">
    <w:name w:val="附录四级无标题条"/>
    <w:basedOn w:val="129"/>
    <w:next w:val="56"/>
    <w:uiPriority w:val="0"/>
    <w:pPr>
      <w:outlineLvl w:val="5"/>
    </w:pPr>
  </w:style>
  <w:style w:type="paragraph" w:customStyle="1" w:styleId="131">
    <w:name w:val="附录图"/>
    <w:next w:val="56"/>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uiPriority w:val="0"/>
    <w:pPr>
      <w:outlineLvl w:val="6"/>
    </w:pPr>
  </w:style>
  <w:style w:type="paragraph" w:customStyle="1" w:styleId="134">
    <w:name w:val="附录性质"/>
    <w:basedOn w:val="1"/>
    <w:uiPriority w:val="0"/>
    <w:pPr>
      <w:widowControl/>
      <w:adjustRightInd/>
      <w:jc w:val="center"/>
    </w:pPr>
    <w:rPr>
      <w:rFonts w:ascii="黑体" w:eastAsia="黑体"/>
    </w:rPr>
  </w:style>
  <w:style w:type="paragraph" w:customStyle="1" w:styleId="135">
    <w:name w:val="附录一级无标题条"/>
    <w:basedOn w:val="87"/>
    <w:next w:val="56"/>
    <w:uiPriority w:val="0"/>
    <w:pPr>
      <w:autoSpaceDN w:val="0"/>
      <w:outlineLvl w:val="2"/>
    </w:pPr>
    <w:rPr>
      <w:rFonts w:ascii="宋体" w:hAnsi="宋体" w:eastAsia="宋体"/>
    </w:rPr>
  </w:style>
  <w:style w:type="character" w:customStyle="1" w:styleId="136">
    <w:name w:val="个人答复风格"/>
    <w:uiPriority w:val="0"/>
    <w:rPr>
      <w:rFonts w:ascii="Arial" w:hAnsi="Arial" w:eastAsia="宋体" w:cs="Arial"/>
      <w:color w:val="auto"/>
      <w:spacing w:val="0"/>
      <w:sz w:val="20"/>
    </w:rPr>
  </w:style>
  <w:style w:type="character" w:customStyle="1" w:styleId="137">
    <w:name w:val="个人撰写风格"/>
    <w:uiPriority w:val="0"/>
    <w:rPr>
      <w:rFonts w:ascii="Arial" w:hAnsi="Arial" w:eastAsia="宋体" w:cs="Arial"/>
      <w:color w:val="auto"/>
      <w:spacing w:val="0"/>
      <w:sz w:val="20"/>
    </w:rPr>
  </w:style>
  <w:style w:type="paragraph" w:customStyle="1" w:styleId="138">
    <w:name w:val="脚注后续"/>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uiPriority w:val="0"/>
    <w:pPr>
      <w:tabs>
        <w:tab w:val="left" w:pos="840"/>
      </w:tabs>
    </w:pPr>
  </w:style>
  <w:style w:type="paragraph" w:customStyle="1" w:styleId="141">
    <w:name w:val="目次、索引正文"/>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uiPriority w:val="0"/>
    <w:pPr>
      <w:adjustRightInd/>
      <w:spacing w:line="240" w:lineRule="auto"/>
      <w:jc w:val="left"/>
    </w:pPr>
    <w:rPr>
      <w:bCs/>
      <w:iCs/>
    </w:rPr>
  </w:style>
  <w:style w:type="paragraph" w:customStyle="1" w:styleId="143">
    <w:name w:val="目录 31"/>
    <w:basedOn w:val="1"/>
    <w:next w:val="1"/>
    <w:autoRedefine/>
    <w:semiHidden/>
    <w:uiPriority w:val="0"/>
    <w:pPr>
      <w:spacing w:line="240" w:lineRule="auto"/>
    </w:pPr>
    <w:rPr>
      <w:rFonts w:ascii="宋体" w:hAnsi="宋体"/>
      <w:iCs/>
    </w:rPr>
  </w:style>
  <w:style w:type="paragraph" w:customStyle="1" w:styleId="144">
    <w:name w:val="目录 41"/>
    <w:basedOn w:val="1"/>
    <w:next w:val="1"/>
    <w:autoRedefine/>
    <w:semiHidden/>
    <w:uiPriority w:val="0"/>
    <w:pPr>
      <w:adjustRightInd/>
      <w:spacing w:line="240" w:lineRule="auto"/>
      <w:jc w:val="left"/>
    </w:pPr>
  </w:style>
  <w:style w:type="paragraph" w:customStyle="1" w:styleId="145">
    <w:name w:val="目录 51"/>
    <w:basedOn w:val="1"/>
    <w:next w:val="1"/>
    <w:autoRedefine/>
    <w:semiHidden/>
    <w:uiPriority w:val="0"/>
    <w:pPr>
      <w:spacing w:line="240" w:lineRule="auto"/>
    </w:pPr>
    <w:rPr>
      <w:rFonts w:ascii="宋体" w:hAnsi="宋体"/>
    </w:rPr>
  </w:style>
  <w:style w:type="paragraph" w:customStyle="1" w:styleId="146">
    <w:name w:val="目录 61"/>
    <w:basedOn w:val="1"/>
    <w:next w:val="1"/>
    <w:autoRedefine/>
    <w:semiHidden/>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uiPriority w:val="0"/>
    <w:pPr>
      <w:ind w:left="1470"/>
    </w:pPr>
  </w:style>
  <w:style w:type="paragraph" w:customStyle="1" w:styleId="149">
    <w:name w:val="目录 91"/>
    <w:basedOn w:val="148"/>
    <w:autoRedefine/>
    <w:semiHidden/>
    <w:uiPriority w:val="0"/>
    <w:pPr>
      <w:ind w:left="1680"/>
    </w:pPr>
  </w:style>
  <w:style w:type="paragraph" w:customStyle="1" w:styleId="150">
    <w:name w:val="其他标准称谓"/>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uiPriority w:val="0"/>
    <w:pPr>
      <w:framePr w:wrap="around"/>
      <w:spacing w:line="0" w:lineRule="atLeast"/>
    </w:pPr>
    <w:rPr>
      <w:rFonts w:ascii="黑体" w:eastAsia="黑体"/>
      <w:b w:val="0"/>
    </w:rPr>
  </w:style>
  <w:style w:type="paragraph" w:customStyle="1" w:styleId="152">
    <w:name w:val="前言标题"/>
    <w:next w:val="1"/>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uiPriority w:val="0"/>
    <w:pPr>
      <w:numPr>
        <w:ilvl w:val="4"/>
        <w:numId w:val="20"/>
      </w:numPr>
      <w:adjustRightInd/>
      <w:spacing w:line="240" w:lineRule="auto"/>
    </w:pPr>
    <w:rPr>
      <w:rFonts w:ascii="宋体" w:hAnsi="宋体"/>
      <w:szCs w:val="24"/>
    </w:rPr>
  </w:style>
  <w:style w:type="paragraph" w:customStyle="1" w:styleId="154">
    <w:name w:val="实施日期"/>
    <w:basedOn w:val="120"/>
    <w:uiPriority w:val="0"/>
    <w:pPr>
      <w:framePr w:hSpace="0" w:wrap="around" w:xAlign="right"/>
      <w:jc w:val="right"/>
    </w:pPr>
  </w:style>
  <w:style w:type="paragraph" w:customStyle="1" w:styleId="155">
    <w:name w:val="四级无标题条"/>
    <w:basedOn w:val="1"/>
    <w:uiPriority w:val="0"/>
    <w:pPr>
      <w:numPr>
        <w:ilvl w:val="5"/>
        <w:numId w:val="20"/>
      </w:numPr>
      <w:adjustRightInd/>
      <w:spacing w:line="240" w:lineRule="auto"/>
    </w:pPr>
    <w:rPr>
      <w:rFonts w:ascii="宋体" w:hAnsi="宋体"/>
      <w:szCs w:val="24"/>
    </w:rPr>
  </w:style>
  <w:style w:type="paragraph" w:customStyle="1" w:styleId="156">
    <w:name w:val="文献分类号"/>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uiPriority w:val="0"/>
    <w:pPr>
      <w:jc w:val="both"/>
    </w:pPr>
    <w:rPr>
      <w:rFonts w:ascii="宋体" w:hAnsi="宋体" w:eastAsia="宋体" w:cs="Times New Roman"/>
      <w:sz w:val="21"/>
      <w:lang w:val="en-US" w:eastAsia="zh-CN" w:bidi="ar-SA"/>
    </w:rPr>
  </w:style>
  <w:style w:type="paragraph" w:customStyle="1" w:styleId="158">
    <w:name w:val="五级无标题条"/>
    <w:basedOn w:val="1"/>
    <w:uiPriority w:val="0"/>
    <w:pPr>
      <w:numPr>
        <w:ilvl w:val="6"/>
        <w:numId w:val="20"/>
      </w:numPr>
      <w:adjustRightInd/>
    </w:pPr>
    <w:rPr>
      <w:szCs w:val="24"/>
    </w:rPr>
  </w:style>
  <w:style w:type="paragraph" w:customStyle="1" w:styleId="159">
    <w:name w:val="一级无标题条"/>
    <w:basedOn w:val="1"/>
    <w:uiPriority w:val="0"/>
    <w:pPr>
      <w:numPr>
        <w:ilvl w:val="2"/>
        <w:numId w:val="20"/>
      </w:numPr>
      <w:adjustRightInd/>
      <w:spacing w:before="10" w:after="10" w:line="240" w:lineRule="auto"/>
    </w:pPr>
    <w:rPr>
      <w:rFonts w:ascii="宋体" w:hAnsi="宋体"/>
      <w:szCs w:val="24"/>
    </w:rPr>
  </w:style>
  <w:style w:type="paragraph" w:customStyle="1" w:styleId="160">
    <w:name w:val="注:后续"/>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spacing w:after="280"/>
      <w:outlineLvl w:val="9"/>
    </w:pPr>
  </w:style>
  <w:style w:type="paragraph" w:customStyle="1" w:styleId="171">
    <w:name w:val="标准文件_二级项"/>
    <w:uiPriority w:val="0"/>
    <w:rPr>
      <w:rFonts w:ascii="宋体" w:hAnsi="Times New Roman" w:eastAsia="宋体" w:cs="Times New Roman"/>
      <w:sz w:val="21"/>
      <w:lang w:val="en-US" w:eastAsia="zh-CN" w:bidi="ar-SA"/>
    </w:rPr>
  </w:style>
  <w:style w:type="paragraph" w:customStyle="1" w:styleId="172">
    <w:name w:val="标准文件_三级项"/>
    <w:basedOn w:val="1"/>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rPr>
      <w:rFonts w:ascii="Times New Roman"/>
    </w:rPr>
  </w:style>
  <w:style w:type="paragraph" w:customStyle="1" w:styleId="189">
    <w:name w:val="标准文件_一级项2"/>
    <w:basedOn w:val="56"/>
    <w:qFormat/>
    <w:uiPriority w:val="0"/>
    <w:pPr>
      <w:numPr>
        <w:ilvl w:val="0"/>
        <w:numId w:val="31"/>
      </w:numPr>
      <w:spacing w:line="300" w:lineRule="exact"/>
      <w:ind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uiPriority w:val="0"/>
    <w:pPr>
      <w:framePr w:w="3997" w:h="471" w:hRule="exact" w:hSpace="0" w:vSpace="181" w:wrap="around" w:vAnchor="page" w:hAnchor="page" w:x="1419" w:y="14097"/>
    </w:pPr>
  </w:style>
  <w:style w:type="paragraph" w:customStyle="1" w:styleId="194">
    <w:name w:val="其他实施日期"/>
    <w:basedOn w:val="154"/>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frame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4"/>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uiPriority w:val="0"/>
    <w:rPr>
      <w:rFonts w:ascii="黑体" w:eastAsia="黑体"/>
      <w:spacing w:val="85"/>
      <w:w w:val="100"/>
      <w:position w:val="3"/>
      <w:sz w:val="28"/>
      <w:szCs w:val="28"/>
    </w:rPr>
  </w:style>
  <w:style w:type="paragraph" w:customStyle="1" w:styleId="230">
    <w:name w:val="段"/>
    <w:autoRedefine/>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231">
    <w:name w:val="章标题"/>
    <w:next w:val="230"/>
    <w:autoRedefine/>
    <w:qFormat/>
    <w:uiPriority w:val="0"/>
    <w:pPr>
      <w:spacing w:beforeLines="100" w:afterLines="100"/>
      <w:jc w:val="both"/>
      <w:outlineLvl w:val="1"/>
    </w:pPr>
    <w:rPr>
      <w:rFonts w:ascii="黑体" w:hAnsi="Times New Roman" w:eastAsia="黑体" w:cs="Times New Roman"/>
      <w:sz w:val="21"/>
      <w:lang w:val="en-US" w:eastAsia="zh-CN" w:bidi="ar-SA"/>
    </w:rPr>
  </w:style>
  <w:style w:type="paragraph" w:customStyle="1" w:styleId="232">
    <w:name w:val="一级条标题"/>
    <w:next w:val="230"/>
    <w:autoRedefine/>
    <w:qFormat/>
    <w:uiPriority w:val="0"/>
    <w:pPr>
      <w:spacing w:beforeLines="50" w:afterLines="50"/>
      <w:outlineLvl w:val="2"/>
    </w:pPr>
    <w:rPr>
      <w:rFonts w:ascii="黑体" w:hAnsi="Times New Roman" w:eastAsia="黑体" w:cs="Times New Roman"/>
      <w:sz w:val="21"/>
      <w:szCs w:val="21"/>
      <w:lang w:val="en-US" w:eastAsia="zh-CN" w:bidi="ar-SA"/>
    </w:rPr>
  </w:style>
  <w:style w:type="paragraph" w:customStyle="1" w:styleId="233">
    <w:name w:val="二级条标题"/>
    <w:basedOn w:val="232"/>
    <w:next w:val="230"/>
    <w:autoRedefine/>
    <w:qFormat/>
    <w:uiPriority w:val="0"/>
    <w:pPr>
      <w:spacing w:before="50" w:after="50"/>
      <w:outlineLvl w:val="3"/>
    </w:pPr>
  </w:style>
  <w:style w:type="paragraph" w:customStyle="1" w:styleId="234">
    <w:name w:val="附录标识"/>
    <w:basedOn w:val="1"/>
    <w:next w:val="230"/>
    <w:autoRedefine/>
    <w:qFormat/>
    <w:uiPriority w:val="0"/>
    <w:pPr>
      <w:keepNext/>
      <w:shd w:val="clear" w:color="FFFFFF" w:fill="FFFFFF"/>
      <w:tabs>
        <w:tab w:val="left" w:pos="360"/>
        <w:tab w:val="left" w:pos="6405"/>
      </w:tabs>
      <w:spacing w:before="40" w:after="280"/>
      <w:jc w:val="center"/>
      <w:outlineLvl w:val="0"/>
    </w:pPr>
    <w:rPr>
      <w:rFonts w:ascii="黑体" w:hAnsi="Times New Roman" w:eastAsia="黑体"/>
      <w:szCs w:val="20"/>
    </w:rPr>
  </w:style>
  <w:style w:type="paragraph" w:customStyle="1" w:styleId="235">
    <w:name w:val="附录二级条标题"/>
    <w:basedOn w:val="1"/>
    <w:next w:val="230"/>
    <w:autoRedefine/>
    <w:qFormat/>
    <w:uiPriority w:val="0"/>
    <w:pPr>
      <w:widowControl/>
      <w:tabs>
        <w:tab w:val="left" w:pos="360"/>
      </w:tabs>
      <w:wordWrap w:val="0"/>
      <w:overflowPunct w:val="0"/>
      <w:autoSpaceDE w:val="0"/>
      <w:autoSpaceDN w:val="0"/>
      <w:adjustRightInd/>
      <w:spacing w:beforeLines="50" w:afterLines="50" w:line="240" w:lineRule="auto"/>
      <w:textAlignment w:val="baseline"/>
      <w:outlineLvl w:val="3"/>
    </w:pPr>
    <w:rPr>
      <w:rFonts w:ascii="黑体" w:hAnsi="Times New Roman" w:eastAsia="黑体"/>
      <w:kern w:val="21"/>
      <w:szCs w:val="20"/>
    </w:rPr>
  </w:style>
  <w:style w:type="paragraph" w:customStyle="1" w:styleId="236">
    <w:name w:val="附录三级条标题"/>
    <w:basedOn w:val="235"/>
    <w:next w:val="230"/>
    <w:autoRedefine/>
    <w:qFormat/>
    <w:uiPriority w:val="0"/>
    <w:pPr>
      <w:outlineLvl w:val="4"/>
    </w:pPr>
  </w:style>
  <w:style w:type="paragraph" w:customStyle="1" w:styleId="237">
    <w:name w:val="附录章标题"/>
    <w:next w:val="230"/>
    <w:autoRedefine/>
    <w:qFormat/>
    <w:uiPriority w:val="0"/>
    <w:pPr>
      <w:tabs>
        <w:tab w:val="left" w:pos="360"/>
      </w:tabs>
      <w:wordWrap w:val="0"/>
      <w:overflowPunct w:val="0"/>
      <w:autoSpaceDE w:val="0"/>
      <w:spacing w:beforeLines="100" w:afterLines="100"/>
      <w:jc w:val="both"/>
      <w:textAlignment w:val="baseline"/>
      <w:outlineLvl w:val="1"/>
    </w:pPr>
    <w:rPr>
      <w:rFonts w:ascii="黑体" w:hAnsi="Times New Roman" w:eastAsia="黑体" w:cs="Times New Roman"/>
      <w:kern w:val="21"/>
      <w:sz w:val="21"/>
      <w:lang w:val="en-US" w:eastAsia="zh-CN" w:bidi="ar-SA"/>
    </w:rPr>
  </w:style>
</w:style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2" Type="http://schemas.openxmlformats.org/officeDocument/2006/relationships/glossaryDocument" Target="glossary/document.xml"/><Relationship Id="rId31" Type="http://schemas.openxmlformats.org/officeDocument/2006/relationships/fontTable" Target="fontTable.xml"/><Relationship Id="rId30" Type="http://schemas.microsoft.com/office/2006/relationships/keyMapCustomizations" Target="customizations.xml"/><Relationship Id="rId3" Type="http://schemas.openxmlformats.org/officeDocument/2006/relationships/footnotes" Target="footnotes.xml"/><Relationship Id="rId29" Type="http://schemas.openxmlformats.org/officeDocument/2006/relationships/customXml" Target="../customXml/item2.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5.jpeg"/><Relationship Id="rId25" Type="http://schemas.openxmlformats.org/officeDocument/2006/relationships/image" Target="media/image4.jpeg"/><Relationship Id="rId24" Type="http://schemas.openxmlformats.org/officeDocument/2006/relationships/image" Target="media/image3.jpeg"/><Relationship Id="rId23" Type="http://schemas.openxmlformats.org/officeDocument/2006/relationships/image" Target="media/image2.png"/><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8.xml"/><Relationship Id="rId17" Type="http://schemas.openxmlformats.org/officeDocument/2006/relationships/header" Target="header7.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40BAD1D096DA435C958A3CC3CE42E1DA"/>
        <w:style w:val=""/>
        <w:category>
          <w:name w:val="常规"/>
          <w:gallery w:val="placeholder"/>
        </w:category>
        <w:types>
          <w:type w:val="bbPlcHdr"/>
        </w:types>
        <w:behaviors>
          <w:behavior w:val="content"/>
        </w:behaviors>
        <w:description w:val=""/>
        <w:guid w:val="{61934528-37A1-49F9-BF08-2AAB414F29F7}"/>
      </w:docPartPr>
      <w:docPartBody>
        <w:p w14:paraId="35802BCC">
          <w:pPr>
            <w:pStyle w:val="5"/>
          </w:pPr>
          <w:r>
            <w:rPr>
              <w:rStyle w:val="4"/>
              <w:rFonts w:hint="eastAsia"/>
            </w:rPr>
            <w:t>单击或点击此处输入文字。</w:t>
          </w:r>
        </w:p>
      </w:docPartBody>
    </w:docPart>
    <w:docPart>
      <w:docPartPr>
        <w:name w:val="5FE49046297C4A68A6C5EFDE3F027740"/>
        <w:style w:val=""/>
        <w:category>
          <w:name w:val="常规"/>
          <w:gallery w:val="placeholder"/>
        </w:category>
        <w:types>
          <w:type w:val="bbPlcHdr"/>
        </w:types>
        <w:behaviors>
          <w:behavior w:val="content"/>
        </w:behaviors>
        <w:description w:val=""/>
        <w:guid w:val="{653A4C1D-7889-4750-B832-B9993DB68657}"/>
      </w:docPartPr>
      <w:docPartBody>
        <w:p w14:paraId="310F6EFC">
          <w:pPr>
            <w:pStyle w:val="6"/>
          </w:pPr>
          <w:r>
            <w:rPr>
              <w:rStyle w:val="4"/>
              <w:rFonts w:hint="eastAsia"/>
            </w:rPr>
            <w:t>选择一项。</w:t>
          </w:r>
        </w:p>
      </w:docPartBody>
    </w:docPart>
    <w:docPart>
      <w:docPartPr>
        <w:name w:val="82FAD4B12AFB42FD997383B282BB9FD2"/>
        <w:style w:val=""/>
        <w:category>
          <w:name w:val="常规"/>
          <w:gallery w:val="placeholder"/>
        </w:category>
        <w:types>
          <w:type w:val="bbPlcHdr"/>
        </w:types>
        <w:behaviors>
          <w:behavior w:val="content"/>
        </w:behaviors>
        <w:description w:val=""/>
        <w:guid w:val="{23D05D0A-0F65-4FE0-9D29-D2C0C0556922}"/>
      </w:docPartPr>
      <w:docPartBody>
        <w:p w14:paraId="6DF494EA">
          <w:pPr>
            <w:pStyle w:val="7"/>
          </w:pPr>
          <w:r>
            <w:rPr>
              <w:rStyle w:val="4"/>
              <w:rFonts w:hint="eastAsia"/>
            </w:rPr>
            <w:t>选择一项。</w:t>
          </w:r>
        </w:p>
      </w:docPartBody>
    </w:docPart>
    <w:docPart>
      <w:docPartPr>
        <w:name w:val="{05406fd7-7886-449a-ae4e-1367aeab00b4}"/>
        <w:style w:val=""/>
        <w:category>
          <w:name w:val="常规"/>
          <w:gallery w:val="placeholder"/>
        </w:category>
        <w:types>
          <w:type w:val="bbPlcHdr"/>
        </w:types>
        <w:behaviors>
          <w:behavior w:val="content"/>
        </w:behaviors>
        <w:description w:val=""/>
        <w:guid w:val="{05406FD7-7886-449A-AE4E-1367AEAB00B4}"/>
      </w:docPartPr>
      <w:docPartBody>
        <w:p w14:paraId="2E4C7683">
          <w:pPr>
            <w:pStyle w:val="8"/>
          </w:pPr>
          <w:r>
            <w:rPr>
              <w:rStyle w:val="4"/>
              <w:rFonts w:hint="eastAsia"/>
            </w:rPr>
            <w:t>单击或点击此处输入文字。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7BD0"/>
    <w:rsid w:val="00125FC3"/>
    <w:rsid w:val="003A5430"/>
    <w:rsid w:val="004E2C37"/>
    <w:rsid w:val="00541666"/>
    <w:rsid w:val="0056493D"/>
    <w:rsid w:val="00607BD0"/>
    <w:rsid w:val="00880EF2"/>
    <w:rsid w:val="00894647"/>
    <w:rsid w:val="00C1100C"/>
    <w:rsid w:val="00C9373B"/>
    <w:rsid w:val="00DD45EC"/>
    <w:rsid w:val="00E774DF"/>
    <w:rsid w:val="00F402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40BAD1D096DA435C958A3CC3CE42E1D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5FE49046297C4A68A6C5EFDE3F02774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82FAD4B12AFB42FD997383B282BB9FD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
    <w:name w:val="822E03F088D50C48B3874DE6B92B8FBF"/>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4F30988-C7E5-4B10-B551-29887900C290}">
  <ds:schemaRefs/>
</ds:datastoreItem>
</file>

<file path=docProps/app.xml><?xml version="1.0" encoding="utf-8"?>
<Properties xmlns="http://schemas.openxmlformats.org/officeDocument/2006/extended-properties" xmlns:vt="http://schemas.openxmlformats.org/officeDocument/2006/docPropsVTypes">
  <Template>团体标准</Template>
  <Company>PCMI</Company>
  <Pages>11</Pages>
  <Words>2102</Words>
  <Characters>2990</Characters>
  <Lines>42</Lines>
  <Paragraphs>12</Paragraphs>
  <TotalTime>9</TotalTime>
  <ScaleCrop>false</ScaleCrop>
  <LinksUpToDate>false</LinksUpToDate>
  <CharactersWithSpaces>3115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2026-04-29T09:07:00Z</dcterms:created>
  <dc:creator>起草人</dc:creator>
  <dc:description>&lt;config cover="true" show_menu="true" version="1.0.0" doctype="SDKXY"&gt;_x000d_
&lt;/config&gt;</dc:description>
  <cp:lastModifiedBy>梁春年</cp:lastModifiedBy>
  <cp:lastPrinted>2021-02-02T08:22:00Z</cp:lastPrinted>
  <dcterms:modified xsi:type="dcterms:W3CDTF">2026-05-14T00:21:50Z</dcterms:modified>
  <dc:title>团体标准</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TemplateDocerSaveRecord">
    <vt:lpwstr>eyJoZGlkIjoiNzFjZmJhYmY3MDU1NTQwN2I1ZjdiNDg1Mjc0OGE5YTUiLCJ1c2VySWQiOiIzNDQyNDQ2NzUifQ==</vt:lpwstr>
  </property>
  <property fmtid="{D5CDD505-2E9C-101B-9397-08002B2CF9AE}" pid="16" name="KSOProductBuildVer">
    <vt:lpwstr>2052-12.1.0.25865</vt:lpwstr>
  </property>
  <property fmtid="{D5CDD505-2E9C-101B-9397-08002B2CF9AE}" pid="17" name="ICV">
    <vt:lpwstr>F153AC08F1894F3FAE3F50E56930D8A5_13</vt:lpwstr>
  </property>
</Properties>
</file>