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6A16" w14:textId="77777777" w:rsidR="00096261" w:rsidRDefault="00096261" w:rsidP="00096261">
      <w:pPr>
        <w:spacing w:line="360" w:lineRule="auto"/>
        <w:rPr>
          <w:rFonts w:ascii="Times New Roman" w:eastAsia="方正小标宋简体" w:hAnsi="Times New Roman" w:cs="Times New Roman"/>
          <w:sz w:val="36"/>
          <w:szCs w:val="36"/>
        </w:rPr>
      </w:pPr>
      <w:bookmarkStart w:id="0" w:name="_Hlk528261495"/>
    </w:p>
    <w:p w14:paraId="1A06CFBD" w14:textId="77777777" w:rsidR="00096261" w:rsidRDefault="00096261" w:rsidP="00096261">
      <w:pPr>
        <w:spacing w:line="360" w:lineRule="auto"/>
        <w:rPr>
          <w:rFonts w:ascii="Times New Roman" w:eastAsia="方正小标宋简体" w:hAnsi="Times New Roman" w:cs="Times New Roman"/>
          <w:sz w:val="36"/>
          <w:szCs w:val="36"/>
        </w:rPr>
      </w:pPr>
    </w:p>
    <w:p w14:paraId="7B97D0E1" w14:textId="77777777" w:rsidR="00096261" w:rsidRDefault="00096261" w:rsidP="00096261">
      <w:pPr>
        <w:spacing w:line="360" w:lineRule="auto"/>
        <w:rPr>
          <w:rFonts w:ascii="Times New Roman" w:eastAsia="方正小标宋简体" w:hAnsi="Times New Roman" w:cs="Times New Roman"/>
          <w:sz w:val="36"/>
          <w:szCs w:val="36"/>
        </w:rPr>
      </w:pPr>
    </w:p>
    <w:p w14:paraId="357DE3AF" w14:textId="77777777" w:rsidR="00096261" w:rsidRDefault="00096261" w:rsidP="00096261">
      <w:pPr>
        <w:spacing w:line="360" w:lineRule="auto"/>
        <w:rPr>
          <w:rFonts w:ascii="Times New Roman" w:eastAsia="方正小标宋简体" w:hAnsi="Times New Roman" w:cs="Times New Roman"/>
          <w:sz w:val="36"/>
          <w:szCs w:val="36"/>
        </w:rPr>
      </w:pPr>
    </w:p>
    <w:p w14:paraId="2F08954C" w14:textId="0A352FF8" w:rsidR="00096261" w:rsidRPr="00576C93" w:rsidRDefault="00096261" w:rsidP="00096261">
      <w:pPr>
        <w:spacing w:line="360" w:lineRule="auto"/>
        <w:jc w:val="center"/>
        <w:rPr>
          <w:sz w:val="52"/>
          <w:szCs w:val="52"/>
        </w:rPr>
      </w:pPr>
      <w:r w:rsidRPr="00576C93">
        <w:rPr>
          <w:sz w:val="52"/>
          <w:szCs w:val="52"/>
        </w:rPr>
        <w:t>团</w:t>
      </w:r>
      <w:r w:rsidRPr="00576C93">
        <w:rPr>
          <w:sz w:val="52"/>
          <w:szCs w:val="52"/>
        </w:rPr>
        <w:t xml:space="preserve"> </w:t>
      </w:r>
      <w:r w:rsidRPr="00576C93">
        <w:rPr>
          <w:sz w:val="52"/>
          <w:szCs w:val="52"/>
        </w:rPr>
        <w:t>体</w:t>
      </w:r>
      <w:r w:rsidRPr="00576C93">
        <w:rPr>
          <w:sz w:val="52"/>
          <w:szCs w:val="52"/>
        </w:rPr>
        <w:t xml:space="preserve"> </w:t>
      </w:r>
      <w:r w:rsidRPr="00576C93">
        <w:rPr>
          <w:sz w:val="52"/>
          <w:szCs w:val="52"/>
        </w:rPr>
        <w:t>标</w:t>
      </w:r>
      <w:r w:rsidRPr="00576C93">
        <w:rPr>
          <w:sz w:val="52"/>
          <w:szCs w:val="52"/>
        </w:rPr>
        <w:t xml:space="preserve"> </w:t>
      </w:r>
      <w:r w:rsidRPr="00576C93">
        <w:rPr>
          <w:sz w:val="52"/>
          <w:szCs w:val="52"/>
        </w:rPr>
        <w:t>准</w:t>
      </w:r>
    </w:p>
    <w:p w14:paraId="7754529B" w14:textId="77777777" w:rsidR="00096261" w:rsidRPr="00576C93" w:rsidRDefault="00096261" w:rsidP="00096261">
      <w:pPr>
        <w:jc w:val="center"/>
        <w:rPr>
          <w:rFonts w:eastAsia="黑体"/>
          <w:sz w:val="48"/>
          <w:szCs w:val="48"/>
        </w:rPr>
      </w:pPr>
    </w:p>
    <w:p w14:paraId="78F207E1" w14:textId="501FF746" w:rsidR="00096261" w:rsidRPr="00576C93" w:rsidRDefault="00096261" w:rsidP="00096261">
      <w:pPr>
        <w:jc w:val="center"/>
        <w:rPr>
          <w:rFonts w:eastAsia="黑体"/>
          <w:sz w:val="44"/>
          <w:szCs w:val="44"/>
        </w:rPr>
      </w:pPr>
      <w:r w:rsidRPr="00576C93">
        <w:rPr>
          <w:rFonts w:eastAsia="黑体"/>
          <w:sz w:val="44"/>
          <w:szCs w:val="44"/>
        </w:rPr>
        <w:t>《</w:t>
      </w:r>
      <w:r w:rsidRPr="00096261">
        <w:rPr>
          <w:rFonts w:eastAsia="黑体" w:hint="eastAsia"/>
          <w:sz w:val="44"/>
          <w:szCs w:val="44"/>
        </w:rPr>
        <w:t>芨芨草种子生产技术规程</w:t>
      </w:r>
      <w:r w:rsidRPr="00576C93">
        <w:rPr>
          <w:rFonts w:eastAsia="黑体"/>
          <w:sz w:val="44"/>
          <w:szCs w:val="44"/>
        </w:rPr>
        <w:t>》</w:t>
      </w:r>
    </w:p>
    <w:p w14:paraId="78254170" w14:textId="77777777" w:rsidR="00096261" w:rsidRPr="00576C93" w:rsidRDefault="00096261" w:rsidP="00096261">
      <w:pPr>
        <w:spacing w:beforeLines="100" w:before="312" w:afterLines="100" w:after="312" w:line="480" w:lineRule="auto"/>
        <w:ind w:left="-67"/>
        <w:jc w:val="center"/>
        <w:rPr>
          <w:rFonts w:eastAsia="黑体"/>
          <w:sz w:val="44"/>
          <w:szCs w:val="44"/>
        </w:rPr>
      </w:pPr>
      <w:r w:rsidRPr="00576C93">
        <w:rPr>
          <w:rFonts w:eastAsia="黑体"/>
          <w:sz w:val="44"/>
          <w:szCs w:val="44"/>
        </w:rPr>
        <w:t>编制说明</w:t>
      </w:r>
    </w:p>
    <w:p w14:paraId="484C6BE2" w14:textId="77777777" w:rsidR="00096261" w:rsidRPr="00576C93" w:rsidRDefault="00096261" w:rsidP="00096261">
      <w:pPr>
        <w:spacing w:line="360" w:lineRule="auto"/>
        <w:rPr>
          <w:bCs/>
          <w:sz w:val="36"/>
          <w:szCs w:val="36"/>
        </w:rPr>
      </w:pPr>
    </w:p>
    <w:p w14:paraId="36D3A33B" w14:textId="77777777" w:rsidR="00096261" w:rsidRPr="00576C93" w:rsidRDefault="00096261" w:rsidP="00096261">
      <w:pPr>
        <w:spacing w:line="360" w:lineRule="auto"/>
        <w:rPr>
          <w:bCs/>
          <w:sz w:val="36"/>
          <w:szCs w:val="36"/>
        </w:rPr>
      </w:pPr>
    </w:p>
    <w:p w14:paraId="7029D803" w14:textId="77777777" w:rsidR="00096261" w:rsidRPr="00576C93" w:rsidRDefault="00096261" w:rsidP="00096261">
      <w:pPr>
        <w:spacing w:line="360" w:lineRule="auto"/>
        <w:rPr>
          <w:bCs/>
          <w:sz w:val="36"/>
          <w:szCs w:val="36"/>
        </w:rPr>
      </w:pPr>
    </w:p>
    <w:p w14:paraId="1050D32B" w14:textId="77777777" w:rsidR="00096261" w:rsidRPr="00576C93" w:rsidRDefault="00096261" w:rsidP="00096261">
      <w:pPr>
        <w:spacing w:line="360" w:lineRule="auto"/>
        <w:rPr>
          <w:bCs/>
          <w:sz w:val="36"/>
          <w:szCs w:val="36"/>
        </w:rPr>
      </w:pPr>
    </w:p>
    <w:p w14:paraId="07C1D7A4" w14:textId="77777777" w:rsidR="00096261" w:rsidRPr="00576C93" w:rsidRDefault="00096261" w:rsidP="00096261">
      <w:pPr>
        <w:spacing w:line="360" w:lineRule="auto"/>
        <w:rPr>
          <w:bCs/>
          <w:sz w:val="36"/>
          <w:szCs w:val="36"/>
        </w:rPr>
      </w:pPr>
    </w:p>
    <w:p w14:paraId="327A58D7" w14:textId="77777777" w:rsidR="00096261" w:rsidRPr="00576C93" w:rsidRDefault="00096261" w:rsidP="00096261">
      <w:pPr>
        <w:spacing w:line="360" w:lineRule="auto"/>
        <w:rPr>
          <w:bCs/>
          <w:sz w:val="36"/>
          <w:szCs w:val="36"/>
        </w:rPr>
      </w:pPr>
    </w:p>
    <w:p w14:paraId="1AAEF4AB" w14:textId="77777777" w:rsidR="00096261" w:rsidRDefault="00096261" w:rsidP="00096261">
      <w:pPr>
        <w:spacing w:line="360" w:lineRule="auto"/>
        <w:rPr>
          <w:bCs/>
          <w:sz w:val="36"/>
          <w:szCs w:val="36"/>
        </w:rPr>
      </w:pPr>
    </w:p>
    <w:p w14:paraId="5830358F" w14:textId="77777777" w:rsidR="00096261" w:rsidRDefault="00096261" w:rsidP="00096261">
      <w:pPr>
        <w:spacing w:line="360" w:lineRule="auto"/>
        <w:rPr>
          <w:bCs/>
          <w:sz w:val="36"/>
          <w:szCs w:val="36"/>
        </w:rPr>
      </w:pPr>
    </w:p>
    <w:p w14:paraId="758576BF" w14:textId="77777777" w:rsidR="00096261" w:rsidRPr="00576C93" w:rsidRDefault="00096261" w:rsidP="00096261">
      <w:pPr>
        <w:spacing w:line="360" w:lineRule="auto"/>
        <w:rPr>
          <w:rFonts w:hint="eastAsia"/>
          <w:bCs/>
          <w:sz w:val="36"/>
          <w:szCs w:val="36"/>
        </w:rPr>
      </w:pPr>
    </w:p>
    <w:p w14:paraId="44ECFF51" w14:textId="77777777" w:rsidR="00096261" w:rsidRPr="00576C93" w:rsidRDefault="00096261" w:rsidP="00096261">
      <w:pPr>
        <w:widowControl/>
        <w:rPr>
          <w:bCs/>
          <w:sz w:val="44"/>
          <w:szCs w:val="44"/>
        </w:rPr>
      </w:pPr>
    </w:p>
    <w:p w14:paraId="530B8CEF" w14:textId="77777777" w:rsidR="00096261" w:rsidRPr="00576C93" w:rsidRDefault="00096261" w:rsidP="00096261">
      <w:pPr>
        <w:widowControl/>
        <w:rPr>
          <w:bCs/>
          <w:sz w:val="44"/>
          <w:szCs w:val="44"/>
        </w:rPr>
      </w:pPr>
    </w:p>
    <w:p w14:paraId="7D2A83BD" w14:textId="49A34DD3" w:rsidR="00096261" w:rsidRPr="00576C93" w:rsidRDefault="00096261" w:rsidP="00096261">
      <w:pPr>
        <w:ind w:leftChars="-67" w:left="-51" w:rightChars="-182" w:right="-382" w:hangingChars="32" w:hanging="90"/>
        <w:jc w:val="center"/>
        <w:rPr>
          <w:rFonts w:eastAsia="黑体"/>
          <w:bCs/>
          <w:sz w:val="28"/>
          <w:szCs w:val="28"/>
        </w:rPr>
      </w:pPr>
      <w:r w:rsidRPr="00576C93">
        <w:rPr>
          <w:rFonts w:eastAsia="黑体"/>
          <w:bCs/>
          <w:sz w:val="28"/>
          <w:szCs w:val="28"/>
        </w:rPr>
        <w:t>《</w:t>
      </w:r>
      <w:r w:rsidRPr="00096261">
        <w:rPr>
          <w:rFonts w:eastAsia="黑体" w:hint="eastAsia"/>
          <w:bCs/>
          <w:sz w:val="28"/>
          <w:szCs w:val="28"/>
        </w:rPr>
        <w:t>芨芨草种子生产技术规程</w:t>
      </w:r>
      <w:r w:rsidRPr="00576C93">
        <w:rPr>
          <w:rFonts w:eastAsia="黑体"/>
          <w:bCs/>
          <w:sz w:val="28"/>
          <w:szCs w:val="28"/>
        </w:rPr>
        <w:t>》</w:t>
      </w:r>
      <w:proofErr w:type="gramStart"/>
      <w:r w:rsidRPr="00576C93">
        <w:rPr>
          <w:rFonts w:eastAsia="黑体"/>
          <w:bCs/>
          <w:sz w:val="28"/>
          <w:szCs w:val="28"/>
        </w:rPr>
        <w:t>团标制定</w:t>
      </w:r>
      <w:proofErr w:type="gramEnd"/>
      <w:r w:rsidRPr="00576C93">
        <w:rPr>
          <w:rFonts w:eastAsia="黑体"/>
          <w:bCs/>
          <w:sz w:val="28"/>
          <w:szCs w:val="28"/>
        </w:rPr>
        <w:t>组</w:t>
      </w:r>
    </w:p>
    <w:p w14:paraId="630CDE79" w14:textId="77777777" w:rsidR="00096261" w:rsidRPr="00576C93" w:rsidRDefault="00096261" w:rsidP="00096261">
      <w:pPr>
        <w:widowControl/>
        <w:jc w:val="center"/>
        <w:rPr>
          <w:rFonts w:eastAsia="黑体"/>
          <w:bCs/>
          <w:sz w:val="28"/>
          <w:szCs w:val="28"/>
        </w:rPr>
      </w:pPr>
      <w:r w:rsidRPr="00576C93">
        <w:rPr>
          <w:rFonts w:eastAsia="黑体"/>
          <w:bCs/>
          <w:sz w:val="28"/>
          <w:szCs w:val="28"/>
        </w:rPr>
        <w:t>2026</w:t>
      </w:r>
      <w:r w:rsidRPr="00576C93">
        <w:rPr>
          <w:rFonts w:eastAsia="黑体"/>
          <w:bCs/>
          <w:sz w:val="28"/>
          <w:szCs w:val="28"/>
        </w:rPr>
        <w:t>年</w:t>
      </w:r>
      <w:r w:rsidRPr="00576C93">
        <w:rPr>
          <w:rFonts w:eastAsia="黑体"/>
          <w:bCs/>
          <w:sz w:val="28"/>
          <w:szCs w:val="28"/>
        </w:rPr>
        <w:t>5</w:t>
      </w:r>
      <w:r w:rsidRPr="00576C93">
        <w:rPr>
          <w:rFonts w:eastAsia="黑体"/>
          <w:bCs/>
          <w:sz w:val="28"/>
          <w:szCs w:val="28"/>
        </w:rPr>
        <w:t>月</w:t>
      </w:r>
    </w:p>
    <w:bookmarkEnd w:id="0"/>
    <w:p w14:paraId="4F709701" w14:textId="77777777" w:rsidR="005627CE" w:rsidRDefault="00000000">
      <w:pPr>
        <w:spacing w:beforeLines="50" w:before="156" w:afterLines="50" w:after="156" w:line="600" w:lineRule="exact"/>
        <w:rPr>
          <w:rFonts w:ascii="Times New Roman" w:eastAsia="CESI黑体-GB2312" w:hAnsi="Times New Roman" w:cs="Times New Roman"/>
          <w:sz w:val="32"/>
          <w:szCs w:val="32"/>
        </w:rPr>
      </w:pPr>
      <w:r>
        <w:rPr>
          <w:rFonts w:ascii="Times New Roman" w:eastAsia="CESI黑体-GB2312" w:hAnsi="Times New Roman" w:cs="Times New Roman" w:hint="eastAsia"/>
          <w:sz w:val="32"/>
          <w:szCs w:val="32"/>
        </w:rPr>
        <w:lastRenderedPageBreak/>
        <w:t>一、工作简况</w:t>
      </w:r>
    </w:p>
    <w:p w14:paraId="207EDF44" w14:textId="77777777" w:rsidR="00096261" w:rsidRDefault="00096261" w:rsidP="00096261">
      <w:pPr>
        <w:ind w:firstLine="42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针对我国“三北”地区生态修复及草种业发展中乡土草种种子生产技术标准缺失的实际需求，由兰州大学提出，北京华夏草业产业技术创新战略联盟归口，结合兰州大学主持的“三北”地区多年生牧草新品种培育</w:t>
      </w:r>
      <w:proofErr w:type="gramStart"/>
      <w:r>
        <w:rPr>
          <w:rStyle w:val="zt"/>
          <w:rFonts w:ascii="Times New Roman" w:eastAsia="仿宋_GB2312" w:hAnsi="Times New Roman" w:cs="Times New Roman" w:hint="eastAsia"/>
          <w:sz w:val="28"/>
          <w:szCs w:val="28"/>
        </w:rPr>
        <w:t>与良繁技术</w:t>
      </w:r>
      <w:proofErr w:type="gramEnd"/>
      <w:r>
        <w:rPr>
          <w:rStyle w:val="zt"/>
          <w:rFonts w:ascii="Times New Roman" w:eastAsia="仿宋_GB2312" w:hAnsi="Times New Roman" w:cs="Times New Roman" w:hint="eastAsia"/>
          <w:sz w:val="28"/>
          <w:szCs w:val="28"/>
        </w:rPr>
        <w:t>研发与示范等项目科研基础，按照</w:t>
      </w:r>
      <w:r>
        <w:rPr>
          <w:rStyle w:val="zt"/>
          <w:rFonts w:ascii="Times New Roman" w:eastAsia="仿宋_GB2312" w:hAnsi="Times New Roman" w:cs="Times New Roman" w:hint="eastAsia"/>
          <w:sz w:val="28"/>
          <w:szCs w:val="28"/>
        </w:rPr>
        <w:t>GB/T 1.1-2020</w:t>
      </w:r>
      <w:r>
        <w:rPr>
          <w:rStyle w:val="zt"/>
          <w:rFonts w:ascii="Times New Roman" w:eastAsia="仿宋_GB2312" w:hAnsi="Times New Roman" w:cs="Times New Roman" w:hint="eastAsia"/>
          <w:sz w:val="28"/>
          <w:szCs w:val="28"/>
        </w:rPr>
        <w:t>给出的规则制定本标准。</w:t>
      </w:r>
    </w:p>
    <w:p w14:paraId="6C404D74" w14:textId="77777777" w:rsidR="005627CE" w:rsidRDefault="00000000">
      <w:pPr>
        <w:spacing w:beforeLines="50" w:before="156" w:afterLines="50" w:after="156" w:line="600" w:lineRule="exact"/>
        <w:ind w:firstLineChars="200" w:firstLine="640"/>
        <w:rPr>
          <w:rFonts w:ascii="Times New Roman" w:eastAsia="CESI黑体-GB2312" w:hAnsi="Times New Roman" w:cs="Times New Roman"/>
          <w:sz w:val="32"/>
          <w:szCs w:val="32"/>
        </w:rPr>
      </w:pPr>
      <w:r>
        <w:rPr>
          <w:rFonts w:ascii="Times New Roman" w:eastAsia="CESI黑体-GB2312" w:hAnsi="Times New Roman" w:cs="Times New Roman" w:hint="eastAsia"/>
          <w:sz w:val="32"/>
          <w:szCs w:val="32"/>
        </w:rPr>
        <w:t>1</w:t>
      </w:r>
      <w:r>
        <w:rPr>
          <w:rFonts w:ascii="Times New Roman" w:eastAsia="CESI黑体-GB2312" w:hAnsi="Times New Roman" w:cs="Times New Roman" w:hint="eastAsia"/>
          <w:sz w:val="32"/>
          <w:szCs w:val="32"/>
        </w:rPr>
        <w:t>、编制标准的目的意义</w:t>
      </w:r>
    </w:p>
    <w:p w14:paraId="543D40ED" w14:textId="77777777" w:rsidR="005627CE" w:rsidRDefault="00000000">
      <w:pPr>
        <w:ind w:firstLine="42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“三北”涉及我国西北、华北北部、东北西部三大区域，占国土面积的</w:t>
      </w:r>
      <w:r>
        <w:rPr>
          <w:rStyle w:val="zt"/>
          <w:rFonts w:ascii="Times New Roman" w:eastAsia="仿宋_GB2312" w:hAnsi="Times New Roman" w:cs="Times New Roman" w:hint="eastAsia"/>
          <w:sz w:val="28"/>
          <w:szCs w:val="28"/>
        </w:rPr>
        <w:t>42.4%</w:t>
      </w:r>
      <w:r>
        <w:rPr>
          <w:rStyle w:val="zt"/>
          <w:rFonts w:ascii="Times New Roman" w:eastAsia="仿宋_GB2312" w:hAnsi="Times New Roman" w:cs="Times New Roman" w:hint="eastAsia"/>
          <w:sz w:val="28"/>
          <w:szCs w:val="28"/>
        </w:rPr>
        <w:t>。近年来，以习近平同志为核心的党中央高度重视“三北”等重点生态工程建设，总书记在加强荒漠化综合防治和推进“三北”等重点生态工程建设座谈会上强调，要力争用</w:t>
      </w:r>
      <w:r>
        <w:rPr>
          <w:rStyle w:val="zt"/>
          <w:rFonts w:ascii="Times New Roman" w:eastAsia="仿宋_GB2312" w:hAnsi="Times New Roman" w:cs="Times New Roman" w:hint="eastAsia"/>
          <w:sz w:val="28"/>
          <w:szCs w:val="28"/>
        </w:rPr>
        <w:t>10</w:t>
      </w:r>
      <w:r>
        <w:rPr>
          <w:rStyle w:val="zt"/>
          <w:rFonts w:ascii="Times New Roman" w:eastAsia="仿宋_GB2312" w:hAnsi="Times New Roman" w:cs="Times New Roman" w:hint="eastAsia"/>
          <w:sz w:val="28"/>
          <w:szCs w:val="28"/>
        </w:rPr>
        <w:t>年左右时间，打一场“三北”工程攻坚战，把“三北”工程建设成为功能完备、牢不可破的北疆绿色长城、生态安全屏障。草地工作“重”在保护，“要”在修复，“核心”是质量，“基础”是草种。然而，适应“三北”地区的抗逆乡土草品种相对匮乏，乡土草种种子生产低效，生态修复草种缺口大，严重制约“三北”工程攻坚战的开展。研制已建立种子扩繁技术的抗逆乡土草新品种的相关标准，对打破我国“有品种，无种子”局面，保障我国草种供给等具有重要意义。</w:t>
      </w:r>
    </w:p>
    <w:p w14:paraId="7554172E" w14:textId="77777777" w:rsidR="005627CE" w:rsidRDefault="00000000">
      <w:pPr>
        <w:ind w:firstLine="42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芨芨草（</w:t>
      </w:r>
      <w:proofErr w:type="spellStart"/>
      <w:r>
        <w:rPr>
          <w:rStyle w:val="zt"/>
          <w:rFonts w:ascii="Times New Roman" w:eastAsia="仿宋_GB2312" w:hAnsi="Times New Roman" w:cs="Times New Roman" w:hint="eastAsia"/>
          <w:i/>
          <w:iCs/>
          <w:sz w:val="28"/>
          <w:szCs w:val="28"/>
        </w:rPr>
        <w:t>Achnatherum</w:t>
      </w:r>
      <w:proofErr w:type="spellEnd"/>
      <w:r>
        <w:rPr>
          <w:rStyle w:val="zt"/>
          <w:rFonts w:ascii="Times New Roman" w:eastAsia="仿宋_GB2312" w:hAnsi="Times New Roman" w:cs="Times New Roman" w:hint="eastAsia"/>
          <w:i/>
          <w:iCs/>
          <w:sz w:val="28"/>
          <w:szCs w:val="28"/>
        </w:rPr>
        <w:t xml:space="preserve"> splendens</w:t>
      </w:r>
      <w:r>
        <w:rPr>
          <w:rStyle w:val="zt"/>
          <w:rFonts w:ascii="Times New Roman" w:eastAsia="仿宋_GB2312" w:hAnsi="Times New Roman" w:cs="Times New Roman" w:hint="eastAsia"/>
          <w:sz w:val="28"/>
          <w:szCs w:val="28"/>
        </w:rPr>
        <w:t>）为禾本科芨芨草属多年生</w:t>
      </w:r>
      <w:proofErr w:type="gramStart"/>
      <w:r>
        <w:rPr>
          <w:rStyle w:val="zt"/>
          <w:rFonts w:ascii="Times New Roman" w:eastAsia="仿宋_GB2312" w:hAnsi="Times New Roman" w:cs="Times New Roman" w:hint="eastAsia"/>
          <w:sz w:val="28"/>
          <w:szCs w:val="28"/>
        </w:rPr>
        <w:t>密丛型高大</w:t>
      </w:r>
      <w:proofErr w:type="gramEnd"/>
      <w:r>
        <w:rPr>
          <w:rStyle w:val="zt"/>
          <w:rFonts w:ascii="Times New Roman" w:eastAsia="仿宋_GB2312" w:hAnsi="Times New Roman" w:cs="Times New Roman" w:hint="eastAsia"/>
          <w:sz w:val="28"/>
          <w:szCs w:val="28"/>
        </w:rPr>
        <w:t>禾草，是我国西北干旱、半干旱地区的优良乡土草种。兰州大学草地农业科技学院经过多年系统选育，成功培育出“陇原”芨芨草省级审定新品种。芨芨草具有极强的耐旱、耐盐碱、耐瘠薄特性，可在荒漠、半荒漠条件下良好生长。由于其突出的生态价值，芨芨草已被广泛应用于荒漠化防治、水土保持、盐碱地改良及退化草原修复等领域，是“三北”工程理想的生态修复草种。</w:t>
      </w:r>
    </w:p>
    <w:p w14:paraId="179CA0F4" w14:textId="77777777" w:rsidR="005627CE" w:rsidRDefault="00000000">
      <w:pPr>
        <w:ind w:firstLine="42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然而，目前尚无芨芨草相关的国家、行业或团体标准，这在一定程度上影响了芨芨草的良种推广和生产应用。标准起草小组自</w:t>
      </w:r>
      <w:r>
        <w:rPr>
          <w:rStyle w:val="zt"/>
          <w:rFonts w:ascii="Times New Roman" w:eastAsia="仿宋_GB2312" w:hAnsi="Times New Roman" w:cs="Times New Roman" w:hint="eastAsia"/>
          <w:sz w:val="28"/>
          <w:szCs w:val="28"/>
        </w:rPr>
        <w:t>2018</w:t>
      </w:r>
      <w:r>
        <w:rPr>
          <w:rStyle w:val="zt"/>
          <w:rFonts w:ascii="Times New Roman" w:eastAsia="仿宋_GB2312" w:hAnsi="Times New Roman" w:cs="Times New Roman" w:hint="eastAsia"/>
          <w:sz w:val="28"/>
          <w:szCs w:val="28"/>
        </w:rPr>
        <w:t>年起一直从事“陇原”芨芨草的品种选育、栽培技术、种子生产技术研究工作，围绕上述内容开展了大量的试验及实践工作，系统总结形成了芨芨草种子生产的基础数据资料。</w:t>
      </w:r>
    </w:p>
    <w:p w14:paraId="746300BE" w14:textId="77777777" w:rsidR="005627CE" w:rsidRDefault="00000000">
      <w:pPr>
        <w:ind w:firstLine="42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为了使芨芨草在我国“三北”地区的生态修复中发挥更大的作用，于</w:t>
      </w:r>
      <w:r>
        <w:rPr>
          <w:rStyle w:val="zt"/>
          <w:rFonts w:ascii="Times New Roman" w:eastAsia="仿宋_GB2312" w:hAnsi="Times New Roman" w:cs="Times New Roman" w:hint="eastAsia"/>
          <w:sz w:val="28"/>
          <w:szCs w:val="28"/>
        </w:rPr>
        <w:t>2025</w:t>
      </w:r>
      <w:r>
        <w:rPr>
          <w:rStyle w:val="zt"/>
          <w:rFonts w:ascii="Times New Roman" w:eastAsia="仿宋_GB2312" w:hAnsi="Times New Roman" w:cs="Times New Roman" w:hint="eastAsia"/>
          <w:sz w:val="28"/>
          <w:szCs w:val="28"/>
        </w:rPr>
        <w:t>年</w:t>
      </w:r>
      <w:r>
        <w:rPr>
          <w:rStyle w:val="zt"/>
          <w:rFonts w:ascii="Times New Roman" w:eastAsia="仿宋_GB2312" w:hAnsi="Times New Roman" w:cs="Times New Roman" w:hint="eastAsia"/>
          <w:sz w:val="28"/>
          <w:szCs w:val="28"/>
        </w:rPr>
        <w:t>12</w:t>
      </w:r>
      <w:r>
        <w:rPr>
          <w:rStyle w:val="zt"/>
          <w:rFonts w:ascii="Times New Roman" w:eastAsia="仿宋_GB2312" w:hAnsi="Times New Roman" w:cs="Times New Roman" w:hint="eastAsia"/>
          <w:sz w:val="28"/>
          <w:szCs w:val="28"/>
        </w:rPr>
        <w:t>月成立了标准起草修改小组。在多年来获得的相关基础数据的基础上，查阅相关文献资料和相关标准，从苗床准备、播种、田间管理、收获清选、贮藏等方面起草制订了《芨芨草种子生产技术规程》（草案）。本规程的制定可为芨芨草种子的标准化生产提供技术保障，对我国“三北”干旱半干旱区的植被修复和生态治理具有重要的指导意义。</w:t>
      </w:r>
    </w:p>
    <w:p w14:paraId="0F290FEC" w14:textId="77777777" w:rsidR="005627CE" w:rsidRDefault="00000000">
      <w:pPr>
        <w:spacing w:line="360" w:lineRule="auto"/>
        <w:rPr>
          <w:rStyle w:val="zt"/>
          <w:rFonts w:eastAsia="仿宋_GB2312"/>
          <w:b/>
          <w:bCs/>
          <w:sz w:val="30"/>
          <w:szCs w:val="30"/>
        </w:rPr>
      </w:pPr>
      <w:r>
        <w:rPr>
          <w:rStyle w:val="zt"/>
          <w:rFonts w:eastAsia="仿宋_GB2312"/>
          <w:b/>
          <w:bCs/>
          <w:sz w:val="30"/>
          <w:szCs w:val="30"/>
        </w:rPr>
        <w:t>2</w:t>
      </w:r>
      <w:r>
        <w:rPr>
          <w:rStyle w:val="zt"/>
          <w:rFonts w:eastAsia="仿宋_GB2312"/>
          <w:b/>
          <w:bCs/>
          <w:sz w:val="30"/>
          <w:szCs w:val="30"/>
        </w:rPr>
        <w:t>、主要工作过程</w:t>
      </w:r>
    </w:p>
    <w:p w14:paraId="47B0582F" w14:textId="77777777" w:rsidR="005627CE" w:rsidRDefault="00000000">
      <w:pPr>
        <w:widowControl/>
        <w:shd w:val="clear" w:color="auto" w:fill="FFFFFF"/>
        <w:spacing w:line="360" w:lineRule="auto"/>
        <w:ind w:firstLineChars="200" w:firstLine="560"/>
        <w:jc w:val="left"/>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《芨芨草种子生产技术规程》由兰州大学草地农业科技学院起草编写。</w:t>
      </w:r>
    </w:p>
    <w:p w14:paraId="2EEF756C" w14:textId="77777777" w:rsidR="005627CE" w:rsidRDefault="00000000">
      <w:pPr>
        <w:widowControl/>
        <w:shd w:val="clear" w:color="auto" w:fill="FFFFFF"/>
        <w:spacing w:line="360" w:lineRule="auto"/>
        <w:ind w:firstLineChars="200" w:firstLine="560"/>
        <w:jc w:val="left"/>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1</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2023</w:t>
      </w:r>
      <w:r>
        <w:rPr>
          <w:rStyle w:val="zt"/>
          <w:rFonts w:ascii="Times New Roman" w:eastAsia="仿宋_GB2312" w:hAnsi="Times New Roman" w:cs="Times New Roman" w:hint="eastAsia"/>
          <w:sz w:val="28"/>
          <w:szCs w:val="28"/>
        </w:rPr>
        <w:t>年至</w:t>
      </w:r>
      <w:r>
        <w:rPr>
          <w:rStyle w:val="zt"/>
          <w:rFonts w:ascii="Times New Roman" w:eastAsia="仿宋_GB2312" w:hAnsi="Times New Roman" w:cs="Times New Roman" w:hint="eastAsia"/>
          <w:sz w:val="28"/>
          <w:szCs w:val="28"/>
        </w:rPr>
        <w:t>2025</w:t>
      </w:r>
      <w:r>
        <w:rPr>
          <w:rStyle w:val="zt"/>
          <w:rFonts w:ascii="Times New Roman" w:eastAsia="仿宋_GB2312" w:hAnsi="Times New Roman" w:cs="Times New Roman" w:hint="eastAsia"/>
          <w:sz w:val="28"/>
          <w:szCs w:val="28"/>
        </w:rPr>
        <w:t>年，在项目《“三北”地区多年生牧草新品种培育与良繁技术研发与示范》（</w:t>
      </w:r>
      <w:r>
        <w:rPr>
          <w:rStyle w:val="zt"/>
          <w:rFonts w:ascii="Times New Roman" w:eastAsia="仿宋_GB2312" w:hAnsi="Times New Roman" w:cs="Times New Roman" w:hint="eastAsia"/>
          <w:sz w:val="28"/>
          <w:szCs w:val="28"/>
        </w:rPr>
        <w:t>CCPTZX2024GJ01</w:t>
      </w:r>
      <w:r>
        <w:rPr>
          <w:rStyle w:val="zt"/>
          <w:rFonts w:ascii="Times New Roman" w:eastAsia="仿宋_GB2312" w:hAnsi="Times New Roman" w:cs="Times New Roman" w:hint="eastAsia"/>
          <w:sz w:val="28"/>
          <w:szCs w:val="28"/>
        </w:rPr>
        <w:t>）的支持下，围绕芨芨草种子生产技术和水肥调控开展相关了大量的试验及实践研究工作。</w:t>
      </w:r>
    </w:p>
    <w:p w14:paraId="06718F3C" w14:textId="77777777" w:rsidR="005627CE" w:rsidRDefault="00000000">
      <w:pPr>
        <w:widowControl/>
        <w:shd w:val="clear" w:color="auto" w:fill="FFFFFF"/>
        <w:spacing w:line="360" w:lineRule="auto"/>
        <w:ind w:firstLineChars="200" w:firstLine="560"/>
        <w:jc w:val="left"/>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2</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2026</w:t>
      </w:r>
      <w:r>
        <w:rPr>
          <w:rStyle w:val="zt"/>
          <w:rFonts w:ascii="Times New Roman" w:eastAsia="仿宋_GB2312" w:hAnsi="Times New Roman" w:cs="Times New Roman" w:hint="eastAsia"/>
          <w:sz w:val="28"/>
          <w:szCs w:val="28"/>
        </w:rPr>
        <w:t>年</w:t>
      </w:r>
      <w:r>
        <w:rPr>
          <w:rStyle w:val="zt"/>
          <w:rFonts w:ascii="Times New Roman" w:eastAsia="仿宋_GB2312" w:hAnsi="Times New Roman" w:cs="Times New Roman" w:hint="eastAsia"/>
          <w:sz w:val="28"/>
          <w:szCs w:val="28"/>
        </w:rPr>
        <w:t>2</w:t>
      </w:r>
      <w:r>
        <w:rPr>
          <w:rStyle w:val="zt"/>
          <w:rFonts w:ascii="Times New Roman" w:eastAsia="仿宋_GB2312" w:hAnsi="Times New Roman" w:cs="Times New Roman" w:hint="eastAsia"/>
          <w:sz w:val="28"/>
          <w:szCs w:val="28"/>
        </w:rPr>
        <w:t>月成立了标准起草小组；</w:t>
      </w:r>
    </w:p>
    <w:p w14:paraId="5B7614F8" w14:textId="77777777" w:rsidR="005627CE" w:rsidRDefault="00000000">
      <w:pPr>
        <w:widowControl/>
        <w:shd w:val="clear" w:color="auto" w:fill="FFFFFF"/>
        <w:spacing w:line="360" w:lineRule="auto"/>
        <w:ind w:firstLineChars="200" w:firstLine="560"/>
        <w:jc w:val="left"/>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3</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2026</w:t>
      </w:r>
      <w:r>
        <w:rPr>
          <w:rStyle w:val="zt"/>
          <w:rFonts w:ascii="Times New Roman" w:eastAsia="仿宋_GB2312" w:hAnsi="Times New Roman" w:cs="Times New Roman" w:hint="eastAsia"/>
          <w:sz w:val="28"/>
          <w:szCs w:val="28"/>
        </w:rPr>
        <w:t>年</w:t>
      </w:r>
      <w:r>
        <w:rPr>
          <w:rStyle w:val="zt"/>
          <w:rFonts w:ascii="Times New Roman" w:eastAsia="仿宋_GB2312" w:hAnsi="Times New Roman" w:cs="Times New Roman" w:hint="eastAsia"/>
          <w:sz w:val="28"/>
          <w:szCs w:val="28"/>
        </w:rPr>
        <w:t>3</w:t>
      </w:r>
      <w:r>
        <w:rPr>
          <w:rStyle w:val="zt"/>
          <w:rFonts w:ascii="Times New Roman" w:eastAsia="仿宋_GB2312" w:hAnsi="Times New Roman" w:cs="Times New Roman" w:hint="eastAsia"/>
          <w:sz w:val="28"/>
          <w:szCs w:val="28"/>
        </w:rPr>
        <w:t>月为使制定的标准符合国家法律法规和国家标准、行业标准及地方标准的要求，结合芨芨草种子生产实际，编制组收集了一批国家标准、行业标准、地方标准等相关文件，为《芨芨草种子生产技术规程》（工作组讨论稿）的制定做好理论准备；</w:t>
      </w:r>
    </w:p>
    <w:p w14:paraId="5B36CC4A" w14:textId="77777777" w:rsidR="005627CE" w:rsidRDefault="00000000">
      <w:pPr>
        <w:widowControl/>
        <w:shd w:val="clear" w:color="auto" w:fill="FFFFFF"/>
        <w:spacing w:line="360" w:lineRule="auto"/>
        <w:ind w:firstLineChars="200" w:firstLine="560"/>
        <w:jc w:val="left"/>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4</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2026</w:t>
      </w:r>
      <w:r>
        <w:rPr>
          <w:rStyle w:val="zt"/>
          <w:rFonts w:ascii="Times New Roman" w:eastAsia="仿宋_GB2312" w:hAnsi="Times New Roman" w:cs="Times New Roman" w:hint="eastAsia"/>
          <w:sz w:val="28"/>
          <w:szCs w:val="28"/>
        </w:rPr>
        <w:t>年</w:t>
      </w:r>
      <w:r>
        <w:rPr>
          <w:rStyle w:val="zt"/>
          <w:rFonts w:ascii="Times New Roman" w:eastAsia="仿宋_GB2312" w:hAnsi="Times New Roman" w:cs="Times New Roman" w:hint="eastAsia"/>
          <w:sz w:val="28"/>
          <w:szCs w:val="28"/>
        </w:rPr>
        <w:t>4</w:t>
      </w:r>
      <w:r>
        <w:rPr>
          <w:rStyle w:val="zt"/>
          <w:rFonts w:ascii="Times New Roman" w:eastAsia="仿宋_GB2312" w:hAnsi="Times New Roman" w:cs="Times New Roman" w:hint="eastAsia"/>
          <w:sz w:val="28"/>
          <w:szCs w:val="28"/>
        </w:rPr>
        <w:t>月完成《芨芨草种子生产技术规程》（工作组讨论稿）；</w:t>
      </w:r>
    </w:p>
    <w:p w14:paraId="423FBBD6" w14:textId="77777777" w:rsidR="005627CE" w:rsidRDefault="00000000">
      <w:pPr>
        <w:widowControl/>
        <w:shd w:val="clear" w:color="auto" w:fill="FFFFFF"/>
        <w:spacing w:line="360" w:lineRule="auto"/>
        <w:ind w:firstLineChars="200" w:firstLine="560"/>
        <w:jc w:val="left"/>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5</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2026</w:t>
      </w:r>
      <w:r>
        <w:rPr>
          <w:rStyle w:val="zt"/>
          <w:rFonts w:ascii="Times New Roman" w:eastAsia="仿宋_GB2312" w:hAnsi="Times New Roman" w:cs="Times New Roman" w:hint="eastAsia"/>
          <w:sz w:val="28"/>
          <w:szCs w:val="28"/>
        </w:rPr>
        <w:t>年</w:t>
      </w:r>
      <w:r>
        <w:rPr>
          <w:rStyle w:val="zt"/>
          <w:rFonts w:ascii="Times New Roman" w:eastAsia="仿宋_GB2312" w:hAnsi="Times New Roman" w:cs="Times New Roman" w:hint="eastAsia"/>
          <w:sz w:val="28"/>
          <w:szCs w:val="28"/>
        </w:rPr>
        <w:t>5</w:t>
      </w:r>
      <w:r>
        <w:rPr>
          <w:rStyle w:val="zt"/>
          <w:rFonts w:ascii="Times New Roman" w:eastAsia="仿宋_GB2312" w:hAnsi="Times New Roman" w:cs="Times New Roman" w:hint="eastAsia"/>
          <w:sz w:val="28"/>
          <w:szCs w:val="28"/>
        </w:rPr>
        <w:t>月，标准起草组组织召开标准研讨会，围绕《芨芨草种子生产技术规程》标准文本和标准编制说明等材料进行了充分研讨，在此基础上进行了修改形成了《芨芨草种子生产技术规程》（草案）。</w:t>
      </w:r>
    </w:p>
    <w:p w14:paraId="2215D257" w14:textId="77777777" w:rsidR="005627CE" w:rsidRDefault="00000000">
      <w:pPr>
        <w:spacing w:line="360" w:lineRule="auto"/>
        <w:ind w:firstLineChars="200" w:firstLine="602"/>
        <w:rPr>
          <w:rStyle w:val="zt"/>
          <w:rFonts w:eastAsia="仿宋_GB2312"/>
          <w:b/>
          <w:bCs/>
          <w:sz w:val="30"/>
          <w:szCs w:val="30"/>
        </w:rPr>
      </w:pPr>
      <w:r>
        <w:rPr>
          <w:rStyle w:val="zt"/>
          <w:rFonts w:eastAsia="仿宋_GB2312"/>
          <w:b/>
          <w:bCs/>
          <w:sz w:val="30"/>
          <w:szCs w:val="30"/>
        </w:rPr>
        <w:t>3</w:t>
      </w:r>
      <w:r>
        <w:rPr>
          <w:rStyle w:val="zt"/>
          <w:rFonts w:eastAsia="仿宋_GB2312"/>
          <w:b/>
          <w:bCs/>
          <w:sz w:val="30"/>
          <w:szCs w:val="30"/>
        </w:rPr>
        <w:t>、主要编制成员及所做工作</w:t>
      </w:r>
    </w:p>
    <w:p w14:paraId="3A332607" w14:textId="77777777" w:rsidR="005627CE" w:rsidRDefault="00000000">
      <w:pPr>
        <w:spacing w:line="360" w:lineRule="auto"/>
        <w:ind w:firstLineChars="200" w:firstLine="560"/>
        <w:rPr>
          <w:rStyle w:val="zt"/>
          <w:rFonts w:eastAsia="仿宋_GB2312"/>
          <w:sz w:val="28"/>
          <w:szCs w:val="28"/>
        </w:rPr>
      </w:pPr>
      <w:proofErr w:type="gramStart"/>
      <w:r>
        <w:rPr>
          <w:rStyle w:val="zt"/>
          <w:rFonts w:eastAsia="仿宋_GB2312"/>
          <w:sz w:val="28"/>
          <w:szCs w:val="28"/>
        </w:rPr>
        <w:t>张吉宇</w:t>
      </w:r>
      <w:proofErr w:type="gramEnd"/>
      <w:r>
        <w:rPr>
          <w:rStyle w:val="zt"/>
          <w:rFonts w:eastAsia="仿宋_GB2312"/>
          <w:sz w:val="28"/>
          <w:szCs w:val="28"/>
        </w:rPr>
        <w:t xml:space="preserve"> </w:t>
      </w:r>
      <w:r>
        <w:rPr>
          <w:rStyle w:val="zt"/>
          <w:rFonts w:eastAsia="仿宋_GB2312"/>
          <w:sz w:val="28"/>
          <w:szCs w:val="28"/>
        </w:rPr>
        <w:t>兰州大学草地农业科技学院</w:t>
      </w:r>
      <w:r>
        <w:rPr>
          <w:rStyle w:val="zt"/>
          <w:rFonts w:eastAsia="仿宋_GB2312"/>
          <w:sz w:val="28"/>
          <w:szCs w:val="28"/>
        </w:rPr>
        <w:t xml:space="preserve"> </w:t>
      </w:r>
      <w:r>
        <w:rPr>
          <w:rStyle w:val="zt"/>
          <w:rFonts w:eastAsia="仿宋_GB2312"/>
          <w:sz w:val="28"/>
          <w:szCs w:val="28"/>
        </w:rPr>
        <w:t>教授，主持标准编制的全面工作，负责标准起草、人员调配协调及标准的修改等工作。</w:t>
      </w:r>
    </w:p>
    <w:p w14:paraId="178251D5"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sz w:val="28"/>
          <w:szCs w:val="28"/>
        </w:rPr>
        <w:t>闫启</w:t>
      </w:r>
      <w:r>
        <w:rPr>
          <w:rStyle w:val="zt"/>
          <w:rFonts w:eastAsia="仿宋_GB2312"/>
          <w:sz w:val="28"/>
          <w:szCs w:val="28"/>
        </w:rPr>
        <w:t xml:space="preserve"> </w:t>
      </w:r>
      <w:r>
        <w:rPr>
          <w:rStyle w:val="zt"/>
          <w:rFonts w:eastAsia="仿宋_GB2312"/>
          <w:sz w:val="28"/>
          <w:szCs w:val="28"/>
        </w:rPr>
        <w:t>兰州大学草地农业科技学院</w:t>
      </w:r>
      <w:r>
        <w:rPr>
          <w:rStyle w:val="zt"/>
          <w:rFonts w:eastAsia="仿宋_GB2312"/>
          <w:sz w:val="28"/>
          <w:szCs w:val="28"/>
        </w:rPr>
        <w:t xml:space="preserve"> </w:t>
      </w:r>
      <w:r>
        <w:rPr>
          <w:rStyle w:val="zt"/>
          <w:rFonts w:eastAsia="仿宋_GB2312" w:hint="eastAsia"/>
          <w:sz w:val="28"/>
          <w:szCs w:val="28"/>
        </w:rPr>
        <w:t>副研究员</w:t>
      </w:r>
      <w:r>
        <w:rPr>
          <w:rStyle w:val="zt"/>
          <w:rFonts w:eastAsia="仿宋_GB2312"/>
          <w:sz w:val="28"/>
          <w:szCs w:val="28"/>
        </w:rPr>
        <w:t>，负责标准编制过程中意见的归纳及整理，编制说明</w:t>
      </w:r>
      <w:r>
        <w:rPr>
          <w:rStyle w:val="zt"/>
          <w:rFonts w:eastAsia="仿宋_GB2312" w:hint="eastAsia"/>
          <w:sz w:val="28"/>
          <w:szCs w:val="28"/>
        </w:rPr>
        <w:t>等相关材料</w:t>
      </w:r>
      <w:r>
        <w:rPr>
          <w:rStyle w:val="zt"/>
          <w:rFonts w:eastAsia="仿宋_GB2312"/>
          <w:sz w:val="28"/>
          <w:szCs w:val="28"/>
        </w:rPr>
        <w:t>的撰写及修改等工作。</w:t>
      </w:r>
    </w:p>
    <w:p w14:paraId="5BD5A456"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hint="eastAsia"/>
          <w:sz w:val="28"/>
          <w:szCs w:val="28"/>
        </w:rPr>
        <w:t>白皓天</w:t>
      </w:r>
      <w:r>
        <w:rPr>
          <w:rStyle w:val="zt"/>
          <w:rFonts w:eastAsia="仿宋_GB2312" w:hint="eastAsia"/>
          <w:sz w:val="28"/>
          <w:szCs w:val="28"/>
        </w:rPr>
        <w:t xml:space="preserve"> </w:t>
      </w:r>
      <w:r>
        <w:rPr>
          <w:rStyle w:val="zt"/>
          <w:rFonts w:eastAsia="仿宋_GB2312" w:hint="eastAsia"/>
          <w:sz w:val="28"/>
          <w:szCs w:val="28"/>
        </w:rPr>
        <w:t>兰州大学草地农业科技学院</w:t>
      </w:r>
      <w:r>
        <w:rPr>
          <w:rStyle w:val="zt"/>
          <w:rFonts w:eastAsia="仿宋_GB2312" w:hint="eastAsia"/>
          <w:sz w:val="28"/>
          <w:szCs w:val="28"/>
        </w:rPr>
        <w:t xml:space="preserve"> </w:t>
      </w:r>
      <w:r>
        <w:rPr>
          <w:rStyle w:val="zt"/>
          <w:rFonts w:eastAsia="仿宋_GB2312" w:hint="eastAsia"/>
          <w:sz w:val="28"/>
          <w:szCs w:val="28"/>
        </w:rPr>
        <w:t>硕士研究生，参与标准中技术方法的制定。</w:t>
      </w:r>
    </w:p>
    <w:p w14:paraId="4AF2C916" w14:textId="77777777" w:rsidR="005627CE" w:rsidRDefault="00000000">
      <w:pPr>
        <w:widowControl/>
        <w:shd w:val="clear" w:color="auto" w:fill="FFFFFF"/>
        <w:spacing w:line="360" w:lineRule="auto"/>
        <w:ind w:firstLineChars="200" w:firstLine="640"/>
        <w:jc w:val="left"/>
        <w:rPr>
          <w:rFonts w:eastAsia="仿宋_GB2312"/>
          <w:sz w:val="28"/>
          <w:szCs w:val="28"/>
        </w:rPr>
      </w:pPr>
      <w:r>
        <w:rPr>
          <w:rFonts w:eastAsia="CESI黑体-GB2312"/>
          <w:sz w:val="32"/>
          <w:szCs w:val="32"/>
        </w:rPr>
        <w:t>二、标准编制原则和指标确定依据</w:t>
      </w:r>
    </w:p>
    <w:p w14:paraId="5F19365E" w14:textId="77777777" w:rsidR="005627CE" w:rsidRDefault="00000000">
      <w:pPr>
        <w:ind w:firstLineChars="200" w:firstLine="560"/>
        <w:rPr>
          <w:rStyle w:val="zt"/>
          <w:rFonts w:eastAsia="仿宋_GB2312"/>
          <w:sz w:val="28"/>
          <w:szCs w:val="28"/>
        </w:rPr>
      </w:pPr>
      <w:r>
        <w:rPr>
          <w:rStyle w:val="zt"/>
          <w:rFonts w:eastAsia="仿宋_GB2312"/>
          <w:sz w:val="28"/>
          <w:szCs w:val="28"/>
        </w:rPr>
        <w:t>本标准编制主要遵循以下原则：</w:t>
      </w:r>
    </w:p>
    <w:p w14:paraId="6547AB22" w14:textId="77777777" w:rsidR="005627CE" w:rsidRDefault="00000000">
      <w:pPr>
        <w:ind w:firstLineChars="200" w:firstLine="560"/>
        <w:rPr>
          <w:rStyle w:val="zt"/>
          <w:rFonts w:eastAsia="仿宋_GB2312"/>
          <w:sz w:val="28"/>
          <w:szCs w:val="28"/>
        </w:rPr>
      </w:pPr>
      <w:r>
        <w:rPr>
          <w:rStyle w:val="zt"/>
          <w:rFonts w:eastAsia="仿宋_GB2312"/>
          <w:sz w:val="28"/>
          <w:szCs w:val="28"/>
        </w:rPr>
        <w:t>1.</w:t>
      </w:r>
      <w:r>
        <w:rPr>
          <w:rStyle w:val="zt"/>
          <w:rFonts w:eastAsia="仿宋_GB2312"/>
          <w:sz w:val="28"/>
          <w:szCs w:val="28"/>
        </w:rPr>
        <w:t>科学实用原则。标准内容上体现理论与实践的有机结合，在尊重科学、实践验证、广泛征求意见及调查研究的基础上，做到方法科学合理，结果准确可靠，可操作性和实用性强。</w:t>
      </w:r>
    </w:p>
    <w:p w14:paraId="097D2247" w14:textId="77777777" w:rsidR="005627CE" w:rsidRDefault="00000000">
      <w:pPr>
        <w:ind w:firstLineChars="200" w:firstLine="560"/>
        <w:rPr>
          <w:rStyle w:val="zt"/>
          <w:rFonts w:eastAsia="仿宋_GB2312"/>
          <w:sz w:val="28"/>
          <w:szCs w:val="28"/>
        </w:rPr>
      </w:pPr>
      <w:r>
        <w:rPr>
          <w:rStyle w:val="zt"/>
          <w:rFonts w:eastAsia="仿宋_GB2312"/>
          <w:sz w:val="28"/>
          <w:szCs w:val="28"/>
        </w:rPr>
        <w:t>2.</w:t>
      </w:r>
      <w:r>
        <w:rPr>
          <w:rStyle w:val="zt"/>
          <w:rFonts w:eastAsia="仿宋_GB2312"/>
          <w:sz w:val="28"/>
          <w:szCs w:val="28"/>
        </w:rPr>
        <w:t>与现行有关法律、法规和相关标准适用原则。对涉及我国现行有关法律、法规和相关的强制性标准内容，本标准均适用。</w:t>
      </w:r>
    </w:p>
    <w:p w14:paraId="54824A90"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hint="eastAsia"/>
          <w:sz w:val="28"/>
          <w:szCs w:val="28"/>
        </w:rPr>
        <w:t>3.</w:t>
      </w:r>
      <w:r>
        <w:rPr>
          <w:rStyle w:val="zt"/>
          <w:rFonts w:eastAsia="仿宋_GB2312" w:hint="eastAsia"/>
          <w:sz w:val="28"/>
          <w:szCs w:val="28"/>
        </w:rPr>
        <w:t>可持续发展原则。通过技术、质量环节的标准化，为规范芨芨草种子生产提供依据，对我国“三北”地区生态修复提供有力技术支持和种源保障。</w:t>
      </w:r>
    </w:p>
    <w:p w14:paraId="750D1A1D" w14:textId="77777777" w:rsidR="005627CE" w:rsidRDefault="00000000">
      <w:pPr>
        <w:widowControl/>
        <w:shd w:val="clear" w:color="auto" w:fill="FFFFFF"/>
        <w:spacing w:line="360" w:lineRule="auto"/>
        <w:ind w:firstLineChars="200" w:firstLine="560"/>
        <w:jc w:val="left"/>
        <w:rPr>
          <w:rStyle w:val="zt"/>
          <w:rFonts w:ascii="Times New Roman" w:eastAsia="仿宋_GB2312" w:hAnsi="Times New Roman" w:cs="Times New Roman"/>
          <w:sz w:val="28"/>
          <w:szCs w:val="28"/>
        </w:rPr>
      </w:pPr>
      <w:r>
        <w:rPr>
          <w:rStyle w:val="zt"/>
          <w:rFonts w:eastAsia="仿宋_GB2312" w:hint="eastAsia"/>
          <w:sz w:val="28"/>
          <w:szCs w:val="28"/>
        </w:rPr>
        <w:t>本标准规定了芨芨草的品种选育，植物学特征、生物学特征、栽培技术要点以及种子生产技术要点，参照国家标准、国际规程及科研成果。主要参考依据有《草品种审定技术规程》（</w:t>
      </w:r>
      <w:r>
        <w:rPr>
          <w:rStyle w:val="zt"/>
          <w:rFonts w:eastAsia="仿宋_GB2312" w:hint="eastAsia"/>
          <w:sz w:val="28"/>
          <w:szCs w:val="28"/>
        </w:rPr>
        <w:t>GB/T 30395-2013</w:t>
      </w:r>
      <w:r>
        <w:rPr>
          <w:rStyle w:val="zt"/>
          <w:rFonts w:eastAsia="仿宋_GB2312" w:hint="eastAsia"/>
          <w:sz w:val="28"/>
          <w:szCs w:val="28"/>
        </w:rPr>
        <w:t>）、《标准化工作导则</w:t>
      </w:r>
      <w:r>
        <w:rPr>
          <w:rStyle w:val="zt"/>
          <w:rFonts w:eastAsia="仿宋_GB2312" w:hint="eastAsia"/>
          <w:sz w:val="28"/>
          <w:szCs w:val="28"/>
        </w:rPr>
        <w:t xml:space="preserve"> </w:t>
      </w:r>
      <w:r>
        <w:rPr>
          <w:rStyle w:val="zt"/>
          <w:rFonts w:eastAsia="仿宋_GB2312" w:hint="eastAsia"/>
          <w:sz w:val="28"/>
          <w:szCs w:val="28"/>
        </w:rPr>
        <w:t>第</w:t>
      </w:r>
      <w:r>
        <w:rPr>
          <w:rStyle w:val="zt"/>
          <w:rFonts w:eastAsia="仿宋_GB2312" w:hint="eastAsia"/>
          <w:sz w:val="28"/>
          <w:szCs w:val="28"/>
        </w:rPr>
        <w:t xml:space="preserve"> 1 </w:t>
      </w:r>
      <w:r>
        <w:rPr>
          <w:rStyle w:val="zt"/>
          <w:rFonts w:eastAsia="仿宋_GB2312" w:hint="eastAsia"/>
          <w:sz w:val="28"/>
          <w:szCs w:val="28"/>
        </w:rPr>
        <w:t>部分：标准化文件的结构和起草规则》</w:t>
      </w:r>
      <w:r>
        <w:rPr>
          <w:rStyle w:val="zt"/>
          <w:rFonts w:eastAsia="仿宋_GB2312" w:hint="eastAsia"/>
          <w:sz w:val="28"/>
          <w:szCs w:val="28"/>
        </w:rPr>
        <w:t xml:space="preserve">GB/T 1.1-2020 </w:t>
      </w:r>
      <w:r>
        <w:rPr>
          <w:rStyle w:val="zt"/>
          <w:rFonts w:eastAsia="仿宋_GB2312" w:hint="eastAsia"/>
          <w:sz w:val="28"/>
          <w:szCs w:val="28"/>
        </w:rPr>
        <w:t>等。</w:t>
      </w:r>
    </w:p>
    <w:p w14:paraId="24B39713" w14:textId="77777777" w:rsidR="005627CE" w:rsidRDefault="00000000">
      <w:pPr>
        <w:numPr>
          <w:ilvl w:val="0"/>
          <w:numId w:val="1"/>
        </w:numPr>
        <w:spacing w:beforeLines="50" w:before="156" w:afterLines="50" w:after="156" w:line="600" w:lineRule="exact"/>
        <w:rPr>
          <w:rFonts w:eastAsia="CESI黑体-GB2312"/>
          <w:sz w:val="32"/>
          <w:szCs w:val="32"/>
        </w:rPr>
      </w:pPr>
      <w:r>
        <w:rPr>
          <w:rFonts w:eastAsia="CESI黑体-GB2312"/>
          <w:sz w:val="32"/>
          <w:szCs w:val="32"/>
        </w:rPr>
        <w:t>本标准有关技术的说明</w:t>
      </w:r>
    </w:p>
    <w:p w14:paraId="6F39DED5" w14:textId="77777777" w:rsidR="005627CE" w:rsidRDefault="00000000">
      <w:pPr>
        <w:ind w:firstLineChars="200" w:firstLine="560"/>
        <w:rPr>
          <w:rStyle w:val="zt"/>
          <w:rFonts w:eastAsia="仿宋_GB2312"/>
          <w:sz w:val="28"/>
          <w:szCs w:val="28"/>
        </w:rPr>
      </w:pPr>
      <w:r>
        <w:rPr>
          <w:rStyle w:val="zt"/>
          <w:rFonts w:eastAsia="仿宋_GB2312"/>
          <w:sz w:val="28"/>
          <w:szCs w:val="28"/>
        </w:rPr>
        <w:t>本标准的主要技术内容及结构包括：</w:t>
      </w:r>
    </w:p>
    <w:p w14:paraId="1A26720A" w14:textId="77777777" w:rsidR="005627CE" w:rsidRDefault="00000000">
      <w:pPr>
        <w:ind w:firstLineChars="200" w:firstLine="560"/>
        <w:rPr>
          <w:rStyle w:val="zt"/>
          <w:rFonts w:eastAsia="仿宋_GB2312"/>
          <w:sz w:val="28"/>
          <w:szCs w:val="28"/>
        </w:rPr>
      </w:pPr>
      <w:r>
        <w:rPr>
          <w:rStyle w:val="zt"/>
          <w:rFonts w:eastAsia="仿宋_GB2312"/>
          <w:sz w:val="28"/>
          <w:szCs w:val="28"/>
        </w:rPr>
        <w:t>1.</w:t>
      </w:r>
      <w:r>
        <w:rPr>
          <w:rStyle w:val="zt"/>
          <w:rFonts w:eastAsia="仿宋_GB2312"/>
          <w:sz w:val="28"/>
          <w:szCs w:val="28"/>
        </w:rPr>
        <w:t>范围</w:t>
      </w:r>
    </w:p>
    <w:p w14:paraId="4FF1A965" w14:textId="77777777" w:rsidR="005627CE" w:rsidRDefault="00000000">
      <w:pPr>
        <w:ind w:firstLineChars="200" w:firstLine="560"/>
        <w:rPr>
          <w:rStyle w:val="zt"/>
          <w:rFonts w:eastAsia="仿宋_GB2312"/>
          <w:sz w:val="28"/>
          <w:szCs w:val="28"/>
        </w:rPr>
      </w:pPr>
      <w:r>
        <w:rPr>
          <w:rStyle w:val="zt"/>
          <w:rFonts w:ascii="Times New Roman" w:eastAsia="仿宋_GB2312" w:hAnsi="Times New Roman" w:cs="Times New Roman"/>
          <w:sz w:val="28"/>
          <w:szCs w:val="28"/>
        </w:rPr>
        <w:t>GB/T 1.1-2020</w:t>
      </w:r>
      <w:r>
        <w:rPr>
          <w:rStyle w:val="zt"/>
          <w:rFonts w:eastAsia="仿宋_GB2312" w:hint="eastAsia"/>
          <w:sz w:val="28"/>
          <w:szCs w:val="28"/>
        </w:rPr>
        <w:t>《标准化工作导则</w:t>
      </w:r>
      <w:r>
        <w:rPr>
          <w:rStyle w:val="zt"/>
          <w:rFonts w:eastAsia="仿宋_GB2312" w:hint="eastAsia"/>
          <w:sz w:val="28"/>
          <w:szCs w:val="28"/>
        </w:rPr>
        <w:t xml:space="preserve"> </w:t>
      </w:r>
      <w:r>
        <w:rPr>
          <w:rStyle w:val="zt"/>
          <w:rFonts w:eastAsia="仿宋_GB2312" w:hint="eastAsia"/>
          <w:sz w:val="28"/>
          <w:szCs w:val="28"/>
        </w:rPr>
        <w:t>第</w:t>
      </w:r>
      <w:r>
        <w:rPr>
          <w:rStyle w:val="zt"/>
          <w:rFonts w:eastAsia="仿宋_GB2312" w:hint="eastAsia"/>
          <w:sz w:val="28"/>
          <w:szCs w:val="28"/>
        </w:rPr>
        <w:t>1</w:t>
      </w:r>
      <w:r>
        <w:rPr>
          <w:rStyle w:val="zt"/>
          <w:rFonts w:eastAsia="仿宋_GB2312" w:hint="eastAsia"/>
          <w:sz w:val="28"/>
          <w:szCs w:val="28"/>
        </w:rPr>
        <w:t>部分：标准化文件的结构和起草规则》的要求，标准的范围应明确界定标准化对象和所涉及的各个方面，由此指明标准或其特定部分的适用界限。据此，本标准的范围确定为：</w:t>
      </w:r>
    </w:p>
    <w:p w14:paraId="6D036EF9" w14:textId="77777777" w:rsidR="005627CE" w:rsidRPr="00CD0DB4" w:rsidRDefault="00000000" w:rsidP="00CD0DB4">
      <w:pPr>
        <w:ind w:firstLineChars="200" w:firstLine="560"/>
        <w:rPr>
          <w:rStyle w:val="zt"/>
          <w:rFonts w:eastAsia="仿宋_GB2312"/>
          <w:sz w:val="28"/>
          <w:szCs w:val="28"/>
        </w:rPr>
      </w:pPr>
      <w:r w:rsidRPr="00CD0DB4">
        <w:rPr>
          <w:rStyle w:val="zt"/>
          <w:rFonts w:eastAsia="仿宋_GB2312" w:hint="eastAsia"/>
          <w:sz w:val="28"/>
          <w:szCs w:val="28"/>
        </w:rPr>
        <w:t>本文件规定了芨芨草种子生产中对术语定义、苗床准备、种子准备、播种、田间管理、收获、清选、分级、包装、贮藏等生产条件与技术要求。</w:t>
      </w:r>
    </w:p>
    <w:p w14:paraId="1C1BF210" w14:textId="77777777" w:rsidR="005627CE" w:rsidRDefault="00000000">
      <w:pPr>
        <w:ind w:firstLineChars="200" w:firstLine="560"/>
        <w:rPr>
          <w:rFonts w:eastAsia="仿宋_GB2312"/>
          <w:sz w:val="32"/>
          <w:szCs w:val="32"/>
        </w:rPr>
      </w:pPr>
      <w:r>
        <w:rPr>
          <w:rStyle w:val="zt"/>
          <w:rFonts w:eastAsia="仿宋_GB2312" w:hint="eastAsia"/>
          <w:sz w:val="28"/>
          <w:szCs w:val="28"/>
        </w:rPr>
        <w:t>本文件适用于芨芨草种子的专业化生产。</w:t>
      </w:r>
    </w:p>
    <w:p w14:paraId="139A8E67" w14:textId="77777777" w:rsidR="005627CE" w:rsidRDefault="00000000">
      <w:pPr>
        <w:ind w:left="560"/>
        <w:rPr>
          <w:rStyle w:val="zt"/>
          <w:rFonts w:ascii="Times New Roman" w:hAnsi="Times New Roman" w:cs="Times New Roman"/>
          <w:sz w:val="28"/>
          <w:szCs w:val="28"/>
        </w:rPr>
      </w:pPr>
      <w:r>
        <w:rPr>
          <w:rStyle w:val="zt"/>
          <w:rFonts w:ascii="Times New Roman" w:eastAsia="仿宋_GB2312" w:hAnsi="Times New Roman" w:cs="Times New Roman"/>
          <w:sz w:val="28"/>
          <w:szCs w:val="28"/>
        </w:rPr>
        <w:t>2.</w:t>
      </w:r>
      <w:r>
        <w:rPr>
          <w:rStyle w:val="zt"/>
          <w:rFonts w:ascii="Times New Roman" w:eastAsia="仿宋_GB2312" w:hAnsi="Times New Roman" w:cs="Times New Roman"/>
          <w:sz w:val="28"/>
          <w:szCs w:val="28"/>
        </w:rPr>
        <w:t>规范性引用文件</w:t>
      </w:r>
    </w:p>
    <w:p w14:paraId="2B55CF13"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sz w:val="28"/>
          <w:szCs w:val="28"/>
        </w:rPr>
        <w:t>标准的编写过程中，需要规范的内容尽量采用国家和行业标准的规定，本标准引用的国家和行业标准主要有：</w:t>
      </w:r>
    </w:p>
    <w:p w14:paraId="5D647475"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2930.1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扦样</w:t>
      </w:r>
    </w:p>
    <w:p w14:paraId="0A8E70E8"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2930.2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净度分析</w:t>
      </w:r>
    </w:p>
    <w:p w14:paraId="4DA6F6DF"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2930.3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其他植物种子数测定</w:t>
      </w:r>
    </w:p>
    <w:p w14:paraId="34AF4030"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2930.4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发芽试验</w:t>
      </w:r>
    </w:p>
    <w:p w14:paraId="6061D4FE"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2930.8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水分测定</w:t>
      </w:r>
    </w:p>
    <w:p w14:paraId="6AA85B4D"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NY/T 1210  </w:t>
      </w:r>
      <w:r>
        <w:rPr>
          <w:rStyle w:val="zt"/>
          <w:rFonts w:ascii="Times New Roman" w:eastAsia="仿宋_GB2312" w:hAnsi="Times New Roman" w:cs="Times New Roman" w:hint="eastAsia"/>
          <w:sz w:val="28"/>
          <w:szCs w:val="28"/>
        </w:rPr>
        <w:t>牧草与草坪草种子认证规程</w:t>
      </w:r>
    </w:p>
    <w:p w14:paraId="38975285"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NY/T 1235  </w:t>
      </w:r>
      <w:r>
        <w:rPr>
          <w:rStyle w:val="zt"/>
          <w:rFonts w:ascii="Times New Roman" w:eastAsia="仿宋_GB2312" w:hAnsi="Times New Roman" w:cs="Times New Roman" w:hint="eastAsia"/>
          <w:sz w:val="28"/>
          <w:szCs w:val="28"/>
        </w:rPr>
        <w:t>牧草与草坪草种子清选技术规程</w:t>
      </w:r>
    </w:p>
    <w:p w14:paraId="1F3DE4D8"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24866 </w:t>
      </w:r>
      <w:r>
        <w:rPr>
          <w:rStyle w:val="zt"/>
          <w:rFonts w:ascii="Times New Roman" w:eastAsia="仿宋_GB2312" w:hAnsi="Times New Roman" w:cs="Times New Roman" w:hint="eastAsia"/>
          <w:sz w:val="28"/>
          <w:szCs w:val="28"/>
        </w:rPr>
        <w:t>牧草及草坪草种子贮藏规范</w:t>
      </w:r>
    </w:p>
    <w:p w14:paraId="7D7C18A6"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NY/T 1210 </w:t>
      </w:r>
      <w:r>
        <w:rPr>
          <w:rStyle w:val="zt"/>
          <w:rFonts w:ascii="Times New Roman" w:eastAsia="仿宋_GB2312" w:hAnsi="Times New Roman" w:cs="Times New Roman" w:hint="eastAsia"/>
          <w:sz w:val="28"/>
          <w:szCs w:val="28"/>
        </w:rPr>
        <w:t>牧草与草坪草种子认证规程</w:t>
      </w:r>
    </w:p>
    <w:p w14:paraId="70058511"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NY/T 1577  </w:t>
      </w:r>
      <w:r>
        <w:rPr>
          <w:rStyle w:val="zt"/>
          <w:rFonts w:ascii="Times New Roman" w:eastAsia="仿宋_GB2312" w:hAnsi="Times New Roman" w:cs="Times New Roman" w:hint="eastAsia"/>
          <w:sz w:val="28"/>
          <w:szCs w:val="28"/>
        </w:rPr>
        <w:t>草籽包装与标识</w:t>
      </w:r>
    </w:p>
    <w:p w14:paraId="781418BA" w14:textId="77777777" w:rsidR="005627CE" w:rsidRDefault="00000000">
      <w:pPr>
        <w:ind w:left="560"/>
        <w:rPr>
          <w:rStyle w:val="zt"/>
          <w:rFonts w:ascii="Times New Roman" w:eastAsia="仿宋_GB2312" w:hAnsi="Times New Roman" w:cs="Times New Roman"/>
          <w:sz w:val="28"/>
          <w:szCs w:val="28"/>
        </w:rPr>
      </w:pPr>
      <w:r>
        <w:rPr>
          <w:rStyle w:val="zt"/>
          <w:rFonts w:ascii="Times New Roman" w:eastAsia="仿宋_GB2312" w:hAnsi="Times New Roman" w:cs="Times New Roman"/>
          <w:sz w:val="28"/>
          <w:szCs w:val="28"/>
        </w:rPr>
        <w:t>3.</w:t>
      </w:r>
      <w:r>
        <w:rPr>
          <w:rStyle w:val="zt"/>
          <w:rFonts w:ascii="Times New Roman" w:eastAsia="仿宋_GB2312" w:hAnsi="Times New Roman" w:cs="Times New Roman"/>
          <w:sz w:val="28"/>
          <w:szCs w:val="28"/>
        </w:rPr>
        <w:t>术语和定义</w:t>
      </w:r>
    </w:p>
    <w:p w14:paraId="1C866BAC"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sz w:val="28"/>
          <w:szCs w:val="28"/>
        </w:rPr>
        <w:t>本标准的术语和定义均采用</w:t>
      </w:r>
      <w:r>
        <w:rPr>
          <w:rStyle w:val="zt"/>
          <w:rFonts w:ascii="Times New Roman" w:eastAsia="仿宋_GB2312" w:hAnsi="Times New Roman" w:cs="Times New Roman"/>
          <w:sz w:val="28"/>
          <w:szCs w:val="28"/>
        </w:rPr>
        <w:t>GB/T 1.1-2020</w:t>
      </w:r>
      <w:r>
        <w:rPr>
          <w:rStyle w:val="zt"/>
          <w:rFonts w:ascii="Times New Roman" w:eastAsia="仿宋_GB2312" w:hAnsi="Times New Roman" w:cs="Times New Roman"/>
          <w:sz w:val="28"/>
          <w:szCs w:val="28"/>
        </w:rPr>
        <w:t>中的术语。</w:t>
      </w:r>
    </w:p>
    <w:p w14:paraId="14673363"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4</w:t>
      </w:r>
      <w:r>
        <w:rPr>
          <w:rStyle w:val="zt"/>
          <w:rFonts w:ascii="Times New Roman" w:eastAsia="仿宋_GB2312" w:hAnsi="Times New Roman" w:cs="Times New Roman"/>
          <w:sz w:val="28"/>
          <w:szCs w:val="28"/>
        </w:rPr>
        <w:t>.</w:t>
      </w:r>
      <w:r>
        <w:rPr>
          <w:rStyle w:val="zt"/>
          <w:rFonts w:ascii="Times New Roman" w:eastAsia="仿宋_GB2312" w:hAnsi="Times New Roman" w:cs="Times New Roman"/>
          <w:sz w:val="28"/>
          <w:szCs w:val="28"/>
        </w:rPr>
        <w:t>种子生产技术要点</w:t>
      </w:r>
    </w:p>
    <w:p w14:paraId="3B98F7A2"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sz w:val="28"/>
          <w:szCs w:val="28"/>
        </w:rPr>
        <w:t>参考《牧草种子生产技术》（李峰等编，上海科学技术出版社，</w:t>
      </w:r>
      <w:r>
        <w:rPr>
          <w:rStyle w:val="zt"/>
          <w:rFonts w:ascii="Times New Roman" w:eastAsia="仿宋_GB2312" w:hAnsi="Times New Roman" w:cs="Times New Roman"/>
          <w:sz w:val="28"/>
          <w:szCs w:val="28"/>
        </w:rPr>
        <w:t>202</w:t>
      </w:r>
      <w:r>
        <w:rPr>
          <w:rStyle w:val="zt"/>
          <w:rFonts w:ascii="Times New Roman" w:eastAsia="仿宋_GB2312" w:hAnsi="Times New Roman" w:cs="Times New Roman" w:hint="eastAsia"/>
          <w:sz w:val="28"/>
          <w:szCs w:val="28"/>
        </w:rPr>
        <w:t>1</w:t>
      </w:r>
      <w:r>
        <w:rPr>
          <w:rStyle w:val="zt"/>
          <w:rFonts w:ascii="Times New Roman" w:eastAsia="仿宋_GB2312" w:hAnsi="Times New Roman" w:cs="Times New Roman"/>
          <w:sz w:val="28"/>
          <w:szCs w:val="28"/>
        </w:rPr>
        <w:t>年）、</w:t>
      </w:r>
      <w:r>
        <w:rPr>
          <w:rStyle w:val="zt"/>
          <w:rFonts w:ascii="Times New Roman" w:eastAsia="仿宋_GB2312" w:hAnsi="Times New Roman" w:cs="Times New Roman" w:hint="eastAsia"/>
          <w:sz w:val="28"/>
          <w:szCs w:val="28"/>
        </w:rPr>
        <w:t>《芨芨草种子检验规程与分级标准》（万玛杰</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青海省兽药饲料监察所</w:t>
      </w:r>
      <w:r>
        <w:rPr>
          <w:rStyle w:val="zt"/>
          <w:rFonts w:ascii="Times New Roman" w:eastAsia="仿宋_GB2312" w:hAnsi="Times New Roman" w:cs="Times New Roman" w:hint="eastAsia"/>
          <w:sz w:val="28"/>
          <w:szCs w:val="28"/>
        </w:rPr>
        <w:t>.2008)</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sz w:val="28"/>
          <w:szCs w:val="28"/>
        </w:rPr>
        <w:t>等相关文献和地方标准技术资料，结合生产实践总结的相关栽培技术参数，归纳总结出</w:t>
      </w:r>
      <w:r>
        <w:rPr>
          <w:rStyle w:val="zt"/>
          <w:rFonts w:ascii="Times New Roman" w:eastAsia="仿宋_GB2312" w:hAnsi="Times New Roman" w:cs="Times New Roman" w:hint="eastAsia"/>
          <w:sz w:val="28"/>
          <w:szCs w:val="28"/>
        </w:rPr>
        <w:t>芨芨草</w:t>
      </w:r>
      <w:r>
        <w:rPr>
          <w:rStyle w:val="zt"/>
          <w:rFonts w:ascii="Times New Roman" w:eastAsia="仿宋_GB2312" w:hAnsi="Times New Roman" w:cs="Times New Roman"/>
          <w:sz w:val="28"/>
          <w:szCs w:val="28"/>
        </w:rPr>
        <w:t>种子生产技术要点。</w:t>
      </w:r>
    </w:p>
    <w:p w14:paraId="08C288F6" w14:textId="77777777" w:rsidR="005627CE" w:rsidRDefault="00000000">
      <w:pPr>
        <w:ind w:firstLineChars="200" w:firstLine="560"/>
        <w:rPr>
          <w:rStyle w:val="zt"/>
          <w:rFonts w:eastAsia="仿宋_GB2312"/>
          <w:sz w:val="28"/>
          <w:szCs w:val="28"/>
        </w:rPr>
      </w:pPr>
      <w:r>
        <w:rPr>
          <w:rStyle w:val="zt"/>
          <w:rFonts w:eastAsia="仿宋_GB2312" w:hint="eastAsia"/>
          <w:sz w:val="28"/>
          <w:szCs w:val="28"/>
        </w:rPr>
        <w:t>四、实施标准建议和措施</w:t>
      </w:r>
    </w:p>
    <w:p w14:paraId="06843174" w14:textId="77777777" w:rsidR="005627CE" w:rsidRDefault="00000000">
      <w:pPr>
        <w:ind w:firstLineChars="200" w:firstLine="560"/>
        <w:rPr>
          <w:rStyle w:val="zt"/>
          <w:rFonts w:eastAsia="仿宋_GB2312"/>
          <w:sz w:val="28"/>
          <w:szCs w:val="28"/>
        </w:rPr>
      </w:pPr>
      <w:r>
        <w:rPr>
          <w:rStyle w:val="zt"/>
          <w:rFonts w:eastAsia="仿宋_GB2312" w:hint="eastAsia"/>
          <w:sz w:val="28"/>
          <w:szCs w:val="28"/>
        </w:rPr>
        <w:t>1</w:t>
      </w:r>
      <w:r>
        <w:rPr>
          <w:rStyle w:val="zt"/>
          <w:rFonts w:eastAsia="仿宋_GB2312" w:hint="eastAsia"/>
          <w:sz w:val="28"/>
          <w:szCs w:val="28"/>
        </w:rPr>
        <w:t>、举办培训班</w:t>
      </w:r>
    </w:p>
    <w:p w14:paraId="478E83FE" w14:textId="77777777" w:rsidR="005627CE" w:rsidRDefault="00000000">
      <w:pPr>
        <w:ind w:firstLineChars="200" w:firstLine="560"/>
        <w:rPr>
          <w:rStyle w:val="zt"/>
          <w:rFonts w:eastAsia="仿宋_GB2312"/>
          <w:sz w:val="28"/>
          <w:szCs w:val="28"/>
        </w:rPr>
      </w:pPr>
      <w:r>
        <w:rPr>
          <w:rStyle w:val="zt"/>
          <w:rFonts w:eastAsia="仿宋_GB2312" w:hint="eastAsia"/>
          <w:sz w:val="28"/>
          <w:szCs w:val="28"/>
        </w:rPr>
        <w:t>根据培训对象和目的不同，举办多种形式的培训班，例如初级培训班、高级研讨班、专题培训班、区域性培训班等，提高芨芨草种子生产的标准化水平。</w:t>
      </w:r>
    </w:p>
    <w:p w14:paraId="218D2CE8" w14:textId="77777777" w:rsidR="005627CE" w:rsidRDefault="00000000">
      <w:pPr>
        <w:ind w:firstLineChars="200" w:firstLine="560"/>
        <w:rPr>
          <w:rStyle w:val="zt"/>
          <w:rFonts w:eastAsia="仿宋_GB2312"/>
          <w:sz w:val="28"/>
          <w:szCs w:val="28"/>
        </w:rPr>
      </w:pPr>
      <w:r>
        <w:rPr>
          <w:rStyle w:val="zt"/>
          <w:rFonts w:eastAsia="仿宋_GB2312" w:hint="eastAsia"/>
          <w:sz w:val="28"/>
          <w:szCs w:val="28"/>
        </w:rPr>
        <w:t>2</w:t>
      </w:r>
      <w:r>
        <w:rPr>
          <w:rStyle w:val="zt"/>
          <w:rFonts w:eastAsia="仿宋_GB2312" w:hint="eastAsia"/>
          <w:sz w:val="28"/>
          <w:szCs w:val="28"/>
        </w:rPr>
        <w:t>、制订实施细则</w:t>
      </w:r>
    </w:p>
    <w:p w14:paraId="75A2FD22" w14:textId="77777777" w:rsidR="005627CE" w:rsidRDefault="00000000">
      <w:pPr>
        <w:ind w:firstLineChars="200" w:firstLine="560"/>
        <w:rPr>
          <w:rStyle w:val="zt"/>
          <w:rFonts w:eastAsia="仿宋_GB2312"/>
          <w:sz w:val="28"/>
          <w:szCs w:val="28"/>
        </w:rPr>
      </w:pPr>
      <w:r>
        <w:rPr>
          <w:rStyle w:val="zt"/>
          <w:rFonts w:eastAsia="仿宋_GB2312" w:hint="eastAsia"/>
          <w:sz w:val="28"/>
          <w:szCs w:val="28"/>
        </w:rPr>
        <w:t>根据“三北”地区的生态气候条件，制定相关的标准实施细则，便于标准在实际生产中的应用。</w:t>
      </w:r>
    </w:p>
    <w:p w14:paraId="0E7D9A65" w14:textId="77777777" w:rsidR="005627CE" w:rsidRDefault="00000000">
      <w:pPr>
        <w:ind w:firstLineChars="200" w:firstLine="560"/>
        <w:rPr>
          <w:rStyle w:val="zt"/>
          <w:rFonts w:eastAsia="仿宋_GB2312"/>
          <w:sz w:val="28"/>
          <w:szCs w:val="28"/>
        </w:rPr>
      </w:pPr>
      <w:r>
        <w:rPr>
          <w:rStyle w:val="zt"/>
          <w:rFonts w:eastAsia="仿宋_GB2312" w:hint="eastAsia"/>
          <w:sz w:val="28"/>
          <w:szCs w:val="28"/>
        </w:rPr>
        <w:t>3</w:t>
      </w:r>
      <w:r>
        <w:rPr>
          <w:rStyle w:val="zt"/>
          <w:rFonts w:eastAsia="仿宋_GB2312" w:hint="eastAsia"/>
          <w:sz w:val="28"/>
          <w:szCs w:val="28"/>
        </w:rPr>
        <w:t>、开展评价技术的协作研究</w:t>
      </w:r>
    </w:p>
    <w:p w14:paraId="7E8168A0" w14:textId="77777777" w:rsidR="005627CE" w:rsidRDefault="00000000">
      <w:pPr>
        <w:ind w:firstLineChars="200" w:firstLine="560"/>
        <w:rPr>
          <w:rStyle w:val="zt"/>
          <w:rFonts w:eastAsia="仿宋_GB2312"/>
          <w:sz w:val="28"/>
          <w:szCs w:val="28"/>
        </w:rPr>
      </w:pPr>
      <w:r>
        <w:rPr>
          <w:rStyle w:val="zt"/>
          <w:rFonts w:eastAsia="仿宋_GB2312" w:hint="eastAsia"/>
          <w:sz w:val="28"/>
          <w:szCs w:val="28"/>
        </w:rPr>
        <w:t>建议针对芨芨草种子加工贮藏技术开展专项研究，进一步提高种子产量及质量，扩大品种推广辐射面，为“三北”地区生态修复提供高效栽培技术及充足的优质草种。</w:t>
      </w:r>
    </w:p>
    <w:p w14:paraId="5115277E" w14:textId="77777777" w:rsidR="005627CE" w:rsidRDefault="00000000">
      <w:pPr>
        <w:numPr>
          <w:ilvl w:val="0"/>
          <w:numId w:val="1"/>
        </w:numPr>
        <w:spacing w:beforeLines="50" w:before="156" w:afterLines="50" w:after="156" w:line="600" w:lineRule="exact"/>
        <w:rPr>
          <w:rFonts w:eastAsia="CESI黑体-GB2312"/>
          <w:sz w:val="32"/>
          <w:szCs w:val="32"/>
        </w:rPr>
      </w:pPr>
      <w:r>
        <w:rPr>
          <w:rFonts w:eastAsia="CESI黑体-GB2312"/>
          <w:sz w:val="32"/>
          <w:szCs w:val="32"/>
        </w:rPr>
        <w:t>与现行法律、法规、国家相关标准和产业政策的一致性说明</w:t>
      </w:r>
    </w:p>
    <w:p w14:paraId="04E63384"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本标准的制定严格遵守我国现行的法律、法规、国家相关标准和产业政策的要求。我国是草业大国，大面积干旱半干旱区草地存在不同程度的退化，亟需进行生态修复。恶劣的气候环境要求该地区的生态修复草种必须具有耐旱、耐盐碱等特性。“陇原”芨芨草是国内选育的不可多得的耐旱耐盐碱禾本科草类新品种，但目前还没有相关的品种生产技术标准。制定其种子生产相关标准可规范芨芨草的种子生产技术，为我国“三北”生态修复提供有力的草种保障，对促进我国国土生态安全具有重要意义。本标准的制定与现行法律、法规及国家相关标准没有冲突，完全符合国家草种业振兴和“三北”工程建设的政策要求。</w:t>
      </w:r>
    </w:p>
    <w:p w14:paraId="0FB62F01" w14:textId="77777777" w:rsidR="005627CE" w:rsidRDefault="00000000">
      <w:pPr>
        <w:spacing w:beforeLines="50" w:before="156" w:afterLines="50" w:after="156" w:line="600" w:lineRule="exact"/>
        <w:rPr>
          <w:rFonts w:eastAsia="CESI黑体-GB2312"/>
          <w:sz w:val="32"/>
          <w:szCs w:val="32"/>
        </w:rPr>
      </w:pPr>
      <w:r>
        <w:rPr>
          <w:rFonts w:eastAsia="CESI黑体-GB2312"/>
          <w:sz w:val="32"/>
          <w:szCs w:val="32"/>
        </w:rPr>
        <w:t>六、重大分歧意见的处理和依据</w:t>
      </w:r>
    </w:p>
    <w:p w14:paraId="5B35F2C2" w14:textId="77777777" w:rsidR="005627CE" w:rsidRDefault="00000000">
      <w:pPr>
        <w:widowControl/>
        <w:shd w:val="clear" w:color="auto" w:fill="FFFFFF"/>
        <w:spacing w:line="360" w:lineRule="auto"/>
        <w:ind w:firstLineChars="200" w:firstLine="560"/>
        <w:jc w:val="left"/>
        <w:rPr>
          <w:rFonts w:eastAsia="仿宋_GB2312"/>
          <w:sz w:val="28"/>
          <w:szCs w:val="28"/>
        </w:rPr>
      </w:pPr>
      <w:r>
        <w:rPr>
          <w:rStyle w:val="zt"/>
          <w:rFonts w:eastAsia="仿宋_GB2312"/>
          <w:sz w:val="28"/>
          <w:szCs w:val="28"/>
        </w:rPr>
        <w:t>本标准在编写过程中</w:t>
      </w:r>
      <w:r>
        <w:rPr>
          <w:rStyle w:val="zt"/>
          <w:rFonts w:eastAsia="仿宋_GB2312" w:hint="eastAsia"/>
          <w:sz w:val="28"/>
          <w:szCs w:val="28"/>
        </w:rPr>
        <w:t>均为发现</w:t>
      </w:r>
      <w:r>
        <w:rPr>
          <w:rStyle w:val="zt"/>
          <w:rFonts w:eastAsia="仿宋_GB2312"/>
          <w:sz w:val="28"/>
          <w:szCs w:val="28"/>
        </w:rPr>
        <w:t>重大分歧</w:t>
      </w:r>
      <w:r>
        <w:rPr>
          <w:rStyle w:val="zt"/>
          <w:rFonts w:eastAsia="仿宋_GB2312" w:hint="eastAsia"/>
          <w:sz w:val="28"/>
          <w:szCs w:val="28"/>
        </w:rPr>
        <w:t>意见</w:t>
      </w:r>
      <w:r>
        <w:rPr>
          <w:rStyle w:val="zt"/>
          <w:rFonts w:eastAsia="仿宋_GB2312"/>
          <w:sz w:val="28"/>
          <w:szCs w:val="28"/>
        </w:rPr>
        <w:t>。</w:t>
      </w:r>
    </w:p>
    <w:p w14:paraId="3FAEDB90" w14:textId="77777777" w:rsidR="005627CE" w:rsidRDefault="00000000">
      <w:pPr>
        <w:spacing w:beforeLines="50" w:before="156" w:afterLines="50" w:after="156" w:line="600" w:lineRule="exact"/>
        <w:rPr>
          <w:rFonts w:eastAsia="CESI黑体-GB2312"/>
          <w:sz w:val="32"/>
          <w:szCs w:val="32"/>
        </w:rPr>
      </w:pPr>
      <w:r>
        <w:rPr>
          <w:rFonts w:eastAsia="CESI黑体-GB2312"/>
          <w:sz w:val="32"/>
          <w:szCs w:val="32"/>
        </w:rPr>
        <w:t>七、</w:t>
      </w:r>
      <w:r>
        <w:rPr>
          <w:rFonts w:eastAsia="CESI黑体-GB2312" w:hint="eastAsia"/>
          <w:sz w:val="32"/>
          <w:szCs w:val="32"/>
        </w:rPr>
        <w:t>涉及专利的有关说明</w:t>
      </w:r>
    </w:p>
    <w:p w14:paraId="03A7A161"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sz w:val="28"/>
          <w:szCs w:val="28"/>
        </w:rPr>
        <w:t>本标准在编写过程中</w:t>
      </w:r>
      <w:r>
        <w:rPr>
          <w:rStyle w:val="zt"/>
          <w:rFonts w:eastAsia="仿宋_GB2312" w:hint="eastAsia"/>
          <w:sz w:val="28"/>
          <w:szCs w:val="28"/>
        </w:rPr>
        <w:t>不涉及专利</w:t>
      </w:r>
      <w:r>
        <w:rPr>
          <w:rStyle w:val="zt"/>
          <w:rFonts w:eastAsia="仿宋_GB2312"/>
          <w:sz w:val="28"/>
          <w:szCs w:val="28"/>
        </w:rPr>
        <w:t>。</w:t>
      </w:r>
    </w:p>
    <w:p w14:paraId="1AE38132" w14:textId="77777777" w:rsidR="005627CE" w:rsidRDefault="00000000">
      <w:pPr>
        <w:spacing w:beforeLines="50" w:before="156" w:afterLines="50" w:after="156" w:line="600" w:lineRule="exact"/>
        <w:rPr>
          <w:rFonts w:ascii="Times New Roman" w:eastAsia="CESI黑体-GB2312" w:hAnsi="Times New Roman" w:cs="Times New Roman"/>
          <w:sz w:val="32"/>
          <w:szCs w:val="32"/>
        </w:rPr>
      </w:pPr>
      <w:r>
        <w:rPr>
          <w:rFonts w:ascii="Times New Roman" w:eastAsia="CESI黑体-GB2312" w:hAnsi="Times New Roman" w:cs="Times New Roman" w:hint="eastAsia"/>
          <w:sz w:val="32"/>
          <w:szCs w:val="32"/>
        </w:rPr>
        <w:t>八、主要参考标准及技术资料</w:t>
      </w:r>
    </w:p>
    <w:p w14:paraId="522D5E62" w14:textId="77777777" w:rsidR="005627CE" w:rsidRDefault="00000000">
      <w:pPr>
        <w:spacing w:beforeLines="50" w:before="156" w:afterLines="50" w:after="156" w:line="600" w:lineRule="exact"/>
        <w:ind w:firstLineChars="200" w:firstLine="640"/>
        <w:rPr>
          <w:rFonts w:ascii="Times New Roman" w:eastAsia="CESI黑体-GB2312" w:hAnsi="Times New Roman" w:cs="Times New Roman"/>
          <w:sz w:val="32"/>
          <w:szCs w:val="32"/>
        </w:rPr>
      </w:pPr>
      <w:r>
        <w:rPr>
          <w:rFonts w:ascii="Times New Roman" w:eastAsia="CESI黑体-GB2312" w:hAnsi="Times New Roman" w:cs="Times New Roman" w:hint="eastAsia"/>
          <w:sz w:val="32"/>
          <w:szCs w:val="32"/>
        </w:rPr>
        <w:t>（一）主要参考标准</w:t>
      </w:r>
    </w:p>
    <w:p w14:paraId="10FC7BB0"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1.1 </w:t>
      </w:r>
      <w:r>
        <w:rPr>
          <w:rStyle w:val="zt"/>
          <w:rFonts w:ascii="Times New Roman" w:eastAsia="仿宋_GB2312" w:hAnsi="Times New Roman" w:cs="Times New Roman" w:hint="eastAsia"/>
          <w:sz w:val="28"/>
          <w:szCs w:val="28"/>
        </w:rPr>
        <w:t>标准化工作导则</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第</w:t>
      </w:r>
      <w:r>
        <w:rPr>
          <w:rStyle w:val="zt"/>
          <w:rFonts w:ascii="Times New Roman" w:eastAsia="仿宋_GB2312" w:hAnsi="Times New Roman" w:cs="Times New Roman" w:hint="eastAsia"/>
          <w:sz w:val="28"/>
          <w:szCs w:val="28"/>
        </w:rPr>
        <w:t>1</w:t>
      </w:r>
      <w:r>
        <w:rPr>
          <w:rStyle w:val="zt"/>
          <w:rFonts w:ascii="Times New Roman" w:eastAsia="仿宋_GB2312" w:hAnsi="Times New Roman" w:cs="Times New Roman" w:hint="eastAsia"/>
          <w:sz w:val="28"/>
          <w:szCs w:val="28"/>
        </w:rPr>
        <w:t>部分：标准化文件的结构和起草规则；</w:t>
      </w:r>
    </w:p>
    <w:p w14:paraId="0ED649AF"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2930.1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扦样</w:t>
      </w:r>
    </w:p>
    <w:p w14:paraId="69A77316"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2930.2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净度分析</w:t>
      </w:r>
    </w:p>
    <w:p w14:paraId="1C0478C9"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2930.3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其他植物种子数测定</w:t>
      </w:r>
    </w:p>
    <w:p w14:paraId="1F3A6DF2"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2930.4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发芽试验</w:t>
      </w:r>
    </w:p>
    <w:p w14:paraId="05EAF03B"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2930.8 </w:t>
      </w:r>
      <w:r>
        <w:rPr>
          <w:rStyle w:val="zt"/>
          <w:rFonts w:ascii="Times New Roman" w:eastAsia="仿宋_GB2312" w:hAnsi="Times New Roman" w:cs="Times New Roman" w:hint="eastAsia"/>
          <w:sz w:val="28"/>
          <w:szCs w:val="28"/>
        </w:rPr>
        <w:t>草种子检验规程</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水分测定</w:t>
      </w:r>
    </w:p>
    <w:p w14:paraId="57B7B15C"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NY/T 1210  </w:t>
      </w:r>
      <w:r>
        <w:rPr>
          <w:rStyle w:val="zt"/>
          <w:rFonts w:ascii="Times New Roman" w:eastAsia="仿宋_GB2312" w:hAnsi="Times New Roman" w:cs="Times New Roman" w:hint="eastAsia"/>
          <w:sz w:val="28"/>
          <w:szCs w:val="28"/>
        </w:rPr>
        <w:t>牧草与草坪草种子认证规程</w:t>
      </w:r>
    </w:p>
    <w:p w14:paraId="3E1A3FDC"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NY/T 1235  </w:t>
      </w:r>
      <w:r>
        <w:rPr>
          <w:rStyle w:val="zt"/>
          <w:rFonts w:ascii="Times New Roman" w:eastAsia="仿宋_GB2312" w:hAnsi="Times New Roman" w:cs="Times New Roman" w:hint="eastAsia"/>
          <w:sz w:val="28"/>
          <w:szCs w:val="28"/>
        </w:rPr>
        <w:t>牧草与草坪草种子清选技术规程</w:t>
      </w:r>
    </w:p>
    <w:p w14:paraId="3B3D8E4F"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GB/T 24866 </w:t>
      </w:r>
      <w:r>
        <w:rPr>
          <w:rStyle w:val="zt"/>
          <w:rFonts w:ascii="Times New Roman" w:eastAsia="仿宋_GB2312" w:hAnsi="Times New Roman" w:cs="Times New Roman" w:hint="eastAsia"/>
          <w:sz w:val="28"/>
          <w:szCs w:val="28"/>
        </w:rPr>
        <w:t>牧草及草坪草种子贮藏规范</w:t>
      </w:r>
    </w:p>
    <w:p w14:paraId="13C7436C"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NY/T 1210 </w:t>
      </w:r>
      <w:r>
        <w:rPr>
          <w:rStyle w:val="zt"/>
          <w:rFonts w:ascii="Times New Roman" w:eastAsia="仿宋_GB2312" w:hAnsi="Times New Roman" w:cs="Times New Roman" w:hint="eastAsia"/>
          <w:sz w:val="28"/>
          <w:szCs w:val="28"/>
        </w:rPr>
        <w:t>牧草与草坪草种子认证规程</w:t>
      </w:r>
    </w:p>
    <w:p w14:paraId="5FF0427A"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 xml:space="preserve">NY/T 1577  </w:t>
      </w:r>
      <w:r>
        <w:rPr>
          <w:rStyle w:val="zt"/>
          <w:rFonts w:ascii="Times New Roman" w:eastAsia="仿宋_GB2312" w:hAnsi="Times New Roman" w:cs="Times New Roman" w:hint="eastAsia"/>
          <w:sz w:val="28"/>
          <w:szCs w:val="28"/>
        </w:rPr>
        <w:t>草籽包装与标识</w:t>
      </w:r>
    </w:p>
    <w:p w14:paraId="5D77861C"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（二）技术资料</w:t>
      </w:r>
    </w:p>
    <w:p w14:paraId="0F022C60"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陈宝书主编．牧草饲料作物栽培学</w:t>
      </w:r>
      <w:r>
        <w:rPr>
          <w:rStyle w:val="zt"/>
          <w:rFonts w:ascii="Times New Roman" w:eastAsia="仿宋_GB2312" w:hAnsi="Times New Roman" w:cs="Times New Roman" w:hint="eastAsia"/>
          <w:sz w:val="28"/>
          <w:szCs w:val="28"/>
        </w:rPr>
        <w:t>[M]</w:t>
      </w:r>
      <w:r>
        <w:rPr>
          <w:rStyle w:val="zt"/>
          <w:rFonts w:ascii="Times New Roman" w:eastAsia="仿宋_GB2312" w:hAnsi="Times New Roman" w:cs="Times New Roman" w:hint="eastAsia"/>
          <w:sz w:val="28"/>
          <w:szCs w:val="28"/>
        </w:rPr>
        <w:t>．北京：中国农业出版社，</w:t>
      </w:r>
      <w:r>
        <w:rPr>
          <w:rStyle w:val="zt"/>
          <w:rFonts w:ascii="Times New Roman" w:eastAsia="仿宋_GB2312" w:hAnsi="Times New Roman" w:cs="Times New Roman" w:hint="eastAsia"/>
          <w:sz w:val="28"/>
          <w:szCs w:val="28"/>
        </w:rPr>
        <w:t>2001.</w:t>
      </w:r>
    </w:p>
    <w:p w14:paraId="493A0582"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内蒙古农牧学院主编</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植物分类学</w:t>
      </w:r>
      <w:r>
        <w:rPr>
          <w:rStyle w:val="zt"/>
          <w:rFonts w:ascii="Times New Roman" w:eastAsia="仿宋_GB2312" w:hAnsi="Times New Roman" w:cs="Times New Roman" w:hint="eastAsia"/>
          <w:sz w:val="28"/>
          <w:szCs w:val="28"/>
        </w:rPr>
        <w:t xml:space="preserve">[M]. </w:t>
      </w:r>
      <w:r>
        <w:rPr>
          <w:rStyle w:val="zt"/>
          <w:rFonts w:ascii="Times New Roman" w:eastAsia="仿宋_GB2312" w:hAnsi="Times New Roman" w:cs="Times New Roman" w:hint="eastAsia"/>
          <w:sz w:val="28"/>
          <w:szCs w:val="28"/>
        </w:rPr>
        <w:t>北京</w:t>
      </w:r>
      <w:r>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中国农业出版社</w:t>
      </w:r>
      <w:r>
        <w:rPr>
          <w:rStyle w:val="zt"/>
          <w:rFonts w:ascii="Times New Roman" w:eastAsia="仿宋_GB2312" w:hAnsi="Times New Roman" w:cs="Times New Roman" w:hint="eastAsia"/>
          <w:sz w:val="28"/>
          <w:szCs w:val="28"/>
        </w:rPr>
        <w:t>.</w:t>
      </w:r>
    </w:p>
    <w:p w14:paraId="5E9D1346" w14:textId="77777777" w:rsidR="005627CE" w:rsidRDefault="00000000">
      <w:pPr>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2003</w:t>
      </w:r>
    </w:p>
    <w:p w14:paraId="5110EEAE"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李峰等编．牧草种子生产技术</w:t>
      </w:r>
      <w:r>
        <w:rPr>
          <w:rStyle w:val="zt"/>
          <w:rFonts w:ascii="Times New Roman" w:eastAsia="仿宋_GB2312" w:hAnsi="Times New Roman" w:cs="Times New Roman" w:hint="eastAsia"/>
          <w:sz w:val="28"/>
          <w:szCs w:val="28"/>
        </w:rPr>
        <w:t>[M]</w:t>
      </w:r>
      <w:r>
        <w:rPr>
          <w:rStyle w:val="zt"/>
          <w:rFonts w:ascii="Times New Roman" w:eastAsia="仿宋_GB2312" w:hAnsi="Times New Roman" w:cs="Times New Roman" w:hint="eastAsia"/>
          <w:sz w:val="28"/>
          <w:szCs w:val="28"/>
        </w:rPr>
        <w:t>．上海：上海科学技术出版社，</w:t>
      </w:r>
      <w:r>
        <w:rPr>
          <w:rStyle w:val="zt"/>
          <w:rFonts w:ascii="Times New Roman" w:eastAsia="仿宋_GB2312" w:hAnsi="Times New Roman" w:cs="Times New Roman" w:hint="eastAsia"/>
          <w:sz w:val="28"/>
          <w:szCs w:val="28"/>
        </w:rPr>
        <w:t>2021.</w:t>
      </w:r>
    </w:p>
    <w:p w14:paraId="57DE43CF"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韩建国．实用牧草种子学</w:t>
      </w:r>
      <w:r>
        <w:rPr>
          <w:rStyle w:val="zt"/>
          <w:rFonts w:ascii="Times New Roman" w:eastAsia="仿宋_GB2312" w:hAnsi="Times New Roman" w:cs="Times New Roman" w:hint="eastAsia"/>
          <w:sz w:val="28"/>
          <w:szCs w:val="28"/>
        </w:rPr>
        <w:t>[M]</w:t>
      </w:r>
      <w:r>
        <w:rPr>
          <w:rStyle w:val="zt"/>
          <w:rFonts w:ascii="Times New Roman" w:eastAsia="仿宋_GB2312" w:hAnsi="Times New Roman" w:cs="Times New Roman" w:hint="eastAsia"/>
          <w:sz w:val="28"/>
          <w:szCs w:val="28"/>
        </w:rPr>
        <w:t>．北京：中国农业大学出版社，</w:t>
      </w:r>
      <w:r>
        <w:rPr>
          <w:rStyle w:val="zt"/>
          <w:rFonts w:ascii="Times New Roman" w:eastAsia="仿宋_GB2312" w:hAnsi="Times New Roman" w:cs="Times New Roman" w:hint="eastAsia"/>
          <w:sz w:val="28"/>
          <w:szCs w:val="28"/>
        </w:rPr>
        <w:t>1997.</w:t>
      </w:r>
    </w:p>
    <w:p w14:paraId="694E79A9" w14:textId="1B9C2148"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万玛杰</w:t>
      </w:r>
      <w:r w:rsidR="00CD0DB4">
        <w:rPr>
          <w:rStyle w:val="zt"/>
          <w:rFonts w:ascii="Times New Roman" w:eastAsia="仿宋_GB2312" w:hAnsi="Times New Roman" w:cs="Times New Roman" w:hint="eastAsia"/>
          <w:sz w:val="28"/>
          <w:szCs w:val="28"/>
        </w:rPr>
        <w:t xml:space="preserve">. </w:t>
      </w:r>
      <w:r>
        <w:rPr>
          <w:rStyle w:val="zt"/>
          <w:rFonts w:ascii="Times New Roman" w:eastAsia="仿宋_GB2312" w:hAnsi="Times New Roman" w:cs="Times New Roman" w:hint="eastAsia"/>
          <w:sz w:val="28"/>
          <w:szCs w:val="28"/>
        </w:rPr>
        <w:t>芨芨草种子检验规程与分级标准</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青海省</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青海省兽药饲料监察所</w:t>
      </w:r>
      <w:r>
        <w:rPr>
          <w:rStyle w:val="zt"/>
          <w:rFonts w:ascii="Times New Roman" w:eastAsia="仿宋_GB2312" w:hAnsi="Times New Roman" w:cs="Times New Roman" w:hint="eastAsia"/>
          <w:sz w:val="28"/>
          <w:szCs w:val="28"/>
        </w:rPr>
        <w:t>,2008.</w:t>
      </w:r>
    </w:p>
    <w:p w14:paraId="59B71DA1"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孙启忠，韩建国，</w:t>
      </w:r>
      <w:proofErr w:type="gramStart"/>
      <w:r>
        <w:rPr>
          <w:rStyle w:val="zt"/>
          <w:rFonts w:ascii="Times New Roman" w:eastAsia="仿宋_GB2312" w:hAnsi="Times New Roman" w:cs="Times New Roman" w:hint="eastAsia"/>
          <w:sz w:val="28"/>
          <w:szCs w:val="28"/>
        </w:rPr>
        <w:t>卫智军</w:t>
      </w:r>
      <w:proofErr w:type="gramEnd"/>
      <w:r>
        <w:rPr>
          <w:rStyle w:val="zt"/>
          <w:rFonts w:ascii="Times New Roman" w:eastAsia="仿宋_GB2312" w:hAnsi="Times New Roman" w:cs="Times New Roman" w:hint="eastAsia"/>
          <w:sz w:val="28"/>
          <w:szCs w:val="28"/>
        </w:rPr>
        <w:t>等．牧草种子生产技术</w:t>
      </w:r>
      <w:r>
        <w:rPr>
          <w:rStyle w:val="zt"/>
          <w:rFonts w:ascii="Times New Roman" w:eastAsia="仿宋_GB2312" w:hAnsi="Times New Roman" w:cs="Times New Roman" w:hint="eastAsia"/>
          <w:sz w:val="28"/>
          <w:szCs w:val="28"/>
        </w:rPr>
        <w:t>[M]</w:t>
      </w:r>
      <w:r>
        <w:rPr>
          <w:rStyle w:val="zt"/>
          <w:rFonts w:ascii="Times New Roman" w:eastAsia="仿宋_GB2312" w:hAnsi="Times New Roman" w:cs="Times New Roman" w:hint="eastAsia"/>
          <w:sz w:val="28"/>
          <w:szCs w:val="28"/>
        </w:rPr>
        <w:t>．北京：中国农业出版社，</w:t>
      </w:r>
      <w:r>
        <w:rPr>
          <w:rStyle w:val="zt"/>
          <w:rFonts w:ascii="Times New Roman" w:eastAsia="仿宋_GB2312" w:hAnsi="Times New Roman" w:cs="Times New Roman" w:hint="eastAsia"/>
          <w:sz w:val="28"/>
          <w:szCs w:val="28"/>
        </w:rPr>
        <w:t>2000.</w:t>
      </w:r>
    </w:p>
    <w:p w14:paraId="6755029F" w14:textId="77777777" w:rsidR="005627CE" w:rsidRDefault="00000000">
      <w:pPr>
        <w:ind w:firstLineChars="200" w:firstLine="560"/>
        <w:rPr>
          <w:rStyle w:val="zt"/>
          <w:rFonts w:ascii="Times New Roman" w:eastAsia="仿宋_GB2312" w:hAnsi="Times New Roman" w:cs="Times New Roman"/>
          <w:sz w:val="28"/>
          <w:szCs w:val="28"/>
        </w:rPr>
      </w:pPr>
      <w:proofErr w:type="gramStart"/>
      <w:r>
        <w:rPr>
          <w:rStyle w:val="zt"/>
          <w:rFonts w:ascii="Times New Roman" w:eastAsia="仿宋_GB2312" w:hAnsi="Times New Roman" w:cs="Times New Roman" w:hint="eastAsia"/>
          <w:sz w:val="28"/>
          <w:szCs w:val="28"/>
        </w:rPr>
        <w:t>刘吉堂</w:t>
      </w:r>
      <w:proofErr w:type="gramEnd"/>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芨芨草人工繁育栽培技术研究</w:t>
      </w:r>
      <w:r>
        <w:rPr>
          <w:rStyle w:val="zt"/>
          <w:rFonts w:ascii="Times New Roman" w:eastAsia="仿宋_GB2312" w:hAnsi="Times New Roman" w:cs="Times New Roman" w:hint="eastAsia"/>
          <w:sz w:val="28"/>
          <w:szCs w:val="28"/>
        </w:rPr>
        <w:t>[J].</w:t>
      </w:r>
      <w:r>
        <w:rPr>
          <w:rStyle w:val="zt"/>
          <w:rFonts w:ascii="Times New Roman" w:eastAsia="仿宋_GB2312" w:hAnsi="Times New Roman" w:cs="Times New Roman" w:hint="eastAsia"/>
          <w:sz w:val="28"/>
          <w:szCs w:val="28"/>
        </w:rPr>
        <w:t>石河子科技</w:t>
      </w:r>
      <w:r>
        <w:rPr>
          <w:rStyle w:val="zt"/>
          <w:rFonts w:ascii="Times New Roman" w:eastAsia="仿宋_GB2312" w:hAnsi="Times New Roman" w:cs="Times New Roman" w:hint="eastAsia"/>
          <w:sz w:val="28"/>
          <w:szCs w:val="28"/>
        </w:rPr>
        <w:t>,1998.</w:t>
      </w:r>
    </w:p>
    <w:p w14:paraId="5AEB62CD" w14:textId="77777777" w:rsidR="005627CE" w:rsidRDefault="00000000">
      <w:pPr>
        <w:ind w:firstLineChars="200" w:firstLine="560"/>
        <w:rPr>
          <w:rStyle w:val="zt"/>
          <w:rFonts w:ascii="Times New Roman" w:eastAsia="仿宋_GB2312" w:hAnsi="Times New Roman" w:cs="Times New Roman"/>
          <w:sz w:val="28"/>
          <w:szCs w:val="28"/>
        </w:rPr>
      </w:pPr>
      <w:r>
        <w:rPr>
          <w:rStyle w:val="zt"/>
          <w:rFonts w:ascii="Times New Roman" w:eastAsia="仿宋_GB2312" w:hAnsi="Times New Roman" w:cs="Times New Roman" w:hint="eastAsia"/>
          <w:sz w:val="28"/>
          <w:szCs w:val="28"/>
        </w:rPr>
        <w:t>王宇</w:t>
      </w:r>
      <w:r>
        <w:rPr>
          <w:rStyle w:val="zt"/>
          <w:rFonts w:ascii="Times New Roman" w:eastAsia="仿宋_GB2312" w:hAnsi="Times New Roman" w:cs="Times New Roman" w:hint="eastAsia"/>
          <w:sz w:val="28"/>
          <w:szCs w:val="28"/>
        </w:rPr>
        <w:t>.</w:t>
      </w:r>
      <w:r>
        <w:rPr>
          <w:rStyle w:val="zt"/>
          <w:rFonts w:ascii="Times New Roman" w:eastAsia="仿宋_GB2312" w:hAnsi="Times New Roman" w:cs="Times New Roman" w:hint="eastAsia"/>
          <w:sz w:val="28"/>
          <w:szCs w:val="28"/>
        </w:rPr>
        <w:t>芨芨草形态特征及人工栽植技术</w:t>
      </w:r>
      <w:r>
        <w:rPr>
          <w:rStyle w:val="zt"/>
          <w:rFonts w:ascii="Times New Roman" w:eastAsia="仿宋_GB2312" w:hAnsi="Times New Roman" w:cs="Times New Roman" w:hint="eastAsia"/>
          <w:sz w:val="28"/>
          <w:szCs w:val="28"/>
        </w:rPr>
        <w:t>[J].</w:t>
      </w:r>
      <w:r>
        <w:rPr>
          <w:rStyle w:val="zt"/>
          <w:rFonts w:ascii="Times New Roman" w:eastAsia="仿宋_GB2312" w:hAnsi="Times New Roman" w:cs="Times New Roman" w:hint="eastAsia"/>
          <w:sz w:val="28"/>
          <w:szCs w:val="28"/>
        </w:rPr>
        <w:t>河北林业科技</w:t>
      </w:r>
      <w:r>
        <w:rPr>
          <w:rStyle w:val="zt"/>
          <w:rFonts w:ascii="Times New Roman" w:eastAsia="仿宋_GB2312" w:hAnsi="Times New Roman" w:cs="Times New Roman" w:hint="eastAsia"/>
          <w:sz w:val="28"/>
          <w:szCs w:val="28"/>
        </w:rPr>
        <w:t>,2003.</w:t>
      </w:r>
    </w:p>
    <w:p w14:paraId="3B5CAAFE" w14:textId="77777777" w:rsidR="005627CE" w:rsidRDefault="00000000">
      <w:pPr>
        <w:tabs>
          <w:tab w:val="right" w:pos="8754"/>
        </w:tabs>
        <w:spacing w:beforeLines="50" w:before="156" w:afterLines="50" w:after="156" w:line="600" w:lineRule="exact"/>
        <w:rPr>
          <w:rFonts w:eastAsia="CESI黑体-GB2312"/>
          <w:sz w:val="32"/>
          <w:szCs w:val="32"/>
        </w:rPr>
      </w:pPr>
      <w:r>
        <w:rPr>
          <w:rFonts w:eastAsia="CESI黑体-GB2312"/>
          <w:sz w:val="32"/>
          <w:szCs w:val="32"/>
        </w:rPr>
        <w:t>九、本标准预期达到的水平和社会、经济和生态效果</w:t>
      </w:r>
    </w:p>
    <w:p w14:paraId="6D189EEC"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sz w:val="28"/>
          <w:szCs w:val="28"/>
        </w:rPr>
        <w:t>（一）本标准预期达到的水平</w:t>
      </w:r>
    </w:p>
    <w:p w14:paraId="6495BCF7"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sz w:val="28"/>
          <w:szCs w:val="28"/>
        </w:rPr>
        <w:t>本标准预期达到</w:t>
      </w:r>
      <w:r>
        <w:rPr>
          <w:rStyle w:val="zt"/>
          <w:rFonts w:eastAsia="仿宋_GB2312" w:hint="eastAsia"/>
          <w:sz w:val="28"/>
          <w:szCs w:val="28"/>
        </w:rPr>
        <w:t>国内</w:t>
      </w:r>
      <w:r>
        <w:rPr>
          <w:rStyle w:val="zt"/>
          <w:rFonts w:eastAsia="仿宋_GB2312"/>
          <w:sz w:val="28"/>
          <w:szCs w:val="28"/>
        </w:rPr>
        <w:t>领先水平。</w:t>
      </w:r>
    </w:p>
    <w:p w14:paraId="1C6583F7"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hint="eastAsia"/>
          <w:sz w:val="28"/>
          <w:szCs w:val="28"/>
        </w:rPr>
        <w:t>（二）生态、经济、社会效果</w:t>
      </w:r>
    </w:p>
    <w:p w14:paraId="35E812A7"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hint="eastAsia"/>
          <w:sz w:val="28"/>
          <w:szCs w:val="28"/>
        </w:rPr>
        <w:t>《芨芨草种子生产技术规程》标准的发布实施能够获得明显的经济效益、社会效益和生态效益。通过制定该标准，规范种子生产的全过程，提高种子产量、质量与一致性，降低生产成本，提升芨芨草种子的市场竞争力和附加值。为草种企业、农牧民和专业合作社提供可操作的技术支撑，促进草种产业化经营，带动区域经济增长，助力乡村振兴。该标准申报可以填补我国芨芨草草种在团体标准层面的空白，为芨芨草的、良种推广、质量监管提供技术依据。推动草种产业向规范化、专业化方向发展。同时，为“三北”地区生态修复和国土绿化提供充足、优质的乡土草种，保障国家生态工程的种源安全。生态保护修复是改善生态环境、应对气候变化、维护生态安全的重要举措，对建设生态文明和美丽中国具有重大意义。目前我国草种创新不足，用于生态修复的草种严重依赖进口。西北干旱半干旱区由于严酷的气候环境导致普通引进的草种无法在该地区成活。芨芨草是目前国内选育的不可多得的耐旱、耐盐碱新品种，在生态修复应用中表现出明显的优势。</w:t>
      </w:r>
    </w:p>
    <w:p w14:paraId="1C084F1D" w14:textId="77777777" w:rsidR="005627CE" w:rsidRDefault="00000000">
      <w:pPr>
        <w:tabs>
          <w:tab w:val="right" w:pos="8754"/>
        </w:tabs>
        <w:spacing w:beforeLines="50" w:before="156" w:afterLines="50" w:after="156" w:line="600" w:lineRule="exact"/>
        <w:rPr>
          <w:rFonts w:eastAsia="CESI黑体-GB2312"/>
          <w:sz w:val="32"/>
          <w:szCs w:val="32"/>
        </w:rPr>
      </w:pPr>
      <w:r>
        <w:rPr>
          <w:rFonts w:eastAsia="CESI黑体-GB2312" w:hint="eastAsia"/>
          <w:sz w:val="32"/>
          <w:szCs w:val="32"/>
        </w:rPr>
        <w:t>十、其他需要说明的事项</w:t>
      </w:r>
    </w:p>
    <w:p w14:paraId="7FEC0E6C" w14:textId="77777777" w:rsidR="005627CE" w:rsidRDefault="00000000">
      <w:pPr>
        <w:widowControl/>
        <w:shd w:val="clear" w:color="auto" w:fill="FFFFFF"/>
        <w:spacing w:line="360" w:lineRule="auto"/>
        <w:ind w:firstLineChars="200" w:firstLine="560"/>
        <w:jc w:val="left"/>
        <w:rPr>
          <w:rStyle w:val="zt"/>
          <w:rFonts w:eastAsia="仿宋_GB2312"/>
          <w:sz w:val="28"/>
          <w:szCs w:val="28"/>
        </w:rPr>
      </w:pPr>
      <w:r>
        <w:rPr>
          <w:rStyle w:val="zt"/>
          <w:rFonts w:eastAsia="仿宋_GB2312" w:hint="eastAsia"/>
          <w:sz w:val="28"/>
          <w:szCs w:val="28"/>
        </w:rPr>
        <w:t>无。</w:t>
      </w:r>
    </w:p>
    <w:p w14:paraId="5784E777" w14:textId="77777777" w:rsidR="005627CE" w:rsidRDefault="005627CE">
      <w:pPr>
        <w:spacing w:beforeLines="50" w:before="156" w:afterLines="50" w:after="156" w:line="600" w:lineRule="exact"/>
        <w:ind w:firstLineChars="200" w:firstLine="640"/>
        <w:rPr>
          <w:rFonts w:ascii="Times New Roman" w:eastAsia="CESI黑体-GB2312" w:hAnsi="Times New Roman" w:cs="Times New Roman"/>
          <w:sz w:val="32"/>
          <w:szCs w:val="32"/>
        </w:rPr>
      </w:pPr>
    </w:p>
    <w:sectPr w:rsidR="005627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D472D" w14:textId="77777777" w:rsidR="0009753C" w:rsidRDefault="0009753C" w:rsidP="00CD0DB4">
      <w:r>
        <w:separator/>
      </w:r>
    </w:p>
  </w:endnote>
  <w:endnote w:type="continuationSeparator" w:id="0">
    <w:p w14:paraId="29AA1F8B" w14:textId="77777777" w:rsidR="0009753C" w:rsidRDefault="0009753C" w:rsidP="00C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ESI黑体-GB2312">
    <w:altName w:val="微软雅黑"/>
    <w:charset w:val="86"/>
    <w:family w:val="auto"/>
    <w:pitch w:val="default"/>
    <w:sig w:usb0="00000000" w:usb1="00000000" w:usb2="00000012" w:usb3="00000000" w:csb0="0004000F" w:csb1="00000000"/>
  </w:font>
  <w:font w:name="仿宋_GB2312">
    <w:altName w:val="仿宋"/>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316EE" w14:textId="77777777" w:rsidR="0009753C" w:rsidRDefault="0009753C" w:rsidP="00CD0DB4">
      <w:r>
        <w:separator/>
      </w:r>
    </w:p>
  </w:footnote>
  <w:footnote w:type="continuationSeparator" w:id="0">
    <w:p w14:paraId="0C838621" w14:textId="77777777" w:rsidR="0009753C" w:rsidRDefault="0009753C" w:rsidP="00C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81803"/>
    <w:multiLevelType w:val="singleLevel"/>
    <w:tmpl w:val="1AB81803"/>
    <w:lvl w:ilvl="0">
      <w:start w:val="3"/>
      <w:numFmt w:val="chineseCounting"/>
      <w:suff w:val="nothing"/>
      <w:lvlText w:val="%1、"/>
      <w:lvlJc w:val="left"/>
      <w:rPr>
        <w:rFonts w:hint="eastAsia"/>
      </w:rPr>
    </w:lvl>
  </w:abstractNum>
  <w:num w:numId="1" w16cid:durableId="405807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8B362D"/>
    <w:rsid w:val="00096261"/>
    <w:rsid w:val="0009753C"/>
    <w:rsid w:val="000C6FA5"/>
    <w:rsid w:val="001B7FE0"/>
    <w:rsid w:val="00551852"/>
    <w:rsid w:val="005627CE"/>
    <w:rsid w:val="00BE52DB"/>
    <w:rsid w:val="00C37D4B"/>
    <w:rsid w:val="00CD0DB4"/>
    <w:rsid w:val="00F25756"/>
    <w:rsid w:val="12C027BC"/>
    <w:rsid w:val="1CBE3B48"/>
    <w:rsid w:val="42250F4F"/>
    <w:rsid w:val="738B3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038C4"/>
  <w15:docId w15:val="{E2BD709D-ADF8-4672-8BCC-8D3A8859B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a5"/>
    <w:qFormat/>
    <w:pP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character" w:styleId="a7">
    <w:name w:val="page number"/>
    <w:qFormat/>
  </w:style>
  <w:style w:type="character" w:customStyle="1" w:styleId="zt">
    <w:name w:val="zt"/>
    <w:qFormat/>
  </w:style>
  <w:style w:type="character" w:customStyle="1" w:styleId="a5">
    <w:name w:val="页眉 字符"/>
    <w:basedOn w:val="a0"/>
    <w:link w:val="a4"/>
    <w:qFormat/>
    <w:rPr>
      <w:rFonts w:asciiTheme="minorHAnsi" w:eastAsiaTheme="minorEastAsia" w:hAnsiTheme="minorHAnsi" w:cstheme="minorBidi"/>
      <w:kern w:val="2"/>
      <w:sz w:val="18"/>
      <w:szCs w:val="18"/>
    </w:rPr>
  </w:style>
  <w:style w:type="paragraph" w:styleId="a8">
    <w:name w:val="List Paragraph"/>
    <w:basedOn w:val="a"/>
    <w:uiPriority w:val="99"/>
    <w:unhideWhenUsed/>
    <w:rsid w:val="0009626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663</Words>
  <Characters>3783</Characters>
  <Application>Microsoft Office Word</Application>
  <DocSecurity>0</DocSecurity>
  <Lines>31</Lines>
  <Paragraphs>8</Paragraphs>
  <ScaleCrop>false</ScaleCrop>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 CHOSEN 1</dc:creator>
  <cp:lastModifiedBy>周晓丽</cp:lastModifiedBy>
  <cp:revision>4</cp:revision>
  <dcterms:created xsi:type="dcterms:W3CDTF">2026-05-15T01:49:00Z</dcterms:created>
  <dcterms:modified xsi:type="dcterms:W3CDTF">2026-05-16T15:31:00Z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DC46956EC55F45CFA2D47ADDE8BEC7FF_13</vt:lpwstr>
  </property>
  <property fmtid="{D5CDD505-2E9C-101B-9397-08002B2CF9AE}" pid="4" name="KSOTemplateDocerSaveRecord">
    <vt:lpwstr>eyJoZGlkIjoiNzEyYTFlYTBmY2JmM2YyOWU4YTYyMWJiZDUwNmI4YjYiLCJ1c2VySWQiOiIxMTMyNDA3OTE4In0=</vt:lpwstr>
  </property>
</Properties>
</file>