
<file path=[Content_Types].xml><?xml version="1.0" encoding="utf-8"?>
<Types xmlns="http://schemas.openxmlformats.org/package/2006/content-types">
  <Default Extension="xml" ContentType="application/xml"/>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58810">
      <w:pPr>
        <w:spacing w:line="360" w:lineRule="auto"/>
        <w:rPr>
          <w:bCs/>
          <w:color w:val="C00000"/>
          <w:sz w:val="36"/>
          <w:szCs w:val="36"/>
        </w:rPr>
      </w:pPr>
      <w:bookmarkStart w:id="0" w:name="_Hlk528261495"/>
      <w:bookmarkStart w:id="1" w:name="OLE_LINK3"/>
    </w:p>
    <w:p w14:paraId="23F1C134">
      <w:pPr>
        <w:spacing w:line="360" w:lineRule="auto"/>
        <w:rPr>
          <w:bCs/>
          <w:color w:val="C00000"/>
          <w:sz w:val="36"/>
          <w:szCs w:val="36"/>
        </w:rPr>
      </w:pPr>
    </w:p>
    <w:p w14:paraId="0C8DB73E">
      <w:pPr>
        <w:spacing w:line="360" w:lineRule="auto"/>
        <w:rPr>
          <w:bCs/>
          <w:color w:val="C00000"/>
          <w:sz w:val="48"/>
          <w:szCs w:val="48"/>
        </w:rPr>
      </w:pPr>
    </w:p>
    <w:p w14:paraId="33BB86B6">
      <w:pPr>
        <w:spacing w:line="360" w:lineRule="auto"/>
        <w:rPr>
          <w:bCs/>
          <w:color w:val="C00000"/>
          <w:sz w:val="48"/>
          <w:szCs w:val="48"/>
        </w:rPr>
      </w:pPr>
    </w:p>
    <w:p w14:paraId="3C2BCF01">
      <w:pPr>
        <w:jc w:val="center"/>
        <w:rPr>
          <w:sz w:val="52"/>
          <w:szCs w:val="52"/>
        </w:rPr>
      </w:pPr>
      <w:r>
        <w:rPr>
          <w:sz w:val="52"/>
          <w:szCs w:val="52"/>
        </w:rPr>
        <w:t>团 体 标 准</w:t>
      </w:r>
    </w:p>
    <w:p w14:paraId="77B13FDD">
      <w:pPr>
        <w:jc w:val="center"/>
        <w:rPr>
          <w:rFonts w:hint="eastAsia" w:ascii="黑体" w:hAnsi="黑体" w:eastAsia="黑体"/>
          <w:sz w:val="48"/>
          <w:szCs w:val="48"/>
        </w:rPr>
      </w:pPr>
    </w:p>
    <w:p w14:paraId="65EBEDB4">
      <w:pPr>
        <w:jc w:val="center"/>
        <w:rPr>
          <w:rFonts w:hint="eastAsia" w:ascii="黑体" w:hAnsi="黑体" w:eastAsia="黑体"/>
          <w:sz w:val="44"/>
          <w:szCs w:val="44"/>
        </w:rPr>
      </w:pPr>
      <w:r>
        <w:rPr>
          <w:rFonts w:hint="eastAsia" w:ascii="黑体" w:hAnsi="黑体" w:eastAsia="黑体"/>
          <w:sz w:val="44"/>
          <w:szCs w:val="44"/>
        </w:rPr>
        <w:t>《</w:t>
      </w:r>
      <w:r>
        <w:rPr>
          <w:rFonts w:hint="eastAsia" w:ascii="方正小标宋简体" w:hAnsi="方正小标宋简体" w:eastAsia="方正小标宋简体" w:cs="方正小标宋简体"/>
          <w:b w:val="0"/>
          <w:bCs w:val="0"/>
          <w:sz w:val="44"/>
          <w:szCs w:val="44"/>
          <w:lang w:val="en-US" w:eastAsia="zh-CN"/>
        </w:rPr>
        <w:t>南疆复播膜下滴灌青贮玉米栽培技术规程</w:t>
      </w:r>
      <w:r>
        <w:rPr>
          <w:rFonts w:hint="eastAsia" w:ascii="黑体" w:hAnsi="黑体" w:eastAsia="黑体"/>
          <w:sz w:val="44"/>
          <w:szCs w:val="44"/>
        </w:rPr>
        <w:t>》</w:t>
      </w:r>
    </w:p>
    <w:p w14:paraId="270B0C4D">
      <w:pPr>
        <w:spacing w:before="312" w:beforeLines="100" w:after="312" w:afterLines="100" w:line="480" w:lineRule="auto"/>
        <w:ind w:left="-67"/>
        <w:jc w:val="center"/>
        <w:rPr>
          <w:rFonts w:hint="eastAsia" w:ascii="黑体" w:hAnsi="黑体" w:eastAsia="黑体"/>
          <w:sz w:val="44"/>
          <w:szCs w:val="44"/>
        </w:rPr>
      </w:pPr>
      <w:r>
        <w:rPr>
          <w:rFonts w:ascii="黑体" w:hAnsi="黑体" w:eastAsia="黑体"/>
          <w:sz w:val="44"/>
          <w:szCs w:val="44"/>
        </w:rPr>
        <w:t>编制说明</w:t>
      </w:r>
    </w:p>
    <w:p w14:paraId="6DE3ADC0">
      <w:pPr>
        <w:spacing w:line="360" w:lineRule="auto"/>
        <w:rPr>
          <w:bCs/>
          <w:sz w:val="36"/>
          <w:szCs w:val="36"/>
        </w:rPr>
      </w:pPr>
    </w:p>
    <w:p w14:paraId="528D9F67">
      <w:pPr>
        <w:spacing w:line="360" w:lineRule="auto"/>
        <w:rPr>
          <w:bCs/>
          <w:sz w:val="36"/>
          <w:szCs w:val="36"/>
        </w:rPr>
      </w:pPr>
    </w:p>
    <w:p w14:paraId="1E29079D">
      <w:pPr>
        <w:spacing w:line="360" w:lineRule="auto"/>
        <w:rPr>
          <w:bCs/>
          <w:sz w:val="36"/>
          <w:szCs w:val="36"/>
        </w:rPr>
      </w:pPr>
    </w:p>
    <w:p w14:paraId="2715D9AB">
      <w:pPr>
        <w:spacing w:line="360" w:lineRule="auto"/>
        <w:rPr>
          <w:bCs/>
          <w:sz w:val="36"/>
          <w:szCs w:val="36"/>
        </w:rPr>
      </w:pPr>
    </w:p>
    <w:p w14:paraId="0C4C417A">
      <w:pPr>
        <w:spacing w:line="360" w:lineRule="auto"/>
        <w:rPr>
          <w:bCs/>
          <w:sz w:val="36"/>
          <w:szCs w:val="36"/>
        </w:rPr>
      </w:pPr>
    </w:p>
    <w:p w14:paraId="64789C51">
      <w:pPr>
        <w:spacing w:line="360" w:lineRule="auto"/>
        <w:rPr>
          <w:bCs/>
          <w:sz w:val="36"/>
          <w:szCs w:val="36"/>
        </w:rPr>
      </w:pPr>
    </w:p>
    <w:p w14:paraId="0211B5B5">
      <w:pPr>
        <w:spacing w:line="360" w:lineRule="auto"/>
        <w:rPr>
          <w:bCs/>
          <w:sz w:val="36"/>
          <w:szCs w:val="36"/>
        </w:rPr>
      </w:pPr>
    </w:p>
    <w:p w14:paraId="7C7491E7">
      <w:pPr>
        <w:widowControl/>
        <w:rPr>
          <w:bCs/>
          <w:sz w:val="44"/>
          <w:szCs w:val="44"/>
        </w:rPr>
      </w:pPr>
    </w:p>
    <w:p w14:paraId="1F0E511F">
      <w:pPr>
        <w:widowControl/>
        <w:rPr>
          <w:bCs/>
          <w:sz w:val="44"/>
          <w:szCs w:val="44"/>
        </w:rPr>
      </w:pPr>
    </w:p>
    <w:p w14:paraId="034AC298">
      <w:pPr>
        <w:ind w:left="-52" w:leftChars="-67" w:right="-382" w:rightChars="-182" w:hanging="89" w:hangingChars="32"/>
        <w:jc w:val="center"/>
        <w:rPr>
          <w:rFonts w:hint="eastAsia" w:ascii="黑体" w:hAnsi="黑体" w:eastAsia="黑体"/>
          <w:bCs/>
          <w:sz w:val="28"/>
          <w:szCs w:val="28"/>
        </w:rPr>
      </w:pPr>
      <w:r>
        <w:rPr>
          <w:rFonts w:hint="eastAsia" w:ascii="黑体" w:hAnsi="黑体" w:eastAsia="黑体"/>
          <w:bCs/>
          <w:sz w:val="28"/>
          <w:szCs w:val="28"/>
        </w:rPr>
        <w:t>《南疆复播膜下滴灌青贮玉米栽培技术规程》团标制定组</w:t>
      </w:r>
    </w:p>
    <w:p w14:paraId="6617FAC3">
      <w:pPr>
        <w:widowControl/>
        <w:jc w:val="center"/>
        <w:rPr>
          <w:rFonts w:hint="eastAsia" w:ascii="黑体" w:hAnsi="黑体" w:eastAsia="黑体"/>
          <w:bCs/>
          <w:sz w:val="28"/>
          <w:szCs w:val="28"/>
        </w:rPr>
      </w:pPr>
      <w:r>
        <w:rPr>
          <w:rFonts w:hint="default" w:ascii="Times New Roman" w:hAnsi="Times New Roman" w:eastAsia="黑体" w:cs="Times New Roman"/>
          <w:bCs/>
          <w:sz w:val="28"/>
          <w:szCs w:val="28"/>
        </w:rPr>
        <w:t>二</w:t>
      </w:r>
      <w:r>
        <w:rPr>
          <w:rFonts w:hint="default" w:ascii="Times New Roman" w:hAnsi="Times New Roman" w:eastAsia="黑体" w:cs="Times New Roman"/>
          <w:sz w:val="28"/>
          <w:szCs w:val="28"/>
        </w:rPr>
        <w:t>〇</w:t>
      </w:r>
      <w:r>
        <w:rPr>
          <w:rFonts w:hint="default" w:ascii="Times New Roman" w:hAnsi="Times New Roman" w:eastAsia="黑体" w:cs="Times New Roman"/>
          <w:bCs/>
          <w:sz w:val="28"/>
          <w:szCs w:val="28"/>
        </w:rPr>
        <w:t>二</w:t>
      </w:r>
      <w:r>
        <w:rPr>
          <w:rFonts w:hint="eastAsia" w:ascii="Times New Roman" w:hAnsi="Times New Roman" w:cs="Times New Roman"/>
          <w:bCs/>
          <w:sz w:val="28"/>
          <w:szCs w:val="28"/>
          <w:lang w:val="en-US" w:eastAsia="zh-CN"/>
        </w:rPr>
        <w:t>六</w:t>
      </w:r>
      <w:r>
        <w:rPr>
          <w:rFonts w:hint="default" w:ascii="Times New Roman" w:hAnsi="Times New Roman" w:eastAsia="黑体" w:cs="Times New Roman"/>
          <w:bCs/>
          <w:sz w:val="28"/>
          <w:szCs w:val="28"/>
        </w:rPr>
        <w:t>年</w:t>
      </w:r>
      <w:r>
        <w:rPr>
          <w:rFonts w:hint="eastAsia" w:ascii="Times New Roman" w:hAnsi="Times New Roman" w:cs="Times New Roman"/>
          <w:bCs/>
          <w:sz w:val="28"/>
          <w:szCs w:val="28"/>
          <w:lang w:val="en-US" w:eastAsia="zh-CN"/>
        </w:rPr>
        <w:t>五</w:t>
      </w:r>
      <w:r>
        <w:rPr>
          <w:rFonts w:hint="default" w:ascii="Times New Roman" w:hAnsi="Times New Roman" w:eastAsia="黑体" w:cs="Times New Roman"/>
          <w:bCs/>
          <w:sz w:val="28"/>
          <w:szCs w:val="28"/>
        </w:rPr>
        <w:t>月</w:t>
      </w:r>
    </w:p>
    <w:bookmarkEnd w:id="0"/>
    <w:p w14:paraId="40FBF7DD">
      <w:pPr>
        <w:pStyle w:val="30"/>
        <w:spacing w:before="312" w:beforeLines="100" w:after="312" w:afterLines="100" w:line="420" w:lineRule="exact"/>
        <w:ind w:firstLineChars="0"/>
        <w:jc w:val="center"/>
        <w:rPr>
          <w:b/>
          <w:color w:val="000000"/>
          <w:sz w:val="28"/>
          <w:szCs w:val="28"/>
        </w:rPr>
      </w:pPr>
      <w:r>
        <w:rPr>
          <w:b/>
          <w:color w:val="000000"/>
          <w:sz w:val="28"/>
          <w:szCs w:val="28"/>
        </w:rPr>
        <w:br w:type="page"/>
      </w:r>
      <w:r>
        <w:rPr>
          <w:rFonts w:hint="eastAsia"/>
          <w:b/>
          <w:color w:val="000000"/>
          <w:sz w:val="28"/>
          <w:szCs w:val="28"/>
        </w:rPr>
        <w:t>目  次</w:t>
      </w:r>
    </w:p>
    <w:p w14:paraId="1D60AEC8">
      <w:pPr>
        <w:pStyle w:val="30"/>
        <w:spacing w:line="360" w:lineRule="auto"/>
        <w:ind w:firstLineChars="0"/>
        <w:rPr>
          <w:b/>
          <w:color w:val="000000"/>
          <w:sz w:val="22"/>
          <w:szCs w:val="22"/>
        </w:rPr>
      </w:pPr>
    </w:p>
    <w:p w14:paraId="1B2EC29F">
      <w:pPr>
        <w:pStyle w:val="12"/>
        <w:tabs>
          <w:tab w:val="right" w:leader="dot" w:pos="8548"/>
          <w:tab w:val="clear" w:pos="8538"/>
        </w:tabs>
      </w:pPr>
      <w:r>
        <w:rPr>
          <w:sz w:val="24"/>
          <w:szCs w:val="24"/>
        </w:rPr>
        <w:fldChar w:fldCharType="begin"/>
      </w:r>
      <w:r>
        <w:rPr>
          <w:sz w:val="24"/>
          <w:szCs w:val="24"/>
        </w:rPr>
        <w:instrText xml:space="preserve"> TOC \o "1-3" \h \z \u </w:instrText>
      </w:r>
      <w:r>
        <w:rPr>
          <w:sz w:val="24"/>
          <w:szCs w:val="24"/>
        </w:rPr>
        <w:fldChar w:fldCharType="separate"/>
      </w:r>
      <w:r>
        <w:rPr>
          <w:szCs w:val="24"/>
        </w:rPr>
        <w:fldChar w:fldCharType="begin"/>
      </w:r>
      <w:r>
        <w:rPr>
          <w:szCs w:val="24"/>
        </w:rPr>
        <w:instrText xml:space="preserve"> HYPERLINK \l _Toc427653537 </w:instrText>
      </w:r>
      <w:r>
        <w:rPr>
          <w:szCs w:val="24"/>
        </w:rPr>
        <w:fldChar w:fldCharType="separate"/>
      </w:r>
      <w:r>
        <w:rPr>
          <w:rFonts w:hint="eastAsia"/>
          <w:szCs w:val="40"/>
        </w:rPr>
        <w:t>一、任务来源及标准制定背景</w:t>
      </w:r>
      <w:r>
        <w:tab/>
      </w:r>
      <w:r>
        <w:fldChar w:fldCharType="begin"/>
      </w:r>
      <w:r>
        <w:instrText xml:space="preserve"> PAGEREF _Toc427653537 \h </w:instrText>
      </w:r>
      <w:r>
        <w:fldChar w:fldCharType="separate"/>
      </w:r>
      <w:r>
        <w:t>3</w:t>
      </w:r>
      <w:r>
        <w:fldChar w:fldCharType="end"/>
      </w:r>
      <w:r>
        <w:rPr>
          <w:szCs w:val="24"/>
        </w:rPr>
        <w:fldChar w:fldCharType="end"/>
      </w:r>
    </w:p>
    <w:p w14:paraId="19F266AD">
      <w:pPr>
        <w:pStyle w:val="13"/>
        <w:tabs>
          <w:tab w:val="right" w:leader="dot" w:pos="8548"/>
        </w:tabs>
      </w:pPr>
      <w:r>
        <w:rPr>
          <w:bCs/>
          <w:szCs w:val="24"/>
          <w:lang w:val="zh-CN"/>
        </w:rPr>
        <w:fldChar w:fldCharType="begin"/>
      </w:r>
      <w:r>
        <w:rPr>
          <w:bCs/>
          <w:szCs w:val="24"/>
          <w:lang w:val="zh-CN"/>
        </w:rPr>
        <w:instrText xml:space="preserve"> HYPERLINK \l _Toc2092713497 </w:instrText>
      </w:r>
      <w:r>
        <w:rPr>
          <w:bCs/>
          <w:szCs w:val="24"/>
          <w:lang w:val="zh-CN"/>
        </w:rPr>
        <w:fldChar w:fldCharType="separate"/>
      </w:r>
      <w:r>
        <w:rPr>
          <w:rFonts w:hint="eastAsia"/>
          <w:szCs w:val="28"/>
        </w:rPr>
        <w:t>1、任务来源</w:t>
      </w:r>
      <w:r>
        <w:tab/>
      </w:r>
      <w:r>
        <w:fldChar w:fldCharType="begin"/>
      </w:r>
      <w:r>
        <w:instrText xml:space="preserve"> PAGEREF _Toc2092713497 \h </w:instrText>
      </w:r>
      <w:r>
        <w:fldChar w:fldCharType="separate"/>
      </w:r>
      <w:r>
        <w:t>3</w:t>
      </w:r>
      <w:r>
        <w:fldChar w:fldCharType="end"/>
      </w:r>
      <w:r>
        <w:rPr>
          <w:bCs/>
          <w:szCs w:val="24"/>
          <w:lang w:val="zh-CN"/>
        </w:rPr>
        <w:fldChar w:fldCharType="end"/>
      </w:r>
    </w:p>
    <w:p w14:paraId="3B93A26F">
      <w:pPr>
        <w:pStyle w:val="13"/>
        <w:tabs>
          <w:tab w:val="right" w:leader="dot" w:pos="8548"/>
        </w:tabs>
      </w:pPr>
      <w:r>
        <w:rPr>
          <w:bCs/>
          <w:szCs w:val="24"/>
          <w:lang w:val="zh-CN"/>
        </w:rPr>
        <w:fldChar w:fldCharType="begin"/>
      </w:r>
      <w:r>
        <w:rPr>
          <w:bCs/>
          <w:szCs w:val="24"/>
          <w:lang w:val="zh-CN"/>
        </w:rPr>
        <w:instrText xml:space="preserve"> HYPERLINK \l _Toc748573513 </w:instrText>
      </w:r>
      <w:r>
        <w:rPr>
          <w:bCs/>
          <w:szCs w:val="24"/>
          <w:lang w:val="zh-CN"/>
        </w:rPr>
        <w:fldChar w:fldCharType="separate"/>
      </w:r>
      <w:r>
        <w:rPr>
          <w:rFonts w:hint="eastAsia"/>
          <w:szCs w:val="28"/>
        </w:rPr>
        <w:t>2、标准制定背景</w:t>
      </w:r>
      <w:r>
        <w:tab/>
      </w:r>
      <w:r>
        <w:fldChar w:fldCharType="begin"/>
      </w:r>
      <w:r>
        <w:instrText xml:space="preserve"> PAGEREF _Toc748573513 \h </w:instrText>
      </w:r>
      <w:r>
        <w:fldChar w:fldCharType="separate"/>
      </w:r>
      <w:r>
        <w:t>3</w:t>
      </w:r>
      <w:r>
        <w:fldChar w:fldCharType="end"/>
      </w:r>
      <w:r>
        <w:rPr>
          <w:bCs/>
          <w:szCs w:val="24"/>
          <w:lang w:val="zh-CN"/>
        </w:rPr>
        <w:fldChar w:fldCharType="end"/>
      </w:r>
    </w:p>
    <w:p w14:paraId="54E44DFA">
      <w:pPr>
        <w:pStyle w:val="12"/>
        <w:tabs>
          <w:tab w:val="right" w:leader="dot" w:pos="8548"/>
          <w:tab w:val="clear" w:pos="8538"/>
        </w:tabs>
      </w:pPr>
      <w:r>
        <w:rPr>
          <w:bCs/>
          <w:szCs w:val="24"/>
          <w:lang w:val="zh-CN"/>
        </w:rPr>
        <w:fldChar w:fldCharType="begin"/>
      </w:r>
      <w:r>
        <w:rPr>
          <w:bCs/>
          <w:szCs w:val="24"/>
          <w:lang w:val="zh-CN"/>
        </w:rPr>
        <w:instrText xml:space="preserve"> HYPERLINK \l _Toc1315828865 </w:instrText>
      </w:r>
      <w:r>
        <w:rPr>
          <w:bCs/>
          <w:szCs w:val="24"/>
          <w:lang w:val="zh-CN"/>
        </w:rPr>
        <w:fldChar w:fldCharType="separate"/>
      </w:r>
      <w:r>
        <w:rPr>
          <w:rFonts w:hint="eastAsia"/>
          <w:szCs w:val="40"/>
        </w:rPr>
        <w:t>二、 主要工作过程</w:t>
      </w:r>
      <w:r>
        <w:tab/>
      </w:r>
      <w:r>
        <w:fldChar w:fldCharType="begin"/>
      </w:r>
      <w:r>
        <w:instrText xml:space="preserve"> PAGEREF _Toc1315828865 \h </w:instrText>
      </w:r>
      <w:r>
        <w:fldChar w:fldCharType="separate"/>
      </w:r>
      <w:r>
        <w:t>5</w:t>
      </w:r>
      <w:r>
        <w:fldChar w:fldCharType="end"/>
      </w:r>
      <w:r>
        <w:rPr>
          <w:bCs/>
          <w:szCs w:val="24"/>
          <w:lang w:val="zh-CN"/>
        </w:rPr>
        <w:fldChar w:fldCharType="end"/>
      </w:r>
    </w:p>
    <w:p w14:paraId="22BD8CDF">
      <w:pPr>
        <w:pStyle w:val="13"/>
        <w:tabs>
          <w:tab w:val="right" w:leader="dot" w:pos="8548"/>
        </w:tabs>
      </w:pPr>
      <w:r>
        <w:rPr>
          <w:bCs/>
          <w:szCs w:val="24"/>
          <w:lang w:val="zh-CN"/>
        </w:rPr>
        <w:fldChar w:fldCharType="begin"/>
      </w:r>
      <w:r>
        <w:rPr>
          <w:bCs/>
          <w:szCs w:val="24"/>
          <w:lang w:val="zh-CN"/>
        </w:rPr>
        <w:instrText xml:space="preserve"> HYPERLINK \l _Toc349137249 </w:instrText>
      </w:r>
      <w:r>
        <w:rPr>
          <w:bCs/>
          <w:szCs w:val="24"/>
          <w:lang w:val="zh-CN"/>
        </w:rPr>
        <w:fldChar w:fldCharType="separate"/>
      </w:r>
      <w:r>
        <w:rPr>
          <w:rFonts w:hint="eastAsia"/>
          <w:szCs w:val="28"/>
        </w:rPr>
        <w:t>1、</w:t>
      </w:r>
      <w:r>
        <w:rPr>
          <w:rFonts w:hint="eastAsia" w:cs="Times New Roman"/>
          <w:szCs w:val="28"/>
          <w:lang w:val="en-US" w:eastAsia="zh-CN"/>
        </w:rPr>
        <w:t>主要起草单位</w:t>
      </w:r>
      <w:r>
        <w:tab/>
      </w:r>
      <w:r>
        <w:fldChar w:fldCharType="begin"/>
      </w:r>
      <w:r>
        <w:instrText xml:space="preserve"> PAGEREF _Toc349137249 \h </w:instrText>
      </w:r>
      <w:r>
        <w:fldChar w:fldCharType="separate"/>
      </w:r>
      <w:r>
        <w:t>5</w:t>
      </w:r>
      <w:r>
        <w:fldChar w:fldCharType="end"/>
      </w:r>
      <w:r>
        <w:rPr>
          <w:bCs/>
          <w:szCs w:val="24"/>
          <w:lang w:val="zh-CN"/>
        </w:rPr>
        <w:fldChar w:fldCharType="end"/>
      </w:r>
    </w:p>
    <w:p w14:paraId="727E0B79">
      <w:pPr>
        <w:pStyle w:val="13"/>
        <w:tabs>
          <w:tab w:val="right" w:leader="dot" w:pos="8548"/>
        </w:tabs>
      </w:pPr>
      <w:r>
        <w:rPr>
          <w:bCs/>
          <w:szCs w:val="24"/>
          <w:lang w:val="zh-CN"/>
        </w:rPr>
        <w:fldChar w:fldCharType="begin"/>
      </w:r>
      <w:r>
        <w:rPr>
          <w:bCs/>
          <w:szCs w:val="24"/>
          <w:lang w:val="zh-CN"/>
        </w:rPr>
        <w:instrText xml:space="preserve"> HYPERLINK \l _Toc1024420339 </w:instrText>
      </w:r>
      <w:r>
        <w:rPr>
          <w:bCs/>
          <w:szCs w:val="24"/>
          <w:lang w:val="zh-CN"/>
        </w:rPr>
        <w:fldChar w:fldCharType="separate"/>
      </w:r>
      <w:r>
        <w:rPr>
          <w:rFonts w:hint="eastAsia"/>
          <w:szCs w:val="28"/>
          <w:lang w:val="en-US" w:eastAsia="zh-CN"/>
        </w:rPr>
        <w:t>2</w:t>
      </w:r>
      <w:r>
        <w:rPr>
          <w:rFonts w:hint="eastAsia"/>
          <w:szCs w:val="28"/>
        </w:rPr>
        <w:t>、</w:t>
      </w:r>
      <w:r>
        <w:rPr>
          <w:rFonts w:hint="eastAsia" w:cs="Times New Roman"/>
          <w:szCs w:val="28"/>
          <w:lang w:val="en-US" w:eastAsia="zh-CN"/>
        </w:rPr>
        <w:t>起草组成员及分工</w:t>
      </w:r>
      <w:r>
        <w:tab/>
      </w:r>
      <w:r>
        <w:fldChar w:fldCharType="begin"/>
      </w:r>
      <w:r>
        <w:instrText xml:space="preserve"> PAGEREF _Toc1024420339 \h </w:instrText>
      </w:r>
      <w:r>
        <w:fldChar w:fldCharType="separate"/>
      </w:r>
      <w:r>
        <w:t>5</w:t>
      </w:r>
      <w:r>
        <w:fldChar w:fldCharType="end"/>
      </w:r>
      <w:r>
        <w:rPr>
          <w:bCs/>
          <w:szCs w:val="24"/>
          <w:lang w:val="zh-CN"/>
        </w:rPr>
        <w:fldChar w:fldCharType="end"/>
      </w:r>
    </w:p>
    <w:p w14:paraId="5ACADAE9">
      <w:pPr>
        <w:pStyle w:val="13"/>
        <w:tabs>
          <w:tab w:val="right" w:leader="dot" w:pos="8548"/>
        </w:tabs>
      </w:pPr>
      <w:r>
        <w:rPr>
          <w:bCs/>
          <w:szCs w:val="24"/>
          <w:lang w:val="zh-CN"/>
        </w:rPr>
        <w:fldChar w:fldCharType="begin"/>
      </w:r>
      <w:r>
        <w:rPr>
          <w:bCs/>
          <w:szCs w:val="24"/>
          <w:lang w:val="zh-CN"/>
        </w:rPr>
        <w:instrText xml:space="preserve"> HYPERLINK \l _Toc1056239574 </w:instrText>
      </w:r>
      <w:r>
        <w:rPr>
          <w:bCs/>
          <w:szCs w:val="24"/>
          <w:lang w:val="zh-CN"/>
        </w:rPr>
        <w:fldChar w:fldCharType="separate"/>
      </w:r>
      <w:r>
        <w:rPr>
          <w:rFonts w:hint="eastAsia" w:cs="Times New Roman"/>
          <w:szCs w:val="28"/>
          <w:lang w:val="en-US" w:eastAsia="zh-CN"/>
        </w:rPr>
        <w:t>3、工作进度安排</w:t>
      </w:r>
      <w:r>
        <w:tab/>
      </w:r>
      <w:r>
        <w:fldChar w:fldCharType="begin"/>
      </w:r>
      <w:r>
        <w:instrText xml:space="preserve"> PAGEREF _Toc1056239574 \h </w:instrText>
      </w:r>
      <w:r>
        <w:fldChar w:fldCharType="separate"/>
      </w:r>
      <w:r>
        <w:t>6</w:t>
      </w:r>
      <w:r>
        <w:fldChar w:fldCharType="end"/>
      </w:r>
      <w:r>
        <w:rPr>
          <w:bCs/>
          <w:szCs w:val="24"/>
          <w:lang w:val="zh-CN"/>
        </w:rPr>
        <w:fldChar w:fldCharType="end"/>
      </w:r>
    </w:p>
    <w:p w14:paraId="6C63A7FA">
      <w:pPr>
        <w:pStyle w:val="12"/>
        <w:tabs>
          <w:tab w:val="right" w:leader="dot" w:pos="8548"/>
          <w:tab w:val="clear" w:pos="8538"/>
        </w:tabs>
      </w:pPr>
      <w:r>
        <w:rPr>
          <w:bCs/>
          <w:szCs w:val="24"/>
          <w:lang w:val="zh-CN"/>
        </w:rPr>
        <w:fldChar w:fldCharType="begin"/>
      </w:r>
      <w:r>
        <w:rPr>
          <w:bCs/>
          <w:szCs w:val="24"/>
          <w:lang w:val="zh-CN"/>
        </w:rPr>
        <w:instrText xml:space="preserve"> HYPERLINK \l _Toc1118694116 </w:instrText>
      </w:r>
      <w:r>
        <w:rPr>
          <w:bCs/>
          <w:szCs w:val="24"/>
          <w:lang w:val="zh-CN"/>
        </w:rPr>
        <w:fldChar w:fldCharType="separate"/>
      </w:r>
      <w:r>
        <w:rPr>
          <w:rFonts w:hint="eastAsia"/>
          <w:szCs w:val="40"/>
        </w:rPr>
        <w:t>三、标准编制原则和主要技术内容确定的依据</w:t>
      </w:r>
      <w:r>
        <w:tab/>
      </w:r>
      <w:r>
        <w:fldChar w:fldCharType="begin"/>
      </w:r>
      <w:r>
        <w:instrText xml:space="preserve"> PAGEREF _Toc1118694116 \h </w:instrText>
      </w:r>
      <w:r>
        <w:fldChar w:fldCharType="separate"/>
      </w:r>
      <w:r>
        <w:t>6</w:t>
      </w:r>
      <w:r>
        <w:fldChar w:fldCharType="end"/>
      </w:r>
      <w:r>
        <w:rPr>
          <w:bCs/>
          <w:szCs w:val="24"/>
          <w:lang w:val="zh-CN"/>
        </w:rPr>
        <w:fldChar w:fldCharType="end"/>
      </w:r>
    </w:p>
    <w:p w14:paraId="1C384594">
      <w:pPr>
        <w:pStyle w:val="13"/>
        <w:tabs>
          <w:tab w:val="right" w:leader="dot" w:pos="8548"/>
        </w:tabs>
      </w:pPr>
      <w:r>
        <w:rPr>
          <w:bCs/>
          <w:szCs w:val="24"/>
          <w:lang w:val="zh-CN"/>
        </w:rPr>
        <w:fldChar w:fldCharType="begin"/>
      </w:r>
      <w:r>
        <w:rPr>
          <w:bCs/>
          <w:szCs w:val="24"/>
          <w:lang w:val="zh-CN"/>
        </w:rPr>
        <w:instrText xml:space="preserve"> HYPERLINK \l _Toc672678127 </w:instrText>
      </w:r>
      <w:r>
        <w:rPr>
          <w:bCs/>
          <w:szCs w:val="24"/>
          <w:lang w:val="zh-CN"/>
        </w:rPr>
        <w:fldChar w:fldCharType="separate"/>
      </w:r>
      <w:r>
        <w:rPr>
          <w:rFonts w:hint="eastAsia"/>
          <w:szCs w:val="28"/>
        </w:rPr>
        <w:t>1、标准编制原则</w:t>
      </w:r>
      <w:r>
        <w:tab/>
      </w:r>
      <w:r>
        <w:fldChar w:fldCharType="begin"/>
      </w:r>
      <w:r>
        <w:instrText xml:space="preserve"> PAGEREF _Toc672678127 \h </w:instrText>
      </w:r>
      <w:r>
        <w:fldChar w:fldCharType="separate"/>
      </w:r>
      <w:r>
        <w:t>6</w:t>
      </w:r>
      <w:r>
        <w:fldChar w:fldCharType="end"/>
      </w:r>
      <w:r>
        <w:rPr>
          <w:bCs/>
          <w:szCs w:val="24"/>
          <w:lang w:val="zh-CN"/>
        </w:rPr>
        <w:fldChar w:fldCharType="end"/>
      </w:r>
    </w:p>
    <w:p w14:paraId="7B28A826">
      <w:pPr>
        <w:pStyle w:val="13"/>
        <w:tabs>
          <w:tab w:val="right" w:leader="dot" w:pos="8548"/>
        </w:tabs>
      </w:pPr>
      <w:r>
        <w:rPr>
          <w:bCs/>
          <w:szCs w:val="24"/>
          <w:lang w:val="zh-CN"/>
        </w:rPr>
        <w:fldChar w:fldCharType="begin"/>
      </w:r>
      <w:r>
        <w:rPr>
          <w:bCs/>
          <w:szCs w:val="24"/>
          <w:lang w:val="zh-CN"/>
        </w:rPr>
        <w:instrText xml:space="preserve"> HYPERLINK \l _Toc1347362681 </w:instrText>
      </w:r>
      <w:r>
        <w:rPr>
          <w:bCs/>
          <w:szCs w:val="24"/>
          <w:lang w:val="zh-CN"/>
        </w:rPr>
        <w:fldChar w:fldCharType="separate"/>
      </w:r>
      <w:r>
        <w:rPr>
          <w:rFonts w:hint="eastAsia"/>
          <w:szCs w:val="28"/>
        </w:rPr>
        <w:t>2、主要技术内容确定的论据</w:t>
      </w:r>
      <w:r>
        <w:tab/>
      </w:r>
      <w:r>
        <w:fldChar w:fldCharType="begin"/>
      </w:r>
      <w:r>
        <w:instrText xml:space="preserve"> PAGEREF _Toc1347362681 \h </w:instrText>
      </w:r>
      <w:r>
        <w:fldChar w:fldCharType="separate"/>
      </w:r>
      <w:r>
        <w:t>7</w:t>
      </w:r>
      <w:r>
        <w:fldChar w:fldCharType="end"/>
      </w:r>
      <w:r>
        <w:rPr>
          <w:bCs/>
          <w:szCs w:val="24"/>
          <w:lang w:val="zh-CN"/>
        </w:rPr>
        <w:fldChar w:fldCharType="end"/>
      </w:r>
    </w:p>
    <w:p w14:paraId="02D1CFE0">
      <w:pPr>
        <w:pStyle w:val="12"/>
        <w:tabs>
          <w:tab w:val="right" w:leader="dot" w:pos="8548"/>
          <w:tab w:val="clear" w:pos="8538"/>
        </w:tabs>
      </w:pPr>
      <w:r>
        <w:rPr>
          <w:bCs/>
          <w:szCs w:val="24"/>
          <w:lang w:val="zh-CN"/>
        </w:rPr>
        <w:fldChar w:fldCharType="begin"/>
      </w:r>
      <w:r>
        <w:rPr>
          <w:bCs/>
          <w:szCs w:val="24"/>
          <w:lang w:val="zh-CN"/>
        </w:rPr>
        <w:instrText xml:space="preserve"> HYPERLINK \l _Toc836192161 </w:instrText>
      </w:r>
      <w:r>
        <w:rPr>
          <w:bCs/>
          <w:szCs w:val="24"/>
          <w:lang w:val="zh-CN"/>
        </w:rPr>
        <w:fldChar w:fldCharType="separate"/>
      </w:r>
      <w:r>
        <w:rPr>
          <w:rFonts w:hint="eastAsia"/>
          <w:szCs w:val="40"/>
        </w:rPr>
        <w:t>四</w:t>
      </w:r>
      <w:r>
        <w:rPr>
          <w:szCs w:val="40"/>
        </w:rPr>
        <w:t>、</w:t>
      </w:r>
      <w:r>
        <w:rPr>
          <w:rFonts w:hint="eastAsia"/>
          <w:szCs w:val="40"/>
        </w:rPr>
        <w:t>采用的国际标准</w:t>
      </w:r>
      <w:r>
        <w:tab/>
      </w:r>
      <w:r>
        <w:fldChar w:fldCharType="begin"/>
      </w:r>
      <w:r>
        <w:instrText xml:space="preserve"> PAGEREF _Toc836192161 \h </w:instrText>
      </w:r>
      <w:r>
        <w:fldChar w:fldCharType="separate"/>
      </w:r>
      <w:r>
        <w:t>15</w:t>
      </w:r>
      <w:r>
        <w:fldChar w:fldCharType="end"/>
      </w:r>
      <w:r>
        <w:rPr>
          <w:bCs/>
          <w:szCs w:val="24"/>
          <w:lang w:val="zh-CN"/>
        </w:rPr>
        <w:fldChar w:fldCharType="end"/>
      </w:r>
    </w:p>
    <w:p w14:paraId="60C47830">
      <w:pPr>
        <w:pStyle w:val="12"/>
        <w:tabs>
          <w:tab w:val="right" w:leader="dot" w:pos="8548"/>
          <w:tab w:val="clear" w:pos="8538"/>
        </w:tabs>
      </w:pPr>
      <w:r>
        <w:rPr>
          <w:bCs/>
          <w:szCs w:val="24"/>
          <w:lang w:val="zh-CN"/>
        </w:rPr>
        <w:fldChar w:fldCharType="begin"/>
      </w:r>
      <w:r>
        <w:rPr>
          <w:bCs/>
          <w:szCs w:val="24"/>
          <w:lang w:val="zh-CN"/>
        </w:rPr>
        <w:instrText xml:space="preserve"> HYPERLINK \l _Toc748663959 </w:instrText>
      </w:r>
      <w:r>
        <w:rPr>
          <w:bCs/>
          <w:szCs w:val="24"/>
          <w:lang w:val="zh-CN"/>
        </w:rPr>
        <w:fldChar w:fldCharType="separate"/>
      </w:r>
      <w:r>
        <w:rPr>
          <w:rFonts w:hint="eastAsia"/>
          <w:szCs w:val="40"/>
        </w:rPr>
        <w:t>五</w:t>
      </w:r>
      <w:r>
        <w:rPr>
          <w:szCs w:val="40"/>
        </w:rPr>
        <w:t>、</w:t>
      </w:r>
      <w:r>
        <w:rPr>
          <w:rFonts w:hint="eastAsia"/>
          <w:szCs w:val="40"/>
        </w:rPr>
        <w:t>与现行法律法规和强制性标准的关系</w:t>
      </w:r>
      <w:r>
        <w:tab/>
      </w:r>
      <w:r>
        <w:fldChar w:fldCharType="begin"/>
      </w:r>
      <w:r>
        <w:instrText xml:space="preserve"> PAGEREF _Toc748663959 \h </w:instrText>
      </w:r>
      <w:r>
        <w:fldChar w:fldCharType="separate"/>
      </w:r>
      <w:r>
        <w:t>15</w:t>
      </w:r>
      <w:r>
        <w:fldChar w:fldCharType="end"/>
      </w:r>
      <w:r>
        <w:rPr>
          <w:bCs/>
          <w:szCs w:val="24"/>
          <w:lang w:val="zh-CN"/>
        </w:rPr>
        <w:fldChar w:fldCharType="end"/>
      </w:r>
    </w:p>
    <w:p w14:paraId="37F8D9C5">
      <w:pPr>
        <w:pStyle w:val="12"/>
        <w:tabs>
          <w:tab w:val="right" w:leader="dot" w:pos="8548"/>
          <w:tab w:val="clear" w:pos="8538"/>
        </w:tabs>
      </w:pPr>
      <w:r>
        <w:rPr>
          <w:bCs/>
          <w:szCs w:val="24"/>
          <w:lang w:val="zh-CN"/>
        </w:rPr>
        <w:fldChar w:fldCharType="begin"/>
      </w:r>
      <w:r>
        <w:rPr>
          <w:bCs/>
          <w:szCs w:val="24"/>
          <w:lang w:val="zh-CN"/>
        </w:rPr>
        <w:instrText xml:space="preserve"> HYPERLINK \l _Toc688471140 </w:instrText>
      </w:r>
      <w:r>
        <w:rPr>
          <w:bCs/>
          <w:szCs w:val="24"/>
          <w:lang w:val="zh-CN"/>
        </w:rPr>
        <w:fldChar w:fldCharType="separate"/>
      </w:r>
      <w:r>
        <w:rPr>
          <w:rFonts w:hint="eastAsia"/>
          <w:szCs w:val="40"/>
        </w:rPr>
        <w:t>六</w:t>
      </w:r>
      <w:r>
        <w:rPr>
          <w:szCs w:val="40"/>
        </w:rPr>
        <w:t>、</w:t>
      </w:r>
      <w:r>
        <w:rPr>
          <w:rFonts w:hint="eastAsia"/>
          <w:szCs w:val="40"/>
        </w:rPr>
        <w:t>重大分歧意见的处理经过和依据</w:t>
      </w:r>
      <w:r>
        <w:tab/>
      </w:r>
      <w:r>
        <w:fldChar w:fldCharType="begin"/>
      </w:r>
      <w:r>
        <w:instrText xml:space="preserve"> PAGEREF _Toc688471140 \h </w:instrText>
      </w:r>
      <w:r>
        <w:fldChar w:fldCharType="separate"/>
      </w:r>
      <w:r>
        <w:t>15</w:t>
      </w:r>
      <w:r>
        <w:fldChar w:fldCharType="end"/>
      </w:r>
      <w:r>
        <w:rPr>
          <w:bCs/>
          <w:szCs w:val="24"/>
          <w:lang w:val="zh-CN"/>
        </w:rPr>
        <w:fldChar w:fldCharType="end"/>
      </w:r>
    </w:p>
    <w:p w14:paraId="60333F26">
      <w:pPr>
        <w:pStyle w:val="12"/>
        <w:tabs>
          <w:tab w:val="right" w:leader="dot" w:pos="8548"/>
          <w:tab w:val="clear" w:pos="8538"/>
        </w:tabs>
      </w:pPr>
      <w:r>
        <w:rPr>
          <w:bCs/>
          <w:szCs w:val="24"/>
          <w:lang w:val="zh-CN"/>
        </w:rPr>
        <w:fldChar w:fldCharType="begin"/>
      </w:r>
      <w:r>
        <w:rPr>
          <w:bCs/>
          <w:szCs w:val="24"/>
          <w:lang w:val="zh-CN"/>
        </w:rPr>
        <w:instrText xml:space="preserve"> HYPERLINK \l _Toc492559944 </w:instrText>
      </w:r>
      <w:r>
        <w:rPr>
          <w:bCs/>
          <w:szCs w:val="24"/>
          <w:lang w:val="zh-CN"/>
        </w:rPr>
        <w:fldChar w:fldCharType="separate"/>
      </w:r>
      <w:r>
        <w:rPr>
          <w:szCs w:val="40"/>
        </w:rPr>
        <w:t>七、标准作为强制性或推荐性标准的意见</w:t>
      </w:r>
      <w:r>
        <w:tab/>
      </w:r>
      <w:r>
        <w:fldChar w:fldCharType="begin"/>
      </w:r>
      <w:r>
        <w:instrText xml:space="preserve"> PAGEREF _Toc492559944 \h </w:instrText>
      </w:r>
      <w:r>
        <w:fldChar w:fldCharType="separate"/>
      </w:r>
      <w:r>
        <w:t>16</w:t>
      </w:r>
      <w:r>
        <w:fldChar w:fldCharType="end"/>
      </w:r>
      <w:r>
        <w:rPr>
          <w:bCs/>
          <w:szCs w:val="24"/>
          <w:lang w:val="zh-CN"/>
        </w:rPr>
        <w:fldChar w:fldCharType="end"/>
      </w:r>
    </w:p>
    <w:p w14:paraId="6049ED68">
      <w:pPr>
        <w:pStyle w:val="12"/>
        <w:tabs>
          <w:tab w:val="right" w:leader="dot" w:pos="8548"/>
          <w:tab w:val="clear" w:pos="8538"/>
        </w:tabs>
      </w:pPr>
      <w:r>
        <w:rPr>
          <w:bCs/>
          <w:szCs w:val="24"/>
          <w:lang w:val="zh-CN"/>
        </w:rPr>
        <w:fldChar w:fldCharType="begin"/>
      </w:r>
      <w:r>
        <w:rPr>
          <w:bCs/>
          <w:szCs w:val="24"/>
          <w:lang w:val="zh-CN"/>
        </w:rPr>
        <w:instrText xml:space="preserve"> HYPERLINK \l _Toc2053003270 </w:instrText>
      </w:r>
      <w:r>
        <w:rPr>
          <w:bCs/>
          <w:szCs w:val="24"/>
          <w:lang w:val="zh-CN"/>
        </w:rPr>
        <w:fldChar w:fldCharType="separate"/>
      </w:r>
      <w:r>
        <w:rPr>
          <w:szCs w:val="40"/>
        </w:rPr>
        <w:t>八、贯彻标准的要求和措施建议</w:t>
      </w:r>
      <w:r>
        <w:tab/>
      </w:r>
      <w:r>
        <w:fldChar w:fldCharType="begin"/>
      </w:r>
      <w:r>
        <w:instrText xml:space="preserve"> PAGEREF _Toc2053003270 \h </w:instrText>
      </w:r>
      <w:r>
        <w:fldChar w:fldCharType="separate"/>
      </w:r>
      <w:r>
        <w:t>16</w:t>
      </w:r>
      <w:r>
        <w:fldChar w:fldCharType="end"/>
      </w:r>
      <w:r>
        <w:rPr>
          <w:bCs/>
          <w:szCs w:val="24"/>
          <w:lang w:val="zh-CN"/>
        </w:rPr>
        <w:fldChar w:fldCharType="end"/>
      </w:r>
    </w:p>
    <w:p w14:paraId="45A518D0">
      <w:pPr>
        <w:pStyle w:val="12"/>
        <w:tabs>
          <w:tab w:val="right" w:leader="dot" w:pos="8548"/>
          <w:tab w:val="clear" w:pos="8538"/>
        </w:tabs>
      </w:pPr>
      <w:r>
        <w:rPr>
          <w:bCs/>
          <w:szCs w:val="24"/>
          <w:lang w:val="zh-CN"/>
        </w:rPr>
        <w:fldChar w:fldCharType="begin"/>
      </w:r>
      <w:r>
        <w:rPr>
          <w:bCs/>
          <w:szCs w:val="24"/>
          <w:lang w:val="zh-CN"/>
        </w:rPr>
        <w:instrText xml:space="preserve"> HYPERLINK \l _Toc1206202541 </w:instrText>
      </w:r>
      <w:r>
        <w:rPr>
          <w:bCs/>
          <w:szCs w:val="24"/>
          <w:lang w:val="zh-CN"/>
        </w:rPr>
        <w:fldChar w:fldCharType="separate"/>
      </w:r>
      <w:r>
        <w:rPr>
          <w:szCs w:val="40"/>
        </w:rPr>
        <w:t>九、废止现行有关标准的建议</w:t>
      </w:r>
      <w:r>
        <w:tab/>
      </w:r>
      <w:r>
        <w:fldChar w:fldCharType="begin"/>
      </w:r>
      <w:r>
        <w:instrText xml:space="preserve"> PAGEREF _Toc1206202541 \h </w:instrText>
      </w:r>
      <w:r>
        <w:fldChar w:fldCharType="separate"/>
      </w:r>
      <w:r>
        <w:t>19</w:t>
      </w:r>
      <w:r>
        <w:fldChar w:fldCharType="end"/>
      </w:r>
      <w:r>
        <w:rPr>
          <w:bCs/>
          <w:szCs w:val="24"/>
          <w:lang w:val="zh-CN"/>
        </w:rPr>
        <w:fldChar w:fldCharType="end"/>
      </w:r>
    </w:p>
    <w:p w14:paraId="6BBB16CF">
      <w:pPr>
        <w:pStyle w:val="12"/>
        <w:tabs>
          <w:tab w:val="right" w:leader="dot" w:pos="8548"/>
          <w:tab w:val="clear" w:pos="8538"/>
        </w:tabs>
      </w:pPr>
      <w:r>
        <w:rPr>
          <w:bCs/>
          <w:szCs w:val="24"/>
          <w:lang w:val="zh-CN"/>
        </w:rPr>
        <w:fldChar w:fldCharType="begin"/>
      </w:r>
      <w:r>
        <w:rPr>
          <w:bCs/>
          <w:szCs w:val="24"/>
          <w:lang w:val="zh-CN"/>
        </w:rPr>
        <w:instrText xml:space="preserve"> HYPERLINK \l _Toc400478907 </w:instrText>
      </w:r>
      <w:r>
        <w:rPr>
          <w:bCs/>
          <w:szCs w:val="24"/>
          <w:lang w:val="zh-CN"/>
        </w:rPr>
        <w:fldChar w:fldCharType="separate"/>
      </w:r>
      <w:r>
        <w:rPr>
          <w:szCs w:val="40"/>
        </w:rPr>
        <w:t>十、其他应予说明的事项</w:t>
      </w:r>
      <w:r>
        <w:tab/>
      </w:r>
      <w:r>
        <w:fldChar w:fldCharType="begin"/>
      </w:r>
      <w:r>
        <w:instrText xml:space="preserve"> PAGEREF _Toc400478907 \h </w:instrText>
      </w:r>
      <w:r>
        <w:fldChar w:fldCharType="separate"/>
      </w:r>
      <w:r>
        <w:t>19</w:t>
      </w:r>
      <w:r>
        <w:fldChar w:fldCharType="end"/>
      </w:r>
      <w:r>
        <w:rPr>
          <w:bCs/>
          <w:szCs w:val="24"/>
          <w:lang w:val="zh-CN"/>
        </w:rPr>
        <w:fldChar w:fldCharType="end"/>
      </w:r>
    </w:p>
    <w:p w14:paraId="7755D24F">
      <w:pPr>
        <w:spacing w:line="360" w:lineRule="auto"/>
        <w:rPr>
          <w:sz w:val="24"/>
          <w:szCs w:val="24"/>
        </w:rPr>
      </w:pPr>
      <w:r>
        <w:rPr>
          <w:bCs/>
          <w:szCs w:val="24"/>
          <w:lang w:val="zh-CN"/>
        </w:rPr>
        <w:fldChar w:fldCharType="end"/>
      </w:r>
    </w:p>
    <w:p w14:paraId="32720C13">
      <w:pPr>
        <w:pStyle w:val="30"/>
        <w:spacing w:before="312" w:beforeLines="100" w:after="312" w:afterLines="100" w:line="420" w:lineRule="exact"/>
        <w:ind w:firstLineChars="0"/>
        <w:rPr>
          <w:b/>
          <w:color w:val="000000"/>
          <w:sz w:val="28"/>
          <w:szCs w:val="28"/>
        </w:rPr>
      </w:pPr>
      <w:bookmarkStart w:id="25" w:name="_GoBack"/>
      <w:bookmarkEnd w:id="25"/>
    </w:p>
    <w:p w14:paraId="3EB17BB0">
      <w:pPr>
        <w:pStyle w:val="2"/>
        <w:spacing w:before="0" w:after="0"/>
        <w:rPr>
          <w:sz w:val="24"/>
          <w:szCs w:val="40"/>
        </w:rPr>
      </w:pPr>
      <w:r>
        <w:br w:type="page"/>
      </w:r>
      <w:r>
        <w:t xml:space="preserve"> </w:t>
      </w:r>
      <w:bookmarkStart w:id="2" w:name="_Toc427653537"/>
      <w:r>
        <w:rPr>
          <w:rFonts w:hint="eastAsia"/>
          <w:sz w:val="24"/>
          <w:szCs w:val="40"/>
        </w:rPr>
        <w:t>一、任务来源及标准制定背景</w:t>
      </w:r>
      <w:bookmarkEnd w:id="2"/>
    </w:p>
    <w:p w14:paraId="39E2EE66">
      <w:pPr>
        <w:pStyle w:val="3"/>
        <w:spacing w:before="0" w:after="0"/>
        <w:rPr>
          <w:rFonts w:hint="eastAsia"/>
          <w:sz w:val="22"/>
          <w:szCs w:val="28"/>
        </w:rPr>
      </w:pPr>
      <w:bookmarkStart w:id="3" w:name="_Toc2092713497"/>
      <w:r>
        <w:rPr>
          <w:rFonts w:hint="eastAsia"/>
          <w:sz w:val="22"/>
          <w:szCs w:val="28"/>
        </w:rPr>
        <w:t>1、任务来源</w:t>
      </w:r>
      <w:bookmarkEnd w:id="3"/>
    </w:p>
    <w:p w14:paraId="7BBB3251">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lang w:val="en-US" w:eastAsia="zh-CN"/>
        </w:rPr>
      </w:pPr>
      <w:r>
        <w:rPr>
          <w:rFonts w:hint="default" w:ascii="Times New Roman Regular" w:hAnsi="Times New Roman Regular" w:eastAsia="宋体" w:cs="Times New Roman Regular"/>
          <w:kern w:val="0"/>
          <w:sz w:val="22"/>
          <w:szCs w:val="20"/>
          <w:lang w:val="en-US" w:eastAsia="zh-CN"/>
        </w:rPr>
        <w:t>南疆作为我国“冬麦+复播玉米”一年两熟种植模式的核心区域，光热资源丰富，复播青贮玉米既是充分利用区域光热资源、提升土地产出效率的重要作物，也是支撑当地畜牧业发展的核心粗饲料来源，更是推动农牧循环、助力农民增收、巩固乡村振兴成果的关键抓手。当前，南疆复播青贮玉米种植普遍面临单产偏低、栽培技术不规范、水肥利用效率不足、品种选择与地域适配性差等突出问题，加之南疆极端干旱、高蒸发、多盐碱的地域特性，传统种植模式难以适配复播青贮玉米短生育期、高需水需肥的生长特点，导致产量波动大、品质参差不齐，既制约了种植户收益提升，也影响了区域饲草安全和畜牧业规模化发展。</w:t>
      </w:r>
    </w:p>
    <w:p w14:paraId="1122EC37">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lang w:val="en-US" w:eastAsia="zh-CN"/>
        </w:rPr>
      </w:pPr>
      <w:r>
        <w:rPr>
          <w:rFonts w:hint="default" w:ascii="Times New Roman Regular" w:hAnsi="Times New Roman Regular" w:eastAsia="宋体" w:cs="Times New Roman Regular"/>
          <w:kern w:val="0"/>
          <w:sz w:val="22"/>
          <w:szCs w:val="20"/>
          <w:lang w:val="en-US" w:eastAsia="zh-CN"/>
        </w:rPr>
        <w:t>为解决上述问题，新疆农业大学联合兰州大学、西安理工大学等单位</w:t>
      </w:r>
      <w:r>
        <w:rPr>
          <w:rFonts w:hint="eastAsia" w:ascii="Times New Roman Regular" w:hAnsi="Times New Roman Regular" w:eastAsia="宋体" w:cs="Times New Roman Regular"/>
          <w:kern w:val="0"/>
          <w:sz w:val="22"/>
          <w:szCs w:val="20"/>
          <w:lang w:val="en-US" w:eastAsia="zh-CN"/>
        </w:rPr>
        <w:t>于2023年开始</w:t>
      </w:r>
      <w:r>
        <w:rPr>
          <w:rFonts w:hint="default" w:ascii="Times New Roman Regular" w:hAnsi="Times New Roman Regular" w:eastAsia="宋体" w:cs="Times New Roman Regular"/>
          <w:kern w:val="0"/>
          <w:sz w:val="22"/>
          <w:szCs w:val="20"/>
          <w:lang w:val="en-US" w:eastAsia="zh-CN"/>
        </w:rPr>
        <w:t>，在新疆阿克苏、</w:t>
      </w:r>
      <w:r>
        <w:rPr>
          <w:rFonts w:hint="eastAsia" w:ascii="Times New Roman Regular" w:hAnsi="Times New Roman Regular" w:cs="Times New Roman Regular"/>
          <w:kern w:val="0"/>
          <w:sz w:val="22"/>
          <w:szCs w:val="20"/>
          <w:lang w:val="en-US" w:eastAsia="zh-CN"/>
        </w:rPr>
        <w:t>喀什及</w:t>
      </w:r>
      <w:r>
        <w:rPr>
          <w:rFonts w:hint="default" w:ascii="Times New Roman Regular" w:hAnsi="Times New Roman Regular" w:eastAsia="宋体" w:cs="Times New Roman Regular"/>
          <w:kern w:val="0"/>
          <w:sz w:val="22"/>
          <w:szCs w:val="20"/>
          <w:lang w:val="en-US" w:eastAsia="zh-CN"/>
        </w:rPr>
        <w:t>和田等地系统开展了青贮玉米的</w:t>
      </w:r>
      <w:r>
        <w:rPr>
          <w:rFonts w:hint="default" w:ascii="Times New Roman Regular" w:hAnsi="Times New Roman Regular" w:eastAsia="宋体" w:cs="Times New Roman Regular"/>
          <w:color w:val="000000"/>
          <w:kern w:val="0"/>
          <w:sz w:val="22"/>
          <w:szCs w:val="22"/>
          <w:lang w:val="en-US" w:eastAsia="zh-CN"/>
        </w:rPr>
        <w:t>品种筛选、水肥协同调控及品质机理等方面的研究。</w:t>
      </w:r>
      <w:r>
        <w:rPr>
          <w:rFonts w:hint="default" w:ascii="Times New Roman Regular" w:hAnsi="Times New Roman Regular" w:eastAsia="宋体" w:cs="Times New Roman Regular"/>
          <w:kern w:val="0"/>
          <w:sz w:val="22"/>
          <w:szCs w:val="20"/>
          <w:lang w:val="en-US" w:eastAsia="zh-CN"/>
        </w:rPr>
        <w:t>通过连续多年的田间试验数据积累和大规模生产示范验证，对各项关键技术参数进行了反复校正和完善。</w:t>
      </w:r>
    </w:p>
    <w:p w14:paraId="0CD1DA63">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lang w:val="en-US" w:eastAsia="zh-CN"/>
        </w:rPr>
      </w:pPr>
      <w:r>
        <w:rPr>
          <w:rFonts w:hint="default" w:ascii="Times New Roman Regular" w:hAnsi="Times New Roman Regular" w:eastAsia="宋体" w:cs="Times New Roman Regular"/>
          <w:kern w:val="0"/>
          <w:sz w:val="22"/>
          <w:szCs w:val="20"/>
          <w:lang w:val="en-US" w:eastAsia="zh-CN"/>
        </w:rPr>
        <w:t>在上述研究基础上，起草组于2026年</w:t>
      </w:r>
      <w:r>
        <w:rPr>
          <w:rFonts w:hint="eastAsia" w:ascii="Times New Roman Regular" w:hAnsi="Times New Roman Regular" w:eastAsia="宋体" w:cs="Times New Roman Regular"/>
          <w:kern w:val="0"/>
          <w:sz w:val="22"/>
          <w:szCs w:val="20"/>
          <w:lang w:val="en-US" w:eastAsia="zh-CN"/>
        </w:rPr>
        <w:t>3</w:t>
      </w:r>
      <w:r>
        <w:rPr>
          <w:rFonts w:hint="default" w:ascii="Times New Roman Regular" w:hAnsi="Times New Roman Regular" w:eastAsia="宋体" w:cs="Times New Roman Regular"/>
          <w:kern w:val="0"/>
          <w:sz w:val="22"/>
          <w:szCs w:val="20"/>
          <w:lang w:val="en-US" w:eastAsia="zh-CN"/>
        </w:rPr>
        <w:t>月完成了</w:t>
      </w:r>
      <w:r>
        <w:rPr>
          <w:rFonts w:hint="default" w:ascii="Times New Roman Regular" w:hAnsi="Times New Roman Regular" w:eastAsia="宋体" w:cs="Times New Roman Regular"/>
          <w:kern w:val="0"/>
          <w:sz w:val="22"/>
          <w:szCs w:val="20"/>
          <w:lang w:val="en-US" w:eastAsia="zh-CN"/>
        </w:rPr>
        <w:t>《</w:t>
      </w:r>
      <w:r>
        <w:rPr>
          <w:rFonts w:hint="eastAsia" w:ascii="Times New Roman Regular" w:hAnsi="Times New Roman Regular" w:eastAsia="宋体" w:cs="Times New Roman Regular"/>
          <w:kern w:val="0"/>
          <w:sz w:val="22"/>
          <w:szCs w:val="20"/>
          <w:lang w:val="en-US" w:eastAsia="zh-CN"/>
        </w:rPr>
        <w:t>南疆复播膜下滴灌青贮玉米栽培技术规程</w:t>
      </w:r>
      <w:r>
        <w:rPr>
          <w:rFonts w:hint="default" w:ascii="Times New Roman Regular" w:hAnsi="Times New Roman Regular" w:eastAsia="宋体" w:cs="Times New Roman Regular"/>
          <w:kern w:val="0"/>
          <w:sz w:val="22"/>
          <w:szCs w:val="20"/>
          <w:lang w:val="en-US" w:eastAsia="zh-CN"/>
        </w:rPr>
        <w:t>》（草案稿）的撰写工作。2026年4月，由新疆农业大学牵头，联合各参编单位正式向北</w:t>
      </w:r>
      <w:r>
        <w:rPr>
          <w:rFonts w:hint="default" w:ascii="Times New Roman Regular" w:hAnsi="Times New Roman Regular" w:eastAsia="宋体" w:cs="Times New Roman Regular"/>
          <w:kern w:val="0"/>
          <w:sz w:val="22"/>
          <w:szCs w:val="20"/>
          <w:lang w:val="en-US" w:eastAsia="zh-CN"/>
        </w:rPr>
        <w:t>京华夏草业产业技术创新战略联盟提交立项申请。依据《中华人民共和国标准化法》和《团体标准管理规定》的相关要求，北京华夏草业产业技术创新战略联盟于2026年4月正式批准该标准立项。</w:t>
      </w:r>
    </w:p>
    <w:p w14:paraId="226B863A">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rPr>
      </w:pPr>
      <w:r>
        <w:rPr>
          <w:rFonts w:hint="default" w:ascii="Times New Roman Regular" w:hAnsi="Times New Roman Regular" w:eastAsia="宋体" w:cs="Times New Roman Regular"/>
          <w:kern w:val="0"/>
          <w:sz w:val="22"/>
          <w:szCs w:val="20"/>
          <w:lang w:val="en-US" w:eastAsia="zh-CN"/>
        </w:rPr>
        <w:t>本标准的制定，旨在将经过试验验证的成熟技术成果转化为可供产业界广泛应用的规范性文件，填补国内在南疆复播条件下青贮玉米高产栽培的标准空白，为优质青贮饲料的标准化生产提供技术支撑。</w:t>
      </w:r>
    </w:p>
    <w:p w14:paraId="2CF241EC">
      <w:pPr>
        <w:pStyle w:val="3"/>
        <w:spacing w:before="0" w:after="0"/>
        <w:rPr>
          <w:rFonts w:hint="eastAsia"/>
          <w:sz w:val="22"/>
          <w:szCs w:val="28"/>
        </w:rPr>
      </w:pPr>
      <w:bookmarkStart w:id="4" w:name="_Toc748573513"/>
      <w:r>
        <w:rPr>
          <w:rFonts w:hint="eastAsia"/>
          <w:sz w:val="22"/>
          <w:szCs w:val="28"/>
        </w:rPr>
        <w:t>2、标准制定背景</w:t>
      </w:r>
      <w:bookmarkEnd w:id="4"/>
    </w:p>
    <w:p w14:paraId="06FCE1B2">
      <w:pPr>
        <w:widowControl/>
        <w:adjustRightInd w:val="0"/>
        <w:snapToGrid w:val="0"/>
        <w:spacing w:line="360" w:lineRule="auto"/>
        <w:ind w:firstLine="440" w:firstLineChars="200"/>
        <w:rPr>
          <w:rFonts w:hint="eastAsia" w:ascii="宋体" w:hAnsi="宋体" w:eastAsia="宋体" w:cs="黑体"/>
          <w:b/>
          <w:bCs/>
          <w:kern w:val="0"/>
          <w:sz w:val="22"/>
          <w:szCs w:val="20"/>
        </w:rPr>
      </w:pPr>
      <w:r>
        <w:rPr>
          <w:rFonts w:hint="eastAsia" w:ascii="宋体" w:hAnsi="宋体" w:eastAsia="宋体" w:cs="黑体"/>
          <w:b/>
          <w:bCs/>
          <w:kern w:val="0"/>
          <w:sz w:val="22"/>
          <w:szCs w:val="20"/>
          <w:lang w:val="en-US" w:eastAsia="zh-CN"/>
        </w:rPr>
        <w:t>（1</w:t>
      </w:r>
      <w:r>
        <w:rPr>
          <w:rFonts w:hint="eastAsia" w:ascii="宋体" w:hAnsi="宋体" w:eastAsia="宋体" w:cs="黑体"/>
          <w:b/>
          <w:bCs/>
          <w:kern w:val="0"/>
          <w:sz w:val="22"/>
          <w:szCs w:val="20"/>
        </w:rPr>
        <w:t>）畜牧业发展对优质饲草料的迫切需求</w:t>
      </w:r>
    </w:p>
    <w:p w14:paraId="09BFAD38">
      <w:pPr>
        <w:widowControl/>
        <w:adjustRightInd w:val="0"/>
        <w:snapToGrid w:val="0"/>
        <w:spacing w:line="360" w:lineRule="auto"/>
        <w:ind w:firstLine="440" w:firstLineChars="200"/>
        <w:rPr>
          <w:rFonts w:hint="eastAsia" w:ascii="Times New Roman Regular" w:hAnsi="Times New Roman Regular" w:eastAsia="宋体" w:cs="Times New Roman Regular"/>
          <w:kern w:val="0"/>
          <w:sz w:val="22"/>
          <w:szCs w:val="20"/>
        </w:rPr>
      </w:pPr>
      <w:r>
        <w:rPr>
          <w:rFonts w:hint="eastAsia" w:ascii="Times New Roman Regular" w:hAnsi="Times New Roman Regular" w:eastAsia="宋体" w:cs="Times New Roman Regular"/>
          <w:kern w:val="0"/>
          <w:sz w:val="22"/>
          <w:szCs w:val="20"/>
        </w:rPr>
        <w:t>近年来，新疆畜牧业发展势头强劲，对优质饲草料的需求持续增长。然而，受南疆地区土地类型多样、荒漠沙地占比较高等自然条件制约，天然饲草产能有限，优质饲草供给不足已成为制约当地畜牧业健康发展的关键瓶颈。特别是随着新疆肉羊、肉牛产业的快速布局，全疆对玉米等饲草料的需求量预计将在2026年大幅攀升，若不提前干预，可能引发饲草料价格上涨，进而影响肉羊、肉牛、奶牛等产业健康发展，甚至波及广大中小养殖户的生计。</w:t>
      </w:r>
    </w:p>
    <w:p w14:paraId="46ECD35B">
      <w:pPr>
        <w:widowControl/>
        <w:adjustRightInd w:val="0"/>
        <w:snapToGrid w:val="0"/>
        <w:spacing w:line="360" w:lineRule="auto"/>
        <w:ind w:firstLine="440" w:firstLineChars="200"/>
        <w:rPr>
          <w:rFonts w:hint="eastAsia" w:ascii="Times New Roman Regular" w:hAnsi="Times New Roman Regular" w:eastAsia="宋体" w:cs="Times New Roman Regular"/>
          <w:kern w:val="0"/>
          <w:sz w:val="22"/>
          <w:szCs w:val="20"/>
        </w:rPr>
      </w:pPr>
      <w:r>
        <w:rPr>
          <w:rFonts w:hint="eastAsia" w:ascii="Times New Roman Regular" w:hAnsi="Times New Roman Regular" w:eastAsia="宋体" w:cs="Times New Roman Regular"/>
          <w:kern w:val="0"/>
          <w:sz w:val="22"/>
          <w:szCs w:val="20"/>
        </w:rPr>
        <w:t>在这一背景下，发展青贮玉米产业成为解决饲草料短缺问题的重要途径。全株玉米青贮对玉米的利用率超过90%，相比仅利用玉米籽粒能够显著提升植株利用率；同时因经过益生菌发酵，青贮饲料具有较高营养价值且易于消化吸收。与籽粒和秸秆分开收获相比，全株玉米青贮其干物质、可消化粗蛋白和代谢能均大幅提升，可显著降低收获成本。种植青贮玉米还可实现每亩约20%—30%的增收，并通过替代传统干草使牛羊越冬饲料成本降低15%—20%。大力发展青贮玉米，既能有效缓解饲草料供需矛盾，又能显著提高种养殖效益。</w:t>
      </w:r>
    </w:p>
    <w:p w14:paraId="3FEE921D">
      <w:pPr>
        <w:widowControl/>
        <w:adjustRightInd w:val="0"/>
        <w:snapToGrid w:val="0"/>
        <w:spacing w:line="360" w:lineRule="auto"/>
        <w:ind w:firstLine="440" w:firstLineChars="200"/>
        <w:rPr>
          <w:rFonts w:hint="eastAsia"/>
        </w:rPr>
      </w:pPr>
      <w:r>
        <w:rPr>
          <w:rFonts w:hint="eastAsia" w:ascii="Times New Roman Regular" w:hAnsi="Times New Roman Regular" w:eastAsia="宋体" w:cs="Times New Roman Regular"/>
          <w:kern w:val="0"/>
          <w:sz w:val="22"/>
          <w:szCs w:val="20"/>
        </w:rPr>
        <w:t>2026年中央一号文件明确提出“支持发展青贮玉米、苜蓿等饲草料生产，促进草原畜牧业转型升级”。这是时隔五年后国家层面再度将青贮玉米列为重点支持的产业发展方向，为南疆地区加快推进青贮玉米产业发展提供了强有力的政策支撑。自治区财政也专门针对南疆五地州下达优质饲草产业发展资金，支持饲草生产、加工、储存等全产业链发展。</w:t>
      </w:r>
    </w:p>
    <w:p w14:paraId="5FF6398A">
      <w:pPr>
        <w:widowControl/>
        <w:adjustRightInd w:val="0"/>
        <w:snapToGrid w:val="0"/>
        <w:spacing w:line="360" w:lineRule="auto"/>
        <w:ind w:firstLine="440" w:firstLineChars="200"/>
        <w:rPr>
          <w:rFonts w:hint="eastAsia"/>
        </w:rPr>
      </w:pPr>
      <w:r>
        <w:rPr>
          <w:rFonts w:hint="eastAsia" w:ascii="宋体" w:hAnsi="宋体" w:eastAsia="宋体" w:cs="黑体"/>
          <w:b/>
          <w:bCs/>
          <w:kern w:val="0"/>
          <w:sz w:val="22"/>
          <w:szCs w:val="20"/>
        </w:rPr>
        <w:t>（</w:t>
      </w:r>
      <w:r>
        <w:rPr>
          <w:rFonts w:hint="eastAsia" w:ascii="宋体" w:hAnsi="宋体" w:eastAsia="宋体" w:cs="黑体"/>
          <w:b/>
          <w:bCs/>
          <w:kern w:val="0"/>
          <w:sz w:val="22"/>
          <w:szCs w:val="20"/>
          <w:lang w:val="en-US" w:eastAsia="zh-CN"/>
        </w:rPr>
        <w:t>2</w:t>
      </w:r>
      <w:r>
        <w:rPr>
          <w:rFonts w:hint="eastAsia" w:ascii="宋体" w:hAnsi="宋体" w:eastAsia="宋体" w:cs="黑体"/>
          <w:b/>
          <w:bCs/>
          <w:kern w:val="0"/>
          <w:sz w:val="22"/>
          <w:szCs w:val="20"/>
        </w:rPr>
        <w:t>）南疆复播模式光热资源利用的潜力与挑战</w:t>
      </w:r>
    </w:p>
    <w:p w14:paraId="29FAD6D1">
      <w:pPr>
        <w:widowControl/>
        <w:adjustRightInd w:val="0"/>
        <w:snapToGrid w:val="0"/>
        <w:spacing w:line="360" w:lineRule="auto"/>
        <w:ind w:firstLine="440" w:firstLineChars="200"/>
        <w:rPr>
          <w:rFonts w:hint="eastAsia" w:ascii="Times New Roman Regular" w:hAnsi="Times New Roman Regular" w:eastAsia="宋体" w:cs="Times New Roman Regular"/>
          <w:kern w:val="0"/>
          <w:sz w:val="22"/>
          <w:szCs w:val="20"/>
        </w:rPr>
      </w:pPr>
      <w:r>
        <w:rPr>
          <w:rFonts w:hint="eastAsia" w:ascii="Times New Roman Regular" w:hAnsi="Times New Roman Regular" w:eastAsia="宋体" w:cs="Times New Roman Regular"/>
          <w:kern w:val="0"/>
          <w:sz w:val="22"/>
          <w:szCs w:val="20"/>
        </w:rPr>
        <w:t>南疆地区光热资源丰富，冬小麦与复播玉米“一年两熟”是该区域粮食生产的主要模式，既能充分利用光热资源，又能实现一年两季生产的粮食生产目的，对保障区域粮食安全意义重大。然而，与其他“一年两熟”麦区相比，南疆区域积温条件“刚刚够用”，必须抓住“早”字，才能“抢”出更多时间、提高积温利用率。</w:t>
      </w:r>
    </w:p>
    <w:p w14:paraId="00FBE644">
      <w:pPr>
        <w:widowControl/>
        <w:adjustRightInd w:val="0"/>
        <w:snapToGrid w:val="0"/>
        <w:spacing w:line="360" w:lineRule="auto"/>
        <w:ind w:firstLine="440" w:firstLineChars="200"/>
        <w:rPr>
          <w:rFonts w:hint="eastAsia"/>
        </w:rPr>
      </w:pPr>
      <w:r>
        <w:rPr>
          <w:rFonts w:hint="eastAsia" w:ascii="Times New Roman Regular" w:hAnsi="Times New Roman Regular" w:eastAsia="宋体" w:cs="Times New Roman Regular"/>
          <w:kern w:val="0"/>
          <w:sz w:val="22"/>
          <w:szCs w:val="20"/>
        </w:rPr>
        <w:t>在此背景下，冬小麦收获后抢时复播青贮玉米及开发配套技术便成为了提升两季整体种植效益及配套畜牧转化的重要突破口。长期以来，在光热中等年份，秋冬降温往往较预期偏早，导致复播玉米因生育期不足、灌浆不充分而出现单产低、品质差的问题，严重制约了复播玉米产业的健康稳定发展。如何科学利用复播窗口期种植高营养品质的青贮玉米，是南疆农业生产实现粮饲统筹与产业升级面临的重大技术需求。</w:t>
      </w:r>
    </w:p>
    <w:p w14:paraId="44EFC0EB">
      <w:pPr>
        <w:widowControl/>
        <w:adjustRightInd w:val="0"/>
        <w:snapToGrid w:val="0"/>
        <w:spacing w:line="360" w:lineRule="auto"/>
        <w:ind w:firstLine="440" w:firstLineChars="200"/>
        <w:rPr>
          <w:rFonts w:hint="eastAsia"/>
        </w:rPr>
      </w:pPr>
      <w:r>
        <w:rPr>
          <w:rFonts w:hint="eastAsia" w:ascii="宋体" w:hAnsi="宋体" w:eastAsia="宋体" w:cs="黑体"/>
          <w:b/>
          <w:bCs/>
          <w:kern w:val="0"/>
          <w:sz w:val="22"/>
          <w:szCs w:val="20"/>
        </w:rPr>
        <w:t>（</w:t>
      </w:r>
      <w:r>
        <w:rPr>
          <w:rFonts w:hint="eastAsia" w:ascii="宋体" w:hAnsi="宋体" w:eastAsia="宋体" w:cs="黑体"/>
          <w:b/>
          <w:bCs/>
          <w:kern w:val="0"/>
          <w:sz w:val="22"/>
          <w:szCs w:val="20"/>
          <w:lang w:val="en-US" w:eastAsia="zh-CN"/>
        </w:rPr>
        <w:t>3</w:t>
      </w:r>
      <w:r>
        <w:rPr>
          <w:rFonts w:hint="eastAsia" w:ascii="宋体" w:hAnsi="宋体" w:eastAsia="宋体" w:cs="黑体"/>
          <w:b/>
          <w:bCs/>
          <w:kern w:val="0"/>
          <w:sz w:val="22"/>
          <w:szCs w:val="20"/>
        </w:rPr>
        <w:t>）膜下滴灌高效节水技术亟待集成推广</w:t>
      </w:r>
    </w:p>
    <w:p w14:paraId="06F13182">
      <w:pPr>
        <w:widowControl/>
        <w:adjustRightInd w:val="0"/>
        <w:snapToGrid w:val="0"/>
        <w:spacing w:line="360" w:lineRule="auto"/>
        <w:ind w:firstLine="440" w:firstLineChars="200"/>
        <w:rPr>
          <w:rFonts w:hint="eastAsia" w:ascii="Times New Roman Regular" w:hAnsi="Times New Roman Regular" w:eastAsia="宋体" w:cs="Times New Roman Regular"/>
          <w:kern w:val="0"/>
          <w:sz w:val="22"/>
          <w:szCs w:val="20"/>
        </w:rPr>
      </w:pPr>
      <w:r>
        <w:rPr>
          <w:rFonts w:hint="eastAsia" w:ascii="Times New Roman Regular" w:hAnsi="Times New Roman Regular" w:eastAsia="宋体" w:cs="Times New Roman Regular"/>
          <w:kern w:val="0"/>
          <w:sz w:val="22"/>
          <w:szCs w:val="20"/>
        </w:rPr>
        <w:t>水资源短缺是新疆农业可持续发展的长期制约因素之一。新疆绿洲膜下滴灌农田的水盐调控与高效用水技术一直是科研攻关的重点方向。“膜下滴灌水肥一体化”技术在减少水分蒸发的同时，肥料可通过滴灌管道直接作用于作物根部，与常规大水漫灌相比，节水率可达70%以上，同时可避免大水漫灌造成的土壤板结和肥料流失。在玉米膜下滴灌栽培领域，已有研究证实通过水肥协同优化，可在节水、节氮的同时提升玉米产量和水肥利用效率。采用“地膜覆盖+滴灌”模式可实现水肥精准调控，有效提升养分利用效率，为稳产丰产提供保障。</w:t>
      </w:r>
    </w:p>
    <w:p w14:paraId="5E1D7ACA">
      <w:pPr>
        <w:widowControl/>
        <w:adjustRightInd w:val="0"/>
        <w:snapToGrid w:val="0"/>
        <w:spacing w:line="360" w:lineRule="auto"/>
        <w:ind w:firstLine="440" w:firstLineChars="200"/>
        <w:jc w:val="left"/>
        <w:rPr>
          <w:rFonts w:hint="eastAsia" w:eastAsia="宋体"/>
          <w:lang w:eastAsia="zh-CN"/>
        </w:rPr>
      </w:pPr>
      <w:r>
        <w:rPr>
          <w:rFonts w:hint="eastAsia" w:ascii="Times New Roman Regular" w:hAnsi="Times New Roman Regular" w:eastAsia="宋体" w:cs="Times New Roman Regular"/>
          <w:kern w:val="0"/>
          <w:sz w:val="22"/>
          <w:szCs w:val="20"/>
        </w:rPr>
        <w:t>尽管如此，复播青贮玉米生育期紧迫，对水肥供应的时效性和精准度要求更高——播期墒情、苗期水肥需求等与春播玉米差异明显。现有膜下滴灌技术多针对春播玉米设计，尚未与南疆复播青贮玉米的短生育期特点、水肥需求规律进行系统结合与适配。亟需针对复播青贮玉米的特殊农艺要求，形成一套精准化、标准化的膜下滴灌水肥一体化栽培技术</w:t>
      </w:r>
      <w:r>
        <w:rPr>
          <w:rFonts w:hint="eastAsia" w:ascii="Times New Roman Regular" w:hAnsi="Times New Roman Regular" w:eastAsia="宋体" w:cs="Times New Roman Regular"/>
          <w:kern w:val="0"/>
          <w:sz w:val="22"/>
          <w:szCs w:val="20"/>
          <w:lang w:eastAsia="zh-CN"/>
        </w:rPr>
        <w:t>。</w:t>
      </w:r>
    </w:p>
    <w:p w14:paraId="6E303FE6">
      <w:pPr>
        <w:widowControl/>
        <w:adjustRightInd w:val="0"/>
        <w:snapToGrid w:val="0"/>
        <w:spacing w:line="360" w:lineRule="auto"/>
        <w:ind w:firstLine="440" w:firstLineChars="200"/>
        <w:rPr>
          <w:rFonts w:hint="eastAsia"/>
        </w:rPr>
      </w:pPr>
      <w:r>
        <w:rPr>
          <w:rFonts w:hint="eastAsia" w:ascii="宋体" w:hAnsi="宋体" w:eastAsia="宋体" w:cs="黑体"/>
          <w:b/>
          <w:bCs/>
          <w:kern w:val="0"/>
          <w:sz w:val="22"/>
          <w:szCs w:val="20"/>
        </w:rPr>
        <w:t>（</w:t>
      </w:r>
      <w:r>
        <w:rPr>
          <w:rFonts w:hint="eastAsia" w:ascii="宋体" w:hAnsi="宋体" w:eastAsia="宋体" w:cs="黑体"/>
          <w:b/>
          <w:bCs/>
          <w:kern w:val="0"/>
          <w:sz w:val="22"/>
          <w:szCs w:val="20"/>
          <w:lang w:val="en-US" w:eastAsia="zh-CN"/>
        </w:rPr>
        <w:t>4</w:t>
      </w:r>
      <w:r>
        <w:rPr>
          <w:rFonts w:hint="eastAsia" w:ascii="宋体" w:hAnsi="宋体" w:eastAsia="宋体" w:cs="黑体"/>
          <w:b/>
          <w:bCs/>
          <w:kern w:val="0"/>
          <w:sz w:val="22"/>
          <w:szCs w:val="20"/>
        </w:rPr>
        <w:t>）现有标准无法满足南疆复播青贮玉米的生产实际</w:t>
      </w:r>
    </w:p>
    <w:p w14:paraId="279CFC09">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rPr>
      </w:pPr>
      <w:r>
        <w:rPr>
          <w:rFonts w:hint="default" w:ascii="Times New Roman Regular" w:hAnsi="Times New Roman Regular" w:eastAsia="宋体" w:cs="Times New Roman Regular"/>
          <w:kern w:val="0"/>
          <w:sz w:val="22"/>
          <w:szCs w:val="20"/>
        </w:rPr>
        <w:t>当前，新疆已发布的地方标准DB 6543/T 003-2024《青贮玉米栽培技术规程》主要针对阿勒泰地区春播青贮玉米的栽培环境、栽培技术、病虫草害防治及收获提出了一般性技术要求。此外，DB6505/T 181-2023《青贮玉米膜下滴灌水肥一体化栽培技术规程》虽涉及膜下滴灌技术，但其适用范围和气候背景以北疆春播玉米为主要对象。另有团体标准T/SNLT 0017-2025《新疆南部地区麦后复播青贮玉米栽培技术规程》虽专门针对新疆南部麦后复播青贮玉米，但该标准为团体标准，法律层级相对较低，且对膜下滴灌的应用规范性尚未做专门规定，在品种选择、播期安排、水肥调控、收获标准等多个关键环节存在细化不足、实操性不强等问题。</w:t>
      </w:r>
    </w:p>
    <w:p w14:paraId="3EFA1F24">
      <w:pPr>
        <w:widowControl/>
        <w:adjustRightInd w:val="0"/>
        <w:snapToGrid w:val="0"/>
        <w:spacing w:line="360" w:lineRule="auto"/>
        <w:ind w:firstLine="440" w:firstLineChars="200"/>
        <w:rPr>
          <w:rFonts w:hint="eastAsia"/>
        </w:rPr>
      </w:pPr>
      <w:r>
        <w:rPr>
          <w:rFonts w:hint="default" w:ascii="Times New Roman Regular" w:hAnsi="Times New Roman Regular" w:eastAsia="宋体" w:cs="Times New Roman Regular"/>
          <w:kern w:val="0"/>
          <w:sz w:val="22"/>
          <w:szCs w:val="20"/>
        </w:rPr>
        <w:t>目前，生产实践中全株青贮玉米的饲用价值高度依赖于适期收获与发酵技术，复播青贮玉米的收获期正处于南疆气温快速降低的季节，若青贮发酵工艺和仓储管理不规范，极易导致发酵失败，造成经济损失。现有标准对复播青贮玉米在全株含水量、切碎长度、压实密度及青贮窖管理等青贮加工关键环节的技术规范尚不完善，无法满足生产实际需求。</w:t>
      </w:r>
    </w:p>
    <w:p w14:paraId="3A798F82">
      <w:pPr>
        <w:widowControl/>
        <w:adjustRightInd w:val="0"/>
        <w:snapToGrid w:val="0"/>
        <w:spacing w:line="360" w:lineRule="auto"/>
        <w:ind w:firstLine="440" w:firstLineChars="200"/>
        <w:rPr>
          <w:rFonts w:hint="eastAsia" w:ascii="宋体" w:hAnsi="宋体" w:cs="黑体"/>
          <w:b/>
          <w:bCs/>
          <w:kern w:val="0"/>
          <w:sz w:val="22"/>
          <w:szCs w:val="20"/>
        </w:rPr>
      </w:pPr>
      <w:r>
        <w:rPr>
          <w:rFonts w:hint="default" w:ascii="Times New Roman Regular" w:hAnsi="Times New Roman Regular" w:eastAsia="宋体" w:cs="Times New Roman Regular"/>
          <w:kern w:val="0"/>
          <w:sz w:val="22"/>
          <w:szCs w:val="20"/>
        </w:rPr>
        <w:t>综合以上分析，南疆地区复播膜下滴灌青贮玉米栽培</w:t>
      </w:r>
      <w:r>
        <w:rPr>
          <w:rFonts w:hint="eastAsia" w:ascii="宋体" w:hAnsi="宋体" w:eastAsia="宋体" w:cs="黑体"/>
          <w:kern w:val="0"/>
          <w:sz w:val="22"/>
          <w:szCs w:val="20"/>
        </w:rPr>
        <w:t>技术的推广应用，在优化农业种植结构、缓解优质饲草供需矛盾、提高复播玉米产量与品质、提升水资源利用效率等方面具有重要的社会效益、经济效益和生态效益。然而，当前生产实践中仍普遍存在技术操作不规范、水肥管理粗放、产量不稳定、品质参差不齐等问题，亟需制定一部科学、系统、可操作性强的《南疆复播膜下滴灌青贮玉米栽培技术规程》，以规范南疆复播青贮玉米的生产全过程，促进南疆畜牧业与农业生产的协同可持续发展，为乡村振兴战略的实施提供有力技术支撑。</w:t>
      </w:r>
    </w:p>
    <w:p w14:paraId="64DA9786">
      <w:pPr>
        <w:pStyle w:val="2"/>
        <w:pageBreakBefore w:val="0"/>
        <w:numPr>
          <w:ilvl w:val="0"/>
          <w:numId w:val="1"/>
        </w:numPr>
        <w:kinsoku/>
        <w:wordWrap/>
        <w:overflowPunct/>
        <w:topLinePunct w:val="0"/>
        <w:autoSpaceDE/>
        <w:autoSpaceDN/>
        <w:bidi w:val="0"/>
        <w:adjustRightInd w:val="0"/>
        <w:snapToGrid w:val="0"/>
        <w:spacing w:before="0" w:after="0"/>
        <w:textAlignment w:val="auto"/>
        <w:rPr>
          <w:rFonts w:hint="eastAsia"/>
          <w:sz w:val="24"/>
          <w:szCs w:val="40"/>
        </w:rPr>
      </w:pPr>
      <w:bookmarkStart w:id="5" w:name="_Toc1315828865"/>
      <w:r>
        <w:rPr>
          <w:rFonts w:hint="eastAsia"/>
          <w:sz w:val="24"/>
          <w:szCs w:val="40"/>
        </w:rPr>
        <w:t>主要工作过程</w:t>
      </w:r>
      <w:bookmarkEnd w:id="5"/>
    </w:p>
    <w:p w14:paraId="6C0097AC">
      <w:pPr>
        <w:pStyle w:val="3"/>
        <w:pageBreakBefore w:val="0"/>
        <w:kinsoku/>
        <w:wordWrap/>
        <w:overflowPunct/>
        <w:topLinePunct w:val="0"/>
        <w:autoSpaceDE/>
        <w:autoSpaceDN/>
        <w:bidi w:val="0"/>
        <w:adjustRightInd w:val="0"/>
        <w:snapToGrid w:val="0"/>
        <w:spacing w:before="0" w:after="0" w:line="360" w:lineRule="auto"/>
        <w:textAlignment w:val="auto"/>
        <w:rPr>
          <w:rFonts w:hint="eastAsia" w:cs="Times New Roman"/>
          <w:sz w:val="22"/>
          <w:szCs w:val="28"/>
          <w:lang w:val="en-US" w:eastAsia="zh-CN"/>
        </w:rPr>
      </w:pPr>
      <w:bookmarkStart w:id="6" w:name="_Toc349137249"/>
      <w:bookmarkStart w:id="7" w:name="_Toc14911"/>
      <w:r>
        <w:rPr>
          <w:rFonts w:hint="eastAsia"/>
          <w:sz w:val="22"/>
          <w:szCs w:val="28"/>
        </w:rPr>
        <w:t>1、</w:t>
      </w:r>
      <w:r>
        <w:rPr>
          <w:rFonts w:hint="eastAsia" w:cs="Times New Roman"/>
          <w:sz w:val="22"/>
          <w:szCs w:val="28"/>
          <w:lang w:val="en-US" w:eastAsia="zh-CN"/>
        </w:rPr>
        <w:t>主要起草单位</w:t>
      </w:r>
      <w:bookmarkEnd w:id="6"/>
      <w:bookmarkEnd w:id="7"/>
    </w:p>
    <w:p w14:paraId="18FADCE2">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both"/>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起草单位：新疆农业大学</w:t>
      </w:r>
    </w:p>
    <w:p w14:paraId="642B92D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both"/>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参编单位：兰州大学、西安理工大学</w:t>
      </w:r>
    </w:p>
    <w:p w14:paraId="1B5B63C2">
      <w:pPr>
        <w:pStyle w:val="3"/>
        <w:pageBreakBefore w:val="0"/>
        <w:kinsoku/>
        <w:wordWrap/>
        <w:overflowPunct/>
        <w:topLinePunct w:val="0"/>
        <w:autoSpaceDE/>
        <w:autoSpaceDN/>
        <w:bidi w:val="0"/>
        <w:adjustRightInd w:val="0"/>
        <w:snapToGrid w:val="0"/>
        <w:spacing w:before="0" w:after="0" w:line="360" w:lineRule="auto"/>
        <w:textAlignment w:val="auto"/>
        <w:rPr>
          <w:rFonts w:hint="eastAsia" w:cs="Times New Roman"/>
          <w:sz w:val="22"/>
          <w:szCs w:val="28"/>
          <w:lang w:val="en-US" w:eastAsia="zh-CN"/>
        </w:rPr>
      </w:pPr>
      <w:bookmarkStart w:id="8" w:name="_Toc24510"/>
      <w:bookmarkStart w:id="9" w:name="_Toc1024420339"/>
      <w:r>
        <w:rPr>
          <w:rFonts w:hint="eastAsia"/>
          <w:sz w:val="22"/>
          <w:szCs w:val="28"/>
          <w:lang w:val="en-US" w:eastAsia="zh-CN"/>
        </w:rPr>
        <w:t>2</w:t>
      </w:r>
      <w:r>
        <w:rPr>
          <w:rFonts w:hint="eastAsia"/>
          <w:sz w:val="22"/>
          <w:szCs w:val="28"/>
        </w:rPr>
        <w:t>、</w:t>
      </w:r>
      <w:r>
        <w:rPr>
          <w:rFonts w:hint="eastAsia" w:cs="Times New Roman"/>
          <w:sz w:val="22"/>
          <w:szCs w:val="28"/>
          <w:lang w:val="en-US" w:eastAsia="zh-CN"/>
        </w:rPr>
        <w:t>起草组成员及分工</w:t>
      </w:r>
      <w:bookmarkEnd w:id="8"/>
      <w:bookmarkEnd w:id="9"/>
    </w:p>
    <w:p w14:paraId="0DD017F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both"/>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（1）起草组成员如下</w:t>
      </w:r>
    </w:p>
    <w:tbl>
      <w:tblPr>
        <w:tblStyle w:val="1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1753"/>
        <w:gridCol w:w="1071"/>
        <w:gridCol w:w="1926"/>
        <w:gridCol w:w="3062"/>
      </w:tblGrid>
      <w:tr w14:paraId="318B4171">
        <w:tc>
          <w:tcPr>
            <w:tcW w:w="540" w:type="pct"/>
            <w:noWrap w:val="0"/>
            <w:vAlign w:val="center"/>
          </w:tcPr>
          <w:p w14:paraId="26CE394D">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序号</w:t>
            </w:r>
          </w:p>
        </w:tc>
        <w:tc>
          <w:tcPr>
            <w:tcW w:w="1000" w:type="pct"/>
            <w:noWrap w:val="0"/>
            <w:vAlign w:val="center"/>
          </w:tcPr>
          <w:p w14:paraId="12253271">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姓名</w:t>
            </w:r>
          </w:p>
        </w:tc>
        <w:tc>
          <w:tcPr>
            <w:tcW w:w="611" w:type="pct"/>
            <w:noWrap w:val="0"/>
            <w:vAlign w:val="center"/>
          </w:tcPr>
          <w:p w14:paraId="50E05CC0">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性别</w:t>
            </w:r>
          </w:p>
        </w:tc>
        <w:tc>
          <w:tcPr>
            <w:tcW w:w="1099" w:type="pct"/>
            <w:noWrap w:val="0"/>
            <w:vAlign w:val="center"/>
          </w:tcPr>
          <w:p w14:paraId="18C5346C">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职务/职称</w:t>
            </w:r>
          </w:p>
        </w:tc>
        <w:tc>
          <w:tcPr>
            <w:tcW w:w="1747" w:type="pct"/>
            <w:noWrap w:val="0"/>
            <w:vAlign w:val="center"/>
          </w:tcPr>
          <w:p w14:paraId="525D8D21">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工作单位</w:t>
            </w:r>
          </w:p>
        </w:tc>
      </w:tr>
      <w:tr w14:paraId="1F72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0" w:type="pct"/>
            <w:noWrap w:val="0"/>
            <w:vAlign w:val="center"/>
          </w:tcPr>
          <w:p w14:paraId="66C8642C">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w:t>
            </w:r>
          </w:p>
        </w:tc>
        <w:tc>
          <w:tcPr>
            <w:tcW w:w="1000" w:type="pct"/>
            <w:shd w:val="clear" w:color="auto" w:fill="auto"/>
            <w:noWrap w:val="0"/>
            <w:vAlign w:val="center"/>
          </w:tcPr>
          <w:p w14:paraId="38326D55">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颜  安</w:t>
            </w:r>
          </w:p>
        </w:tc>
        <w:tc>
          <w:tcPr>
            <w:tcW w:w="611" w:type="pct"/>
            <w:noWrap w:val="0"/>
            <w:vAlign w:val="center"/>
          </w:tcPr>
          <w:p w14:paraId="1BD1B199">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男</w:t>
            </w:r>
          </w:p>
        </w:tc>
        <w:tc>
          <w:tcPr>
            <w:tcW w:w="1099" w:type="pct"/>
            <w:noWrap w:val="0"/>
            <w:vAlign w:val="center"/>
          </w:tcPr>
          <w:p w14:paraId="6D8FBC44">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处长/教授</w:t>
            </w:r>
          </w:p>
        </w:tc>
        <w:tc>
          <w:tcPr>
            <w:tcW w:w="1747" w:type="pct"/>
            <w:noWrap w:val="0"/>
            <w:vAlign w:val="center"/>
          </w:tcPr>
          <w:p w14:paraId="6D9E775C">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新疆农业大学</w:t>
            </w:r>
          </w:p>
        </w:tc>
      </w:tr>
      <w:tr w14:paraId="7DFF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0" w:type="pct"/>
            <w:shd w:val="clear" w:color="auto" w:fill="auto"/>
            <w:noWrap w:val="0"/>
            <w:vAlign w:val="center"/>
          </w:tcPr>
          <w:p w14:paraId="2B5AF8FD">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w:t>
            </w:r>
          </w:p>
        </w:tc>
        <w:tc>
          <w:tcPr>
            <w:tcW w:w="1000" w:type="pct"/>
            <w:shd w:val="clear" w:color="auto" w:fill="auto"/>
            <w:noWrap w:val="0"/>
            <w:vAlign w:val="center"/>
          </w:tcPr>
          <w:p w14:paraId="63CA1672">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刘美君</w:t>
            </w:r>
          </w:p>
        </w:tc>
        <w:tc>
          <w:tcPr>
            <w:tcW w:w="611" w:type="pct"/>
            <w:shd w:val="clear" w:color="auto" w:fill="auto"/>
            <w:noWrap w:val="0"/>
            <w:vAlign w:val="center"/>
          </w:tcPr>
          <w:p w14:paraId="57AD36C2">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女</w:t>
            </w:r>
          </w:p>
        </w:tc>
        <w:tc>
          <w:tcPr>
            <w:tcW w:w="1099" w:type="pct"/>
            <w:shd w:val="clear" w:color="auto" w:fill="auto"/>
            <w:noWrap w:val="0"/>
            <w:vAlign w:val="center"/>
          </w:tcPr>
          <w:p w14:paraId="1EFABD75">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副教授</w:t>
            </w:r>
          </w:p>
        </w:tc>
        <w:tc>
          <w:tcPr>
            <w:tcW w:w="1747" w:type="pct"/>
            <w:shd w:val="clear" w:color="auto" w:fill="auto"/>
            <w:noWrap w:val="0"/>
            <w:vAlign w:val="center"/>
          </w:tcPr>
          <w:p w14:paraId="1A298B49">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新疆农业大学</w:t>
            </w:r>
          </w:p>
        </w:tc>
      </w:tr>
      <w:tr w14:paraId="39A43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0" w:type="pct"/>
            <w:noWrap w:val="0"/>
            <w:vAlign w:val="center"/>
          </w:tcPr>
          <w:p w14:paraId="5CF86C90">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w:t>
            </w:r>
          </w:p>
        </w:tc>
        <w:tc>
          <w:tcPr>
            <w:tcW w:w="1000" w:type="pct"/>
            <w:shd w:val="clear" w:color="auto" w:fill="auto"/>
            <w:noWrap w:val="0"/>
            <w:vAlign w:val="center"/>
          </w:tcPr>
          <w:p w14:paraId="309B0489">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高英志</w:t>
            </w:r>
          </w:p>
        </w:tc>
        <w:tc>
          <w:tcPr>
            <w:tcW w:w="611" w:type="pct"/>
            <w:shd w:val="clear" w:color="auto" w:fill="auto"/>
            <w:noWrap w:val="0"/>
            <w:vAlign w:val="center"/>
          </w:tcPr>
          <w:p w14:paraId="21848030">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男</w:t>
            </w:r>
          </w:p>
        </w:tc>
        <w:tc>
          <w:tcPr>
            <w:tcW w:w="1099" w:type="pct"/>
            <w:shd w:val="clear" w:color="auto" w:fill="auto"/>
            <w:noWrap w:val="0"/>
            <w:vAlign w:val="center"/>
          </w:tcPr>
          <w:p w14:paraId="4D6D58AB">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教授</w:t>
            </w:r>
          </w:p>
        </w:tc>
        <w:tc>
          <w:tcPr>
            <w:tcW w:w="1747" w:type="pct"/>
            <w:shd w:val="clear" w:color="auto" w:fill="auto"/>
            <w:noWrap w:val="0"/>
            <w:vAlign w:val="center"/>
          </w:tcPr>
          <w:p w14:paraId="3E07FC3D">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新疆农业大学</w:t>
            </w:r>
          </w:p>
        </w:tc>
      </w:tr>
      <w:tr w14:paraId="7719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0" w:type="pct"/>
            <w:noWrap w:val="0"/>
            <w:vAlign w:val="center"/>
          </w:tcPr>
          <w:p w14:paraId="4C538950">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4</w:t>
            </w:r>
          </w:p>
        </w:tc>
        <w:tc>
          <w:tcPr>
            <w:tcW w:w="1000" w:type="pct"/>
            <w:shd w:val="clear" w:color="auto" w:fill="auto"/>
            <w:noWrap w:val="0"/>
            <w:vAlign w:val="center"/>
          </w:tcPr>
          <w:p w14:paraId="292FE77B">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谢开云</w:t>
            </w:r>
          </w:p>
        </w:tc>
        <w:tc>
          <w:tcPr>
            <w:tcW w:w="611" w:type="pct"/>
            <w:shd w:val="clear" w:color="auto" w:fill="auto"/>
            <w:noWrap w:val="0"/>
            <w:vAlign w:val="center"/>
          </w:tcPr>
          <w:p w14:paraId="41FD72F0">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男</w:t>
            </w:r>
          </w:p>
        </w:tc>
        <w:tc>
          <w:tcPr>
            <w:tcW w:w="1099" w:type="pct"/>
            <w:shd w:val="clear" w:color="auto" w:fill="auto"/>
            <w:noWrap w:val="0"/>
            <w:vAlign w:val="center"/>
          </w:tcPr>
          <w:p w14:paraId="3A3E49F3">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副教授</w:t>
            </w:r>
          </w:p>
        </w:tc>
        <w:tc>
          <w:tcPr>
            <w:tcW w:w="1747" w:type="pct"/>
            <w:shd w:val="clear" w:color="auto" w:fill="auto"/>
            <w:noWrap w:val="0"/>
            <w:vAlign w:val="center"/>
          </w:tcPr>
          <w:p w14:paraId="3EFB621A">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新疆农业大学</w:t>
            </w:r>
          </w:p>
        </w:tc>
      </w:tr>
      <w:tr w14:paraId="31E4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0" w:type="pct"/>
            <w:noWrap w:val="0"/>
            <w:vAlign w:val="center"/>
          </w:tcPr>
          <w:p w14:paraId="52586E96">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5</w:t>
            </w:r>
          </w:p>
        </w:tc>
        <w:tc>
          <w:tcPr>
            <w:tcW w:w="1000" w:type="pct"/>
            <w:shd w:val="clear" w:color="auto" w:fill="auto"/>
            <w:noWrap w:val="0"/>
            <w:vAlign w:val="center"/>
          </w:tcPr>
          <w:p w14:paraId="2D268807">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宁松瑞</w:t>
            </w:r>
          </w:p>
        </w:tc>
        <w:tc>
          <w:tcPr>
            <w:tcW w:w="611" w:type="pct"/>
            <w:shd w:val="clear" w:color="auto" w:fill="auto"/>
            <w:noWrap w:val="0"/>
            <w:vAlign w:val="center"/>
          </w:tcPr>
          <w:p w14:paraId="4C03FC0D">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男</w:t>
            </w:r>
          </w:p>
        </w:tc>
        <w:tc>
          <w:tcPr>
            <w:tcW w:w="1099" w:type="pct"/>
            <w:shd w:val="clear" w:color="auto" w:fill="auto"/>
            <w:noWrap w:val="0"/>
            <w:vAlign w:val="center"/>
          </w:tcPr>
          <w:p w14:paraId="76BA063E">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教授</w:t>
            </w:r>
          </w:p>
        </w:tc>
        <w:tc>
          <w:tcPr>
            <w:tcW w:w="1747" w:type="pct"/>
            <w:shd w:val="clear" w:color="auto" w:fill="auto"/>
            <w:noWrap w:val="0"/>
            <w:vAlign w:val="center"/>
          </w:tcPr>
          <w:p w14:paraId="483FD886">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西安理工大学</w:t>
            </w:r>
          </w:p>
        </w:tc>
      </w:tr>
      <w:tr w14:paraId="1EC68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0" w:type="pct"/>
            <w:noWrap w:val="0"/>
            <w:vAlign w:val="center"/>
          </w:tcPr>
          <w:p w14:paraId="6A326BE4">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6</w:t>
            </w:r>
          </w:p>
        </w:tc>
        <w:tc>
          <w:tcPr>
            <w:tcW w:w="1000" w:type="pct"/>
            <w:shd w:val="clear" w:color="auto" w:fill="auto"/>
            <w:noWrap w:val="0"/>
            <w:vAlign w:val="center"/>
          </w:tcPr>
          <w:p w14:paraId="1C78C00B">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王自奎</w:t>
            </w:r>
          </w:p>
        </w:tc>
        <w:tc>
          <w:tcPr>
            <w:tcW w:w="611" w:type="pct"/>
            <w:shd w:val="clear" w:color="auto" w:fill="auto"/>
            <w:noWrap w:val="0"/>
            <w:vAlign w:val="center"/>
          </w:tcPr>
          <w:p w14:paraId="6A5BAA3C">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男</w:t>
            </w:r>
          </w:p>
        </w:tc>
        <w:tc>
          <w:tcPr>
            <w:tcW w:w="1099" w:type="pct"/>
            <w:shd w:val="clear" w:color="auto" w:fill="auto"/>
            <w:noWrap w:val="0"/>
            <w:vAlign w:val="center"/>
          </w:tcPr>
          <w:p w14:paraId="41DC5D23">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教授</w:t>
            </w:r>
          </w:p>
        </w:tc>
        <w:tc>
          <w:tcPr>
            <w:tcW w:w="1747" w:type="pct"/>
            <w:shd w:val="clear" w:color="auto" w:fill="auto"/>
            <w:noWrap w:val="0"/>
            <w:vAlign w:val="center"/>
          </w:tcPr>
          <w:p w14:paraId="52C818E2">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兰州大学</w:t>
            </w:r>
          </w:p>
        </w:tc>
      </w:tr>
      <w:tr w14:paraId="2FC2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0" w:type="pct"/>
            <w:shd w:val="clear" w:color="auto" w:fill="auto"/>
            <w:noWrap w:val="0"/>
            <w:vAlign w:val="center"/>
          </w:tcPr>
          <w:p w14:paraId="150D4C78">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7</w:t>
            </w:r>
          </w:p>
        </w:tc>
        <w:tc>
          <w:tcPr>
            <w:tcW w:w="1000" w:type="pct"/>
            <w:shd w:val="clear" w:color="auto" w:fill="auto"/>
            <w:noWrap w:val="0"/>
            <w:vAlign w:val="center"/>
          </w:tcPr>
          <w:p w14:paraId="3EA91228">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杨宪龙</w:t>
            </w:r>
          </w:p>
        </w:tc>
        <w:tc>
          <w:tcPr>
            <w:tcW w:w="611" w:type="pct"/>
            <w:shd w:val="clear" w:color="auto" w:fill="auto"/>
            <w:noWrap w:val="0"/>
            <w:vAlign w:val="center"/>
          </w:tcPr>
          <w:p w14:paraId="479FF4A8">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男</w:t>
            </w:r>
          </w:p>
        </w:tc>
        <w:tc>
          <w:tcPr>
            <w:tcW w:w="1099" w:type="pct"/>
            <w:shd w:val="clear" w:color="auto" w:fill="auto"/>
            <w:noWrap w:val="0"/>
            <w:vAlign w:val="center"/>
          </w:tcPr>
          <w:p w14:paraId="66139DF0">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副教授</w:t>
            </w:r>
          </w:p>
        </w:tc>
        <w:tc>
          <w:tcPr>
            <w:tcW w:w="1747" w:type="pct"/>
            <w:shd w:val="clear" w:color="auto" w:fill="auto"/>
            <w:noWrap w:val="0"/>
            <w:vAlign w:val="center"/>
          </w:tcPr>
          <w:p w14:paraId="1A1D78E9">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兰州大学</w:t>
            </w:r>
          </w:p>
        </w:tc>
      </w:tr>
      <w:tr w14:paraId="4FE9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0" w:type="pct"/>
            <w:shd w:val="clear" w:color="auto" w:fill="auto"/>
            <w:noWrap w:val="0"/>
            <w:vAlign w:val="center"/>
          </w:tcPr>
          <w:p w14:paraId="30224827">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8</w:t>
            </w:r>
          </w:p>
        </w:tc>
        <w:tc>
          <w:tcPr>
            <w:tcW w:w="1000" w:type="pct"/>
            <w:shd w:val="clear" w:color="auto" w:fill="auto"/>
            <w:noWrap w:val="0"/>
            <w:vAlign w:val="center"/>
          </w:tcPr>
          <w:p w14:paraId="16B4D7B7">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王  岚</w:t>
            </w:r>
          </w:p>
        </w:tc>
        <w:tc>
          <w:tcPr>
            <w:tcW w:w="611" w:type="pct"/>
            <w:shd w:val="clear" w:color="auto" w:fill="auto"/>
            <w:noWrap w:val="0"/>
            <w:vAlign w:val="center"/>
          </w:tcPr>
          <w:p w14:paraId="55A28AB8">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女</w:t>
            </w:r>
          </w:p>
        </w:tc>
        <w:tc>
          <w:tcPr>
            <w:tcW w:w="1099" w:type="pct"/>
            <w:shd w:val="clear" w:color="auto" w:fill="auto"/>
            <w:noWrap w:val="0"/>
            <w:vAlign w:val="center"/>
          </w:tcPr>
          <w:p w14:paraId="443A7093">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讲师</w:t>
            </w:r>
          </w:p>
        </w:tc>
        <w:tc>
          <w:tcPr>
            <w:tcW w:w="1747" w:type="pct"/>
            <w:shd w:val="clear" w:color="auto" w:fill="auto"/>
            <w:noWrap w:val="0"/>
            <w:vAlign w:val="center"/>
          </w:tcPr>
          <w:p w14:paraId="47D3DAAC">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新疆农业大学</w:t>
            </w:r>
          </w:p>
        </w:tc>
      </w:tr>
      <w:tr w14:paraId="4A4A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0" w:type="pct"/>
            <w:shd w:val="clear" w:color="auto" w:fill="auto"/>
            <w:noWrap w:val="0"/>
            <w:vAlign w:val="center"/>
          </w:tcPr>
          <w:p w14:paraId="643FB082">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9</w:t>
            </w:r>
          </w:p>
        </w:tc>
        <w:tc>
          <w:tcPr>
            <w:tcW w:w="1000" w:type="pct"/>
            <w:shd w:val="clear" w:color="auto" w:fill="auto"/>
            <w:noWrap w:val="0"/>
            <w:vAlign w:val="center"/>
          </w:tcPr>
          <w:p w14:paraId="0B6DA5C2">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才  璐</w:t>
            </w:r>
          </w:p>
        </w:tc>
        <w:tc>
          <w:tcPr>
            <w:tcW w:w="611" w:type="pct"/>
            <w:shd w:val="clear" w:color="auto" w:fill="auto"/>
            <w:noWrap w:val="0"/>
            <w:vAlign w:val="center"/>
          </w:tcPr>
          <w:p w14:paraId="50F1661D">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女</w:t>
            </w:r>
          </w:p>
        </w:tc>
        <w:tc>
          <w:tcPr>
            <w:tcW w:w="1099" w:type="pct"/>
            <w:shd w:val="clear" w:color="auto" w:fill="auto"/>
            <w:noWrap w:val="0"/>
            <w:vAlign w:val="center"/>
          </w:tcPr>
          <w:p w14:paraId="299EA94F">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讲师</w:t>
            </w:r>
          </w:p>
        </w:tc>
        <w:tc>
          <w:tcPr>
            <w:tcW w:w="1747" w:type="pct"/>
            <w:shd w:val="clear" w:color="auto" w:fill="auto"/>
            <w:noWrap w:val="0"/>
            <w:vAlign w:val="center"/>
          </w:tcPr>
          <w:p w14:paraId="58D2917B">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新疆农业大学</w:t>
            </w:r>
          </w:p>
        </w:tc>
      </w:tr>
    </w:tbl>
    <w:p w14:paraId="2FE96CA4">
      <w:pPr>
        <w:keepNext w:val="0"/>
        <w:keepLines w:val="0"/>
        <w:pageBreakBefore w:val="0"/>
        <w:widowControl/>
        <w:suppressLineNumbers w:val="0"/>
        <w:kinsoku/>
        <w:wordWrap/>
        <w:overflowPunct/>
        <w:topLinePunct w:val="0"/>
        <w:autoSpaceDE/>
        <w:autoSpaceDN/>
        <w:bidi w:val="0"/>
        <w:adjustRightInd/>
        <w:snapToGrid/>
        <w:spacing w:before="95" w:beforeLines="30" w:after="95" w:afterLines="30" w:line="480" w:lineRule="exact"/>
        <w:ind w:firstLine="440" w:firstLineChars="200"/>
        <w:jc w:val="both"/>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（2）主要分工</w:t>
      </w:r>
    </w:p>
    <w:p w14:paraId="6C3308C8">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南疆复播膜下滴灌青贮玉米栽培技术规程》由新疆农业大学、兰州大学、西安理工大学等单位共同承担编制。颜安，新疆农业大学教授，作为项目核心负责人，负责标准的整体设计、技术路线规划、全程组织协调及各阶段文稿的最终审定。刘美君，新疆农业大学副教授，主要负责播期试验、施肥试验及数据处理分析，各阶段文稿的汇总整理。王自奎、杨宪龙主要负责田间试验方案的设计与实施</w:t>
      </w:r>
      <w:r>
        <w:rPr>
          <w:rFonts w:hint="eastAsia" w:ascii="宋体" w:hAnsi="宋体" w:cs="宋体"/>
          <w:color w:val="000000"/>
          <w:kern w:val="0"/>
          <w:sz w:val="22"/>
          <w:szCs w:val="22"/>
          <w:lang w:val="en-US" w:eastAsia="zh-CN" w:bidi="ar"/>
        </w:rPr>
        <w:t>。谢开云、</w:t>
      </w:r>
      <w:r>
        <w:rPr>
          <w:rFonts w:hint="eastAsia" w:ascii="宋体" w:hAnsi="宋体" w:eastAsia="宋体" w:cs="宋体"/>
          <w:color w:val="000000"/>
          <w:kern w:val="0"/>
          <w:sz w:val="22"/>
          <w:szCs w:val="22"/>
          <w:lang w:val="en-US" w:eastAsia="zh-CN" w:bidi="ar"/>
        </w:rPr>
        <w:t>宁松瑞</w:t>
      </w:r>
      <w:r>
        <w:rPr>
          <w:rFonts w:hint="eastAsia" w:ascii="宋体" w:hAnsi="宋体" w:eastAsia="宋体" w:cs="宋体"/>
          <w:color w:val="000000"/>
          <w:kern w:val="0"/>
          <w:sz w:val="22"/>
          <w:szCs w:val="22"/>
          <w:lang w:val="en-US" w:eastAsia="zh-CN" w:bidi="ar"/>
        </w:rPr>
        <w:t>主要负责间作配置模式核心章节技术内容。王岚和才璐主要负责品种选择、播种、田间管理等章节的起草与数据支撑。高英志教授主要负责数据审核和文稿最终审定。</w:t>
      </w:r>
    </w:p>
    <w:p w14:paraId="350D4D31">
      <w:pPr>
        <w:pStyle w:val="3"/>
        <w:spacing w:before="0" w:after="0"/>
        <w:rPr>
          <w:rFonts w:hint="eastAsia" w:cs="Times New Roman"/>
          <w:sz w:val="22"/>
          <w:szCs w:val="28"/>
        </w:rPr>
      </w:pPr>
      <w:bookmarkStart w:id="10" w:name="_Toc1056239574"/>
      <w:r>
        <w:rPr>
          <w:rFonts w:hint="eastAsia" w:cs="Times New Roman"/>
          <w:sz w:val="22"/>
          <w:szCs w:val="28"/>
          <w:lang w:val="en-US" w:eastAsia="zh-CN"/>
        </w:rPr>
        <w:t>3、工作进度安排</w:t>
      </w:r>
      <w:bookmarkEnd w:id="10"/>
    </w:p>
    <w:p w14:paraId="30F3CE8A">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rPr>
      </w:pPr>
      <w:r>
        <w:rPr>
          <w:rFonts w:hint="default" w:ascii="Times New Roman Regular" w:hAnsi="Times New Roman Regular" w:eastAsia="宋体" w:cs="Times New Roman Regular"/>
          <w:kern w:val="0"/>
          <w:sz w:val="22"/>
          <w:szCs w:val="20"/>
        </w:rPr>
        <w:t>202</w:t>
      </w:r>
      <w:r>
        <w:rPr>
          <w:rFonts w:hint="default" w:ascii="Times New Roman Regular" w:hAnsi="Times New Roman Regular" w:eastAsia="宋体" w:cs="Times New Roman Regular"/>
          <w:kern w:val="0"/>
          <w:sz w:val="22"/>
          <w:szCs w:val="20"/>
          <w:lang w:val="en-US" w:eastAsia="zh-CN"/>
        </w:rPr>
        <w:t>5</w:t>
      </w:r>
      <w:r>
        <w:rPr>
          <w:rFonts w:hint="default" w:ascii="Times New Roman Regular" w:hAnsi="Times New Roman Regular" w:eastAsia="宋体" w:cs="Times New Roman Regular"/>
          <w:kern w:val="0"/>
          <w:sz w:val="22"/>
          <w:szCs w:val="20"/>
        </w:rPr>
        <w:t>.01月-202</w:t>
      </w:r>
      <w:r>
        <w:rPr>
          <w:rFonts w:hint="default" w:ascii="Times New Roman Regular" w:hAnsi="Times New Roman Regular" w:eastAsia="宋体" w:cs="Times New Roman Regular"/>
          <w:kern w:val="0"/>
          <w:sz w:val="22"/>
          <w:szCs w:val="20"/>
          <w:lang w:val="en-US" w:eastAsia="zh-CN"/>
        </w:rPr>
        <w:t>5</w:t>
      </w:r>
      <w:r>
        <w:rPr>
          <w:rFonts w:hint="default" w:ascii="Times New Roman Regular" w:hAnsi="Times New Roman Regular" w:eastAsia="宋体" w:cs="Times New Roman Regular"/>
          <w:kern w:val="0"/>
          <w:sz w:val="22"/>
          <w:szCs w:val="20"/>
        </w:rPr>
        <w:t>.06月 收集试验数据，整理资料。</w:t>
      </w:r>
    </w:p>
    <w:p w14:paraId="14475C54">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rPr>
      </w:pPr>
      <w:r>
        <w:rPr>
          <w:rFonts w:hint="default" w:ascii="Times New Roman Regular" w:hAnsi="Times New Roman Regular" w:eastAsia="宋体" w:cs="Times New Roman Regular"/>
          <w:kern w:val="0"/>
          <w:sz w:val="22"/>
          <w:szCs w:val="20"/>
        </w:rPr>
        <w:t>202</w:t>
      </w:r>
      <w:r>
        <w:rPr>
          <w:rFonts w:hint="default" w:ascii="Times New Roman Regular" w:hAnsi="Times New Roman Regular" w:eastAsia="宋体" w:cs="Times New Roman Regular"/>
          <w:kern w:val="0"/>
          <w:sz w:val="22"/>
          <w:szCs w:val="20"/>
          <w:lang w:val="en-US" w:eastAsia="zh-CN"/>
        </w:rPr>
        <w:t>5</w:t>
      </w:r>
      <w:r>
        <w:rPr>
          <w:rFonts w:hint="default" w:ascii="Times New Roman Regular" w:hAnsi="Times New Roman Regular" w:eastAsia="宋体" w:cs="Times New Roman Regular"/>
          <w:kern w:val="0"/>
          <w:sz w:val="22"/>
          <w:szCs w:val="20"/>
        </w:rPr>
        <w:t>.07月-202</w:t>
      </w:r>
      <w:r>
        <w:rPr>
          <w:rFonts w:hint="default" w:ascii="Times New Roman Regular" w:hAnsi="Times New Roman Regular" w:eastAsia="宋体" w:cs="Times New Roman Regular"/>
          <w:kern w:val="0"/>
          <w:sz w:val="22"/>
          <w:szCs w:val="20"/>
          <w:lang w:val="en-US" w:eastAsia="zh-CN"/>
        </w:rPr>
        <w:t>5</w:t>
      </w:r>
      <w:r>
        <w:rPr>
          <w:rFonts w:hint="default" w:ascii="Times New Roman Regular" w:hAnsi="Times New Roman Regular" w:eastAsia="宋体" w:cs="Times New Roman Regular"/>
          <w:kern w:val="0"/>
          <w:sz w:val="22"/>
          <w:szCs w:val="20"/>
        </w:rPr>
        <w:t>.12月 形成工作组讨论稿。</w:t>
      </w:r>
    </w:p>
    <w:p w14:paraId="2A98CE91">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rPr>
      </w:pPr>
      <w:r>
        <w:rPr>
          <w:rFonts w:hint="default" w:ascii="Times New Roman Regular" w:hAnsi="Times New Roman Regular" w:eastAsia="宋体" w:cs="Times New Roman Regular"/>
          <w:kern w:val="0"/>
          <w:sz w:val="22"/>
          <w:szCs w:val="20"/>
        </w:rPr>
        <w:t>202</w:t>
      </w:r>
      <w:r>
        <w:rPr>
          <w:rFonts w:hint="default" w:ascii="Times New Roman Regular" w:hAnsi="Times New Roman Regular" w:eastAsia="宋体" w:cs="Times New Roman Regular"/>
          <w:kern w:val="0"/>
          <w:sz w:val="22"/>
          <w:szCs w:val="20"/>
          <w:lang w:val="en-US" w:eastAsia="zh-CN"/>
        </w:rPr>
        <w:t>6</w:t>
      </w:r>
      <w:r>
        <w:rPr>
          <w:rFonts w:hint="default" w:ascii="Times New Roman Regular" w:hAnsi="Times New Roman Regular" w:eastAsia="宋体" w:cs="Times New Roman Regular"/>
          <w:kern w:val="0"/>
          <w:sz w:val="22"/>
          <w:szCs w:val="20"/>
        </w:rPr>
        <w:t>.01月-202</w:t>
      </w:r>
      <w:r>
        <w:rPr>
          <w:rFonts w:hint="default" w:ascii="Times New Roman Regular" w:hAnsi="Times New Roman Regular" w:eastAsia="宋体" w:cs="Times New Roman Regular"/>
          <w:kern w:val="0"/>
          <w:sz w:val="22"/>
          <w:szCs w:val="20"/>
          <w:lang w:val="en-US" w:eastAsia="zh-CN"/>
        </w:rPr>
        <w:t>6</w:t>
      </w:r>
      <w:r>
        <w:rPr>
          <w:rFonts w:hint="default" w:ascii="Times New Roman Regular" w:hAnsi="Times New Roman Regular" w:eastAsia="宋体" w:cs="Times New Roman Regular"/>
          <w:kern w:val="0"/>
          <w:sz w:val="22"/>
          <w:szCs w:val="20"/>
        </w:rPr>
        <w:t>.03月 编写征求意见稿标准文本，编写《编制说明》。</w:t>
      </w:r>
    </w:p>
    <w:p w14:paraId="10ADADFA">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rPr>
      </w:pPr>
      <w:r>
        <w:rPr>
          <w:rFonts w:hint="default" w:ascii="Times New Roman Regular" w:hAnsi="Times New Roman Regular" w:eastAsia="宋体" w:cs="Times New Roman Regular"/>
          <w:kern w:val="0"/>
          <w:sz w:val="22"/>
          <w:szCs w:val="20"/>
        </w:rPr>
        <w:t>由北京华夏草业产业技术创新战略联盟组织国内相关专家对《南疆复播膜下滴灌青贮玉米栽培技术规程》征求意见稿及编制说明进行会议评审。</w:t>
      </w:r>
    </w:p>
    <w:p w14:paraId="71F810C8">
      <w:pPr>
        <w:pStyle w:val="2"/>
        <w:spacing w:before="0" w:after="0"/>
        <w:rPr>
          <w:sz w:val="24"/>
          <w:szCs w:val="40"/>
        </w:rPr>
      </w:pPr>
      <w:bookmarkStart w:id="11" w:name="_Toc1118694116"/>
      <w:r>
        <w:rPr>
          <w:rFonts w:hint="eastAsia"/>
          <w:sz w:val="24"/>
          <w:szCs w:val="40"/>
        </w:rPr>
        <w:t>三、标准编制原则和主要技术内容确定的依据</w:t>
      </w:r>
      <w:bookmarkEnd w:id="11"/>
    </w:p>
    <w:p w14:paraId="54A8B500">
      <w:pPr>
        <w:pStyle w:val="3"/>
        <w:spacing w:before="0" w:after="0"/>
        <w:rPr>
          <w:rFonts w:hint="eastAsia"/>
          <w:sz w:val="22"/>
          <w:szCs w:val="28"/>
        </w:rPr>
      </w:pPr>
      <w:bookmarkStart w:id="12" w:name="_Toc672678127"/>
      <w:r>
        <w:rPr>
          <w:rFonts w:hint="eastAsia"/>
          <w:sz w:val="22"/>
          <w:szCs w:val="28"/>
        </w:rPr>
        <w:t>1、标准编制原则</w:t>
      </w:r>
      <w:bookmarkEnd w:id="12"/>
    </w:p>
    <w:p w14:paraId="7C05CC24">
      <w:pPr>
        <w:widowControl/>
        <w:adjustRightInd w:val="0"/>
        <w:snapToGrid w:val="0"/>
        <w:spacing w:line="360" w:lineRule="auto"/>
        <w:ind w:firstLine="440" w:firstLineChars="200"/>
        <w:rPr>
          <w:rFonts w:hint="default" w:ascii="Times New Roman Regular" w:hAnsi="Times New Roman Regular" w:eastAsia="宋体" w:cs="Times New Roman Regular"/>
          <w:kern w:val="0"/>
          <w:sz w:val="22"/>
          <w:szCs w:val="20"/>
          <w:lang w:val="en-US" w:eastAsia="zh-CN"/>
        </w:rPr>
      </w:pPr>
      <w:r>
        <w:rPr>
          <w:rFonts w:hint="eastAsia" w:ascii="Times New Roman Regular" w:hAnsi="Times New Roman Regular" w:eastAsia="宋体" w:cs="Times New Roman Regular"/>
          <w:kern w:val="0"/>
          <w:sz w:val="22"/>
          <w:szCs w:val="20"/>
          <w:lang w:val="en-US" w:eastAsia="zh-CN"/>
        </w:rPr>
        <w:t>本标准的编制遵循了以下5项原则：</w:t>
      </w:r>
    </w:p>
    <w:p w14:paraId="343A9878">
      <w:pPr>
        <w:widowControl/>
        <w:adjustRightInd w:val="0"/>
        <w:snapToGrid w:val="0"/>
        <w:spacing w:line="360" w:lineRule="auto"/>
        <w:ind w:firstLine="440" w:firstLineChars="200"/>
        <w:rPr>
          <w:rFonts w:hint="eastAsia" w:ascii="Times New Roman Regular" w:hAnsi="Times New Roman Regular" w:eastAsia="宋体" w:cs="Times New Roman Regular"/>
          <w:kern w:val="0"/>
          <w:sz w:val="22"/>
          <w:szCs w:val="20"/>
          <w:lang w:val="en-US" w:eastAsia="zh-CN"/>
        </w:rPr>
      </w:pPr>
      <w:r>
        <w:rPr>
          <w:rFonts w:hint="eastAsia" w:ascii="Times New Roman Regular" w:hAnsi="Times New Roman Regular" w:eastAsia="宋体" w:cs="Times New Roman Regular"/>
          <w:kern w:val="0"/>
          <w:sz w:val="22"/>
          <w:szCs w:val="20"/>
          <w:lang w:val="en-US" w:eastAsia="zh-CN"/>
        </w:rPr>
        <w:t>（1）科学性原则：基于作物生理生态和水肥调控理论，依据南疆复播玉米需水需肥规律及积温特点，以试验数据和生产实践为基础，量化播期、密度、水肥、收获等关键参数。</w:t>
      </w:r>
    </w:p>
    <w:p w14:paraId="7A099740">
      <w:pPr>
        <w:widowControl/>
        <w:adjustRightInd w:val="0"/>
        <w:snapToGrid w:val="0"/>
        <w:spacing w:line="360" w:lineRule="auto"/>
        <w:ind w:firstLine="440" w:firstLineChars="200"/>
        <w:rPr>
          <w:rFonts w:hint="eastAsia" w:ascii="Times New Roman Regular" w:hAnsi="Times New Roman Regular" w:eastAsia="宋体" w:cs="Times New Roman Regular"/>
          <w:kern w:val="0"/>
          <w:sz w:val="22"/>
          <w:szCs w:val="20"/>
          <w:lang w:val="en-US" w:eastAsia="zh-CN"/>
        </w:rPr>
      </w:pPr>
      <w:r>
        <w:rPr>
          <w:rFonts w:hint="eastAsia" w:ascii="Times New Roman Regular" w:hAnsi="Times New Roman Regular" w:eastAsia="宋体" w:cs="Times New Roman Regular"/>
          <w:kern w:val="0"/>
          <w:sz w:val="22"/>
          <w:szCs w:val="20"/>
          <w:lang w:val="en-US" w:eastAsia="zh-CN"/>
        </w:rPr>
        <w:t>（2）适用性原则：紧扣南疆（喀什、和田、阿克苏、巴州、克州等）气候干旱、积温波动、土壤类型多样、滴灌普及度高等实际，技术要求兼顾高产与低成本，适应不同规模经营主体，鼓励因地制宜调整。</w:t>
      </w:r>
    </w:p>
    <w:p w14:paraId="3B81B084">
      <w:pPr>
        <w:widowControl/>
        <w:adjustRightInd w:val="0"/>
        <w:snapToGrid w:val="0"/>
        <w:spacing w:line="360" w:lineRule="auto"/>
        <w:ind w:firstLine="440" w:firstLineChars="200"/>
        <w:rPr>
          <w:rFonts w:hint="eastAsia" w:ascii="Times New Roman Regular" w:hAnsi="Times New Roman Regular" w:eastAsia="宋体" w:cs="Times New Roman Regular"/>
          <w:kern w:val="0"/>
          <w:sz w:val="22"/>
          <w:szCs w:val="20"/>
          <w:lang w:val="en-US" w:eastAsia="zh-CN"/>
        </w:rPr>
      </w:pPr>
      <w:r>
        <w:rPr>
          <w:rFonts w:hint="eastAsia" w:ascii="Times New Roman Regular" w:hAnsi="Times New Roman Regular" w:eastAsia="宋体" w:cs="Times New Roman Regular"/>
          <w:kern w:val="0"/>
          <w:sz w:val="22"/>
          <w:szCs w:val="20"/>
          <w:lang w:val="en-US" w:eastAsia="zh-CN"/>
        </w:rPr>
        <w:t>（3）协调性原则：与现行GB、NY、DB65等相关标准协调一致，避免交叉矛盾；直接引用通用性规定，专注于“南疆复播”“膜下滴灌”“青贮玉米”三个核心要素的特殊技术要求。</w:t>
      </w:r>
    </w:p>
    <w:p w14:paraId="50708ABA">
      <w:pPr>
        <w:widowControl/>
        <w:adjustRightInd w:val="0"/>
        <w:snapToGrid w:val="0"/>
        <w:spacing w:line="360" w:lineRule="auto"/>
        <w:ind w:firstLine="440" w:firstLineChars="200"/>
        <w:rPr>
          <w:rFonts w:hint="eastAsia" w:ascii="Times New Roman Regular" w:hAnsi="Times New Roman Regular" w:eastAsia="宋体" w:cs="Times New Roman Regular"/>
          <w:kern w:val="0"/>
          <w:sz w:val="22"/>
          <w:szCs w:val="20"/>
          <w:lang w:val="en-US" w:eastAsia="zh-CN"/>
        </w:rPr>
      </w:pPr>
      <w:r>
        <w:rPr>
          <w:rFonts w:hint="eastAsia" w:ascii="Times New Roman Regular" w:hAnsi="Times New Roman Regular" w:eastAsia="宋体" w:cs="Times New Roman Regular"/>
          <w:kern w:val="0"/>
          <w:sz w:val="22"/>
          <w:szCs w:val="20"/>
          <w:lang w:val="en-US" w:eastAsia="zh-CN"/>
        </w:rPr>
        <w:t>（4）规范性原则：严格按照GB/T 1.1—2020编写，结构清晰、术语规范、表述无歧义，覆盖播前准备至收获全链条。</w:t>
      </w:r>
    </w:p>
    <w:p w14:paraId="47CA7C23">
      <w:pPr>
        <w:widowControl/>
        <w:adjustRightInd w:val="0"/>
        <w:snapToGrid w:val="0"/>
        <w:spacing w:line="360" w:lineRule="auto"/>
        <w:ind w:firstLine="440" w:firstLineChars="200"/>
        <w:rPr>
          <w:rFonts w:hint="eastAsia" w:ascii="Times New Roman Regular" w:hAnsi="Times New Roman Regular" w:eastAsia="宋体" w:cs="Times New Roman Regular"/>
          <w:kern w:val="0"/>
          <w:sz w:val="22"/>
          <w:szCs w:val="20"/>
          <w:lang w:val="en-US" w:eastAsia="zh-CN"/>
        </w:rPr>
      </w:pPr>
      <w:r>
        <w:rPr>
          <w:rFonts w:hint="eastAsia" w:ascii="Times New Roman Regular" w:hAnsi="Times New Roman Regular" w:eastAsia="宋体" w:cs="Times New Roman Regular"/>
          <w:kern w:val="0"/>
          <w:sz w:val="22"/>
          <w:szCs w:val="20"/>
          <w:lang w:val="en-US" w:eastAsia="zh-CN"/>
        </w:rPr>
        <w:t>（5）可操作性原则：技术条款定性明确、定量具体，提供可选技术方案，便于基层农技人员和农户直接应用。</w:t>
      </w:r>
    </w:p>
    <w:p w14:paraId="7A8A7E00">
      <w:pPr>
        <w:pStyle w:val="3"/>
        <w:spacing w:before="0" w:after="0"/>
        <w:rPr>
          <w:b/>
          <w:color w:val="000000"/>
          <w:sz w:val="22"/>
          <w:szCs w:val="20"/>
        </w:rPr>
      </w:pPr>
      <w:bookmarkStart w:id="13" w:name="_Toc1347362681"/>
      <w:r>
        <w:rPr>
          <w:rFonts w:hint="eastAsia"/>
          <w:sz w:val="22"/>
          <w:szCs w:val="28"/>
        </w:rPr>
        <w:t>2、主要技术内容确定的论据</w:t>
      </w:r>
      <w:bookmarkEnd w:id="13"/>
      <w:r>
        <w:rPr>
          <w:rFonts w:hint="eastAsia"/>
          <w:sz w:val="22"/>
          <w:szCs w:val="28"/>
        </w:rPr>
        <w:t xml:space="preserve"> </w:t>
      </w:r>
    </w:p>
    <w:p w14:paraId="27A3FFAB">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auto"/>
        <w:rPr>
          <w:rFonts w:hint="eastAsia" w:ascii="Times New Roman Regular" w:hAnsi="Times New Roman Regular" w:eastAsia="宋体" w:cs="Times New Roman Regular"/>
          <w:kern w:val="0"/>
          <w:sz w:val="22"/>
          <w:szCs w:val="20"/>
          <w:lang w:val="en-US" w:eastAsia="zh-CN"/>
        </w:rPr>
      </w:pPr>
      <w:r>
        <w:rPr>
          <w:rFonts w:hint="default" w:ascii="Times New Roman Regular" w:hAnsi="Times New Roman Regular" w:eastAsia="宋体" w:cs="Times New Roman Regular"/>
          <w:kern w:val="0"/>
          <w:sz w:val="22"/>
          <w:szCs w:val="20"/>
          <w:lang w:val="en-US" w:eastAsia="zh-CN"/>
        </w:rPr>
        <w:t>本文件规定了</w:t>
      </w:r>
      <w:r>
        <w:rPr>
          <w:rFonts w:hint="eastAsia" w:ascii="Times New Roman Regular" w:hAnsi="Times New Roman Regular" w:eastAsia="宋体" w:cs="Times New Roman Regular"/>
          <w:kern w:val="0"/>
          <w:sz w:val="22"/>
          <w:szCs w:val="20"/>
          <w:lang w:val="en-US" w:eastAsia="zh-CN"/>
        </w:rPr>
        <w:t>南疆地区麦后复播膜下滴灌</w:t>
      </w:r>
      <w:r>
        <w:rPr>
          <w:rFonts w:hint="default" w:ascii="Times New Roman Regular" w:hAnsi="Times New Roman Regular" w:eastAsia="宋体" w:cs="Times New Roman Regular"/>
          <w:kern w:val="0"/>
          <w:sz w:val="22"/>
          <w:szCs w:val="20"/>
          <w:lang w:val="en-US" w:eastAsia="zh-CN"/>
        </w:rPr>
        <w:t>青贮玉米</w:t>
      </w:r>
      <w:r>
        <w:rPr>
          <w:rFonts w:hint="eastAsia" w:ascii="Times New Roman Regular" w:hAnsi="Times New Roman Regular" w:eastAsia="宋体" w:cs="Times New Roman Regular"/>
          <w:kern w:val="0"/>
          <w:sz w:val="22"/>
          <w:szCs w:val="20"/>
          <w:lang w:val="en-US" w:eastAsia="zh-CN"/>
        </w:rPr>
        <w:t>栽培</w:t>
      </w:r>
      <w:r>
        <w:rPr>
          <w:rFonts w:hint="default" w:ascii="Times New Roman Regular" w:hAnsi="Times New Roman Regular" w:eastAsia="宋体" w:cs="Times New Roman Regular"/>
          <w:kern w:val="0"/>
          <w:sz w:val="22"/>
          <w:szCs w:val="20"/>
          <w:lang w:val="en-US" w:eastAsia="zh-CN"/>
        </w:rPr>
        <w:t>的术语和定义、产地环境条件品种选择、播种技术、田间管理、病虫草害防治、收获等技术要求。</w:t>
      </w:r>
    </w:p>
    <w:p w14:paraId="1FF08398">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auto"/>
        <w:rPr>
          <w:rFonts w:hint="eastAsia" w:ascii="Times New Roman Regular" w:hAnsi="Times New Roman Regular" w:eastAsia="宋体" w:cs="Times New Roman Regular"/>
          <w:kern w:val="0"/>
          <w:sz w:val="22"/>
          <w:szCs w:val="20"/>
          <w:lang w:val="en-US" w:eastAsia="zh-CN"/>
        </w:rPr>
      </w:pPr>
      <w:r>
        <w:rPr>
          <w:rFonts w:hint="default" w:ascii="Times New Roman Regular" w:hAnsi="Times New Roman Regular" w:eastAsia="宋体" w:cs="Times New Roman Regular"/>
          <w:kern w:val="0"/>
          <w:sz w:val="22"/>
          <w:szCs w:val="20"/>
          <w:lang w:val="en-US" w:eastAsia="zh-CN"/>
        </w:rPr>
        <w:t>本文件适用于</w:t>
      </w:r>
      <w:r>
        <w:rPr>
          <w:rFonts w:hint="eastAsia" w:ascii="Times New Roman Regular" w:hAnsi="Times New Roman Regular" w:eastAsia="宋体" w:cs="Times New Roman Regular"/>
          <w:kern w:val="0"/>
          <w:sz w:val="22"/>
          <w:szCs w:val="20"/>
          <w:lang w:val="en-US" w:eastAsia="zh-CN"/>
        </w:rPr>
        <w:t>南疆冬小麦收获后6月～9月份仍有1900℃～2400℃≥10℃的有效积温，无霜期110d～120d的复播膜下滴灌青贮玉米的高产栽培，涵盖轻度、中度盐碱化耕地及常规耕地。</w:t>
      </w:r>
    </w:p>
    <w:p w14:paraId="57D01606">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cs="Times New Roman Regular"/>
        </w:rPr>
      </w:pPr>
      <w:r>
        <w:rPr>
          <w:rFonts w:hint="default" w:ascii="Times New Roman Regular" w:hAnsi="Times New Roman Regular" w:eastAsia="宋体" w:cs="Times New Roman Regular"/>
          <w:kern w:val="0"/>
          <w:sz w:val="22"/>
          <w:szCs w:val="20"/>
          <w:lang w:val="en-US" w:eastAsia="zh-CN"/>
        </w:rPr>
        <w:t>本标准遵循南疆地区复播玉米栽培生产规律及相关科研成果，参考现有国家、行业及新疆地方相关标准，对南疆麦后复播膜下滴灌青贮玉米栽培的主要技术环节进行了系统规定。各项技术内容的确定论据如下</w:t>
      </w:r>
      <w:r>
        <w:rPr>
          <w:rFonts w:hint="eastAsia" w:ascii="Times New Roman Regular" w:hAnsi="Times New Roman Regular" w:eastAsia="宋体" w:cs="Times New Roman Regular"/>
          <w:kern w:val="0"/>
          <w:sz w:val="22"/>
          <w:szCs w:val="20"/>
          <w:lang w:val="en-US" w:eastAsia="zh-CN"/>
        </w:rPr>
        <w:t>：</w:t>
      </w:r>
    </w:p>
    <w:p w14:paraId="11061AEE">
      <w:pPr>
        <w:keepNext w:val="0"/>
        <w:keepLines w:val="0"/>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（一）播前准备</w:t>
      </w:r>
    </w:p>
    <w:p w14:paraId="413CCC53">
      <w:pPr>
        <w:keepNext w:val="0"/>
        <w:keepLines w:val="0"/>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1. 土地选择与整地</w:t>
      </w:r>
    </w:p>
    <w:p w14:paraId="275B0B9E">
      <w:pPr>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南疆复播青贮玉米在冬小麦收获后立即种植，生产衔接十分紧凑。本标准根据麦茬复播玉米免耕滴灌水肥一体化栽培技术规程（DB6531/T 013-2024）的技术要求，规定冬小麦收获后采用麦茬免耕模式为主进行复播，免去犁地和浇水造墒环节</w:t>
      </w:r>
      <w:r>
        <w:rPr>
          <w:rFonts w:hint="default" w:ascii="Times New Roman Regular" w:hAnsi="Times New Roman Regular" w:eastAsia="宋体" w:cs="Times New Roman Regular"/>
          <w:sz w:val="22"/>
          <w:szCs w:val="22"/>
          <w:lang w:eastAsia="zh-CN"/>
        </w:rPr>
        <w:t>。</w:t>
      </w:r>
    </w:p>
    <w:p w14:paraId="7D7FD3DA">
      <w:pPr>
        <w:keepNext w:val="0"/>
        <w:keepLines w:val="0"/>
        <w:pageBreakBefore w:val="0"/>
        <w:numPr>
          <w:ilvl w:val="0"/>
          <w:numId w:val="2"/>
        </w:numPr>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品种</w:t>
      </w:r>
      <w:r>
        <w:rPr>
          <w:rFonts w:hint="default" w:ascii="Times New Roman Regular" w:hAnsi="Times New Roman Regular" w:eastAsia="宋体" w:cs="Times New Roman Regular"/>
          <w:sz w:val="22"/>
          <w:szCs w:val="22"/>
          <w:lang w:val="en-US" w:eastAsia="zh-CN"/>
        </w:rPr>
        <w:t>选择指标依据</w:t>
      </w:r>
    </w:p>
    <w:p w14:paraId="057008BC">
      <w:pPr>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品种选择是决定复播青贮玉米高产优质的关键前提。</w:t>
      </w:r>
      <w:r>
        <w:rPr>
          <w:rFonts w:hint="default" w:ascii="Times New Roman Regular" w:hAnsi="Times New Roman Regular" w:eastAsia="宋体" w:cs="Times New Roman Regular"/>
          <w:sz w:val="22"/>
          <w:szCs w:val="22"/>
          <w:lang w:val="en-US" w:eastAsia="zh-CN"/>
        </w:rPr>
        <w:t>复播品种优选产量潜力高，耐密植，叶片持绿时间长，抗逆性强的品种。通过2024-2025年在新疆阿克苏、喀什和田等地开展的品种适应性筛选试验，对引进的16个青贮玉米品种和本地青贮玉米品种进行了系统评价。青贮玉米品种筛选结果表明：郁青763、北农青贮368、和本地品种天赐19和平玉8号在南疆盐碱地下表现出较好的产量和品质。</w:t>
      </w:r>
    </w:p>
    <w:p w14:paraId="13997A98">
      <w:pPr>
        <w:keepNext w:val="0"/>
        <w:keepLines w:val="0"/>
        <w:pageBreakBefore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种子处理</w:t>
      </w:r>
    </w:p>
    <w:p w14:paraId="166DB5B7">
      <w:pPr>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种子质量直接影响播后出苗整齐度。种子质量应符合GB4404.1要求。宜选用经精选分级的适宜单粒播种的种子，种子加工质量好，种子纯度≥98%，净度≥99%，发芽势≥90%，发芽率≥95%，发芽指数≥70%，水分≤12.0，百粒单粒重标准差0.03、变异系数≤15.0</w:t>
      </w:r>
      <w:r>
        <w:rPr>
          <w:rFonts w:hint="default" w:ascii="Times New Roman Regular" w:hAnsi="Times New Roman Regular" w:eastAsia="宋体" w:cs="Times New Roman Regular"/>
          <w:sz w:val="22"/>
          <w:szCs w:val="22"/>
          <w:lang w:eastAsia="zh-CN"/>
        </w:rPr>
        <w:t>。</w:t>
      </w:r>
      <w:r>
        <w:rPr>
          <w:rFonts w:hint="default" w:ascii="Times New Roman Regular" w:hAnsi="Times New Roman Regular" w:eastAsia="宋体" w:cs="Times New Roman Regular"/>
          <w:sz w:val="22"/>
          <w:szCs w:val="22"/>
        </w:rPr>
        <w:t>南疆复播玉米常发生丝黑穗病等土传病害，因此在播前用6%戊唑醇·咯菌腈悬浮种衣剂按药种比进行种子包衣处理</w:t>
      </w:r>
      <w:r>
        <w:rPr>
          <w:rFonts w:hint="default" w:ascii="Times New Roman Regular" w:hAnsi="Times New Roman Regular" w:eastAsia="宋体" w:cs="Times New Roman Regular"/>
          <w:sz w:val="22"/>
          <w:szCs w:val="22"/>
          <w:lang w:eastAsia="zh-CN"/>
        </w:rPr>
        <w:t>，</w:t>
      </w:r>
      <w:r>
        <w:rPr>
          <w:rFonts w:hint="default" w:ascii="Times New Roman Regular" w:hAnsi="Times New Roman Regular" w:eastAsia="宋体" w:cs="Times New Roman Regular"/>
          <w:sz w:val="22"/>
          <w:szCs w:val="22"/>
        </w:rPr>
        <w:t>防治效果可靠。</w:t>
      </w:r>
    </w:p>
    <w:p w14:paraId="2B194120">
      <w:pPr>
        <w:keepNext w:val="0"/>
        <w:keepLines w:val="0"/>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（二）播种</w:t>
      </w:r>
    </w:p>
    <w:p w14:paraId="1CD68350">
      <w:pPr>
        <w:keepNext w:val="0"/>
        <w:keepLines w:val="0"/>
        <w:pageBreakBefore w:val="0"/>
        <w:numPr>
          <w:ilvl w:val="0"/>
          <w:numId w:val="3"/>
        </w:numPr>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适期播种</w:t>
      </w:r>
    </w:p>
    <w:p w14:paraId="07F5A1DB">
      <w:pPr>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青贮玉米适期早播是南疆地区实现麦后复播青贮玉米高产稳产的一项核心限制因子和关键增产依据。南疆≥10℃有效积温可达到4000~4500℃，在冬小麦收获后尚有1800~2400℃、无霜期100~120天可充分利用，必须在6月20日至7月</w:t>
      </w:r>
      <w:r>
        <w:rPr>
          <w:rFonts w:hint="eastAsia" w:ascii="Times New Roman Regular" w:hAnsi="Times New Roman Regular" w:cs="Times New Roman Regular"/>
          <w:sz w:val="22"/>
          <w:szCs w:val="22"/>
          <w:lang w:val="en-US" w:eastAsia="zh-CN"/>
        </w:rPr>
        <w:t>10</w:t>
      </w:r>
      <w:r>
        <w:rPr>
          <w:rFonts w:hint="default" w:ascii="Times New Roman Regular" w:hAnsi="Times New Roman Regular" w:eastAsia="宋体" w:cs="Times New Roman Regular"/>
          <w:sz w:val="22"/>
          <w:szCs w:val="22"/>
        </w:rPr>
        <w:t>日之间完成播种作业。</w:t>
      </w:r>
    </w:p>
    <w:p w14:paraId="1F26D58C">
      <w:pPr>
        <w:pageBreakBefore w:val="0"/>
        <w:numPr>
          <w:ilvl w:val="0"/>
          <w:numId w:val="3"/>
        </w:numPr>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播种量与播种深度</w:t>
      </w:r>
    </w:p>
    <w:p w14:paraId="6C015CE7">
      <w:pPr>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z w:val="22"/>
          <w:szCs w:val="22"/>
        </w:rPr>
        <w:t>南疆地区由于复播玉米时间紧、气温高、蒸发强烈，为保障播后出苗整齐一致，应适当加大播种量并严格控制播种深度。本标准基于新疆地方标准规定，推荐亩播种量为3.0~4.0千克/亩，播深为4~6</w:t>
      </w:r>
      <w:r>
        <w:rPr>
          <w:rFonts w:hint="eastAsia" w:ascii="Times New Roman Regular" w:hAnsi="Times New Roman Regular" w:cs="Times New Roman Regular"/>
          <w:sz w:val="22"/>
          <w:szCs w:val="22"/>
          <w:lang w:val="en-US" w:eastAsia="zh-CN"/>
        </w:rPr>
        <w:t xml:space="preserve"> </w:t>
      </w:r>
      <w:r>
        <w:rPr>
          <w:rFonts w:hint="default" w:ascii="Times New Roman Regular" w:hAnsi="Times New Roman Regular" w:eastAsia="宋体" w:cs="Times New Roman Regular"/>
          <w:sz w:val="22"/>
          <w:szCs w:val="22"/>
          <w:lang w:val="en-US" w:eastAsia="zh-CN"/>
        </w:rPr>
        <w:t>cm</w:t>
      </w:r>
      <w:r>
        <w:rPr>
          <w:rFonts w:hint="default" w:ascii="Times New Roman Regular" w:hAnsi="Times New Roman Regular" w:eastAsia="宋体" w:cs="Times New Roman Regular"/>
          <w:sz w:val="22"/>
          <w:szCs w:val="22"/>
        </w:rPr>
        <w:t>。参照喀什地区复播玉米免耕滴灌高产经验及DB6531/T 013-2024的规定，将目标播种深度确定为4~5</w:t>
      </w:r>
      <w:r>
        <w:rPr>
          <w:rFonts w:hint="eastAsia" w:ascii="Times New Roman Regular" w:hAnsi="Times New Roman Regular" w:cs="Times New Roman Regular"/>
          <w:sz w:val="22"/>
          <w:szCs w:val="22"/>
          <w:lang w:val="en-US" w:eastAsia="zh-CN"/>
        </w:rPr>
        <w:t xml:space="preserve"> </w:t>
      </w:r>
      <w:r>
        <w:rPr>
          <w:rFonts w:hint="default" w:ascii="Times New Roman Regular" w:hAnsi="Times New Roman Regular" w:eastAsia="宋体" w:cs="Times New Roman Regular"/>
          <w:sz w:val="22"/>
          <w:szCs w:val="22"/>
          <w:lang w:val="en-US" w:eastAsia="zh-CN"/>
        </w:rPr>
        <w:t>cm</w:t>
      </w:r>
      <w:r>
        <w:rPr>
          <w:rFonts w:hint="default" w:ascii="Times New Roman Regular" w:hAnsi="Times New Roman Regular" w:eastAsia="宋体" w:cs="Times New Roman Regular"/>
          <w:sz w:val="22"/>
          <w:szCs w:val="22"/>
        </w:rPr>
        <w:t>。过浅的播种深度容易在强烈高温下导致种子失去关键层土壤水分，甚至发生高温灼苗死苗现象；过深则出苗缓慢、弱苗率增高，不利于足苗和全苗。综合平衡后确定的播种深度可保证种子处于有利的温湿区域，促进种子快速吸水萌发、整齐出苗。</w:t>
      </w:r>
    </w:p>
    <w:p w14:paraId="6379F515">
      <w:pPr>
        <w:pageBreakBefore w:val="0"/>
        <w:numPr>
          <w:ilvl w:val="0"/>
          <w:numId w:val="4"/>
        </w:numPr>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r>
        <w:rPr>
          <w:rFonts w:hint="default" w:ascii="Times New Roman Regular" w:hAnsi="Times New Roman Regular" w:eastAsia="宋体" w:cs="Times New Roman Regular"/>
          <w:sz w:val="22"/>
          <w:szCs w:val="22"/>
        </w:rPr>
        <w:t>水肥一体化</w:t>
      </w:r>
      <w:r>
        <w:rPr>
          <w:rFonts w:hint="default" w:ascii="Times New Roman Regular" w:hAnsi="Times New Roman Regular" w:eastAsia="宋体" w:cs="Times New Roman Regular"/>
          <w:sz w:val="22"/>
          <w:szCs w:val="22"/>
          <w:lang w:val="en-US" w:eastAsia="zh-CN"/>
        </w:rPr>
        <w:t>管理</w:t>
      </w:r>
    </w:p>
    <w:p w14:paraId="2C3B7540">
      <w:pPr>
        <w:pageBreakBefore w:val="0"/>
        <w:numPr>
          <w:ilvl w:val="0"/>
          <w:numId w:val="5"/>
        </w:numPr>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灌溉方式</w:t>
      </w:r>
    </w:p>
    <w:p w14:paraId="62E52924">
      <w:pPr>
        <w:pageBreakBefore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“地膜覆盖+滴灌”模式可实现水肥精准调控，每种灌溉处理设置单独的灌溉系统，根据水表控制灌水量，灌水周期为 7-10 天，氮肥采用施水施肥的方式施入。</w:t>
      </w:r>
    </w:p>
    <w:p w14:paraId="193C1C7D">
      <w:pPr>
        <w:pageBreakBefore w:val="0"/>
        <w:numPr>
          <w:ilvl w:val="0"/>
          <w:numId w:val="5"/>
        </w:numPr>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灌溉定额</w:t>
      </w:r>
    </w:p>
    <w:p w14:paraId="19D1D8A3">
      <w:pPr>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sz w:val="22"/>
          <w:szCs w:val="22"/>
          <w:lang w:val="en-US" w:eastAsia="zh-CN"/>
        </w:rPr>
      </w:pPr>
      <w:r>
        <w:rPr>
          <w:rFonts w:hint="default" w:ascii="Times New Roman Regular" w:hAnsi="Times New Roman Regular" w:eastAsia="宋体" w:cs="Times New Roman Regular"/>
          <w:sz w:val="22"/>
          <w:szCs w:val="22"/>
          <w:lang w:val="en-US" w:eastAsia="zh-CN"/>
        </w:rPr>
        <w:t>灌溉定额：灌溉量5</w:t>
      </w:r>
      <w:r>
        <w:rPr>
          <w:rFonts w:hint="eastAsia" w:ascii="Times New Roman Regular" w:hAnsi="Times New Roman Regular" w:cs="Times New Roman Regular"/>
          <w:sz w:val="22"/>
          <w:szCs w:val="22"/>
          <w:lang w:val="en-US" w:eastAsia="zh-CN"/>
        </w:rPr>
        <w:t>0</w:t>
      </w:r>
      <w:r>
        <w:rPr>
          <w:rFonts w:hint="default" w:ascii="Times New Roman Regular" w:hAnsi="Times New Roman Regular" w:eastAsia="宋体" w:cs="Times New Roman Regular"/>
          <w:sz w:val="22"/>
          <w:szCs w:val="22"/>
          <w:lang w:val="en-US" w:eastAsia="zh-CN"/>
        </w:rPr>
        <w:t>00 m³/hm²-6000 m³/hm²，是基于当地水资源条件和青贮玉米全生育期不同生育阶段水分需求规律，并结合滴灌节水效应确定。</w:t>
      </w:r>
    </w:p>
    <w:p w14:paraId="75AB0A09">
      <w:pPr>
        <w:pageBreakBefore w:val="0"/>
        <w:numPr>
          <w:ilvl w:val="0"/>
          <w:numId w:val="5"/>
        </w:numPr>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Regular" w:hAnsi="Times New Roman Regular" w:eastAsia="宋体" w:cs="Times New Roman Regular"/>
          <w:sz w:val="22"/>
          <w:szCs w:val="22"/>
          <w:lang w:val="en-US" w:eastAsia="zh-CN"/>
        </w:rPr>
      </w:pPr>
      <w:r>
        <w:rPr>
          <w:rFonts w:hint="default" w:ascii="Times New Roman Regular" w:hAnsi="Times New Roman Regular" w:eastAsia="宋体" w:cs="Times New Roman Regular"/>
          <w:kern w:val="2"/>
          <w:sz w:val="22"/>
          <w:szCs w:val="22"/>
          <w:lang w:val="en-US" w:eastAsia="zh-CN" w:bidi="ar-SA"/>
        </w:rPr>
        <w:t>施肥量</w:t>
      </w:r>
    </w:p>
    <w:p w14:paraId="51C008C2">
      <w:pPr>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sz w:val="22"/>
          <w:szCs w:val="22"/>
          <w:lang w:val="en-US" w:eastAsia="zh-CN"/>
        </w:rPr>
      </w:pPr>
      <w:r>
        <w:rPr>
          <w:rFonts w:hint="default" w:ascii="Times New Roman Regular" w:hAnsi="Times New Roman Regular" w:eastAsia="宋体" w:cs="Times New Roman Regular"/>
          <w:sz w:val="22"/>
          <w:szCs w:val="22"/>
          <w:lang w:val="en-US" w:eastAsia="zh-CN"/>
        </w:rPr>
        <w:t>基肥配比：</w:t>
      </w:r>
      <w:r>
        <w:rPr>
          <w:rFonts w:hint="eastAsia" w:ascii="宋体" w:hAnsi="Times New Roman" w:eastAsia="宋体" w:cs="Times New Roman"/>
          <w:lang w:val="en-US" w:eastAsia="zh-CN"/>
        </w:rPr>
        <w:t>视</w:t>
      </w:r>
      <w:r>
        <w:rPr>
          <w:rFonts w:hint="eastAsia" w:ascii="Times New Roman Regular" w:hAnsi="Times New Roman Regular" w:eastAsia="宋体" w:cs="Times New Roman Regular"/>
          <w:sz w:val="22"/>
          <w:szCs w:val="22"/>
          <w:lang w:val="en-US" w:eastAsia="zh-CN"/>
        </w:rPr>
        <w:t>土壤肥力状况施肥，一般基施尿素110～180 kg/hm²，入磷酸一铵 22.5～30 kg/hm</w:t>
      </w:r>
      <w:r>
        <w:rPr>
          <w:rFonts w:hint="eastAsia" w:ascii="Times New Roman Regular" w:hAnsi="Times New Roman Regular" w:eastAsia="宋体" w:cs="Times New Roman Regular"/>
          <w:sz w:val="22"/>
          <w:szCs w:val="22"/>
          <w:vertAlign w:val="superscript"/>
          <w:lang w:val="en-US" w:eastAsia="zh-CN"/>
        </w:rPr>
        <w:t>2</w:t>
      </w:r>
      <w:r>
        <w:rPr>
          <w:rFonts w:hint="eastAsia" w:ascii="Times New Roman Regular" w:hAnsi="Times New Roman Regular" w:eastAsia="宋体" w:cs="Times New Roman Regular"/>
          <w:sz w:val="22"/>
          <w:szCs w:val="22"/>
          <w:lang w:val="en-US" w:eastAsia="zh-CN"/>
        </w:rPr>
        <w:t>。</w:t>
      </w:r>
    </w:p>
    <w:p w14:paraId="51A9B12A">
      <w:pPr>
        <w:pageBreakBefore w:val="0"/>
        <w:numPr>
          <w:numId w:val="0"/>
        </w:numPr>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sz w:val="22"/>
          <w:szCs w:val="22"/>
          <w:lang w:val="en-US" w:eastAsia="zh-CN"/>
        </w:rPr>
      </w:pPr>
      <w:r>
        <w:rPr>
          <w:rFonts w:hint="eastAsia" w:ascii="Times New Roman Regular" w:hAnsi="Times New Roman Regular" w:eastAsia="宋体" w:cs="Times New Roman Regular"/>
          <w:kern w:val="2"/>
          <w:sz w:val="22"/>
          <w:szCs w:val="22"/>
          <w:lang w:val="en-US" w:eastAsia="zh-CN" w:bidi="ar-SA"/>
        </w:rPr>
        <w:t>在各生育时期随水追施肥料，尿素总量 600 kg/hm</w:t>
      </w:r>
      <w:r>
        <w:rPr>
          <w:rFonts w:hint="eastAsia" w:ascii="Times New Roman Regular" w:hAnsi="Times New Roman Regular" w:eastAsia="宋体" w:cs="Times New Roman Regular"/>
          <w:kern w:val="2"/>
          <w:sz w:val="22"/>
          <w:szCs w:val="22"/>
          <w:vertAlign w:val="superscript"/>
          <w:lang w:val="en-US" w:eastAsia="zh-CN" w:bidi="ar-SA"/>
        </w:rPr>
        <w:t>2</w:t>
      </w:r>
      <w:r>
        <w:rPr>
          <w:rFonts w:hint="eastAsia" w:ascii="Times New Roman Regular" w:hAnsi="Times New Roman Regular" w:eastAsia="宋体" w:cs="Times New Roman Regular"/>
          <w:kern w:val="2"/>
          <w:sz w:val="22"/>
          <w:szCs w:val="22"/>
          <w:lang w:val="en-US" w:eastAsia="zh-CN" w:bidi="ar-SA"/>
        </w:rPr>
        <w:t>，每次 75～120 kg/hm</w:t>
      </w:r>
      <w:r>
        <w:rPr>
          <w:rFonts w:hint="eastAsia" w:ascii="Times New Roman Regular" w:hAnsi="Times New Roman Regular" w:eastAsia="宋体" w:cs="Times New Roman Regular"/>
          <w:kern w:val="2"/>
          <w:sz w:val="22"/>
          <w:szCs w:val="22"/>
          <w:vertAlign w:val="superscript"/>
          <w:lang w:val="en-US" w:eastAsia="zh-CN" w:bidi="ar-SA"/>
        </w:rPr>
        <w:t>2</w:t>
      </w:r>
      <w:r>
        <w:rPr>
          <w:rFonts w:hint="eastAsia" w:ascii="Times New Roman Regular" w:hAnsi="Times New Roman Regular" w:eastAsia="宋体" w:cs="Times New Roman Regular"/>
          <w:kern w:val="2"/>
          <w:sz w:val="22"/>
          <w:szCs w:val="22"/>
          <w:lang w:val="en-US" w:eastAsia="zh-CN" w:bidi="ar-SA"/>
        </w:rPr>
        <w:t>；磷酸一铵总量 150～200 kg/hm</w:t>
      </w:r>
      <w:r>
        <w:rPr>
          <w:rFonts w:hint="eastAsia" w:ascii="Times New Roman Regular" w:hAnsi="Times New Roman Regular" w:eastAsia="宋体" w:cs="Times New Roman Regular"/>
          <w:kern w:val="2"/>
          <w:sz w:val="22"/>
          <w:szCs w:val="22"/>
          <w:vertAlign w:val="superscript"/>
          <w:lang w:val="en-US" w:eastAsia="zh-CN" w:bidi="ar-SA"/>
        </w:rPr>
        <w:t>2</w:t>
      </w:r>
      <w:r>
        <w:rPr>
          <w:rFonts w:hint="eastAsia" w:ascii="Times New Roman Regular" w:hAnsi="Times New Roman Regular" w:eastAsia="宋体" w:cs="Times New Roman Regular"/>
          <w:kern w:val="2"/>
          <w:sz w:val="22"/>
          <w:szCs w:val="22"/>
          <w:lang w:val="en-US" w:eastAsia="zh-CN" w:bidi="ar-SA"/>
        </w:rPr>
        <w:t>，每次 50～60 kg/hm</w:t>
      </w:r>
      <w:r>
        <w:rPr>
          <w:rFonts w:hint="eastAsia" w:ascii="Times New Roman Regular" w:hAnsi="Times New Roman Regular" w:eastAsia="宋体" w:cs="Times New Roman Regular"/>
          <w:kern w:val="2"/>
          <w:sz w:val="22"/>
          <w:szCs w:val="22"/>
          <w:vertAlign w:val="superscript"/>
          <w:lang w:val="en-US" w:eastAsia="zh-CN" w:bidi="ar-SA"/>
        </w:rPr>
        <w:t>2</w:t>
      </w:r>
      <w:r>
        <w:rPr>
          <w:rFonts w:hint="eastAsia" w:ascii="Times New Roman Regular" w:hAnsi="Times New Roman Regular" w:eastAsia="宋体" w:cs="Times New Roman Regular"/>
          <w:kern w:val="2"/>
          <w:sz w:val="22"/>
          <w:szCs w:val="22"/>
          <w:lang w:val="en-US" w:eastAsia="zh-CN" w:bidi="ar-SA"/>
        </w:rPr>
        <w:t>。大喇叭口期、吐丝期前后重施，灌浆初期轻施。施肥方案</w:t>
      </w:r>
      <w:r>
        <w:rPr>
          <w:rFonts w:hint="default" w:ascii="Times New Roman Regular" w:hAnsi="Times New Roman Regular" w:eastAsia="宋体" w:cs="Times New Roman Regular"/>
          <w:sz w:val="22"/>
          <w:szCs w:val="22"/>
          <w:lang w:val="en-US" w:eastAsia="zh-CN"/>
        </w:rPr>
        <w:t>是基于青贮玉米生育前期钾素需求量大、后期易淋溶损失的养分吸收特性确定的，前期足量供应可促进根系发育和茎秆粗壮，后期适量补充保障籽粒灌浆和植株抗倒伏能力。</w:t>
      </w:r>
    </w:p>
    <w:p w14:paraId="36779C85">
      <w:pPr>
        <w:keepNext w:val="0"/>
        <w:keepLines w:val="0"/>
        <w:pageBreakBefore w:val="0"/>
        <w:widowControl/>
        <w:numPr>
          <w:ilvl w:val="0"/>
          <w:numId w:val="4"/>
        </w:numPr>
        <w:suppressLineNumbers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田间管理与病虫草害防治</w:t>
      </w:r>
    </w:p>
    <w:p w14:paraId="4AD864E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南疆复播玉米产区病虫害防控具有鲜明特点。本标准按照“预防为主、综合防治”的植保方针，将农业防治、物理防治、生物防治和化学防治有机结合。在化学防治过程中严格遵循GB/T 8321（所有部分）和NY/T 1276的有关规定，优先选用高效低毒低残留农药，确保农产品质量安全和生态环境安全。</w:t>
      </w:r>
    </w:p>
    <w:p w14:paraId="78D9784C">
      <w:pPr>
        <w:keepNext w:val="0"/>
        <w:keepLines w:val="0"/>
        <w:pageBreakBefore w:val="0"/>
        <w:widowControl/>
        <w:numPr>
          <w:ilvl w:val="0"/>
          <w:numId w:val="4"/>
        </w:numPr>
        <w:suppressLineNumbers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收获</w:t>
      </w:r>
    </w:p>
    <w:p w14:paraId="2447689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本标准参照T/SNLT0017-2025规定的方法，在蜡熟初期，籽粒乳线在1/2～3/4时期收获，干物质含量30%～35%。留茬高度不低于15～20cm，避免带入泥土。</w:t>
      </w:r>
    </w:p>
    <w:p w14:paraId="1B279B7E">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sz w:val="22"/>
          <w:szCs w:val="22"/>
          <w:lang w:val="en-US" w:eastAsia="zh-CN"/>
        </w:rPr>
      </w:pPr>
      <w:r>
        <w:rPr>
          <w:rFonts w:hint="default" w:ascii="Times New Roman Regular" w:hAnsi="Times New Roman Regular" w:eastAsia="宋体" w:cs="Times New Roman Regular"/>
          <w:kern w:val="2"/>
          <w:sz w:val="22"/>
          <w:szCs w:val="22"/>
          <w:lang w:val="en-US" w:eastAsia="zh-CN" w:bidi="ar-SA"/>
        </w:rPr>
        <w:t>过早收获（干物质&lt;28%），青贮易产酸、渗液；过晚收获（干物质&gt;38%）玉米籽粒过硬不利于发酵。</w:t>
      </w:r>
    </w:p>
    <w:p w14:paraId="48F178F7">
      <w:pPr>
        <w:keepNext w:val="0"/>
        <w:keepLines w:val="0"/>
        <w:pageBreakBefore w:val="0"/>
        <w:widowControl/>
        <w:numPr>
          <w:ilvl w:val="0"/>
          <w:numId w:val="4"/>
        </w:numPr>
        <w:suppressLineNumbers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与现行国家、行业标准的衔接</w:t>
      </w:r>
    </w:p>
    <w:p w14:paraId="1F16BD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本标准的制定，充分引用和遵循了以下现行标准：</w:t>
      </w:r>
    </w:p>
    <w:p w14:paraId="734E92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种子质量：GB 4404.1《粮食作物种子 禾谷类》、GB 4404.2《粮食作物种子 豆类》</w:t>
      </w:r>
    </w:p>
    <w:p w14:paraId="5FFE138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农药使用：GB/T 8321《农药合理使用准则》、NY/T 1276《农药安全使用规范 总则》</w:t>
      </w:r>
    </w:p>
    <w:p w14:paraId="2F3CDB4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eastAsia" w:ascii="Times New Roman Regular" w:hAnsi="Times New Roman Regular" w:eastAsia="宋体" w:cs="Times New Roman Regular"/>
          <w:kern w:val="2"/>
          <w:sz w:val="22"/>
          <w:szCs w:val="22"/>
          <w:lang w:val="en-US" w:eastAsia="zh-CN" w:bidi="ar-SA"/>
        </w:rPr>
      </w:pPr>
      <w:r>
        <w:rPr>
          <w:rFonts w:hint="eastAsia" w:ascii="Times New Roman Regular" w:hAnsi="Times New Roman Regular" w:eastAsia="宋体" w:cs="Times New Roman Regular"/>
          <w:kern w:val="2"/>
          <w:sz w:val="22"/>
          <w:szCs w:val="22"/>
          <w:lang w:val="en-US" w:eastAsia="zh-CN" w:bidi="ar-SA"/>
        </w:rPr>
        <w:t>地膜使用：GB 13735 聚乙烯吹塑农用地面覆盖薄膜</w:t>
      </w:r>
    </w:p>
    <w:p w14:paraId="3C9D04E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eastAsia" w:ascii="Times New Roman Regular" w:hAnsi="Times New Roman Regular" w:eastAsia="宋体" w:cs="Times New Roman Regular"/>
          <w:kern w:val="2"/>
          <w:sz w:val="22"/>
          <w:szCs w:val="22"/>
          <w:lang w:val="en-US" w:eastAsia="zh-CN" w:bidi="ar-SA"/>
        </w:rPr>
        <w:t>滴灌使用：</w:t>
      </w:r>
      <w:r>
        <w:rPr>
          <w:rFonts w:hint="default" w:ascii="Times New Roman Regular" w:hAnsi="Times New Roman Regular" w:eastAsia="宋体" w:cs="Times New Roman Regular"/>
          <w:kern w:val="2"/>
          <w:sz w:val="22"/>
          <w:szCs w:val="22"/>
          <w:lang w:val="en-US" w:eastAsia="zh-CN" w:bidi="ar-SA"/>
        </w:rPr>
        <w:t>GB/T 19812（所有部分） 塑料节水灌溉器材</w:t>
      </w:r>
    </w:p>
    <w:p w14:paraId="2BF55C7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肥料使用：NY/T 496《肥料合理使用准则 通则》</w:t>
      </w:r>
    </w:p>
    <w:p w14:paraId="3E4F32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环境质量：GB 5084《农田灌溉水质标准》</w:t>
      </w:r>
    </w:p>
    <w:p w14:paraId="109E315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播种作业：NY/T 503《播种机作业质量》</w:t>
      </w:r>
    </w:p>
    <w:p w14:paraId="6935A9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种子包衣：GB/T 15671《农作物种子包衣技术规范》</w:t>
      </w:r>
    </w:p>
    <w:p w14:paraId="544E538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所有引用的标准均为现行有效版本，确保了本标准的合法性和规范性。</w:t>
      </w:r>
      <w:bookmarkStart w:id="14" w:name="_Toc556"/>
    </w:p>
    <w:p w14:paraId="149C499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（七）试验验证</w:t>
      </w:r>
      <w:bookmarkEnd w:id="14"/>
    </w:p>
    <w:p w14:paraId="1819389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Chars="0"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为验证</w:t>
      </w:r>
      <w:r>
        <w:rPr>
          <w:rFonts w:hint="default" w:ascii="Times New Roman Regular" w:hAnsi="Times New Roman Regular" w:eastAsia="宋体" w:cs="Times New Roman Regular"/>
          <w:sz w:val="22"/>
          <w:szCs w:val="22"/>
          <w:lang w:val="en-US" w:eastAsia="zh-CN"/>
        </w:rPr>
        <w:t>南疆地区麦后复播膜下滴灌青贮玉米栽培</w:t>
      </w:r>
      <w:r>
        <w:rPr>
          <w:rFonts w:hint="default" w:ascii="Times New Roman Regular" w:hAnsi="Times New Roman Regular" w:eastAsia="宋体" w:cs="Times New Roman Regular"/>
          <w:kern w:val="2"/>
          <w:sz w:val="22"/>
          <w:szCs w:val="22"/>
          <w:lang w:val="en-US" w:eastAsia="zh-CN" w:bidi="ar-SA"/>
        </w:rPr>
        <w:t>技术模式的可行性和先进性，确定关键生产技术参数，2023-2025年，起草组在南疆阿克苏、喀什及和田地区开展了系统性的田间试验验证。本部分重点以2024-2025年在</w:t>
      </w:r>
      <w:r>
        <w:rPr>
          <w:rFonts w:hint="default" w:ascii="Times New Roman Regular" w:hAnsi="Times New Roman Regular" w:eastAsia="宋体" w:cs="Times New Roman Regular"/>
          <w:spacing w:val="-7"/>
          <w:sz w:val="22"/>
          <w:szCs w:val="22"/>
        </w:rPr>
        <w:t>新疆维吾尔自治区喀什地区巴楚县恰尔巴格</w:t>
      </w:r>
      <w:r>
        <w:rPr>
          <w:rFonts w:hint="default" w:ascii="Times New Roman Regular" w:hAnsi="Times New Roman Regular" w:eastAsia="宋体" w:cs="Times New Roman Regular"/>
          <w:spacing w:val="-8"/>
          <w:sz w:val="22"/>
          <w:szCs w:val="22"/>
        </w:rPr>
        <w:t>乡（78</w:t>
      </w:r>
      <w:r>
        <w:rPr>
          <w:rFonts w:hint="default" w:ascii="Times New Roman Regular" w:hAnsi="Times New Roman Regular" w:eastAsia="宋体" w:cs="Times New Roman Regular"/>
          <w:spacing w:val="-29"/>
          <w:sz w:val="22"/>
          <w:szCs w:val="22"/>
        </w:rPr>
        <w:t xml:space="preserve"> </w:t>
      </w:r>
      <w:r>
        <w:rPr>
          <w:rFonts w:hint="default" w:ascii="Times New Roman Regular" w:hAnsi="Times New Roman Regular" w:eastAsia="宋体" w:cs="Times New Roman Regular"/>
          <w:spacing w:val="-8"/>
          <w:sz w:val="22"/>
          <w:szCs w:val="22"/>
        </w:rPr>
        <w:t>°49</w:t>
      </w:r>
      <w:r>
        <w:rPr>
          <w:rFonts w:hint="default" w:ascii="Times New Roman Regular" w:hAnsi="Times New Roman Regular" w:eastAsia="宋体" w:cs="Times New Roman Regular"/>
          <w:spacing w:val="-17"/>
          <w:sz w:val="22"/>
          <w:szCs w:val="22"/>
        </w:rPr>
        <w:t xml:space="preserve"> </w:t>
      </w:r>
      <w:r>
        <w:rPr>
          <w:rFonts w:hint="default" w:ascii="Times New Roman Regular" w:hAnsi="Times New Roman Regular" w:eastAsia="宋体" w:cs="Times New Roman Regular"/>
          <w:spacing w:val="-8"/>
          <w:sz w:val="22"/>
          <w:szCs w:val="22"/>
        </w:rPr>
        <w:t>′57</w:t>
      </w:r>
      <w:r>
        <w:rPr>
          <w:rFonts w:hint="default" w:ascii="Times New Roman Regular" w:hAnsi="Times New Roman Regular" w:eastAsia="宋体" w:cs="Times New Roman Regular"/>
          <w:spacing w:val="-16"/>
          <w:sz w:val="22"/>
          <w:szCs w:val="22"/>
        </w:rPr>
        <w:t xml:space="preserve"> </w:t>
      </w:r>
      <w:r>
        <w:rPr>
          <w:rFonts w:hint="default" w:ascii="Times New Roman Regular" w:hAnsi="Times New Roman Regular" w:eastAsia="宋体" w:cs="Times New Roman Regular"/>
          <w:spacing w:val="-8"/>
          <w:sz w:val="22"/>
          <w:szCs w:val="22"/>
        </w:rPr>
        <w:t>″E  、39</w:t>
      </w:r>
      <w:r>
        <w:rPr>
          <w:rFonts w:hint="default" w:ascii="Times New Roman Regular" w:hAnsi="Times New Roman Regular" w:eastAsia="宋体" w:cs="Times New Roman Regular"/>
          <w:spacing w:val="-29"/>
          <w:sz w:val="22"/>
          <w:szCs w:val="22"/>
        </w:rPr>
        <w:t xml:space="preserve"> </w:t>
      </w:r>
      <w:r>
        <w:rPr>
          <w:rFonts w:hint="default" w:ascii="Times New Roman Regular" w:hAnsi="Times New Roman Regular" w:eastAsia="宋体" w:cs="Times New Roman Regular"/>
          <w:spacing w:val="-8"/>
          <w:sz w:val="22"/>
          <w:szCs w:val="22"/>
        </w:rPr>
        <w:t>°51</w:t>
      </w:r>
      <w:r>
        <w:rPr>
          <w:rFonts w:hint="default" w:ascii="Times New Roman Regular" w:hAnsi="Times New Roman Regular" w:eastAsia="宋体" w:cs="Times New Roman Regular"/>
          <w:spacing w:val="-17"/>
          <w:sz w:val="22"/>
          <w:szCs w:val="22"/>
        </w:rPr>
        <w:t xml:space="preserve"> </w:t>
      </w:r>
      <w:r>
        <w:rPr>
          <w:rFonts w:hint="default" w:ascii="Times New Roman Regular" w:hAnsi="Times New Roman Regular" w:eastAsia="宋体" w:cs="Times New Roman Regular"/>
          <w:spacing w:val="-8"/>
          <w:sz w:val="22"/>
          <w:szCs w:val="22"/>
        </w:rPr>
        <w:t>′</w:t>
      </w:r>
      <w:r>
        <w:rPr>
          <w:rFonts w:hint="default" w:ascii="Times New Roman Regular" w:hAnsi="Times New Roman Regular" w:eastAsia="宋体" w:cs="Times New Roman Regular"/>
          <w:sz w:val="22"/>
          <w:szCs w:val="22"/>
        </w:rPr>
        <w:t xml:space="preserve"> </w:t>
      </w:r>
      <w:r>
        <w:rPr>
          <w:rFonts w:hint="default" w:ascii="Times New Roman Regular" w:hAnsi="Times New Roman Regular" w:eastAsia="宋体" w:cs="Times New Roman Regular"/>
          <w:spacing w:val="5"/>
          <w:sz w:val="22"/>
          <w:szCs w:val="22"/>
        </w:rPr>
        <w:t>44</w:t>
      </w:r>
      <w:r>
        <w:rPr>
          <w:rFonts w:hint="default" w:ascii="Times New Roman Regular" w:hAnsi="Times New Roman Regular" w:eastAsia="宋体" w:cs="Times New Roman Regular"/>
          <w:spacing w:val="-15"/>
          <w:sz w:val="22"/>
          <w:szCs w:val="22"/>
        </w:rPr>
        <w:t xml:space="preserve"> </w:t>
      </w:r>
      <w:r>
        <w:rPr>
          <w:rFonts w:hint="default" w:ascii="Times New Roman Regular" w:hAnsi="Times New Roman Regular" w:eastAsia="宋体" w:cs="Times New Roman Regular"/>
          <w:spacing w:val="5"/>
          <w:sz w:val="22"/>
          <w:szCs w:val="22"/>
        </w:rPr>
        <w:t>″N</w:t>
      </w:r>
      <w:r>
        <w:rPr>
          <w:rFonts w:hint="default" w:ascii="Times New Roman Regular" w:hAnsi="Times New Roman Regular" w:eastAsia="宋体" w:cs="Times New Roman Regular"/>
          <w:spacing w:val="13"/>
          <w:sz w:val="22"/>
          <w:szCs w:val="22"/>
        </w:rPr>
        <w:t>）</w:t>
      </w:r>
      <w:r>
        <w:rPr>
          <w:rFonts w:hint="default" w:ascii="Times New Roman Regular" w:hAnsi="Times New Roman Regular" w:eastAsia="宋体" w:cs="Times New Roman Regular"/>
          <w:kern w:val="2"/>
          <w:sz w:val="22"/>
          <w:szCs w:val="22"/>
          <w:lang w:val="en-US" w:eastAsia="zh-CN" w:bidi="ar-SA"/>
        </w:rPr>
        <w:t>开展的多年多点定位试验数据为基础，结合其他生态区的验证结果，对适宜播种品种、施氮量、灌溉量等核心技术参数进行说明。</w:t>
      </w:r>
    </w:p>
    <w:p w14:paraId="46B3B29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jc w:val="left"/>
        <w:textAlignment w:val="auto"/>
        <w:rPr>
          <w:rFonts w:hint="default" w:ascii="Times New Roman Regular" w:hAnsi="Times New Roman Regular" w:eastAsia="宋体" w:cs="Times New Roman Regular"/>
          <w:b/>
          <w:bCs/>
          <w:spacing w:val="-2"/>
          <w:kern w:val="2"/>
          <w:sz w:val="22"/>
          <w:szCs w:val="22"/>
          <w:lang w:val="en-US" w:eastAsia="zh-CN" w:bidi="ar-SA"/>
        </w:rPr>
      </w:pPr>
      <w:r>
        <w:rPr>
          <w:rFonts w:hint="eastAsia" w:ascii="Times New Roman Regular" w:hAnsi="Times New Roman Regular" w:eastAsia="宋体" w:cs="Times New Roman Regular"/>
          <w:b/>
          <w:bCs/>
          <w:spacing w:val="-2"/>
          <w:kern w:val="2"/>
          <w:sz w:val="22"/>
          <w:szCs w:val="22"/>
          <w:lang w:val="en-US" w:eastAsia="zh-CN" w:bidi="ar-SA"/>
        </w:rPr>
        <w:t xml:space="preserve">1 </w:t>
      </w:r>
      <w:r>
        <w:rPr>
          <w:rFonts w:hint="default" w:ascii="Times New Roman Regular" w:hAnsi="Times New Roman Regular" w:eastAsia="宋体" w:cs="Times New Roman Regular"/>
          <w:b/>
          <w:bCs/>
          <w:spacing w:val="-2"/>
          <w:kern w:val="2"/>
          <w:sz w:val="22"/>
          <w:szCs w:val="22"/>
          <w:lang w:val="en-US" w:eastAsia="zh-CN" w:bidi="ar-SA"/>
        </w:rPr>
        <w:t>南疆盐碱地不同青贮玉米生产性能评价</w:t>
      </w:r>
    </w:p>
    <w:p w14:paraId="4E5D4012">
      <w:pPr>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Times New Roman Regular" w:hAnsi="Times New Roman Regular" w:eastAsia="宋体" w:cs="Times New Roman Regular"/>
          <w:sz w:val="22"/>
          <w:szCs w:val="22"/>
          <w:lang w:val="en-US" w:eastAsia="zh-CN"/>
        </w:rPr>
      </w:pPr>
      <w:r>
        <w:rPr>
          <w:rFonts w:hint="default" w:ascii="Times New Roman Regular" w:hAnsi="Times New Roman Regular" w:eastAsia="宋体" w:cs="Times New Roman Regular"/>
          <w:sz w:val="22"/>
          <w:szCs w:val="22"/>
          <w:lang w:val="en-US" w:eastAsia="zh-CN"/>
        </w:rPr>
        <w:t>研究对引进的16个青贮玉米品种和本地青贮玉米品种进行了系统评价，结果表明，盐碱地不同品种的青贮玉米的农艺性状和产量呈显著性差异，综合评价得出，郁青763、北农青贮368、和本地品种天赐19和平玉8号在南疆盐碱地下表现出较好的产量和品质。</w:t>
      </w:r>
    </w:p>
    <w:p w14:paraId="3A98BD6D">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r>
        <w:rPr>
          <w:rFonts w:hint="default" w:ascii="Times New Roman Regular" w:hAnsi="Times New Roman Regular" w:eastAsia="宋体" w:cs="Times New Roman Regular"/>
          <w:sz w:val="22"/>
          <w:szCs w:val="22"/>
        </w:rPr>
        <mc:AlternateContent>
          <mc:Choice Requires="wpg">
            <w:drawing>
              <wp:anchor distT="0" distB="0" distL="114300" distR="114300" simplePos="0" relativeHeight="251659264" behindDoc="0" locked="0" layoutInCell="1" allowOverlap="1">
                <wp:simplePos x="0" y="0"/>
                <wp:positionH relativeFrom="column">
                  <wp:posOffset>6350</wp:posOffset>
                </wp:positionH>
                <wp:positionV relativeFrom="paragraph">
                  <wp:posOffset>-22860</wp:posOffset>
                </wp:positionV>
                <wp:extent cx="5330825" cy="3519805"/>
                <wp:effectExtent l="0" t="0" r="3175" b="10795"/>
                <wp:wrapNone/>
                <wp:docPr id="3" name="组合 3"/>
                <wp:cNvGraphicFramePr/>
                <a:graphic xmlns:a="http://schemas.openxmlformats.org/drawingml/2006/main">
                  <a:graphicData uri="http://schemas.microsoft.com/office/word/2010/wordprocessingGroup">
                    <wpg:wgp>
                      <wpg:cNvGrpSpPr/>
                      <wpg:grpSpPr>
                        <a:xfrm>
                          <a:off x="0" y="0"/>
                          <a:ext cx="5330825" cy="3519805"/>
                          <a:chOff x="6905" y="5378"/>
                          <a:chExt cx="8395" cy="5543"/>
                        </a:xfrm>
                      </wpg:grpSpPr>
                      <pic:pic xmlns:pic="http://schemas.openxmlformats.org/drawingml/2006/picture">
                        <pic:nvPicPr>
                          <pic:cNvPr id="14340" name="内容占位符 13"/>
                          <pic:cNvPicPr>
                            <a:picLocks noGrp="1" noChangeAspect="1"/>
                          </pic:cNvPicPr>
                        </pic:nvPicPr>
                        <pic:blipFill>
                          <a:blip r:embed="rId6"/>
                          <a:srcRect/>
                          <a:stretch>
                            <a:fillRect/>
                          </a:stretch>
                        </pic:blipFill>
                        <pic:spPr>
                          <a:xfrm>
                            <a:off x="10754" y="5378"/>
                            <a:ext cx="4503" cy="2949"/>
                          </a:xfrm>
                          <a:prstGeom prst="rect">
                            <a:avLst/>
                          </a:prstGeom>
                          <a:noFill/>
                          <a:ln w="9525">
                            <a:noFill/>
                          </a:ln>
                        </pic:spPr>
                      </pic:pic>
                      <pic:pic xmlns:pic="http://schemas.openxmlformats.org/drawingml/2006/picture">
                        <pic:nvPicPr>
                          <pic:cNvPr id="14339" name="内容占位符 14"/>
                          <pic:cNvPicPr>
                            <a:picLocks noGrp="1" noChangeAspect="1"/>
                          </pic:cNvPicPr>
                        </pic:nvPicPr>
                        <pic:blipFill>
                          <a:blip r:embed="rId7"/>
                          <a:srcRect/>
                          <a:stretch>
                            <a:fillRect/>
                          </a:stretch>
                        </pic:blipFill>
                        <pic:spPr>
                          <a:xfrm>
                            <a:off x="10824" y="8072"/>
                            <a:ext cx="4477" cy="2848"/>
                          </a:xfrm>
                          <a:prstGeom prst="rect">
                            <a:avLst/>
                          </a:prstGeom>
                          <a:noFill/>
                          <a:ln w="9525">
                            <a:noFill/>
                          </a:ln>
                        </pic:spPr>
                      </pic:pic>
                      <pic:pic xmlns:pic="http://schemas.openxmlformats.org/drawingml/2006/picture">
                        <pic:nvPicPr>
                          <pic:cNvPr id="15363" name="内容占位符 10"/>
                          <pic:cNvPicPr>
                            <a:picLocks noGrp="1" noChangeAspect="1"/>
                          </pic:cNvPicPr>
                        </pic:nvPicPr>
                        <pic:blipFill>
                          <a:blip r:embed="rId8"/>
                          <a:srcRect r="12834"/>
                          <a:stretch>
                            <a:fillRect/>
                          </a:stretch>
                        </pic:blipFill>
                        <pic:spPr>
                          <a:xfrm>
                            <a:off x="6905" y="8107"/>
                            <a:ext cx="4048" cy="2815"/>
                          </a:xfrm>
                          <a:prstGeom prst="rect">
                            <a:avLst/>
                          </a:prstGeom>
                          <a:noFill/>
                          <a:ln w="9525">
                            <a:noFill/>
                          </a:ln>
                        </pic:spPr>
                      </pic:pic>
                      <pic:pic xmlns:pic="http://schemas.openxmlformats.org/drawingml/2006/picture">
                        <pic:nvPicPr>
                          <pic:cNvPr id="16389" name="图片 6"/>
                          <pic:cNvPicPr/>
                        </pic:nvPicPr>
                        <pic:blipFill>
                          <a:blip r:embed="rId9"/>
                          <a:srcRect l="4182" t="8888" r="12219"/>
                          <a:stretch>
                            <a:fillRect/>
                          </a:stretch>
                        </pic:blipFill>
                        <pic:spPr>
                          <a:xfrm>
                            <a:off x="7070" y="5666"/>
                            <a:ext cx="3882" cy="2641"/>
                          </a:xfrm>
                          <a:prstGeom prst="rect">
                            <a:avLst/>
                          </a:prstGeom>
                          <a:noFill/>
                          <a:ln w="9525">
                            <a:noFill/>
                          </a:ln>
                        </pic:spPr>
                      </pic:pic>
                    </wpg:wgp>
                  </a:graphicData>
                </a:graphic>
              </wp:anchor>
            </w:drawing>
          </mc:Choice>
          <mc:Fallback>
            <w:pict>
              <v:group id="_x0000_s1026" o:spid="_x0000_s1026" o:spt="203" style="position:absolute;left:0pt;margin-left:0.5pt;margin-top:-1.8pt;height:277.15pt;width:419.75pt;z-index:251659264;mso-width-relative:page;mso-height-relative:page;" coordorigin="6905,5378" coordsize="8395,5543" o:gfxdata="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">
                <o:lock v:ext="edit" aspectratio="f"/>
                <v:shape id="内容占位符 13" o:spid="_x0000_s1026" o:spt="75" type="#_x0000_t75" style="position:absolute;left:10754;top:5378;height:2949;width:4503;" filled="f" o:preferrelative="t" stroked="f" coordsize="21600,21600" o:gfxdata="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Hhk&#10;N8EAAADeAAAADwAAAAAAAAABACAAAAAiAAAAZHJzL2Rvd25yZXYueG1sUEsBAhQAFAAAAAgAh07i&#10;QDMvBZ47AAAAOQAAABAAAAAAAAAAAQAgAAAAEAEAAGRycy9zaGFwZXhtbC54bWxQSwUGAAAAAAYA&#10;BgBbAQAAugMAAAAA&#10;">
                  <v:fill on="f" focussize="0,0"/>
                  <v:stroke on="f"/>
                  <v:imagedata r:id="rId6" o:title=""/>
                  <o:lock v:ext="edit" grouping="t" aspectratio="t"/>
                </v:shape>
                <v:shape id="内容占位符 14" o:spid="_x0000_s1026" o:spt="75" type="#_x0000_t75" style="position:absolute;left:10824;top:8072;height:2848;width:4477;" filled="f" o:preferrelative="t" stroked="f" coordsize="21600,21600" o:gfxdata="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jO3/vQAA&#10;AN4AAAAPAAAAAAAAAAEAIAAAACIAAABkcnMvZG93bnJldi54bWxQSwECFAAUAAAACACHTuJAMy8F&#10;njsAAAA5AAAAEAAAAAAAAAABACAAAAAMAQAAZHJzL3NoYXBleG1sLnhtbFBLBQYAAAAABgAGAFsB&#10;AAC2AwAAAAA=&#10;">
                  <v:fill on="f" focussize="0,0"/>
                  <v:stroke on="f"/>
                  <v:imagedata r:id="rId7" o:title=""/>
                  <o:lock v:ext="edit" grouping="t" aspectratio="t"/>
                </v:shape>
                <v:shape id="内容占位符 10" o:spid="_x0000_s1026" o:spt="75" type="#_x0000_t75" style="position:absolute;left:6905;top:8107;height:2815;width:4048;" filled="f" o:preferrelative="t" stroked="f" coordsize="21600,21600" o:gfxdata="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pOsYJ&#10;wAAAAN4AAAAPAAAAAAAAAAEAIAAAACIAAABkcnMvZG93bnJldi54bWxQSwECFAAUAAAACACHTuJA&#10;My8FnjsAAAA5AAAAEAAAAAAAAAABACAAAAAPAQAAZHJzL3NoYXBleG1sLnhtbFBLBQYAAAAABgAG&#10;AFsBAAC5AwAAAAA=&#10;">
                  <v:fill on="f" focussize="0,0"/>
                  <v:stroke on="f"/>
                  <v:imagedata r:id="rId8" cropright="8411f" o:title=""/>
                  <o:lock v:ext="edit" grouping="t" aspectratio="t"/>
                </v:shape>
                <v:shape id="图片 6" o:spid="_x0000_s1026" o:spt="75" type="#_x0000_t75" style="position:absolute;left:7070;top:5666;height:2641;width:3882;" filled="f" o:preferrelative="t" stroked="f" coordsize="21600,21600" o:gfxdata="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xCzhL4A&#10;AADeAAAADwAAAAAAAAABACAAAAAiAAAAZHJzL2Rvd25yZXYueG1sUEsBAhQAFAAAAAgAh07iQDMv&#10;BZ47AAAAOQAAABAAAAAAAAAAAQAgAAAADQEAAGRycy9zaGFwZXhtbC54bWxQSwUGAAAAAAYABgBb&#10;AQAAtwMAAAAA&#10;">
                  <v:fill on="f" focussize="0,0"/>
                  <v:stroke on="f"/>
                  <v:imagedata r:id="rId9" cropleft="2741f" croptop="5825f" cropright="8008f" o:title=""/>
                  <o:lock v:ext="edit" aspectratio="f"/>
                </v:shape>
              </v:group>
            </w:pict>
          </mc:Fallback>
        </mc:AlternateContent>
      </w:r>
    </w:p>
    <w:p w14:paraId="2FEC6A37">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5C40D3FD">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20E3DC7D">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07040F74">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17291E0A">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392404E2">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2516ABD9">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24A77210">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79BFBAAD">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510FDDBE">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300B4A6B">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47378C87">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0246D470">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z w:val="22"/>
          <w:szCs w:val="22"/>
          <w:lang w:val="en-US" w:eastAsia="zh-CN"/>
        </w:rPr>
      </w:pPr>
    </w:p>
    <w:p w14:paraId="176F8C21">
      <w:pPr>
        <w:pageBreakBefore w:val="0"/>
        <w:kinsoku/>
        <w:wordWrap/>
        <w:overflowPunct/>
        <w:topLinePunct w:val="0"/>
        <w:autoSpaceDE/>
        <w:autoSpaceDN/>
        <w:bidi w:val="0"/>
        <w:adjustRightInd w:val="0"/>
        <w:snapToGrid w:val="0"/>
        <w:spacing w:line="360" w:lineRule="auto"/>
        <w:textAlignment w:val="auto"/>
        <w:rPr>
          <w:rFonts w:hint="default" w:ascii="Times New Roman Regular" w:hAnsi="Times New Roman Regular" w:eastAsia="宋体" w:cs="Times New Roman Regular"/>
          <w:spacing w:val="6"/>
          <w:sz w:val="22"/>
          <w:szCs w:val="22"/>
        </w:rPr>
      </w:pPr>
    </w:p>
    <w:p w14:paraId="4D6A06D9">
      <w:pPr>
        <w:pageBreakBefore w:val="0"/>
        <w:kinsoku/>
        <w:wordWrap/>
        <w:overflowPunct/>
        <w:topLinePunct w:val="0"/>
        <w:autoSpaceDE/>
        <w:autoSpaceDN/>
        <w:bidi w:val="0"/>
        <w:adjustRightInd w:val="0"/>
        <w:snapToGrid w:val="0"/>
        <w:spacing w:line="360" w:lineRule="auto"/>
        <w:jc w:val="center"/>
        <w:textAlignment w:val="auto"/>
        <w:rPr>
          <w:rFonts w:hint="default" w:ascii="Times New Roman Regular" w:hAnsi="Times New Roman Regular" w:eastAsia="宋体" w:cs="Times New Roman Regular"/>
          <w:sz w:val="22"/>
          <w:szCs w:val="22"/>
          <w:lang w:val="en-US" w:eastAsia="zh-CN"/>
        </w:rPr>
      </w:pPr>
      <w:r>
        <w:rPr>
          <w:rFonts w:hint="default" w:ascii="Times New Roman Regular" w:hAnsi="Times New Roman Regular" w:eastAsia="宋体" w:cs="Times New Roman Regular"/>
          <w:spacing w:val="6"/>
          <w:sz w:val="22"/>
          <w:szCs w:val="22"/>
        </w:rPr>
        <w:t>图</w:t>
      </w:r>
      <w:r>
        <w:rPr>
          <w:rFonts w:hint="default" w:ascii="Times New Roman Regular" w:hAnsi="Times New Roman Regular" w:eastAsia="宋体" w:cs="Times New Roman Regular"/>
          <w:spacing w:val="-5"/>
          <w:sz w:val="22"/>
          <w:szCs w:val="22"/>
        </w:rPr>
        <w:t xml:space="preserve"> </w:t>
      </w:r>
      <w:r>
        <w:rPr>
          <w:rFonts w:hint="default" w:ascii="Times New Roman Regular" w:hAnsi="Times New Roman Regular" w:eastAsia="宋体" w:cs="Times New Roman Regular"/>
          <w:spacing w:val="6"/>
          <w:sz w:val="22"/>
          <w:szCs w:val="22"/>
        </w:rPr>
        <w:t>1</w:t>
      </w:r>
      <w:r>
        <w:rPr>
          <w:rFonts w:hint="default" w:ascii="Times New Roman Regular" w:hAnsi="Times New Roman Regular" w:eastAsia="宋体" w:cs="Times New Roman Regular"/>
          <w:spacing w:val="16"/>
          <w:sz w:val="22"/>
          <w:szCs w:val="22"/>
        </w:rPr>
        <w:t xml:space="preserve"> </w:t>
      </w:r>
      <w:r>
        <w:rPr>
          <w:rFonts w:hint="default" w:ascii="Times New Roman Regular" w:hAnsi="Times New Roman Regular" w:eastAsia="宋体" w:cs="Times New Roman Regular"/>
          <w:spacing w:val="16"/>
          <w:sz w:val="22"/>
          <w:szCs w:val="22"/>
          <w:lang w:val="en-US" w:eastAsia="zh-CN"/>
        </w:rPr>
        <w:t>盐碱地</w:t>
      </w:r>
      <w:r>
        <w:rPr>
          <w:rFonts w:hint="default" w:ascii="Times New Roman Regular" w:hAnsi="Times New Roman Regular" w:eastAsia="宋体" w:cs="Times New Roman Regular"/>
          <w:spacing w:val="6"/>
          <w:sz w:val="22"/>
          <w:szCs w:val="22"/>
        </w:rPr>
        <w:t>不同</w:t>
      </w:r>
      <w:r>
        <w:rPr>
          <w:rFonts w:hint="default" w:ascii="Times New Roman Regular" w:hAnsi="Times New Roman Regular" w:eastAsia="宋体" w:cs="Times New Roman Regular"/>
          <w:spacing w:val="6"/>
          <w:sz w:val="22"/>
          <w:szCs w:val="22"/>
          <w:lang w:val="en-US" w:eastAsia="zh-CN"/>
        </w:rPr>
        <w:t>品种</w:t>
      </w:r>
      <w:r>
        <w:rPr>
          <w:rFonts w:hint="default" w:ascii="Times New Roman Regular" w:hAnsi="Times New Roman Regular" w:eastAsia="宋体" w:cs="Times New Roman Regular"/>
          <w:spacing w:val="6"/>
          <w:sz w:val="22"/>
          <w:szCs w:val="22"/>
        </w:rPr>
        <w:t>青贮玉米</w:t>
      </w:r>
      <w:r>
        <w:rPr>
          <w:rFonts w:hint="default" w:ascii="Times New Roman Regular" w:hAnsi="Times New Roman Regular" w:eastAsia="宋体" w:cs="Times New Roman Regular"/>
          <w:spacing w:val="6"/>
          <w:sz w:val="22"/>
          <w:szCs w:val="22"/>
          <w:lang w:val="en-US" w:eastAsia="zh-CN"/>
        </w:rPr>
        <w:t>的产量、茎粗、叶面积和株高</w:t>
      </w:r>
    </w:p>
    <w:p w14:paraId="0092ECB6">
      <w:pPr>
        <w:pStyle w:val="43"/>
        <w:pageBreakBefore w:val="0"/>
        <w:kinsoku/>
        <w:wordWrap/>
        <w:overflowPunct/>
        <w:topLinePunct w:val="0"/>
        <w:autoSpaceDE/>
        <w:autoSpaceDN/>
        <w:bidi w:val="0"/>
        <w:adjustRightInd w:val="0"/>
        <w:snapToGrid w:val="0"/>
        <w:spacing w:before="181" w:line="360" w:lineRule="auto"/>
        <w:textAlignment w:val="auto"/>
        <w:outlineLvl w:val="4"/>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b/>
          <w:bCs/>
          <w:spacing w:val="-2"/>
          <w:sz w:val="22"/>
          <w:szCs w:val="22"/>
          <w:lang w:val="en-US" w:eastAsia="zh-CN"/>
        </w:rPr>
        <w:t>2</w:t>
      </w:r>
      <w:r>
        <w:rPr>
          <w:rFonts w:hint="default" w:ascii="Times New Roman Regular" w:hAnsi="Times New Roman Regular" w:eastAsia="宋体" w:cs="Times New Roman Regular"/>
          <w:b/>
          <w:bCs/>
          <w:spacing w:val="-2"/>
          <w:sz w:val="22"/>
          <w:szCs w:val="22"/>
        </w:rPr>
        <w:t xml:space="preserve"> 不同水氮调控对盐碱地青贮玉米生产性能的影响</w:t>
      </w:r>
    </w:p>
    <w:p w14:paraId="2F9FB15E">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2024-2025年，在新疆喀什地区巴楚县恰尔巴格乡进行了水肥梯度试验，采用随机区组设计，供试青贮玉米品种为天玉 808。设两个灌水量（W1：5100/hm</w:t>
      </w:r>
      <w:r>
        <w:rPr>
          <w:rFonts w:hint="default" w:ascii="Times New Roman Regular" w:hAnsi="Times New Roman Regular" w:eastAsia="宋体" w:cs="Times New Roman Regular"/>
          <w:kern w:val="2"/>
          <w:sz w:val="22"/>
          <w:szCs w:val="22"/>
          <w:vertAlign w:val="superscript"/>
          <w:lang w:val="en-US" w:eastAsia="zh-CN" w:bidi="ar-SA"/>
        </w:rPr>
        <w:t>2</w:t>
      </w:r>
      <w:r>
        <w:rPr>
          <w:rFonts w:hint="default" w:ascii="Times New Roman Regular" w:hAnsi="Times New Roman Regular" w:eastAsia="宋体" w:cs="Times New Roman Regular"/>
          <w:kern w:val="2"/>
          <w:sz w:val="22"/>
          <w:szCs w:val="22"/>
          <w:lang w:val="en-US" w:eastAsia="zh-CN" w:bidi="ar-SA"/>
        </w:rPr>
        <w:t>,W2:6000/hm</w:t>
      </w:r>
      <w:r>
        <w:rPr>
          <w:rFonts w:hint="default" w:ascii="Times New Roman Regular" w:hAnsi="Times New Roman Regular" w:eastAsia="宋体" w:cs="Times New Roman Regular"/>
          <w:kern w:val="2"/>
          <w:sz w:val="22"/>
          <w:szCs w:val="22"/>
          <w:vertAlign w:val="superscript"/>
          <w:lang w:val="en-US" w:eastAsia="zh-CN" w:bidi="ar-SA"/>
        </w:rPr>
        <w:t>2</w:t>
      </w:r>
      <w:r>
        <w:rPr>
          <w:rFonts w:hint="default" w:ascii="Times New Roman Regular" w:hAnsi="Times New Roman Regular" w:eastAsia="宋体" w:cs="Times New Roman Regular"/>
          <w:kern w:val="2"/>
          <w:sz w:val="22"/>
          <w:szCs w:val="22"/>
          <w:lang w:val="en-US" w:eastAsia="zh-CN" w:bidi="ar-SA"/>
        </w:rPr>
        <w:t>) ，三个施肥量(F1:180kg/hm</w:t>
      </w:r>
      <w:r>
        <w:rPr>
          <w:rFonts w:hint="default" w:ascii="Times New Roman Regular" w:hAnsi="Times New Roman Regular" w:eastAsia="宋体" w:cs="Times New Roman Regular"/>
          <w:kern w:val="2"/>
          <w:sz w:val="22"/>
          <w:szCs w:val="22"/>
          <w:vertAlign w:val="superscript"/>
          <w:lang w:val="en-US" w:eastAsia="zh-CN" w:bidi="ar-SA"/>
        </w:rPr>
        <w:t>2</w:t>
      </w:r>
      <w:r>
        <w:rPr>
          <w:rFonts w:hint="default" w:ascii="Times New Roman Regular" w:hAnsi="Times New Roman Regular" w:eastAsia="宋体" w:cs="Times New Roman Regular"/>
          <w:kern w:val="2"/>
          <w:sz w:val="22"/>
          <w:szCs w:val="22"/>
          <w:lang w:val="en-US" w:eastAsia="zh-CN" w:bidi="ar-SA"/>
        </w:rPr>
        <w:t xml:space="preserve"> ,F2:225kg/hm</w:t>
      </w:r>
      <w:r>
        <w:rPr>
          <w:rFonts w:hint="default" w:ascii="Times New Roman Regular" w:hAnsi="Times New Roman Regular" w:eastAsia="宋体" w:cs="Times New Roman Regular"/>
          <w:kern w:val="2"/>
          <w:sz w:val="22"/>
          <w:szCs w:val="22"/>
          <w:vertAlign w:val="superscript"/>
          <w:lang w:val="en-US" w:eastAsia="zh-CN" w:bidi="ar-SA"/>
        </w:rPr>
        <w:t>2</w:t>
      </w:r>
      <w:r>
        <w:rPr>
          <w:rFonts w:hint="default" w:ascii="Times New Roman Regular" w:hAnsi="Times New Roman Regular" w:eastAsia="宋体" w:cs="Times New Roman Regular"/>
          <w:kern w:val="2"/>
          <w:sz w:val="22"/>
          <w:szCs w:val="22"/>
          <w:lang w:val="en-US" w:eastAsia="zh-CN" w:bidi="ar-SA"/>
        </w:rPr>
        <w:t xml:space="preserve"> ,F3:270kg/hm</w:t>
      </w:r>
      <w:r>
        <w:rPr>
          <w:rFonts w:hint="default" w:ascii="Times New Roman Regular" w:hAnsi="Times New Roman Regular" w:eastAsia="宋体" w:cs="Times New Roman Regular"/>
          <w:kern w:val="2"/>
          <w:sz w:val="22"/>
          <w:szCs w:val="22"/>
          <w:vertAlign w:val="superscript"/>
          <w:lang w:val="en-US" w:eastAsia="zh-CN" w:bidi="ar-SA"/>
        </w:rPr>
        <w:t>2</w:t>
      </w:r>
      <w:r>
        <w:rPr>
          <w:rFonts w:hint="default" w:ascii="Times New Roman Regular" w:hAnsi="Times New Roman Regular" w:eastAsia="宋体" w:cs="Times New Roman Regular"/>
          <w:kern w:val="2"/>
          <w:sz w:val="22"/>
          <w:szCs w:val="22"/>
          <w:lang w:val="en-US" w:eastAsia="zh-CN" w:bidi="ar-SA"/>
        </w:rPr>
        <w:t>),共 6 个处理，每个处理设置四次重复，共 24 个小区 。每个小区的磷肥和钾肥施用量相同 。灌溉方式采用滴灌，每种灌溉处理设置单独的灌溉系统，根据水表控制灌水量，灌水周期为 7-10 天，氮肥采用施水施肥的方式施入，播种方式为点播机播种，播种深度 3～5cm，行距 50cm，株距 15cm。土壤灌溉量和施肥量如下表所示。青贮玉米生产性能和营养品质参考GB/T 6432、NY/T 1459等测定方法。</w:t>
      </w:r>
    </w:p>
    <w:p w14:paraId="42C16D4B">
      <w:pPr>
        <w:pStyle w:val="43"/>
        <w:pageBreakBefore w:val="0"/>
        <w:kinsoku/>
        <w:wordWrap/>
        <w:overflowPunct/>
        <w:topLinePunct w:val="0"/>
        <w:autoSpaceDE/>
        <w:autoSpaceDN/>
        <w:bidi w:val="0"/>
        <w:adjustRightInd w:val="0"/>
        <w:snapToGrid w:val="0"/>
        <w:spacing w:before="186" w:line="360" w:lineRule="auto"/>
        <w:ind w:right="120"/>
        <w:jc w:val="center"/>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position w:val="-48"/>
          <w:sz w:val="22"/>
          <w:szCs w:val="22"/>
        </w:rPr>
        <w:drawing>
          <wp:inline distT="0" distB="0" distL="0" distR="0">
            <wp:extent cx="5048250" cy="1412875"/>
            <wp:effectExtent l="0" t="0" r="6350" b="9525"/>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rcRect t="8118"/>
                    <a:stretch>
                      <a:fillRect/>
                    </a:stretch>
                  </pic:blipFill>
                  <pic:spPr>
                    <a:xfrm>
                      <a:off x="0" y="0"/>
                      <a:ext cx="5048250" cy="1412875"/>
                    </a:xfrm>
                    <a:prstGeom prst="rect">
                      <a:avLst/>
                    </a:prstGeom>
                  </pic:spPr>
                </pic:pic>
              </a:graphicData>
            </a:graphic>
          </wp:inline>
        </w:drawing>
      </w:r>
    </w:p>
    <w:p w14:paraId="4D29914D">
      <w:pPr>
        <w:pStyle w:val="43"/>
        <w:pageBreakBefore w:val="0"/>
        <w:kinsoku/>
        <w:wordWrap/>
        <w:overflowPunct/>
        <w:topLinePunct w:val="0"/>
        <w:autoSpaceDE/>
        <w:autoSpaceDN/>
        <w:bidi w:val="0"/>
        <w:adjustRightInd w:val="0"/>
        <w:snapToGrid w:val="0"/>
        <w:spacing w:before="181" w:line="360" w:lineRule="auto"/>
        <w:jc w:val="both"/>
        <w:textAlignment w:val="auto"/>
        <w:outlineLvl w:val="4"/>
        <w:rPr>
          <w:rFonts w:hint="default" w:ascii="Times New Roman Regular" w:hAnsi="Times New Roman Regular" w:eastAsia="宋体" w:cs="Times New Roman Regular"/>
          <w:b/>
          <w:bCs/>
          <w:spacing w:val="-1"/>
          <w:sz w:val="22"/>
          <w:szCs w:val="22"/>
          <w:lang w:val="en-US" w:eastAsia="zh-CN"/>
        </w:rPr>
      </w:pPr>
    </w:p>
    <w:p w14:paraId="2BAF6261">
      <w:pPr>
        <w:pStyle w:val="43"/>
        <w:pageBreakBefore w:val="0"/>
        <w:kinsoku/>
        <w:wordWrap/>
        <w:overflowPunct/>
        <w:topLinePunct w:val="0"/>
        <w:autoSpaceDE/>
        <w:autoSpaceDN/>
        <w:bidi w:val="0"/>
        <w:adjustRightInd w:val="0"/>
        <w:snapToGrid w:val="0"/>
        <w:spacing w:before="181" w:line="360" w:lineRule="auto"/>
        <w:jc w:val="both"/>
        <w:textAlignment w:val="auto"/>
        <w:outlineLvl w:val="4"/>
        <w:rPr>
          <w:rFonts w:hint="default" w:ascii="Times New Roman Regular" w:hAnsi="Times New Roman Regular" w:eastAsia="宋体" w:cs="Times New Roman Regular"/>
          <w:position w:val="-70"/>
          <w:sz w:val="22"/>
          <w:szCs w:val="22"/>
        </w:rPr>
      </w:pPr>
      <w:r>
        <w:rPr>
          <w:rFonts w:hint="default" w:ascii="Times New Roman Regular" w:hAnsi="Times New Roman Regular" w:eastAsia="宋体" w:cs="Times New Roman Regular"/>
          <w:b/>
          <w:bCs/>
          <w:spacing w:val="-1"/>
          <w:sz w:val="22"/>
          <w:szCs w:val="22"/>
          <w:lang w:val="en-US" w:eastAsia="zh-CN"/>
        </w:rPr>
        <w:t>2</w:t>
      </w:r>
      <w:r>
        <w:rPr>
          <w:rFonts w:hint="default" w:ascii="Times New Roman Regular" w:hAnsi="Times New Roman Regular" w:eastAsia="宋体" w:cs="Times New Roman Regular"/>
          <w:b/>
          <w:bCs/>
          <w:spacing w:val="-1"/>
          <w:sz w:val="22"/>
          <w:szCs w:val="22"/>
        </w:rPr>
        <w:t>.1 不同水氮调控对盐碱地青</w:t>
      </w:r>
      <w:r>
        <w:rPr>
          <w:rFonts w:hint="default" w:ascii="Times New Roman Regular" w:hAnsi="Times New Roman Regular" w:eastAsia="宋体" w:cs="Times New Roman Regular"/>
          <w:b/>
          <w:bCs/>
          <w:spacing w:val="-2"/>
          <w:sz w:val="22"/>
          <w:szCs w:val="22"/>
        </w:rPr>
        <w:t>贮玉米株高、茎粗、叶面积、穗位高的影响</w:t>
      </w:r>
    </w:p>
    <w:p w14:paraId="53A17011">
      <w:pPr>
        <w:pStyle w:val="43"/>
        <w:pageBreakBefore w:val="0"/>
        <w:kinsoku/>
        <w:wordWrap/>
        <w:overflowPunct/>
        <w:topLinePunct w:val="0"/>
        <w:autoSpaceDE/>
        <w:autoSpaceDN/>
        <w:bidi w:val="0"/>
        <w:adjustRightInd w:val="0"/>
        <w:snapToGrid w:val="0"/>
        <w:spacing w:before="181" w:line="360" w:lineRule="auto"/>
        <w:jc w:val="center"/>
        <w:textAlignment w:val="auto"/>
        <w:outlineLvl w:val="4"/>
        <w:rPr>
          <w:rFonts w:hint="default" w:ascii="Times New Roman Regular" w:hAnsi="Times New Roman Regular" w:eastAsia="宋体" w:cs="Times New Roman Regular"/>
          <w:position w:val="-70"/>
          <w:sz w:val="22"/>
          <w:szCs w:val="22"/>
        </w:rPr>
      </w:pPr>
      <w:r>
        <w:rPr>
          <w:rFonts w:hint="default" w:ascii="Times New Roman Regular" w:hAnsi="Times New Roman Regular" w:eastAsia="宋体" w:cs="Times New Roman Regular"/>
          <w:position w:val="-70"/>
          <w:sz w:val="22"/>
          <w:szCs w:val="22"/>
        </w:rPr>
        <w:drawing>
          <wp:inline distT="0" distB="0" distL="0" distR="0">
            <wp:extent cx="2621280" cy="1235710"/>
            <wp:effectExtent l="0" t="0" r="20320" b="889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1"/>
                    <a:stretch>
                      <a:fillRect/>
                    </a:stretch>
                  </pic:blipFill>
                  <pic:spPr>
                    <a:xfrm>
                      <a:off x="0" y="0"/>
                      <a:ext cx="2621280" cy="1235710"/>
                    </a:xfrm>
                    <a:prstGeom prst="rect">
                      <a:avLst/>
                    </a:prstGeom>
                  </pic:spPr>
                </pic:pic>
              </a:graphicData>
            </a:graphic>
          </wp:inline>
        </w:drawing>
      </w:r>
      <w:r>
        <w:rPr>
          <w:rFonts w:hint="default" w:ascii="Times New Roman Regular" w:hAnsi="Times New Roman Regular" w:eastAsia="宋体" w:cs="Times New Roman Regular"/>
          <w:position w:val="-70"/>
          <w:sz w:val="22"/>
          <w:szCs w:val="22"/>
        </w:rPr>
        <w:drawing>
          <wp:inline distT="0" distB="0" distL="0" distR="0">
            <wp:extent cx="2529205" cy="1194435"/>
            <wp:effectExtent l="0" t="0" r="10795" b="24765"/>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2"/>
                    <a:srcRect t="2571"/>
                    <a:stretch>
                      <a:fillRect/>
                    </a:stretch>
                  </pic:blipFill>
                  <pic:spPr>
                    <a:xfrm>
                      <a:off x="0" y="0"/>
                      <a:ext cx="2529205" cy="1194435"/>
                    </a:xfrm>
                    <a:prstGeom prst="rect">
                      <a:avLst/>
                    </a:prstGeom>
                  </pic:spPr>
                </pic:pic>
              </a:graphicData>
            </a:graphic>
          </wp:inline>
        </w:drawing>
      </w:r>
    </w:p>
    <w:p w14:paraId="3563713B">
      <w:pPr>
        <w:pStyle w:val="43"/>
        <w:pageBreakBefore w:val="0"/>
        <w:kinsoku/>
        <w:wordWrap/>
        <w:overflowPunct/>
        <w:topLinePunct w:val="0"/>
        <w:autoSpaceDE/>
        <w:autoSpaceDN/>
        <w:bidi w:val="0"/>
        <w:adjustRightInd w:val="0"/>
        <w:snapToGrid w:val="0"/>
        <w:spacing w:before="181" w:line="360" w:lineRule="auto"/>
        <w:jc w:val="center"/>
        <w:textAlignment w:val="auto"/>
        <w:outlineLvl w:val="4"/>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spacing w:val="6"/>
          <w:sz w:val="22"/>
          <w:szCs w:val="22"/>
        </w:rPr>
        <w:t>图</w:t>
      </w:r>
      <w:r>
        <w:rPr>
          <w:rFonts w:hint="default" w:ascii="Times New Roman Regular" w:hAnsi="Times New Roman Regular" w:eastAsia="宋体" w:cs="Times New Roman Regular"/>
          <w:spacing w:val="-5"/>
          <w:sz w:val="22"/>
          <w:szCs w:val="22"/>
        </w:rPr>
        <w:t xml:space="preserve"> </w:t>
      </w:r>
      <w:r>
        <w:rPr>
          <w:rFonts w:hint="default" w:ascii="Times New Roman Regular" w:hAnsi="Times New Roman Regular" w:eastAsia="宋体" w:cs="Times New Roman Regular"/>
          <w:spacing w:val="-5"/>
          <w:sz w:val="22"/>
          <w:szCs w:val="22"/>
          <w:lang w:val="en-US" w:eastAsia="zh-CN"/>
        </w:rPr>
        <w:t>2</w:t>
      </w:r>
      <w:r>
        <w:rPr>
          <w:rFonts w:hint="default" w:ascii="Times New Roman Regular" w:hAnsi="Times New Roman Regular" w:eastAsia="宋体" w:cs="Times New Roman Regular"/>
          <w:spacing w:val="16"/>
          <w:sz w:val="22"/>
          <w:szCs w:val="22"/>
        </w:rPr>
        <w:t xml:space="preserve"> </w:t>
      </w:r>
      <w:r>
        <w:rPr>
          <w:rFonts w:hint="default" w:ascii="Times New Roman Regular" w:hAnsi="Times New Roman Regular" w:eastAsia="宋体" w:cs="Times New Roman Regular"/>
          <w:spacing w:val="6"/>
          <w:sz w:val="22"/>
          <w:szCs w:val="22"/>
        </w:rPr>
        <w:t>不同水氮调控对盐碱地青贮玉米农艺性状的影响</w:t>
      </w:r>
    </w:p>
    <w:p w14:paraId="0D5A6EA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水氮调控对盐碱地青贮玉米的生长发育具有显著的促进作用。由图 2 所示，进入乳熟期后，各处理间的株高、茎粗、叶面积及穗位高均表现出显著差异，呈现出明显的随灌溉量（W）和施肥量（F）增加而增长的趋势，但水肥交互作用在不同指标上的表现各具特征。株高是衡量玉米生长势最直观的指标，在乳熟期，株高在 W2F3 处理下达到峰值。在 W1 处理下，F1 与 F2 和 F3 之间存在显著差异（P &lt;0.05），F2 与 F3 之间无显著差异；在 W2 处理下，F2 、F3 较 F1 均呈现显著增长（P＜0.05），且F3 表现最优。</w:t>
      </w:r>
    </w:p>
    <w:p w14:paraId="2FB5C23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乳熟期时，与株高不同，茎粗在 W2F2 处理下表现最好，在 F2 和 F3 施肥水平下，W2 处理的茎粗极显著高于 W1（P＜0.01）。</w:t>
      </w:r>
    </w:p>
    <w:p w14:paraId="51D505D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乳熟期时，青贮玉米叶面积在 W2F2 处理下最高，在 W1 处理下，不同施肥梯度间差异并未达到显著水平，然而在 W2 处理下，F2 与 F1 之间出现了显著差异（P＜0.05）；F1 和 F2 水平下，W1 与W2 之间存在极显著差异（P＜0.01）。</w:t>
      </w:r>
    </w:p>
    <w:p w14:paraId="7FA3F57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乳熟期时，青贮玉米穗位高在 W2F3 处理下最高，在 W1 处理下，各施肥水平存在显著差异（P &lt;0.05）；在 W2 处理下，F1 与 F2 无显著差异，F3 与 F2 和 F1 存在显著差异（P＜0.05）；在相同施肥水平下，W1 与 W2 存在显著差异（P＜0.05）。</w:t>
      </w:r>
    </w:p>
    <w:p w14:paraId="42C7A0A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spacing w:val="2"/>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综上所述，水氮调控显著促进了青贮玉米的生长发育</w:t>
      </w:r>
      <w:r>
        <w:rPr>
          <w:rFonts w:hint="default" w:ascii="Times New Roman Regular" w:hAnsi="Times New Roman Regular" w:eastAsia="宋体" w:cs="Times New Roman Regular"/>
          <w:spacing w:val="2"/>
          <w:kern w:val="2"/>
          <w:sz w:val="22"/>
          <w:szCs w:val="22"/>
          <w:lang w:val="en-US" w:eastAsia="zh-CN" w:bidi="ar-SA"/>
        </w:rPr>
        <w:t>。其中，W2F3 处理有利于提高青贮玉米株高、穗位高，W2F2 处理在提高青贮玉米茎粗、叶面积上表现最优。</w:t>
      </w:r>
    </w:p>
    <w:p w14:paraId="2B47832D">
      <w:pPr>
        <w:pStyle w:val="43"/>
        <w:pageBreakBefore w:val="0"/>
        <w:kinsoku/>
        <w:wordWrap/>
        <w:overflowPunct/>
        <w:topLinePunct w:val="0"/>
        <w:autoSpaceDE/>
        <w:autoSpaceDN/>
        <w:bidi w:val="0"/>
        <w:adjustRightInd w:val="0"/>
        <w:snapToGrid w:val="0"/>
        <w:spacing w:before="207" w:line="360" w:lineRule="auto"/>
        <w:ind w:left="113"/>
        <w:jc w:val="left"/>
        <w:textAlignment w:val="auto"/>
        <w:outlineLvl w:val="5"/>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b/>
          <w:bCs/>
          <w:spacing w:val="-1"/>
          <w:sz w:val="22"/>
          <w:szCs w:val="22"/>
          <w:lang w:val="en-US" w:eastAsia="zh-CN"/>
        </w:rPr>
        <w:t>2</w:t>
      </w:r>
      <w:r>
        <w:rPr>
          <w:rFonts w:hint="default" w:ascii="Times New Roman Regular" w:hAnsi="Times New Roman Regular" w:eastAsia="宋体" w:cs="Times New Roman Regular"/>
          <w:b/>
          <w:bCs/>
          <w:spacing w:val="-1"/>
          <w:sz w:val="22"/>
          <w:szCs w:val="22"/>
        </w:rPr>
        <w:t>.</w:t>
      </w:r>
      <w:r>
        <w:rPr>
          <w:rFonts w:hint="default" w:ascii="Times New Roman Regular" w:hAnsi="Times New Roman Regular" w:eastAsia="宋体" w:cs="Times New Roman Regular"/>
          <w:b/>
          <w:bCs/>
          <w:spacing w:val="-1"/>
          <w:sz w:val="22"/>
          <w:szCs w:val="22"/>
          <w:lang w:val="en-US" w:eastAsia="zh-CN"/>
        </w:rPr>
        <w:t>2</w:t>
      </w:r>
      <w:r>
        <w:rPr>
          <w:rFonts w:hint="default" w:ascii="Times New Roman Regular" w:hAnsi="Times New Roman Regular" w:eastAsia="宋体" w:cs="Times New Roman Regular"/>
          <w:b/>
          <w:bCs/>
          <w:spacing w:val="-1"/>
          <w:sz w:val="22"/>
          <w:szCs w:val="22"/>
        </w:rPr>
        <w:t xml:space="preserve"> 不同水氮调控对盐碱地青</w:t>
      </w:r>
      <w:r>
        <w:rPr>
          <w:rFonts w:hint="default" w:ascii="Times New Roman Regular" w:hAnsi="Times New Roman Regular" w:eastAsia="宋体" w:cs="Times New Roman Regular"/>
          <w:b/>
          <w:bCs/>
          <w:spacing w:val="-2"/>
          <w:sz w:val="22"/>
          <w:szCs w:val="22"/>
        </w:rPr>
        <w:t>贮玉米鲜草产量与干草产量的影响</w:t>
      </w:r>
      <w:r>
        <w:rPr>
          <w:rFonts w:hint="default" w:ascii="Times New Roman Regular" w:hAnsi="Times New Roman Regular" w:eastAsia="宋体" w:cs="Times New Roman Regular"/>
          <w:position w:val="-72"/>
          <w:sz w:val="22"/>
          <w:szCs w:val="22"/>
        </w:rPr>
        <w:drawing>
          <wp:inline distT="0" distB="0" distL="0" distR="0">
            <wp:extent cx="5146675" cy="1685290"/>
            <wp:effectExtent l="0" t="0" r="9525" b="1651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3"/>
                    <a:stretch>
                      <a:fillRect/>
                    </a:stretch>
                  </pic:blipFill>
                  <pic:spPr>
                    <a:xfrm>
                      <a:off x="0" y="0"/>
                      <a:ext cx="5146675" cy="1685290"/>
                    </a:xfrm>
                    <a:prstGeom prst="rect">
                      <a:avLst/>
                    </a:prstGeom>
                  </pic:spPr>
                </pic:pic>
              </a:graphicData>
            </a:graphic>
          </wp:inline>
        </w:drawing>
      </w:r>
    </w:p>
    <w:p w14:paraId="12E372E5">
      <w:pPr>
        <w:pStyle w:val="43"/>
        <w:pageBreakBefore w:val="0"/>
        <w:kinsoku/>
        <w:wordWrap/>
        <w:overflowPunct/>
        <w:topLinePunct w:val="0"/>
        <w:autoSpaceDE/>
        <w:autoSpaceDN/>
        <w:bidi w:val="0"/>
        <w:adjustRightInd w:val="0"/>
        <w:snapToGrid w:val="0"/>
        <w:spacing w:before="190" w:line="360" w:lineRule="auto"/>
        <w:jc w:val="center"/>
        <w:textAlignment w:val="auto"/>
        <w:outlineLvl w:val="1"/>
        <w:rPr>
          <w:rFonts w:hint="default" w:ascii="Times New Roman Regular" w:hAnsi="Times New Roman Regular" w:eastAsia="宋体" w:cs="Times New Roman Regular"/>
          <w:spacing w:val="1"/>
          <w:sz w:val="22"/>
          <w:szCs w:val="22"/>
        </w:rPr>
      </w:pPr>
      <w:bookmarkStart w:id="15" w:name="_Toc2057005599"/>
      <w:r>
        <w:rPr>
          <w:rFonts w:hint="default" w:ascii="Times New Roman Regular" w:hAnsi="Times New Roman Regular" w:eastAsia="宋体" w:cs="Times New Roman Regular"/>
          <w:spacing w:val="8"/>
          <w:sz w:val="22"/>
          <w:szCs w:val="22"/>
        </w:rPr>
        <w:t>图</w:t>
      </w:r>
      <w:r>
        <w:rPr>
          <w:rFonts w:hint="default" w:ascii="Times New Roman Regular" w:hAnsi="Times New Roman Regular" w:eastAsia="宋体" w:cs="Times New Roman Regular"/>
          <w:spacing w:val="-39"/>
          <w:sz w:val="22"/>
          <w:szCs w:val="22"/>
        </w:rPr>
        <w:t xml:space="preserve"> </w:t>
      </w:r>
      <w:r>
        <w:rPr>
          <w:rFonts w:hint="default" w:ascii="Times New Roman Regular" w:hAnsi="Times New Roman Regular" w:eastAsia="宋体" w:cs="Times New Roman Regular"/>
          <w:spacing w:val="-39"/>
          <w:sz w:val="22"/>
          <w:szCs w:val="22"/>
          <w:lang w:val="en-US" w:eastAsia="zh-CN"/>
        </w:rPr>
        <w:t>3</w:t>
      </w:r>
      <w:r>
        <w:rPr>
          <w:rFonts w:hint="default" w:ascii="Times New Roman Regular" w:hAnsi="Times New Roman Regular" w:eastAsia="宋体" w:cs="Times New Roman Regular"/>
          <w:spacing w:val="15"/>
          <w:w w:val="101"/>
          <w:sz w:val="22"/>
          <w:szCs w:val="22"/>
        </w:rPr>
        <w:t xml:space="preserve"> </w:t>
      </w:r>
      <w:r>
        <w:rPr>
          <w:rFonts w:hint="default" w:ascii="Times New Roman Regular" w:hAnsi="Times New Roman Regular" w:eastAsia="宋体" w:cs="Times New Roman Regular"/>
          <w:spacing w:val="8"/>
          <w:sz w:val="22"/>
          <w:szCs w:val="22"/>
        </w:rPr>
        <w:t>不同水氮调控对盐碱地青贮玉米鲜草产量和干草产量</w:t>
      </w:r>
      <w:r>
        <w:rPr>
          <w:rFonts w:hint="default" w:ascii="Times New Roman Regular" w:hAnsi="Times New Roman Regular" w:eastAsia="宋体" w:cs="Times New Roman Regular"/>
          <w:spacing w:val="7"/>
          <w:sz w:val="22"/>
          <w:szCs w:val="22"/>
        </w:rPr>
        <w:t>的影响</w:t>
      </w:r>
      <w:bookmarkEnd w:id="15"/>
    </w:p>
    <w:p w14:paraId="7E34014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水氮调控对盐碱地青贮玉米的产量具有显著的促进作用。由图 3 可以看出，各处理鲜草产量范围为 66.94-108.56 t/hm²。W1 灌水条件下，鲜草产量随施氮量增加呈先升后降趋势，F2 处理（88.20 t/hm ² ) 显著高于 F1（66.94 t/hm² ) 和 F3（78.75 t/hm² ) 处理（P＜0.05），较 F1 提高 31.7% ，表明 F2 最有利于提高 W1 灌水条件下的鲜草产量；F3 处理较 F2 降低 10.7% ，出现明显的氮肥后效抑制效应。 W2 灌水条件下，鲜草产量随施氮量增加呈先升后稳趋势，F2（108.56 t/hm² ) 和 F3（102.04 t/hm² )处理均显著高于 F1（91.91 t/hm² ) 处理（P＜0.05），且 F2 与 F3 处理间差异显著（P＜0.05），W2灌水条件下 F2 水平施氮可获得较高鲜草产量。同一施肥水平下，W2 处理的鲜草产量均极显著高于W1 处理（P＜0.01），增幅分别为 37.3%（F1）、23. 1%（F2）和 29.6%（F3），说明增加灌水量是提升盐碱地青贮玉米鲜草产量的关键措施。</w:t>
      </w:r>
    </w:p>
    <w:p w14:paraId="1665F02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各处理干草产量范围为 18.61-25.54 t/hm²。W1 灌水条件下，干草产量随施氮量增加呈先升后降趋势，F2 处理（21.98 t/hm² ) 显著高于 F1（18.61 t/hm² ) 和 F3（20.00 t/hm² ) 处理（P＜0.05），较 F1提高 18. 1%，F3 处理较 F2 降低 9.0% ，同样呈现氮肥过量抑制效应。W2 灌水条件下，干草产量随施氮量增加呈先升后稳趋势，F2（25.54 t/hm² ) 和 F3（24.93 t/hm² ) 处理均显著高于 F1（22.88 t/hm² ) 处理（P＜0.05），且 F2 与 F3 处理间差异不显著。同一施肥水平下，W2 处理的干草产量均极显著高于W1 处理（P＜0.01），增幅分别为 23.0%（F1）、16.2%（F2）和 24.7%（F3）。</w:t>
      </w:r>
    </w:p>
    <w:p w14:paraId="3E3C780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en-US" w:bidi="ar-SA"/>
        </w:rPr>
      </w:pPr>
      <w:r>
        <w:rPr>
          <w:rFonts w:hint="default" w:ascii="Times New Roman Regular" w:hAnsi="Times New Roman Regular" w:eastAsia="宋体" w:cs="Times New Roman Regular"/>
          <w:kern w:val="2"/>
          <w:sz w:val="22"/>
          <w:szCs w:val="22"/>
          <w:lang w:val="en-US" w:eastAsia="en-US" w:bidi="ar-SA"/>
        </w:rPr>
        <w:t>综上所述，灌水量和施氮量对盐碱地青贮玉米鲜草产量和干草产量均有显著影响，灌水量是产量形成的主导因素，表明充足的水分供应可有效缓解盐碱胁迫，促进植株生长发育。施氮量效应因灌水量而异：在水分受限条件下，需严格控制施氮量。</w:t>
      </w:r>
    </w:p>
    <w:p w14:paraId="01FD63BF">
      <w:pPr>
        <w:pStyle w:val="43"/>
        <w:pageBreakBefore w:val="0"/>
        <w:kinsoku/>
        <w:wordWrap/>
        <w:overflowPunct/>
        <w:topLinePunct w:val="0"/>
        <w:autoSpaceDE/>
        <w:autoSpaceDN/>
        <w:bidi w:val="0"/>
        <w:adjustRightInd w:val="0"/>
        <w:snapToGrid w:val="0"/>
        <w:spacing w:before="207" w:line="360" w:lineRule="auto"/>
        <w:ind w:left="113"/>
        <w:textAlignment w:val="auto"/>
        <w:outlineLvl w:val="4"/>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b/>
          <w:bCs/>
          <w:spacing w:val="-2"/>
          <w:sz w:val="22"/>
          <w:szCs w:val="22"/>
          <w:lang w:val="en-US" w:eastAsia="zh-CN"/>
        </w:rPr>
        <w:t>3</w:t>
      </w:r>
      <w:r>
        <w:rPr>
          <w:rFonts w:hint="default" w:ascii="Times New Roman Regular" w:hAnsi="Times New Roman Regular" w:eastAsia="宋体" w:cs="Times New Roman Regular"/>
          <w:b/>
          <w:bCs/>
          <w:spacing w:val="-2"/>
          <w:sz w:val="22"/>
          <w:szCs w:val="22"/>
        </w:rPr>
        <w:t xml:space="preserve"> 不同水氮调控对盐碱地青贮玉米营养品质的影响</w:t>
      </w:r>
    </w:p>
    <w:p w14:paraId="4116E0A7">
      <w:pPr>
        <w:pStyle w:val="43"/>
        <w:pageBreakBefore w:val="0"/>
        <w:kinsoku/>
        <w:wordWrap/>
        <w:overflowPunct/>
        <w:topLinePunct w:val="0"/>
        <w:autoSpaceDE/>
        <w:autoSpaceDN/>
        <w:bidi w:val="0"/>
        <w:adjustRightInd w:val="0"/>
        <w:snapToGrid w:val="0"/>
        <w:spacing w:before="183" w:line="360" w:lineRule="auto"/>
        <w:ind w:left="113"/>
        <w:textAlignment w:val="auto"/>
        <w:outlineLvl w:val="5"/>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b/>
          <w:bCs/>
          <w:spacing w:val="-1"/>
          <w:sz w:val="22"/>
          <w:szCs w:val="22"/>
          <w:lang w:val="en-US" w:eastAsia="zh-CN"/>
        </w:rPr>
        <w:t>3</w:t>
      </w:r>
      <w:r>
        <w:rPr>
          <w:rFonts w:hint="default" w:ascii="Times New Roman Regular" w:hAnsi="Times New Roman Regular" w:eastAsia="宋体" w:cs="Times New Roman Regular"/>
          <w:b/>
          <w:bCs/>
          <w:spacing w:val="-1"/>
          <w:sz w:val="22"/>
          <w:szCs w:val="22"/>
        </w:rPr>
        <w:t>.1 不同水氮调控对盐碱地青贮玉</w:t>
      </w:r>
      <w:r>
        <w:rPr>
          <w:rFonts w:hint="default" w:ascii="Times New Roman Regular" w:hAnsi="Times New Roman Regular" w:eastAsia="宋体" w:cs="Times New Roman Regular"/>
          <w:b/>
          <w:bCs/>
          <w:spacing w:val="-2"/>
          <w:sz w:val="22"/>
          <w:szCs w:val="22"/>
        </w:rPr>
        <w:t>米粗蛋白、粗脂肪、粗灰分、可溶性糖含量的影响</w:t>
      </w:r>
    </w:p>
    <w:p w14:paraId="71DFD00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水氮调控不仅影响青贮玉米的生物量积累，对其内部营养物质的转化与分配也具有显著的调节作用。从图 4 与图 5 可以看出，水氮调控对各营养指标存在显著差异。粗蛋白含量是评价青贮玉米品质的首要指标。各处理粗蛋白含量范围为 7.20%-8.02% 。W1 灌水条件下，粗蛋白含量随施氮量增加呈逐渐升高趋势，F3 处理（7.88%）略高于 F1（7.20%）和 F2（7.61%）处理，但三者间差异不显著，表明低灌水条件下增施氮肥对粗蛋白提升效果有限。W2 灌水条件下，粗蛋白含量随施氮量增加呈先升后稳趋势，F2（7.95%）和 F3（8.02%）处理均略高于 F1（7.36%）处理，差异显著（P＜0.05）。 F1 、F3 水平下，W1 与 W2 处理的粗蛋白差异不显著，仅在 F2 水平下 W2 处理略高于 W1 处理（P&lt; 0.05），说明灌水量对粗蛋白的影响较弱，施氮量是调控蛋白品质的主要因素。</w:t>
      </w:r>
    </w:p>
    <w:p w14:paraId="7C811EC3">
      <w:pPr>
        <w:pStyle w:val="43"/>
        <w:pageBreakBefore w:val="0"/>
        <w:kinsoku/>
        <w:wordWrap/>
        <w:overflowPunct/>
        <w:topLinePunct w:val="0"/>
        <w:autoSpaceDE/>
        <w:autoSpaceDN/>
        <w:bidi w:val="0"/>
        <w:adjustRightInd w:val="0"/>
        <w:snapToGrid w:val="0"/>
        <w:spacing w:before="183" w:line="360" w:lineRule="auto"/>
        <w:ind w:right="27"/>
        <w:jc w:val="center"/>
        <w:textAlignment w:val="auto"/>
        <w:rPr>
          <w:rFonts w:hint="default" w:ascii="Times New Roman Regular" w:hAnsi="Times New Roman Regular" w:eastAsia="宋体" w:cs="Times New Roman Regular"/>
          <w:spacing w:val="-1"/>
          <w:sz w:val="22"/>
          <w:szCs w:val="22"/>
        </w:rPr>
      </w:pPr>
      <w:r>
        <w:rPr>
          <w:rFonts w:hint="default" w:ascii="Times New Roman Regular" w:hAnsi="Times New Roman Regular" w:eastAsia="宋体" w:cs="Times New Roman Regular"/>
          <w:position w:val="-78"/>
          <w:sz w:val="22"/>
          <w:szCs w:val="22"/>
        </w:rPr>
        <w:drawing>
          <wp:inline distT="0" distB="0" distL="0" distR="0">
            <wp:extent cx="5086350" cy="1828800"/>
            <wp:effectExtent l="0" t="0" r="1905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4"/>
                    <a:stretch>
                      <a:fillRect/>
                    </a:stretch>
                  </pic:blipFill>
                  <pic:spPr>
                    <a:xfrm>
                      <a:off x="0" y="0"/>
                      <a:ext cx="5086350" cy="1828800"/>
                    </a:xfrm>
                    <a:prstGeom prst="rect">
                      <a:avLst/>
                    </a:prstGeom>
                  </pic:spPr>
                </pic:pic>
              </a:graphicData>
            </a:graphic>
          </wp:inline>
        </w:drawing>
      </w:r>
    </w:p>
    <w:p w14:paraId="6FF78376">
      <w:pPr>
        <w:pStyle w:val="43"/>
        <w:pageBreakBefore w:val="0"/>
        <w:kinsoku/>
        <w:wordWrap/>
        <w:overflowPunct/>
        <w:topLinePunct w:val="0"/>
        <w:autoSpaceDE/>
        <w:autoSpaceDN/>
        <w:bidi w:val="0"/>
        <w:adjustRightInd w:val="0"/>
        <w:snapToGrid w:val="0"/>
        <w:spacing w:line="360" w:lineRule="auto"/>
        <w:ind w:right="65"/>
        <w:jc w:val="center"/>
        <w:textAlignment w:val="auto"/>
        <w:rPr>
          <w:rFonts w:hint="default" w:ascii="Times New Roman Regular" w:hAnsi="Times New Roman Regular" w:eastAsia="宋体" w:cs="Times New Roman Regular"/>
          <w:spacing w:val="23"/>
          <w:sz w:val="22"/>
          <w:szCs w:val="22"/>
        </w:rPr>
      </w:pPr>
      <w:r>
        <w:rPr>
          <w:rFonts w:hint="default" w:ascii="Times New Roman Regular" w:hAnsi="Times New Roman Regular" w:eastAsia="宋体" w:cs="Times New Roman Regular"/>
          <w:spacing w:val="8"/>
          <w:sz w:val="22"/>
          <w:szCs w:val="22"/>
        </w:rPr>
        <w:t>图</w:t>
      </w:r>
      <w:r>
        <w:rPr>
          <w:rFonts w:hint="default" w:ascii="Times New Roman Regular" w:hAnsi="Times New Roman Regular" w:eastAsia="宋体" w:cs="Times New Roman Regular"/>
          <w:spacing w:val="-39"/>
          <w:sz w:val="22"/>
          <w:szCs w:val="22"/>
        </w:rPr>
        <w:t xml:space="preserve"> </w:t>
      </w:r>
      <w:r>
        <w:rPr>
          <w:rFonts w:hint="default" w:ascii="Times New Roman Regular" w:hAnsi="Times New Roman Regular" w:eastAsia="宋体" w:cs="Times New Roman Regular"/>
          <w:spacing w:val="-39"/>
          <w:sz w:val="22"/>
          <w:szCs w:val="22"/>
          <w:lang w:val="en-US" w:eastAsia="zh-CN"/>
        </w:rPr>
        <w:t>4</w:t>
      </w:r>
      <w:r>
        <w:rPr>
          <w:rFonts w:hint="default" w:ascii="Times New Roman Regular" w:hAnsi="Times New Roman Regular" w:eastAsia="宋体" w:cs="Times New Roman Regular"/>
          <w:spacing w:val="8"/>
          <w:sz w:val="22"/>
          <w:szCs w:val="22"/>
        </w:rPr>
        <w:t xml:space="preserve"> 不同水氮调控对盐碱地青贮玉米粗蛋白和粗脂肪的影响</w:t>
      </w:r>
    </w:p>
    <w:p w14:paraId="65FA3BE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粗脂肪作为高能量营养成分 ，其变化规律与粗蛋白有所不同 ，各处理粗脂肪含量范围为1.76%-2.61% 。W1 灌水条件下，粗脂肪含量随施氮量增加呈逐渐降低趋势，F1 处理（2.24%）略高于F2（2.07%）和 F3（1.76%）处理，但三者间差异不显著。W2 灌水条件下，粗脂肪含量随施氮量增加呈先升后降趋势，F3 与 F2 和 F1 存在显著差异（P＜0.05），F1 与 F2 差异不显著。同一施肥水平下， W2 处理的粗脂肪含量均高于 W1 处理，但未存在显著差异，表明W2 有利于提高粗脂肪含量，改善青贮玉米能量品质。</w:t>
      </w:r>
    </w:p>
    <w:p w14:paraId="232988E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40" w:firstLineChars="200"/>
        <w:jc w:val="left"/>
        <w:textAlignment w:val="auto"/>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各处理可溶性糖含量范围为 9.28%-20.54% 。W1 灌水条件下，可溶性糖含量随施氮量增加呈先升后降趋势，F2 处理（20.54%）略高于 F1（18.95%）和 F3（16.98%）处理，但三者间差异不显著。W2灌水条件下，可溶性糖含量随施氮量增加呈逐渐降低趋势，表明高灌水条件下过量施氮抑制可溶性糖积累。同一施肥水平下，W1 处理的可溶性糖含量均显著高于 W2 处理，增幅分别为 21.3% 、43.6%和42.8%，说明 W1 灌水条件有利于可溶性糖合成与积累，而 W2 灌水可能通过促进营养生长、稀释糖分浓度或改变碳氮代谢流向导致糖含量降低。</w:t>
      </w:r>
    </w:p>
    <w:p w14:paraId="0111E113">
      <w:pPr>
        <w:pStyle w:val="43"/>
        <w:spacing w:line="360" w:lineRule="auto"/>
        <w:ind w:right="65"/>
        <w:jc w:val="center"/>
        <w:rPr>
          <w:rFonts w:hint="default" w:ascii="Times New Roman Regular" w:hAnsi="Times New Roman Regular" w:eastAsia="宋体" w:cs="Times New Roman Regular"/>
          <w:position w:val="-78"/>
          <w:sz w:val="22"/>
          <w:szCs w:val="22"/>
        </w:rPr>
      </w:pPr>
      <w:r>
        <w:rPr>
          <w:rFonts w:hint="default" w:ascii="Times New Roman Regular" w:hAnsi="Times New Roman Regular" w:eastAsia="宋体" w:cs="Times New Roman Regular"/>
          <w:position w:val="-78"/>
          <w:sz w:val="22"/>
          <w:szCs w:val="22"/>
        </w:rPr>
        <w:drawing>
          <wp:inline distT="0" distB="0" distL="0" distR="0">
            <wp:extent cx="4875530" cy="1544320"/>
            <wp:effectExtent l="0" t="0" r="1270" b="508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5"/>
                    <a:stretch>
                      <a:fillRect/>
                    </a:stretch>
                  </pic:blipFill>
                  <pic:spPr>
                    <a:xfrm>
                      <a:off x="0" y="0"/>
                      <a:ext cx="4875530" cy="1544320"/>
                    </a:xfrm>
                    <a:prstGeom prst="rect">
                      <a:avLst/>
                    </a:prstGeom>
                  </pic:spPr>
                </pic:pic>
              </a:graphicData>
            </a:graphic>
          </wp:inline>
        </w:drawing>
      </w:r>
    </w:p>
    <w:p w14:paraId="6A1B6DAD">
      <w:pPr>
        <w:pStyle w:val="43"/>
        <w:spacing w:before="195" w:line="360" w:lineRule="auto"/>
        <w:jc w:val="center"/>
        <w:outlineLvl w:val="1"/>
        <w:rPr>
          <w:rFonts w:hint="default" w:ascii="Times New Roman Regular" w:hAnsi="Times New Roman Regular" w:eastAsia="宋体" w:cs="Times New Roman Regular"/>
          <w:position w:val="-78"/>
          <w:sz w:val="22"/>
          <w:szCs w:val="22"/>
        </w:rPr>
      </w:pPr>
      <w:bookmarkStart w:id="16" w:name="_Toc1901352987"/>
      <w:r>
        <w:rPr>
          <w:rFonts w:hint="default" w:ascii="Times New Roman Regular" w:hAnsi="Times New Roman Regular" w:eastAsia="宋体" w:cs="Times New Roman Regular"/>
          <w:spacing w:val="8"/>
          <w:sz w:val="22"/>
          <w:szCs w:val="22"/>
        </w:rPr>
        <w:t>图</w:t>
      </w:r>
      <w:r>
        <w:rPr>
          <w:rFonts w:hint="default" w:ascii="Times New Roman Regular" w:hAnsi="Times New Roman Regular" w:eastAsia="宋体" w:cs="Times New Roman Regular"/>
          <w:spacing w:val="-38"/>
          <w:sz w:val="22"/>
          <w:szCs w:val="22"/>
        </w:rPr>
        <w:t xml:space="preserve"> </w:t>
      </w:r>
      <w:r>
        <w:rPr>
          <w:rFonts w:hint="default" w:ascii="Times New Roman Regular" w:hAnsi="Times New Roman Regular" w:eastAsia="宋体" w:cs="Times New Roman Regular"/>
          <w:spacing w:val="-38"/>
          <w:sz w:val="22"/>
          <w:szCs w:val="22"/>
          <w:lang w:val="en-US" w:eastAsia="zh-CN"/>
        </w:rPr>
        <w:t>5</w:t>
      </w:r>
      <w:r>
        <w:rPr>
          <w:rFonts w:hint="default" w:ascii="Times New Roman Regular" w:hAnsi="Times New Roman Regular" w:eastAsia="宋体" w:cs="Times New Roman Regular"/>
          <w:spacing w:val="16"/>
          <w:sz w:val="22"/>
          <w:szCs w:val="22"/>
        </w:rPr>
        <w:t xml:space="preserve"> </w:t>
      </w:r>
      <w:r>
        <w:rPr>
          <w:rFonts w:hint="default" w:ascii="Times New Roman Regular" w:hAnsi="Times New Roman Regular" w:eastAsia="宋体" w:cs="Times New Roman Regular"/>
          <w:spacing w:val="8"/>
          <w:sz w:val="22"/>
          <w:szCs w:val="22"/>
        </w:rPr>
        <w:t>不同水氮调控对盐碱地青贮玉米可溶性糖和粗</w:t>
      </w:r>
      <w:r>
        <w:rPr>
          <w:rFonts w:hint="default" w:ascii="Times New Roman Regular" w:hAnsi="Times New Roman Regular" w:eastAsia="宋体" w:cs="Times New Roman Regular"/>
          <w:spacing w:val="7"/>
          <w:sz w:val="22"/>
          <w:szCs w:val="22"/>
        </w:rPr>
        <w:t>灰分的影响</w:t>
      </w:r>
      <w:bookmarkEnd w:id="16"/>
    </w:p>
    <w:p w14:paraId="073D948C">
      <w:pPr>
        <w:keepNext w:val="0"/>
        <w:keepLines w:val="0"/>
        <w:widowControl/>
        <w:suppressLineNumbers w:val="0"/>
        <w:spacing w:line="360" w:lineRule="auto"/>
        <w:ind w:firstLine="440" w:firstLineChars="200"/>
        <w:jc w:val="left"/>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青贮玉米粗灰分含量反映了植株对矿物质的吸收状况。在W1F1 处理下粗灰分含量最高,在 W2F2 处理下粗灰分含量最低，各处理粗灰分含量范围为 4.49%-6.76% 。W1 灌水条件下，粗灰分含量随施氮量增加呈先降后升趋势，F2 处理（5.20%）显著低于 F1（6.76%）和 F3（5.82%）处理（P＜0.05），较 F1降低 23. 1% ，表明F2 可减少低灌水条件下的矿物质富集。W2 灌水条件下，F3 处理较 F1 降低 19.7%， F1 与 F2 、F3 存在显著差异（P＜0.05）。同一施肥水平下，W1 处理的粗灰分含量均高于 W2 处理，其中 F1 、F2 水平 W1 显著高于 W2（P＜0.05），F3 水平 W1 极显著高于 W2（P＜0.01），增幅分别为 15.8%和 21.3%，说明W2 灌水可通过淋溶作用减少植株对盐分离子的吸收，降低粗灰分含量，改善饲草品质。</w:t>
      </w:r>
    </w:p>
    <w:p w14:paraId="56AE1C5A">
      <w:pPr>
        <w:keepNext w:val="0"/>
        <w:keepLines w:val="0"/>
        <w:widowControl/>
        <w:suppressLineNumbers w:val="0"/>
        <w:spacing w:line="360" w:lineRule="auto"/>
        <w:ind w:firstLine="440" w:firstLineChars="200"/>
        <w:jc w:val="left"/>
        <w:rPr>
          <w:rFonts w:hint="default" w:ascii="Times New Roman Regular" w:hAnsi="Times New Roman Regular" w:eastAsia="宋体" w:cs="Times New Roman Regular"/>
          <w:spacing w:val="-1"/>
          <w:sz w:val="22"/>
          <w:szCs w:val="22"/>
        </w:rPr>
      </w:pPr>
      <w:r>
        <w:rPr>
          <w:rFonts w:hint="default" w:ascii="Times New Roman Regular" w:hAnsi="Times New Roman Regular" w:eastAsia="宋体" w:cs="Times New Roman Regular"/>
          <w:kern w:val="2"/>
          <w:sz w:val="22"/>
          <w:szCs w:val="22"/>
          <w:lang w:val="en-US" w:eastAsia="zh-CN" w:bidi="ar-SA"/>
        </w:rPr>
        <w:t>综上所述，W2F3 虽能提升粗蛋白含量，但会导致可溶性糖含量下降及粗脂肪降低。W2F2 处理在维持较高生</w:t>
      </w:r>
      <w:r>
        <w:rPr>
          <w:rFonts w:hint="default" w:ascii="Times New Roman Regular" w:hAnsi="Times New Roman Regular" w:eastAsia="宋体" w:cs="Times New Roman Regular"/>
          <w:sz w:val="22"/>
          <w:szCs w:val="22"/>
        </w:rPr>
        <w:t>物量的同时，实现了粗蛋白含量</w:t>
      </w:r>
      <w:r>
        <w:rPr>
          <w:rFonts w:hint="default" w:ascii="Times New Roman Regular" w:hAnsi="Times New Roman Regular" w:eastAsia="宋体" w:cs="Times New Roman Regular"/>
          <w:spacing w:val="-1"/>
          <w:sz w:val="22"/>
          <w:szCs w:val="22"/>
        </w:rPr>
        <w:t>的显著提升和粗灰分的有效降低。</w:t>
      </w:r>
    </w:p>
    <w:p w14:paraId="3DF1D5FF">
      <w:pPr>
        <w:pStyle w:val="43"/>
        <w:spacing w:before="130" w:line="360" w:lineRule="auto"/>
        <w:ind w:left="113"/>
        <w:outlineLvl w:val="5"/>
        <w:rPr>
          <w:rFonts w:hint="default" w:ascii="Times New Roman Regular" w:hAnsi="Times New Roman Regular" w:eastAsia="宋体" w:cs="Times New Roman Regular"/>
          <w:b/>
          <w:bCs/>
          <w:spacing w:val="-2"/>
          <w:sz w:val="22"/>
          <w:szCs w:val="22"/>
        </w:rPr>
      </w:pPr>
      <w:r>
        <w:rPr>
          <w:rFonts w:hint="default" w:ascii="Times New Roman Regular" w:hAnsi="Times New Roman Regular" w:eastAsia="宋体" w:cs="Times New Roman Regular"/>
          <w:b/>
          <w:bCs/>
          <w:spacing w:val="-1"/>
          <w:sz w:val="22"/>
          <w:szCs w:val="22"/>
          <w:lang w:val="en-US" w:eastAsia="zh-CN"/>
        </w:rPr>
        <w:t>3</w:t>
      </w:r>
      <w:r>
        <w:rPr>
          <w:rFonts w:hint="default" w:ascii="Times New Roman Regular" w:hAnsi="Times New Roman Regular" w:eastAsia="宋体" w:cs="Times New Roman Regular"/>
          <w:b/>
          <w:bCs/>
          <w:spacing w:val="-1"/>
          <w:sz w:val="22"/>
          <w:szCs w:val="22"/>
        </w:rPr>
        <w:t>.2 不同水氮调控对盐碱地青贮玉米酸</w:t>
      </w:r>
      <w:r>
        <w:rPr>
          <w:rFonts w:hint="default" w:ascii="Times New Roman Regular" w:hAnsi="Times New Roman Regular" w:eastAsia="宋体" w:cs="Times New Roman Regular"/>
          <w:b/>
          <w:bCs/>
          <w:spacing w:val="-2"/>
          <w:sz w:val="22"/>
          <w:szCs w:val="22"/>
        </w:rPr>
        <w:t>性洗涤纤维、中性洗涤纤维和相对饲喂价值的影响</w:t>
      </w:r>
    </w:p>
    <w:p w14:paraId="02D81C24">
      <w:pPr>
        <w:pStyle w:val="43"/>
        <w:spacing w:before="130" w:line="218" w:lineRule="auto"/>
        <w:outlineLvl w:val="5"/>
        <w:rPr>
          <w:rFonts w:hint="default" w:ascii="Times New Roman Regular" w:hAnsi="Times New Roman Regular" w:eastAsia="宋体" w:cs="Times New Roman Regular"/>
          <w:sz w:val="22"/>
          <w:szCs w:val="22"/>
        </w:rPr>
      </w:pPr>
      <w:r>
        <w:rPr>
          <w:rFonts w:hint="default" w:ascii="Times New Roman Regular" w:hAnsi="Times New Roman Regular" w:eastAsia="宋体" w:cs="Times New Roman Regular"/>
          <w:position w:val="-43"/>
          <w:sz w:val="22"/>
          <w:szCs w:val="22"/>
        </w:rPr>
        <w:drawing>
          <wp:inline distT="0" distB="0" distL="0" distR="0">
            <wp:extent cx="5413375" cy="1371600"/>
            <wp:effectExtent l="0" t="0" r="22225"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6"/>
                    <a:srcRect l="3421"/>
                    <a:stretch>
                      <a:fillRect/>
                    </a:stretch>
                  </pic:blipFill>
                  <pic:spPr>
                    <a:xfrm>
                      <a:off x="0" y="0"/>
                      <a:ext cx="5413375" cy="1371600"/>
                    </a:xfrm>
                    <a:prstGeom prst="rect">
                      <a:avLst/>
                    </a:prstGeom>
                  </pic:spPr>
                </pic:pic>
              </a:graphicData>
            </a:graphic>
          </wp:inline>
        </w:drawing>
      </w:r>
    </w:p>
    <w:p w14:paraId="39B4FED9">
      <w:pPr>
        <w:pStyle w:val="43"/>
        <w:spacing w:before="140" w:line="360" w:lineRule="auto"/>
        <w:jc w:val="center"/>
        <w:outlineLvl w:val="1"/>
        <w:rPr>
          <w:rFonts w:hint="default" w:ascii="Times New Roman Regular" w:hAnsi="Times New Roman Regular" w:eastAsia="宋体" w:cs="Times New Roman Regular"/>
          <w:spacing w:val="-20"/>
          <w:sz w:val="22"/>
          <w:szCs w:val="22"/>
        </w:rPr>
      </w:pPr>
      <w:bookmarkStart w:id="17" w:name="_Toc1482985149"/>
      <w:r>
        <w:rPr>
          <w:rFonts w:hint="default" w:ascii="Times New Roman Regular" w:hAnsi="Times New Roman Regular" w:eastAsia="宋体" w:cs="Times New Roman Regular"/>
          <w:spacing w:val="7"/>
          <w:sz w:val="22"/>
          <w:szCs w:val="22"/>
        </w:rPr>
        <w:t>图</w:t>
      </w:r>
      <w:r>
        <w:rPr>
          <w:rFonts w:hint="default" w:ascii="Times New Roman Regular" w:hAnsi="Times New Roman Regular" w:eastAsia="宋体" w:cs="Times New Roman Regular"/>
          <w:spacing w:val="-30"/>
          <w:sz w:val="22"/>
          <w:szCs w:val="22"/>
        </w:rPr>
        <w:t xml:space="preserve"> </w:t>
      </w:r>
      <w:r>
        <w:rPr>
          <w:rFonts w:hint="default" w:ascii="Times New Roman Regular" w:hAnsi="Times New Roman Regular" w:eastAsia="宋体" w:cs="Times New Roman Regular"/>
          <w:spacing w:val="-30"/>
          <w:sz w:val="22"/>
          <w:szCs w:val="22"/>
          <w:lang w:val="en-US" w:eastAsia="zh-CN"/>
        </w:rPr>
        <w:t>6</w:t>
      </w:r>
      <w:r>
        <w:rPr>
          <w:rFonts w:hint="default" w:ascii="Times New Roman Regular" w:hAnsi="Times New Roman Regular" w:eastAsia="宋体" w:cs="Times New Roman Regular"/>
          <w:spacing w:val="7"/>
          <w:sz w:val="22"/>
          <w:szCs w:val="22"/>
        </w:rPr>
        <w:t xml:space="preserve"> 不同水氮调控对盐碱地青贮玉米</w:t>
      </w:r>
      <w:r>
        <w:rPr>
          <w:rFonts w:hint="default" w:ascii="Times New Roman Regular" w:hAnsi="Times New Roman Regular" w:eastAsia="宋体" w:cs="Times New Roman Regular"/>
          <w:spacing w:val="-43"/>
          <w:sz w:val="22"/>
          <w:szCs w:val="22"/>
        </w:rPr>
        <w:t xml:space="preserve"> </w:t>
      </w:r>
      <w:r>
        <w:rPr>
          <w:rFonts w:hint="default" w:ascii="Times New Roman Regular" w:hAnsi="Times New Roman Regular" w:eastAsia="宋体" w:cs="Times New Roman Regular"/>
          <w:sz w:val="22"/>
          <w:szCs w:val="22"/>
        </w:rPr>
        <w:t>ADF</w:t>
      </w:r>
      <w:r>
        <w:rPr>
          <w:rFonts w:hint="default" w:ascii="Times New Roman Regular" w:hAnsi="Times New Roman Regular" w:eastAsia="宋体" w:cs="Times New Roman Regular"/>
          <w:spacing w:val="-26"/>
          <w:sz w:val="22"/>
          <w:szCs w:val="22"/>
        </w:rPr>
        <w:t xml:space="preserve"> </w:t>
      </w:r>
      <w:r>
        <w:rPr>
          <w:rFonts w:hint="default" w:ascii="Times New Roman Regular" w:hAnsi="Times New Roman Regular" w:eastAsia="宋体" w:cs="Times New Roman Regular"/>
          <w:spacing w:val="7"/>
          <w:sz w:val="22"/>
          <w:szCs w:val="22"/>
        </w:rPr>
        <w:t>、</w:t>
      </w:r>
      <w:r>
        <w:rPr>
          <w:rFonts w:hint="default" w:ascii="Times New Roman Regular" w:hAnsi="Times New Roman Regular" w:eastAsia="宋体" w:cs="Times New Roman Regular"/>
          <w:sz w:val="22"/>
          <w:szCs w:val="22"/>
        </w:rPr>
        <w:t>NDF</w:t>
      </w:r>
      <w:r>
        <w:rPr>
          <w:rFonts w:hint="default" w:ascii="Times New Roman Regular" w:hAnsi="Times New Roman Regular" w:eastAsia="宋体" w:cs="Times New Roman Regular"/>
          <w:spacing w:val="7"/>
          <w:sz w:val="22"/>
          <w:szCs w:val="22"/>
        </w:rPr>
        <w:t xml:space="preserve"> 和</w:t>
      </w:r>
      <w:r>
        <w:rPr>
          <w:rFonts w:hint="default" w:ascii="Times New Roman Regular" w:hAnsi="Times New Roman Regular" w:eastAsia="宋体" w:cs="Times New Roman Regular"/>
          <w:spacing w:val="-44"/>
          <w:sz w:val="22"/>
          <w:szCs w:val="22"/>
        </w:rPr>
        <w:t xml:space="preserve"> </w:t>
      </w:r>
      <w:r>
        <w:rPr>
          <w:rFonts w:hint="default" w:ascii="Times New Roman Regular" w:hAnsi="Times New Roman Regular" w:eastAsia="宋体" w:cs="Times New Roman Regular"/>
          <w:sz w:val="22"/>
          <w:szCs w:val="22"/>
        </w:rPr>
        <w:t>RFV</w:t>
      </w:r>
      <w:r>
        <w:rPr>
          <w:rFonts w:hint="default" w:ascii="Times New Roman Regular" w:hAnsi="Times New Roman Regular" w:eastAsia="宋体" w:cs="Times New Roman Regular"/>
          <w:spacing w:val="31"/>
          <w:sz w:val="22"/>
          <w:szCs w:val="22"/>
        </w:rPr>
        <w:t xml:space="preserve"> </w:t>
      </w:r>
      <w:r>
        <w:rPr>
          <w:rFonts w:hint="default" w:ascii="Times New Roman Regular" w:hAnsi="Times New Roman Regular" w:eastAsia="宋体" w:cs="Times New Roman Regular"/>
          <w:spacing w:val="7"/>
          <w:sz w:val="22"/>
          <w:szCs w:val="22"/>
        </w:rPr>
        <w:t>的影响</w:t>
      </w:r>
      <w:bookmarkEnd w:id="17"/>
    </w:p>
    <w:p w14:paraId="5D3C1926">
      <w:pPr>
        <w:keepNext w:val="0"/>
        <w:keepLines w:val="0"/>
        <w:widowControl/>
        <w:suppressLineNumbers w:val="0"/>
        <w:spacing w:line="360" w:lineRule="auto"/>
        <w:ind w:firstLine="440" w:firstLineChars="200"/>
        <w:jc w:val="left"/>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不同水氮调控对青贮玉米酸性洗涤纤维（ADF）、中性洗涤纤维 （NDF）、相对饲喂价值（RFV)含量影响不同。从图6 可以看出，青贮玉米酸性洗涤纤维在W1F1 处理下达到最高，在W2F2 处理下达到最低。各处理ADF 含量范围为 21.0%-26.0%。W1 灌水条件下，F2 处理（22.0%）显著低于 F1（25.6%）和 F3（23.8%）处理（P＜0.05），较 F1 降低 14. 1% ，表明F2 最有利于降低低灌水条件下的纤维素含量，改善饲草消化率。W2 灌水条件下，F2（21.0%）和 F3（22.2%）处理均显著低于 F1（25.0%）处理（P＜0.05），且 F2 与 F3 处理间差异显著（P＜0.05）。同一施肥水平下，W2 处理的 ADF 含量均低于 W1 处理，其中 F2 、F3 水平下 W1 与 W2 差异极显著（P＜0.01），F1 水平下 W1 与 W2 差异显著（P＜0.05），降幅分别为 4.5%和 6.7% ，表明高灌水可进一步降低纤维素含量，提升饲草品质。</w:t>
      </w:r>
    </w:p>
    <w:p w14:paraId="75972C20">
      <w:pPr>
        <w:keepNext w:val="0"/>
        <w:keepLines w:val="0"/>
        <w:widowControl/>
        <w:suppressLineNumbers w:val="0"/>
        <w:spacing w:line="360" w:lineRule="auto"/>
        <w:ind w:firstLine="440" w:firstLineChars="200"/>
        <w:jc w:val="left"/>
        <w:rPr>
          <w:rFonts w:hint="default" w:ascii="Times New Roman Regular" w:hAnsi="Times New Roman Regular" w:eastAsia="宋体" w:cs="Times New Roman Regular"/>
          <w:kern w:val="2"/>
          <w:sz w:val="22"/>
          <w:szCs w:val="22"/>
          <w:lang w:val="en-US" w:eastAsia="zh-CN" w:bidi="ar-SA"/>
        </w:rPr>
      </w:pPr>
      <w:r>
        <w:rPr>
          <w:rFonts w:hint="default" w:ascii="Times New Roman Regular" w:hAnsi="Times New Roman Regular" w:eastAsia="宋体" w:cs="Times New Roman Regular"/>
          <w:kern w:val="2"/>
          <w:sz w:val="22"/>
          <w:szCs w:val="22"/>
          <w:lang w:val="en-US" w:eastAsia="zh-CN" w:bidi="ar-SA"/>
        </w:rPr>
        <w:t>各处理 NDF 含量范围为 45.7%-51.6% 。W1 灌水条件下，F2 处理（47.4%）显著低于 F1（50.5%）和 F3（49.7%）处理（P＜0.05）。W2 灌水条件下，F2（45.7%）和 F3（46.9%）处理均显著低于 F1 （49.7%）处理（P＜0.05），且 F2 与 F3 处理间差异不显著。同一施肥水平下，W2 处理的 NDF 含量均低于 W1 处理，其中F2 和 F3 水平差异极显著（P＜0.01），降幅分别为 3.6%和 5.6% ，表明 W2F2、 W2F3 可显著降低 NDF 含量，优化饲草纤维结构。</w:t>
      </w:r>
    </w:p>
    <w:p w14:paraId="16EE4652">
      <w:pPr>
        <w:keepNext w:val="0"/>
        <w:keepLines w:val="0"/>
        <w:widowControl/>
        <w:suppressLineNumbers w:val="0"/>
        <w:spacing w:line="360" w:lineRule="auto"/>
        <w:ind w:firstLine="440" w:firstLineChars="200"/>
        <w:jc w:val="left"/>
        <w:rPr>
          <w:rFonts w:hint="eastAsia"/>
          <w:sz w:val="22"/>
          <w:szCs w:val="22"/>
        </w:rPr>
      </w:pPr>
      <w:r>
        <w:rPr>
          <w:rFonts w:hint="default" w:ascii="Times New Roman Regular" w:hAnsi="Times New Roman Regular" w:eastAsia="宋体" w:cs="Times New Roman Regular"/>
          <w:kern w:val="2"/>
          <w:sz w:val="22"/>
          <w:szCs w:val="22"/>
          <w:lang w:val="en-US" w:eastAsia="zh-CN" w:bidi="ar-SA"/>
        </w:rPr>
        <w:t>各处理 RFV 范围为 127.0%-150.3%。W1 灌水条件下，RFV 随施氮量增加呈先升后降趋势，F2 处理显著高于 F1 和 F3 处理（P＜0.05），较 F1 提高 10.8% ，表明F2 最有利于提升 W1 灌水条件下的饲用价值。W2 灌水条件下，RFV 随施氮量增加呈先升后稳趋势，F2 和 F3 处理均显著高于 F1 处理（P &lt;0.05），且 F2 处理极显著高于 F3 处理（P＜0.05），较 F3 提高 5.8% ，表明 W2F2 饲用价值最优。同一施肥水平下，W2 处理的 RFV 均高于 W1 处理，其中 F2 、F3 水平差异极显著（P＜0.01），增幅分别为 6.8%和 7.7% ，说明高灌水可显著提升饲草相对饲用价值。综上所述，水氮调控降低了青贮玉米的酸性洗涤纤维和中性洗涤纤维含量，增加了青贮玉米相对饲喂价值，W2F2 处理效果最佳。</w:t>
      </w:r>
    </w:p>
    <w:p w14:paraId="79BBEAAF">
      <w:pPr>
        <w:pStyle w:val="2"/>
        <w:spacing w:before="0" w:after="0"/>
        <w:rPr>
          <w:sz w:val="24"/>
          <w:szCs w:val="40"/>
        </w:rPr>
      </w:pPr>
      <w:bookmarkStart w:id="18" w:name="_Toc836192161"/>
      <w:r>
        <w:rPr>
          <w:rFonts w:hint="eastAsia"/>
          <w:sz w:val="24"/>
          <w:szCs w:val="40"/>
        </w:rPr>
        <w:t>四</w:t>
      </w:r>
      <w:r>
        <w:rPr>
          <w:sz w:val="24"/>
          <w:szCs w:val="40"/>
        </w:rPr>
        <w:t>、</w:t>
      </w:r>
      <w:r>
        <w:rPr>
          <w:rFonts w:hint="eastAsia"/>
          <w:sz w:val="24"/>
          <w:szCs w:val="40"/>
        </w:rPr>
        <w:t>采用的国际标准</w:t>
      </w:r>
      <w:bookmarkEnd w:id="18"/>
    </w:p>
    <w:p w14:paraId="3927399B">
      <w:pPr>
        <w:spacing w:line="360" w:lineRule="auto"/>
        <w:ind w:firstLine="482"/>
        <w:rPr>
          <w:color w:val="000000"/>
          <w:sz w:val="22"/>
          <w:szCs w:val="20"/>
        </w:rPr>
      </w:pPr>
      <w:r>
        <w:rPr>
          <w:color w:val="000000"/>
          <w:sz w:val="22"/>
          <w:szCs w:val="20"/>
        </w:rPr>
        <w:t>无。</w:t>
      </w:r>
    </w:p>
    <w:p w14:paraId="30D9B6DE">
      <w:pPr>
        <w:pStyle w:val="2"/>
        <w:spacing w:before="0" w:after="0"/>
        <w:rPr>
          <w:sz w:val="24"/>
          <w:szCs w:val="40"/>
        </w:rPr>
      </w:pPr>
      <w:bookmarkStart w:id="19" w:name="_Toc748663959"/>
      <w:r>
        <w:rPr>
          <w:rFonts w:hint="eastAsia"/>
          <w:sz w:val="24"/>
          <w:szCs w:val="40"/>
        </w:rPr>
        <w:t>五</w:t>
      </w:r>
      <w:r>
        <w:rPr>
          <w:sz w:val="24"/>
          <w:szCs w:val="40"/>
        </w:rPr>
        <w:t>、</w:t>
      </w:r>
      <w:r>
        <w:rPr>
          <w:rFonts w:hint="eastAsia"/>
          <w:sz w:val="24"/>
          <w:szCs w:val="40"/>
        </w:rPr>
        <w:t>与现行法律法规和强制性标准的关系</w:t>
      </w:r>
      <w:bookmarkEnd w:id="19"/>
    </w:p>
    <w:p w14:paraId="2B492809">
      <w:pPr>
        <w:spacing w:line="360" w:lineRule="auto"/>
        <w:ind w:firstLine="482"/>
        <w:rPr>
          <w:color w:val="000000"/>
          <w:sz w:val="22"/>
          <w:szCs w:val="20"/>
        </w:rPr>
      </w:pPr>
      <w:r>
        <w:rPr>
          <w:rFonts w:hint="eastAsia"/>
          <w:color w:val="000000"/>
          <w:sz w:val="22"/>
          <w:szCs w:val="20"/>
        </w:rPr>
        <w:t>本标准与现行法律法规和强制性标准的相关条例没有冲突。</w:t>
      </w:r>
    </w:p>
    <w:p w14:paraId="30919C64">
      <w:pPr>
        <w:pStyle w:val="2"/>
        <w:spacing w:before="0" w:after="0"/>
        <w:rPr>
          <w:sz w:val="24"/>
          <w:szCs w:val="40"/>
        </w:rPr>
      </w:pPr>
      <w:bookmarkStart w:id="20" w:name="_Toc688471140"/>
      <w:r>
        <w:rPr>
          <w:rFonts w:hint="eastAsia"/>
          <w:sz w:val="24"/>
          <w:szCs w:val="40"/>
        </w:rPr>
        <w:t>六</w:t>
      </w:r>
      <w:r>
        <w:rPr>
          <w:sz w:val="24"/>
          <w:szCs w:val="40"/>
        </w:rPr>
        <w:t>、</w:t>
      </w:r>
      <w:r>
        <w:rPr>
          <w:rFonts w:hint="eastAsia"/>
          <w:sz w:val="24"/>
          <w:szCs w:val="40"/>
        </w:rPr>
        <w:t>重大分歧意见的处理经过和依据</w:t>
      </w:r>
      <w:bookmarkEnd w:id="20"/>
    </w:p>
    <w:p w14:paraId="5D2967DE">
      <w:pPr>
        <w:spacing w:line="360" w:lineRule="auto"/>
        <w:ind w:firstLine="482"/>
        <w:rPr>
          <w:color w:val="000000"/>
          <w:sz w:val="22"/>
          <w:szCs w:val="20"/>
        </w:rPr>
      </w:pPr>
      <w:r>
        <w:rPr>
          <w:color w:val="000000"/>
          <w:sz w:val="22"/>
          <w:szCs w:val="20"/>
        </w:rPr>
        <w:t>无。</w:t>
      </w:r>
    </w:p>
    <w:p w14:paraId="18828AB0">
      <w:pPr>
        <w:pStyle w:val="2"/>
        <w:spacing w:before="0" w:after="0"/>
        <w:rPr>
          <w:sz w:val="24"/>
          <w:szCs w:val="40"/>
        </w:rPr>
      </w:pPr>
      <w:bookmarkStart w:id="21" w:name="_Toc492559944"/>
      <w:r>
        <w:rPr>
          <w:sz w:val="24"/>
          <w:szCs w:val="40"/>
        </w:rPr>
        <w:t>七、标准作为强制性或推荐性标准的意见</w:t>
      </w:r>
      <w:bookmarkEnd w:id="21"/>
    </w:p>
    <w:p w14:paraId="630F5003">
      <w:pPr>
        <w:spacing w:line="360" w:lineRule="auto"/>
        <w:ind w:firstLine="482"/>
        <w:rPr>
          <w:color w:val="000000"/>
          <w:sz w:val="22"/>
          <w:szCs w:val="20"/>
        </w:rPr>
      </w:pPr>
      <w:r>
        <w:rPr>
          <w:rFonts w:hint="eastAsia" w:ascii="Times New Roman" w:hAnsi="Times New Roman" w:eastAsia="宋体" w:cs="Times New Roman"/>
          <w:color w:val="000000"/>
          <w:sz w:val="22"/>
          <w:szCs w:val="20"/>
          <w:lang w:val="en-US" w:eastAsia="zh-CN"/>
        </w:rPr>
        <w:t>本规范（送审稿）是在国家相关的法规和强制性标准的基础上结合地方实际情况制定出来的，</w:t>
      </w:r>
      <w:r>
        <w:rPr>
          <w:color w:val="000000"/>
          <w:sz w:val="22"/>
          <w:szCs w:val="20"/>
        </w:rPr>
        <w:t>建议将本标准作为推荐性标准发布实施，并加强标准的宣贯。</w:t>
      </w:r>
    </w:p>
    <w:p w14:paraId="351E8C1C">
      <w:pPr>
        <w:spacing w:line="360" w:lineRule="auto"/>
        <w:ind w:firstLine="482"/>
        <w:rPr>
          <w:rFonts w:hint="eastAsia" w:ascii="Times New Roman" w:hAnsi="Times New Roman" w:eastAsia="宋体" w:cs="Times New Roman"/>
          <w:color w:val="000000"/>
          <w:sz w:val="22"/>
          <w:szCs w:val="20"/>
          <w:lang w:val="en-US" w:eastAsia="zh-CN"/>
        </w:rPr>
      </w:pPr>
      <w:r>
        <w:rPr>
          <w:rFonts w:hint="eastAsia" w:ascii="Times New Roman" w:hAnsi="Times New Roman" w:eastAsia="宋体" w:cs="Times New Roman"/>
          <w:color w:val="000000"/>
          <w:sz w:val="22"/>
          <w:szCs w:val="20"/>
          <w:lang w:val="en-US" w:eastAsia="zh-CN"/>
        </w:rPr>
        <w:t>经起草工作组全面检索和排查，本文件的技术内容可能涉及以下知识产权：</w:t>
      </w:r>
    </w:p>
    <w:p w14:paraId="3B6BDD47">
      <w:pPr>
        <w:spacing w:line="360" w:lineRule="auto"/>
        <w:ind w:firstLine="482"/>
        <w:rPr>
          <w:rFonts w:hint="eastAsia" w:ascii="Times New Roman" w:hAnsi="Times New Roman" w:eastAsia="宋体" w:cs="Times New Roman"/>
          <w:color w:val="000000"/>
          <w:sz w:val="22"/>
          <w:szCs w:val="20"/>
          <w:lang w:val="en-US" w:eastAsia="zh-CN"/>
        </w:rPr>
      </w:pPr>
      <w:r>
        <w:rPr>
          <w:rFonts w:hint="eastAsia" w:ascii="Times New Roman" w:hAnsi="Times New Roman" w:eastAsia="宋体" w:cs="Times New Roman"/>
          <w:color w:val="000000"/>
          <w:sz w:val="22"/>
          <w:szCs w:val="20"/>
          <w:lang w:val="en-US" w:eastAsia="zh-CN"/>
        </w:rPr>
        <w:t>（1）可能涉及的在审或授权专利：部分起草单位在青贮玉米栽培领域已申请或获授权的相关专利，可能涉及特定的施肥装置或收获机械改进等。但由于本文件聚焦于农艺技术规程，不涉及具体机械装置的制造和使用，因此与相关专利的权利要求不存在直接冲突。</w:t>
      </w:r>
    </w:p>
    <w:p w14:paraId="1617B3EF">
      <w:pPr>
        <w:spacing w:line="360" w:lineRule="auto"/>
        <w:ind w:firstLine="482"/>
        <w:rPr>
          <w:rFonts w:hint="eastAsia" w:ascii="Times New Roman" w:hAnsi="Times New Roman" w:eastAsia="宋体" w:cs="Times New Roman"/>
          <w:color w:val="000000"/>
          <w:sz w:val="22"/>
          <w:szCs w:val="20"/>
          <w:lang w:val="en-US" w:eastAsia="zh-CN"/>
        </w:rPr>
      </w:pPr>
      <w:r>
        <w:rPr>
          <w:rFonts w:hint="eastAsia" w:ascii="Times New Roman" w:hAnsi="Times New Roman" w:eastAsia="宋体" w:cs="Times New Roman"/>
          <w:color w:val="000000"/>
          <w:sz w:val="22"/>
          <w:szCs w:val="20"/>
          <w:lang w:val="en-US" w:eastAsia="zh-CN"/>
        </w:rPr>
        <w:t>（2）专利免责声明：根据GB/T 1.1</w:t>
      </w:r>
      <w:r>
        <w:rPr>
          <w:rFonts w:hint="eastAsia" w:cs="Times New Roman"/>
          <w:color w:val="000000"/>
          <w:sz w:val="22"/>
          <w:szCs w:val="20"/>
          <w:lang w:val="en-US" w:eastAsia="zh-CN"/>
        </w:rPr>
        <w:t>—</w:t>
      </w:r>
      <w:r>
        <w:rPr>
          <w:rFonts w:hint="eastAsia" w:ascii="Times New Roman" w:hAnsi="Times New Roman" w:eastAsia="宋体" w:cs="Times New Roman"/>
          <w:color w:val="000000"/>
          <w:sz w:val="22"/>
          <w:szCs w:val="20"/>
          <w:lang w:val="en-US" w:eastAsia="zh-CN"/>
        </w:rPr>
        <w:t>2020的规定，本文件在前言中已包含明确的专利免责声明：“本文件的某些内容可能涉及专利。本文件的发布机构不承担识别这些专利的责任。”该声明表明，标准发布机构不对标准内容是否侵犯他人专利权作出判断和担保，标准使用者在使用本标准时应自行识别和承担可能的专利风险。</w:t>
      </w:r>
    </w:p>
    <w:p w14:paraId="5F321325">
      <w:pPr>
        <w:pStyle w:val="2"/>
        <w:spacing w:before="0" w:after="0"/>
        <w:rPr>
          <w:rFonts w:hint="eastAsia"/>
          <w:sz w:val="22"/>
          <w:szCs w:val="20"/>
        </w:rPr>
      </w:pPr>
      <w:bookmarkStart w:id="22" w:name="_Toc2053003270"/>
      <w:r>
        <w:rPr>
          <w:sz w:val="24"/>
          <w:szCs w:val="40"/>
        </w:rPr>
        <w:t>八、贯彻标准的要求和措施建议</w:t>
      </w:r>
      <w:bookmarkEnd w:id="22"/>
    </w:p>
    <w:p w14:paraId="2AA67AFC">
      <w:pPr>
        <w:spacing w:line="360" w:lineRule="auto"/>
        <w:ind w:firstLine="495" w:firstLineChars="225"/>
        <w:rPr>
          <w:rFonts w:hint="eastAsia"/>
          <w:sz w:val="22"/>
          <w:szCs w:val="20"/>
        </w:rPr>
      </w:pPr>
      <w:r>
        <w:rPr>
          <w:rFonts w:hint="eastAsia"/>
          <w:sz w:val="22"/>
          <w:szCs w:val="20"/>
        </w:rPr>
        <w:t>标准发布后，贯彻实</w:t>
      </w:r>
      <w:r>
        <w:rPr>
          <w:rFonts w:hint="eastAsia" w:ascii="Times New Roman" w:hAnsi="Times New Roman" w:eastAsia="宋体" w:cs="Times New Roman"/>
          <w:color w:val="000000"/>
          <w:sz w:val="22"/>
          <w:szCs w:val="20"/>
          <w:lang w:val="en-US" w:eastAsia="zh-CN"/>
        </w:rPr>
        <w:t>施是发挥标准技术支撑作用的关键环节。为确保《南疆复播膜下滴灌青贮玉米栽培技术规程》在各适</w:t>
      </w:r>
      <w:r>
        <w:rPr>
          <w:rFonts w:hint="eastAsia"/>
          <w:sz w:val="22"/>
          <w:szCs w:val="20"/>
        </w:rPr>
        <w:t>宜种植区得到有效落实，充分发挥其在规范生产、提高产量与品质、促进水资源高效利用等方面的指导作用，建议从组织措施、技术措施和过渡办法三个方面推进标准的贯彻实施。</w:t>
      </w:r>
    </w:p>
    <w:p w14:paraId="1EEA7DC0">
      <w:pPr>
        <w:spacing w:line="360" w:lineRule="auto"/>
        <w:ind w:firstLine="495" w:firstLineChars="225"/>
        <w:rPr>
          <w:rFonts w:hint="eastAsia"/>
          <w:sz w:val="22"/>
          <w:szCs w:val="20"/>
        </w:rPr>
      </w:pPr>
      <w:r>
        <w:rPr>
          <w:rFonts w:hint="eastAsia"/>
          <w:sz w:val="22"/>
          <w:szCs w:val="20"/>
        </w:rPr>
        <w:t xml:space="preserve"> </w:t>
      </w:r>
      <w:r>
        <w:rPr>
          <w:rFonts w:hint="eastAsia"/>
          <w:sz w:val="22"/>
          <w:szCs w:val="20"/>
          <w:lang w:val="en-US" w:eastAsia="zh-CN"/>
        </w:rPr>
        <w:t>1</w:t>
      </w:r>
      <w:r>
        <w:rPr>
          <w:rFonts w:hint="eastAsia"/>
          <w:sz w:val="22"/>
          <w:szCs w:val="20"/>
        </w:rPr>
        <w:t>、组织措施</w:t>
      </w:r>
    </w:p>
    <w:p w14:paraId="6065ECE0">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1</w:t>
      </w:r>
      <w:r>
        <w:rPr>
          <w:rFonts w:hint="eastAsia"/>
          <w:sz w:val="22"/>
          <w:szCs w:val="20"/>
        </w:rPr>
        <w:t>）强化组织领导</w:t>
      </w:r>
    </w:p>
    <w:p w14:paraId="47F9760C">
      <w:pPr>
        <w:spacing w:line="360" w:lineRule="auto"/>
        <w:ind w:firstLine="495" w:firstLineChars="225"/>
        <w:rPr>
          <w:rFonts w:hint="eastAsia"/>
          <w:sz w:val="22"/>
          <w:szCs w:val="20"/>
        </w:rPr>
      </w:pPr>
      <w:r>
        <w:rPr>
          <w:rFonts w:hint="eastAsia"/>
          <w:sz w:val="22"/>
          <w:szCs w:val="20"/>
        </w:rPr>
        <w:t>建议自治区及南疆各地州农业农村主管部门将本标准的贯彻实施纳入年度重点工作计划，建立“政府推动、部门联动、各方参与”的标准实施工作机制。宜成立由农业农村、市场监管等部门组成的标准实施协调小组，明确责任分工，统筹推进标准的宣贯培训、示范推广和应用评估等工作。自治区质量基础发展研究院等标准化专业机构可为标准实施提供技术指导和专业支撑。</w:t>
      </w:r>
    </w:p>
    <w:p w14:paraId="31C2AD17">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2</w:t>
      </w:r>
      <w:r>
        <w:rPr>
          <w:rFonts w:hint="eastAsia"/>
          <w:sz w:val="22"/>
          <w:szCs w:val="20"/>
        </w:rPr>
        <w:t>）加强宣贯培训</w:t>
      </w:r>
    </w:p>
    <w:p w14:paraId="7B3970D3">
      <w:pPr>
        <w:spacing w:line="360" w:lineRule="auto"/>
        <w:ind w:firstLine="495" w:firstLineChars="225"/>
        <w:rPr>
          <w:rFonts w:hint="eastAsia"/>
          <w:sz w:val="22"/>
          <w:szCs w:val="20"/>
        </w:rPr>
      </w:pPr>
      <w:r>
        <w:rPr>
          <w:rFonts w:hint="eastAsia"/>
          <w:sz w:val="22"/>
          <w:szCs w:val="20"/>
        </w:rPr>
        <w:t>一是开展分级分类培训。针对基层农技推广人员、合作社技术骨干和种植大户等不同对象，组织标准宣贯培训班，重点解读品种选择、适期播种、膜下滴灌水肥一体化管理和收获标准等关键技术要点。在喀什、阿克苏、和田、巴州等南疆复播玉米主产区，结合农时季节开展田间现场教学，使技术规程“一看就懂、照着就能做”。</w:t>
      </w:r>
    </w:p>
    <w:p w14:paraId="756A97E4">
      <w:pPr>
        <w:spacing w:line="360" w:lineRule="auto"/>
        <w:ind w:firstLine="495" w:firstLineChars="225"/>
        <w:rPr>
          <w:rFonts w:hint="eastAsia"/>
          <w:sz w:val="22"/>
          <w:szCs w:val="20"/>
        </w:rPr>
      </w:pPr>
      <w:r>
        <w:rPr>
          <w:rFonts w:hint="eastAsia"/>
          <w:sz w:val="22"/>
          <w:szCs w:val="20"/>
        </w:rPr>
        <w:t>二是编制通俗化技术资料。将标准文本中的技术要点转化为通俗易懂的《南疆麦后复播滴灌青贮玉米种植技术明白纸》《操作规程图册》等宣传资料，发放至各基层农技站和种植户，便于一线生产人员快速掌握和应用。</w:t>
      </w:r>
    </w:p>
    <w:p w14:paraId="38D7FB71">
      <w:pPr>
        <w:spacing w:line="360" w:lineRule="auto"/>
        <w:ind w:firstLine="495" w:firstLineChars="225"/>
        <w:rPr>
          <w:rFonts w:hint="eastAsia"/>
          <w:sz w:val="22"/>
          <w:szCs w:val="20"/>
        </w:rPr>
      </w:pPr>
      <w:r>
        <w:rPr>
          <w:rFonts w:hint="eastAsia"/>
          <w:sz w:val="22"/>
          <w:szCs w:val="20"/>
        </w:rPr>
        <w:t>三是多渠道扩大宣传。充分利用科技下乡等契机，结合地方融媒体平台和农业信息网络开展专题宣传，提高标准的社会认知度和应用覆盖面。</w:t>
      </w:r>
    </w:p>
    <w:p w14:paraId="3FCB04B7">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3</w:t>
      </w:r>
      <w:r>
        <w:rPr>
          <w:rFonts w:hint="eastAsia"/>
          <w:sz w:val="22"/>
          <w:szCs w:val="20"/>
        </w:rPr>
        <w:t>）建立示范推广体系</w:t>
      </w:r>
    </w:p>
    <w:p w14:paraId="60C90530">
      <w:pPr>
        <w:spacing w:line="360" w:lineRule="auto"/>
        <w:ind w:firstLine="495" w:firstLineChars="225"/>
        <w:rPr>
          <w:rFonts w:hint="eastAsia"/>
          <w:sz w:val="22"/>
          <w:szCs w:val="20"/>
        </w:rPr>
      </w:pPr>
      <w:r>
        <w:rPr>
          <w:rFonts w:hint="eastAsia"/>
          <w:sz w:val="22"/>
          <w:szCs w:val="20"/>
        </w:rPr>
        <w:t>建议在各适宜种植区建立标准核心示范区，优先选取交通便利、种植面积集中的乡镇集中连片示范，展示复播滴灌玉米品种筛选、膜下滴灌系统布置与水肥一体化管理的全流程标准。以示范区带动辐射区，通过“做给农民看、带着农民干”的方式，引导广大种植户自觉应用本规程进行生产管理，逐步扩大标准化技术的应用范围。</w:t>
      </w:r>
    </w:p>
    <w:p w14:paraId="7B3F7EE4">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4</w:t>
      </w:r>
      <w:r>
        <w:rPr>
          <w:rFonts w:hint="eastAsia"/>
          <w:sz w:val="22"/>
          <w:szCs w:val="20"/>
        </w:rPr>
        <w:t>）落实经费保障</w:t>
      </w:r>
    </w:p>
    <w:p w14:paraId="75F04FB5">
      <w:pPr>
        <w:spacing w:line="360" w:lineRule="auto"/>
        <w:ind w:firstLine="495" w:firstLineChars="225"/>
        <w:rPr>
          <w:rFonts w:hint="eastAsia"/>
          <w:sz w:val="22"/>
          <w:szCs w:val="20"/>
        </w:rPr>
      </w:pPr>
      <w:r>
        <w:rPr>
          <w:rFonts w:hint="eastAsia"/>
          <w:sz w:val="22"/>
          <w:szCs w:val="20"/>
        </w:rPr>
        <w:t>建议各级财政将标准宣贯培训、示范区建设和应用评估等工作经费纳入年度预算，保障标准实施所需的配套资金。积极争取自治区优质饲草产业发展资金等专项支持，引导社会资本参与标准化生产基地建设，形成多元化投入机制。</w:t>
      </w:r>
    </w:p>
    <w:p w14:paraId="56A2A29D">
      <w:pPr>
        <w:spacing w:line="360" w:lineRule="auto"/>
        <w:ind w:firstLine="495" w:firstLineChars="225"/>
        <w:rPr>
          <w:rFonts w:hint="eastAsia"/>
          <w:sz w:val="22"/>
          <w:szCs w:val="20"/>
        </w:rPr>
      </w:pPr>
      <w:r>
        <w:rPr>
          <w:rFonts w:hint="eastAsia"/>
          <w:sz w:val="22"/>
          <w:szCs w:val="20"/>
          <w:lang w:val="en-US" w:eastAsia="zh-CN"/>
        </w:rPr>
        <w:t>2</w:t>
      </w:r>
      <w:r>
        <w:rPr>
          <w:rFonts w:hint="eastAsia"/>
          <w:sz w:val="22"/>
          <w:szCs w:val="20"/>
        </w:rPr>
        <w:t>、技术措施</w:t>
      </w:r>
    </w:p>
    <w:p w14:paraId="09C8BE41">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1</w:t>
      </w:r>
      <w:r>
        <w:rPr>
          <w:rFonts w:hint="eastAsia"/>
          <w:sz w:val="22"/>
          <w:szCs w:val="20"/>
        </w:rPr>
        <w:t>）配套技术指导服务</w:t>
      </w:r>
    </w:p>
    <w:p w14:paraId="5B02D5D8">
      <w:pPr>
        <w:spacing w:line="360" w:lineRule="auto"/>
        <w:ind w:firstLine="495" w:firstLineChars="225"/>
        <w:rPr>
          <w:rFonts w:hint="eastAsia"/>
          <w:sz w:val="22"/>
          <w:szCs w:val="20"/>
        </w:rPr>
      </w:pPr>
      <w:r>
        <w:rPr>
          <w:rFonts w:hint="eastAsia"/>
          <w:sz w:val="22"/>
          <w:szCs w:val="20"/>
        </w:rPr>
        <w:t>建议基层农技部门依据本规程，结合各地气候特点、土壤类型和灌溉条件，制定县级或乡镇级技术实施细则。组织农技人员深入田间地头，在播种、出苗、水肥调控和收获等关键农时提供现场指导。依托已推广的免耕复播、膜下滴灌等技术经验，将标准中的量化指标（播期6月20日至7月5日、亩保苗5500～6500株、灌水总量</w:t>
      </w:r>
      <w:r>
        <w:rPr>
          <w:rFonts w:hint="eastAsia"/>
          <w:sz w:val="22"/>
          <w:szCs w:val="20"/>
          <w:lang w:val="en-US" w:eastAsia="zh-CN"/>
        </w:rPr>
        <w:t>51</w:t>
      </w:r>
      <w:r>
        <w:rPr>
          <w:rFonts w:hint="eastAsia"/>
          <w:sz w:val="22"/>
          <w:szCs w:val="20"/>
        </w:rPr>
        <w:t>00～</w:t>
      </w:r>
      <w:r>
        <w:rPr>
          <w:rFonts w:hint="eastAsia"/>
          <w:sz w:val="22"/>
          <w:szCs w:val="20"/>
          <w:lang w:val="en-US" w:eastAsia="zh-CN"/>
        </w:rPr>
        <w:t>60</w:t>
      </w:r>
      <w:r>
        <w:rPr>
          <w:rFonts w:hint="eastAsia"/>
          <w:sz w:val="22"/>
          <w:szCs w:val="20"/>
        </w:rPr>
        <w:t>00 m³/hm²等）转化为可操作性强的农事操作方案，切实提高标准落地的精准度和有效性。</w:t>
      </w:r>
    </w:p>
    <w:p w14:paraId="60B759C9">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2</w:t>
      </w:r>
      <w:r>
        <w:rPr>
          <w:rFonts w:hint="eastAsia"/>
          <w:sz w:val="22"/>
          <w:szCs w:val="20"/>
        </w:rPr>
        <w:t>）强化生产监测与数据积累</w:t>
      </w:r>
    </w:p>
    <w:p w14:paraId="1450D96E">
      <w:pPr>
        <w:spacing w:line="360" w:lineRule="auto"/>
        <w:ind w:firstLine="495" w:firstLineChars="225"/>
        <w:rPr>
          <w:rFonts w:hint="eastAsia"/>
          <w:sz w:val="22"/>
          <w:szCs w:val="20"/>
        </w:rPr>
      </w:pPr>
      <w:r>
        <w:rPr>
          <w:rFonts w:hint="eastAsia"/>
          <w:sz w:val="22"/>
          <w:szCs w:val="20"/>
        </w:rPr>
        <w:t>建议结合标准实施，建立复播青贮玉米生产档案制度，指导种植主体记录播种日期、品种名称、灌水量、施肥量、病虫害发生与防治、收获产量与干物质含量等关键信息。通过系统积累生产数据，为标准后续修订和优化提供科学依据，同时对标准实施效果开展跟踪评估。</w:t>
      </w:r>
    </w:p>
    <w:p w14:paraId="52386017">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3</w:t>
      </w:r>
      <w:r>
        <w:rPr>
          <w:rFonts w:hint="eastAsia"/>
          <w:sz w:val="22"/>
          <w:szCs w:val="20"/>
        </w:rPr>
        <w:t>）加强病虫害绿色防控</w:t>
      </w:r>
    </w:p>
    <w:p w14:paraId="62610908">
      <w:pPr>
        <w:spacing w:line="360" w:lineRule="auto"/>
        <w:ind w:firstLine="495" w:firstLineChars="225"/>
        <w:rPr>
          <w:rFonts w:hint="eastAsia"/>
          <w:sz w:val="22"/>
          <w:szCs w:val="20"/>
        </w:rPr>
      </w:pPr>
      <w:r>
        <w:rPr>
          <w:rFonts w:hint="eastAsia"/>
          <w:sz w:val="22"/>
          <w:szCs w:val="20"/>
        </w:rPr>
        <w:t>推广落实标准中规定的“预防为主、综合防治”植保方针，结合南疆复播玉米产区棉铃虫、玉米螟、叶螨等重点害虫的发生规律，指导种植户开展科学轮换用药和统防统治，减少化学农药使用量，确保青贮饲料质量安全。</w:t>
      </w:r>
    </w:p>
    <w:p w14:paraId="0CCA65DD">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4</w:t>
      </w:r>
      <w:r>
        <w:rPr>
          <w:rFonts w:hint="eastAsia"/>
          <w:sz w:val="22"/>
          <w:szCs w:val="20"/>
        </w:rPr>
        <w:t>）推动农机农艺融合</w:t>
      </w:r>
    </w:p>
    <w:p w14:paraId="57304CDF">
      <w:pPr>
        <w:spacing w:line="360" w:lineRule="auto"/>
        <w:ind w:firstLine="495" w:firstLineChars="225"/>
        <w:rPr>
          <w:rFonts w:hint="eastAsia"/>
          <w:sz w:val="22"/>
          <w:szCs w:val="20"/>
        </w:rPr>
      </w:pPr>
      <w:r>
        <w:rPr>
          <w:rFonts w:hint="eastAsia"/>
          <w:sz w:val="22"/>
          <w:szCs w:val="20"/>
        </w:rPr>
        <w:t>建议结合本规程中的覆膜播种、滴灌带铺设、青贮收获等环节技术要求，引导农机合作社和种植大户配备适配机具，推广“滴灌带铺设—覆膜—播种—覆土”一体化作业，提高作业效率和质量，降低生产成本。在收获环节，对全株切碎长度、留茬高度、籽粒破碎度等关键指标进行现场检测和调整指导，确保青贮原料品质。</w:t>
      </w:r>
    </w:p>
    <w:p w14:paraId="161A2E7B">
      <w:pPr>
        <w:spacing w:line="360" w:lineRule="auto"/>
        <w:ind w:firstLine="495" w:firstLineChars="225"/>
        <w:rPr>
          <w:rFonts w:hint="eastAsia"/>
          <w:sz w:val="22"/>
          <w:szCs w:val="20"/>
        </w:rPr>
      </w:pPr>
      <w:r>
        <w:rPr>
          <w:rFonts w:hint="eastAsia"/>
          <w:sz w:val="22"/>
          <w:szCs w:val="20"/>
          <w:lang w:val="en-US" w:eastAsia="zh-CN"/>
        </w:rPr>
        <w:t>3</w:t>
      </w:r>
      <w:r>
        <w:rPr>
          <w:rFonts w:hint="eastAsia"/>
          <w:sz w:val="22"/>
          <w:szCs w:val="20"/>
        </w:rPr>
        <w:t>、过渡办法</w:t>
      </w:r>
    </w:p>
    <w:p w14:paraId="05B07433">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1</w:t>
      </w:r>
      <w:r>
        <w:rPr>
          <w:rFonts w:hint="eastAsia"/>
          <w:sz w:val="22"/>
          <w:szCs w:val="20"/>
        </w:rPr>
        <w:t>）新旧标准适用原则</w:t>
      </w:r>
    </w:p>
    <w:p w14:paraId="3EDEEE97">
      <w:pPr>
        <w:spacing w:line="360" w:lineRule="auto"/>
        <w:ind w:firstLine="495" w:firstLineChars="225"/>
        <w:rPr>
          <w:rFonts w:hint="eastAsia"/>
          <w:sz w:val="22"/>
          <w:szCs w:val="20"/>
        </w:rPr>
      </w:pPr>
      <w:r>
        <w:rPr>
          <w:rFonts w:hint="eastAsia"/>
          <w:sz w:val="22"/>
          <w:szCs w:val="20"/>
        </w:rPr>
        <w:t>本规程为首次制定发布的新技术标准，目前尚不存在与本规程直接对应的现行新疆地方标准。与本规程技术内容相关的现有地方标准（如DB65/T 2602-2006《多穗青贮玉米栽培技术规程》、DB65/T 3124-2010《无公害农产品 青贮玉米高产栽培技术规程》等）与本规程的适用范围、技术路线存在差异，不在上述标准的适用地域和栽培模式下，可参照本规程执行。</w:t>
      </w:r>
    </w:p>
    <w:p w14:paraId="7FD4B4CF">
      <w:pPr>
        <w:spacing w:line="360" w:lineRule="auto"/>
        <w:ind w:firstLine="495" w:firstLineChars="225"/>
        <w:rPr>
          <w:rFonts w:hint="eastAsia"/>
          <w:sz w:val="22"/>
          <w:szCs w:val="20"/>
        </w:rPr>
      </w:pPr>
      <w:r>
        <w:rPr>
          <w:rFonts w:hint="eastAsia"/>
          <w:sz w:val="22"/>
          <w:szCs w:val="20"/>
        </w:rPr>
        <w:t>标准正式实施日期以</w:t>
      </w:r>
      <w:r>
        <w:rPr>
          <w:rFonts w:hint="eastAsia"/>
          <w:sz w:val="22"/>
          <w:szCs w:val="20"/>
          <w:lang w:val="en-US" w:eastAsia="zh-CN"/>
        </w:rPr>
        <w:t>背景华夏草业产业技术创新联盟团体标准</w:t>
      </w:r>
      <w:r>
        <w:rPr>
          <w:rFonts w:hint="eastAsia"/>
          <w:sz w:val="22"/>
          <w:szCs w:val="20"/>
        </w:rPr>
        <w:t>批准发布的公告为准。自实施之日起，南疆地区麦后复播膜下滴灌青贮玉米的栽培生产建议采用本规程作为主要技术依据。在标准实施初期，对已按照旧有生产方式完成播种的地块不作强制追溯调整，但宜引导从下一生产季开始全面按照本规程规范技术操作，确保标准化生产逐步过渡到位。</w:t>
      </w:r>
    </w:p>
    <w:p w14:paraId="7472F9BF">
      <w:pPr>
        <w:spacing w:line="360" w:lineRule="auto"/>
        <w:ind w:firstLine="495" w:firstLineChars="225"/>
        <w:rPr>
          <w:rFonts w:hint="eastAsia"/>
          <w:sz w:val="22"/>
          <w:szCs w:val="20"/>
        </w:rPr>
      </w:pPr>
      <w:r>
        <w:rPr>
          <w:rFonts w:hint="eastAsia"/>
          <w:sz w:val="22"/>
          <w:szCs w:val="20"/>
          <w:lang w:eastAsia="zh-CN"/>
        </w:rPr>
        <w:t>（</w:t>
      </w:r>
      <w:r>
        <w:rPr>
          <w:rFonts w:hint="eastAsia"/>
          <w:sz w:val="22"/>
          <w:szCs w:val="20"/>
          <w:lang w:val="en-US" w:eastAsia="zh-CN"/>
        </w:rPr>
        <w:t>2</w:t>
      </w:r>
      <w:r>
        <w:rPr>
          <w:rFonts w:hint="eastAsia"/>
          <w:sz w:val="22"/>
          <w:szCs w:val="20"/>
        </w:rPr>
        <w:t>）动态修订与持续完善</w:t>
      </w:r>
    </w:p>
    <w:p w14:paraId="6A7DD33E">
      <w:pPr>
        <w:spacing w:line="360" w:lineRule="auto"/>
        <w:ind w:firstLine="495" w:firstLineChars="225"/>
        <w:rPr>
          <w:rFonts w:hint="eastAsia"/>
          <w:sz w:val="22"/>
          <w:szCs w:val="20"/>
        </w:rPr>
      </w:pPr>
      <w:r>
        <w:rPr>
          <w:rFonts w:hint="eastAsia"/>
          <w:sz w:val="22"/>
          <w:szCs w:val="20"/>
        </w:rPr>
        <w:t>建议标准发布实施后，建立定期复审机制，一般每3～5年对本规程实施情况进行一次系统评估，广泛收集基层农技人员和种植大户的应用反馈意见。结合南疆复播</w:t>
      </w:r>
      <w:r>
        <w:rPr>
          <w:rFonts w:hint="eastAsia"/>
          <w:sz w:val="22"/>
          <w:szCs w:val="20"/>
          <w:lang w:val="en-US" w:eastAsia="zh-CN"/>
        </w:rPr>
        <w:t>青贮</w:t>
      </w:r>
      <w:r>
        <w:rPr>
          <w:rFonts w:hint="eastAsia"/>
          <w:sz w:val="22"/>
          <w:szCs w:val="20"/>
        </w:rPr>
        <w:t>玉米生产的实际变化和新品种、新技术的推广应用，对规程技术内容及时开展必要的修订和完善，保持标准的先进性和适用性。</w:t>
      </w:r>
    </w:p>
    <w:p w14:paraId="52AD9105">
      <w:pPr>
        <w:spacing w:line="360" w:lineRule="auto"/>
        <w:ind w:firstLine="495" w:firstLineChars="225"/>
        <w:rPr>
          <w:rFonts w:hint="eastAsia"/>
          <w:sz w:val="22"/>
          <w:szCs w:val="20"/>
        </w:rPr>
      </w:pPr>
      <w:r>
        <w:rPr>
          <w:rFonts w:hint="eastAsia"/>
          <w:sz w:val="22"/>
          <w:szCs w:val="20"/>
        </w:rPr>
        <w:t>（</w:t>
      </w:r>
      <w:r>
        <w:rPr>
          <w:rFonts w:hint="eastAsia"/>
          <w:sz w:val="22"/>
          <w:szCs w:val="20"/>
          <w:lang w:val="en-US" w:eastAsia="zh-CN"/>
        </w:rPr>
        <w:t>3</w:t>
      </w:r>
      <w:r>
        <w:rPr>
          <w:rFonts w:hint="eastAsia"/>
          <w:sz w:val="22"/>
          <w:szCs w:val="20"/>
        </w:rPr>
        <w:t>）与相关标准的衔接协调</w:t>
      </w:r>
    </w:p>
    <w:p w14:paraId="51B5E958">
      <w:pPr>
        <w:spacing w:line="360" w:lineRule="auto"/>
        <w:ind w:firstLine="495" w:firstLineChars="225"/>
        <w:rPr>
          <w:rFonts w:hint="eastAsia"/>
          <w:sz w:val="22"/>
          <w:szCs w:val="20"/>
        </w:rPr>
      </w:pPr>
      <w:r>
        <w:rPr>
          <w:rFonts w:hint="eastAsia"/>
          <w:sz w:val="22"/>
          <w:szCs w:val="20"/>
        </w:rPr>
        <w:t>在实施过程中，应注意本规程与现行国家标准（GB 4404.1粮食作物种子、GB 5084农田灌溉水质、GB/T 8321农药合理使用准则等）及行业标准的衔接配合，确保标准使用的系统性和一致性。对可能出现的标准交叉或技术差异问题，由当地农业农村部门会同标准化主管部门依据实际情况进行协调处理。</w:t>
      </w:r>
    </w:p>
    <w:p w14:paraId="471433DC">
      <w:pPr>
        <w:spacing w:line="360" w:lineRule="auto"/>
        <w:ind w:firstLine="495" w:firstLineChars="225"/>
        <w:rPr>
          <w:rFonts w:hint="eastAsia"/>
          <w:sz w:val="22"/>
          <w:szCs w:val="20"/>
        </w:rPr>
      </w:pPr>
      <w:r>
        <w:rPr>
          <w:rFonts w:hint="eastAsia"/>
          <w:sz w:val="22"/>
          <w:szCs w:val="20"/>
          <w:lang w:val="en-US" w:eastAsia="zh-CN"/>
        </w:rPr>
        <w:t>4</w:t>
      </w:r>
      <w:r>
        <w:rPr>
          <w:rFonts w:hint="eastAsia"/>
          <w:sz w:val="22"/>
          <w:szCs w:val="20"/>
        </w:rPr>
        <w:t>、预期实施效果</w:t>
      </w:r>
    </w:p>
    <w:p w14:paraId="2EEF964A">
      <w:pPr>
        <w:spacing w:line="360" w:lineRule="auto"/>
        <w:ind w:firstLine="495" w:firstLineChars="225"/>
        <w:rPr>
          <w:sz w:val="22"/>
          <w:szCs w:val="20"/>
        </w:rPr>
      </w:pPr>
      <w:r>
        <w:rPr>
          <w:rFonts w:hint="eastAsia"/>
          <w:sz w:val="22"/>
          <w:szCs w:val="20"/>
        </w:rPr>
        <w:t>通过上述组织措施和技术措施的落实，预计本规程实施后将取得以下成效：一</w:t>
      </w:r>
      <w:r>
        <w:rPr>
          <w:rFonts w:hint="eastAsia"/>
          <w:sz w:val="22"/>
          <w:szCs w:val="20"/>
          <w:lang w:eastAsia="zh-CN"/>
        </w:rPr>
        <w:t>、</w:t>
      </w:r>
      <w:r>
        <w:rPr>
          <w:rFonts w:hint="eastAsia"/>
          <w:sz w:val="22"/>
          <w:szCs w:val="20"/>
        </w:rPr>
        <w:t>规范南疆地区麦后复播滴灌青贮玉米的栽培技术流程，促进种植标准化、管理精细化；二</w:t>
      </w:r>
      <w:r>
        <w:rPr>
          <w:rFonts w:hint="eastAsia"/>
          <w:sz w:val="22"/>
          <w:szCs w:val="20"/>
          <w:lang w:eastAsia="zh-CN"/>
        </w:rPr>
        <w:t>、</w:t>
      </w:r>
      <w:r>
        <w:rPr>
          <w:rFonts w:hint="eastAsia"/>
          <w:sz w:val="22"/>
          <w:szCs w:val="20"/>
        </w:rPr>
        <w:t>提升复播青贮玉米的产量和品质，有效缓解南疆畜牧业优质饲草料供给不足的矛盾；三</w:t>
      </w:r>
      <w:r>
        <w:rPr>
          <w:rFonts w:hint="eastAsia"/>
          <w:sz w:val="22"/>
          <w:szCs w:val="20"/>
          <w:lang w:eastAsia="zh-CN"/>
        </w:rPr>
        <w:t>、</w:t>
      </w:r>
      <w:r>
        <w:rPr>
          <w:rFonts w:hint="eastAsia"/>
          <w:sz w:val="22"/>
          <w:szCs w:val="20"/>
        </w:rPr>
        <w:t>提高膜下滴灌水肥一体化技术的应用水平，实现节水节肥增效，推动南疆农业绿色高质量发展。同时，标准的贯彻实施将为优化种植结构、促进农牧协同发展、助力乡村振兴提供有力的技术支撑和标准化保障。</w:t>
      </w:r>
    </w:p>
    <w:p w14:paraId="716810CD">
      <w:pPr>
        <w:pStyle w:val="2"/>
        <w:spacing w:before="0" w:after="0"/>
        <w:rPr>
          <w:sz w:val="24"/>
          <w:szCs w:val="40"/>
        </w:rPr>
      </w:pPr>
      <w:bookmarkStart w:id="23" w:name="_Toc1206202541"/>
      <w:r>
        <w:rPr>
          <w:sz w:val="24"/>
          <w:szCs w:val="40"/>
        </w:rPr>
        <w:t>九、废止现行有关标准的建议</w:t>
      </w:r>
      <w:bookmarkEnd w:id="23"/>
    </w:p>
    <w:p w14:paraId="40597651">
      <w:pPr>
        <w:spacing w:before="156" w:beforeLines="50" w:line="360" w:lineRule="auto"/>
        <w:ind w:firstLine="482"/>
        <w:rPr>
          <w:color w:val="000000"/>
          <w:sz w:val="22"/>
          <w:szCs w:val="20"/>
        </w:rPr>
      </w:pPr>
      <w:r>
        <w:rPr>
          <w:color w:val="000000"/>
          <w:sz w:val="22"/>
          <w:szCs w:val="20"/>
        </w:rPr>
        <w:t>无。</w:t>
      </w:r>
    </w:p>
    <w:p w14:paraId="431CE65B">
      <w:pPr>
        <w:pStyle w:val="2"/>
        <w:spacing w:before="0" w:after="0"/>
        <w:rPr>
          <w:sz w:val="24"/>
          <w:szCs w:val="40"/>
        </w:rPr>
      </w:pPr>
      <w:bookmarkStart w:id="24" w:name="_Toc400478907"/>
      <w:r>
        <w:rPr>
          <w:sz w:val="24"/>
          <w:szCs w:val="40"/>
        </w:rPr>
        <w:t>十、其他应予说明的事项</w:t>
      </w:r>
      <w:bookmarkEnd w:id="24"/>
    </w:p>
    <w:p w14:paraId="46BDFE3C">
      <w:pPr>
        <w:spacing w:before="156" w:beforeLines="50" w:line="360" w:lineRule="auto"/>
        <w:ind w:firstLine="482"/>
        <w:rPr>
          <w:rFonts w:hint="eastAsia" w:ascii="宋体" w:hAnsi="宋体" w:cs="宋体"/>
          <w:b/>
          <w:bCs/>
          <w:sz w:val="24"/>
          <w:szCs w:val="24"/>
        </w:rPr>
      </w:pPr>
      <w:r>
        <w:rPr>
          <w:color w:val="000000"/>
          <w:sz w:val="22"/>
          <w:szCs w:val="20"/>
        </w:rPr>
        <w:t>无。</w:t>
      </w:r>
    </w:p>
    <w:bookmarkEnd w:id="1"/>
    <w:p w14:paraId="118F0DAF">
      <w:pPr>
        <w:pStyle w:val="2"/>
        <w:spacing w:before="0" w:after="0"/>
        <w:rPr>
          <w:color w:val="000000"/>
          <w:sz w:val="24"/>
        </w:rPr>
      </w:pPr>
    </w:p>
    <w:sectPr>
      <w:footerReference r:id="rId3" w:type="default"/>
      <w:footerReference r:id="rId4" w:type="even"/>
      <w:pgSz w:w="11906" w:h="16838"/>
      <w:pgMar w:top="1843" w:right="1558" w:bottom="1702"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Light">
    <w:altName w:val="汉仪中等线KW"/>
    <w:panose1 w:val="02010600030101010101"/>
    <w:charset w:val="86"/>
    <w:family w:val="auto"/>
    <w:pitch w:val="default"/>
    <w:sig w:usb0="00000000" w:usb1="00000000" w:usb2="00000016" w:usb3="00000000" w:csb0="0004000F" w:csb1="00000000"/>
  </w:font>
  <w:font w:name="TimesNewRomanPSMT">
    <w:panose1 w:val="02020603050405020304"/>
    <w:charset w:val="00"/>
    <w:family w:val="auto"/>
    <w:pitch w:val="default"/>
    <w:sig w:usb0="E0002AEF" w:usb1="C0007841" w:usb2="00000009" w:usb3="00000000" w:csb0="400001FF" w:csb1="FFFF0000"/>
  </w:font>
  <w:font w:name="Tahoma">
    <w:panose1 w:val="020B08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00000001" w:usb1="08000000" w:usb2="00000000" w:usb3="00000000" w:csb0="00040000" w:csb1="00000000"/>
  </w:font>
  <w:font w:name="Times New Roman Regular">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1A48C">
    <w:pPr>
      <w:pStyle w:val="10"/>
      <w:jc w:val="center"/>
    </w:pPr>
    <w:r>
      <w:fldChar w:fldCharType="begin"/>
    </w:r>
    <w:r>
      <w:instrText xml:space="preserve"> PAGE   \* MERGEFORMAT </w:instrText>
    </w:r>
    <w:r>
      <w:fldChar w:fldCharType="separate"/>
    </w:r>
    <w:r>
      <w:rPr>
        <w:lang w:val="zh-CN"/>
      </w:rPr>
      <w:t>8</w:t>
    </w:r>
    <w:r>
      <w:rPr>
        <w:lang w:val="zh-CN"/>
      </w:rPr>
      <w:fldChar w:fldCharType="end"/>
    </w:r>
  </w:p>
  <w:p w14:paraId="59F259B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9A38A">
    <w:pPr>
      <w:pStyle w:val="10"/>
      <w:framePr w:wrap="around" w:vAnchor="text" w:hAnchor="margin" w:xAlign="center" w:y="1"/>
      <w:rPr>
        <w:rStyle w:val="17"/>
      </w:rPr>
    </w:pPr>
    <w:r>
      <w:fldChar w:fldCharType="begin"/>
    </w:r>
    <w:r>
      <w:rPr>
        <w:rStyle w:val="17"/>
      </w:rPr>
      <w:instrText xml:space="preserve">PAGE  </w:instrText>
    </w:r>
    <w:r>
      <w:fldChar w:fldCharType="end"/>
    </w:r>
  </w:p>
  <w:p w14:paraId="08B3C798">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33E76"/>
    <w:multiLevelType w:val="singleLevel"/>
    <w:tmpl w:val="CFF33E76"/>
    <w:lvl w:ilvl="0" w:tentative="0">
      <w:start w:val="1"/>
      <w:numFmt w:val="decimal"/>
      <w:suff w:val="space"/>
      <w:lvlText w:val="%1."/>
      <w:lvlJc w:val="left"/>
    </w:lvl>
  </w:abstractNum>
  <w:abstractNum w:abstractNumId="1">
    <w:nsid w:val="FDFE68D2"/>
    <w:multiLevelType w:val="singleLevel"/>
    <w:tmpl w:val="FDFE68D2"/>
    <w:lvl w:ilvl="0" w:tentative="0">
      <w:start w:val="3"/>
      <w:numFmt w:val="chineseCounting"/>
      <w:suff w:val="nothing"/>
      <w:lvlText w:val="（%1）"/>
      <w:lvlJc w:val="left"/>
      <w:rPr>
        <w:rFonts w:hint="eastAsia"/>
      </w:rPr>
    </w:lvl>
  </w:abstractNum>
  <w:abstractNum w:abstractNumId="2">
    <w:nsid w:val="4FF95E2B"/>
    <w:multiLevelType w:val="singleLevel"/>
    <w:tmpl w:val="4FF95E2B"/>
    <w:lvl w:ilvl="0" w:tentative="0">
      <w:start w:val="2"/>
      <w:numFmt w:val="chineseCounting"/>
      <w:suff w:val="nothing"/>
      <w:lvlText w:val="%1、"/>
      <w:lvlJc w:val="left"/>
      <w:rPr>
        <w:rFonts w:hint="eastAsia"/>
      </w:rPr>
    </w:lvl>
  </w:abstractNum>
  <w:abstractNum w:abstractNumId="3">
    <w:nsid w:val="5A5F32D4"/>
    <w:multiLevelType w:val="singleLevel"/>
    <w:tmpl w:val="5A5F32D4"/>
    <w:lvl w:ilvl="0" w:tentative="0">
      <w:start w:val="2"/>
      <w:numFmt w:val="decimal"/>
      <w:suff w:val="space"/>
      <w:lvlText w:val="%1."/>
      <w:lvlJc w:val="left"/>
    </w:lvl>
  </w:abstractNum>
  <w:abstractNum w:abstractNumId="4">
    <w:nsid w:val="7FD6422E"/>
    <w:multiLevelType w:val="singleLevel"/>
    <w:tmpl w:val="7FD6422E"/>
    <w:lvl w:ilvl="0" w:tentative="0">
      <w:start w:val="1"/>
      <w:numFmt w:val="decimal"/>
      <w:suff w:val="space"/>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5EB8208"/>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 w:val="D4FF77E5"/>
    <w:rsid w:val="FF2F5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8"/>
    <w:qFormat/>
    <w:uiPriority w:val="9"/>
    <w:pPr>
      <w:keepNext/>
      <w:keepLines/>
      <w:spacing w:before="240" w:after="240" w:line="360" w:lineRule="auto"/>
      <w:outlineLvl w:val="0"/>
    </w:pPr>
    <w:rPr>
      <w:b/>
      <w:bCs/>
      <w:kern w:val="44"/>
      <w:sz w:val="28"/>
      <w:szCs w:val="44"/>
    </w:rPr>
  </w:style>
  <w:style w:type="paragraph" w:styleId="3">
    <w:name w:val="heading 2"/>
    <w:basedOn w:val="1"/>
    <w:next w:val="1"/>
    <w:link w:val="19"/>
    <w:qFormat/>
    <w:uiPriority w:val="9"/>
    <w:pPr>
      <w:keepNext/>
      <w:keepLines/>
      <w:spacing w:before="240" w:after="240" w:line="360" w:lineRule="auto"/>
      <w:outlineLvl w:val="1"/>
    </w:pPr>
    <w:rPr>
      <w:rFonts w:ascii="等线 Light" w:hAnsi="等线 Light" w:eastAsia="黑体"/>
      <w:bCs/>
      <w:sz w:val="24"/>
      <w:szCs w:val="32"/>
    </w:rPr>
  </w:style>
  <w:style w:type="paragraph" w:styleId="4">
    <w:name w:val="heading 3"/>
    <w:basedOn w:val="1"/>
    <w:next w:val="1"/>
    <w:link w:val="40"/>
    <w:unhideWhenUsed/>
    <w:qFormat/>
    <w:uiPriority w:val="9"/>
    <w:pPr>
      <w:keepNext/>
      <w:keepLines/>
      <w:spacing w:line="360" w:lineRule="auto"/>
      <w:outlineLvl w:val="2"/>
    </w:pPr>
    <w:rPr>
      <w:b/>
      <w:bCs/>
      <w:sz w:val="24"/>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等线 Light" w:hAnsi="等线 Light" w:eastAsia="黑体"/>
      <w:sz w:val="20"/>
      <w:szCs w:val="20"/>
    </w:rPr>
  </w:style>
  <w:style w:type="paragraph" w:styleId="6">
    <w:name w:val="toc 3"/>
    <w:basedOn w:val="1"/>
    <w:next w:val="1"/>
    <w:autoRedefine/>
    <w:unhideWhenUsed/>
    <w:qFormat/>
    <w:uiPriority w:val="39"/>
    <w:pPr>
      <w:ind w:left="840" w:leftChars="400"/>
    </w:pPr>
  </w:style>
  <w:style w:type="paragraph" w:styleId="7">
    <w:name w:val="Plain Text"/>
    <w:basedOn w:val="1"/>
    <w:qFormat/>
    <w:uiPriority w:val="99"/>
    <w:rPr>
      <w:rFonts w:ascii="宋体" w:hAnsi="Courier New" w:cs="宋体"/>
    </w:rPr>
  </w:style>
  <w:style w:type="paragraph" w:styleId="8">
    <w:name w:val="Date"/>
    <w:basedOn w:val="1"/>
    <w:next w:val="1"/>
    <w:link w:val="20"/>
    <w:qFormat/>
    <w:uiPriority w:val="0"/>
    <w:pPr>
      <w:ind w:left="100" w:leftChars="2500"/>
    </w:pPr>
    <w:rPr>
      <w:szCs w:val="24"/>
    </w:rPr>
  </w:style>
  <w:style w:type="paragraph" w:styleId="9">
    <w:name w:val="Balloon Text"/>
    <w:basedOn w:val="1"/>
    <w:link w:val="21"/>
    <w:unhideWhenUsed/>
    <w:qFormat/>
    <w:uiPriority w:val="0"/>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qFormat/>
    <w:uiPriority w:val="39"/>
    <w:pPr>
      <w:tabs>
        <w:tab w:val="right" w:leader="dot" w:pos="8538"/>
      </w:tabs>
      <w:spacing w:line="360" w:lineRule="auto"/>
    </w:pPr>
  </w:style>
  <w:style w:type="paragraph" w:styleId="13">
    <w:name w:val="toc 2"/>
    <w:basedOn w:val="1"/>
    <w:next w:val="1"/>
    <w:autoRedefine/>
    <w:unhideWhenUsed/>
    <w:qFormat/>
    <w:uiPriority w:val="39"/>
    <w:pPr>
      <w:ind w:left="420" w:leftChars="200"/>
    </w:pPr>
  </w:style>
  <w:style w:type="character" w:styleId="16">
    <w:name w:val="Strong"/>
    <w:qFormat/>
    <w:uiPriority w:val="0"/>
    <w:rPr>
      <w:b/>
    </w:rPr>
  </w:style>
  <w:style w:type="character" w:styleId="17">
    <w:name w:val="page number"/>
    <w:qFormat/>
    <w:uiPriority w:val="0"/>
  </w:style>
  <w:style w:type="character" w:styleId="18">
    <w:name w:val="Hyperlink"/>
    <w:unhideWhenUsed/>
    <w:qFormat/>
    <w:uiPriority w:val="99"/>
    <w:rPr>
      <w:color w:val="0563C1"/>
      <w:u w:val="single"/>
    </w:rPr>
  </w:style>
  <w:style w:type="character" w:customStyle="1" w:styleId="19">
    <w:name w:val="标题 2 字符"/>
    <w:link w:val="3"/>
    <w:qFormat/>
    <w:uiPriority w:val="9"/>
    <w:rPr>
      <w:rFonts w:ascii="等线 Light" w:hAnsi="等线 Light" w:eastAsia="黑体"/>
      <w:bCs/>
      <w:kern w:val="2"/>
      <w:sz w:val="24"/>
      <w:szCs w:val="32"/>
    </w:rPr>
  </w:style>
  <w:style w:type="character" w:customStyle="1" w:styleId="20">
    <w:name w:val="日期 字符"/>
    <w:link w:val="8"/>
    <w:qFormat/>
    <w:uiPriority w:val="0"/>
    <w:rPr>
      <w:rFonts w:ascii="Times New Roman" w:hAnsi="Times New Roman" w:eastAsia="宋体" w:cs="Times New Roman"/>
      <w:kern w:val="2"/>
      <w:sz w:val="21"/>
      <w:szCs w:val="24"/>
    </w:rPr>
  </w:style>
  <w:style w:type="character" w:customStyle="1" w:styleId="21">
    <w:name w:val="批注框文本 字符"/>
    <w:link w:val="9"/>
    <w:semiHidden/>
    <w:qFormat/>
    <w:uiPriority w:val="99"/>
    <w:rPr>
      <w:rFonts w:ascii="Times New Roman" w:hAnsi="Times New Roman" w:eastAsia="宋体" w:cs="Times New Roman"/>
      <w:kern w:val="2"/>
      <w:sz w:val="18"/>
      <w:szCs w:val="18"/>
    </w:rPr>
  </w:style>
  <w:style w:type="character" w:customStyle="1" w:styleId="22">
    <w:name w:val="页脚 字符"/>
    <w:link w:val="10"/>
    <w:qFormat/>
    <w:uiPriority w:val="99"/>
    <w:rPr>
      <w:rFonts w:ascii="Times New Roman" w:hAnsi="Times New Roman" w:eastAsia="宋体" w:cs="Times New Roman"/>
      <w:sz w:val="18"/>
      <w:szCs w:val="18"/>
    </w:rPr>
  </w:style>
  <w:style w:type="character" w:customStyle="1" w:styleId="23">
    <w:name w:val="页眉 字符"/>
    <w:link w:val="11"/>
    <w:qFormat/>
    <w:uiPriority w:val="0"/>
    <w:rPr>
      <w:rFonts w:ascii="Times New Roman" w:hAnsi="Times New Roman" w:eastAsia="宋体" w:cs="Times New Roman"/>
      <w:sz w:val="18"/>
      <w:szCs w:val="18"/>
    </w:rPr>
  </w:style>
  <w:style w:type="character" w:customStyle="1" w:styleId="24">
    <w:name w:val="fontstyle01"/>
    <w:qFormat/>
    <w:uiPriority w:val="0"/>
    <w:rPr>
      <w:rFonts w:hint="eastAsia" w:ascii="黑体" w:hAnsi="黑体" w:eastAsia="黑体"/>
      <w:color w:val="000000"/>
      <w:sz w:val="32"/>
      <w:szCs w:val="32"/>
    </w:rPr>
  </w:style>
  <w:style w:type="character" w:customStyle="1" w:styleId="25">
    <w:name w:val="未处理的提及1"/>
    <w:unhideWhenUsed/>
    <w:qFormat/>
    <w:uiPriority w:val="99"/>
    <w:rPr>
      <w:color w:val="605E5C"/>
      <w:shd w:val="clear" w:color="auto" w:fill="E1DFDD"/>
    </w:rPr>
  </w:style>
  <w:style w:type="character" w:customStyle="1" w:styleId="26">
    <w:name w:val="段 Char"/>
    <w:link w:val="27"/>
    <w:qFormat/>
    <w:uiPriority w:val="0"/>
    <w:rPr>
      <w:rFonts w:ascii="宋体" w:hAnsi="Times New Roman" w:eastAsia="宋体" w:cs="Times New Roman"/>
      <w:kern w:val="0"/>
      <w:szCs w:val="20"/>
    </w:rPr>
  </w:style>
  <w:style w:type="paragraph" w:customStyle="1" w:styleId="27">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8">
    <w:name w:val="fontstyle11"/>
    <w:qFormat/>
    <w:uiPriority w:val="0"/>
    <w:rPr>
      <w:rFonts w:hint="default" w:ascii="TimesNewRomanPSMT" w:hAnsi="TimesNewRomanPSMT"/>
      <w:color w:val="000000"/>
      <w:sz w:val="22"/>
      <w:szCs w:val="22"/>
    </w:rPr>
  </w:style>
  <w:style w:type="character" w:customStyle="1" w:styleId="29">
    <w:name w:val="apple-style-span"/>
    <w:semiHidden/>
    <w:qFormat/>
    <w:uiPriority w:val="0"/>
  </w:style>
  <w:style w:type="paragraph" w:styleId="30">
    <w:name w:val="List Paragraph"/>
    <w:basedOn w:val="1"/>
    <w:qFormat/>
    <w:uiPriority w:val="99"/>
    <w:pPr>
      <w:ind w:firstLine="420" w:firstLineChars="200"/>
    </w:pPr>
  </w:style>
  <w:style w:type="paragraph" w:customStyle="1" w:styleId="31">
    <w:name w:val="Char1 Char Char Char Char Char Char Char Char Char"/>
    <w:basedOn w:val="1"/>
    <w:qFormat/>
    <w:uiPriority w:val="0"/>
    <w:pPr>
      <w:spacing w:line="360" w:lineRule="auto"/>
    </w:pPr>
    <w:rPr>
      <w:rFonts w:ascii="Tahoma" w:hAnsi="Tahoma"/>
      <w:sz w:val="24"/>
      <w:szCs w:val="20"/>
    </w:rPr>
  </w:style>
  <w:style w:type="paragraph" w:customStyle="1" w:styleId="32">
    <w:name w:val="图标标题"/>
    <w:basedOn w:val="5"/>
    <w:qFormat/>
    <w:uiPriority w:val="0"/>
    <w:pPr>
      <w:jc w:val="center"/>
    </w:pPr>
    <w:rPr>
      <w:sz w:val="21"/>
    </w:rPr>
  </w:style>
  <w:style w:type="paragraph" w:customStyle="1" w:styleId="33">
    <w:name w:val="修订1"/>
    <w:unhideWhenUsed/>
    <w:qFormat/>
    <w:uiPriority w:val="99"/>
    <w:rPr>
      <w:rFonts w:ascii="Times New Roman" w:hAnsi="Times New Roman" w:eastAsia="宋体" w:cs="Times New Roman"/>
      <w:kern w:val="2"/>
      <w:sz w:val="21"/>
      <w:szCs w:val="21"/>
      <w:lang w:val="en-US" w:eastAsia="zh-CN" w:bidi="ar-SA"/>
    </w:rPr>
  </w:style>
  <w:style w:type="paragraph" w:customStyle="1" w:styleId="34">
    <w:name w:val="EndNote Bibliography"/>
    <w:basedOn w:val="1"/>
    <w:link w:val="35"/>
    <w:qFormat/>
    <w:uiPriority w:val="0"/>
    <w:rPr>
      <w:rFonts w:eastAsia="等线"/>
      <w:sz w:val="20"/>
      <w:szCs w:val="22"/>
    </w:rPr>
  </w:style>
  <w:style w:type="character" w:customStyle="1" w:styleId="35">
    <w:name w:val="EndNote Bibliography 字符"/>
    <w:link w:val="34"/>
    <w:qFormat/>
    <w:uiPriority w:val="0"/>
    <w:rPr>
      <w:rFonts w:eastAsia="等线"/>
      <w:kern w:val="2"/>
      <w:szCs w:val="22"/>
    </w:rPr>
  </w:style>
  <w:style w:type="paragraph" w:customStyle="1" w:styleId="36">
    <w:name w:val="EndNote Bibliography Title"/>
    <w:basedOn w:val="1"/>
    <w:link w:val="37"/>
    <w:qFormat/>
    <w:uiPriority w:val="0"/>
    <w:pPr>
      <w:jc w:val="center"/>
    </w:pPr>
    <w:rPr>
      <w:sz w:val="20"/>
    </w:rPr>
  </w:style>
  <w:style w:type="character" w:customStyle="1" w:styleId="37">
    <w:name w:val="EndNote Bibliography Title 字符"/>
    <w:link w:val="36"/>
    <w:qFormat/>
    <w:uiPriority w:val="0"/>
    <w:rPr>
      <w:kern w:val="2"/>
      <w:szCs w:val="21"/>
      <w:lang w:val="en-US" w:eastAsia="zh-CN"/>
    </w:rPr>
  </w:style>
  <w:style w:type="character" w:customStyle="1" w:styleId="38">
    <w:name w:val="标题 1 字符"/>
    <w:link w:val="2"/>
    <w:qFormat/>
    <w:uiPriority w:val="9"/>
    <w:rPr>
      <w:b/>
      <w:bCs/>
      <w:kern w:val="44"/>
      <w:sz w:val="28"/>
      <w:szCs w:val="44"/>
    </w:rPr>
  </w:style>
  <w:style w:type="paragraph" w:customStyle="1" w:styleId="39">
    <w:name w:val="TOC 标题1"/>
    <w:basedOn w:val="2"/>
    <w:next w:val="1"/>
    <w:unhideWhenUsed/>
    <w:qFormat/>
    <w:uiPriority w:val="39"/>
    <w:pPr>
      <w:widowControl/>
      <w:spacing w:after="0" w:line="259" w:lineRule="auto"/>
      <w:jc w:val="left"/>
      <w:outlineLvl w:val="9"/>
    </w:pPr>
    <w:rPr>
      <w:rFonts w:ascii="等线 Light" w:hAnsi="等线 Light" w:eastAsia="等线 Light"/>
      <w:b w:val="0"/>
      <w:bCs w:val="0"/>
      <w:color w:val="2F5496"/>
      <w:kern w:val="0"/>
      <w:sz w:val="32"/>
      <w:szCs w:val="32"/>
    </w:rPr>
  </w:style>
  <w:style w:type="character" w:customStyle="1" w:styleId="40">
    <w:name w:val="标题 3 字符"/>
    <w:link w:val="4"/>
    <w:qFormat/>
    <w:uiPriority w:val="9"/>
    <w:rPr>
      <w:b/>
      <w:bCs/>
      <w:kern w:val="2"/>
      <w:sz w:val="24"/>
      <w:szCs w:val="32"/>
    </w:rPr>
  </w:style>
  <w:style w:type="character" w:customStyle="1" w:styleId="41">
    <w:name w:val="标准文件_段 Char"/>
    <w:link w:val="42"/>
    <w:qFormat/>
    <w:locked/>
    <w:uiPriority w:val="0"/>
    <w:rPr>
      <w:rFonts w:ascii="宋体"/>
      <w:sz w:val="21"/>
    </w:rPr>
  </w:style>
  <w:style w:type="paragraph" w:customStyle="1" w:styleId="42">
    <w:name w:val="标准文件_段"/>
    <w:link w:val="4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3">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7BFD8C-1850-47D2-BE5D-0813EAA0C06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19</Pages>
  <Words>812</Words>
  <Characters>4634</Characters>
  <Lines>38</Lines>
  <Paragraphs>10</Paragraphs>
  <TotalTime>10</TotalTime>
  <ScaleCrop>false</ScaleCrop>
  <LinksUpToDate>false</LinksUpToDate>
  <CharactersWithSpaces>5436</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2025-12-17T22:59:00Z</dcterms:created>
  <dc:creator>win10</dc:creator>
  <cp:lastModifiedBy>风兮</cp:lastModifiedBy>
  <cp:lastPrinted>2021-10-27T23:09:00Z</cp:lastPrinted>
  <dcterms:modified xsi:type="dcterms:W3CDTF">2026-05-16T02:27:41Z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227ADE267DA44E46B531076A8A8F61E2_43</vt:lpwstr>
  </property>
  <property fmtid="{D5CDD505-2E9C-101B-9397-08002B2CF9AE}" pid="4" name="KSOTemplateDocerSaveRecord">
    <vt:lpwstr>eyJoZGlkIjoiZDMzZjhlZDcyZjM4NDZmZmEyZjVkNzAxMDcyYjU1ZDkiLCJ1c2VySWQiOiI3MjYzMDYyNzYifQ==</vt:lpwstr>
  </property>
</Properties>
</file>