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8017882">
      <w:pPr>
        <w:widowControl/>
        <w:jc w:val="center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广东省化妆品学会《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化妆品菌落总数和霉菌酵母菌的快速检测方法 实时光电法</w:t>
      </w:r>
      <w:r>
        <w:rPr>
          <w:rFonts w:hint="eastAsia" w:ascii="黑体" w:hAnsi="黑体" w:eastAsia="黑体" w:cs="黑体"/>
          <w:sz w:val="32"/>
          <w:szCs w:val="32"/>
        </w:rPr>
        <w:t>》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团体标准 </w:t>
      </w:r>
      <w:r>
        <w:rPr>
          <w:rFonts w:hint="eastAsia" w:ascii="黑体" w:hAnsi="黑体" w:eastAsia="黑体" w:cs="黑体"/>
          <w:sz w:val="32"/>
          <w:szCs w:val="32"/>
        </w:rPr>
        <w:t>意见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反馈表</w:t>
      </w:r>
    </w:p>
    <w:p w14:paraId="751483CB">
      <w:pPr>
        <w:ind w:firstLine="1470" w:firstLineChars="700"/>
      </w:pPr>
    </w:p>
    <w:tbl>
      <w:tblPr>
        <w:tblStyle w:val="3"/>
        <w:tblW w:w="8618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723"/>
        <w:gridCol w:w="1723"/>
        <w:gridCol w:w="1723"/>
        <w:gridCol w:w="3449"/>
      </w:tblGrid>
      <w:tr w14:paraId="2567DAA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723" w:type="dxa"/>
          </w:tcPr>
          <w:p w14:paraId="34A6DCBD">
            <w:r>
              <w:rPr>
                <w:rFonts w:hint="eastAsia"/>
              </w:rPr>
              <w:t>姓名</w:t>
            </w:r>
          </w:p>
        </w:tc>
        <w:tc>
          <w:tcPr>
            <w:tcW w:w="1723" w:type="dxa"/>
          </w:tcPr>
          <w:p w14:paraId="3EE43042">
            <w:pPr>
              <w:rPr>
                <w:rFonts w:hint="eastAsia" w:eastAsiaTheme="minorEastAsia"/>
                <w:lang w:val="en-US" w:eastAsia="zh-CN"/>
              </w:rPr>
            </w:pPr>
          </w:p>
        </w:tc>
        <w:tc>
          <w:tcPr>
            <w:tcW w:w="1723" w:type="dxa"/>
          </w:tcPr>
          <w:p w14:paraId="5AE33CCE">
            <w:r>
              <w:rPr>
                <w:rFonts w:hint="eastAsia"/>
              </w:rPr>
              <w:t>单位</w:t>
            </w:r>
          </w:p>
        </w:tc>
        <w:tc>
          <w:tcPr>
            <w:tcW w:w="3449" w:type="dxa"/>
          </w:tcPr>
          <w:p w14:paraId="33B0E95B">
            <w:pPr>
              <w:rPr>
                <w:rFonts w:hint="default" w:eastAsiaTheme="minorEastAsia"/>
                <w:lang w:val="en-US" w:eastAsia="zh-CN"/>
              </w:rPr>
            </w:pPr>
          </w:p>
        </w:tc>
      </w:tr>
      <w:tr w14:paraId="7DCBCA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3" w:hRule="atLeast"/>
        </w:trPr>
        <w:tc>
          <w:tcPr>
            <w:tcW w:w="1723" w:type="dxa"/>
          </w:tcPr>
          <w:p w14:paraId="397CF39A">
            <w:r>
              <w:rPr>
                <w:rFonts w:hint="eastAsia"/>
              </w:rPr>
              <w:t>职称</w:t>
            </w:r>
          </w:p>
        </w:tc>
        <w:tc>
          <w:tcPr>
            <w:tcW w:w="1723" w:type="dxa"/>
          </w:tcPr>
          <w:p w14:paraId="3DD1DCA0">
            <w:pPr>
              <w:rPr>
                <w:rFonts w:hint="eastAsia" w:eastAsiaTheme="minorEastAsia"/>
                <w:lang w:val="en-US" w:eastAsia="zh-CN"/>
              </w:rPr>
            </w:pPr>
          </w:p>
        </w:tc>
        <w:tc>
          <w:tcPr>
            <w:tcW w:w="1723" w:type="dxa"/>
          </w:tcPr>
          <w:p w14:paraId="06CCC556">
            <w:r>
              <w:rPr>
                <w:rFonts w:hint="eastAsia"/>
              </w:rPr>
              <w:t>专业</w:t>
            </w:r>
          </w:p>
        </w:tc>
        <w:tc>
          <w:tcPr>
            <w:tcW w:w="3449" w:type="dxa"/>
          </w:tcPr>
          <w:p w14:paraId="593CA845">
            <w:pPr>
              <w:rPr>
                <w:rFonts w:hint="eastAsia" w:eastAsiaTheme="minorEastAsia"/>
                <w:lang w:val="en-US" w:eastAsia="zh-CN"/>
              </w:rPr>
            </w:pPr>
          </w:p>
        </w:tc>
      </w:tr>
      <w:tr w14:paraId="5DDB14D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435" w:hRule="atLeast"/>
        </w:trPr>
        <w:tc>
          <w:tcPr>
            <w:tcW w:w="8618" w:type="dxa"/>
            <w:gridSpan w:val="4"/>
          </w:tcPr>
          <w:p w14:paraId="6F81FEE2"/>
          <w:p w14:paraId="45E54EBC"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</w:p>
          <w:p w14:paraId="2CEB6695"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</w:p>
          <w:p w14:paraId="300C8626">
            <w:pPr>
              <w:widowControl/>
              <w:jc w:val="left"/>
              <w:rPr>
                <w:rFonts w:ascii="黑体" w:hAnsi="宋体" w:eastAsia="黑体" w:cs="黑体"/>
                <w:color w:val="000000"/>
                <w:kern w:val="0"/>
                <w:sz w:val="20"/>
                <w:szCs w:val="20"/>
                <w:lang w:bidi="ar"/>
              </w:rPr>
            </w:pPr>
          </w:p>
          <w:p w14:paraId="2AE886FB"/>
          <w:p w14:paraId="382BD782"/>
          <w:p w14:paraId="3C34E97B"/>
          <w:p w14:paraId="207B76FD"/>
          <w:p w14:paraId="05942DE5"/>
          <w:p w14:paraId="30C50ED1"/>
          <w:p w14:paraId="5DC17B3A"/>
          <w:p w14:paraId="6C4E9B18"/>
          <w:p w14:paraId="4FFD0504"/>
          <w:p w14:paraId="621B7559"/>
          <w:p w14:paraId="6BDD4898"/>
          <w:p w14:paraId="71493757"/>
          <w:p w14:paraId="10474839"/>
          <w:p w14:paraId="50565D52"/>
          <w:p w14:paraId="03889B05"/>
          <w:p w14:paraId="1086D4E8"/>
          <w:p w14:paraId="76EF9F22"/>
          <w:p w14:paraId="127EEC00"/>
          <w:p w14:paraId="793EC03F">
            <w:pPr>
              <w:wordWrap w:val="0"/>
              <w:jc w:val="right"/>
              <w:rPr>
                <w:rFonts w:hint="eastAsia"/>
              </w:rPr>
            </w:pPr>
          </w:p>
          <w:p w14:paraId="4454E9DA">
            <w:pPr>
              <w:wordWrap w:val="0"/>
              <w:jc w:val="right"/>
              <w:rPr>
                <w:rFonts w:hint="eastAsia"/>
              </w:rPr>
            </w:pPr>
          </w:p>
          <w:p w14:paraId="272E30B4">
            <w:pPr>
              <w:wordWrap w:val="0"/>
              <w:jc w:val="right"/>
              <w:rPr>
                <w:rFonts w:hint="eastAsia"/>
              </w:rPr>
            </w:pPr>
          </w:p>
          <w:p w14:paraId="5DB30FEB">
            <w:pPr>
              <w:wordWrap w:val="0"/>
              <w:jc w:val="right"/>
              <w:rPr>
                <w:rFonts w:hint="eastAsia"/>
              </w:rPr>
            </w:pPr>
          </w:p>
          <w:p w14:paraId="740E18B2">
            <w:pPr>
              <w:wordWrap w:val="0"/>
              <w:jc w:val="right"/>
              <w:rPr>
                <w:rFonts w:hint="eastAsia"/>
              </w:rPr>
            </w:pPr>
          </w:p>
          <w:p w14:paraId="15E9C268">
            <w:pPr>
              <w:wordWrap w:val="0"/>
              <w:jc w:val="right"/>
              <w:rPr>
                <w:rFonts w:hint="eastAsia"/>
              </w:rPr>
            </w:pPr>
          </w:p>
          <w:p w14:paraId="2EC86E90">
            <w:pPr>
              <w:wordWrap w:val="0"/>
              <w:jc w:val="right"/>
            </w:pPr>
            <w:bookmarkStart w:id="0" w:name="_GoBack"/>
            <w:bookmarkEnd w:id="0"/>
            <w:r>
              <w:rPr>
                <w:rFonts w:hint="eastAsia"/>
              </w:rPr>
              <w:t xml:space="preserve">签名：                     </w:t>
            </w:r>
          </w:p>
          <w:p w14:paraId="5525A84D">
            <w:pPr>
              <w:wordWrap w:val="0"/>
              <w:jc w:val="right"/>
            </w:pPr>
            <w:r>
              <w:rPr>
                <w:rFonts w:hint="eastAsia"/>
              </w:rPr>
              <w:t xml:space="preserve">日期： </w:t>
            </w:r>
            <w:r>
              <w:t>202</w:t>
            </w:r>
            <w:r>
              <w:rPr>
                <w:rFonts w:hint="eastAsia"/>
                <w:lang w:val="en-US" w:eastAsia="zh-CN"/>
              </w:rPr>
              <w:t>6</w:t>
            </w:r>
            <w:r>
              <w:rPr>
                <w:rFonts w:hint="eastAsia"/>
              </w:rPr>
              <w:t>年</w:t>
            </w:r>
            <w:r>
              <w:rPr>
                <w:rFonts w:hint="eastAsia"/>
                <w:lang w:val="en-US" w:eastAsia="zh-CN"/>
              </w:rPr>
              <w:t>XX</w:t>
            </w:r>
            <w:r>
              <w:rPr>
                <w:rFonts w:hint="eastAsia"/>
              </w:rPr>
              <w:t>月</w:t>
            </w:r>
            <w:r>
              <w:rPr>
                <w:rFonts w:hint="eastAsia"/>
                <w:lang w:val="en-US" w:eastAsia="zh-CN"/>
              </w:rPr>
              <w:t>XX</w:t>
            </w:r>
            <w:r>
              <w:rPr>
                <w:rFonts w:hint="eastAsia"/>
              </w:rPr>
              <w:t xml:space="preserve">日    </w:t>
            </w:r>
          </w:p>
          <w:p w14:paraId="47F13DC6">
            <w:r>
              <w:rPr>
                <w:rFonts w:hint="eastAsia"/>
              </w:rPr>
              <w:t xml:space="preserve">（此页不够可自行加页）                    </w:t>
            </w:r>
          </w:p>
        </w:tc>
      </w:tr>
      <w:tr w14:paraId="316A565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6" w:hRule="atLeast"/>
        </w:trPr>
        <w:tc>
          <w:tcPr>
            <w:tcW w:w="8618" w:type="dxa"/>
            <w:gridSpan w:val="4"/>
          </w:tcPr>
          <w:p w14:paraId="1613C56C">
            <w:r>
              <w:rPr>
                <w:rFonts w:hint="eastAsia"/>
              </w:rPr>
              <w:t xml:space="preserve"> 备注：</w:t>
            </w:r>
          </w:p>
        </w:tc>
      </w:tr>
    </w:tbl>
    <w:p w14:paraId="6869C9C4">
      <w:pPr>
        <w:ind w:firstLine="1470" w:firstLineChars="700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  <w:embedRegular r:id="rId1" w:fontKey="{3D0D30AE-A634-464B-BCB8-472EAD415B12}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panose1 w:val="02010600030101010101"/>
    <w:charset w:val="86"/>
    <w:family w:val="auto"/>
    <w:pitch w:val="default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GQzOTE1ZTdmNzVjMGMyN2QyNzczOTUyOGM3YjRkYWQifQ=="/>
  </w:docVars>
  <w:rsids>
    <w:rsidRoot w:val="00A20A82"/>
    <w:rsid w:val="00364972"/>
    <w:rsid w:val="00381C49"/>
    <w:rsid w:val="008F5435"/>
    <w:rsid w:val="00912994"/>
    <w:rsid w:val="00A20A82"/>
    <w:rsid w:val="00D9277F"/>
    <w:rsid w:val="00EE699E"/>
    <w:rsid w:val="00F21756"/>
    <w:rsid w:val="01D32DCE"/>
    <w:rsid w:val="0B171706"/>
    <w:rsid w:val="11350A1B"/>
    <w:rsid w:val="14162BE7"/>
    <w:rsid w:val="20B3645B"/>
    <w:rsid w:val="231502C4"/>
    <w:rsid w:val="2F933119"/>
    <w:rsid w:val="2FDD7E9A"/>
    <w:rsid w:val="316513E5"/>
    <w:rsid w:val="355D70E1"/>
    <w:rsid w:val="39D369E7"/>
    <w:rsid w:val="40F42AB3"/>
    <w:rsid w:val="42F2404A"/>
    <w:rsid w:val="44AF21C8"/>
    <w:rsid w:val="4D9023D0"/>
    <w:rsid w:val="4E476A73"/>
    <w:rsid w:val="4E7641FC"/>
    <w:rsid w:val="5196794C"/>
    <w:rsid w:val="52894A7B"/>
    <w:rsid w:val="532F071F"/>
    <w:rsid w:val="5514351F"/>
    <w:rsid w:val="56002E64"/>
    <w:rsid w:val="5A105AE3"/>
    <w:rsid w:val="655F1177"/>
    <w:rsid w:val="660F151E"/>
    <w:rsid w:val="66552459"/>
    <w:rsid w:val="6D2B599F"/>
    <w:rsid w:val="6DFE52DF"/>
    <w:rsid w:val="6FDE593B"/>
    <w:rsid w:val="73853FC7"/>
    <w:rsid w:val="79DE1566"/>
    <w:rsid w:val="7AF90AD8"/>
    <w:rsid w:val="7BD43F0C"/>
    <w:rsid w:val="7FEB45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qFormat="1"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nhideWhenUsed/>
    <w:qFormat/>
    <w:uiPriority w:val="1"/>
  </w:style>
  <w:style w:type="table" w:default="1" w:styleId="2">
    <w:name w:val="Normal Table"/>
    <w:autoRedefine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autoRedefine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paragraph" w:styleId="5">
    <w:name w:val="List Paragraph"/>
    <w:basedOn w:val="1"/>
    <w:unhideWhenUsed/>
    <w:qFormat/>
    <w:uiPriority w:val="99"/>
    <w:pPr>
      <w:ind w:firstLine="420" w:firstLineChars="200"/>
    </w:pPr>
  </w:style>
  <w:style w:type="paragraph" w:customStyle="1" w:styleId="6">
    <w:name w:val="_Style 13"/>
    <w:qFormat/>
    <w:uiPriority w:val="0"/>
    <w:pPr>
      <w:spacing w:before="120" w:after="120" w:line="288" w:lineRule="auto"/>
      <w:ind w:left="0"/>
      <w:jc w:val="left"/>
    </w:pPr>
    <w:rPr>
      <w:rFonts w:ascii="Arial" w:hAnsi="Arial" w:eastAsia="等线" w:cs="Arial"/>
      <w:sz w:val="22"/>
      <w:szCs w:val="22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60</Words>
  <Characters>65</Characters>
  <Lines>2</Lines>
  <Paragraphs>1</Paragraphs>
  <TotalTime>19</TotalTime>
  <ScaleCrop>false</ScaleCrop>
  <LinksUpToDate>false</LinksUpToDate>
  <CharactersWithSpaces>112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2014-10-30T04:08:00Z</dcterms:created>
  <dc:creator>郭尚</dc:creator>
  <cp:lastModifiedBy>雨</cp:lastModifiedBy>
  <dcterms:modified xsi:type="dcterms:W3CDTF">2026-05-07T07:17:34Z</dcterms:modified>
  <cp:revision>8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04DF779623F84EFBABFAC2E44C9F58C1_13</vt:lpwstr>
  </property>
  <property fmtid="{D5CDD505-2E9C-101B-9397-08002B2CF9AE}" pid="4" name="KSOTemplateDocerSaveRecord">
    <vt:lpwstr>eyJoZGlkIjoiMGQzOTE1ZTdmNzVjMGMyN2QyNzczOTUyOGM3YjRkYWQiLCJ1c2VySWQiOiI4NTgzODA5MTgifQ==</vt:lpwstr>
  </property>
</Properties>
</file>