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2C774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before="63" w:beforeLines="20" w:line="660" w:lineRule="exact"/>
        <w:ind w:firstLine="5760" w:firstLineChars="1800"/>
        <w:textAlignment w:val="auto"/>
        <w:rPr>
          <w:rFonts w:hint="default" w:ascii="Times New Roman" w:hAnsi="Times New Roman" w:cs="Times New Roman"/>
        </w:rPr>
      </w:pPr>
    </w:p>
    <w:p w14:paraId="03D780EE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before="63" w:beforeLines="20" w:line="660" w:lineRule="exact"/>
        <w:ind w:firstLine="5760" w:firstLineChars="1800"/>
        <w:textAlignment w:val="auto"/>
        <w:rPr>
          <w:rFonts w:hint="default" w:ascii="Times New Roman" w:hAnsi="Times New Roman" w:cs="Times New Roman"/>
        </w:rPr>
      </w:pPr>
    </w:p>
    <w:p w14:paraId="496E73B9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before="63" w:beforeLines="20" w:line="660" w:lineRule="exact"/>
        <w:ind w:firstLine="5760" w:firstLineChars="18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量学</w:t>
      </w:r>
      <w:r>
        <w:rPr>
          <w:rFonts w:hint="eastAsia" w:cs="Times New Roman"/>
          <w:lang w:val="en-US" w:eastAsia="zh-CN"/>
        </w:rPr>
        <w:t>发</w:t>
      </w:r>
      <w:r>
        <w:rPr>
          <w:rFonts w:hint="default" w:ascii="Times New Roman" w:hAnsi="Times New Roman" w:cs="Times New Roman"/>
        </w:rPr>
        <w:t>〔202</w:t>
      </w:r>
      <w:r>
        <w:rPr>
          <w:rFonts w:hint="eastAsia" w:cs="Times New Roman"/>
          <w:lang w:val="en-US" w:eastAsia="zh-CN"/>
        </w:rPr>
        <w:t>6</w:t>
      </w:r>
      <w:r>
        <w:rPr>
          <w:rFonts w:hint="default" w:ascii="Times New Roman" w:hAnsi="Times New Roman" w:cs="Times New Roman"/>
        </w:rPr>
        <w:t>〕</w:t>
      </w:r>
      <w:r>
        <w:rPr>
          <w:rFonts w:hint="eastAsia" w:cs="Times New Roman"/>
          <w:lang w:val="en-US" w:eastAsia="zh-CN"/>
        </w:rPr>
        <w:t>81</w:t>
      </w:r>
      <w:r>
        <w:rPr>
          <w:rFonts w:hint="default" w:ascii="Times New Roman" w:hAnsi="Times New Roman" w:cs="Times New Roman"/>
        </w:rPr>
        <w:t>号</w:t>
      </w:r>
    </w:p>
    <w:p w14:paraId="07CC2F9E"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/>
        <w:snapToGrid/>
        <w:spacing w:before="0" w:line="660" w:lineRule="exact"/>
        <w:jc w:val="center"/>
        <w:textAlignment w:val="auto"/>
        <w:rPr>
          <w:rFonts w:ascii="Times New Roman" w:hAnsi="Times New Roman" w:cs="Times New Roman"/>
        </w:rPr>
      </w:pPr>
    </w:p>
    <w:p w14:paraId="123442CA">
      <w:pPr>
        <w:snapToGrid w:val="0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</w:pPr>
      <w:bookmarkStart w:id="0" w:name="_Hlk137753457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中国计量测试学会</w:t>
      </w:r>
      <w:bookmarkEnd w:id="0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en-US" w:eastAsia="zh-CN"/>
        </w:rPr>
        <w:t>关于发布《机动车整备质量轴（轮）重检测仪校准规范》《动态公路车辆自动衡器非匀速计量测试规范》《动态公路车辆自动衡器期间核查技术规范》团体标准的</w:t>
      </w:r>
    </w:p>
    <w:p w14:paraId="7A143B29">
      <w:pPr>
        <w:snapToGrid w:val="0"/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通知</w:t>
      </w:r>
    </w:p>
    <w:p w14:paraId="6453B105">
      <w:pPr>
        <w:snapToGrid w:val="0"/>
        <w:spacing w:line="640" w:lineRule="exact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  <w:lang w:val="en-US" w:eastAsia="zh-CN"/>
        </w:rPr>
      </w:pPr>
    </w:p>
    <w:p w14:paraId="52664005">
      <w:pPr>
        <w:spacing w:line="540" w:lineRule="exact"/>
        <w:ind w:firstLine="0" w:firstLineChars="0"/>
        <w:rPr>
          <w:rFonts w:ascii="Times New Roman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各有关单位：</w:t>
      </w:r>
    </w:p>
    <w:p w14:paraId="60EEB37B">
      <w:pPr>
        <w:spacing w:line="540" w:lineRule="exact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根据《中国计量测试学会团体标准管理办法》规定，《机动车整备质量轴（轮）重检测仪校准规范》（标准号：T/CSMT-YB021-2026）《</w:t>
      </w:r>
      <w:r>
        <w:rPr>
          <w:rFonts w:hint="eastAsia" w:cs="Times New Roman"/>
          <w:lang w:eastAsia="zh-CN"/>
        </w:rPr>
        <w:t>动态公路车辆自动衡器非匀速计量测试规范</w:t>
      </w:r>
      <w:r>
        <w:rPr>
          <w:rFonts w:hint="default" w:ascii="Times New Roman" w:hAnsi="Times New Roman" w:cs="Times New Roman"/>
        </w:rPr>
        <w:t>》（标准号：T/CSMT-YB02</w:t>
      </w:r>
      <w:r>
        <w:rPr>
          <w:rFonts w:hint="eastAsia" w:cs="Times New Roman"/>
          <w:lang w:val="en-US" w:eastAsia="zh-CN"/>
        </w:rPr>
        <w:t>2</w:t>
      </w:r>
      <w:r>
        <w:rPr>
          <w:rFonts w:hint="default" w:ascii="Times New Roman" w:hAnsi="Times New Roman" w:cs="Times New Roman"/>
        </w:rPr>
        <w:t>-2026）</w:t>
      </w:r>
      <w:r>
        <w:rPr>
          <w:rFonts w:hint="eastAsia" w:cs="Times New Roman"/>
          <w:lang w:eastAsia="zh-CN"/>
        </w:rPr>
        <w:t>《动态公路车辆自动衡器期间核查技术规范》</w:t>
      </w:r>
      <w:r>
        <w:rPr>
          <w:rFonts w:hint="default" w:ascii="Times New Roman" w:hAnsi="Times New Roman" w:cs="Times New Roman"/>
        </w:rPr>
        <w:t>（标准号：T/CSMT-YB02</w:t>
      </w:r>
      <w:r>
        <w:rPr>
          <w:rFonts w:hint="eastAsia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</w:rPr>
        <w:t>-2026）</w:t>
      </w:r>
      <w:r>
        <w:rPr>
          <w:rFonts w:hint="eastAsia" w:cs="Times New Roman"/>
          <w:lang w:val="en-US" w:eastAsia="zh-CN"/>
        </w:rPr>
        <w:t>三</w:t>
      </w:r>
      <w:r>
        <w:rPr>
          <w:rFonts w:hint="default" w:ascii="Times New Roman" w:hAnsi="Times New Roman" w:cs="Times New Roman"/>
        </w:rPr>
        <w:t>项团体标准已经通过相关审核，现予以发布。</w:t>
      </w:r>
    </w:p>
    <w:p w14:paraId="5F1D3538">
      <w:pPr>
        <w:spacing w:line="540" w:lineRule="exact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标准自20</w:t>
      </w:r>
      <w:r>
        <w:rPr>
          <w:rFonts w:hint="eastAsia" w:cs="Times New Roman"/>
          <w:lang w:val="en-US" w:eastAsia="zh-CN"/>
        </w:rPr>
        <w:t>26</w:t>
      </w:r>
      <w:r>
        <w:rPr>
          <w:rFonts w:hint="default" w:ascii="Times New Roman" w:hAnsi="Times New Roman" w:cs="Times New Roman"/>
        </w:rPr>
        <w:t>年</w:t>
      </w:r>
      <w:r>
        <w:rPr>
          <w:rFonts w:hint="eastAsia" w:cs="Times New Roman"/>
          <w:lang w:val="en-US" w:eastAsia="zh-CN"/>
        </w:rPr>
        <w:t>5</w:t>
      </w:r>
      <w:r>
        <w:rPr>
          <w:rFonts w:hint="default" w:ascii="Times New Roman" w:hAnsi="Times New Roman" w:cs="Times New Roman"/>
        </w:rPr>
        <w:t>月</w:t>
      </w:r>
      <w:r>
        <w:rPr>
          <w:rFonts w:hint="eastAsia" w:cs="Times New Roman"/>
          <w:lang w:val="en-US" w:eastAsia="zh-CN"/>
        </w:rPr>
        <w:t>29</w:t>
      </w:r>
      <w:r>
        <w:rPr>
          <w:rFonts w:hint="default" w:ascii="Times New Roman" w:hAnsi="Times New Roman" w:cs="Times New Roman"/>
        </w:rPr>
        <w:t>日起正式</w:t>
      </w:r>
      <w:r>
        <w:rPr>
          <w:rFonts w:hint="eastAsia" w:cs="Times New Roman"/>
          <w:lang w:val="en-US" w:eastAsia="zh-CN"/>
        </w:rPr>
        <w:t>实施</w:t>
      </w:r>
      <w:r>
        <w:rPr>
          <w:rFonts w:hint="default" w:ascii="Times New Roman" w:hAnsi="Times New Roman" w:cs="Times New Roman"/>
        </w:rPr>
        <w:t xml:space="preserve">。 </w:t>
      </w:r>
    </w:p>
    <w:p w14:paraId="774351A0">
      <w:pPr>
        <w:spacing w:line="540" w:lineRule="exact"/>
        <w:ind w:firstLine="640" w:firstLineChars="200"/>
        <w:jc w:val="both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特此公告。</w:t>
      </w:r>
    </w:p>
    <w:p w14:paraId="1B13D1DF">
      <w:pPr>
        <w:spacing w:line="540" w:lineRule="exact"/>
        <w:ind w:firstLine="640" w:firstLineChars="200"/>
        <w:jc w:val="both"/>
        <w:rPr>
          <w:rFonts w:hint="default" w:ascii="Times New Roman" w:hAnsi="Times New Roman" w:cs="Times New Roman"/>
        </w:rPr>
      </w:pPr>
    </w:p>
    <w:p w14:paraId="781FE2C6">
      <w:pPr>
        <w:spacing w:line="540" w:lineRule="exact"/>
        <w:ind w:firstLine="4480" w:firstLineChars="1400"/>
        <w:jc w:val="both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中国计量测试学会</w:t>
      </w:r>
    </w:p>
    <w:p w14:paraId="58BDB9CB">
      <w:pPr>
        <w:wordWrap/>
        <w:spacing w:line="540" w:lineRule="exact"/>
        <w:ind w:firstLine="2560" w:firstLineChars="800"/>
        <w:jc w:val="center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20</w:t>
      </w:r>
      <w:r>
        <w:rPr>
          <w:rFonts w:hint="eastAsia" w:cs="Times New Roman"/>
          <w:lang w:val="en-US" w:eastAsia="zh-CN"/>
        </w:rPr>
        <w:t>26</w:t>
      </w:r>
      <w:r>
        <w:rPr>
          <w:rFonts w:hint="default" w:ascii="Times New Roman" w:hAnsi="Times New Roman" w:cs="Times New Roman"/>
          <w:lang w:val="en-US" w:eastAsia="zh-CN"/>
        </w:rPr>
        <w:t>年</w:t>
      </w:r>
      <w:r>
        <w:rPr>
          <w:rFonts w:hint="eastAsia" w:cs="Times New Roman"/>
          <w:lang w:val="en-US" w:eastAsia="zh-CN"/>
        </w:rPr>
        <w:t>4</w:t>
      </w:r>
      <w:r>
        <w:rPr>
          <w:rFonts w:hint="default" w:ascii="Times New Roman" w:hAnsi="Times New Roman" w:cs="Times New Roman"/>
          <w:lang w:val="en-US" w:eastAsia="zh-CN"/>
        </w:rPr>
        <w:t>月</w:t>
      </w:r>
      <w:r>
        <w:rPr>
          <w:rFonts w:hint="eastAsia" w:cs="Times New Roman"/>
          <w:lang w:val="en-US" w:eastAsia="zh-CN"/>
        </w:rPr>
        <w:t>29</w:t>
      </w:r>
      <w:bookmarkStart w:id="1" w:name="_GoBack"/>
      <w:bookmarkEnd w:id="1"/>
      <w:r>
        <w:rPr>
          <w:rFonts w:hint="default" w:ascii="Times New Roman" w:hAnsi="Times New Roman" w:cs="Times New Roman"/>
          <w:lang w:val="en-US" w:eastAsia="zh-CN"/>
        </w:rPr>
        <w:t>日</w:t>
      </w:r>
    </w:p>
    <w:sectPr>
      <w:pgSz w:w="11906" w:h="16838"/>
      <w:pgMar w:top="1984" w:right="1474" w:bottom="164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jNzEwMDg2YTZlODE4OTliZjhkNjlmMjNiZDk2NWEifQ=="/>
  </w:docVars>
  <w:rsids>
    <w:rsidRoot w:val="3FD7359D"/>
    <w:rsid w:val="001E28FC"/>
    <w:rsid w:val="01DA226F"/>
    <w:rsid w:val="0315639B"/>
    <w:rsid w:val="03B160CA"/>
    <w:rsid w:val="07B27A2E"/>
    <w:rsid w:val="0A6671C1"/>
    <w:rsid w:val="0C063925"/>
    <w:rsid w:val="0E4850CA"/>
    <w:rsid w:val="0F335DE1"/>
    <w:rsid w:val="0FB3423F"/>
    <w:rsid w:val="10E30572"/>
    <w:rsid w:val="12BD5D71"/>
    <w:rsid w:val="12D34FB3"/>
    <w:rsid w:val="15181CC8"/>
    <w:rsid w:val="151D0F07"/>
    <w:rsid w:val="169357B3"/>
    <w:rsid w:val="169A1D28"/>
    <w:rsid w:val="18510872"/>
    <w:rsid w:val="18BE612E"/>
    <w:rsid w:val="1CBB416E"/>
    <w:rsid w:val="1E422538"/>
    <w:rsid w:val="20810ADD"/>
    <w:rsid w:val="229628CB"/>
    <w:rsid w:val="247E276B"/>
    <w:rsid w:val="250A32A4"/>
    <w:rsid w:val="25565A6F"/>
    <w:rsid w:val="259040B6"/>
    <w:rsid w:val="27F76D5D"/>
    <w:rsid w:val="29286A87"/>
    <w:rsid w:val="2B8D72A6"/>
    <w:rsid w:val="2BE45A54"/>
    <w:rsid w:val="2D191A6A"/>
    <w:rsid w:val="2D4973DC"/>
    <w:rsid w:val="2F5B0642"/>
    <w:rsid w:val="323D7E7D"/>
    <w:rsid w:val="35071D91"/>
    <w:rsid w:val="355369C4"/>
    <w:rsid w:val="391A0D07"/>
    <w:rsid w:val="3DE7639D"/>
    <w:rsid w:val="3E964C3B"/>
    <w:rsid w:val="3FD7359D"/>
    <w:rsid w:val="42FA39B9"/>
    <w:rsid w:val="45205E79"/>
    <w:rsid w:val="4AD83DA3"/>
    <w:rsid w:val="4B1A758D"/>
    <w:rsid w:val="4B25524C"/>
    <w:rsid w:val="4D714F8C"/>
    <w:rsid w:val="52E617B5"/>
    <w:rsid w:val="538B66B1"/>
    <w:rsid w:val="5A767910"/>
    <w:rsid w:val="5B200959"/>
    <w:rsid w:val="5B321365"/>
    <w:rsid w:val="5B8F2A37"/>
    <w:rsid w:val="5E7E057F"/>
    <w:rsid w:val="5F481CCE"/>
    <w:rsid w:val="63963EC5"/>
    <w:rsid w:val="64076927"/>
    <w:rsid w:val="68C1536C"/>
    <w:rsid w:val="6B81166C"/>
    <w:rsid w:val="6F441D17"/>
    <w:rsid w:val="6FBD325C"/>
    <w:rsid w:val="70D624AE"/>
    <w:rsid w:val="737C71F5"/>
    <w:rsid w:val="756515DB"/>
    <w:rsid w:val="76172138"/>
    <w:rsid w:val="78592253"/>
    <w:rsid w:val="787B01DD"/>
    <w:rsid w:val="7A375C81"/>
    <w:rsid w:val="7B9A1458"/>
    <w:rsid w:val="7F4844D1"/>
    <w:rsid w:val="7F7D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topLinePunct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1200" w:line="20" w:lineRule="exact"/>
    </w:pPr>
    <w:rPr>
      <w:rFonts w:ascii="仿宋_GB2312" w:eastAsia="仿宋_GB2312"/>
      <w:sz w:val="30"/>
    </w:rPr>
  </w:style>
  <w:style w:type="paragraph" w:styleId="3">
    <w:name w:val="Date"/>
    <w:basedOn w:val="1"/>
    <w:next w:val="1"/>
    <w:unhideWhenUsed/>
    <w:qFormat/>
    <w:uiPriority w:val="99"/>
    <w:pPr>
      <w:widowControl/>
    </w:pPr>
    <w:rPr>
      <w:kern w:val="0"/>
      <w:sz w:val="28"/>
      <w:szCs w:val="20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254</Words>
  <Characters>312</Characters>
  <Lines>0</Lines>
  <Paragraphs>0</Paragraphs>
  <TotalTime>11</TotalTime>
  <ScaleCrop>false</ScaleCrop>
  <LinksUpToDate>false</LinksUpToDate>
  <CharactersWithSpaces>317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2024-02-22T07:52:00Z</dcterms:created>
  <dc:creator>Waiting</dc:creator>
  <cp:lastModifiedBy>张凯瑞的文件搬运工</cp:lastModifiedBy>
  <cp:lastPrinted>2026-04-28T08:24:04Z</cp:lastPrinted>
  <dcterms:modified xsi:type="dcterms:W3CDTF">2026-04-28T08:25:38Z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C360322FCCFE406181BBF3E3724E4668_13</vt:lpwstr>
  </property>
  <property fmtid="{D5CDD505-2E9C-101B-9397-08002B2CF9AE}" pid="4" name="KSOTemplateDocerSaveRecord">
    <vt:lpwstr>eyJoZGlkIjoiMmVjNzEwMDg2YTZlODE4OTliZjhkNjlmMjNiZDk2NWEiLCJ1c2VySWQiOiIxMTc4MzQzOTIyIn0=</vt:lpwstr>
  </property>
</Properties>
</file>