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3F82E9">
      <w:pPr>
        <w:spacing w:line="252" w:lineRule="auto"/>
        <w:rPr>
          <w:rFonts w:ascii="Arial"/>
          <w:sz w:val="21"/>
        </w:rPr>
      </w:pPr>
      <w:bookmarkStart w:id="0" w:name="_GoBack"/>
      <w:bookmarkEnd w:id="0"/>
    </w:p>
    <w:p w14:paraId="7063E0C7">
      <w:pPr>
        <w:spacing w:line="252" w:lineRule="auto"/>
        <w:rPr>
          <w:rFonts w:ascii="Arial"/>
          <w:sz w:val="21"/>
        </w:rPr>
      </w:pPr>
    </w:p>
    <w:p w14:paraId="020D2FE8">
      <w:pPr>
        <w:spacing w:before="101" w:line="624" w:lineRule="exact"/>
        <w:ind w:left="163"/>
        <w:rPr>
          <w:rFonts w:ascii="宋体" w:hAnsi="宋体" w:eastAsia="宋体" w:cs="宋体"/>
          <w:spacing w:val="2"/>
          <w:position w:val="23"/>
          <w:sz w:val="31"/>
          <w:szCs w:val="31"/>
        </w:rPr>
      </w:pPr>
    </w:p>
    <w:p w14:paraId="6A5F52FA">
      <w:pPr>
        <w:spacing w:before="101" w:line="624" w:lineRule="exact"/>
        <w:rPr>
          <w:rFonts w:ascii="宋体" w:hAnsi="宋体" w:eastAsia="宋体" w:cs="宋体"/>
          <w:spacing w:val="2"/>
          <w:position w:val="23"/>
          <w:sz w:val="31"/>
          <w:szCs w:val="31"/>
        </w:rPr>
      </w:pPr>
    </w:p>
    <w:p w14:paraId="4E59B3D1">
      <w:pPr>
        <w:spacing w:before="101" w:line="624" w:lineRule="exact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2"/>
          <w:position w:val="23"/>
          <w:sz w:val="31"/>
          <w:szCs w:val="31"/>
        </w:rPr>
        <w:t>团体标准名称：</w:t>
      </w:r>
    </w:p>
    <w:p w14:paraId="4248AD64">
      <w:pPr>
        <w:spacing w:line="190" w:lineRule="auto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6"/>
          <w:sz w:val="31"/>
          <w:szCs w:val="31"/>
        </w:rPr>
        <w:t>牵头单位：</w:t>
      </w:r>
    </w:p>
    <w:p w14:paraId="11D300F1"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 w14:paraId="5AF0D856">
      <w:pPr>
        <w:spacing w:line="245" w:lineRule="auto"/>
        <w:rPr>
          <w:rFonts w:ascii="Arial"/>
          <w:sz w:val="21"/>
        </w:rPr>
      </w:pPr>
    </w:p>
    <w:p w14:paraId="683AD676">
      <w:pPr>
        <w:spacing w:line="246" w:lineRule="auto"/>
        <w:rPr>
          <w:rFonts w:ascii="Arial"/>
          <w:sz w:val="21"/>
        </w:rPr>
      </w:pPr>
    </w:p>
    <w:p w14:paraId="269D03E0">
      <w:pPr>
        <w:spacing w:before="151" w:line="189" w:lineRule="auto"/>
        <w:rPr>
          <w:rFonts w:ascii="微软雅黑" w:hAnsi="微软雅黑" w:eastAsia="微软雅黑" w:cs="微软雅黑"/>
          <w:sz w:val="35"/>
          <w:szCs w:val="35"/>
        </w:rPr>
      </w:pPr>
      <w:r>
        <w:rPr>
          <w:rFonts w:hint="eastAsia" w:ascii="微软雅黑" w:hAnsi="微软雅黑" w:eastAsia="微软雅黑" w:cs="微软雅黑"/>
          <w:spacing w:val="8"/>
          <w:sz w:val="35"/>
          <w:szCs w:val="35"/>
          <w:lang w:eastAsia="zh-CN"/>
        </w:rPr>
        <w:t>广西电子商务企业联合会</w:t>
      </w:r>
      <w:r>
        <w:rPr>
          <w:rFonts w:ascii="微软雅黑" w:hAnsi="微软雅黑" w:eastAsia="微软雅黑" w:cs="微软雅黑"/>
          <w:spacing w:val="8"/>
          <w:sz w:val="35"/>
          <w:szCs w:val="35"/>
        </w:rPr>
        <w:t>团体标准征求意见汇总处理表</w:t>
      </w:r>
    </w:p>
    <w:p w14:paraId="298EBC92">
      <w:pPr>
        <w:spacing w:line="359" w:lineRule="auto"/>
        <w:rPr>
          <w:rFonts w:ascii="Arial"/>
          <w:sz w:val="21"/>
        </w:rPr>
      </w:pPr>
    </w:p>
    <w:p w14:paraId="6636F083">
      <w:pPr>
        <w:spacing w:line="360" w:lineRule="auto"/>
        <w:rPr>
          <w:rFonts w:ascii="Arial"/>
          <w:sz w:val="21"/>
        </w:rPr>
      </w:pPr>
    </w:p>
    <w:p w14:paraId="50229D01">
      <w:pPr>
        <w:spacing w:before="100" w:line="191" w:lineRule="auto"/>
        <w:ind w:left="2748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3"/>
          <w:sz w:val="31"/>
          <w:szCs w:val="31"/>
        </w:rPr>
        <w:t>经办人：</w:t>
      </w:r>
    </w:p>
    <w:p w14:paraId="4D3F91CF">
      <w:pPr>
        <w:spacing w:line="191" w:lineRule="auto"/>
        <w:rPr>
          <w:rFonts w:ascii="宋体" w:hAnsi="宋体" w:eastAsia="宋体" w:cs="宋体"/>
          <w:sz w:val="31"/>
          <w:szCs w:val="31"/>
        </w:rPr>
        <w:sectPr>
          <w:pgSz w:w="16839" w:h="11906"/>
          <w:pgMar w:top="400" w:right="1445" w:bottom="1518" w:left="1317" w:header="0" w:footer="1356" w:gutter="0"/>
          <w:cols w:equalWidth="0" w:num="2">
            <w:col w:w="2889" w:space="100"/>
            <w:col w:w="11087"/>
          </w:cols>
        </w:sectPr>
      </w:pPr>
    </w:p>
    <w:p w14:paraId="08DCA744">
      <w:pPr>
        <w:spacing w:line="149" w:lineRule="exact"/>
      </w:pPr>
    </w:p>
    <w:tbl>
      <w:tblPr>
        <w:tblStyle w:val="4"/>
        <w:tblW w:w="13951" w:type="dxa"/>
        <w:tblInd w:w="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03"/>
        <w:gridCol w:w="3735"/>
        <w:gridCol w:w="3729"/>
        <w:gridCol w:w="2785"/>
        <w:gridCol w:w="2799"/>
      </w:tblGrid>
      <w:tr w14:paraId="679478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903" w:type="dxa"/>
            <w:tcBorders>
              <w:top w:val="single" w:color="000000" w:sz="10" w:space="0"/>
              <w:left w:val="single" w:color="000000" w:sz="10" w:space="0"/>
              <w:bottom w:val="single" w:color="000000" w:sz="10" w:space="0"/>
            </w:tcBorders>
            <w:vAlign w:val="top"/>
          </w:tcPr>
          <w:p w14:paraId="0A25E76B">
            <w:pPr>
              <w:spacing w:before="158" w:line="228" w:lineRule="auto"/>
              <w:ind w:left="126"/>
              <w:rPr>
                <w:rFonts w:ascii="黑体" w:hAnsi="黑体" w:eastAsia="黑体" w:cs="黑体"/>
                <w:sz w:val="31"/>
                <w:szCs w:val="31"/>
              </w:rPr>
            </w:pPr>
            <w:r>
              <w:rPr>
                <w:rFonts w:ascii="黑体" w:hAnsi="黑体" w:eastAsia="黑体" w:cs="黑体"/>
                <w:spacing w:val="2"/>
                <w:sz w:val="31"/>
                <w:szCs w:val="31"/>
              </w:rPr>
              <w:t>序号</w:t>
            </w:r>
          </w:p>
        </w:tc>
        <w:tc>
          <w:tcPr>
            <w:tcW w:w="3735" w:type="dxa"/>
            <w:tcBorders>
              <w:top w:val="single" w:color="000000" w:sz="10" w:space="0"/>
              <w:bottom w:val="single" w:color="000000" w:sz="10" w:space="0"/>
            </w:tcBorders>
            <w:vAlign w:val="top"/>
          </w:tcPr>
          <w:p w14:paraId="7B682BA8">
            <w:pPr>
              <w:spacing w:before="157" w:line="228" w:lineRule="auto"/>
              <w:ind w:left="821"/>
              <w:rPr>
                <w:rFonts w:ascii="黑体" w:hAnsi="黑体" w:eastAsia="黑体" w:cs="黑体"/>
                <w:sz w:val="31"/>
                <w:szCs w:val="31"/>
              </w:rPr>
            </w:pPr>
            <w:r>
              <w:rPr>
                <w:rFonts w:ascii="黑体" w:hAnsi="黑体" w:eastAsia="黑体" w:cs="黑体"/>
                <w:spacing w:val="8"/>
                <w:sz w:val="31"/>
                <w:szCs w:val="31"/>
              </w:rPr>
              <w:t>标准条款/内容</w:t>
            </w:r>
          </w:p>
        </w:tc>
        <w:tc>
          <w:tcPr>
            <w:tcW w:w="3729" w:type="dxa"/>
            <w:tcBorders>
              <w:top w:val="single" w:color="000000" w:sz="10" w:space="0"/>
              <w:bottom w:val="single" w:color="000000" w:sz="10" w:space="0"/>
            </w:tcBorders>
            <w:vAlign w:val="top"/>
          </w:tcPr>
          <w:p w14:paraId="6E77D35A">
            <w:pPr>
              <w:spacing w:before="158" w:line="226" w:lineRule="auto"/>
              <w:ind w:left="1230"/>
              <w:rPr>
                <w:rFonts w:ascii="黑体" w:hAnsi="黑体" w:eastAsia="黑体" w:cs="黑体"/>
                <w:sz w:val="31"/>
                <w:szCs w:val="31"/>
              </w:rPr>
            </w:pPr>
            <w:r>
              <w:rPr>
                <w:rFonts w:ascii="黑体" w:hAnsi="黑体" w:eastAsia="黑体" w:cs="黑体"/>
                <w:spacing w:val="6"/>
                <w:sz w:val="31"/>
                <w:szCs w:val="31"/>
              </w:rPr>
              <w:t>修改意见</w:t>
            </w:r>
          </w:p>
        </w:tc>
        <w:tc>
          <w:tcPr>
            <w:tcW w:w="2785" w:type="dxa"/>
            <w:tcBorders>
              <w:top w:val="single" w:color="000000" w:sz="10" w:space="0"/>
              <w:bottom w:val="single" w:color="000000" w:sz="10" w:space="0"/>
            </w:tcBorders>
            <w:vAlign w:val="top"/>
          </w:tcPr>
          <w:p w14:paraId="6722E8CC">
            <w:pPr>
              <w:spacing w:before="157" w:line="228" w:lineRule="auto"/>
              <w:ind w:left="363"/>
              <w:rPr>
                <w:rFonts w:ascii="黑体" w:hAnsi="黑体" w:eastAsia="黑体" w:cs="黑体"/>
                <w:sz w:val="31"/>
                <w:szCs w:val="31"/>
              </w:rPr>
            </w:pPr>
            <w:r>
              <w:rPr>
                <w:rFonts w:ascii="黑体" w:hAnsi="黑体" w:eastAsia="黑体" w:cs="黑体"/>
                <w:spacing w:val="7"/>
                <w:sz w:val="31"/>
                <w:szCs w:val="31"/>
              </w:rPr>
              <w:t>提出单位/个人</w:t>
            </w:r>
          </w:p>
        </w:tc>
        <w:tc>
          <w:tcPr>
            <w:tcW w:w="2799" w:type="dxa"/>
            <w:tcBorders>
              <w:top w:val="single" w:color="000000" w:sz="10" w:space="0"/>
              <w:bottom w:val="single" w:color="000000" w:sz="10" w:space="0"/>
              <w:right w:val="single" w:color="000000" w:sz="10" w:space="0"/>
            </w:tcBorders>
            <w:vAlign w:val="top"/>
          </w:tcPr>
          <w:p w14:paraId="7D223BD9">
            <w:pPr>
              <w:spacing w:before="158" w:line="228" w:lineRule="auto"/>
              <w:ind w:left="289"/>
              <w:rPr>
                <w:rFonts w:ascii="黑体" w:hAnsi="黑体" w:eastAsia="黑体" w:cs="黑体"/>
                <w:sz w:val="31"/>
                <w:szCs w:val="31"/>
              </w:rPr>
            </w:pPr>
            <w:r>
              <w:rPr>
                <w:rFonts w:ascii="黑体" w:hAnsi="黑体" w:eastAsia="黑体" w:cs="黑体"/>
                <w:spacing w:val="8"/>
                <w:sz w:val="31"/>
                <w:szCs w:val="31"/>
              </w:rPr>
              <w:t>处理结果、理由</w:t>
            </w:r>
          </w:p>
        </w:tc>
      </w:tr>
      <w:tr w14:paraId="10360F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8" w:hRule="atLeast"/>
        </w:trPr>
        <w:tc>
          <w:tcPr>
            <w:tcW w:w="903" w:type="dxa"/>
            <w:tcBorders>
              <w:top w:val="single" w:color="000000" w:sz="10" w:space="0"/>
              <w:left w:val="single" w:color="000000" w:sz="10" w:space="0"/>
            </w:tcBorders>
            <w:vAlign w:val="top"/>
          </w:tcPr>
          <w:p w14:paraId="57F6D1D6">
            <w:pPr>
              <w:rPr>
                <w:rFonts w:ascii="Arial"/>
                <w:sz w:val="21"/>
              </w:rPr>
            </w:pPr>
          </w:p>
        </w:tc>
        <w:tc>
          <w:tcPr>
            <w:tcW w:w="3735" w:type="dxa"/>
            <w:tcBorders>
              <w:top w:val="single" w:color="000000" w:sz="10" w:space="0"/>
            </w:tcBorders>
            <w:vAlign w:val="top"/>
          </w:tcPr>
          <w:p w14:paraId="61D6BCAB">
            <w:pPr>
              <w:rPr>
                <w:rFonts w:ascii="Arial"/>
                <w:sz w:val="21"/>
              </w:rPr>
            </w:pPr>
          </w:p>
        </w:tc>
        <w:tc>
          <w:tcPr>
            <w:tcW w:w="3729" w:type="dxa"/>
            <w:tcBorders>
              <w:top w:val="single" w:color="000000" w:sz="10" w:space="0"/>
            </w:tcBorders>
            <w:vAlign w:val="top"/>
          </w:tcPr>
          <w:p w14:paraId="2AC109BD">
            <w:pPr>
              <w:rPr>
                <w:rFonts w:ascii="Arial"/>
                <w:sz w:val="21"/>
              </w:rPr>
            </w:pPr>
          </w:p>
        </w:tc>
        <w:tc>
          <w:tcPr>
            <w:tcW w:w="2785" w:type="dxa"/>
            <w:tcBorders>
              <w:top w:val="single" w:color="000000" w:sz="10" w:space="0"/>
            </w:tcBorders>
            <w:vAlign w:val="top"/>
          </w:tcPr>
          <w:p w14:paraId="00031A8F">
            <w:pPr>
              <w:rPr>
                <w:rFonts w:ascii="Arial"/>
                <w:sz w:val="21"/>
              </w:rPr>
            </w:pPr>
          </w:p>
        </w:tc>
        <w:tc>
          <w:tcPr>
            <w:tcW w:w="2799" w:type="dxa"/>
            <w:tcBorders>
              <w:top w:val="single" w:color="000000" w:sz="10" w:space="0"/>
              <w:right w:val="single" w:color="000000" w:sz="10" w:space="0"/>
            </w:tcBorders>
            <w:vAlign w:val="top"/>
          </w:tcPr>
          <w:p w14:paraId="1DF89644">
            <w:pPr>
              <w:rPr>
                <w:rFonts w:ascii="Arial"/>
                <w:sz w:val="21"/>
              </w:rPr>
            </w:pPr>
          </w:p>
        </w:tc>
      </w:tr>
      <w:tr w14:paraId="782D04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903" w:type="dxa"/>
            <w:tcBorders>
              <w:left w:val="single" w:color="000000" w:sz="10" w:space="0"/>
            </w:tcBorders>
            <w:vAlign w:val="top"/>
          </w:tcPr>
          <w:p w14:paraId="1783D4CC">
            <w:pPr>
              <w:rPr>
                <w:rFonts w:ascii="Arial"/>
                <w:sz w:val="21"/>
              </w:rPr>
            </w:pPr>
          </w:p>
        </w:tc>
        <w:tc>
          <w:tcPr>
            <w:tcW w:w="3735" w:type="dxa"/>
            <w:vAlign w:val="top"/>
          </w:tcPr>
          <w:p w14:paraId="3A2A83E2">
            <w:pPr>
              <w:rPr>
                <w:rFonts w:ascii="Arial"/>
                <w:sz w:val="21"/>
              </w:rPr>
            </w:pPr>
          </w:p>
        </w:tc>
        <w:tc>
          <w:tcPr>
            <w:tcW w:w="3729" w:type="dxa"/>
            <w:vAlign w:val="top"/>
          </w:tcPr>
          <w:p w14:paraId="7D5A7ABB">
            <w:pPr>
              <w:rPr>
                <w:rFonts w:ascii="Arial"/>
                <w:sz w:val="21"/>
              </w:rPr>
            </w:pPr>
          </w:p>
        </w:tc>
        <w:tc>
          <w:tcPr>
            <w:tcW w:w="2785" w:type="dxa"/>
            <w:vAlign w:val="top"/>
          </w:tcPr>
          <w:p w14:paraId="16BB474E">
            <w:pPr>
              <w:rPr>
                <w:rFonts w:ascii="Arial"/>
                <w:sz w:val="21"/>
              </w:rPr>
            </w:pPr>
          </w:p>
        </w:tc>
        <w:tc>
          <w:tcPr>
            <w:tcW w:w="2799" w:type="dxa"/>
            <w:tcBorders>
              <w:right w:val="single" w:color="000000" w:sz="10" w:space="0"/>
            </w:tcBorders>
            <w:vAlign w:val="top"/>
          </w:tcPr>
          <w:p w14:paraId="62E5B664">
            <w:pPr>
              <w:rPr>
                <w:rFonts w:ascii="Arial"/>
                <w:sz w:val="21"/>
              </w:rPr>
            </w:pPr>
          </w:p>
        </w:tc>
      </w:tr>
      <w:tr w14:paraId="60394C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903" w:type="dxa"/>
            <w:tcBorders>
              <w:left w:val="single" w:color="000000" w:sz="10" w:space="0"/>
            </w:tcBorders>
            <w:vAlign w:val="top"/>
          </w:tcPr>
          <w:p w14:paraId="04C22F9E">
            <w:pPr>
              <w:rPr>
                <w:rFonts w:ascii="Arial"/>
                <w:sz w:val="21"/>
              </w:rPr>
            </w:pPr>
          </w:p>
        </w:tc>
        <w:tc>
          <w:tcPr>
            <w:tcW w:w="3735" w:type="dxa"/>
            <w:vAlign w:val="top"/>
          </w:tcPr>
          <w:p w14:paraId="522BB46C">
            <w:pPr>
              <w:rPr>
                <w:rFonts w:ascii="Arial"/>
                <w:sz w:val="21"/>
              </w:rPr>
            </w:pPr>
          </w:p>
        </w:tc>
        <w:tc>
          <w:tcPr>
            <w:tcW w:w="3729" w:type="dxa"/>
            <w:vAlign w:val="top"/>
          </w:tcPr>
          <w:p w14:paraId="3083E077">
            <w:pPr>
              <w:rPr>
                <w:rFonts w:ascii="Arial"/>
                <w:sz w:val="21"/>
              </w:rPr>
            </w:pPr>
          </w:p>
        </w:tc>
        <w:tc>
          <w:tcPr>
            <w:tcW w:w="2785" w:type="dxa"/>
            <w:vAlign w:val="top"/>
          </w:tcPr>
          <w:p w14:paraId="407653B7">
            <w:pPr>
              <w:rPr>
                <w:rFonts w:ascii="Arial"/>
                <w:sz w:val="21"/>
              </w:rPr>
            </w:pPr>
          </w:p>
        </w:tc>
        <w:tc>
          <w:tcPr>
            <w:tcW w:w="2799" w:type="dxa"/>
            <w:tcBorders>
              <w:right w:val="single" w:color="000000" w:sz="10" w:space="0"/>
            </w:tcBorders>
            <w:vAlign w:val="top"/>
          </w:tcPr>
          <w:p w14:paraId="4CDA19EA">
            <w:pPr>
              <w:rPr>
                <w:rFonts w:ascii="Arial"/>
                <w:sz w:val="21"/>
              </w:rPr>
            </w:pPr>
          </w:p>
        </w:tc>
      </w:tr>
      <w:tr w14:paraId="3CFBB1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903" w:type="dxa"/>
            <w:tcBorders>
              <w:left w:val="single" w:color="000000" w:sz="10" w:space="0"/>
            </w:tcBorders>
            <w:vAlign w:val="top"/>
          </w:tcPr>
          <w:p w14:paraId="58932F04">
            <w:pPr>
              <w:rPr>
                <w:rFonts w:ascii="Arial"/>
                <w:sz w:val="21"/>
              </w:rPr>
            </w:pPr>
          </w:p>
        </w:tc>
        <w:tc>
          <w:tcPr>
            <w:tcW w:w="3735" w:type="dxa"/>
            <w:vAlign w:val="top"/>
          </w:tcPr>
          <w:p w14:paraId="37422345">
            <w:pPr>
              <w:rPr>
                <w:rFonts w:ascii="Arial"/>
                <w:sz w:val="21"/>
              </w:rPr>
            </w:pPr>
          </w:p>
        </w:tc>
        <w:tc>
          <w:tcPr>
            <w:tcW w:w="3729" w:type="dxa"/>
            <w:vAlign w:val="top"/>
          </w:tcPr>
          <w:p w14:paraId="00A3E1A5">
            <w:pPr>
              <w:rPr>
                <w:rFonts w:ascii="Arial"/>
                <w:sz w:val="21"/>
              </w:rPr>
            </w:pPr>
          </w:p>
        </w:tc>
        <w:tc>
          <w:tcPr>
            <w:tcW w:w="2785" w:type="dxa"/>
            <w:vAlign w:val="top"/>
          </w:tcPr>
          <w:p w14:paraId="577B7E8F">
            <w:pPr>
              <w:rPr>
                <w:rFonts w:ascii="Arial"/>
                <w:sz w:val="21"/>
              </w:rPr>
            </w:pPr>
          </w:p>
        </w:tc>
        <w:tc>
          <w:tcPr>
            <w:tcW w:w="2799" w:type="dxa"/>
            <w:tcBorders>
              <w:right w:val="single" w:color="000000" w:sz="10" w:space="0"/>
            </w:tcBorders>
            <w:vAlign w:val="top"/>
          </w:tcPr>
          <w:p w14:paraId="32028BA7">
            <w:pPr>
              <w:rPr>
                <w:rFonts w:ascii="Arial"/>
                <w:sz w:val="21"/>
              </w:rPr>
            </w:pPr>
          </w:p>
        </w:tc>
      </w:tr>
      <w:tr w14:paraId="052F2A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903" w:type="dxa"/>
            <w:tcBorders>
              <w:left w:val="single" w:color="000000" w:sz="10" w:space="0"/>
            </w:tcBorders>
            <w:vAlign w:val="top"/>
          </w:tcPr>
          <w:p w14:paraId="24412418">
            <w:pPr>
              <w:rPr>
                <w:rFonts w:ascii="Arial"/>
                <w:sz w:val="21"/>
              </w:rPr>
            </w:pPr>
          </w:p>
        </w:tc>
        <w:tc>
          <w:tcPr>
            <w:tcW w:w="3735" w:type="dxa"/>
            <w:vAlign w:val="top"/>
          </w:tcPr>
          <w:p w14:paraId="30D9F655">
            <w:pPr>
              <w:rPr>
                <w:rFonts w:ascii="Arial"/>
                <w:sz w:val="21"/>
              </w:rPr>
            </w:pPr>
          </w:p>
        </w:tc>
        <w:tc>
          <w:tcPr>
            <w:tcW w:w="3729" w:type="dxa"/>
            <w:vAlign w:val="top"/>
          </w:tcPr>
          <w:p w14:paraId="733ADD8A">
            <w:pPr>
              <w:rPr>
                <w:rFonts w:ascii="Arial"/>
                <w:sz w:val="21"/>
              </w:rPr>
            </w:pPr>
          </w:p>
        </w:tc>
        <w:tc>
          <w:tcPr>
            <w:tcW w:w="2785" w:type="dxa"/>
            <w:vAlign w:val="top"/>
          </w:tcPr>
          <w:p w14:paraId="7BE8E1F9">
            <w:pPr>
              <w:rPr>
                <w:rFonts w:ascii="Arial"/>
                <w:sz w:val="21"/>
              </w:rPr>
            </w:pPr>
          </w:p>
        </w:tc>
        <w:tc>
          <w:tcPr>
            <w:tcW w:w="2799" w:type="dxa"/>
            <w:tcBorders>
              <w:right w:val="single" w:color="000000" w:sz="10" w:space="0"/>
            </w:tcBorders>
            <w:vAlign w:val="top"/>
          </w:tcPr>
          <w:p w14:paraId="3A581CD9">
            <w:pPr>
              <w:rPr>
                <w:rFonts w:ascii="Arial"/>
                <w:sz w:val="21"/>
              </w:rPr>
            </w:pPr>
          </w:p>
        </w:tc>
      </w:tr>
      <w:tr w14:paraId="4C8150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7" w:hRule="atLeast"/>
        </w:trPr>
        <w:tc>
          <w:tcPr>
            <w:tcW w:w="903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62F43DF9">
            <w:pPr>
              <w:rPr>
                <w:rFonts w:ascii="Arial"/>
                <w:sz w:val="21"/>
              </w:rPr>
            </w:pPr>
          </w:p>
        </w:tc>
        <w:tc>
          <w:tcPr>
            <w:tcW w:w="3735" w:type="dxa"/>
            <w:tcBorders>
              <w:bottom w:val="single" w:color="000000" w:sz="10" w:space="0"/>
            </w:tcBorders>
            <w:vAlign w:val="top"/>
          </w:tcPr>
          <w:p w14:paraId="72FDEC52">
            <w:pPr>
              <w:rPr>
                <w:rFonts w:ascii="Arial"/>
                <w:sz w:val="21"/>
              </w:rPr>
            </w:pPr>
          </w:p>
        </w:tc>
        <w:tc>
          <w:tcPr>
            <w:tcW w:w="3729" w:type="dxa"/>
            <w:tcBorders>
              <w:bottom w:val="single" w:color="000000" w:sz="10" w:space="0"/>
            </w:tcBorders>
            <w:vAlign w:val="top"/>
          </w:tcPr>
          <w:p w14:paraId="0F41CE62">
            <w:pPr>
              <w:rPr>
                <w:rFonts w:ascii="Arial"/>
                <w:sz w:val="21"/>
              </w:rPr>
            </w:pPr>
          </w:p>
        </w:tc>
        <w:tc>
          <w:tcPr>
            <w:tcW w:w="2785" w:type="dxa"/>
            <w:tcBorders>
              <w:bottom w:val="single" w:color="000000" w:sz="10" w:space="0"/>
            </w:tcBorders>
            <w:vAlign w:val="top"/>
          </w:tcPr>
          <w:p w14:paraId="45BC9018">
            <w:pPr>
              <w:rPr>
                <w:rFonts w:ascii="Arial"/>
                <w:sz w:val="21"/>
              </w:rPr>
            </w:pPr>
          </w:p>
        </w:tc>
        <w:tc>
          <w:tcPr>
            <w:tcW w:w="2799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45206792">
            <w:pPr>
              <w:rPr>
                <w:rFonts w:ascii="Arial"/>
                <w:sz w:val="21"/>
              </w:rPr>
            </w:pPr>
          </w:p>
        </w:tc>
      </w:tr>
    </w:tbl>
    <w:p w14:paraId="33FB123B">
      <w:pPr>
        <w:spacing w:line="14" w:lineRule="auto"/>
        <w:rPr>
          <w:rFonts w:ascii="Arial" w:hAnsi="Arial" w:eastAsia="Arial" w:cs="Arial"/>
          <w:sz w:val="2"/>
          <w:szCs w:val="2"/>
        </w:rPr>
        <w:sectPr>
          <w:type w:val="continuous"/>
          <w:pgSz w:w="16839" w:h="11906"/>
          <w:pgMar w:top="400" w:right="1445" w:bottom="1518" w:left="1317" w:header="0" w:footer="1356" w:gutter="0"/>
          <w:cols w:equalWidth="0" w:num="1">
            <w:col w:w="14075"/>
          </w:cols>
        </w:sectPr>
      </w:pPr>
    </w:p>
    <w:p w14:paraId="47370065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Q2MmE4MzYxYWUzZTJlNTk0ZTIyZWM1OGYxOTE0MDkifQ=="/>
  </w:docVars>
  <w:rsids>
    <w:rsidRoot w:val="14743946"/>
    <w:rsid w:val="0B8C4DD4"/>
    <w:rsid w:val="14743946"/>
    <w:rsid w:val="75614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67</Words>
  <Characters>67</Characters>
  <Lines>0</Lines>
  <Paragraphs>0</Paragraphs>
  <TotalTime>0</TotalTime>
  <ScaleCrop>false</ScaleCrop>
  <LinksUpToDate>false</LinksUpToDate>
  <CharactersWithSpaces>67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2024-06-03T09:30:00Z</dcterms:created>
  <dc:creator>宁静致远</dc:creator>
  <cp:lastModifiedBy> N.S.H</cp:lastModifiedBy>
  <dcterms:modified xsi:type="dcterms:W3CDTF">2026-01-14T08:42:01Z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B6F52C5A02EE484CB64687623AA76299_13</vt:lpwstr>
  </property>
</Properties>
</file>