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IMAS"/>
                          <w:maxLength w:val="7"/>
                        </w:textInput>
                      </w:ffData>
                    </w:fldChar>
                  </w:r>
                  <w:bookmarkStart w:id="1" w:name="c1"/>
                  <w:r>
                    <w:instrText xml:space="preserve"> FORMTEXT </w:instrText>
                  </w:r>
                  <w:r>
                    <w:fldChar w:fldCharType="separate"/>
                  </w:r>
                  <w:r>
                    <w:t>IMAS</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XXX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pPr>
        <w:pStyle w:val="196"/>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蒙古百里香种苗繁育技术规程"/>
            </w:textInput>
          </w:ffData>
        </w:fldChar>
      </w:r>
      <w:bookmarkStart w:id="8" w:name="CSTD_NAME"/>
      <w:r>
        <w:instrText xml:space="preserve"> FORMTEXT </w:instrText>
      </w:r>
      <w:r>
        <w:fldChar w:fldCharType="separate"/>
      </w:r>
      <w:r>
        <w:t>蒙古百里香种苗繁育技术规程</w:t>
      </w: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regulation for nursery plant propagation of Thymus mongolicus Ronn "/>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 xml:space="preserve">Technical regulation for nursery plant propagation of Thymus mongolicus Ronn </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内蒙古标准化协会"/>
            </w:textInput>
          </w:ffData>
        </w:fldChar>
      </w:r>
      <w:bookmarkStart w:id="19" w:name="fm"/>
      <w:r>
        <w:rPr>
          <w:rFonts w:hAnsi="黑体"/>
          <w:w w:val="100"/>
          <w:sz w:val="28"/>
        </w:rPr>
        <w:instrText xml:space="preserve"> FORMTEXT </w:instrText>
      </w:r>
      <w:r>
        <w:rPr>
          <w:rFonts w:hAnsi="黑体"/>
          <w:w w:val="100"/>
          <w:sz w:val="28"/>
        </w:rPr>
        <w:fldChar w:fldCharType="separate"/>
      </w:r>
      <w:r>
        <w:rPr>
          <w:rFonts w:hAnsi="黑体"/>
          <w:w w:val="100"/>
          <w:sz w:val="28"/>
        </w:rPr>
        <w:t>内蒙古标准化协会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20"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本文件由内蒙古大学提出。</w:t>
      </w:r>
    </w:p>
    <w:p>
      <w:pPr>
        <w:pStyle w:val="56"/>
        <w:ind w:firstLine="420"/>
      </w:pPr>
      <w:r>
        <w:rPr>
          <w:rFonts w:hint="eastAsia"/>
        </w:rPr>
        <w:t>本文件由内蒙古标准化协会归口。</w:t>
      </w:r>
    </w:p>
    <w:p>
      <w:pPr>
        <w:pStyle w:val="56"/>
        <w:ind w:firstLine="420"/>
        <w:rPr>
          <w:szCs w:val="21"/>
        </w:rPr>
      </w:pPr>
      <w:r>
        <w:rPr>
          <w:rFonts w:hint="eastAsia"/>
        </w:rPr>
        <w:t>本文件起草单位：</w:t>
      </w:r>
      <w:r>
        <w:rPr>
          <w:rFonts w:hint="eastAsia"/>
          <w:szCs w:val="21"/>
        </w:rPr>
        <w:t>内蒙古大学、蒙草生态环境（集团）股份有限公司、内蒙古农业大学、内蒙古峰茂科技创新有限公司。</w:t>
      </w:r>
    </w:p>
    <w:p>
      <w:pPr>
        <w:pStyle w:val="230"/>
      </w:pPr>
      <w:r>
        <w:rPr>
          <w:rFonts w:hint="eastAsia"/>
        </w:rPr>
        <w:t>本文件主要起草人：</w:t>
      </w:r>
      <w:r>
        <w:rPr>
          <w:rFonts w:hint="eastAsia"/>
          <w:szCs w:val="21"/>
        </w:rPr>
        <w:t>任卫波、米文韬、徐柯、孟儒、张敏、张跃华、刘亚玲、苑峰、张林。</w:t>
      </w:r>
    </w:p>
    <w:p>
      <w:pPr>
        <w:pStyle w:val="56"/>
        <w:ind w:firstLine="420"/>
      </w:pPr>
    </w:p>
    <w:p>
      <w:pPr>
        <w:pStyle w:val="56"/>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p>
    <w:bookmarkEnd w:id="20"/>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18742AC29F024A95852915A576344328"/>
        </w:placeholder>
      </w:sdtPr>
      <w:sdtContent>
        <w:p>
          <w:pPr>
            <w:pStyle w:val="177"/>
            <w:spacing w:after="528" w:afterLines="220"/>
          </w:pPr>
          <w:bookmarkStart w:id="22" w:name="NEW_STAND_NAME"/>
          <w:r>
            <w:rPr>
              <w:rFonts w:hint="eastAsia"/>
            </w:rPr>
            <w:t>蒙古百里香种苗繁育技术规程</w:t>
          </w:r>
        </w:p>
      </w:sdtContent>
    </w:sdt>
    <w:bookmarkEnd w:id="22"/>
    <w:p>
      <w:pPr>
        <w:pStyle w:val="104"/>
        <w:spacing w:before="240" w:after="240"/>
      </w:pPr>
      <w:bookmarkStart w:id="23" w:name="_Toc26986530"/>
      <w:bookmarkStart w:id="24" w:name="_Toc17233333"/>
      <w:bookmarkStart w:id="25" w:name="_Toc24884218"/>
      <w:bookmarkStart w:id="26" w:name="_Toc26986771"/>
      <w:bookmarkStart w:id="27" w:name="_Toc26648465"/>
      <w:bookmarkStart w:id="28" w:name="_Toc24884211"/>
      <w:bookmarkStart w:id="29" w:name="_Toc17233325"/>
      <w:bookmarkStart w:id="30" w:name="_Toc26718930"/>
      <w:r>
        <w:rPr>
          <w:rFonts w:hint="eastAsia"/>
        </w:rPr>
        <w:t>范围</w:t>
      </w:r>
      <w:bookmarkEnd w:id="23"/>
      <w:bookmarkEnd w:id="24"/>
      <w:bookmarkEnd w:id="25"/>
      <w:bookmarkEnd w:id="26"/>
      <w:bookmarkEnd w:id="27"/>
      <w:bookmarkEnd w:id="28"/>
      <w:bookmarkEnd w:id="29"/>
      <w:bookmarkEnd w:id="30"/>
    </w:p>
    <w:p>
      <w:pPr>
        <w:pStyle w:val="56"/>
        <w:ind w:firstLine="420"/>
      </w:pPr>
      <w:bookmarkStart w:id="31" w:name="_Toc26648466"/>
      <w:bookmarkStart w:id="32" w:name="_Toc17233334"/>
      <w:bookmarkStart w:id="33" w:name="_Toc17233326"/>
      <w:bookmarkStart w:id="34" w:name="_Toc24884219"/>
      <w:bookmarkStart w:id="35" w:name="_Toc24884212"/>
      <w:r>
        <w:rPr>
          <w:rFonts w:hint="eastAsia"/>
        </w:rPr>
        <w:t>本文件规定了蒙古百里香种苗的术语与定义、地块选择、整地、扦插苗的选择、移栽以及田间管理。</w:t>
      </w:r>
    </w:p>
    <w:p>
      <w:pPr>
        <w:pStyle w:val="104"/>
        <w:spacing w:before="240" w:after="240"/>
      </w:pPr>
      <w:bookmarkStart w:id="36" w:name="_Toc26986772"/>
      <w:bookmarkStart w:id="37" w:name="_Toc26986531"/>
      <w:bookmarkStart w:id="38" w:name="_Toc26718931"/>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247B10A345F04B5FBC7F171428A13AD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0"/>
      </w:pPr>
      <w:r>
        <w:rPr>
          <w:rFonts w:hint="eastAsia"/>
        </w:rPr>
        <w:t>GB 5084-2021 农田灌溉水质标准。</w:t>
      </w:r>
    </w:p>
    <w:p>
      <w:pPr>
        <w:pStyle w:val="104"/>
        <w:spacing w:before="240" w:after="240"/>
      </w:pPr>
      <w:r>
        <w:rPr>
          <w:rFonts w:hint="eastAsia"/>
          <w:szCs w:val="21"/>
        </w:rPr>
        <w:t>术语和定义</w:t>
      </w:r>
    </w:p>
    <w:sdt>
      <w:sdtPr>
        <w:id w:val="-1909835108"/>
        <w:placeholder>
          <w:docPart w:val="9B29E05B00CD44E0977E34133DEA938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39" w:name="_Toc26986532"/>
          <w:bookmarkEnd w:id="39"/>
          <w:r>
            <w:t>下列术语和定义适用于本文件。</w:t>
          </w:r>
        </w:p>
      </w:sdtContent>
    </w:sdt>
    <w:p>
      <w:pPr>
        <w:pStyle w:val="232"/>
        <w:spacing w:before="120" w:after="120"/>
      </w:pPr>
      <w:r>
        <w:rPr>
          <w:rFonts w:hint="eastAsia"/>
        </w:rPr>
        <w:t xml:space="preserve">3.1  </w:t>
      </w:r>
    </w:p>
    <w:p>
      <w:pPr>
        <w:pStyle w:val="234"/>
        <w:spacing w:before="120" w:beforeLines="50" w:after="120" w:afterLines="50"/>
        <w:ind w:firstLine="420" w:firstLineChars="200"/>
      </w:pPr>
      <w:r>
        <w:rPr>
          <w:rFonts w:hint="eastAsia"/>
        </w:rPr>
        <w:t xml:space="preserve">蒙古百里香 </w:t>
      </w:r>
      <w:r>
        <w:rPr>
          <w:rFonts w:hint="eastAsia"/>
          <w:i/>
          <w:iCs/>
        </w:rPr>
        <w:t>Thymus mongolicus</w:t>
      </w:r>
      <w:r>
        <w:rPr>
          <w:i/>
          <w:iCs/>
        </w:rPr>
        <w:t> .</w:t>
      </w:r>
    </w:p>
    <w:p>
      <w:pPr>
        <w:pStyle w:val="230"/>
        <w:rPr>
          <w:rFonts w:ascii="Times New Roman" w:eastAsia="仿宋"/>
          <w:sz w:val="24"/>
          <w:szCs w:val="24"/>
        </w:rPr>
      </w:pPr>
      <w:r>
        <w:rPr>
          <w:rFonts w:hint="eastAsia"/>
        </w:rPr>
        <w:t>唇形科，百里香属，多年生矮小半灌木，野外常呈地毯状分布，枝、叶、花具有强香味，可提取精油、晒干可入药。</w:t>
      </w:r>
    </w:p>
    <w:p>
      <w:pPr>
        <w:pStyle w:val="232"/>
        <w:spacing w:before="120" w:after="120"/>
      </w:pPr>
      <w:r>
        <w:rPr>
          <w:rFonts w:hint="eastAsia"/>
        </w:rPr>
        <w:t>3.2</w:t>
      </w:r>
    </w:p>
    <w:p>
      <w:pPr>
        <w:pStyle w:val="234"/>
        <w:spacing w:before="120" w:beforeLines="50" w:after="120" w:afterLines="50"/>
        <w:ind w:firstLine="420" w:firstLineChars="200"/>
      </w:pPr>
      <w:r>
        <w:rPr>
          <w:rFonts w:hint="eastAsia"/>
        </w:rPr>
        <w:t xml:space="preserve">插穗 </w:t>
      </w:r>
      <w:r>
        <w:t>Cuttings</w:t>
      </w:r>
    </w:p>
    <w:p>
      <w:pPr>
        <w:pStyle w:val="230"/>
      </w:pPr>
      <w:r>
        <w:rPr>
          <w:rFonts w:hint="eastAsia"/>
        </w:rPr>
        <w:t>从植物母体上切取茎的一部分，在适宜的基质和环境条件下促使成为新的独立植株。</w:t>
      </w:r>
    </w:p>
    <w:p>
      <w:pPr>
        <w:pStyle w:val="234"/>
        <w:spacing w:before="240" w:after="240"/>
      </w:pPr>
      <w:r>
        <w:rPr>
          <w:rFonts w:hint="eastAsia"/>
        </w:rPr>
        <w:t>4移栽准备</w:t>
      </w:r>
    </w:p>
    <w:p>
      <w:pPr>
        <w:pStyle w:val="232"/>
        <w:spacing w:before="120" w:after="120"/>
      </w:pPr>
      <w:r>
        <w:rPr>
          <w:rFonts w:hint="eastAsia"/>
        </w:rPr>
        <w:t>4</w:t>
      </w:r>
      <w:r>
        <w:t>.1</w:t>
      </w:r>
      <w:r>
        <w:rPr>
          <w:rFonts w:hint="eastAsia"/>
        </w:rPr>
        <w:t>选地</w:t>
      </w:r>
    </w:p>
    <w:p>
      <w:pPr>
        <w:adjustRightInd/>
        <w:spacing w:line="360" w:lineRule="auto"/>
        <w:ind w:firstLine="420" w:firstLineChars="200"/>
        <w:rPr>
          <w:rFonts w:ascii="宋体" w:hAnsi="Times New Roman"/>
          <w:kern w:val="0"/>
          <w:szCs w:val="20"/>
        </w:rPr>
      </w:pPr>
      <w:r>
        <w:rPr>
          <w:rFonts w:hint="eastAsia" w:ascii="宋体" w:hAnsi="Times New Roman"/>
          <w:kern w:val="0"/>
          <w:szCs w:val="20"/>
        </w:rPr>
        <w:t>地块无特殊要求，土壤质地要求沙壤土，排水良好。</w:t>
      </w:r>
    </w:p>
    <w:p>
      <w:pPr>
        <w:pStyle w:val="232"/>
        <w:spacing w:before="120" w:after="120"/>
      </w:pPr>
      <w:r>
        <w:rPr>
          <w:rFonts w:hint="eastAsia"/>
        </w:rPr>
        <w:t>4</w:t>
      </w:r>
      <w:r>
        <w:t>.2</w:t>
      </w:r>
      <w:r>
        <w:rPr>
          <w:rFonts w:hint="eastAsia"/>
        </w:rPr>
        <w:t>整地</w:t>
      </w:r>
    </w:p>
    <w:p>
      <w:pPr>
        <w:adjustRightInd/>
        <w:spacing w:line="360" w:lineRule="auto"/>
        <w:ind w:firstLine="420" w:firstLineChars="200"/>
        <w:rPr>
          <w:rFonts w:ascii="宋体" w:hAnsi="Times New Roman"/>
          <w:kern w:val="0"/>
          <w:szCs w:val="20"/>
        </w:rPr>
      </w:pPr>
      <w:r>
        <w:rPr>
          <w:rFonts w:hint="eastAsia" w:ascii="宋体" w:hAnsi="Times New Roman"/>
          <w:kern w:val="0"/>
          <w:szCs w:val="20"/>
        </w:rPr>
        <w:t>翻耕深度10</w:t>
      </w:r>
      <w:r>
        <w:rPr>
          <w:rFonts w:hint="eastAsia" w:ascii="宋体" w:hAnsi="Times New Roman"/>
          <w:w w:val="50"/>
          <w:kern w:val="0"/>
          <w:szCs w:val="20"/>
          <w:lang w:val="en-US" w:eastAsia="zh-CN"/>
        </w:rPr>
        <w:t xml:space="preserve"> </w:t>
      </w:r>
      <w:r>
        <w:rPr>
          <w:rFonts w:hint="eastAsia" w:ascii="宋体" w:hAnsi="Times New Roman"/>
          <w:kern w:val="0"/>
          <w:szCs w:val="20"/>
        </w:rPr>
        <w:t>cm～15</w:t>
      </w:r>
      <w:r>
        <w:rPr>
          <w:rFonts w:hint="eastAsia" w:ascii="宋体" w:hAnsi="Times New Roman"/>
          <w:w w:val="50"/>
          <w:kern w:val="0"/>
          <w:szCs w:val="20"/>
          <w:lang w:val="en-US" w:eastAsia="zh-CN"/>
        </w:rPr>
        <w:t xml:space="preserve"> </w:t>
      </w:r>
      <w:r>
        <w:rPr>
          <w:rFonts w:hint="eastAsia" w:ascii="宋体" w:hAnsi="Times New Roman"/>
          <w:kern w:val="0"/>
          <w:szCs w:val="20"/>
        </w:rPr>
        <w:t>cm。</w:t>
      </w:r>
    </w:p>
    <w:p>
      <w:pPr>
        <w:pStyle w:val="232"/>
        <w:spacing w:before="120" w:after="120"/>
      </w:pPr>
      <w:r>
        <w:rPr>
          <w:rFonts w:hint="eastAsia"/>
        </w:rPr>
        <w:t>4</w:t>
      </w:r>
      <w:r>
        <w:t>.3</w:t>
      </w:r>
      <w:r>
        <w:rPr>
          <w:rFonts w:hint="eastAsia"/>
        </w:rPr>
        <w:t>小区面积</w:t>
      </w:r>
    </w:p>
    <w:p>
      <w:pPr>
        <w:adjustRightInd/>
        <w:spacing w:line="360" w:lineRule="auto"/>
        <w:ind w:firstLine="420" w:firstLineChars="200"/>
        <w:rPr>
          <w:rFonts w:ascii="宋体" w:hAnsi="Times New Roman"/>
          <w:kern w:val="0"/>
          <w:szCs w:val="20"/>
        </w:rPr>
      </w:pPr>
      <w:r>
        <w:rPr>
          <w:rFonts w:hint="eastAsia" w:ascii="宋体" w:hAnsi="Times New Roman"/>
          <w:kern w:val="0"/>
          <w:szCs w:val="20"/>
        </w:rPr>
        <w:t>每个小区为</w:t>
      </w:r>
      <w:r>
        <w:rPr>
          <w:rFonts w:ascii="宋体" w:hAnsi="Times New Roman"/>
          <w:kern w:val="0"/>
          <w:szCs w:val="20"/>
        </w:rPr>
        <w:t>20</w:t>
      </w:r>
      <w:r>
        <w:rPr>
          <w:rFonts w:hint="eastAsia" w:ascii="宋体" w:hAnsi="Times New Roman"/>
          <w:w w:val="50"/>
          <w:kern w:val="0"/>
          <w:szCs w:val="20"/>
          <w:lang w:val="en-US" w:eastAsia="zh-CN"/>
        </w:rPr>
        <w:t xml:space="preserve"> </w:t>
      </w:r>
      <w:r>
        <w:rPr>
          <w:rFonts w:hint="eastAsia" w:ascii="宋体" w:hAnsi="Times New Roman"/>
          <w:kern w:val="0"/>
          <w:szCs w:val="20"/>
        </w:rPr>
        <w:t>m</w:t>
      </w:r>
      <w:r>
        <w:rPr>
          <w:rFonts w:hint="eastAsia" w:ascii="宋体" w:hAnsi="Times New Roman"/>
          <w:kern w:val="0"/>
          <w:szCs w:val="20"/>
          <w:vertAlign w:val="superscript"/>
          <w:lang w:val="en-US" w:eastAsia="zh-CN"/>
        </w:rPr>
        <w:t>2</w:t>
      </w:r>
      <w:r>
        <w:rPr>
          <w:rFonts w:hint="eastAsia" w:ascii="宋体" w:hAnsi="Times New Roman"/>
          <w:kern w:val="0"/>
          <w:szCs w:val="20"/>
        </w:rPr>
        <w:t>，长</w:t>
      </w:r>
      <w:r>
        <w:rPr>
          <w:rFonts w:ascii="宋体" w:hAnsi="Times New Roman"/>
          <w:kern w:val="0"/>
          <w:szCs w:val="20"/>
        </w:rPr>
        <w:t>5</w:t>
      </w:r>
      <w:r>
        <w:rPr>
          <w:rFonts w:hint="eastAsia" w:ascii="宋体" w:hAnsi="Times New Roman"/>
          <w:w w:val="50"/>
          <w:kern w:val="0"/>
          <w:szCs w:val="20"/>
          <w:lang w:val="en-US" w:eastAsia="zh-CN"/>
        </w:rPr>
        <w:t xml:space="preserve"> </w:t>
      </w:r>
      <w:r>
        <w:rPr>
          <w:rFonts w:hint="eastAsia" w:ascii="宋体" w:hAnsi="Times New Roman"/>
          <w:kern w:val="0"/>
          <w:szCs w:val="20"/>
        </w:rPr>
        <w:t>m，宽</w:t>
      </w:r>
      <w:r>
        <w:rPr>
          <w:rFonts w:ascii="宋体" w:hAnsi="Times New Roman"/>
          <w:kern w:val="0"/>
          <w:szCs w:val="20"/>
        </w:rPr>
        <w:t>4</w:t>
      </w:r>
      <w:r>
        <w:rPr>
          <w:rFonts w:hint="eastAsia" w:ascii="宋体" w:hAnsi="Times New Roman"/>
          <w:w w:val="50"/>
          <w:kern w:val="0"/>
          <w:szCs w:val="20"/>
          <w:lang w:val="en-US" w:eastAsia="zh-CN"/>
        </w:rPr>
        <w:t xml:space="preserve"> </w:t>
      </w:r>
      <w:r>
        <w:rPr>
          <w:rFonts w:hint="eastAsia" w:ascii="宋体" w:hAnsi="Times New Roman"/>
          <w:kern w:val="0"/>
          <w:szCs w:val="20"/>
        </w:rPr>
        <w:t>m。</w:t>
      </w:r>
    </w:p>
    <w:p>
      <w:pPr>
        <w:pStyle w:val="232"/>
        <w:spacing w:before="120" w:after="120"/>
      </w:pPr>
      <w:r>
        <w:t xml:space="preserve">4.4 </w:t>
      </w:r>
      <w:r>
        <w:rPr>
          <w:rFonts w:hint="eastAsia"/>
        </w:rPr>
        <w:t>基质准备</w:t>
      </w:r>
    </w:p>
    <w:p>
      <w:pPr>
        <w:spacing w:line="360" w:lineRule="auto"/>
        <w:ind w:firstLine="420" w:firstLineChars="200"/>
        <w:rPr>
          <w:rFonts w:ascii="宋体" w:hAnsi="Times New Roman"/>
          <w:kern w:val="0"/>
          <w:szCs w:val="20"/>
        </w:rPr>
      </w:pPr>
      <w:r>
        <w:rPr>
          <w:rFonts w:hint="eastAsia" w:ascii="宋体" w:hAnsi="Times New Roman"/>
          <w:kern w:val="0"/>
          <w:szCs w:val="20"/>
        </w:rPr>
        <w:t>采用草炭土</w:t>
      </w:r>
      <w:r>
        <w:rPr>
          <w:rFonts w:ascii="宋体" w:hAnsi="Times New Roman"/>
          <w:kern w:val="0"/>
          <w:szCs w:val="20"/>
        </w:rPr>
        <w:t>:</w:t>
      </w:r>
      <w:r>
        <w:rPr>
          <w:rFonts w:hint="eastAsia" w:ascii="宋体" w:hAnsi="Times New Roman"/>
          <w:kern w:val="0"/>
          <w:szCs w:val="20"/>
        </w:rPr>
        <w:t>蛭石按</w:t>
      </w:r>
      <w:r>
        <w:rPr>
          <w:rFonts w:ascii="宋体" w:hAnsi="Times New Roman"/>
          <w:kern w:val="0"/>
          <w:szCs w:val="20"/>
        </w:rPr>
        <w:t>1:1</w:t>
      </w:r>
      <w:r>
        <w:rPr>
          <w:rFonts w:hint="eastAsia" w:ascii="宋体" w:hAnsi="Times New Roman"/>
          <w:kern w:val="0"/>
          <w:szCs w:val="20"/>
        </w:rPr>
        <w:t>均匀混合基质。</w:t>
      </w:r>
    </w:p>
    <w:p>
      <w:pPr>
        <w:pStyle w:val="234"/>
        <w:spacing w:before="240" w:after="240"/>
      </w:pPr>
      <w:r>
        <w:rPr>
          <w:rFonts w:hint="eastAsia"/>
        </w:rPr>
        <w:t>5育苗</w:t>
      </w:r>
    </w:p>
    <w:p>
      <w:pPr>
        <w:pStyle w:val="232"/>
        <w:spacing w:before="120" w:after="120"/>
      </w:pPr>
      <w:r>
        <w:rPr>
          <w:rFonts w:hint="eastAsia"/>
        </w:rPr>
        <w:t>5</w:t>
      </w:r>
      <w:r>
        <w:t>.1</w:t>
      </w:r>
      <w:r>
        <w:rPr>
          <w:rFonts w:hint="eastAsia"/>
        </w:rPr>
        <w:t>插穗选择与处理</w:t>
      </w:r>
    </w:p>
    <w:p>
      <w:pPr>
        <w:adjustRightInd/>
        <w:spacing w:line="360" w:lineRule="auto"/>
        <w:ind w:firstLine="420" w:firstLineChars="200"/>
        <w:rPr>
          <w:rFonts w:ascii="宋体" w:hAnsi="Times New Roman"/>
          <w:kern w:val="0"/>
          <w:szCs w:val="20"/>
        </w:rPr>
      </w:pPr>
      <w:r>
        <w:rPr>
          <w:rFonts w:hint="eastAsia" w:ascii="宋体" w:hAnsi="Times New Roman"/>
          <w:kern w:val="0"/>
          <w:szCs w:val="20"/>
        </w:rPr>
        <w:t>6月上中旬，从生长健壮且无病虫害的母株上选择当年生且发育充实的半木质化枝条作为插穗。长度为</w:t>
      </w:r>
      <w:r>
        <w:rPr>
          <w:rFonts w:ascii="宋体" w:hAnsi="Times New Roman"/>
          <w:kern w:val="0"/>
          <w:szCs w:val="20"/>
        </w:rPr>
        <w:t>5</w:t>
      </w:r>
      <w:r>
        <w:rPr>
          <w:rFonts w:hint="eastAsia" w:ascii="宋体" w:hAnsi="Times New Roman"/>
          <w:kern w:val="0"/>
          <w:szCs w:val="20"/>
          <w:lang w:val="en-US" w:eastAsia="zh-CN"/>
        </w:rPr>
        <w:t xml:space="preserve"> </w:t>
      </w:r>
      <w:r>
        <w:rPr>
          <w:rFonts w:ascii="宋体" w:hAnsi="Times New Roman"/>
          <w:kern w:val="0"/>
          <w:szCs w:val="20"/>
        </w:rPr>
        <w:t>cm</w:t>
      </w:r>
      <w:r>
        <w:rPr>
          <w:rFonts w:hint="eastAsia" w:ascii="宋体" w:hAnsi="Times New Roman"/>
          <w:kern w:val="0"/>
          <w:szCs w:val="20"/>
        </w:rPr>
        <w:t>～</w:t>
      </w:r>
      <w:r>
        <w:rPr>
          <w:rFonts w:ascii="宋体" w:hAnsi="Times New Roman"/>
          <w:kern w:val="0"/>
          <w:szCs w:val="20"/>
        </w:rPr>
        <w:t>8</w:t>
      </w:r>
      <w:r>
        <w:rPr>
          <w:rFonts w:hint="eastAsia" w:ascii="宋体" w:hAnsi="Times New Roman"/>
          <w:kern w:val="0"/>
          <w:szCs w:val="20"/>
          <w:lang w:val="en-US" w:eastAsia="zh-CN"/>
        </w:rPr>
        <w:t xml:space="preserve"> </w:t>
      </w:r>
      <w:r>
        <w:rPr>
          <w:rFonts w:ascii="宋体" w:hAnsi="Times New Roman"/>
          <w:kern w:val="0"/>
          <w:szCs w:val="20"/>
        </w:rPr>
        <w:t>cm</w:t>
      </w:r>
      <w:r>
        <w:rPr>
          <w:rFonts w:hint="eastAsia" w:ascii="宋体" w:hAnsi="Times New Roman"/>
          <w:kern w:val="0"/>
          <w:szCs w:val="20"/>
        </w:rPr>
        <w:t>，且带有</w:t>
      </w:r>
      <w:r>
        <w:rPr>
          <w:rFonts w:ascii="宋体" w:hAnsi="Times New Roman"/>
          <w:kern w:val="0"/>
          <w:szCs w:val="20"/>
        </w:rPr>
        <w:t>1</w:t>
      </w:r>
      <w:r>
        <w:rPr>
          <w:rFonts w:hint="eastAsia" w:ascii="宋体" w:hAnsi="Times New Roman"/>
          <w:kern w:val="0"/>
          <w:szCs w:val="20"/>
        </w:rPr>
        <w:t>个～</w:t>
      </w:r>
      <w:r>
        <w:rPr>
          <w:rFonts w:ascii="宋体" w:hAnsi="Times New Roman"/>
          <w:kern w:val="0"/>
          <w:szCs w:val="20"/>
        </w:rPr>
        <w:t>2</w:t>
      </w:r>
      <w:r>
        <w:rPr>
          <w:rFonts w:hint="eastAsia" w:ascii="宋体" w:hAnsi="Times New Roman"/>
          <w:kern w:val="0"/>
          <w:szCs w:val="20"/>
        </w:rPr>
        <w:t>个饱满芽。剪去插穗中下部叶片，顶部保留</w:t>
      </w:r>
      <w:r>
        <w:rPr>
          <w:rFonts w:ascii="宋体" w:hAnsi="Times New Roman"/>
          <w:kern w:val="0"/>
          <w:szCs w:val="20"/>
        </w:rPr>
        <w:t>2</w:t>
      </w:r>
      <w:r>
        <w:rPr>
          <w:rFonts w:hint="eastAsia" w:ascii="宋体" w:hAnsi="Times New Roman"/>
          <w:kern w:val="0"/>
          <w:szCs w:val="20"/>
        </w:rPr>
        <w:t>片叶。将插穗浸泡在浓度在</w:t>
      </w:r>
      <w:r>
        <w:rPr>
          <w:rFonts w:ascii="宋体" w:hAnsi="Times New Roman"/>
          <w:kern w:val="0"/>
          <w:szCs w:val="20"/>
        </w:rPr>
        <w:t>100</w:t>
      </w:r>
      <w:r>
        <w:rPr>
          <w:rFonts w:hint="eastAsia" w:ascii="宋体" w:hAnsi="Times New Roman"/>
          <w:w w:val="50"/>
          <w:kern w:val="0"/>
          <w:szCs w:val="20"/>
          <w:lang w:val="en-US" w:eastAsia="zh-CN"/>
        </w:rPr>
        <w:t xml:space="preserve"> </w:t>
      </w:r>
      <w:r>
        <w:rPr>
          <w:rFonts w:ascii="宋体" w:hAnsi="Times New Roman"/>
          <w:kern w:val="0"/>
          <w:szCs w:val="20"/>
        </w:rPr>
        <w:t>mg/L ABT</w:t>
      </w:r>
      <w:r>
        <w:rPr>
          <w:rFonts w:hint="eastAsia" w:ascii="宋体" w:hAnsi="Times New Roman"/>
          <w:kern w:val="0"/>
          <w:szCs w:val="20"/>
        </w:rPr>
        <w:t>生根粉溶液中，处理</w:t>
      </w:r>
      <w:r>
        <w:rPr>
          <w:rFonts w:ascii="宋体" w:hAnsi="Times New Roman"/>
          <w:kern w:val="0"/>
          <w:szCs w:val="20"/>
        </w:rPr>
        <w:t>5</w:t>
      </w:r>
      <w:r>
        <w:rPr>
          <w:rFonts w:hint="eastAsia" w:ascii="宋体" w:hAnsi="Times New Roman"/>
          <w:w w:val="50"/>
          <w:kern w:val="0"/>
          <w:szCs w:val="20"/>
          <w:lang w:val="en-US" w:eastAsia="zh-CN"/>
        </w:rPr>
        <w:t xml:space="preserve"> </w:t>
      </w:r>
      <w:r>
        <w:rPr>
          <w:rFonts w:ascii="宋体" w:hAnsi="Times New Roman"/>
          <w:kern w:val="0"/>
          <w:szCs w:val="20"/>
        </w:rPr>
        <w:t>min</w:t>
      </w:r>
      <w:r>
        <w:rPr>
          <w:rFonts w:hint="eastAsia" w:ascii="宋体" w:hAnsi="Times New Roman"/>
          <w:kern w:val="0"/>
          <w:szCs w:val="20"/>
        </w:rPr>
        <w:t>，取出备用。</w:t>
      </w:r>
    </w:p>
    <w:p>
      <w:pPr>
        <w:pStyle w:val="232"/>
        <w:spacing w:before="120" w:after="120"/>
      </w:pPr>
      <w:r>
        <w:rPr>
          <w:rFonts w:hint="eastAsia"/>
        </w:rPr>
        <w:t>5</w:t>
      </w:r>
      <w:r>
        <w:t>.2</w:t>
      </w:r>
      <w:r>
        <w:rPr>
          <w:rFonts w:hint="eastAsia"/>
        </w:rPr>
        <w:t>扦插</w:t>
      </w:r>
    </w:p>
    <w:p>
      <w:pPr>
        <w:adjustRightInd/>
        <w:spacing w:line="360" w:lineRule="auto"/>
        <w:ind w:firstLine="420" w:firstLineChars="200"/>
        <w:rPr>
          <w:rFonts w:ascii="宋体" w:hAnsi="Times New Roman"/>
          <w:kern w:val="0"/>
          <w:szCs w:val="20"/>
        </w:rPr>
      </w:pPr>
      <w:r>
        <w:rPr>
          <w:rFonts w:hint="eastAsia" w:ascii="宋体" w:hAnsi="Times New Roman"/>
          <w:kern w:val="0"/>
          <w:szCs w:val="20"/>
        </w:rPr>
        <w:t>选取</w:t>
      </w:r>
      <w:r>
        <w:rPr>
          <w:rFonts w:ascii="宋体" w:hAnsi="Times New Roman"/>
          <w:kern w:val="0"/>
          <w:szCs w:val="20"/>
        </w:rPr>
        <w:t>36</w:t>
      </w:r>
      <w:r>
        <w:rPr>
          <w:rFonts w:hint="eastAsia" w:ascii="宋体" w:hAnsi="Times New Roman"/>
          <w:kern w:val="0"/>
          <w:szCs w:val="20"/>
        </w:rPr>
        <w:t>孔1</w:t>
      </w:r>
      <w:r>
        <w:rPr>
          <w:rFonts w:ascii="宋体" w:hAnsi="Times New Roman"/>
          <w:kern w:val="0"/>
          <w:szCs w:val="20"/>
        </w:rPr>
        <w:t xml:space="preserve">2 </w:t>
      </w:r>
      <w:r>
        <w:rPr>
          <w:rFonts w:hint="eastAsia" w:ascii="宋体" w:hAnsi="Times New Roman"/>
          <w:kern w:val="0"/>
          <w:szCs w:val="20"/>
        </w:rPr>
        <w:t>cm高的穴盘，装满基质。将浸泡好的插穗插入穴盘基质，深度为</w:t>
      </w:r>
      <w:r>
        <w:rPr>
          <w:rFonts w:ascii="宋体" w:hAnsi="Times New Roman"/>
          <w:kern w:val="0"/>
          <w:szCs w:val="20"/>
        </w:rPr>
        <w:t>3</w:t>
      </w:r>
      <w:r>
        <w:rPr>
          <w:rFonts w:hint="eastAsia" w:ascii="宋体" w:hAnsi="Times New Roman"/>
          <w:w w:val="50"/>
          <w:kern w:val="0"/>
          <w:szCs w:val="20"/>
          <w:lang w:val="en-US" w:eastAsia="zh-CN"/>
        </w:rPr>
        <w:t xml:space="preserve"> </w:t>
      </w:r>
      <w:r>
        <w:rPr>
          <w:rFonts w:ascii="宋体" w:hAnsi="Times New Roman"/>
          <w:kern w:val="0"/>
          <w:szCs w:val="20"/>
        </w:rPr>
        <w:t>cm</w:t>
      </w:r>
      <w:r>
        <w:rPr>
          <w:rFonts w:hint="eastAsia" w:ascii="宋体" w:hAnsi="Times New Roman"/>
          <w:kern w:val="0"/>
          <w:szCs w:val="20"/>
        </w:rPr>
        <w:t>～</w:t>
      </w:r>
      <w:r>
        <w:rPr>
          <w:rFonts w:ascii="宋体" w:hAnsi="Times New Roman"/>
          <w:kern w:val="0"/>
          <w:szCs w:val="20"/>
        </w:rPr>
        <w:t>5</w:t>
      </w:r>
      <w:r>
        <w:rPr>
          <w:rFonts w:hint="eastAsia" w:ascii="宋体" w:hAnsi="Times New Roman"/>
          <w:w w:val="50"/>
          <w:kern w:val="0"/>
          <w:szCs w:val="20"/>
          <w:lang w:val="en-US" w:eastAsia="zh-CN"/>
        </w:rPr>
        <w:t xml:space="preserve"> </w:t>
      </w:r>
      <w:r>
        <w:rPr>
          <w:rFonts w:ascii="宋体" w:hAnsi="Times New Roman"/>
          <w:kern w:val="0"/>
          <w:szCs w:val="20"/>
        </w:rPr>
        <w:t>cm</w:t>
      </w:r>
      <w:r>
        <w:rPr>
          <w:rFonts w:hint="eastAsia" w:ascii="宋体" w:hAnsi="Times New Roman"/>
          <w:kern w:val="0"/>
          <w:szCs w:val="20"/>
        </w:rPr>
        <w:t>，将插穗周边基质压实，浇透水。</w:t>
      </w:r>
    </w:p>
    <w:p>
      <w:pPr>
        <w:pStyle w:val="232"/>
        <w:spacing w:before="120" w:after="120"/>
      </w:pPr>
      <w:r>
        <w:rPr>
          <w:rFonts w:hint="eastAsia"/>
        </w:rPr>
        <w:t>5</w:t>
      </w:r>
      <w:r>
        <w:t>.3</w:t>
      </w:r>
      <w:r>
        <w:rPr>
          <w:rFonts w:hint="eastAsia"/>
        </w:rPr>
        <w:t>扦插后处理</w:t>
      </w:r>
    </w:p>
    <w:p>
      <w:pPr>
        <w:adjustRightInd/>
        <w:spacing w:line="360" w:lineRule="auto"/>
        <w:ind w:firstLine="420" w:firstLineChars="200"/>
        <w:rPr>
          <w:rFonts w:ascii="宋体" w:hAnsi="Times New Roman"/>
          <w:kern w:val="0"/>
          <w:szCs w:val="20"/>
        </w:rPr>
      </w:pPr>
      <w:r>
        <w:rPr>
          <w:rFonts w:hint="eastAsia" w:ascii="宋体" w:hAnsi="Times New Roman"/>
          <w:kern w:val="0"/>
          <w:szCs w:val="20"/>
        </w:rPr>
        <w:t>扦插后铺设遮阳网，遮光帘7</w:t>
      </w:r>
      <w:r>
        <w:rPr>
          <w:rFonts w:ascii="宋体" w:hAnsi="Times New Roman"/>
          <w:kern w:val="0"/>
          <w:szCs w:val="20"/>
        </w:rPr>
        <w:t>5</w:t>
      </w:r>
      <w:r>
        <w:rPr>
          <w:rFonts w:hint="eastAsia" w:ascii="宋体" w:hAnsi="Times New Roman"/>
          <w:w w:val="50"/>
          <w:kern w:val="0"/>
          <w:szCs w:val="20"/>
          <w:lang w:val="en-US" w:eastAsia="zh-CN"/>
        </w:rPr>
        <w:t xml:space="preserve"> </w:t>
      </w:r>
      <w:r>
        <w:rPr>
          <w:rFonts w:hint="eastAsia" w:ascii="宋体" w:hAnsi="Times New Roman"/>
          <w:kern w:val="0"/>
          <w:szCs w:val="20"/>
        </w:rPr>
        <w:t>%，温度保持在</w:t>
      </w:r>
      <w:r>
        <w:rPr>
          <w:rFonts w:ascii="宋体" w:hAnsi="Times New Roman"/>
          <w:kern w:val="0"/>
          <w:szCs w:val="20"/>
        </w:rPr>
        <w:t>25</w:t>
      </w:r>
      <w:r>
        <w:rPr>
          <w:rFonts w:hint="eastAsia" w:ascii="宋体" w:hAnsi="Times New Roman"/>
          <w:w w:val="50"/>
          <w:kern w:val="0"/>
          <w:szCs w:val="20"/>
          <w:lang w:val="en-US" w:eastAsia="zh-CN"/>
        </w:rPr>
        <w:t xml:space="preserve"> </w:t>
      </w:r>
      <w:r>
        <w:rPr>
          <w:rFonts w:ascii="宋体" w:hAnsi="Times New Roman"/>
          <w:kern w:val="0"/>
          <w:szCs w:val="20"/>
        </w:rPr>
        <w:t>℃</w:t>
      </w:r>
      <w:r>
        <w:rPr>
          <w:rFonts w:hint="eastAsia" w:ascii="宋体" w:hAnsi="Times New Roman"/>
          <w:kern w:val="0"/>
          <w:szCs w:val="20"/>
        </w:rPr>
        <w:t>～</w:t>
      </w:r>
      <w:r>
        <w:rPr>
          <w:rFonts w:ascii="宋体" w:hAnsi="Times New Roman"/>
          <w:kern w:val="0"/>
          <w:szCs w:val="20"/>
        </w:rPr>
        <w:t>28</w:t>
      </w:r>
      <w:r>
        <w:rPr>
          <w:rFonts w:hint="eastAsia" w:ascii="宋体" w:hAnsi="Times New Roman"/>
          <w:w w:val="50"/>
          <w:kern w:val="0"/>
          <w:szCs w:val="20"/>
          <w:lang w:val="en-US" w:eastAsia="zh-CN"/>
        </w:rPr>
        <w:t xml:space="preserve"> </w:t>
      </w:r>
      <w:r>
        <w:rPr>
          <w:rFonts w:ascii="宋体" w:hAnsi="Times New Roman"/>
          <w:kern w:val="0"/>
          <w:szCs w:val="20"/>
        </w:rPr>
        <w:t>℃</w:t>
      </w:r>
      <w:r>
        <w:rPr>
          <w:rFonts w:hint="eastAsia" w:ascii="宋体" w:hAnsi="Times New Roman"/>
          <w:kern w:val="0"/>
          <w:szCs w:val="20"/>
        </w:rPr>
        <w:t>，湿度保持在</w:t>
      </w:r>
      <w:r>
        <w:rPr>
          <w:rFonts w:ascii="宋体" w:hAnsi="Times New Roman"/>
          <w:kern w:val="0"/>
          <w:szCs w:val="20"/>
        </w:rPr>
        <w:t>60</w:t>
      </w:r>
      <w:r>
        <w:rPr>
          <w:rFonts w:hint="eastAsia" w:ascii="宋体" w:hAnsi="Times New Roman"/>
          <w:w w:val="50"/>
          <w:kern w:val="0"/>
          <w:szCs w:val="20"/>
          <w:lang w:val="en-US" w:eastAsia="zh-CN"/>
        </w:rPr>
        <w:t xml:space="preserve"> </w:t>
      </w:r>
      <w:r>
        <w:rPr>
          <w:rFonts w:ascii="宋体" w:hAnsi="Times New Roman"/>
          <w:kern w:val="0"/>
          <w:szCs w:val="20"/>
        </w:rPr>
        <w:t>%</w:t>
      </w:r>
      <w:r>
        <w:rPr>
          <w:rFonts w:hint="eastAsia" w:ascii="宋体" w:hAnsi="Times New Roman"/>
          <w:kern w:val="0"/>
          <w:szCs w:val="20"/>
        </w:rPr>
        <w:t>～</w:t>
      </w:r>
      <w:r>
        <w:rPr>
          <w:rFonts w:ascii="宋体" w:hAnsi="Times New Roman"/>
          <w:kern w:val="0"/>
          <w:szCs w:val="20"/>
        </w:rPr>
        <w:t>70</w:t>
      </w:r>
      <w:r>
        <w:rPr>
          <w:rFonts w:hint="eastAsia" w:ascii="宋体" w:hAnsi="Times New Roman"/>
          <w:w w:val="50"/>
          <w:kern w:val="0"/>
          <w:szCs w:val="20"/>
          <w:lang w:val="en-US" w:eastAsia="zh-CN"/>
        </w:rPr>
        <w:t xml:space="preserve"> </w:t>
      </w:r>
      <w:r>
        <w:rPr>
          <w:rFonts w:ascii="宋体" w:hAnsi="Times New Roman"/>
          <w:kern w:val="0"/>
          <w:szCs w:val="20"/>
        </w:rPr>
        <w:t>%</w:t>
      </w:r>
      <w:r>
        <w:rPr>
          <w:rFonts w:hint="eastAsia" w:ascii="宋体" w:hAnsi="Times New Roman"/>
          <w:kern w:val="0"/>
          <w:szCs w:val="20"/>
        </w:rPr>
        <w:t>。</w:t>
      </w:r>
    </w:p>
    <w:p>
      <w:pPr>
        <w:pStyle w:val="234"/>
        <w:spacing w:before="240" w:after="240"/>
      </w:pPr>
      <w:r>
        <w:rPr>
          <w:rFonts w:hint="eastAsia"/>
        </w:rPr>
        <w:t>6移栽</w:t>
      </w:r>
    </w:p>
    <w:p>
      <w:pPr>
        <w:pStyle w:val="232"/>
        <w:spacing w:before="120" w:after="120"/>
      </w:pPr>
      <w:r>
        <w:rPr>
          <w:rFonts w:hint="eastAsia"/>
        </w:rPr>
        <w:t>6</w:t>
      </w:r>
      <w:r>
        <w:t>.1</w:t>
      </w:r>
      <w:r>
        <w:rPr>
          <w:rFonts w:hint="eastAsia"/>
        </w:rPr>
        <w:t>移栽</w:t>
      </w:r>
    </w:p>
    <w:p>
      <w:pPr>
        <w:adjustRightInd/>
        <w:spacing w:line="360" w:lineRule="auto"/>
        <w:ind w:firstLine="420" w:firstLineChars="200"/>
        <w:rPr>
          <w:rFonts w:ascii="Times New Roman" w:eastAsia="仿宋"/>
          <w:sz w:val="24"/>
          <w:szCs w:val="24"/>
        </w:rPr>
      </w:pPr>
      <w:r>
        <w:rPr>
          <w:rFonts w:hint="eastAsia" w:ascii="宋体" w:hAnsi="Times New Roman"/>
          <w:kern w:val="0"/>
          <w:szCs w:val="20"/>
        </w:rPr>
        <w:t>插穗长出</w:t>
      </w:r>
      <w:r>
        <w:rPr>
          <w:rFonts w:ascii="宋体" w:hAnsi="Times New Roman"/>
          <w:kern w:val="0"/>
          <w:szCs w:val="20"/>
        </w:rPr>
        <w:t>2</w:t>
      </w:r>
      <w:r>
        <w:rPr>
          <w:rFonts w:hint="eastAsia" w:ascii="宋体" w:hAnsi="Times New Roman"/>
          <w:kern w:val="0"/>
          <w:szCs w:val="20"/>
        </w:rPr>
        <w:t>片新叶后，将成活种苗带土移栽到小区，株行距50</w:t>
      </w:r>
      <w:r>
        <w:rPr>
          <w:rFonts w:hint="eastAsia" w:ascii="宋体" w:hAnsi="Times New Roman"/>
          <w:w w:val="50"/>
          <w:kern w:val="0"/>
          <w:szCs w:val="20"/>
          <w:lang w:val="en-US" w:eastAsia="zh-CN"/>
        </w:rPr>
        <w:t xml:space="preserve"> </w:t>
      </w:r>
      <w:r>
        <w:rPr>
          <w:rFonts w:hint="eastAsia" w:ascii="宋体" w:hAnsi="Times New Roman"/>
          <w:kern w:val="0"/>
          <w:szCs w:val="20"/>
        </w:rPr>
        <w:t>cm。</w:t>
      </w:r>
    </w:p>
    <w:p>
      <w:pPr>
        <w:pStyle w:val="232"/>
        <w:spacing w:before="120" w:after="120"/>
      </w:pPr>
      <w:r>
        <w:rPr>
          <w:rFonts w:hint="eastAsia"/>
        </w:rPr>
        <w:t>6</w:t>
      </w:r>
      <w:r>
        <w:t>.2</w:t>
      </w:r>
      <w:r>
        <w:rPr>
          <w:rFonts w:hint="eastAsia"/>
        </w:rPr>
        <w:t>遮荫</w:t>
      </w:r>
    </w:p>
    <w:p>
      <w:pPr>
        <w:pStyle w:val="230"/>
      </w:pPr>
      <w:r>
        <w:rPr>
          <w:rFonts w:hint="eastAsia"/>
        </w:rPr>
        <w:t>移栽后铺设遮阳网进行遮荫。遮荫时间为</w:t>
      </w:r>
      <w:r>
        <w:rPr>
          <w:rFonts w:hint="eastAsia" w:ascii="宋体" w:hAnsi="宋体" w:cs="宋体"/>
        </w:rPr>
        <w:t>5</w:t>
      </w:r>
      <w:r>
        <w:rPr>
          <w:rFonts w:hint="eastAsia" w:ascii="Times New Roman"/>
          <w:lang w:val="en-US" w:eastAsia="zh-CN"/>
        </w:rPr>
        <w:t xml:space="preserve"> d</w:t>
      </w:r>
      <w:r>
        <w:rPr>
          <w:rFonts w:ascii="Times New Roman" w:hAnsi="Times New Roman"/>
        </w:rPr>
        <w:t>～</w:t>
      </w:r>
      <w:r>
        <w:rPr>
          <w:rFonts w:hint="eastAsia" w:ascii="宋体" w:hAnsi="宋体" w:cs="宋体"/>
        </w:rPr>
        <w:t>7</w:t>
      </w:r>
      <w:r>
        <w:rPr>
          <w:rFonts w:hint="eastAsia" w:ascii="Times New Roman"/>
          <w:lang w:val="en-US" w:eastAsia="zh-CN"/>
        </w:rPr>
        <w:t xml:space="preserve"> d</w:t>
      </w:r>
      <w:r>
        <w:rPr>
          <w:rFonts w:hint="eastAsia"/>
        </w:rPr>
        <w:t>。</w:t>
      </w:r>
    </w:p>
    <w:p>
      <w:pPr>
        <w:pStyle w:val="234"/>
        <w:spacing w:before="240" w:after="240"/>
      </w:pPr>
      <w:r>
        <w:rPr>
          <w:rFonts w:hint="eastAsia"/>
        </w:rPr>
        <w:t>7田间管理</w:t>
      </w:r>
    </w:p>
    <w:p>
      <w:pPr>
        <w:pStyle w:val="232"/>
        <w:spacing w:before="120" w:after="120"/>
      </w:pPr>
      <w:r>
        <w:rPr>
          <w:rFonts w:hint="eastAsia"/>
        </w:rPr>
        <w:t>7</w:t>
      </w:r>
      <w:r>
        <w:t>.1</w:t>
      </w:r>
      <w:r>
        <w:rPr>
          <w:rFonts w:hint="eastAsia"/>
        </w:rPr>
        <w:t>灌溉</w:t>
      </w:r>
    </w:p>
    <w:p>
      <w:pPr>
        <w:pStyle w:val="230"/>
      </w:pPr>
      <w:r>
        <w:rPr>
          <w:rFonts w:hint="eastAsia"/>
        </w:rPr>
        <w:t>适时灌溉，土壤含水量保持在60</w:t>
      </w:r>
      <w:r>
        <w:rPr>
          <w:rFonts w:hint="eastAsia" w:ascii="宋体" w:hAnsi="Times New Roman"/>
          <w:w w:val="50"/>
          <w:kern w:val="0"/>
          <w:szCs w:val="20"/>
          <w:lang w:val="en-US" w:eastAsia="zh-CN"/>
        </w:rPr>
        <w:t xml:space="preserve"> </w:t>
      </w:r>
      <w:r>
        <w:rPr>
          <w:rFonts w:hint="eastAsia"/>
        </w:rPr>
        <w:t>%左右。灌溉水质符合GB 5084-2021 标准。</w:t>
      </w:r>
    </w:p>
    <w:p>
      <w:pPr>
        <w:adjustRightInd/>
        <w:spacing w:line="360" w:lineRule="auto"/>
        <w:ind w:firstLine="420" w:firstLineChars="200"/>
        <w:rPr>
          <w:rFonts w:ascii="宋体" w:hAnsi="Times New Roman"/>
          <w:kern w:val="0"/>
          <w:szCs w:val="20"/>
        </w:rPr>
      </w:pPr>
    </w:p>
    <w:p>
      <w:pPr>
        <w:pStyle w:val="232"/>
        <w:spacing w:before="120" w:after="120"/>
      </w:pPr>
      <w:r>
        <w:rPr>
          <w:rFonts w:hint="eastAsia"/>
        </w:rPr>
        <w:t>7</w:t>
      </w:r>
      <w:r>
        <w:t>.2</w:t>
      </w:r>
      <w:r>
        <w:rPr>
          <w:rFonts w:hint="eastAsia"/>
        </w:rPr>
        <w:t>除草</w:t>
      </w:r>
    </w:p>
    <w:p>
      <w:pPr>
        <w:pStyle w:val="56"/>
        <w:ind w:firstLine="420"/>
        <w:rPr>
          <w:rFonts w:hint="eastAsia"/>
        </w:rPr>
      </w:pPr>
      <w:r>
        <w:rPr>
          <w:rFonts w:hint="eastAsia"/>
        </w:rPr>
        <w:t>采用人工除草，每个月进行一次。</w:t>
      </w:r>
    </w:p>
    <w:p>
      <w:pPr>
        <w:pStyle w:val="56"/>
        <w:ind w:firstLine="420"/>
        <w:rPr>
          <w:rFonts w:hint="eastAsia"/>
        </w:rPr>
      </w:pPr>
    </w:p>
    <w:p>
      <w:pPr>
        <w:pStyle w:val="56"/>
        <w:ind w:firstLine="0" w:firstLineChars="0"/>
        <w:jc w:val="center"/>
      </w:pPr>
      <w:bookmarkStart w:id="40"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0"/>
    </w:p>
    <w:p>
      <w:pPr>
        <w:pStyle w:val="56"/>
        <w:ind w:firstLine="420"/>
        <w:rPr>
          <w:rFonts w:hint="eastAsia"/>
        </w:rPr>
      </w:pPr>
      <w:bookmarkStart w:id="41" w:name="_GoBack"/>
      <w:bookmarkEnd w:id="41"/>
    </w:p>
    <w:p>
      <w:pPr>
        <w:pStyle w:val="56"/>
        <w:ind w:firstLine="420"/>
      </w:pPr>
    </w:p>
    <w:p>
      <w:pPr>
        <w:pStyle w:val="56"/>
        <w:ind w:firstLine="420"/>
      </w:pPr>
    </w:p>
    <w:bookmarkEnd w:id="21"/>
    <w:p>
      <w:pPr>
        <w:pStyle w:val="56"/>
        <w:ind w:firstLine="420"/>
      </w:pPr>
    </w:p>
    <w:sectPr>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7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77DEE"/>
    <w:rsid w:val="00080A1C"/>
    <w:rsid w:val="00082317"/>
    <w:rsid w:val="00083D2C"/>
    <w:rsid w:val="00086AA1"/>
    <w:rsid w:val="00087A77"/>
    <w:rsid w:val="00090CA6"/>
    <w:rsid w:val="00092B8A"/>
    <w:rsid w:val="00092FB0"/>
    <w:rsid w:val="000934C5"/>
    <w:rsid w:val="00093D25"/>
    <w:rsid w:val="00093DAB"/>
    <w:rsid w:val="0009439C"/>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1FEF"/>
    <w:rsid w:val="0011301B"/>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5CE8"/>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23B5"/>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2C6"/>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BBE"/>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27A0"/>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53E"/>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1E35"/>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6F7B"/>
    <w:rsid w:val="006171F3"/>
    <w:rsid w:val="00617387"/>
    <w:rsid w:val="00617EA8"/>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748"/>
    <w:rsid w:val="00781DD2"/>
    <w:rsid w:val="00783ECF"/>
    <w:rsid w:val="0078413A"/>
    <w:rsid w:val="007862D1"/>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13B"/>
    <w:rsid w:val="00823303"/>
    <w:rsid w:val="008233B2"/>
    <w:rsid w:val="00823A9F"/>
    <w:rsid w:val="00823C85"/>
    <w:rsid w:val="00825138"/>
    <w:rsid w:val="008269DD"/>
    <w:rsid w:val="00830621"/>
    <w:rsid w:val="0083348C"/>
    <w:rsid w:val="008373D3"/>
    <w:rsid w:val="00840617"/>
    <w:rsid w:val="00840F84"/>
    <w:rsid w:val="00842A47"/>
    <w:rsid w:val="00843C13"/>
    <w:rsid w:val="00843D02"/>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196F"/>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0BA"/>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69D"/>
    <w:rsid w:val="009C27F1"/>
    <w:rsid w:val="009C3152"/>
    <w:rsid w:val="009C3257"/>
    <w:rsid w:val="009C4CFA"/>
    <w:rsid w:val="009C5070"/>
    <w:rsid w:val="009D0927"/>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4CFF"/>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07FE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BE9"/>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3FC5"/>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2A60"/>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5EE4"/>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99E"/>
    <w:rsid w:val="00DB2539"/>
    <w:rsid w:val="00DB38EE"/>
    <w:rsid w:val="00DB498B"/>
    <w:rsid w:val="00DB66CA"/>
    <w:rsid w:val="00DB6BCA"/>
    <w:rsid w:val="00DB6F54"/>
    <w:rsid w:val="00DB73F7"/>
    <w:rsid w:val="00DB7FCA"/>
    <w:rsid w:val="00DC0321"/>
    <w:rsid w:val="00DC3067"/>
    <w:rsid w:val="00DC370B"/>
    <w:rsid w:val="00DC5B90"/>
    <w:rsid w:val="00DD00FF"/>
    <w:rsid w:val="00DD0546"/>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03D9"/>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097"/>
    <w:rsid w:val="00F65893"/>
    <w:rsid w:val="00F66A4A"/>
    <w:rsid w:val="00F67C2F"/>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530"/>
    <w:rsid w:val="00FE7E79"/>
    <w:rsid w:val="00FF3E7D"/>
    <w:rsid w:val="00FF5B99"/>
    <w:rsid w:val="00FF730C"/>
    <w:rsid w:val="00FF73F4"/>
    <w:rsid w:val="00FF7CE4"/>
    <w:rsid w:val="00FF7E39"/>
    <w:rsid w:val="2C163221"/>
    <w:rsid w:val="3C400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 w:type="paragraph" w:customStyle="1" w:styleId="232">
    <w:name w:val="一级条标题"/>
    <w:next w:val="230"/>
    <w:link w:val="233"/>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233">
    <w:name w:val="一级条标题 Char"/>
    <w:link w:val="232"/>
    <w:qFormat/>
    <w:uiPriority w:val="0"/>
    <w:rPr>
      <w:rFonts w:ascii="黑体" w:hAnsi="Times New Roman" w:eastAsia="黑体"/>
      <w:sz w:val="21"/>
      <w:szCs w:val="21"/>
    </w:rPr>
  </w:style>
  <w:style w:type="paragraph" w:customStyle="1" w:styleId="234">
    <w:name w:val="章标题"/>
    <w:next w:val="230"/>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8742AC29F024A95852915A576344328"/>
        <w:style w:val=""/>
        <w:category>
          <w:name w:val="常规"/>
          <w:gallery w:val="placeholder"/>
        </w:category>
        <w:types>
          <w:type w:val="bbPlcHdr"/>
        </w:types>
        <w:behaviors>
          <w:behavior w:val="content"/>
        </w:behaviors>
        <w:description w:val=""/>
        <w:guid w:val="{53E557A4-12CB-43FB-B9F7-F4C822C6835C}"/>
      </w:docPartPr>
      <w:docPartBody>
        <w:p>
          <w:pPr>
            <w:pStyle w:val="5"/>
          </w:pPr>
          <w:r>
            <w:rPr>
              <w:rStyle w:val="4"/>
              <w:rFonts w:hint="eastAsia"/>
            </w:rPr>
            <w:t>单击或点击此处输入文字。</w:t>
          </w:r>
        </w:p>
      </w:docPartBody>
    </w:docPart>
    <w:docPart>
      <w:docPartPr>
        <w:name w:val="247B10A345F04B5FBC7F171428A13AD2"/>
        <w:style w:val=""/>
        <w:category>
          <w:name w:val="常规"/>
          <w:gallery w:val="placeholder"/>
        </w:category>
        <w:types>
          <w:type w:val="bbPlcHdr"/>
        </w:types>
        <w:behaviors>
          <w:behavior w:val="content"/>
        </w:behaviors>
        <w:description w:val=""/>
        <w:guid w:val="{CF759262-8CAB-491F-B877-15DF3842F778}"/>
      </w:docPartPr>
      <w:docPartBody>
        <w:p>
          <w:pPr>
            <w:pStyle w:val="6"/>
          </w:pPr>
          <w:r>
            <w:rPr>
              <w:rStyle w:val="4"/>
              <w:rFonts w:hint="eastAsia"/>
            </w:rPr>
            <w:t>选择一项。</w:t>
          </w:r>
        </w:p>
      </w:docPartBody>
    </w:docPart>
    <w:docPart>
      <w:docPartPr>
        <w:name w:val="9B29E05B00CD44E0977E34133DEA9380"/>
        <w:style w:val=""/>
        <w:category>
          <w:name w:val="常规"/>
          <w:gallery w:val="placeholder"/>
        </w:category>
        <w:types>
          <w:type w:val="bbPlcHdr"/>
        </w:types>
        <w:behaviors>
          <w:behavior w:val="content"/>
        </w:behaviors>
        <w:description w:val=""/>
        <w:guid w:val="{5318FEF8-8618-435E-B577-7E0315B3F1E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C5"/>
    <w:rsid w:val="00235DC5"/>
    <w:rsid w:val="002A7F50"/>
    <w:rsid w:val="00532374"/>
    <w:rsid w:val="00613DD8"/>
    <w:rsid w:val="009B3932"/>
    <w:rsid w:val="00DE02AD"/>
    <w:rsid w:val="00F0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8742AC29F024A95852915A5763443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47B10A345F04B5FBC7F171428A13A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B29E05B00CD44E0977E34133DEA938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4</Pages>
  <Words>232</Words>
  <Characters>1324</Characters>
  <Lines>11</Lines>
  <Paragraphs>3</Paragraphs>
  <TotalTime>0</TotalTime>
  <ScaleCrop>false</ScaleCrop>
  <LinksUpToDate>false</LinksUpToDate>
  <CharactersWithSpaces>1553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2022-05-07T04:10:00Z</dcterms:created>
  <dc:creator>潘亮</dc:creator>
  <dc:description>&lt;config cover="true" show_menu="true" version="1.0.0" doctype="SDKXY"&gt;_x000d_
&lt;/config&gt;</dc:description>
  <cp:lastModifiedBy>gongqing</cp:lastModifiedBy>
  <cp:lastPrinted>2021-02-02T08:22:00Z</cp:lastPrinted>
  <dcterms:modified xsi:type="dcterms:W3CDTF">2022-11-13T03:32:47Z</dcterms:modified>
  <dc:title>团体标准</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2052-11.1.0.10938</vt:lpwstr>
  </property>
  <property fmtid="{D5CDD505-2E9C-101B-9397-08002B2CF9AE}" pid="15" name="ICV">
    <vt:lpwstr>B6D9BFD736904961888447FB85C6C68C</vt:lpwstr>
  </property>
</Properties>
</file>