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中国食品药品企业质量安全促进会</w:t>
      </w:r>
    </w:p>
    <w:p>
      <w:pPr>
        <w:pStyle w:val="2"/>
      </w:pPr>
      <w:r>
        <w:rPr>
          <w:rFonts w:hint="eastAsia"/>
        </w:rPr>
        <w:t>团体标准征求意见反馈表</w:t>
      </w:r>
    </w:p>
    <w:p/>
    <w:p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hint="eastAsia" w:ascii="Times New Roman" w:hAnsi="Times New Roman" w:eastAsia="宋体"/>
          <w:bCs/>
          <w:sz w:val="24"/>
          <w:szCs w:val="24"/>
          <w:lang w:eastAsia="zh-CN"/>
        </w:rPr>
        <w:t>反馈</w:t>
      </w:r>
      <w:r>
        <w:rPr>
          <w:rFonts w:ascii="Times New Roman" w:hAnsi="Times New Roman" w:eastAsia="宋体"/>
          <w:bCs/>
          <w:sz w:val="24"/>
          <w:szCs w:val="24"/>
        </w:rPr>
        <w:t xml:space="preserve">单位：                               填表日期：     </w:t>
      </w:r>
    </w:p>
    <w:p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联 系 人：                            联系电话：              E-mail  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8"/>
        <w:gridCol w:w="5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章条编号</w:t>
            </w:r>
          </w:p>
        </w:tc>
        <w:tc>
          <w:tcPr>
            <w:tcW w:w="515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其他意见、建议</w:t>
            </w:r>
          </w:p>
        </w:tc>
        <w:tc>
          <w:tcPr>
            <w:tcW w:w="51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注：如所提意见篇幅不够，可增加附页。       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A"/>
    <w:rsid w:val="009611BA"/>
    <w:rsid w:val="00B44B51"/>
    <w:rsid w:val="589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2019-11-19T02:07:00Z</dcterms:created>
  <dc:creator>User</dc:creator>
  <cp:lastModifiedBy>admin</cp:lastModifiedBy>
  <dcterms:modified xsi:type="dcterms:W3CDTF">2020-05-22T01:52:22Z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